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D2D" w:rsidRPr="00294FCF" w:rsidRDefault="00005D2D" w:rsidP="00105D9A">
      <w:pPr>
        <w:pStyle w:val="m-0"/>
        <w:spacing w:before="0" w:beforeAutospacing="0" w:after="0" w:afterAutospacing="0" w:line="360" w:lineRule="auto"/>
        <w:ind w:right="284"/>
        <w:mirrorIndents/>
        <w:rPr>
          <w:b/>
        </w:rPr>
      </w:pPr>
      <w:proofErr w:type="gramStart"/>
      <w:r w:rsidRPr="00294FCF">
        <w:rPr>
          <w:b/>
        </w:rPr>
        <w:t xml:space="preserve">Comparative Analysis of Physicochemical Properties and Nutritional Value of Commercial and Natural Honey from </w:t>
      </w:r>
      <w:proofErr w:type="spellStart"/>
      <w:r w:rsidRPr="00294FCF">
        <w:rPr>
          <w:b/>
        </w:rPr>
        <w:t>Anan</w:t>
      </w:r>
      <w:r w:rsidR="00844FA4" w:rsidRPr="00294FCF">
        <w:rPr>
          <w:b/>
        </w:rPr>
        <w:t>thagiri</w:t>
      </w:r>
      <w:proofErr w:type="spellEnd"/>
      <w:r w:rsidR="00844FA4" w:rsidRPr="00294FCF">
        <w:rPr>
          <w:b/>
        </w:rPr>
        <w:t xml:space="preserve"> Hills, Telangana, India.</w:t>
      </w:r>
      <w:proofErr w:type="gramEnd"/>
    </w:p>
    <w:p w:rsidR="00005D2D" w:rsidRPr="00294FCF" w:rsidRDefault="00005D2D" w:rsidP="00B33CFB">
      <w:pPr>
        <w:pStyle w:val="normal0"/>
        <w:spacing w:line="360" w:lineRule="auto"/>
        <w:ind w:left="284" w:right="284"/>
        <w:mirrorIndents/>
        <w:jc w:val="center"/>
        <w:rPr>
          <w:rFonts w:ascii="Times New Roman" w:hAnsi="Times New Roman" w:cs="Times New Roman"/>
          <w:b/>
          <w:sz w:val="24"/>
          <w:szCs w:val="24"/>
          <w:vertAlign w:val="superscript"/>
        </w:rPr>
      </w:pPr>
      <w:r w:rsidRPr="00294FCF">
        <w:rPr>
          <w:rFonts w:ascii="Times New Roman" w:eastAsia="Times New Roman" w:hAnsi="Times New Roman" w:cs="Times New Roman"/>
          <w:b/>
          <w:sz w:val="24"/>
          <w:szCs w:val="24"/>
        </w:rPr>
        <w:t>Srivalli Eloore*</w:t>
      </w:r>
      <w:r w:rsidR="00844FA4" w:rsidRPr="00294FCF">
        <w:rPr>
          <w:rFonts w:ascii="Times New Roman" w:eastAsia="Times New Roman" w:hAnsi="Times New Roman" w:cs="Times New Roman"/>
          <w:b/>
          <w:sz w:val="24"/>
          <w:szCs w:val="24"/>
          <w:vertAlign w:val="superscript"/>
        </w:rPr>
        <w:t>a</w:t>
      </w:r>
      <w:r w:rsidR="003511BF" w:rsidRPr="00294FCF">
        <w:rPr>
          <w:rFonts w:ascii="Times New Roman" w:eastAsia="Times New Roman" w:hAnsi="Times New Roman" w:cs="Times New Roman"/>
          <w:b/>
          <w:sz w:val="24"/>
          <w:szCs w:val="24"/>
        </w:rPr>
        <w:t>, M.</w:t>
      </w:r>
      <w:r w:rsidR="00555520" w:rsidRPr="00294FCF">
        <w:rPr>
          <w:rFonts w:ascii="Times New Roman" w:eastAsia="Times New Roman" w:hAnsi="Times New Roman" w:cs="Times New Roman"/>
          <w:b/>
          <w:sz w:val="24"/>
          <w:szCs w:val="24"/>
        </w:rPr>
        <w:t xml:space="preserve"> </w:t>
      </w:r>
      <w:proofErr w:type="spellStart"/>
      <w:r w:rsidR="003511BF" w:rsidRPr="00294FCF">
        <w:rPr>
          <w:rFonts w:ascii="Times New Roman" w:eastAsia="Times New Roman" w:hAnsi="Times New Roman" w:cs="Times New Roman"/>
          <w:b/>
          <w:sz w:val="24"/>
          <w:szCs w:val="24"/>
        </w:rPr>
        <w:t>Jayasurya</w:t>
      </w:r>
      <w:proofErr w:type="spellEnd"/>
      <w:r w:rsidR="003511BF" w:rsidRPr="00294FCF">
        <w:rPr>
          <w:rFonts w:ascii="Times New Roman" w:eastAsia="Times New Roman" w:hAnsi="Times New Roman" w:cs="Times New Roman"/>
          <w:b/>
          <w:sz w:val="24"/>
          <w:szCs w:val="24"/>
        </w:rPr>
        <w:t xml:space="preserve"> </w:t>
      </w:r>
      <w:proofErr w:type="spellStart"/>
      <w:r w:rsidR="003511BF" w:rsidRPr="00294FCF">
        <w:rPr>
          <w:rFonts w:ascii="Times New Roman" w:eastAsia="Times New Roman" w:hAnsi="Times New Roman" w:cs="Times New Roman"/>
          <w:b/>
          <w:sz w:val="24"/>
          <w:szCs w:val="24"/>
        </w:rPr>
        <w:t>kumar</w:t>
      </w:r>
      <w:r w:rsidR="00236CE7" w:rsidRPr="00294FCF">
        <w:rPr>
          <w:rFonts w:ascii="Times New Roman" w:eastAsia="Times New Roman" w:hAnsi="Times New Roman" w:cs="Times New Roman"/>
          <w:b/>
          <w:sz w:val="24"/>
          <w:szCs w:val="24"/>
        </w:rPr>
        <w:t>i</w:t>
      </w:r>
      <w:r w:rsidR="004A4B1A" w:rsidRPr="00294FCF">
        <w:rPr>
          <w:rFonts w:ascii="Times New Roman" w:eastAsia="Times New Roman" w:hAnsi="Times New Roman" w:cs="Times New Roman"/>
          <w:b/>
          <w:sz w:val="24"/>
          <w:szCs w:val="24"/>
          <w:vertAlign w:val="superscript"/>
        </w:rPr>
        <w:t>b</w:t>
      </w:r>
      <w:proofErr w:type="spellEnd"/>
      <w:r w:rsidR="003511BF" w:rsidRPr="00294FCF">
        <w:rPr>
          <w:rFonts w:ascii="Times New Roman" w:eastAsia="Times New Roman" w:hAnsi="Times New Roman" w:cs="Times New Roman"/>
          <w:b/>
          <w:sz w:val="24"/>
          <w:szCs w:val="24"/>
        </w:rPr>
        <w:t xml:space="preserve"> and </w:t>
      </w:r>
      <w:proofErr w:type="spellStart"/>
      <w:r w:rsidR="003511BF" w:rsidRPr="00294FCF">
        <w:rPr>
          <w:rFonts w:ascii="Times New Roman" w:hAnsi="Times New Roman" w:cs="Times New Roman"/>
          <w:b/>
          <w:sz w:val="24"/>
          <w:szCs w:val="24"/>
        </w:rPr>
        <w:t>Ayub</w:t>
      </w:r>
      <w:proofErr w:type="spellEnd"/>
      <w:r w:rsidR="003511BF" w:rsidRPr="00294FCF">
        <w:rPr>
          <w:rFonts w:ascii="Times New Roman" w:hAnsi="Times New Roman" w:cs="Times New Roman"/>
          <w:b/>
          <w:sz w:val="24"/>
          <w:szCs w:val="24"/>
        </w:rPr>
        <w:t xml:space="preserve"> </w:t>
      </w:r>
      <w:proofErr w:type="spellStart"/>
      <w:r w:rsidR="003511BF" w:rsidRPr="00294FCF">
        <w:rPr>
          <w:rFonts w:ascii="Times New Roman" w:hAnsi="Times New Roman" w:cs="Times New Roman"/>
          <w:b/>
          <w:sz w:val="24"/>
          <w:szCs w:val="24"/>
        </w:rPr>
        <w:t>Shaik</w:t>
      </w:r>
      <w:r w:rsidR="003511BF" w:rsidRPr="00294FCF">
        <w:rPr>
          <w:rFonts w:ascii="Times New Roman" w:hAnsi="Times New Roman" w:cs="Times New Roman"/>
          <w:b/>
          <w:sz w:val="24"/>
          <w:szCs w:val="24"/>
          <w:vertAlign w:val="superscript"/>
        </w:rPr>
        <w:t>a</w:t>
      </w:r>
      <w:proofErr w:type="spellEnd"/>
      <w:r w:rsidR="003511BF" w:rsidRPr="00294FCF">
        <w:rPr>
          <w:rFonts w:ascii="Times New Roman" w:hAnsi="Times New Roman" w:cs="Times New Roman"/>
          <w:b/>
          <w:sz w:val="24"/>
          <w:szCs w:val="24"/>
          <w:vertAlign w:val="superscript"/>
        </w:rPr>
        <w:t xml:space="preserve">, </w:t>
      </w:r>
      <w:r w:rsidR="00D100F6" w:rsidRPr="00294FCF">
        <w:rPr>
          <w:rFonts w:ascii="Times New Roman" w:hAnsi="Times New Roman" w:cs="Times New Roman"/>
          <w:b/>
          <w:sz w:val="24"/>
          <w:szCs w:val="24"/>
          <w:vertAlign w:val="superscript"/>
        </w:rPr>
        <w:t>c</w:t>
      </w:r>
    </w:p>
    <w:p w:rsidR="004A4B1A" w:rsidRPr="00294FCF" w:rsidRDefault="004A4B1A" w:rsidP="00B33CFB">
      <w:pPr>
        <w:pStyle w:val="NoSpacing"/>
        <w:spacing w:line="276" w:lineRule="auto"/>
        <w:ind w:left="720"/>
        <w:jc w:val="both"/>
        <w:rPr>
          <w:rFonts w:ascii="Times New Roman" w:hAnsi="Times New Roman" w:cs="Times New Roman"/>
        </w:rPr>
      </w:pPr>
      <w:proofErr w:type="spellStart"/>
      <w:proofErr w:type="gramStart"/>
      <w:r w:rsidRPr="00294FCF">
        <w:rPr>
          <w:rFonts w:ascii="Times New Roman" w:hAnsi="Times New Roman" w:cs="Times New Roman"/>
          <w:vertAlign w:val="superscript"/>
        </w:rPr>
        <w:t>a</w:t>
      </w:r>
      <w:r w:rsidR="0020570B" w:rsidRPr="00294FCF">
        <w:rPr>
          <w:rFonts w:ascii="Times New Roman" w:hAnsi="Times New Roman" w:cs="Times New Roman"/>
        </w:rPr>
        <w:t>Department</w:t>
      </w:r>
      <w:proofErr w:type="spellEnd"/>
      <w:proofErr w:type="gramEnd"/>
      <w:r w:rsidR="0020570B" w:rsidRPr="00294FCF">
        <w:rPr>
          <w:rFonts w:ascii="Times New Roman" w:hAnsi="Times New Roman" w:cs="Times New Roman"/>
        </w:rPr>
        <w:t xml:space="preserve"> of Chemistry </w:t>
      </w:r>
      <w:proofErr w:type="spellStart"/>
      <w:r w:rsidR="0020570B" w:rsidRPr="00294FCF">
        <w:rPr>
          <w:rFonts w:ascii="Times New Roman" w:hAnsi="Times New Roman" w:cs="Times New Roman"/>
        </w:rPr>
        <w:t>Veeranari</w:t>
      </w:r>
      <w:proofErr w:type="spellEnd"/>
      <w:r w:rsidR="0020570B" w:rsidRPr="00294FCF">
        <w:rPr>
          <w:rFonts w:ascii="Times New Roman" w:hAnsi="Times New Roman" w:cs="Times New Roman"/>
        </w:rPr>
        <w:t xml:space="preserve"> </w:t>
      </w:r>
      <w:proofErr w:type="spellStart"/>
      <w:r w:rsidR="0020570B" w:rsidRPr="00294FCF">
        <w:rPr>
          <w:rFonts w:ascii="Times New Roman" w:hAnsi="Times New Roman" w:cs="Times New Roman"/>
        </w:rPr>
        <w:t>Chakali</w:t>
      </w:r>
      <w:proofErr w:type="spellEnd"/>
      <w:r w:rsidR="0020570B" w:rsidRPr="00294FCF">
        <w:rPr>
          <w:rFonts w:ascii="Times New Roman" w:hAnsi="Times New Roman" w:cs="Times New Roman"/>
        </w:rPr>
        <w:t xml:space="preserve"> </w:t>
      </w:r>
      <w:proofErr w:type="spellStart"/>
      <w:r w:rsidR="0020570B" w:rsidRPr="00294FCF">
        <w:rPr>
          <w:rFonts w:ascii="Times New Roman" w:hAnsi="Times New Roman" w:cs="Times New Roman"/>
        </w:rPr>
        <w:t>Illama</w:t>
      </w:r>
      <w:proofErr w:type="spellEnd"/>
      <w:r w:rsidR="00FC6B42" w:rsidRPr="00294FCF">
        <w:rPr>
          <w:rFonts w:ascii="Times New Roman" w:eastAsia="Times New Roman" w:hAnsi="Times New Roman" w:cs="Times New Roman"/>
          <w:sz w:val="24"/>
          <w:szCs w:val="24"/>
        </w:rPr>
        <w:t xml:space="preserve"> Women’s University (Formerly University college for </w:t>
      </w:r>
      <w:r w:rsidR="00C81441" w:rsidRPr="00294FCF">
        <w:rPr>
          <w:rFonts w:ascii="Times New Roman" w:eastAsia="Times New Roman" w:hAnsi="Times New Roman" w:cs="Times New Roman"/>
          <w:sz w:val="24"/>
          <w:szCs w:val="24"/>
        </w:rPr>
        <w:t>Women)</w:t>
      </w:r>
      <w:r w:rsidR="00FC6B42" w:rsidRPr="00294FCF">
        <w:rPr>
          <w:rFonts w:ascii="Times New Roman" w:eastAsia="Times New Roman" w:hAnsi="Times New Roman" w:cs="Times New Roman"/>
          <w:sz w:val="24"/>
          <w:szCs w:val="24"/>
        </w:rPr>
        <w:t>,</w:t>
      </w:r>
      <w:r w:rsidR="00C81441" w:rsidRPr="00294FCF">
        <w:rPr>
          <w:rFonts w:ascii="Times New Roman" w:eastAsia="Times New Roman" w:hAnsi="Times New Roman" w:cs="Times New Roman"/>
          <w:sz w:val="24"/>
          <w:szCs w:val="24"/>
        </w:rPr>
        <w:t xml:space="preserve"> </w:t>
      </w:r>
      <w:r w:rsidR="00FC6B42" w:rsidRPr="00294FCF">
        <w:rPr>
          <w:rFonts w:ascii="Times New Roman" w:eastAsia="Times New Roman" w:hAnsi="Times New Roman" w:cs="Times New Roman"/>
          <w:sz w:val="24"/>
          <w:szCs w:val="24"/>
        </w:rPr>
        <w:t>Koti</w:t>
      </w:r>
      <w:r w:rsidR="00FC6B42" w:rsidRPr="00294FCF">
        <w:rPr>
          <w:rFonts w:ascii="Times New Roman" w:hAnsi="Times New Roman" w:cs="Times New Roman"/>
        </w:rPr>
        <w:t xml:space="preserve">, </w:t>
      </w:r>
      <w:r w:rsidRPr="00294FCF">
        <w:rPr>
          <w:rFonts w:ascii="Times New Roman" w:hAnsi="Times New Roman" w:cs="Times New Roman"/>
        </w:rPr>
        <w:t>Hyderabad 500007, Telangana, India</w:t>
      </w:r>
      <w:r w:rsidR="00FC6B42" w:rsidRPr="00294FCF">
        <w:rPr>
          <w:rFonts w:ascii="Times New Roman" w:hAnsi="Times New Roman" w:cs="Times New Roman"/>
        </w:rPr>
        <w:t>.</w:t>
      </w:r>
    </w:p>
    <w:p w:rsidR="00FC6B42" w:rsidRPr="00294FCF" w:rsidRDefault="00FC6B42" w:rsidP="00B33CFB">
      <w:pPr>
        <w:pStyle w:val="NoSpacing"/>
        <w:spacing w:line="276" w:lineRule="auto"/>
        <w:ind w:left="720"/>
        <w:jc w:val="both"/>
        <w:rPr>
          <w:rFonts w:ascii="Times New Roman" w:hAnsi="Times New Roman" w:cs="Times New Roman"/>
        </w:rPr>
      </w:pPr>
      <w:proofErr w:type="spellStart"/>
      <w:proofErr w:type="gramStart"/>
      <w:r w:rsidRPr="00294FCF">
        <w:rPr>
          <w:rFonts w:ascii="Times New Roman" w:hAnsi="Times New Roman" w:cs="Times New Roman"/>
          <w:vertAlign w:val="superscript"/>
        </w:rPr>
        <w:t>b</w:t>
      </w:r>
      <w:r w:rsidRPr="00294FCF">
        <w:rPr>
          <w:rFonts w:ascii="Times New Roman" w:hAnsi="Times New Roman" w:cs="Times New Roman"/>
        </w:rPr>
        <w:t>Department</w:t>
      </w:r>
      <w:proofErr w:type="spellEnd"/>
      <w:proofErr w:type="gramEnd"/>
      <w:r w:rsidRPr="00294FCF">
        <w:rPr>
          <w:rFonts w:ascii="Times New Roman" w:hAnsi="Times New Roman" w:cs="Times New Roman"/>
        </w:rPr>
        <w:t xml:space="preserve"> of</w:t>
      </w:r>
      <w:r w:rsidR="00D100F6" w:rsidRPr="00294FCF">
        <w:rPr>
          <w:rFonts w:ascii="Times New Roman" w:eastAsia="Times New Roman" w:hAnsi="Times New Roman" w:cs="Times New Roman"/>
          <w:sz w:val="24"/>
          <w:szCs w:val="24"/>
        </w:rPr>
        <w:t xml:space="preserve"> food Science</w:t>
      </w:r>
      <w:r w:rsidRPr="00294FCF">
        <w:rPr>
          <w:rFonts w:ascii="Times New Roman" w:hAnsi="Times New Roman" w:cs="Times New Roman"/>
        </w:rPr>
        <w:t xml:space="preserve">, </w:t>
      </w:r>
      <w:proofErr w:type="spellStart"/>
      <w:r w:rsidR="0020570B" w:rsidRPr="00294FCF">
        <w:rPr>
          <w:rFonts w:ascii="Times New Roman" w:hAnsi="Times New Roman" w:cs="Times New Roman"/>
        </w:rPr>
        <w:t>Veeranari</w:t>
      </w:r>
      <w:proofErr w:type="spellEnd"/>
      <w:r w:rsidR="0020570B" w:rsidRPr="00294FCF">
        <w:rPr>
          <w:rFonts w:ascii="Times New Roman" w:hAnsi="Times New Roman" w:cs="Times New Roman"/>
        </w:rPr>
        <w:t xml:space="preserve"> </w:t>
      </w:r>
      <w:proofErr w:type="spellStart"/>
      <w:r w:rsidR="0020570B" w:rsidRPr="00294FCF">
        <w:rPr>
          <w:rFonts w:ascii="Times New Roman" w:hAnsi="Times New Roman" w:cs="Times New Roman"/>
        </w:rPr>
        <w:t>Chakali</w:t>
      </w:r>
      <w:proofErr w:type="spellEnd"/>
      <w:r w:rsidR="0020570B" w:rsidRPr="00294FCF">
        <w:rPr>
          <w:rFonts w:ascii="Times New Roman" w:hAnsi="Times New Roman" w:cs="Times New Roman"/>
        </w:rPr>
        <w:t xml:space="preserve"> </w:t>
      </w:r>
      <w:proofErr w:type="spellStart"/>
      <w:r w:rsidR="0020570B" w:rsidRPr="00294FCF">
        <w:rPr>
          <w:rFonts w:ascii="Times New Roman" w:hAnsi="Times New Roman" w:cs="Times New Roman"/>
        </w:rPr>
        <w:t>Illama</w:t>
      </w:r>
      <w:proofErr w:type="spellEnd"/>
      <w:r w:rsidRPr="00294FCF">
        <w:rPr>
          <w:rFonts w:ascii="Times New Roman" w:eastAsia="Times New Roman" w:hAnsi="Times New Roman" w:cs="Times New Roman"/>
          <w:sz w:val="24"/>
          <w:szCs w:val="24"/>
        </w:rPr>
        <w:t xml:space="preserve"> Women’s University (Formerly University college for </w:t>
      </w:r>
      <w:r w:rsidR="00C81441" w:rsidRPr="00294FCF">
        <w:rPr>
          <w:rFonts w:ascii="Times New Roman" w:eastAsia="Times New Roman" w:hAnsi="Times New Roman" w:cs="Times New Roman"/>
          <w:sz w:val="24"/>
          <w:szCs w:val="24"/>
        </w:rPr>
        <w:t>Women)</w:t>
      </w:r>
      <w:r w:rsidRPr="00294FCF">
        <w:rPr>
          <w:rFonts w:ascii="Times New Roman" w:eastAsia="Times New Roman" w:hAnsi="Times New Roman" w:cs="Times New Roman"/>
          <w:sz w:val="24"/>
          <w:szCs w:val="24"/>
        </w:rPr>
        <w:t>,</w:t>
      </w:r>
      <w:r w:rsidR="00C81441" w:rsidRPr="00294FCF">
        <w:rPr>
          <w:rFonts w:ascii="Times New Roman" w:eastAsia="Times New Roman" w:hAnsi="Times New Roman" w:cs="Times New Roman"/>
          <w:sz w:val="24"/>
          <w:szCs w:val="24"/>
        </w:rPr>
        <w:t xml:space="preserve"> </w:t>
      </w:r>
      <w:r w:rsidRPr="00294FCF">
        <w:rPr>
          <w:rFonts w:ascii="Times New Roman" w:eastAsia="Times New Roman" w:hAnsi="Times New Roman" w:cs="Times New Roman"/>
          <w:sz w:val="24"/>
          <w:szCs w:val="24"/>
        </w:rPr>
        <w:t>Koti</w:t>
      </w:r>
      <w:r w:rsidRPr="00294FCF">
        <w:rPr>
          <w:rFonts w:ascii="Times New Roman" w:hAnsi="Times New Roman" w:cs="Times New Roman"/>
        </w:rPr>
        <w:t>, Hyderabad 500007, Telangana, India.</w:t>
      </w:r>
    </w:p>
    <w:p w:rsidR="00D100F6" w:rsidRPr="00294FCF" w:rsidRDefault="00D100F6" w:rsidP="00B33CFB">
      <w:pPr>
        <w:pStyle w:val="NoSpacing"/>
        <w:spacing w:line="276" w:lineRule="auto"/>
        <w:ind w:firstLine="720"/>
        <w:jc w:val="both"/>
        <w:rPr>
          <w:rFonts w:ascii="Times New Roman" w:hAnsi="Times New Roman" w:cs="Times New Roman"/>
        </w:rPr>
      </w:pPr>
      <w:proofErr w:type="spellStart"/>
      <w:proofErr w:type="gramStart"/>
      <w:r w:rsidRPr="00294FCF">
        <w:rPr>
          <w:rFonts w:ascii="Times New Roman" w:hAnsi="Times New Roman" w:cs="Times New Roman"/>
          <w:vertAlign w:val="superscript"/>
        </w:rPr>
        <w:t>c</w:t>
      </w:r>
      <w:r w:rsidRPr="00294FCF">
        <w:rPr>
          <w:rFonts w:ascii="Times New Roman" w:hAnsi="Times New Roman" w:cs="Times New Roman"/>
        </w:rPr>
        <w:t>Department</w:t>
      </w:r>
      <w:proofErr w:type="spellEnd"/>
      <w:proofErr w:type="gramEnd"/>
      <w:r w:rsidRPr="00294FCF">
        <w:rPr>
          <w:rFonts w:ascii="Times New Roman" w:hAnsi="Times New Roman" w:cs="Times New Roman"/>
        </w:rPr>
        <w:t xml:space="preserve"> of Chemistry, </w:t>
      </w:r>
      <w:proofErr w:type="spellStart"/>
      <w:r w:rsidRPr="00294FCF">
        <w:rPr>
          <w:rFonts w:ascii="Times New Roman" w:hAnsi="Times New Roman" w:cs="Times New Roman"/>
        </w:rPr>
        <w:t>Osmania</w:t>
      </w:r>
      <w:proofErr w:type="spellEnd"/>
      <w:r w:rsidRPr="00294FCF">
        <w:rPr>
          <w:rFonts w:ascii="Times New Roman" w:hAnsi="Times New Roman" w:cs="Times New Roman"/>
        </w:rPr>
        <w:t xml:space="preserve"> University, Hyderabad 500007, Telangana, India</w:t>
      </w:r>
    </w:p>
    <w:p w:rsidR="00682F2D" w:rsidRDefault="00D100F6" w:rsidP="00B33CFB">
      <w:pPr>
        <w:pStyle w:val="normal0"/>
        <w:ind w:left="284" w:right="284"/>
        <w:mirrorIndents/>
        <w:rPr>
          <w:rFonts w:ascii="Times New Roman" w:hAnsi="Times New Roman" w:cs="Times New Roman"/>
        </w:rPr>
      </w:pPr>
      <w:r w:rsidRPr="00294FCF">
        <w:rPr>
          <w:rFonts w:ascii="Times New Roman" w:hAnsi="Times New Roman" w:cs="Times New Roman"/>
        </w:rPr>
        <w:t xml:space="preserve">Email: </w:t>
      </w:r>
      <w:hyperlink r:id="rId5">
        <w:r w:rsidRPr="00294FCF">
          <w:rPr>
            <w:rFonts w:ascii="Times New Roman" w:eastAsia="Times New Roman" w:hAnsi="Times New Roman" w:cs="Times New Roman"/>
            <w:sz w:val="24"/>
            <w:szCs w:val="24"/>
            <w:u w:val="single"/>
          </w:rPr>
          <w:t>srivallieloore@gmail.com</w:t>
        </w:r>
      </w:hyperlink>
      <w:r w:rsidRPr="00294FCF">
        <w:t xml:space="preserve">, </w:t>
      </w:r>
      <w:r w:rsidRPr="00294FCF">
        <w:rPr>
          <w:rFonts w:ascii="Times New Roman" w:hAnsi="Times New Roman" w:cs="Times New Roman"/>
        </w:rPr>
        <w:t>Mobile: +91-</w:t>
      </w:r>
      <w:r w:rsidR="009629F6" w:rsidRPr="00294FCF">
        <w:rPr>
          <w:rFonts w:ascii="Times New Roman" w:hAnsi="Times New Roman" w:cs="Times New Roman"/>
        </w:rPr>
        <w:t>7036583863</w:t>
      </w:r>
    </w:p>
    <w:p w:rsidR="00824ACE" w:rsidRPr="00294FCF" w:rsidRDefault="00824ACE" w:rsidP="00824ACE">
      <w:pPr>
        <w:pStyle w:val="normal0"/>
        <w:spacing w:after="120" w:line="360" w:lineRule="auto"/>
        <w:ind w:right="284"/>
        <w:mirrorIndents/>
        <w:rPr>
          <w:rFonts w:ascii="Times New Roman" w:eastAsia="Times New Roman" w:hAnsi="Times New Roman" w:cs="Times New Roman"/>
          <w:sz w:val="24"/>
          <w:szCs w:val="24"/>
        </w:rPr>
      </w:pPr>
      <w:r>
        <w:rPr>
          <w:rFonts w:ascii="Times New Roman" w:hAnsi="Times New Roman" w:cs="Times New Roman"/>
        </w:rPr>
        <w:t xml:space="preserve">            </w:t>
      </w:r>
      <w:hyperlink r:id="rId6" w:history="1">
        <w:r w:rsidR="00A65672" w:rsidRPr="00C413AE">
          <w:rPr>
            <w:rStyle w:val="Hyperlink"/>
            <w:rFonts w:ascii="Times New Roman" w:eastAsia="Times New Roman" w:hAnsi="Times New Roman" w:cs="Times New Roman"/>
            <w:sz w:val="24"/>
            <w:szCs w:val="24"/>
          </w:rPr>
          <w:t>ajaya_prasad2006@yahoo.co.in</w:t>
        </w:r>
      </w:hyperlink>
      <w:r w:rsidR="00A65672">
        <w:rPr>
          <w:rFonts w:ascii="Times New Roman" w:eastAsia="Times New Roman" w:hAnsi="Times New Roman" w:cs="Times New Roman"/>
          <w:sz w:val="24"/>
          <w:szCs w:val="24"/>
        </w:rPr>
        <w:t>, Mobile: +91- 99639647681</w:t>
      </w:r>
    </w:p>
    <w:p w:rsidR="00824ACE" w:rsidRPr="00294FCF" w:rsidRDefault="00824ACE" w:rsidP="00B33CFB">
      <w:pPr>
        <w:pStyle w:val="normal0"/>
        <w:ind w:left="284" w:right="284"/>
        <w:mirrorIndents/>
        <w:rPr>
          <w:rFonts w:ascii="Times New Roman" w:hAnsi="Times New Roman" w:cs="Times New Roman"/>
        </w:rPr>
      </w:pPr>
    </w:p>
    <w:p w:rsidR="00C81441" w:rsidRPr="00294FCF" w:rsidRDefault="002A5BC4" w:rsidP="00B33CFB">
      <w:pPr>
        <w:spacing w:after="0" w:line="360" w:lineRule="auto"/>
        <w:rPr>
          <w:rFonts w:ascii="Times New Roman" w:hAnsi="Times New Roman" w:cs="Times New Roman"/>
          <w:b/>
          <w:sz w:val="28"/>
          <w:szCs w:val="28"/>
        </w:rPr>
      </w:pPr>
      <w:r w:rsidRPr="00294FCF">
        <w:rPr>
          <w:rFonts w:ascii="Times New Roman" w:hAnsi="Times New Roman" w:cs="Times New Roman"/>
          <w:b/>
          <w:sz w:val="28"/>
          <w:szCs w:val="28"/>
        </w:rPr>
        <w:t>Abstract</w:t>
      </w:r>
    </w:p>
    <w:p w:rsidR="00BB16AA" w:rsidRPr="00294FCF" w:rsidRDefault="00005D2D" w:rsidP="00B33CFB">
      <w:pPr>
        <w:spacing w:after="0" w:line="360" w:lineRule="auto"/>
        <w:rPr>
          <w:rFonts w:ascii="Times New Roman" w:hAnsi="Times New Roman" w:cs="Times New Roman"/>
          <w:sz w:val="24"/>
          <w:szCs w:val="24"/>
        </w:rPr>
      </w:pPr>
      <w:r w:rsidRPr="00294FCF">
        <w:rPr>
          <w:rFonts w:ascii="Times New Roman" w:hAnsi="Times New Roman" w:cs="Times New Roman"/>
          <w:sz w:val="24"/>
          <w:szCs w:val="24"/>
        </w:rPr>
        <w:t xml:space="preserve">This research investigates the physicochemical properties of honey sourced from commercial brands and the natural environment of </w:t>
      </w:r>
      <w:proofErr w:type="spellStart"/>
      <w:r w:rsidRPr="00294FCF">
        <w:rPr>
          <w:rFonts w:ascii="Times New Roman" w:hAnsi="Times New Roman" w:cs="Times New Roman"/>
          <w:sz w:val="24"/>
          <w:szCs w:val="24"/>
        </w:rPr>
        <w:t>Ananthagiri</w:t>
      </w:r>
      <w:proofErr w:type="spellEnd"/>
      <w:r w:rsidRPr="00294FCF">
        <w:rPr>
          <w:rFonts w:ascii="Times New Roman" w:hAnsi="Times New Roman" w:cs="Times New Roman"/>
          <w:sz w:val="24"/>
          <w:szCs w:val="24"/>
        </w:rPr>
        <w:t xml:space="preserve"> Hills, Vikarabad, </w:t>
      </w:r>
      <w:proofErr w:type="gramStart"/>
      <w:r w:rsidRPr="00294FCF">
        <w:rPr>
          <w:rFonts w:ascii="Times New Roman" w:hAnsi="Times New Roman" w:cs="Times New Roman"/>
          <w:sz w:val="24"/>
          <w:szCs w:val="24"/>
        </w:rPr>
        <w:t>Telangana</w:t>
      </w:r>
      <w:proofErr w:type="gramEnd"/>
      <w:r w:rsidRPr="00294FCF">
        <w:rPr>
          <w:rFonts w:ascii="Times New Roman" w:hAnsi="Times New Roman" w:cs="Times New Roman"/>
          <w:sz w:val="24"/>
          <w:szCs w:val="24"/>
        </w:rPr>
        <w:t>, India. Honey, a complex substance produced by bees, exhibits significant variability influenced by floral sources, environmental conditions, and processing techniques. The study systematically analyzes key parameters, including viscosity, moisture content, pH, free acidity, total ash content, reducing sugars, and essential minerals (iron and calcium), to evaluate both quality and nutritional value. Preliminary findings indicate marked differences between commercial and natural honey, with commercial samples generally exhibiting higher levels of reducing sugars and minerals. Specifically, the viscosity of commercial</w:t>
      </w:r>
      <w:r w:rsidR="00AB33EC" w:rsidRPr="00294FCF">
        <w:rPr>
          <w:rFonts w:ascii="Times New Roman" w:hAnsi="Times New Roman" w:cs="Times New Roman"/>
          <w:sz w:val="24"/>
          <w:szCs w:val="24"/>
        </w:rPr>
        <w:t xml:space="preserve"> honey ranges from 6578 to 8975</w:t>
      </w:r>
      <w:r w:rsidRPr="00294FCF">
        <w:rPr>
          <w:rFonts w:ascii="Times New Roman" w:hAnsi="Times New Roman" w:cs="Times New Roman"/>
          <w:sz w:val="24"/>
          <w:szCs w:val="24"/>
        </w:rPr>
        <w:t>cP, while</w:t>
      </w:r>
      <w:r w:rsidR="00AB33EC" w:rsidRPr="00294FCF">
        <w:rPr>
          <w:rFonts w:ascii="Times New Roman" w:hAnsi="Times New Roman" w:cs="Times New Roman"/>
          <w:sz w:val="24"/>
          <w:szCs w:val="24"/>
        </w:rPr>
        <w:t xml:space="preserve"> natural honey measures at 6470</w:t>
      </w:r>
      <w:r w:rsidRPr="00294FCF">
        <w:rPr>
          <w:rFonts w:ascii="Times New Roman" w:hAnsi="Times New Roman" w:cs="Times New Roman"/>
          <w:sz w:val="24"/>
          <w:szCs w:val="24"/>
        </w:rPr>
        <w:t>cP. Furthermore, natural honey shows a higher moisture content of 18.2 g/100 g compared to commercial samples. The pH levels across all samples range from 3.5 to 4.5, suggesting an acidic environment that aids in preservation. This study emphasizes the importance of stringent quality control in honey production and offers insights into the health benefits of honey consumption, thereby highlighting avenues for further research into its therapeutic application</w:t>
      </w:r>
      <w:r w:rsidR="002A5BC4" w:rsidRPr="00294FCF">
        <w:rPr>
          <w:rFonts w:ascii="Times New Roman" w:hAnsi="Times New Roman" w:cs="Times New Roman"/>
          <w:sz w:val="24"/>
          <w:szCs w:val="24"/>
        </w:rPr>
        <w:t>.</w:t>
      </w:r>
    </w:p>
    <w:p w:rsidR="00061774" w:rsidRPr="00294FCF" w:rsidRDefault="002A5BC4" w:rsidP="00061774">
      <w:pPr>
        <w:spacing w:after="0" w:line="360" w:lineRule="auto"/>
        <w:rPr>
          <w:rFonts w:ascii="Times New Roman" w:hAnsi="Times New Roman" w:cs="Times New Roman"/>
          <w:sz w:val="24"/>
          <w:szCs w:val="24"/>
        </w:rPr>
      </w:pPr>
      <w:r w:rsidRPr="00294FCF">
        <w:rPr>
          <w:rFonts w:ascii="Times New Roman" w:hAnsi="Times New Roman" w:cs="Times New Roman"/>
          <w:b/>
          <w:sz w:val="24"/>
          <w:szCs w:val="24"/>
        </w:rPr>
        <w:t>Key</w:t>
      </w:r>
      <w:r w:rsidR="00176E66" w:rsidRPr="00294FCF">
        <w:rPr>
          <w:rFonts w:ascii="Times New Roman" w:hAnsi="Times New Roman" w:cs="Times New Roman"/>
          <w:b/>
          <w:sz w:val="24"/>
          <w:szCs w:val="24"/>
        </w:rPr>
        <w:t xml:space="preserve"> </w:t>
      </w:r>
      <w:r w:rsidRPr="00294FCF">
        <w:rPr>
          <w:rFonts w:ascii="Times New Roman" w:hAnsi="Times New Roman" w:cs="Times New Roman"/>
          <w:b/>
          <w:sz w:val="24"/>
          <w:szCs w:val="24"/>
        </w:rPr>
        <w:t>words:</w:t>
      </w:r>
      <w:r w:rsidR="00AB33EC" w:rsidRPr="00294FCF">
        <w:rPr>
          <w:rFonts w:ascii="Times New Roman" w:hAnsi="Times New Roman" w:cs="Times New Roman"/>
          <w:sz w:val="24"/>
          <w:szCs w:val="24"/>
        </w:rPr>
        <w:t xml:space="preserve"> Physicochemical properties of honey</w:t>
      </w:r>
      <w:proofErr w:type="gramStart"/>
      <w:r w:rsidR="00945259" w:rsidRPr="00294FCF">
        <w:rPr>
          <w:rFonts w:ascii="Times New Roman" w:hAnsi="Times New Roman" w:cs="Times New Roman"/>
          <w:sz w:val="24"/>
          <w:szCs w:val="24"/>
        </w:rPr>
        <w:t xml:space="preserve">, </w:t>
      </w:r>
      <w:r w:rsidR="00956B66">
        <w:rPr>
          <w:rFonts w:ascii="Times New Roman" w:eastAsia="Times New Roman" w:hAnsi="Times New Roman" w:cs="Times New Roman"/>
          <w:sz w:val="24"/>
          <w:szCs w:val="24"/>
        </w:rPr>
        <w:t xml:space="preserve"> chemical</w:t>
      </w:r>
      <w:proofErr w:type="gramEnd"/>
      <w:r w:rsidR="00956B66">
        <w:rPr>
          <w:rFonts w:ascii="Times New Roman" w:eastAsia="Times New Roman" w:hAnsi="Times New Roman" w:cs="Times New Roman"/>
          <w:sz w:val="24"/>
          <w:szCs w:val="24"/>
        </w:rPr>
        <w:t xml:space="preserve"> analysis and elemental analysis</w:t>
      </w:r>
    </w:p>
    <w:p w:rsidR="002A5BC4" w:rsidRPr="00294FCF" w:rsidRDefault="002A5BC4" w:rsidP="00061774">
      <w:pPr>
        <w:spacing w:after="0" w:line="360" w:lineRule="auto"/>
        <w:rPr>
          <w:rFonts w:ascii="Times New Roman" w:hAnsi="Times New Roman" w:cs="Times New Roman"/>
          <w:sz w:val="24"/>
          <w:szCs w:val="24"/>
        </w:rPr>
      </w:pPr>
      <w:r w:rsidRPr="00294FCF">
        <w:rPr>
          <w:rFonts w:ascii="Times New Roman" w:hAnsi="Times New Roman" w:cs="Times New Roman"/>
          <w:b/>
          <w:sz w:val="28"/>
          <w:szCs w:val="28"/>
        </w:rPr>
        <w:t>1.</w:t>
      </w:r>
      <w:r w:rsidRPr="00294FCF">
        <w:rPr>
          <w:rFonts w:ascii="Times New Roman" w:hAnsi="Times New Roman" w:cs="Times New Roman"/>
          <w:b/>
          <w:sz w:val="28"/>
          <w:szCs w:val="28"/>
        </w:rPr>
        <w:tab/>
        <w:t xml:space="preserve">Introduction </w:t>
      </w:r>
    </w:p>
    <w:p w:rsidR="00005D2D" w:rsidRPr="00294FCF" w:rsidRDefault="00005D2D" w:rsidP="008847D9">
      <w:p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hAnsi="Times New Roman" w:cs="Times New Roman"/>
          <w:sz w:val="24"/>
          <w:szCs w:val="24"/>
        </w:rPr>
        <w:t xml:space="preserve">Honey, a biologically complex substance produced by bees from the nectar of flowers, possesses a unique chemical composition that varies significantly based on its floral source, environmental conditions, and handling methods. This variability is crucial, as it </w:t>
      </w:r>
      <w:r w:rsidRPr="00294FCF">
        <w:rPr>
          <w:rFonts w:ascii="Times New Roman" w:hAnsi="Times New Roman" w:cs="Times New Roman"/>
          <w:sz w:val="24"/>
          <w:szCs w:val="24"/>
        </w:rPr>
        <w:lastRenderedPageBreak/>
        <w:t xml:space="preserve">influences the physicochemical properties of honey, which include viscosity, moisture content, pH, free acidity, total ash content, reducing sugars, and essential </w:t>
      </w:r>
      <w:proofErr w:type="gramStart"/>
      <w:r w:rsidRPr="00294FCF">
        <w:rPr>
          <w:rFonts w:ascii="Times New Roman" w:hAnsi="Times New Roman" w:cs="Times New Roman"/>
          <w:sz w:val="24"/>
          <w:szCs w:val="24"/>
        </w:rPr>
        <w:t>minerals</w:t>
      </w:r>
      <w:r w:rsidR="006959A1" w:rsidRPr="00294FCF">
        <w:rPr>
          <w:rFonts w:ascii="Times New Roman" w:hAnsi="Times New Roman" w:cs="Times New Roman"/>
          <w:sz w:val="24"/>
          <w:szCs w:val="24"/>
          <w:vertAlign w:val="superscript"/>
        </w:rPr>
        <w:t>[</w:t>
      </w:r>
      <w:proofErr w:type="gramEnd"/>
      <w:r w:rsidR="006959A1" w:rsidRPr="00294FCF">
        <w:rPr>
          <w:rFonts w:ascii="Times New Roman" w:hAnsi="Times New Roman" w:cs="Times New Roman"/>
          <w:sz w:val="24"/>
          <w:szCs w:val="24"/>
          <w:vertAlign w:val="superscript"/>
        </w:rPr>
        <w:t>1,2]</w:t>
      </w:r>
      <w:r w:rsidRPr="00294FCF">
        <w:rPr>
          <w:rFonts w:ascii="Times New Roman" w:hAnsi="Times New Roman" w:cs="Times New Roman"/>
          <w:sz w:val="24"/>
          <w:szCs w:val="24"/>
          <w:vertAlign w:val="superscript"/>
        </w:rPr>
        <w:t>.</w:t>
      </w:r>
      <w:r w:rsidRPr="00294FCF">
        <w:rPr>
          <w:rFonts w:ascii="Times New Roman" w:hAnsi="Times New Roman" w:cs="Times New Roman"/>
          <w:sz w:val="24"/>
          <w:szCs w:val="24"/>
        </w:rPr>
        <w:t xml:space="preserve"> The historical use of honey as a medicinal product dates back to 2100-2000 BC, yet recent scientific investigations have renewed interest in its potential health benefits, including </w:t>
      </w:r>
      <w:proofErr w:type="spellStart"/>
      <w:r w:rsidRPr="00294FCF">
        <w:rPr>
          <w:rFonts w:ascii="Times New Roman" w:hAnsi="Times New Roman" w:cs="Times New Roman"/>
          <w:sz w:val="24"/>
          <w:szCs w:val="24"/>
        </w:rPr>
        <w:t>cardioprotective</w:t>
      </w:r>
      <w:proofErr w:type="spellEnd"/>
      <w:r w:rsidR="008919CD" w:rsidRPr="00294FCF">
        <w:rPr>
          <w:rFonts w:ascii="Times New Roman" w:hAnsi="Times New Roman" w:cs="Times New Roman"/>
          <w:sz w:val="24"/>
          <w:szCs w:val="24"/>
          <w:vertAlign w:val="superscript"/>
        </w:rPr>
        <w:t>[3]</w:t>
      </w:r>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hepatoprotective</w:t>
      </w:r>
      <w:proofErr w:type="spellEnd"/>
      <w:r w:rsidR="008919CD" w:rsidRPr="00294FCF">
        <w:rPr>
          <w:rFonts w:ascii="Times New Roman" w:hAnsi="Times New Roman" w:cs="Times New Roman"/>
          <w:sz w:val="24"/>
          <w:szCs w:val="24"/>
          <w:vertAlign w:val="superscript"/>
        </w:rPr>
        <w:t>[4]</w:t>
      </w:r>
      <w:r w:rsidRPr="00294FCF">
        <w:rPr>
          <w:rFonts w:ascii="Times New Roman" w:hAnsi="Times New Roman" w:cs="Times New Roman"/>
          <w:sz w:val="24"/>
          <w:szCs w:val="24"/>
        </w:rPr>
        <w:t>, hypoglycemic</w:t>
      </w:r>
      <w:r w:rsidR="008919CD" w:rsidRPr="00294FCF">
        <w:rPr>
          <w:rFonts w:ascii="Times New Roman" w:hAnsi="Times New Roman" w:cs="Times New Roman"/>
          <w:sz w:val="24"/>
          <w:szCs w:val="24"/>
          <w:vertAlign w:val="superscript"/>
        </w:rPr>
        <w:t>[5]</w:t>
      </w:r>
      <w:r w:rsidRPr="00294FCF">
        <w:rPr>
          <w:rFonts w:ascii="Times New Roman" w:hAnsi="Times New Roman" w:cs="Times New Roman"/>
          <w:sz w:val="24"/>
          <w:szCs w:val="24"/>
        </w:rPr>
        <w:t>, antioxidant</w:t>
      </w:r>
      <w:r w:rsidR="008919CD" w:rsidRPr="00294FCF">
        <w:rPr>
          <w:rFonts w:ascii="Times New Roman" w:hAnsi="Times New Roman" w:cs="Times New Roman"/>
          <w:sz w:val="24"/>
          <w:szCs w:val="24"/>
          <w:vertAlign w:val="superscript"/>
        </w:rPr>
        <w:t>[6]</w:t>
      </w:r>
      <w:r w:rsidRPr="00294FCF">
        <w:rPr>
          <w:rFonts w:ascii="Times New Roman" w:hAnsi="Times New Roman" w:cs="Times New Roman"/>
          <w:sz w:val="24"/>
          <w:szCs w:val="24"/>
        </w:rPr>
        <w:t xml:space="preserve">, and antimicrobial </w:t>
      </w:r>
      <w:r w:rsidR="008919CD" w:rsidRPr="00294FCF">
        <w:rPr>
          <w:rFonts w:ascii="Times New Roman" w:hAnsi="Times New Roman" w:cs="Times New Roman"/>
          <w:sz w:val="24"/>
          <w:szCs w:val="24"/>
          <w:vertAlign w:val="superscript"/>
        </w:rPr>
        <w:t>[7]</w:t>
      </w:r>
      <w:r w:rsidRPr="00294FCF">
        <w:rPr>
          <w:rFonts w:ascii="Times New Roman" w:hAnsi="Times New Roman" w:cs="Times New Roman"/>
          <w:sz w:val="24"/>
          <w:szCs w:val="24"/>
        </w:rPr>
        <w:t xml:space="preserve">effects. This study aims to conduct a systematic analysis comparing the physicochemical characteristics of honey samples from commercial brands with naturally sourced honey from the </w:t>
      </w:r>
      <w:proofErr w:type="spellStart"/>
      <w:r w:rsidRPr="00294FCF">
        <w:rPr>
          <w:rFonts w:ascii="Times New Roman" w:hAnsi="Times New Roman" w:cs="Times New Roman"/>
          <w:sz w:val="24"/>
          <w:szCs w:val="24"/>
        </w:rPr>
        <w:t>Ananthagiri</w:t>
      </w:r>
      <w:proofErr w:type="spellEnd"/>
      <w:r w:rsidRPr="00294FCF">
        <w:rPr>
          <w:rFonts w:ascii="Times New Roman" w:hAnsi="Times New Roman" w:cs="Times New Roman"/>
          <w:sz w:val="24"/>
          <w:szCs w:val="24"/>
        </w:rPr>
        <w:t xml:space="preserve"> Hills in Vikarabad, Telangana, India. Preliminary findings suggest significant differences between the two types, with commercial honey generally exhibiting higher levels of reducing sugars and minerals, while natural honey demonstrates </w:t>
      </w:r>
      <w:proofErr w:type="gramStart"/>
      <w:r w:rsidRPr="00294FCF">
        <w:rPr>
          <w:rFonts w:ascii="Times New Roman" w:hAnsi="Times New Roman" w:cs="Times New Roman"/>
          <w:sz w:val="24"/>
          <w:szCs w:val="24"/>
        </w:rPr>
        <w:t>a higher</w:t>
      </w:r>
      <w:proofErr w:type="gramEnd"/>
      <w:r w:rsidRPr="00294FCF">
        <w:rPr>
          <w:rFonts w:ascii="Times New Roman" w:hAnsi="Times New Roman" w:cs="Times New Roman"/>
          <w:sz w:val="24"/>
          <w:szCs w:val="24"/>
        </w:rPr>
        <w:t xml:space="preserve"> moisture content. The results underscore the necessity for rigorous quality control in honey production and provide a foundation for further exploration of honey's therapeutic uses, highlighting its role as a functional food rich in nutrients. This comparative analysis not only contributes to the understanding of honey's quality and nutritional value but also sets the stage for future research into its health benefits and applications.</w:t>
      </w:r>
    </w:p>
    <w:p w:rsidR="00005D2D" w:rsidRPr="00294FCF" w:rsidRDefault="00005D2D" w:rsidP="008847D9">
      <w:pPr>
        <w:spacing w:after="0" w:line="360" w:lineRule="auto"/>
        <w:ind w:left="284" w:right="284"/>
        <w:mirrorIndents/>
        <w:rPr>
          <w:rFonts w:ascii="Times New Roman" w:hAnsi="Times New Roman" w:cs="Times New Roman"/>
          <w:sz w:val="24"/>
          <w:szCs w:val="24"/>
        </w:rPr>
      </w:pPr>
      <w:r w:rsidRPr="00294FCF">
        <w:rPr>
          <w:rFonts w:ascii="Times New Roman" w:hAnsi="Times New Roman" w:cs="Times New Roman"/>
          <w:sz w:val="24"/>
          <w:szCs w:val="24"/>
        </w:rPr>
        <w:t xml:space="preserve">Moreover, the therapeutic potential of honey extends into its role as a natural antioxidant, which </w:t>
      </w:r>
      <w:proofErr w:type="gramStart"/>
      <w:r w:rsidRPr="00294FCF">
        <w:rPr>
          <w:rFonts w:ascii="Times New Roman" w:hAnsi="Times New Roman" w:cs="Times New Roman"/>
          <w:sz w:val="24"/>
          <w:szCs w:val="24"/>
        </w:rPr>
        <w:t>has been substantiated</w:t>
      </w:r>
      <w:proofErr w:type="gramEnd"/>
      <w:r w:rsidRPr="00294FCF">
        <w:rPr>
          <w:rFonts w:ascii="Times New Roman" w:hAnsi="Times New Roman" w:cs="Times New Roman"/>
          <w:sz w:val="24"/>
          <w:szCs w:val="24"/>
        </w:rPr>
        <w:t xml:space="preserve"> by various studies demonstrating its efficacy in mitigating oxidative stress associated with diabetic complications. For instance, research indicates that honey supplementation can significantly enhance total antioxidant status and improve enzymatic activities related to oxidative defense in diabetic </w:t>
      </w:r>
      <w:proofErr w:type="gramStart"/>
      <w:r w:rsidRPr="00294FCF">
        <w:rPr>
          <w:rFonts w:ascii="Times New Roman" w:hAnsi="Times New Roman" w:cs="Times New Roman"/>
          <w:sz w:val="24"/>
          <w:szCs w:val="24"/>
        </w:rPr>
        <w:t>models</w:t>
      </w:r>
      <w:r w:rsidR="00283A8C" w:rsidRPr="00294FCF">
        <w:rPr>
          <w:rFonts w:ascii="Times New Roman" w:hAnsi="Times New Roman" w:cs="Times New Roman"/>
          <w:sz w:val="24"/>
          <w:szCs w:val="24"/>
          <w:vertAlign w:val="superscript"/>
        </w:rPr>
        <w:t>[</w:t>
      </w:r>
      <w:proofErr w:type="gramEnd"/>
      <w:r w:rsidR="00283A8C" w:rsidRPr="00294FCF">
        <w:rPr>
          <w:rFonts w:ascii="Times New Roman" w:hAnsi="Times New Roman" w:cs="Times New Roman"/>
          <w:sz w:val="24"/>
          <w:szCs w:val="24"/>
          <w:vertAlign w:val="superscript"/>
        </w:rPr>
        <w:t>8,9</w:t>
      </w:r>
      <w:r w:rsidR="00EB508C" w:rsidRPr="00294FCF">
        <w:rPr>
          <w:rFonts w:ascii="Times New Roman" w:hAnsi="Times New Roman" w:cs="Times New Roman"/>
          <w:sz w:val="24"/>
          <w:szCs w:val="24"/>
          <w:vertAlign w:val="superscript"/>
        </w:rPr>
        <w:t>]</w:t>
      </w:r>
      <w:r w:rsidRPr="00294FCF">
        <w:rPr>
          <w:rFonts w:ascii="Times New Roman" w:hAnsi="Times New Roman" w:cs="Times New Roman"/>
          <w:sz w:val="24"/>
          <w:szCs w:val="24"/>
        </w:rPr>
        <w:t>. This suggests that honey not only serves as a sweetener but also as an adjunctive therapy for managing diabetes through its hypoglycemic effects and capacity to counteract oxidative damage in vital organs such as the kidneys</w:t>
      </w:r>
      <w:r w:rsidR="008919CD" w:rsidRPr="00294FCF">
        <w:rPr>
          <w:rFonts w:ascii="Times New Roman" w:hAnsi="Times New Roman" w:cs="Times New Roman"/>
          <w:sz w:val="24"/>
          <w:szCs w:val="24"/>
          <w:vertAlign w:val="superscript"/>
        </w:rPr>
        <w:t>[9]</w:t>
      </w:r>
      <w:r w:rsidR="008919CD" w:rsidRPr="00294FCF">
        <w:rPr>
          <w:rFonts w:ascii="Times New Roman" w:hAnsi="Times New Roman" w:cs="Times New Roman"/>
          <w:sz w:val="24"/>
          <w:szCs w:val="24"/>
        </w:rPr>
        <w:t>.</w:t>
      </w:r>
      <w:r w:rsidRPr="00294FCF">
        <w:rPr>
          <w:rFonts w:ascii="Times New Roman" w:hAnsi="Times New Roman" w:cs="Times New Roman"/>
          <w:sz w:val="24"/>
          <w:szCs w:val="24"/>
        </w:rPr>
        <w:t xml:space="preserve"> The implications of these findings are profound, as they highlight the necessity for integrating honey into dietary regimens, particularly for individuals at risk of chronic diseases, thus encouraging further exploration into specific types of honey that may offer enhanced health benefits based on their </w:t>
      </w:r>
      <w:r w:rsidR="008919CD" w:rsidRPr="00294FCF">
        <w:rPr>
          <w:rFonts w:ascii="Times New Roman" w:hAnsi="Times New Roman" w:cs="Times New Roman"/>
          <w:sz w:val="24"/>
          <w:szCs w:val="24"/>
        </w:rPr>
        <w:t>un</w:t>
      </w:r>
      <w:r w:rsidR="001D2AC8" w:rsidRPr="00294FCF">
        <w:rPr>
          <w:rFonts w:ascii="Times New Roman" w:hAnsi="Times New Roman" w:cs="Times New Roman"/>
          <w:sz w:val="24"/>
          <w:szCs w:val="24"/>
        </w:rPr>
        <w:t xml:space="preserve">ique </w:t>
      </w:r>
      <w:proofErr w:type="spellStart"/>
      <w:r w:rsidR="001D2AC8" w:rsidRPr="00294FCF">
        <w:rPr>
          <w:rFonts w:ascii="Times New Roman" w:hAnsi="Times New Roman" w:cs="Times New Roman"/>
          <w:sz w:val="24"/>
          <w:szCs w:val="24"/>
        </w:rPr>
        <w:t>phyrotochemical</w:t>
      </w:r>
      <w:proofErr w:type="spellEnd"/>
      <w:r w:rsidR="001D2AC8" w:rsidRPr="00294FCF">
        <w:rPr>
          <w:rFonts w:ascii="Times New Roman" w:hAnsi="Times New Roman" w:cs="Times New Roman"/>
          <w:sz w:val="24"/>
          <w:szCs w:val="24"/>
        </w:rPr>
        <w:t xml:space="preserve"> </w:t>
      </w:r>
      <w:proofErr w:type="gramStart"/>
      <w:r w:rsidR="001D2AC8" w:rsidRPr="00294FCF">
        <w:rPr>
          <w:rFonts w:ascii="Times New Roman" w:hAnsi="Times New Roman" w:cs="Times New Roman"/>
          <w:sz w:val="24"/>
          <w:szCs w:val="24"/>
        </w:rPr>
        <w:t>profiles</w:t>
      </w:r>
      <w:r w:rsidR="001D2AC8" w:rsidRPr="00294FCF">
        <w:rPr>
          <w:rFonts w:ascii="Times New Roman" w:hAnsi="Times New Roman" w:cs="Times New Roman"/>
          <w:sz w:val="24"/>
          <w:szCs w:val="24"/>
          <w:vertAlign w:val="superscript"/>
        </w:rPr>
        <w:t>[</w:t>
      </w:r>
      <w:proofErr w:type="gramEnd"/>
      <w:r w:rsidR="001D2AC8" w:rsidRPr="00294FCF">
        <w:rPr>
          <w:rFonts w:ascii="Times New Roman" w:hAnsi="Times New Roman" w:cs="Times New Roman"/>
          <w:sz w:val="24"/>
          <w:szCs w:val="24"/>
          <w:vertAlign w:val="superscript"/>
        </w:rPr>
        <w:t>9</w:t>
      </w:r>
      <w:r w:rsidR="008919CD" w:rsidRPr="00294FCF">
        <w:rPr>
          <w:rFonts w:ascii="Times New Roman" w:hAnsi="Times New Roman" w:cs="Times New Roman"/>
          <w:sz w:val="24"/>
          <w:szCs w:val="24"/>
          <w:vertAlign w:val="superscript"/>
        </w:rPr>
        <w:t>]</w:t>
      </w:r>
      <w:r w:rsidR="008919CD" w:rsidRPr="00294FCF">
        <w:rPr>
          <w:rFonts w:ascii="Times New Roman" w:hAnsi="Times New Roman" w:cs="Times New Roman"/>
          <w:sz w:val="24"/>
          <w:szCs w:val="24"/>
        </w:rPr>
        <w:t xml:space="preserve">. </w:t>
      </w:r>
      <w:r w:rsidRPr="00294FCF">
        <w:rPr>
          <w:rFonts w:ascii="Times New Roman" w:hAnsi="Times New Roman" w:cs="Times New Roman"/>
          <w:sz w:val="24"/>
          <w:szCs w:val="24"/>
        </w:rPr>
        <w:t xml:space="preserve">Honey, a biologically complex substance produced by bees from floral nectar, has been utilized for its </w:t>
      </w:r>
      <w:proofErr w:type="gramStart"/>
      <w:r w:rsidRPr="00294FCF">
        <w:rPr>
          <w:rFonts w:ascii="Times New Roman" w:hAnsi="Times New Roman" w:cs="Times New Roman"/>
          <w:sz w:val="24"/>
          <w:szCs w:val="24"/>
        </w:rPr>
        <w:t xml:space="preserve">nutritional </w:t>
      </w:r>
      <w:r w:rsidR="001D2AC8" w:rsidRPr="00294FCF">
        <w:rPr>
          <w:rFonts w:ascii="Times New Roman" w:hAnsi="Times New Roman" w:cs="Times New Roman"/>
          <w:sz w:val="24"/>
          <w:szCs w:val="24"/>
        </w:rPr>
        <w:t xml:space="preserve"> </w:t>
      </w:r>
      <w:r w:rsidR="001D2AC8" w:rsidRPr="00294FCF">
        <w:rPr>
          <w:rFonts w:ascii="Times New Roman" w:hAnsi="Times New Roman" w:cs="Times New Roman"/>
          <w:sz w:val="24"/>
          <w:szCs w:val="24"/>
          <w:vertAlign w:val="superscript"/>
        </w:rPr>
        <w:t>[</w:t>
      </w:r>
      <w:proofErr w:type="gramEnd"/>
      <w:r w:rsidR="001D2AC8" w:rsidRPr="00294FCF">
        <w:rPr>
          <w:rFonts w:ascii="Times New Roman" w:hAnsi="Times New Roman" w:cs="Times New Roman"/>
          <w:sz w:val="24"/>
          <w:szCs w:val="24"/>
          <w:vertAlign w:val="superscript"/>
        </w:rPr>
        <w:t>10</w:t>
      </w:r>
      <w:r w:rsidR="00306361" w:rsidRPr="00294FCF">
        <w:rPr>
          <w:rFonts w:ascii="Times New Roman" w:hAnsi="Times New Roman" w:cs="Times New Roman"/>
          <w:sz w:val="24"/>
          <w:szCs w:val="24"/>
          <w:vertAlign w:val="superscript"/>
        </w:rPr>
        <w:t>]</w:t>
      </w:r>
      <w:r w:rsidRPr="00294FCF">
        <w:rPr>
          <w:rFonts w:ascii="Times New Roman" w:hAnsi="Times New Roman" w:cs="Times New Roman"/>
          <w:sz w:val="24"/>
          <w:szCs w:val="24"/>
        </w:rPr>
        <w:t xml:space="preserve">and medicinal properties </w:t>
      </w:r>
      <w:r w:rsidR="001D2AC8" w:rsidRPr="00294FCF">
        <w:rPr>
          <w:rFonts w:ascii="Times New Roman" w:hAnsi="Times New Roman" w:cs="Times New Roman"/>
          <w:sz w:val="24"/>
          <w:szCs w:val="24"/>
          <w:vertAlign w:val="superscript"/>
        </w:rPr>
        <w:t>[10,11</w:t>
      </w:r>
      <w:r w:rsidR="00306361" w:rsidRPr="00294FCF">
        <w:rPr>
          <w:rFonts w:ascii="Times New Roman" w:hAnsi="Times New Roman" w:cs="Times New Roman"/>
          <w:sz w:val="24"/>
          <w:szCs w:val="24"/>
          <w:vertAlign w:val="superscript"/>
        </w:rPr>
        <w:t>]</w:t>
      </w:r>
      <w:r w:rsidRPr="00294FCF">
        <w:rPr>
          <w:rFonts w:ascii="Times New Roman" w:hAnsi="Times New Roman" w:cs="Times New Roman"/>
          <w:sz w:val="24"/>
          <w:szCs w:val="24"/>
        </w:rPr>
        <w:t xml:space="preserve">for millennia. Its unique chemical composition varies considerably depending on factors such as floral source, environmental conditions, and processing methods, leading to significant differences in its physicochemical properties. This study focuses on a comparative analysis </w:t>
      </w:r>
      <w:r w:rsidRPr="00294FCF">
        <w:rPr>
          <w:rFonts w:ascii="Times New Roman" w:hAnsi="Times New Roman" w:cs="Times New Roman"/>
          <w:sz w:val="24"/>
          <w:szCs w:val="24"/>
        </w:rPr>
        <w:lastRenderedPageBreak/>
        <w:t xml:space="preserve">of honey samples sourced from commercial brands and naturally occurring honey from the </w:t>
      </w:r>
      <w:proofErr w:type="spellStart"/>
      <w:r w:rsidRPr="00294FCF">
        <w:rPr>
          <w:rFonts w:ascii="Times New Roman" w:hAnsi="Times New Roman" w:cs="Times New Roman"/>
          <w:sz w:val="24"/>
          <w:szCs w:val="24"/>
        </w:rPr>
        <w:t>Ananthagiri</w:t>
      </w:r>
      <w:proofErr w:type="spellEnd"/>
      <w:r w:rsidRPr="00294FCF">
        <w:rPr>
          <w:rFonts w:ascii="Times New Roman" w:hAnsi="Times New Roman" w:cs="Times New Roman"/>
          <w:sz w:val="24"/>
          <w:szCs w:val="24"/>
        </w:rPr>
        <w:t xml:space="preserve"> Hills in Vikarabad, Telangana, India. The investigation aims </w:t>
      </w:r>
      <w:proofErr w:type="gramStart"/>
      <w:r w:rsidRPr="00294FCF">
        <w:rPr>
          <w:rFonts w:ascii="Times New Roman" w:hAnsi="Times New Roman" w:cs="Times New Roman"/>
          <w:sz w:val="24"/>
          <w:szCs w:val="24"/>
        </w:rPr>
        <w:t>to systematically evaluate</w:t>
      </w:r>
      <w:proofErr w:type="gramEnd"/>
      <w:r w:rsidRPr="00294FCF">
        <w:rPr>
          <w:rFonts w:ascii="Times New Roman" w:hAnsi="Times New Roman" w:cs="Times New Roman"/>
          <w:sz w:val="24"/>
          <w:szCs w:val="24"/>
        </w:rPr>
        <w:t xml:space="preserve"> key physicochemical parameters, including viscosity, moisture content, pH, free acidity, total ash content, reducing sugars, and essential minerals such as iron and calcium. Preliminary findings indicate that commercial honey generally displays higher levels of reducing sugars and minerals compared to its natural counterparts, while the latter exhibits </w:t>
      </w:r>
      <w:proofErr w:type="gramStart"/>
      <w:r w:rsidRPr="00294FCF">
        <w:rPr>
          <w:rFonts w:ascii="Times New Roman" w:hAnsi="Times New Roman" w:cs="Times New Roman"/>
          <w:sz w:val="24"/>
          <w:szCs w:val="24"/>
        </w:rPr>
        <w:t>a higher</w:t>
      </w:r>
      <w:proofErr w:type="gramEnd"/>
      <w:r w:rsidRPr="00294FCF">
        <w:rPr>
          <w:rFonts w:ascii="Times New Roman" w:hAnsi="Times New Roman" w:cs="Times New Roman"/>
          <w:sz w:val="24"/>
          <w:szCs w:val="24"/>
        </w:rPr>
        <w:t xml:space="preserve"> moisture content. The pH levels across samples suggest an acidic environment conducive to preservation, highlighting the importance of quality control in honey production. </w:t>
      </w:r>
      <w:r w:rsidR="00EE7D8C" w:rsidRPr="00294FCF">
        <w:rPr>
          <w:rFonts w:ascii="Times New Roman" w:eastAsia="Times New Roman" w:hAnsi="Times New Roman" w:cs="Times New Roman"/>
          <w:sz w:val="24"/>
          <w:szCs w:val="24"/>
        </w:rPr>
        <w:t>These results underscore the necessity for stringent quality control in honey production and lay the groundwork for further exploration of honey's therapeutic uses, highlighting its role as a nutrient-rich functional food.</w:t>
      </w:r>
      <w:r w:rsidR="0052727D" w:rsidRPr="00294FCF">
        <w:rPr>
          <w:rFonts w:ascii="Times New Roman" w:eastAsia="Times New Roman" w:hAnsi="Times New Roman" w:cs="Times New Roman"/>
          <w:sz w:val="24"/>
          <w:szCs w:val="24"/>
        </w:rPr>
        <w:t xml:space="preserve"> </w:t>
      </w:r>
      <w:r w:rsidR="00EE7D8C" w:rsidRPr="00294FCF">
        <w:rPr>
          <w:rFonts w:ascii="Times New Roman" w:eastAsia="Times New Roman" w:hAnsi="Times New Roman" w:cs="Times New Roman"/>
          <w:sz w:val="24"/>
          <w:szCs w:val="24"/>
        </w:rPr>
        <w:t>The implications of these findings could extend beyond consumer awareness, prompting regulatory bodies to establish clearer standards for honey labeling and quality assurance.</w:t>
      </w:r>
      <w:r w:rsidR="0052727D" w:rsidRPr="00294FCF">
        <w:rPr>
          <w:rFonts w:ascii="Times New Roman" w:eastAsia="Times New Roman" w:hAnsi="Times New Roman" w:cs="Times New Roman"/>
          <w:sz w:val="24"/>
          <w:szCs w:val="24"/>
        </w:rPr>
        <w:t xml:space="preserve"> </w:t>
      </w:r>
      <w:r w:rsidR="00EE7D8C" w:rsidRPr="00294FCF">
        <w:rPr>
          <w:rFonts w:ascii="Times New Roman" w:eastAsia="Times New Roman" w:hAnsi="Times New Roman" w:cs="Times New Roman"/>
          <w:sz w:val="24"/>
          <w:szCs w:val="24"/>
        </w:rPr>
        <w:t>Such measures would not only enhance consumer trust but also encourage producers to adopt better practices, ultimately fostering a market that prioritizes quality and authenticity in honey products.</w:t>
      </w:r>
      <w:r w:rsidR="0052727D" w:rsidRPr="00294FCF">
        <w:rPr>
          <w:rFonts w:ascii="Times New Roman" w:eastAsia="Times New Roman" w:hAnsi="Times New Roman" w:cs="Times New Roman"/>
          <w:sz w:val="24"/>
          <w:szCs w:val="24"/>
        </w:rPr>
        <w:t xml:space="preserve"> </w:t>
      </w:r>
      <w:r w:rsidR="00EE7D8C" w:rsidRPr="00294FCF">
        <w:rPr>
          <w:rFonts w:ascii="Times New Roman" w:eastAsia="Times New Roman" w:hAnsi="Times New Roman" w:cs="Times New Roman"/>
          <w:sz w:val="24"/>
          <w:szCs w:val="24"/>
        </w:rPr>
        <w:t>Implementing these standards could lead to a more informed consumer base, as well as drive innovation in honey production techniques that emphasize sustainability and health benefits. The integration of advanced testing methods and transparency in sourcing could further elevate the industry's credibility, ensuring that consumers are not only aware of what they are purchasing but also confident in the health benefits associated with high-quality honey.</w:t>
      </w:r>
      <w:r w:rsidR="0052727D" w:rsidRPr="00294FCF">
        <w:rPr>
          <w:rFonts w:ascii="Times New Roman" w:eastAsia="Times New Roman" w:hAnsi="Times New Roman" w:cs="Times New Roman"/>
          <w:sz w:val="24"/>
          <w:szCs w:val="24"/>
        </w:rPr>
        <w:t xml:space="preserve"> </w:t>
      </w:r>
      <w:proofErr w:type="gramStart"/>
      <w:r w:rsidR="00EE7D8C" w:rsidRPr="00294FCF">
        <w:rPr>
          <w:rFonts w:ascii="Times New Roman" w:eastAsia="Times New Roman" w:hAnsi="Times New Roman" w:cs="Times New Roman"/>
          <w:sz w:val="24"/>
          <w:szCs w:val="24"/>
        </w:rPr>
        <w:t>This commitment to quality assurance would likely result in a more competitive marketplace, where consumers are empowered to make choices that align with their values regarding health and sustainability.</w:t>
      </w:r>
      <w:proofErr w:type="gramEnd"/>
    </w:p>
    <w:p w:rsidR="00005D2D" w:rsidRPr="00294FCF" w:rsidRDefault="00005D2D" w:rsidP="00835979">
      <w:pPr>
        <w:spacing w:after="120" w:line="360" w:lineRule="auto"/>
        <w:ind w:left="284" w:right="284"/>
        <w:mirrorIndents/>
        <w:rPr>
          <w:rFonts w:ascii="Times New Roman" w:eastAsia="Times New Roman" w:hAnsi="Times New Roman" w:cs="Times New Roman"/>
          <w:sz w:val="24"/>
          <w:szCs w:val="24"/>
          <w:bdr w:val="single" w:sz="2" w:space="0" w:color="E4E6E8" w:frame="1"/>
        </w:rPr>
      </w:pPr>
    </w:p>
    <w:p w:rsidR="00FD30A4" w:rsidRPr="00294FCF" w:rsidRDefault="00404159" w:rsidP="00FD30A4">
      <w:pPr>
        <w:spacing w:after="0" w:line="360" w:lineRule="auto"/>
        <w:rPr>
          <w:rFonts w:ascii="Times New Roman" w:hAnsi="Times New Roman" w:cs="Times New Roman"/>
          <w:b/>
          <w:sz w:val="28"/>
          <w:szCs w:val="28"/>
        </w:rPr>
      </w:pPr>
      <w:r w:rsidRPr="00294FCF">
        <w:rPr>
          <w:rFonts w:ascii="Times New Roman" w:hAnsi="Times New Roman" w:cs="Times New Roman"/>
          <w:b/>
          <w:sz w:val="28"/>
          <w:szCs w:val="28"/>
        </w:rPr>
        <w:t>2.</w:t>
      </w:r>
      <w:r w:rsidRPr="00294FCF">
        <w:rPr>
          <w:rFonts w:ascii="Times New Roman" w:hAnsi="Times New Roman" w:cs="Times New Roman"/>
          <w:b/>
          <w:sz w:val="28"/>
          <w:szCs w:val="28"/>
        </w:rPr>
        <w:tab/>
        <w:t>Experimental</w:t>
      </w:r>
      <w:r w:rsidR="00FD30A4" w:rsidRPr="00294FCF">
        <w:rPr>
          <w:rFonts w:ascii="Times New Roman" w:hAnsi="Times New Roman" w:cs="Times New Roman"/>
          <w:b/>
          <w:sz w:val="28"/>
          <w:szCs w:val="28"/>
        </w:rPr>
        <w:t xml:space="preserve"> (</w:t>
      </w:r>
      <w:r w:rsidR="00FD30A4" w:rsidRPr="00294FCF">
        <w:rPr>
          <w:rFonts w:ascii="Times New Roman" w:hAnsi="Times New Roman" w:cs="Times New Roman"/>
          <w:b/>
          <w:sz w:val="24"/>
          <w:szCs w:val="24"/>
        </w:rPr>
        <w:t>Methods and materials)</w:t>
      </w:r>
    </w:p>
    <w:p w:rsidR="00005D2D" w:rsidRPr="00294FCF" w:rsidRDefault="00005D2D" w:rsidP="00FD30A4">
      <w:pPr>
        <w:spacing w:after="0" w:line="360" w:lineRule="auto"/>
        <w:rPr>
          <w:rFonts w:ascii="Times New Roman" w:hAnsi="Times New Roman" w:cs="Times New Roman"/>
          <w:b/>
          <w:sz w:val="28"/>
          <w:szCs w:val="28"/>
        </w:rPr>
      </w:pPr>
      <w:r w:rsidRPr="00294FCF">
        <w:rPr>
          <w:rFonts w:ascii="Times New Roman" w:hAnsi="Times New Roman" w:cs="Times New Roman"/>
          <w:b/>
          <w:sz w:val="24"/>
          <w:szCs w:val="24"/>
        </w:rPr>
        <w:t xml:space="preserve">2.1 Samples collection </w:t>
      </w:r>
    </w:p>
    <w:p w:rsidR="00A73CBE" w:rsidRPr="00294FCF" w:rsidRDefault="00005D2D" w:rsidP="00A73CBE">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sz w:val="24"/>
          <w:szCs w:val="24"/>
        </w:rPr>
        <w:t>Three commercial Indian honey brands were chosen as</w:t>
      </w:r>
      <w:proofErr w:type="gramStart"/>
      <w:r w:rsidRPr="00294FCF">
        <w:rPr>
          <w:rFonts w:ascii="Times New Roman" w:hAnsi="Times New Roman" w:cs="Times New Roman"/>
          <w:sz w:val="24"/>
          <w:szCs w:val="24"/>
        </w:rPr>
        <w:t>  standard</w:t>
      </w:r>
      <w:proofErr w:type="gramEnd"/>
      <w:r w:rsidRPr="00294FCF">
        <w:rPr>
          <w:rFonts w:ascii="Times New Roman" w:hAnsi="Times New Roman" w:cs="Times New Roman"/>
          <w:sz w:val="24"/>
          <w:szCs w:val="24"/>
        </w:rPr>
        <w:t xml:space="preserve"> samples and honey from natural sources was used as the experimental sample. The honey obtained from</w:t>
      </w:r>
      <w:proofErr w:type="gramStart"/>
      <w:r w:rsidRPr="00294FCF">
        <w:rPr>
          <w:rFonts w:ascii="Times New Roman" w:hAnsi="Times New Roman" w:cs="Times New Roman"/>
          <w:sz w:val="24"/>
          <w:szCs w:val="24"/>
        </w:rPr>
        <w:t>  natural</w:t>
      </w:r>
      <w:proofErr w:type="gramEnd"/>
      <w:r w:rsidRPr="00294FCF">
        <w:rPr>
          <w:rFonts w:ascii="Times New Roman" w:hAnsi="Times New Roman" w:cs="Times New Roman"/>
          <w:sz w:val="24"/>
          <w:szCs w:val="24"/>
        </w:rPr>
        <w:t xml:space="preserve"> sources was maintained at a temperature of 4oC. The samples </w:t>
      </w:r>
      <w:proofErr w:type="gramStart"/>
      <w:r w:rsidRPr="00294FCF">
        <w:rPr>
          <w:rFonts w:ascii="Times New Roman" w:hAnsi="Times New Roman" w:cs="Times New Roman"/>
          <w:sz w:val="24"/>
          <w:szCs w:val="24"/>
        </w:rPr>
        <w:t>were analyzed</w:t>
      </w:r>
      <w:proofErr w:type="gramEnd"/>
      <w:r w:rsidRPr="00294FCF">
        <w:rPr>
          <w:rFonts w:ascii="Times New Roman" w:hAnsi="Times New Roman" w:cs="Times New Roman"/>
          <w:sz w:val="24"/>
          <w:szCs w:val="24"/>
        </w:rPr>
        <w:t xml:space="preserve"> as early as possible to ensure that enzymatic changes during the storage period did not influence the composition.</w:t>
      </w:r>
    </w:p>
    <w:p w:rsidR="00005D2D" w:rsidRPr="00294FCF" w:rsidRDefault="00005D2D" w:rsidP="00A73CBE">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b/>
          <w:sz w:val="24"/>
          <w:szCs w:val="24"/>
        </w:rPr>
        <w:lastRenderedPageBreak/>
        <w:t xml:space="preserve">2.2 Chemicals </w:t>
      </w:r>
    </w:p>
    <w:p w:rsidR="00005D2D" w:rsidRPr="00294FCF" w:rsidRDefault="00005D2D" w:rsidP="00A73CBE">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sz w:val="24"/>
          <w:szCs w:val="24"/>
        </w:rPr>
        <w:t xml:space="preserve">All  reagents used such as Sodium hydroxide, magnesium sulfate, ethylene </w:t>
      </w:r>
      <w:proofErr w:type="spellStart"/>
      <w:r w:rsidRPr="00294FCF">
        <w:rPr>
          <w:rFonts w:ascii="Times New Roman" w:hAnsi="Times New Roman" w:cs="Times New Roman"/>
          <w:sz w:val="24"/>
          <w:szCs w:val="24"/>
        </w:rPr>
        <w:t>diamine</w:t>
      </w:r>
      <w:proofErr w:type="spellEnd"/>
      <w:r w:rsidRPr="00294FCF">
        <w:rPr>
          <w:rFonts w:ascii="Times New Roman" w:hAnsi="Times New Roman" w:cs="Times New Roman"/>
          <w:sz w:val="24"/>
          <w:szCs w:val="24"/>
        </w:rPr>
        <w:t xml:space="preserve"> tetra acetate, potassium permanganate,</w:t>
      </w:r>
      <w:r w:rsidR="0052727D" w:rsidRPr="00294FCF">
        <w:rPr>
          <w:rFonts w:ascii="Times New Roman" w:hAnsi="Times New Roman" w:cs="Times New Roman"/>
          <w:sz w:val="24"/>
          <w:szCs w:val="24"/>
        </w:rPr>
        <w:t xml:space="preserve"> </w:t>
      </w:r>
      <w:r w:rsidRPr="00294FCF">
        <w:rPr>
          <w:rFonts w:ascii="Times New Roman" w:hAnsi="Times New Roman" w:cs="Times New Roman"/>
          <w:sz w:val="24"/>
          <w:szCs w:val="24"/>
        </w:rPr>
        <w:t>sodium oxalate, Fehling's A and B solution,</w:t>
      </w:r>
      <w:r w:rsidR="0052727D"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metaphosphoric</w:t>
      </w:r>
      <w:proofErr w:type="spellEnd"/>
      <w:r w:rsidRPr="00294FCF">
        <w:rPr>
          <w:rFonts w:ascii="Times New Roman" w:hAnsi="Times New Roman" w:cs="Times New Roman"/>
          <w:sz w:val="24"/>
          <w:szCs w:val="24"/>
        </w:rPr>
        <w:t xml:space="preserve"> acid and DCPIP dye were of analytical grade and procured from Merck   Mumbai,</w:t>
      </w:r>
      <w:r w:rsidR="0052727D" w:rsidRPr="00294FCF">
        <w:rPr>
          <w:rFonts w:ascii="Times New Roman" w:hAnsi="Times New Roman" w:cs="Times New Roman"/>
          <w:sz w:val="24"/>
          <w:szCs w:val="24"/>
        </w:rPr>
        <w:t xml:space="preserve"> </w:t>
      </w:r>
      <w:r w:rsidRPr="00294FCF">
        <w:rPr>
          <w:rFonts w:ascii="Times New Roman" w:hAnsi="Times New Roman" w:cs="Times New Roman"/>
          <w:sz w:val="24"/>
          <w:szCs w:val="24"/>
        </w:rPr>
        <w:t xml:space="preserve">India </w:t>
      </w:r>
      <w:proofErr w:type="spellStart"/>
      <w:r w:rsidRPr="00294FCF">
        <w:rPr>
          <w:rFonts w:ascii="Times New Roman" w:hAnsi="Times New Roman" w:cs="Times New Roman"/>
          <w:sz w:val="24"/>
          <w:szCs w:val="24"/>
        </w:rPr>
        <w:t>Pvt</w:t>
      </w:r>
      <w:proofErr w:type="spellEnd"/>
      <w:r w:rsidRPr="00294FCF">
        <w:rPr>
          <w:rFonts w:ascii="Times New Roman" w:hAnsi="Times New Roman" w:cs="Times New Roman"/>
          <w:sz w:val="24"/>
          <w:szCs w:val="24"/>
        </w:rPr>
        <w:t xml:space="preserve"> Ltd</w:t>
      </w:r>
    </w:p>
    <w:p w:rsidR="008C201C" w:rsidRPr="00294FCF" w:rsidRDefault="00005D2D" w:rsidP="00A73CBE">
      <w:pPr>
        <w:pStyle w:val="Heading3"/>
        <w:spacing w:before="0" w:beforeAutospacing="0" w:after="120" w:afterAutospacing="0" w:line="360" w:lineRule="auto"/>
        <w:ind w:right="284"/>
        <w:mirrorIndents/>
        <w:jc w:val="both"/>
        <w:rPr>
          <w:sz w:val="24"/>
          <w:szCs w:val="24"/>
        </w:rPr>
      </w:pPr>
      <w:r w:rsidRPr="00294FCF">
        <w:rPr>
          <w:sz w:val="24"/>
          <w:szCs w:val="24"/>
        </w:rPr>
        <w:t>2.3.</w:t>
      </w:r>
      <w:r w:rsidR="008C201C" w:rsidRPr="00294FCF">
        <w:rPr>
          <w:sz w:val="24"/>
          <w:szCs w:val="24"/>
        </w:rPr>
        <w:t xml:space="preserve"> Evaluation of Physicochemical Parameters</w:t>
      </w:r>
    </w:p>
    <w:p w:rsidR="00BF3C76" w:rsidRPr="00294FCF" w:rsidRDefault="008C201C" w:rsidP="00BF3C76">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sz w:val="24"/>
          <w:szCs w:val="24"/>
        </w:rPr>
        <w:t xml:space="preserve">The evaluation of physicochemical parameters is crucial for understanding the quality and characteristics of honey. This study employed a systematic approach to analyze various physicochemical properties of honey samples. The following methods </w:t>
      </w:r>
      <w:proofErr w:type="gramStart"/>
      <w:r w:rsidRPr="00294FCF">
        <w:rPr>
          <w:rFonts w:ascii="Times New Roman" w:hAnsi="Times New Roman" w:cs="Times New Roman"/>
          <w:sz w:val="24"/>
          <w:szCs w:val="24"/>
        </w:rPr>
        <w:t>were utilized</w:t>
      </w:r>
      <w:proofErr w:type="gramEnd"/>
      <w:r w:rsidRPr="00294FCF">
        <w:rPr>
          <w:rFonts w:ascii="Times New Roman" w:hAnsi="Times New Roman" w:cs="Times New Roman"/>
          <w:sz w:val="24"/>
          <w:szCs w:val="24"/>
        </w:rPr>
        <w:t>:</w:t>
      </w:r>
    </w:p>
    <w:p w:rsidR="0052727D" w:rsidRPr="00294FCF" w:rsidRDefault="00BF3C76" w:rsidP="00BF3C76">
      <w:pPr>
        <w:spacing w:after="120" w:line="360" w:lineRule="auto"/>
        <w:ind w:right="284"/>
        <w:mirrorIndents/>
        <w:rPr>
          <w:rFonts w:ascii="Times New Roman" w:hAnsi="Times New Roman" w:cs="Times New Roman"/>
          <w:b/>
          <w:sz w:val="24"/>
          <w:szCs w:val="24"/>
        </w:rPr>
      </w:pPr>
      <w:r w:rsidRPr="00294FCF">
        <w:rPr>
          <w:rFonts w:ascii="Times New Roman" w:hAnsi="Times New Roman" w:cs="Times New Roman"/>
          <w:b/>
          <w:sz w:val="24"/>
          <w:szCs w:val="24"/>
        </w:rPr>
        <w:t>2.3.1 Viscosity</w:t>
      </w:r>
    </w:p>
    <w:p w:rsidR="00EE7D8C" w:rsidRPr="00294FCF" w:rsidRDefault="0020570B" w:rsidP="00BF3C76">
      <w:pPr>
        <w:spacing w:after="120" w:line="360" w:lineRule="auto"/>
        <w:ind w:right="284"/>
        <w:mirrorIndents/>
        <w:rPr>
          <w:rFonts w:ascii="Times New Roman" w:eastAsia="Times New Roman" w:hAnsi="Times New Roman" w:cs="Times New Roman"/>
          <w:sz w:val="24"/>
          <w:szCs w:val="24"/>
        </w:rPr>
      </w:pPr>
      <w:r w:rsidRPr="00294FCF">
        <w:rPr>
          <w:rFonts w:ascii="Times New Roman" w:hAnsi="Times New Roman" w:cs="Times New Roman"/>
          <w:sz w:val="24"/>
          <w:szCs w:val="24"/>
        </w:rPr>
        <w:t>Viscos</w:t>
      </w:r>
      <w:r w:rsidR="0052727D" w:rsidRPr="00294FCF">
        <w:rPr>
          <w:rFonts w:ascii="Times New Roman" w:hAnsi="Times New Roman" w:cs="Times New Roman"/>
          <w:sz w:val="24"/>
          <w:szCs w:val="24"/>
        </w:rPr>
        <w:t>ity</w:t>
      </w:r>
      <w:r w:rsidR="008C201C" w:rsidRPr="00294FCF">
        <w:rPr>
          <w:rFonts w:ascii="Times New Roman" w:eastAsia="Times New Roman" w:hAnsi="Times New Roman" w:cs="Times New Roman"/>
          <w:sz w:val="24"/>
          <w:szCs w:val="24"/>
        </w:rPr>
        <w:t xml:space="preserve"> was measured using an Ostwald viscometer, which operates based on </w:t>
      </w:r>
      <w:proofErr w:type="spellStart"/>
      <w:r w:rsidR="008C201C" w:rsidRPr="00294FCF">
        <w:rPr>
          <w:rFonts w:ascii="Times New Roman" w:eastAsia="Times New Roman" w:hAnsi="Times New Roman" w:cs="Times New Roman"/>
          <w:sz w:val="24"/>
          <w:szCs w:val="24"/>
        </w:rPr>
        <w:t>Poiseuille’s</w:t>
      </w:r>
      <w:proofErr w:type="spellEnd"/>
      <w:r w:rsidR="008C201C" w:rsidRPr="00294FCF">
        <w:rPr>
          <w:rFonts w:ascii="Times New Roman" w:eastAsia="Times New Roman" w:hAnsi="Times New Roman" w:cs="Times New Roman"/>
          <w:sz w:val="24"/>
          <w:szCs w:val="24"/>
        </w:rPr>
        <w:t xml:space="preserve"> </w:t>
      </w:r>
      <w:proofErr w:type="gramStart"/>
      <w:r w:rsidR="008C201C" w:rsidRPr="00294FCF">
        <w:rPr>
          <w:rFonts w:ascii="Times New Roman" w:eastAsia="Times New Roman" w:hAnsi="Times New Roman" w:cs="Times New Roman"/>
          <w:sz w:val="24"/>
          <w:szCs w:val="24"/>
        </w:rPr>
        <w:t>law</w:t>
      </w:r>
      <w:r w:rsidR="00EE7D8C" w:rsidRPr="00294FCF">
        <w:rPr>
          <w:rFonts w:ascii="Times New Roman" w:hAnsi="Times New Roman" w:cs="Times New Roman"/>
          <w:sz w:val="24"/>
          <w:szCs w:val="24"/>
          <w:vertAlign w:val="superscript"/>
        </w:rPr>
        <w:t>[</w:t>
      </w:r>
      <w:proofErr w:type="gramEnd"/>
      <w:r w:rsidR="001D2AC8" w:rsidRPr="00294FCF">
        <w:rPr>
          <w:rFonts w:ascii="Times New Roman" w:hAnsi="Times New Roman" w:cs="Times New Roman"/>
          <w:sz w:val="24"/>
          <w:szCs w:val="24"/>
          <w:vertAlign w:val="superscript"/>
        </w:rPr>
        <w:t>12</w:t>
      </w:r>
      <w:r w:rsidR="000F729C" w:rsidRPr="00294FCF">
        <w:rPr>
          <w:rFonts w:ascii="Times New Roman" w:hAnsi="Times New Roman" w:cs="Times New Roman"/>
          <w:sz w:val="24"/>
          <w:szCs w:val="24"/>
          <w:vertAlign w:val="superscript"/>
        </w:rPr>
        <w:t>]</w:t>
      </w:r>
      <w:r w:rsidR="008C201C" w:rsidRPr="00294FCF">
        <w:rPr>
          <w:rFonts w:ascii="Times New Roman" w:eastAsia="Times New Roman" w:hAnsi="Times New Roman" w:cs="Times New Roman"/>
          <w:sz w:val="24"/>
          <w:szCs w:val="24"/>
        </w:rPr>
        <w:t xml:space="preserve">. The measurements </w:t>
      </w:r>
      <w:proofErr w:type="gramStart"/>
      <w:r w:rsidR="008C201C" w:rsidRPr="00294FCF">
        <w:rPr>
          <w:rFonts w:ascii="Times New Roman" w:eastAsia="Times New Roman" w:hAnsi="Times New Roman" w:cs="Times New Roman"/>
          <w:sz w:val="24"/>
          <w:szCs w:val="24"/>
        </w:rPr>
        <w:t>were conducted</w:t>
      </w:r>
      <w:proofErr w:type="gramEnd"/>
      <w:r w:rsidR="008C201C" w:rsidRPr="00294FCF">
        <w:rPr>
          <w:rFonts w:ascii="Times New Roman" w:eastAsia="Times New Roman" w:hAnsi="Times New Roman" w:cs="Times New Roman"/>
          <w:sz w:val="24"/>
          <w:szCs w:val="24"/>
        </w:rPr>
        <w:t xml:space="preserve"> in triplicate to ensure accuracy, and the average values were documented for analysis.</w:t>
      </w:r>
    </w:p>
    <w:p w:rsidR="00EE7D8C" w:rsidRPr="00294FCF" w:rsidRDefault="008C201C" w:rsidP="00BF3C76">
      <w:pPr>
        <w:spacing w:after="120" w:line="360" w:lineRule="auto"/>
        <w:ind w:right="284"/>
        <w:mirrorIndents/>
        <w:rPr>
          <w:rFonts w:ascii="Times New Roman" w:hAnsi="Times New Roman" w:cs="Times New Roman"/>
          <w:b/>
          <w:sz w:val="24"/>
          <w:szCs w:val="24"/>
        </w:rPr>
      </w:pPr>
      <w:r w:rsidRPr="00294FCF">
        <w:rPr>
          <w:rFonts w:ascii="Times New Roman" w:hAnsi="Times New Roman" w:cs="Times New Roman"/>
          <w:b/>
          <w:sz w:val="24"/>
          <w:szCs w:val="24"/>
        </w:rPr>
        <w:t>2.</w:t>
      </w:r>
      <w:r w:rsidR="00BF3C76" w:rsidRPr="00294FCF">
        <w:rPr>
          <w:rFonts w:ascii="Times New Roman" w:hAnsi="Times New Roman" w:cs="Times New Roman"/>
          <w:b/>
          <w:sz w:val="24"/>
          <w:szCs w:val="24"/>
        </w:rPr>
        <w:t>3.2</w:t>
      </w:r>
      <w:r w:rsidRPr="00294FCF">
        <w:rPr>
          <w:rFonts w:ascii="Times New Roman" w:hAnsi="Times New Roman" w:cs="Times New Roman"/>
          <w:b/>
          <w:sz w:val="24"/>
          <w:szCs w:val="24"/>
        </w:rPr>
        <w:t xml:space="preserve"> Moisture Conten</w:t>
      </w:r>
      <w:r w:rsidR="00BF3C76" w:rsidRPr="00294FCF">
        <w:rPr>
          <w:rFonts w:ascii="Times New Roman" w:hAnsi="Times New Roman" w:cs="Times New Roman"/>
          <w:b/>
          <w:sz w:val="24"/>
          <w:szCs w:val="24"/>
        </w:rPr>
        <w:t>t</w:t>
      </w:r>
    </w:p>
    <w:p w:rsidR="008C201C" w:rsidRPr="00294FCF" w:rsidRDefault="008C201C" w:rsidP="00BF3C76">
      <w:pPr>
        <w:spacing w:after="120" w:line="360" w:lineRule="auto"/>
        <w:ind w:right="284"/>
        <w:mirrorIndents/>
        <w:rPr>
          <w:rFonts w:ascii="Times New Roman" w:hAnsi="Times New Roman" w:cs="Times New Roman"/>
          <w:i/>
          <w:sz w:val="24"/>
          <w:szCs w:val="24"/>
        </w:rPr>
      </w:pPr>
      <w:r w:rsidRPr="00294FCF">
        <w:rPr>
          <w:rFonts w:ascii="Times New Roman" w:eastAsia="Times New Roman" w:hAnsi="Times New Roman" w:cs="Times New Roman"/>
          <w:sz w:val="24"/>
          <w:szCs w:val="24"/>
        </w:rPr>
        <w:t xml:space="preserve">The moisture content was determined using the heated oven technique, as outlined by the AOAC (2005) </w:t>
      </w:r>
      <w:proofErr w:type="gramStart"/>
      <w:r w:rsidRPr="00294FCF">
        <w:rPr>
          <w:rFonts w:ascii="Times New Roman" w:eastAsia="Times New Roman" w:hAnsi="Times New Roman" w:cs="Times New Roman"/>
          <w:sz w:val="24"/>
          <w:szCs w:val="24"/>
        </w:rPr>
        <w:t>guidelines</w:t>
      </w:r>
      <w:r w:rsidR="001D2AC8" w:rsidRPr="00294FCF">
        <w:rPr>
          <w:rFonts w:ascii="Times New Roman" w:hAnsi="Times New Roman" w:cs="Times New Roman"/>
          <w:sz w:val="24"/>
          <w:szCs w:val="24"/>
          <w:vertAlign w:val="superscript"/>
        </w:rPr>
        <w:t>[</w:t>
      </w:r>
      <w:proofErr w:type="gramEnd"/>
      <w:r w:rsidR="001D2AC8" w:rsidRPr="00294FCF">
        <w:rPr>
          <w:rFonts w:ascii="Times New Roman" w:hAnsi="Times New Roman" w:cs="Times New Roman"/>
          <w:sz w:val="24"/>
          <w:szCs w:val="24"/>
          <w:vertAlign w:val="superscript"/>
        </w:rPr>
        <w:t>13</w:t>
      </w:r>
      <w:r w:rsidR="000F729C" w:rsidRPr="00294FCF">
        <w:rPr>
          <w:rFonts w:ascii="Times New Roman" w:hAnsi="Times New Roman" w:cs="Times New Roman"/>
          <w:sz w:val="24"/>
          <w:szCs w:val="24"/>
          <w:vertAlign w:val="superscript"/>
        </w:rPr>
        <w:t>,</w:t>
      </w:r>
      <w:r w:rsidR="001D2AC8" w:rsidRPr="00294FCF">
        <w:rPr>
          <w:rFonts w:ascii="Times New Roman" w:hAnsi="Times New Roman" w:cs="Times New Roman"/>
          <w:sz w:val="24"/>
          <w:szCs w:val="24"/>
          <w:vertAlign w:val="superscript"/>
        </w:rPr>
        <w:t>14</w:t>
      </w:r>
      <w:r w:rsidR="000F729C" w:rsidRPr="00294FCF">
        <w:rPr>
          <w:rFonts w:ascii="Times New Roman" w:hAnsi="Times New Roman" w:cs="Times New Roman"/>
          <w:sz w:val="24"/>
          <w:szCs w:val="24"/>
          <w:vertAlign w:val="superscript"/>
        </w:rPr>
        <w:t>]</w:t>
      </w:r>
      <w:r w:rsidRPr="00294FCF">
        <w:rPr>
          <w:rFonts w:ascii="Times New Roman" w:eastAsia="Times New Roman" w:hAnsi="Times New Roman" w:cs="Times New Roman"/>
          <w:sz w:val="24"/>
          <w:szCs w:val="24"/>
        </w:rPr>
        <w:t xml:space="preserve">. Samples </w:t>
      </w:r>
      <w:proofErr w:type="gramStart"/>
      <w:r w:rsidRPr="00294FCF">
        <w:rPr>
          <w:rFonts w:ascii="Times New Roman" w:eastAsia="Times New Roman" w:hAnsi="Times New Roman" w:cs="Times New Roman"/>
          <w:sz w:val="24"/>
          <w:szCs w:val="24"/>
        </w:rPr>
        <w:t>were heated</w:t>
      </w:r>
      <w:proofErr w:type="gramEnd"/>
      <w:r w:rsidRPr="00294FCF">
        <w:rPr>
          <w:rFonts w:ascii="Times New Roman" w:eastAsia="Times New Roman" w:hAnsi="Times New Roman" w:cs="Times New Roman"/>
          <w:sz w:val="24"/>
          <w:szCs w:val="24"/>
        </w:rPr>
        <w:t>, and the moisture levels were measured in triplicate to obtain reliable average values.</w:t>
      </w:r>
    </w:p>
    <w:p w:rsidR="00EE7D8C" w:rsidRPr="00294FCF" w:rsidRDefault="00005D2D" w:rsidP="00BF3C76">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sz w:val="24"/>
          <w:szCs w:val="24"/>
        </w:rPr>
        <w:t xml:space="preserve"> </w:t>
      </w:r>
      <w:r w:rsidR="002C74DF" w:rsidRPr="00294FCF">
        <w:rPr>
          <w:rFonts w:ascii="Times New Roman" w:hAnsi="Times New Roman" w:cs="Times New Roman"/>
          <w:b/>
          <w:sz w:val="24"/>
          <w:szCs w:val="24"/>
        </w:rPr>
        <w:t>2.3.3</w:t>
      </w:r>
      <w:r w:rsidRPr="00294FCF">
        <w:rPr>
          <w:rFonts w:ascii="Times New Roman" w:hAnsi="Times New Roman" w:cs="Times New Roman"/>
          <w:b/>
          <w:sz w:val="24"/>
          <w:szCs w:val="24"/>
        </w:rPr>
        <w:t xml:space="preserve"> </w:t>
      </w:r>
      <w:proofErr w:type="gramStart"/>
      <w:r w:rsidRPr="00294FCF">
        <w:rPr>
          <w:rFonts w:ascii="Times New Roman" w:hAnsi="Times New Roman" w:cs="Times New Roman"/>
          <w:b/>
          <w:sz w:val="24"/>
          <w:szCs w:val="24"/>
        </w:rPr>
        <w:t>pH</w:t>
      </w:r>
      <w:proofErr w:type="gramEnd"/>
    </w:p>
    <w:p w:rsidR="00141A92" w:rsidRPr="00294FCF" w:rsidRDefault="008C201C" w:rsidP="00B334B7">
      <w:pPr>
        <w:spacing w:after="120" w:line="360" w:lineRule="auto"/>
        <w:ind w:right="284"/>
        <w:mirrorIndents/>
        <w:rPr>
          <w:rFonts w:ascii="Times New Roman" w:hAnsi="Times New Roman" w:cs="Times New Roman"/>
          <w:sz w:val="24"/>
          <w:szCs w:val="24"/>
        </w:rPr>
      </w:pPr>
      <w:r w:rsidRPr="00294FCF">
        <w:rPr>
          <w:rFonts w:ascii="Times New Roman" w:eastAsia="Times New Roman" w:hAnsi="Times New Roman" w:cs="Times New Roman"/>
          <w:sz w:val="24"/>
          <w:szCs w:val="24"/>
        </w:rPr>
        <w:t xml:space="preserve">The pH levels of the honey samples </w:t>
      </w:r>
      <w:proofErr w:type="gramStart"/>
      <w:r w:rsidRPr="00294FCF">
        <w:rPr>
          <w:rFonts w:ascii="Times New Roman" w:eastAsia="Times New Roman" w:hAnsi="Times New Roman" w:cs="Times New Roman"/>
          <w:sz w:val="24"/>
          <w:szCs w:val="24"/>
        </w:rPr>
        <w:t>were assessed</w:t>
      </w:r>
      <w:proofErr w:type="gramEnd"/>
      <w:r w:rsidRPr="00294FCF">
        <w:rPr>
          <w:rFonts w:ascii="Times New Roman" w:eastAsia="Times New Roman" w:hAnsi="Times New Roman" w:cs="Times New Roman"/>
          <w:sz w:val="24"/>
          <w:szCs w:val="24"/>
        </w:rPr>
        <w:t xml:space="preserve"> using an Elico pH analyzer, calibrated prior to use. A 10% (w/v) aqueous solution of honey was prepared for the measurement, and results </w:t>
      </w:r>
      <w:proofErr w:type="gramStart"/>
      <w:r w:rsidRPr="00294FCF">
        <w:rPr>
          <w:rFonts w:ascii="Times New Roman" w:eastAsia="Times New Roman" w:hAnsi="Times New Roman" w:cs="Times New Roman"/>
          <w:sz w:val="24"/>
          <w:szCs w:val="24"/>
        </w:rPr>
        <w:t>were recorded</w:t>
      </w:r>
      <w:proofErr w:type="gramEnd"/>
      <w:r w:rsidRPr="00294FCF">
        <w:rPr>
          <w:rFonts w:ascii="Times New Roman" w:eastAsia="Times New Roman" w:hAnsi="Times New Roman" w:cs="Times New Roman"/>
          <w:sz w:val="24"/>
          <w:szCs w:val="24"/>
        </w:rPr>
        <w:t xml:space="preserve"> in triplicate to ensure precision.</w:t>
      </w:r>
    </w:p>
    <w:p w:rsidR="008C201C" w:rsidRPr="00294FCF" w:rsidRDefault="002C74DF" w:rsidP="00B334B7">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b/>
          <w:sz w:val="24"/>
          <w:szCs w:val="24"/>
        </w:rPr>
        <w:t xml:space="preserve">2.3.4 </w:t>
      </w:r>
      <w:r w:rsidR="00005D2D" w:rsidRPr="00294FCF">
        <w:rPr>
          <w:rFonts w:ascii="Times New Roman" w:hAnsi="Times New Roman" w:cs="Times New Roman"/>
          <w:b/>
          <w:sz w:val="24"/>
          <w:szCs w:val="24"/>
        </w:rPr>
        <w:t>Acidity</w:t>
      </w:r>
      <w:proofErr w:type="gramStart"/>
      <w:r w:rsidR="00005D2D" w:rsidRPr="00294FCF">
        <w:rPr>
          <w:rFonts w:ascii="Times New Roman" w:hAnsi="Times New Roman" w:cs="Times New Roman"/>
          <w:b/>
          <w:sz w:val="24"/>
          <w:szCs w:val="24"/>
        </w:rPr>
        <w:t xml:space="preserve">  </w:t>
      </w:r>
      <w:r w:rsidR="008C201C" w:rsidRPr="00294FCF">
        <w:rPr>
          <w:rFonts w:ascii="Times New Roman" w:eastAsia="Times New Roman" w:hAnsi="Times New Roman" w:cs="Times New Roman"/>
          <w:sz w:val="24"/>
          <w:szCs w:val="24"/>
        </w:rPr>
        <w:t>Free</w:t>
      </w:r>
      <w:proofErr w:type="gramEnd"/>
      <w:r w:rsidR="008C201C" w:rsidRPr="00294FCF">
        <w:rPr>
          <w:rFonts w:ascii="Times New Roman" w:eastAsia="Times New Roman" w:hAnsi="Times New Roman" w:cs="Times New Roman"/>
          <w:sz w:val="24"/>
          <w:szCs w:val="24"/>
        </w:rPr>
        <w:t xml:space="preserve"> acidity was estimated following the AOAC Official Method (1990). The results </w:t>
      </w:r>
      <w:proofErr w:type="gramStart"/>
      <w:r w:rsidR="008C201C" w:rsidRPr="00294FCF">
        <w:rPr>
          <w:rFonts w:ascii="Times New Roman" w:eastAsia="Times New Roman" w:hAnsi="Times New Roman" w:cs="Times New Roman"/>
          <w:sz w:val="24"/>
          <w:szCs w:val="24"/>
        </w:rPr>
        <w:t>were expressed</w:t>
      </w:r>
      <w:proofErr w:type="gramEnd"/>
      <w:r w:rsidR="008C201C" w:rsidRPr="00294FCF">
        <w:rPr>
          <w:rFonts w:ascii="Times New Roman" w:eastAsia="Times New Roman" w:hAnsi="Times New Roman" w:cs="Times New Roman"/>
          <w:sz w:val="24"/>
          <w:szCs w:val="24"/>
        </w:rPr>
        <w:t xml:space="preserve"> in </w:t>
      </w:r>
      <w:proofErr w:type="spellStart"/>
      <w:r w:rsidR="008C201C" w:rsidRPr="00294FCF">
        <w:rPr>
          <w:rFonts w:ascii="Times New Roman" w:eastAsia="Times New Roman" w:hAnsi="Times New Roman" w:cs="Times New Roman"/>
          <w:sz w:val="24"/>
          <w:szCs w:val="24"/>
        </w:rPr>
        <w:t>milliequivalents</w:t>
      </w:r>
      <w:proofErr w:type="spellEnd"/>
      <w:r w:rsidR="008C201C" w:rsidRPr="00294FCF">
        <w:rPr>
          <w:rFonts w:ascii="Times New Roman" w:eastAsia="Times New Roman" w:hAnsi="Times New Roman" w:cs="Times New Roman"/>
          <w:sz w:val="24"/>
          <w:szCs w:val="24"/>
        </w:rPr>
        <w:t xml:space="preserve"> per kilogram (</w:t>
      </w:r>
      <w:proofErr w:type="spellStart"/>
      <w:r w:rsidR="008C201C" w:rsidRPr="00294FCF">
        <w:rPr>
          <w:rFonts w:ascii="Times New Roman" w:eastAsia="Times New Roman" w:hAnsi="Times New Roman" w:cs="Times New Roman"/>
          <w:sz w:val="24"/>
          <w:szCs w:val="24"/>
        </w:rPr>
        <w:t>meq</w:t>
      </w:r>
      <w:proofErr w:type="spellEnd"/>
      <w:r w:rsidR="008C201C" w:rsidRPr="00294FCF">
        <w:rPr>
          <w:rFonts w:ascii="Times New Roman" w:eastAsia="Times New Roman" w:hAnsi="Times New Roman" w:cs="Times New Roman"/>
          <w:sz w:val="24"/>
          <w:szCs w:val="24"/>
        </w:rPr>
        <w:t>/kg) and were verified by titration in triplicate to ensure accuracy.</w:t>
      </w:r>
    </w:p>
    <w:p w:rsidR="00EE7D8C" w:rsidRPr="00294FCF" w:rsidRDefault="00EE7D8C" w:rsidP="00C869CA">
      <w:pPr>
        <w:spacing w:after="120" w:line="360" w:lineRule="auto"/>
        <w:ind w:right="284"/>
        <w:mirrorIndents/>
        <w:rPr>
          <w:rFonts w:ascii="Times New Roman" w:hAnsi="Times New Roman" w:cs="Times New Roman"/>
          <w:b/>
          <w:sz w:val="24"/>
          <w:szCs w:val="24"/>
        </w:rPr>
      </w:pPr>
      <w:r w:rsidRPr="00294FCF">
        <w:rPr>
          <w:rFonts w:ascii="Times New Roman" w:hAnsi="Times New Roman" w:cs="Times New Roman"/>
          <w:b/>
          <w:sz w:val="24"/>
          <w:szCs w:val="24"/>
        </w:rPr>
        <w:t>2.3.5</w:t>
      </w:r>
      <w:r w:rsidR="002C74DF" w:rsidRPr="00294FCF">
        <w:rPr>
          <w:rFonts w:ascii="Times New Roman" w:hAnsi="Times New Roman" w:cs="Times New Roman"/>
          <w:b/>
          <w:sz w:val="24"/>
          <w:szCs w:val="24"/>
        </w:rPr>
        <w:t xml:space="preserve"> </w:t>
      </w:r>
      <w:r w:rsidRPr="00294FCF">
        <w:rPr>
          <w:rFonts w:ascii="Times New Roman" w:hAnsi="Times New Roman" w:cs="Times New Roman"/>
          <w:b/>
          <w:sz w:val="24"/>
          <w:szCs w:val="24"/>
        </w:rPr>
        <w:t>Total Ash Content</w:t>
      </w:r>
    </w:p>
    <w:p w:rsidR="008C201C" w:rsidRPr="00294FCF" w:rsidRDefault="008C201C" w:rsidP="00835979">
      <w:pPr>
        <w:spacing w:after="120" w:line="360" w:lineRule="auto"/>
        <w:ind w:left="284" w:right="284"/>
        <w:mirrorIndents/>
        <w:rPr>
          <w:rFonts w:ascii="Times New Roman" w:hAnsi="Times New Roman" w:cs="Times New Roman"/>
          <w:sz w:val="24"/>
          <w:szCs w:val="24"/>
        </w:rPr>
      </w:pPr>
      <w:r w:rsidRPr="00294FCF">
        <w:rPr>
          <w:rFonts w:ascii="Times New Roman" w:eastAsia="Times New Roman" w:hAnsi="Times New Roman" w:cs="Times New Roman"/>
          <w:sz w:val="24"/>
          <w:szCs w:val="24"/>
        </w:rPr>
        <w:t xml:space="preserve">Total ash content </w:t>
      </w:r>
      <w:proofErr w:type="gramStart"/>
      <w:r w:rsidRPr="00294FCF">
        <w:rPr>
          <w:rFonts w:ascii="Times New Roman" w:eastAsia="Times New Roman" w:hAnsi="Times New Roman" w:cs="Times New Roman"/>
          <w:sz w:val="24"/>
          <w:szCs w:val="24"/>
        </w:rPr>
        <w:t>was analyzed</w:t>
      </w:r>
      <w:proofErr w:type="gramEnd"/>
      <w:r w:rsidRPr="00294FCF">
        <w:rPr>
          <w:rFonts w:ascii="Times New Roman" w:eastAsia="Times New Roman" w:hAnsi="Times New Roman" w:cs="Times New Roman"/>
          <w:sz w:val="24"/>
          <w:szCs w:val="24"/>
        </w:rPr>
        <w:t xml:space="preserve"> by placing 10-gram samples of each honey type in crucibles. The samples </w:t>
      </w:r>
      <w:proofErr w:type="gramStart"/>
      <w:r w:rsidRPr="00294FCF">
        <w:rPr>
          <w:rFonts w:ascii="Times New Roman" w:eastAsia="Times New Roman" w:hAnsi="Times New Roman" w:cs="Times New Roman"/>
          <w:sz w:val="24"/>
          <w:szCs w:val="24"/>
        </w:rPr>
        <w:t>were heated</w:t>
      </w:r>
      <w:proofErr w:type="gramEnd"/>
      <w:r w:rsidRPr="00294FCF">
        <w:rPr>
          <w:rFonts w:ascii="Times New Roman" w:eastAsia="Times New Roman" w:hAnsi="Times New Roman" w:cs="Times New Roman"/>
          <w:sz w:val="24"/>
          <w:szCs w:val="24"/>
        </w:rPr>
        <w:t xml:space="preserve"> over a low flame until swelling ceased, then </w:t>
      </w:r>
      <w:proofErr w:type="spellStart"/>
      <w:r w:rsidRPr="00294FCF">
        <w:rPr>
          <w:rFonts w:ascii="Times New Roman" w:eastAsia="Times New Roman" w:hAnsi="Times New Roman" w:cs="Times New Roman"/>
          <w:sz w:val="24"/>
          <w:szCs w:val="24"/>
        </w:rPr>
        <w:t>ashed</w:t>
      </w:r>
      <w:proofErr w:type="spellEnd"/>
      <w:r w:rsidRPr="00294FCF">
        <w:rPr>
          <w:rFonts w:ascii="Times New Roman" w:eastAsia="Times New Roman" w:hAnsi="Times New Roman" w:cs="Times New Roman"/>
          <w:sz w:val="24"/>
          <w:szCs w:val="24"/>
        </w:rPr>
        <w:t xml:space="preserve"> in a </w:t>
      </w:r>
      <w:r w:rsidRPr="00294FCF">
        <w:rPr>
          <w:rFonts w:ascii="Times New Roman" w:eastAsia="Times New Roman" w:hAnsi="Times New Roman" w:cs="Times New Roman"/>
          <w:sz w:val="24"/>
          <w:szCs w:val="24"/>
        </w:rPr>
        <w:lastRenderedPageBreak/>
        <w:t xml:space="preserve">muffle furnace at 640°C for 6 hours. The remaining residue </w:t>
      </w:r>
      <w:proofErr w:type="gramStart"/>
      <w:r w:rsidRPr="00294FCF">
        <w:rPr>
          <w:rFonts w:ascii="Times New Roman" w:eastAsia="Times New Roman" w:hAnsi="Times New Roman" w:cs="Times New Roman"/>
          <w:sz w:val="24"/>
          <w:szCs w:val="24"/>
        </w:rPr>
        <w:t>was weighed</w:t>
      </w:r>
      <w:proofErr w:type="gramEnd"/>
      <w:r w:rsidRPr="00294FCF">
        <w:rPr>
          <w:rFonts w:ascii="Times New Roman" w:eastAsia="Times New Roman" w:hAnsi="Times New Roman" w:cs="Times New Roman"/>
          <w:sz w:val="24"/>
          <w:szCs w:val="24"/>
        </w:rPr>
        <w:t>, and the average ash content was expressed as a percentage by weight, based on triplicate measurements.</w:t>
      </w:r>
    </w:p>
    <w:p w:rsidR="00005D2D" w:rsidRPr="00294FCF" w:rsidRDefault="002C74DF" w:rsidP="00B334B7">
      <w:pPr>
        <w:spacing w:after="120" w:line="360" w:lineRule="auto"/>
        <w:ind w:right="284"/>
        <w:mirrorIndents/>
        <w:rPr>
          <w:rFonts w:ascii="Times New Roman" w:hAnsi="Times New Roman" w:cs="Times New Roman"/>
          <w:b/>
          <w:sz w:val="24"/>
          <w:szCs w:val="24"/>
        </w:rPr>
      </w:pPr>
      <w:r w:rsidRPr="00294FCF">
        <w:rPr>
          <w:rFonts w:ascii="Times New Roman" w:hAnsi="Times New Roman" w:cs="Times New Roman"/>
          <w:b/>
          <w:sz w:val="24"/>
          <w:szCs w:val="24"/>
        </w:rPr>
        <w:t xml:space="preserve">2.4 </w:t>
      </w:r>
      <w:r w:rsidR="00005D2D" w:rsidRPr="00294FCF">
        <w:rPr>
          <w:rFonts w:ascii="Times New Roman" w:hAnsi="Times New Roman" w:cs="Times New Roman"/>
          <w:b/>
          <w:sz w:val="24"/>
          <w:szCs w:val="24"/>
        </w:rPr>
        <w:t xml:space="preserve"> </w:t>
      </w:r>
      <w:r w:rsidR="003A11EA" w:rsidRPr="00294FCF">
        <w:rPr>
          <w:rFonts w:ascii="Times New Roman" w:hAnsi="Times New Roman" w:cs="Times New Roman"/>
          <w:b/>
          <w:sz w:val="24"/>
          <w:szCs w:val="24"/>
        </w:rPr>
        <w:t xml:space="preserve"> </w:t>
      </w:r>
      <w:r w:rsidR="00005D2D" w:rsidRPr="00294FCF">
        <w:rPr>
          <w:rFonts w:ascii="Times New Roman" w:hAnsi="Times New Roman" w:cs="Times New Roman"/>
          <w:b/>
          <w:sz w:val="24"/>
          <w:szCs w:val="24"/>
        </w:rPr>
        <w:t xml:space="preserve">Chemical analysis </w:t>
      </w:r>
    </w:p>
    <w:p w:rsidR="00EE7D8C" w:rsidRPr="00294FCF" w:rsidRDefault="00005D2D" w:rsidP="00B334B7">
      <w:pPr>
        <w:spacing w:after="120" w:line="360" w:lineRule="auto"/>
        <w:ind w:right="284"/>
        <w:mirrorIndents/>
        <w:rPr>
          <w:rFonts w:ascii="Times New Roman" w:hAnsi="Times New Roman" w:cs="Times New Roman"/>
          <w:b/>
          <w:sz w:val="24"/>
          <w:szCs w:val="24"/>
        </w:rPr>
      </w:pPr>
      <w:r w:rsidRPr="00294FCF">
        <w:rPr>
          <w:rFonts w:ascii="Times New Roman" w:hAnsi="Times New Roman" w:cs="Times New Roman"/>
          <w:b/>
          <w:sz w:val="24"/>
          <w:szCs w:val="24"/>
        </w:rPr>
        <w:t>2.4.1 Determination of the sugar content</w:t>
      </w:r>
    </w:p>
    <w:p w:rsidR="008C201C" w:rsidRPr="00294FCF" w:rsidRDefault="008C201C" w:rsidP="00835979">
      <w:pPr>
        <w:spacing w:after="120" w:line="360" w:lineRule="auto"/>
        <w:ind w:left="284" w:right="284"/>
        <w:mirrorIndents/>
        <w:rPr>
          <w:rFonts w:ascii="Times New Roman" w:hAnsi="Times New Roman" w:cs="Times New Roman"/>
          <w:sz w:val="24"/>
          <w:szCs w:val="24"/>
        </w:rPr>
      </w:pPr>
      <w:r w:rsidRPr="00294FCF">
        <w:rPr>
          <w:rFonts w:ascii="Times New Roman" w:eastAsia="Times New Roman" w:hAnsi="Times New Roman" w:cs="Times New Roman"/>
          <w:sz w:val="24"/>
          <w:szCs w:val="24"/>
        </w:rPr>
        <w:t>The content of reducing sugars (glucose) was determined using direct titration methods with Fehling's solutions A and B.</w:t>
      </w:r>
    </w:p>
    <w:p w:rsidR="00EE7D8C" w:rsidRPr="00294FCF" w:rsidRDefault="00005D2D" w:rsidP="00B334B7">
      <w:pPr>
        <w:spacing w:after="120" w:line="360" w:lineRule="auto"/>
        <w:ind w:right="284"/>
        <w:mirrorIndents/>
        <w:rPr>
          <w:rFonts w:ascii="Times New Roman" w:hAnsi="Times New Roman" w:cs="Times New Roman"/>
          <w:sz w:val="24"/>
          <w:szCs w:val="24"/>
        </w:rPr>
      </w:pPr>
      <w:r w:rsidRPr="00294FCF">
        <w:rPr>
          <w:rFonts w:ascii="Times New Roman" w:hAnsi="Times New Roman" w:cs="Times New Roman"/>
          <w:b/>
          <w:sz w:val="24"/>
          <w:szCs w:val="24"/>
        </w:rPr>
        <w:t xml:space="preserve">2.5 Elemental analysis </w:t>
      </w:r>
    </w:p>
    <w:p w:rsidR="003A11EA" w:rsidRPr="00294FCF" w:rsidRDefault="008C201C" w:rsidP="003A11EA">
      <w:pPr>
        <w:spacing w:after="120" w:line="360" w:lineRule="auto"/>
        <w:ind w:left="284" w:right="284"/>
        <w:mirrorIndents/>
        <w:rPr>
          <w:rFonts w:ascii="Times New Roman" w:hAnsi="Times New Roman" w:cs="Times New Roman"/>
          <w:sz w:val="24"/>
          <w:szCs w:val="24"/>
        </w:rPr>
      </w:pPr>
      <w:r w:rsidRPr="00294FCF">
        <w:rPr>
          <w:rFonts w:ascii="Times New Roman" w:eastAsia="Times New Roman" w:hAnsi="Times New Roman" w:cs="Times New Roman"/>
          <w:sz w:val="24"/>
          <w:szCs w:val="24"/>
        </w:rPr>
        <w:t xml:space="preserve">The mineral content, specifically iron and calcium, </w:t>
      </w:r>
      <w:proofErr w:type="gramStart"/>
      <w:r w:rsidRPr="00294FCF">
        <w:rPr>
          <w:rFonts w:ascii="Times New Roman" w:eastAsia="Times New Roman" w:hAnsi="Times New Roman" w:cs="Times New Roman"/>
          <w:sz w:val="24"/>
          <w:szCs w:val="24"/>
        </w:rPr>
        <w:t>was evaluated</w:t>
      </w:r>
      <w:proofErr w:type="gramEnd"/>
      <w:r w:rsidRPr="00294FCF">
        <w:rPr>
          <w:rFonts w:ascii="Times New Roman" w:eastAsia="Times New Roman" w:hAnsi="Times New Roman" w:cs="Times New Roman"/>
          <w:sz w:val="24"/>
          <w:szCs w:val="24"/>
        </w:rPr>
        <w:t xml:space="preserve"> through </w:t>
      </w:r>
      <w:proofErr w:type="spellStart"/>
      <w:r w:rsidRPr="00294FCF">
        <w:rPr>
          <w:rFonts w:ascii="Times New Roman" w:eastAsia="Times New Roman" w:hAnsi="Times New Roman" w:cs="Times New Roman"/>
          <w:sz w:val="24"/>
          <w:szCs w:val="24"/>
        </w:rPr>
        <w:t>redox</w:t>
      </w:r>
      <w:proofErr w:type="spellEnd"/>
      <w:r w:rsidRPr="00294FCF">
        <w:rPr>
          <w:rFonts w:ascii="Times New Roman" w:eastAsia="Times New Roman" w:hAnsi="Times New Roman" w:cs="Times New Roman"/>
          <w:sz w:val="24"/>
          <w:szCs w:val="24"/>
        </w:rPr>
        <w:t xml:space="preserve"> titration using permanganometry for iron and substitution titration for calcium.</w:t>
      </w:r>
    </w:p>
    <w:p w:rsidR="00EE7D8C" w:rsidRPr="00294FCF" w:rsidRDefault="005759D8" w:rsidP="003A11EA">
      <w:pPr>
        <w:spacing w:after="120" w:line="360" w:lineRule="auto"/>
        <w:ind w:left="284" w:right="284"/>
        <w:mirrorIndents/>
        <w:rPr>
          <w:rFonts w:ascii="Times New Roman" w:hAnsi="Times New Roman" w:cs="Times New Roman"/>
          <w:sz w:val="24"/>
          <w:szCs w:val="24"/>
        </w:rPr>
      </w:pPr>
      <w:r w:rsidRPr="00294FCF">
        <w:rPr>
          <w:rFonts w:ascii="Times New Roman" w:hAnsi="Times New Roman" w:cs="Times New Roman"/>
          <w:b/>
          <w:sz w:val="24"/>
          <w:szCs w:val="24"/>
        </w:rPr>
        <w:t>2.6 Vitamins </w:t>
      </w:r>
      <w:r w:rsidR="00B334B7" w:rsidRPr="00294FCF">
        <w:rPr>
          <w:rFonts w:ascii="Times New Roman" w:hAnsi="Times New Roman" w:cs="Times New Roman"/>
          <w:b/>
          <w:sz w:val="24"/>
          <w:szCs w:val="24"/>
        </w:rPr>
        <w:t>in honey</w:t>
      </w:r>
    </w:p>
    <w:p w:rsidR="00EE7D8C" w:rsidRPr="00294FCF" w:rsidRDefault="008C201C" w:rsidP="00835979">
      <w:pPr>
        <w:spacing w:after="120" w:line="360" w:lineRule="auto"/>
        <w:ind w:left="284" w:right="284"/>
        <w:mirrorIndents/>
        <w:rPr>
          <w:rFonts w:ascii="Times New Roman" w:hAnsi="Times New Roman" w:cs="Times New Roman"/>
          <w:sz w:val="24"/>
          <w:szCs w:val="24"/>
        </w:rPr>
      </w:pPr>
      <w:r w:rsidRPr="00294FCF">
        <w:rPr>
          <w:rFonts w:ascii="Times New Roman" w:eastAsia="Times New Roman" w:hAnsi="Times New Roman" w:cs="Times New Roman"/>
          <w:sz w:val="24"/>
          <w:szCs w:val="24"/>
        </w:rPr>
        <w:t xml:space="preserve">The presence of Vitamin C in honey </w:t>
      </w:r>
      <w:proofErr w:type="gramStart"/>
      <w:r w:rsidRPr="00294FCF">
        <w:rPr>
          <w:rFonts w:ascii="Times New Roman" w:eastAsia="Times New Roman" w:hAnsi="Times New Roman" w:cs="Times New Roman"/>
          <w:sz w:val="24"/>
          <w:szCs w:val="24"/>
        </w:rPr>
        <w:t>was assessed</w:t>
      </w:r>
      <w:proofErr w:type="gramEnd"/>
      <w:r w:rsidRPr="00294FCF">
        <w:rPr>
          <w:rFonts w:ascii="Times New Roman" w:eastAsia="Times New Roman" w:hAnsi="Times New Roman" w:cs="Times New Roman"/>
          <w:sz w:val="24"/>
          <w:szCs w:val="24"/>
        </w:rPr>
        <w:t xml:space="preserve"> using a colorimetric method, providing insight into the nutritional value of the samples.</w:t>
      </w:r>
    </w:p>
    <w:p w:rsidR="008C201C" w:rsidRPr="00294FCF" w:rsidRDefault="008C201C" w:rsidP="00835979">
      <w:pPr>
        <w:spacing w:after="120" w:line="360" w:lineRule="auto"/>
        <w:ind w:left="284"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This comprehensive evaluation of physicochemical parameters provides essential insights into the quality and nutritional value of honey, facilitating comparisons between commercial brands and naturally sourced honey.</w:t>
      </w:r>
    </w:p>
    <w:p w:rsidR="003A11EA" w:rsidRPr="00294FCF" w:rsidRDefault="003A11EA" w:rsidP="0018593E">
      <w:pPr>
        <w:spacing w:after="0" w:line="360" w:lineRule="auto"/>
        <w:ind w:firstLine="284"/>
        <w:rPr>
          <w:rFonts w:ascii="Times New Roman" w:hAnsi="Times New Roman" w:cs="Times New Roman"/>
          <w:sz w:val="28"/>
          <w:szCs w:val="28"/>
        </w:rPr>
      </w:pPr>
      <w:r w:rsidRPr="00294FCF">
        <w:rPr>
          <w:rFonts w:ascii="Times New Roman" w:hAnsi="Times New Roman" w:cs="Times New Roman"/>
          <w:b/>
          <w:sz w:val="28"/>
          <w:szCs w:val="28"/>
        </w:rPr>
        <w:t>3</w:t>
      </w:r>
      <w:r w:rsidRPr="00294FCF">
        <w:rPr>
          <w:rFonts w:ascii="Times New Roman" w:hAnsi="Times New Roman" w:cs="Times New Roman"/>
          <w:b/>
          <w:sz w:val="28"/>
          <w:szCs w:val="28"/>
        </w:rPr>
        <w:tab/>
      </w:r>
      <w:r w:rsidR="002E275B" w:rsidRPr="00294FCF">
        <w:rPr>
          <w:rFonts w:ascii="Times New Roman" w:hAnsi="Times New Roman" w:cs="Times New Roman"/>
          <w:b/>
          <w:sz w:val="28"/>
          <w:szCs w:val="28"/>
        </w:rPr>
        <w:t>Results and discussion</w:t>
      </w:r>
    </w:p>
    <w:p w:rsidR="00005D2D" w:rsidRPr="00294FCF" w:rsidRDefault="00FB5B97" w:rsidP="0018593E">
      <w:pPr>
        <w:spacing w:after="0" w:line="360" w:lineRule="auto"/>
        <w:ind w:left="284"/>
        <w:rPr>
          <w:rFonts w:ascii="Times New Roman" w:hAnsi="Times New Roman" w:cs="Times New Roman"/>
          <w:sz w:val="24"/>
          <w:szCs w:val="24"/>
        </w:rPr>
      </w:pPr>
      <w:r w:rsidRPr="00294FCF">
        <w:rPr>
          <w:rFonts w:ascii="Times New Roman" w:hAnsi="Times New Roman" w:cs="Times New Roman"/>
          <w:b/>
          <w:sz w:val="24"/>
          <w:szCs w:val="24"/>
        </w:rPr>
        <w:t>Physicochemical characteristics</w:t>
      </w:r>
      <w:r w:rsidR="00EE7D8C" w:rsidRPr="00294FCF">
        <w:rPr>
          <w:rFonts w:ascii="Times New Roman" w:hAnsi="Times New Roman" w:cs="Times New Roman"/>
          <w:sz w:val="24"/>
          <w:szCs w:val="24"/>
        </w:rPr>
        <w:t xml:space="preserve">: </w:t>
      </w:r>
      <w:r w:rsidR="00005D2D" w:rsidRPr="00294FCF">
        <w:rPr>
          <w:rFonts w:ascii="Times New Roman" w:eastAsia="Times New Roman" w:hAnsi="Times New Roman" w:cs="Times New Roman"/>
          <w:sz w:val="24"/>
          <w:szCs w:val="24"/>
        </w:rPr>
        <w:t>The physicochemical analysis of honey samples from various sources, including commercial brands and natural honey, revealed notable differences in their properties. The study focused on several key parameters: viscosity, moisture content, pH, acidity, total ash content, reducing sugar levels, and mineral content.</w:t>
      </w:r>
      <w:r w:rsidR="00005D2D" w:rsidRPr="00294FCF">
        <w:rPr>
          <w:rFonts w:ascii="Times New Roman" w:hAnsi="Times New Roman" w:cs="Times New Roman"/>
          <w:sz w:val="24"/>
          <w:szCs w:val="24"/>
        </w:rPr>
        <w:t xml:space="preserve"> The standard values for these properties </w:t>
      </w:r>
      <w:proofErr w:type="gramStart"/>
      <w:r w:rsidR="00005D2D" w:rsidRPr="00294FCF">
        <w:rPr>
          <w:rFonts w:ascii="Times New Roman" w:hAnsi="Times New Roman" w:cs="Times New Roman"/>
          <w:sz w:val="24"/>
          <w:szCs w:val="24"/>
        </w:rPr>
        <w:t>are presented</w:t>
      </w:r>
      <w:proofErr w:type="gramEnd"/>
      <w:r w:rsidR="00005D2D" w:rsidRPr="00294FCF">
        <w:rPr>
          <w:rFonts w:ascii="Times New Roman" w:hAnsi="Times New Roman" w:cs="Times New Roman"/>
          <w:sz w:val="24"/>
          <w:szCs w:val="24"/>
        </w:rPr>
        <w:t xml:space="preserve"> in Table 1, and the specific physicochemical properties of samples CS 1-3 and NH are listed in Table 2.</w:t>
      </w:r>
      <w:r w:rsidR="001A62D8" w:rsidRPr="00294FCF">
        <w:rPr>
          <w:rFonts w:ascii="Times New Roman" w:hAnsi="Times New Roman" w:cs="Times New Roman"/>
          <w:sz w:val="24"/>
          <w:szCs w:val="24"/>
        </w:rPr>
        <w:t xml:space="preserve"> A detailed procedure </w:t>
      </w:r>
      <w:proofErr w:type="gramStart"/>
      <w:r w:rsidR="001A62D8" w:rsidRPr="00294FCF">
        <w:rPr>
          <w:rFonts w:ascii="Times New Roman" w:hAnsi="Times New Roman" w:cs="Times New Roman"/>
          <w:sz w:val="24"/>
          <w:szCs w:val="24"/>
        </w:rPr>
        <w:t>is provided</w:t>
      </w:r>
      <w:proofErr w:type="gramEnd"/>
      <w:r w:rsidR="001A62D8" w:rsidRPr="00294FCF">
        <w:rPr>
          <w:rFonts w:ascii="Times New Roman" w:hAnsi="Times New Roman" w:cs="Times New Roman"/>
          <w:sz w:val="24"/>
          <w:szCs w:val="24"/>
        </w:rPr>
        <w:t xml:space="preserve"> in </w:t>
      </w:r>
      <w:r w:rsidR="00162B4F" w:rsidRPr="00294FCF">
        <w:rPr>
          <w:rFonts w:ascii="Times New Roman" w:hAnsi="Times New Roman" w:cs="Times New Roman"/>
          <w:sz w:val="24"/>
          <w:szCs w:val="24"/>
        </w:rPr>
        <w:t>Table S1 to table S3</w:t>
      </w:r>
    </w:p>
    <w:p w:rsidR="00CB5D1C" w:rsidRPr="00294FCF" w:rsidRDefault="00CB5D1C" w:rsidP="009E629C">
      <w:pPr>
        <w:spacing w:after="0" w:line="360" w:lineRule="auto"/>
        <w:rPr>
          <w:rFonts w:ascii="Times New Roman" w:hAnsi="Times New Roman" w:cs="Times New Roman"/>
          <w:b/>
          <w:sz w:val="24"/>
          <w:szCs w:val="24"/>
        </w:rPr>
      </w:pPr>
      <w:r w:rsidRPr="00294FCF">
        <w:rPr>
          <w:rFonts w:ascii="Times New Roman" w:hAnsi="Times New Roman" w:cs="Times New Roman"/>
          <w:b/>
          <w:sz w:val="24"/>
          <w:szCs w:val="24"/>
        </w:rPr>
        <w:t xml:space="preserve">Table </w:t>
      </w:r>
      <w:proofErr w:type="gramStart"/>
      <w:r w:rsidRPr="00294FCF">
        <w:rPr>
          <w:rFonts w:ascii="Times New Roman" w:hAnsi="Times New Roman" w:cs="Times New Roman"/>
          <w:b/>
          <w:sz w:val="24"/>
          <w:szCs w:val="24"/>
        </w:rPr>
        <w:t>1</w:t>
      </w:r>
      <w:proofErr w:type="gramEnd"/>
      <w:r w:rsidRPr="00294FCF">
        <w:rPr>
          <w:rFonts w:ascii="Times New Roman" w:hAnsi="Times New Roman" w:cs="Times New Roman"/>
          <w:b/>
          <w:sz w:val="24"/>
          <w:szCs w:val="24"/>
        </w:rPr>
        <w:t xml:space="preserve"> Standard values of composition of honey/100gr</w:t>
      </w:r>
    </w:p>
    <w:tbl>
      <w:tblPr>
        <w:tblStyle w:val="TableGrid"/>
        <w:tblW w:w="0" w:type="auto"/>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4315"/>
        <w:gridCol w:w="4315"/>
      </w:tblGrid>
      <w:tr w:rsidR="00E355FE" w:rsidRPr="00294FCF" w:rsidTr="000D060D">
        <w:trPr>
          <w:trHeight w:val="405"/>
          <w:jc w:val="center"/>
        </w:trPr>
        <w:tc>
          <w:tcPr>
            <w:tcW w:w="4315" w:type="dxa"/>
            <w:vAlign w:val="center"/>
          </w:tcPr>
          <w:p w:rsidR="00A93C1F" w:rsidRPr="00294FCF" w:rsidRDefault="00A93C1F"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Viscosity(</w:t>
            </w:r>
            <w:proofErr w:type="spellStart"/>
            <w:r w:rsidRPr="00294FCF">
              <w:rPr>
                <w:rFonts w:ascii="Times New Roman" w:hAnsi="Times New Roman" w:cs="Times New Roman"/>
                <w:b/>
                <w:sz w:val="24"/>
                <w:szCs w:val="24"/>
              </w:rPr>
              <w:t>cP</w:t>
            </w:r>
            <w:proofErr w:type="spellEnd"/>
            <w:r w:rsidRPr="00294FCF">
              <w:rPr>
                <w:rFonts w:ascii="Times New Roman" w:hAnsi="Times New Roman" w:cs="Times New Roman"/>
                <w:b/>
                <w:sz w:val="24"/>
                <w:szCs w:val="24"/>
              </w:rPr>
              <w:t>)</w:t>
            </w:r>
          </w:p>
        </w:tc>
        <w:tc>
          <w:tcPr>
            <w:tcW w:w="4315" w:type="dxa"/>
            <w:vAlign w:val="center"/>
          </w:tcPr>
          <w:p w:rsidR="00A93C1F" w:rsidRPr="00294FCF" w:rsidRDefault="00DE0BDF"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100</w:t>
            </w:r>
            <w:r w:rsidR="00A93C1F" w:rsidRPr="00294FCF">
              <w:rPr>
                <w:rFonts w:ascii="Times New Roman" w:hAnsi="Times New Roman" w:cs="Times New Roman"/>
                <w:sz w:val="24"/>
                <w:szCs w:val="24"/>
              </w:rPr>
              <w:t>00mPa-s</w:t>
            </w:r>
          </w:p>
        </w:tc>
      </w:tr>
      <w:tr w:rsidR="00E355FE" w:rsidRPr="00294FCF" w:rsidTr="000D060D">
        <w:trPr>
          <w:trHeight w:val="405"/>
          <w:jc w:val="center"/>
        </w:trPr>
        <w:tc>
          <w:tcPr>
            <w:tcW w:w="4315" w:type="dxa"/>
            <w:vAlign w:val="center"/>
          </w:tcPr>
          <w:p w:rsidR="00A93C1F" w:rsidRPr="00294FCF" w:rsidRDefault="00A93C1F"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Moisture</w:t>
            </w:r>
            <w:r w:rsidR="00DE0BDF" w:rsidRPr="00294FCF">
              <w:rPr>
                <w:rFonts w:ascii="Times New Roman" w:hAnsi="Times New Roman" w:cs="Times New Roman"/>
                <w:b/>
                <w:sz w:val="24"/>
                <w:szCs w:val="24"/>
              </w:rPr>
              <w:t xml:space="preserve"> content</w:t>
            </w:r>
          </w:p>
        </w:tc>
        <w:tc>
          <w:tcPr>
            <w:tcW w:w="4315" w:type="dxa"/>
            <w:vAlign w:val="center"/>
          </w:tcPr>
          <w:p w:rsidR="00A93C1F" w:rsidRPr="00294FCF" w:rsidRDefault="00A93C1F"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15.7-26.7gm</w:t>
            </w:r>
          </w:p>
        </w:tc>
      </w:tr>
      <w:tr w:rsidR="00E355FE" w:rsidRPr="00294FCF" w:rsidTr="000D060D">
        <w:trPr>
          <w:trHeight w:val="420"/>
          <w:jc w:val="center"/>
        </w:trPr>
        <w:tc>
          <w:tcPr>
            <w:tcW w:w="4315" w:type="dxa"/>
            <w:vAlign w:val="center"/>
          </w:tcPr>
          <w:p w:rsidR="00A93C1F" w:rsidRPr="00294FCF" w:rsidRDefault="00A515FD"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pH</w:t>
            </w:r>
          </w:p>
        </w:tc>
        <w:tc>
          <w:tcPr>
            <w:tcW w:w="4315" w:type="dxa"/>
            <w:vAlign w:val="center"/>
          </w:tcPr>
          <w:p w:rsidR="00A93C1F" w:rsidRPr="00294FCF" w:rsidRDefault="00A515FD"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3.6-5.6</w:t>
            </w:r>
          </w:p>
        </w:tc>
      </w:tr>
      <w:tr w:rsidR="00E355FE" w:rsidRPr="00294FCF" w:rsidTr="000D060D">
        <w:trPr>
          <w:trHeight w:val="420"/>
          <w:jc w:val="center"/>
        </w:trPr>
        <w:tc>
          <w:tcPr>
            <w:tcW w:w="4315" w:type="dxa"/>
            <w:vAlign w:val="center"/>
          </w:tcPr>
          <w:p w:rsidR="00A93C1F" w:rsidRPr="00294FCF" w:rsidRDefault="00A515FD"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Free acids</w:t>
            </w:r>
          </w:p>
        </w:tc>
        <w:tc>
          <w:tcPr>
            <w:tcW w:w="4315" w:type="dxa"/>
            <w:vAlign w:val="center"/>
          </w:tcPr>
          <w:p w:rsidR="00A93C1F" w:rsidRPr="00294FCF" w:rsidRDefault="00A515FD"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 xml:space="preserve">12.9 to 58ml of 0.1N </w:t>
            </w:r>
            <w:proofErr w:type="spellStart"/>
            <w:r w:rsidRPr="00294FCF">
              <w:rPr>
                <w:rFonts w:ascii="Times New Roman" w:hAnsi="Times New Roman" w:cs="Times New Roman"/>
                <w:sz w:val="24"/>
                <w:szCs w:val="24"/>
              </w:rPr>
              <w:t>NaOH</w:t>
            </w:r>
            <w:proofErr w:type="spellEnd"/>
            <w:r w:rsidRPr="00294FCF">
              <w:rPr>
                <w:rFonts w:ascii="Times New Roman" w:hAnsi="Times New Roman" w:cs="Times New Roman"/>
                <w:sz w:val="24"/>
                <w:szCs w:val="24"/>
              </w:rPr>
              <w:t>/100gm</w:t>
            </w:r>
          </w:p>
        </w:tc>
      </w:tr>
      <w:tr w:rsidR="00E355FE" w:rsidRPr="00294FCF" w:rsidTr="000D060D">
        <w:trPr>
          <w:trHeight w:val="420"/>
          <w:jc w:val="center"/>
        </w:trPr>
        <w:tc>
          <w:tcPr>
            <w:tcW w:w="4315" w:type="dxa"/>
            <w:vAlign w:val="center"/>
          </w:tcPr>
          <w:p w:rsidR="00A93C1F" w:rsidRPr="00294FCF" w:rsidRDefault="00466B24"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lastRenderedPageBreak/>
              <w:t>Total ash</w:t>
            </w:r>
          </w:p>
        </w:tc>
        <w:tc>
          <w:tcPr>
            <w:tcW w:w="4315" w:type="dxa"/>
            <w:vAlign w:val="center"/>
          </w:tcPr>
          <w:p w:rsidR="00A93C1F" w:rsidRPr="00294FCF" w:rsidRDefault="00466B24"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0.04-0.93gm</w:t>
            </w:r>
          </w:p>
        </w:tc>
      </w:tr>
      <w:tr w:rsidR="00E355FE" w:rsidRPr="00294FCF" w:rsidTr="000D060D">
        <w:trPr>
          <w:trHeight w:val="420"/>
          <w:jc w:val="center"/>
        </w:trPr>
        <w:tc>
          <w:tcPr>
            <w:tcW w:w="4315" w:type="dxa"/>
            <w:vAlign w:val="center"/>
          </w:tcPr>
          <w:p w:rsidR="00A93C1F" w:rsidRPr="00294FCF" w:rsidRDefault="00466B24"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Reducing sugar</w:t>
            </w:r>
          </w:p>
        </w:tc>
        <w:tc>
          <w:tcPr>
            <w:tcW w:w="4315" w:type="dxa"/>
            <w:vAlign w:val="center"/>
          </w:tcPr>
          <w:p w:rsidR="00A93C1F" w:rsidRPr="00294FCF" w:rsidRDefault="00466B24"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4gm</w:t>
            </w:r>
          </w:p>
        </w:tc>
      </w:tr>
      <w:tr w:rsidR="00E355FE" w:rsidRPr="00294FCF" w:rsidTr="000D060D">
        <w:trPr>
          <w:trHeight w:val="420"/>
          <w:jc w:val="center"/>
        </w:trPr>
        <w:tc>
          <w:tcPr>
            <w:tcW w:w="4315" w:type="dxa"/>
            <w:vAlign w:val="center"/>
          </w:tcPr>
          <w:p w:rsidR="00A93C1F" w:rsidRPr="00294FCF" w:rsidRDefault="00466B24"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Iron</w:t>
            </w:r>
          </w:p>
        </w:tc>
        <w:tc>
          <w:tcPr>
            <w:tcW w:w="4315" w:type="dxa"/>
            <w:vAlign w:val="center"/>
          </w:tcPr>
          <w:p w:rsidR="00A93C1F" w:rsidRPr="00294FCF" w:rsidRDefault="00466B24"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0.9mg</w:t>
            </w:r>
          </w:p>
        </w:tc>
      </w:tr>
      <w:tr w:rsidR="00E355FE" w:rsidRPr="00294FCF" w:rsidTr="000D060D">
        <w:trPr>
          <w:trHeight w:val="420"/>
          <w:jc w:val="center"/>
        </w:trPr>
        <w:tc>
          <w:tcPr>
            <w:tcW w:w="4315" w:type="dxa"/>
            <w:vAlign w:val="center"/>
          </w:tcPr>
          <w:p w:rsidR="00A93C1F" w:rsidRPr="00294FCF" w:rsidRDefault="00466B24"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Calcium</w:t>
            </w:r>
          </w:p>
        </w:tc>
        <w:tc>
          <w:tcPr>
            <w:tcW w:w="4315" w:type="dxa"/>
            <w:vAlign w:val="center"/>
          </w:tcPr>
          <w:p w:rsidR="00A93C1F" w:rsidRPr="00294FCF" w:rsidRDefault="00466B24"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0.01</w:t>
            </w:r>
          </w:p>
        </w:tc>
      </w:tr>
      <w:tr w:rsidR="00A76CA9" w:rsidRPr="00294FCF" w:rsidTr="000D060D">
        <w:trPr>
          <w:trHeight w:val="435"/>
          <w:jc w:val="center"/>
        </w:trPr>
        <w:tc>
          <w:tcPr>
            <w:tcW w:w="4315" w:type="dxa"/>
            <w:vAlign w:val="center"/>
          </w:tcPr>
          <w:p w:rsidR="00A76CA9" w:rsidRPr="00294FCF" w:rsidRDefault="00A76CA9" w:rsidP="000D060D">
            <w:pPr>
              <w:spacing w:line="360" w:lineRule="auto"/>
              <w:jc w:val="left"/>
              <w:rPr>
                <w:rFonts w:ascii="Times New Roman" w:hAnsi="Times New Roman" w:cs="Times New Roman"/>
                <w:b/>
                <w:sz w:val="24"/>
                <w:szCs w:val="24"/>
              </w:rPr>
            </w:pPr>
            <w:r w:rsidRPr="00294FCF">
              <w:rPr>
                <w:rFonts w:ascii="Times New Roman" w:hAnsi="Times New Roman" w:cs="Times New Roman"/>
                <w:b/>
                <w:sz w:val="24"/>
                <w:szCs w:val="24"/>
              </w:rPr>
              <w:t>Vitamin C</w:t>
            </w:r>
          </w:p>
        </w:tc>
        <w:tc>
          <w:tcPr>
            <w:tcW w:w="4315" w:type="dxa"/>
            <w:vAlign w:val="center"/>
          </w:tcPr>
          <w:p w:rsidR="00A76CA9" w:rsidRPr="00294FCF" w:rsidRDefault="00A76CA9" w:rsidP="000D060D">
            <w:pPr>
              <w:spacing w:line="360" w:lineRule="auto"/>
              <w:jc w:val="left"/>
              <w:rPr>
                <w:rFonts w:ascii="Times New Roman" w:hAnsi="Times New Roman" w:cs="Times New Roman"/>
                <w:sz w:val="24"/>
                <w:szCs w:val="24"/>
              </w:rPr>
            </w:pPr>
            <w:r w:rsidRPr="00294FCF">
              <w:rPr>
                <w:rFonts w:ascii="Times New Roman" w:hAnsi="Times New Roman" w:cs="Times New Roman"/>
                <w:sz w:val="24"/>
                <w:szCs w:val="24"/>
              </w:rPr>
              <w:t>Nil</w:t>
            </w:r>
          </w:p>
        </w:tc>
      </w:tr>
    </w:tbl>
    <w:p w:rsidR="00005D2D" w:rsidRPr="00294FCF" w:rsidRDefault="00005D2D" w:rsidP="00CB58AC">
      <w:pPr>
        <w:pStyle w:val="normal0"/>
        <w:spacing w:after="120" w:line="360" w:lineRule="auto"/>
        <w:ind w:right="284"/>
        <w:mirrorIndents/>
        <w:jc w:val="both"/>
        <w:rPr>
          <w:rFonts w:ascii="Times New Roman" w:eastAsia="Times New Roman" w:hAnsi="Times New Roman" w:cs="Times New Roman"/>
          <w:sz w:val="24"/>
          <w:szCs w:val="24"/>
        </w:rPr>
      </w:pPr>
    </w:p>
    <w:p w:rsidR="00005D2D" w:rsidRPr="00294FCF" w:rsidRDefault="009E629C" w:rsidP="009E629C">
      <w:pPr>
        <w:pStyle w:val="normal0"/>
        <w:spacing w:after="120" w:line="360" w:lineRule="auto"/>
        <w:ind w:right="284"/>
        <w:mirrorIndents/>
        <w:jc w:val="both"/>
        <w:rPr>
          <w:rFonts w:ascii="Times New Roman" w:eastAsiaTheme="minorHAnsi" w:hAnsi="Times New Roman" w:cs="Times New Roman"/>
          <w:b/>
          <w:sz w:val="24"/>
          <w:szCs w:val="24"/>
        </w:rPr>
      </w:pPr>
      <w:r w:rsidRPr="00294FCF">
        <w:rPr>
          <w:rFonts w:ascii="Times New Roman" w:eastAsiaTheme="minorHAnsi" w:hAnsi="Times New Roman" w:cs="Times New Roman"/>
          <w:b/>
          <w:sz w:val="24"/>
          <w:szCs w:val="24"/>
        </w:rPr>
        <w:t xml:space="preserve">Table </w:t>
      </w:r>
      <w:proofErr w:type="gramStart"/>
      <w:r w:rsidRPr="00294FCF">
        <w:rPr>
          <w:rFonts w:ascii="Times New Roman" w:eastAsiaTheme="minorHAnsi" w:hAnsi="Times New Roman" w:cs="Times New Roman"/>
          <w:b/>
          <w:sz w:val="24"/>
          <w:szCs w:val="24"/>
        </w:rPr>
        <w:t>2</w:t>
      </w:r>
      <w:proofErr w:type="gramEnd"/>
      <w:r w:rsidR="00785EBE" w:rsidRPr="00294FCF">
        <w:rPr>
          <w:rFonts w:ascii="Times New Roman" w:eastAsiaTheme="minorHAnsi" w:hAnsi="Times New Roman" w:cs="Times New Roman"/>
          <w:b/>
          <w:sz w:val="24"/>
          <w:szCs w:val="24"/>
        </w:rPr>
        <w:t xml:space="preserve"> </w:t>
      </w:r>
      <w:r w:rsidR="00005D2D" w:rsidRPr="00294FCF">
        <w:rPr>
          <w:rFonts w:ascii="Times New Roman" w:eastAsiaTheme="minorHAnsi" w:hAnsi="Times New Roman" w:cs="Times New Roman"/>
          <w:b/>
          <w:sz w:val="24"/>
          <w:szCs w:val="24"/>
        </w:rPr>
        <w:t xml:space="preserve">  Physicochemical </w:t>
      </w:r>
      <w:r w:rsidR="00541C26" w:rsidRPr="00294FCF">
        <w:rPr>
          <w:rFonts w:ascii="Times New Roman" w:eastAsiaTheme="minorHAnsi" w:hAnsi="Times New Roman" w:cs="Times New Roman"/>
          <w:b/>
          <w:sz w:val="24"/>
          <w:szCs w:val="24"/>
        </w:rPr>
        <w:t>properties of</w:t>
      </w:r>
      <w:r w:rsidR="00005D2D" w:rsidRPr="00294FCF">
        <w:rPr>
          <w:rFonts w:ascii="Times New Roman" w:eastAsiaTheme="minorHAnsi" w:hAnsi="Times New Roman" w:cs="Times New Roman"/>
          <w:b/>
          <w:sz w:val="24"/>
          <w:szCs w:val="24"/>
        </w:rPr>
        <w:t xml:space="preserve"> CS1 </w:t>
      </w:r>
      <w:r w:rsidR="00541C26" w:rsidRPr="00294FCF">
        <w:rPr>
          <w:rFonts w:ascii="Times New Roman" w:eastAsiaTheme="minorHAnsi" w:hAnsi="Times New Roman" w:cs="Times New Roman"/>
          <w:b/>
          <w:sz w:val="24"/>
          <w:szCs w:val="24"/>
        </w:rPr>
        <w:t>to</w:t>
      </w:r>
      <w:r w:rsidR="007011FA" w:rsidRPr="00294FCF">
        <w:rPr>
          <w:rFonts w:ascii="Times New Roman" w:eastAsiaTheme="minorHAnsi" w:hAnsi="Times New Roman" w:cs="Times New Roman"/>
          <w:b/>
          <w:sz w:val="24"/>
          <w:szCs w:val="24"/>
        </w:rPr>
        <w:t xml:space="preserve"> CS</w:t>
      </w:r>
      <w:r w:rsidR="00541C26" w:rsidRPr="00294FCF">
        <w:rPr>
          <w:rFonts w:ascii="Times New Roman" w:eastAsiaTheme="minorHAnsi" w:hAnsi="Times New Roman" w:cs="Times New Roman"/>
          <w:b/>
          <w:sz w:val="24"/>
          <w:szCs w:val="24"/>
        </w:rPr>
        <w:t>3 and</w:t>
      </w:r>
      <w:r w:rsidR="00005D2D" w:rsidRPr="00294FCF">
        <w:rPr>
          <w:rFonts w:ascii="Times New Roman" w:eastAsiaTheme="minorHAnsi" w:hAnsi="Times New Roman" w:cs="Times New Roman"/>
          <w:b/>
          <w:sz w:val="24"/>
          <w:szCs w:val="24"/>
        </w:rPr>
        <w:t xml:space="preserve"> Natural honey /100g</w:t>
      </w:r>
    </w:p>
    <w:tbl>
      <w:tblPr>
        <w:tblStyle w:val="LightShading"/>
        <w:tblW w:w="0" w:type="auto"/>
        <w:jc w:val="center"/>
        <w:tblLook w:val="04A0"/>
      </w:tblPr>
      <w:tblGrid>
        <w:gridCol w:w="1767"/>
        <w:gridCol w:w="1847"/>
        <w:gridCol w:w="1533"/>
        <w:gridCol w:w="1296"/>
        <w:gridCol w:w="1466"/>
        <w:gridCol w:w="1383"/>
      </w:tblGrid>
      <w:tr w:rsidR="000F19ED" w:rsidRPr="00294FCF" w:rsidTr="007D2597">
        <w:trPr>
          <w:cnfStyle w:val="100000000000"/>
          <w:jc w:val="center"/>
        </w:trPr>
        <w:tc>
          <w:tcPr>
            <w:cnfStyle w:val="001000000000"/>
            <w:tcW w:w="1767" w:type="dxa"/>
            <w:shd w:val="clear" w:color="auto" w:fill="auto"/>
          </w:tcPr>
          <w:p w:rsidR="00FE0025" w:rsidRPr="00294FCF" w:rsidRDefault="0061287A" w:rsidP="00835979">
            <w:pPr>
              <w:pStyle w:val="normal0"/>
              <w:spacing w:line="360" w:lineRule="auto"/>
              <w:ind w:right="284"/>
              <w:mirrorIndents/>
              <w:jc w:val="both"/>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Commercial sample</w:t>
            </w:r>
          </w:p>
        </w:tc>
        <w:tc>
          <w:tcPr>
            <w:tcW w:w="1847" w:type="dxa"/>
            <w:shd w:val="clear" w:color="auto" w:fill="auto"/>
          </w:tcPr>
          <w:p w:rsidR="00FE0025" w:rsidRPr="00294FCF" w:rsidRDefault="0061287A" w:rsidP="00835979">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Viscosity(</w:t>
            </w:r>
            <w:proofErr w:type="spellStart"/>
            <w:r w:rsidR="000F19ED" w:rsidRPr="00294FCF">
              <w:rPr>
                <w:rFonts w:ascii="Times New Roman" w:eastAsiaTheme="minorHAnsi" w:hAnsi="Times New Roman" w:cs="Times New Roman"/>
                <w:color w:val="auto"/>
                <w:sz w:val="24"/>
                <w:szCs w:val="24"/>
              </w:rPr>
              <w:t>mP</w:t>
            </w:r>
            <w:proofErr w:type="spellEnd"/>
            <w:r w:rsidR="000F19ED" w:rsidRPr="00294FCF">
              <w:rPr>
                <w:rFonts w:ascii="Times New Roman" w:eastAsiaTheme="minorHAnsi" w:hAnsi="Times New Roman" w:cs="Times New Roman"/>
                <w:color w:val="auto"/>
                <w:sz w:val="24"/>
                <w:szCs w:val="24"/>
              </w:rPr>
              <w:t xml:space="preserve"> a-s</w:t>
            </w:r>
            <w:r w:rsidR="007C1029" w:rsidRPr="00294FCF">
              <w:rPr>
                <w:rFonts w:ascii="Times New Roman" w:eastAsiaTheme="minorHAnsi" w:hAnsi="Times New Roman" w:cs="Times New Roman"/>
                <w:color w:val="auto"/>
                <w:sz w:val="24"/>
                <w:szCs w:val="24"/>
              </w:rPr>
              <w:t>)</w:t>
            </w:r>
          </w:p>
        </w:tc>
        <w:tc>
          <w:tcPr>
            <w:tcW w:w="1533" w:type="dxa"/>
            <w:shd w:val="clear" w:color="auto" w:fill="auto"/>
          </w:tcPr>
          <w:p w:rsidR="00FE0025" w:rsidRPr="00294FCF" w:rsidRDefault="007C1029" w:rsidP="00835979">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Moisture content</w:t>
            </w:r>
          </w:p>
        </w:tc>
        <w:tc>
          <w:tcPr>
            <w:tcW w:w="1296" w:type="dxa"/>
            <w:shd w:val="clear" w:color="auto" w:fill="auto"/>
          </w:tcPr>
          <w:p w:rsidR="00FE0025" w:rsidRPr="00294FCF" w:rsidRDefault="007C1029" w:rsidP="00835979">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pH</w:t>
            </w:r>
          </w:p>
        </w:tc>
        <w:tc>
          <w:tcPr>
            <w:tcW w:w="1466" w:type="dxa"/>
            <w:shd w:val="clear" w:color="auto" w:fill="auto"/>
          </w:tcPr>
          <w:p w:rsidR="00FE0025" w:rsidRPr="00294FCF" w:rsidRDefault="007C1029" w:rsidP="00835979">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 xml:space="preserve">Acidity </w:t>
            </w:r>
            <w:proofErr w:type="spellStart"/>
            <w:r w:rsidRPr="00294FCF">
              <w:rPr>
                <w:rFonts w:ascii="Times New Roman" w:eastAsiaTheme="minorHAnsi" w:hAnsi="Times New Roman" w:cs="Times New Roman"/>
                <w:color w:val="auto"/>
                <w:sz w:val="24"/>
                <w:szCs w:val="24"/>
              </w:rPr>
              <w:t>meq</w:t>
            </w:r>
            <w:proofErr w:type="spellEnd"/>
            <w:r w:rsidRPr="00294FCF">
              <w:rPr>
                <w:rFonts w:ascii="Times New Roman" w:eastAsiaTheme="minorHAnsi" w:hAnsi="Times New Roman" w:cs="Times New Roman"/>
                <w:color w:val="auto"/>
                <w:sz w:val="24"/>
                <w:szCs w:val="24"/>
              </w:rPr>
              <w:t>/kg</w:t>
            </w:r>
          </w:p>
        </w:tc>
        <w:tc>
          <w:tcPr>
            <w:tcW w:w="1383" w:type="dxa"/>
            <w:shd w:val="clear" w:color="auto" w:fill="auto"/>
          </w:tcPr>
          <w:p w:rsidR="00FE0025" w:rsidRPr="00294FCF" w:rsidRDefault="007C1029" w:rsidP="00835979">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Total ash</w:t>
            </w:r>
          </w:p>
        </w:tc>
      </w:tr>
      <w:tr w:rsidR="000F19ED" w:rsidRPr="00294FCF" w:rsidTr="007D2597">
        <w:trPr>
          <w:cnfStyle w:val="000000100000"/>
          <w:jc w:val="center"/>
        </w:trPr>
        <w:tc>
          <w:tcPr>
            <w:cnfStyle w:val="001000000000"/>
            <w:tcW w:w="1767" w:type="dxa"/>
            <w:shd w:val="clear" w:color="auto" w:fill="auto"/>
          </w:tcPr>
          <w:p w:rsidR="00FE0025" w:rsidRPr="00294FCF" w:rsidRDefault="000F19ED" w:rsidP="00835979">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CS1</w:t>
            </w:r>
          </w:p>
        </w:tc>
        <w:tc>
          <w:tcPr>
            <w:tcW w:w="1847" w:type="dxa"/>
            <w:shd w:val="clear" w:color="auto" w:fill="auto"/>
          </w:tcPr>
          <w:p w:rsidR="00FE0025" w:rsidRPr="00294FCF" w:rsidRDefault="000F19ED"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8560</w:t>
            </w:r>
          </w:p>
        </w:tc>
        <w:tc>
          <w:tcPr>
            <w:tcW w:w="1533" w:type="dxa"/>
            <w:shd w:val="clear" w:color="auto" w:fill="auto"/>
          </w:tcPr>
          <w:p w:rsidR="00FE0025" w:rsidRPr="00294FCF" w:rsidRDefault="000F19ED"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15.7</w:t>
            </w:r>
          </w:p>
        </w:tc>
        <w:tc>
          <w:tcPr>
            <w:tcW w:w="1296" w:type="dxa"/>
            <w:shd w:val="clear" w:color="auto" w:fill="auto"/>
          </w:tcPr>
          <w:p w:rsidR="00FE0025" w:rsidRPr="00294FCF" w:rsidRDefault="000F19ED"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3.5</w:t>
            </w:r>
          </w:p>
        </w:tc>
        <w:tc>
          <w:tcPr>
            <w:tcW w:w="1466" w:type="dxa"/>
            <w:shd w:val="clear" w:color="auto" w:fill="auto"/>
          </w:tcPr>
          <w:p w:rsidR="00FE0025" w:rsidRPr="00294FCF" w:rsidRDefault="000F19ED" w:rsidP="000F19E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14.5</w:t>
            </w:r>
          </w:p>
        </w:tc>
        <w:tc>
          <w:tcPr>
            <w:tcW w:w="1383" w:type="dxa"/>
            <w:shd w:val="clear" w:color="auto" w:fill="auto"/>
          </w:tcPr>
          <w:p w:rsidR="00FE0025" w:rsidRPr="00294FCF" w:rsidRDefault="000F19ED"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0.15</w:t>
            </w:r>
          </w:p>
        </w:tc>
      </w:tr>
      <w:tr w:rsidR="000F19ED" w:rsidRPr="00294FCF" w:rsidTr="007D2597">
        <w:trPr>
          <w:jc w:val="center"/>
        </w:trPr>
        <w:tc>
          <w:tcPr>
            <w:cnfStyle w:val="001000000000"/>
            <w:tcW w:w="1767" w:type="dxa"/>
            <w:shd w:val="clear" w:color="auto" w:fill="auto"/>
          </w:tcPr>
          <w:p w:rsidR="00FE0025" w:rsidRPr="00294FCF" w:rsidRDefault="000F19ED" w:rsidP="00835979">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CS2</w:t>
            </w:r>
          </w:p>
        </w:tc>
        <w:tc>
          <w:tcPr>
            <w:tcW w:w="1847"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6578</w:t>
            </w:r>
          </w:p>
        </w:tc>
        <w:tc>
          <w:tcPr>
            <w:tcW w:w="1533"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17.9</w:t>
            </w:r>
          </w:p>
        </w:tc>
        <w:tc>
          <w:tcPr>
            <w:tcW w:w="1296"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3.9</w:t>
            </w:r>
          </w:p>
        </w:tc>
        <w:tc>
          <w:tcPr>
            <w:tcW w:w="1466"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19.6</w:t>
            </w:r>
          </w:p>
        </w:tc>
        <w:tc>
          <w:tcPr>
            <w:tcW w:w="1383"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0.19</w:t>
            </w:r>
          </w:p>
        </w:tc>
      </w:tr>
      <w:tr w:rsidR="000F19ED" w:rsidRPr="00294FCF" w:rsidTr="007D2597">
        <w:trPr>
          <w:cnfStyle w:val="000000100000"/>
          <w:jc w:val="center"/>
        </w:trPr>
        <w:tc>
          <w:tcPr>
            <w:cnfStyle w:val="001000000000"/>
            <w:tcW w:w="1767" w:type="dxa"/>
            <w:shd w:val="clear" w:color="auto" w:fill="auto"/>
          </w:tcPr>
          <w:p w:rsidR="00FE0025" w:rsidRPr="00294FCF" w:rsidRDefault="00735505" w:rsidP="00835979">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CS3</w:t>
            </w:r>
          </w:p>
        </w:tc>
        <w:tc>
          <w:tcPr>
            <w:tcW w:w="1847" w:type="dxa"/>
            <w:shd w:val="clear" w:color="auto" w:fill="auto"/>
          </w:tcPr>
          <w:p w:rsidR="00FE0025" w:rsidRPr="00294FCF" w:rsidRDefault="00735505"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8975</w:t>
            </w:r>
          </w:p>
        </w:tc>
        <w:tc>
          <w:tcPr>
            <w:tcW w:w="1533" w:type="dxa"/>
            <w:shd w:val="clear" w:color="auto" w:fill="auto"/>
          </w:tcPr>
          <w:p w:rsidR="00FE0025" w:rsidRPr="00294FCF" w:rsidRDefault="00735505"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16.0</w:t>
            </w:r>
          </w:p>
        </w:tc>
        <w:tc>
          <w:tcPr>
            <w:tcW w:w="1296" w:type="dxa"/>
            <w:shd w:val="clear" w:color="auto" w:fill="auto"/>
          </w:tcPr>
          <w:p w:rsidR="00FE0025" w:rsidRPr="00294FCF" w:rsidRDefault="00735505"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4.1</w:t>
            </w:r>
          </w:p>
        </w:tc>
        <w:tc>
          <w:tcPr>
            <w:tcW w:w="1466" w:type="dxa"/>
            <w:shd w:val="clear" w:color="auto" w:fill="auto"/>
          </w:tcPr>
          <w:p w:rsidR="00FE0025" w:rsidRPr="00294FCF" w:rsidRDefault="00735505"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17.8</w:t>
            </w:r>
          </w:p>
        </w:tc>
        <w:tc>
          <w:tcPr>
            <w:tcW w:w="1383" w:type="dxa"/>
            <w:shd w:val="clear" w:color="auto" w:fill="auto"/>
          </w:tcPr>
          <w:p w:rsidR="00FE0025" w:rsidRPr="00294FCF" w:rsidRDefault="00735505" w:rsidP="00835979">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0.20</w:t>
            </w:r>
          </w:p>
        </w:tc>
      </w:tr>
      <w:tr w:rsidR="000F19ED" w:rsidRPr="00294FCF" w:rsidTr="007D2597">
        <w:trPr>
          <w:jc w:val="center"/>
        </w:trPr>
        <w:tc>
          <w:tcPr>
            <w:cnfStyle w:val="001000000000"/>
            <w:tcW w:w="1767" w:type="dxa"/>
            <w:shd w:val="clear" w:color="auto" w:fill="auto"/>
          </w:tcPr>
          <w:p w:rsidR="00FE0025" w:rsidRPr="00294FCF" w:rsidRDefault="00735505" w:rsidP="00835979">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NH</w:t>
            </w:r>
          </w:p>
        </w:tc>
        <w:tc>
          <w:tcPr>
            <w:tcW w:w="1847"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6470</w:t>
            </w:r>
          </w:p>
        </w:tc>
        <w:tc>
          <w:tcPr>
            <w:tcW w:w="1533"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18.2</w:t>
            </w:r>
          </w:p>
        </w:tc>
        <w:tc>
          <w:tcPr>
            <w:tcW w:w="1296"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4.5</w:t>
            </w:r>
          </w:p>
        </w:tc>
        <w:tc>
          <w:tcPr>
            <w:tcW w:w="1466"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29.0</w:t>
            </w:r>
          </w:p>
        </w:tc>
        <w:tc>
          <w:tcPr>
            <w:tcW w:w="1383" w:type="dxa"/>
            <w:shd w:val="clear" w:color="auto" w:fill="auto"/>
          </w:tcPr>
          <w:p w:rsidR="00FE0025" w:rsidRPr="00294FCF" w:rsidRDefault="00735505" w:rsidP="00835979">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0.25</w:t>
            </w:r>
          </w:p>
        </w:tc>
      </w:tr>
    </w:tbl>
    <w:p w:rsidR="00FE0025" w:rsidRPr="00294FCF" w:rsidRDefault="00FE0025" w:rsidP="00835979">
      <w:pPr>
        <w:pStyle w:val="normal0"/>
        <w:spacing w:line="360" w:lineRule="auto"/>
        <w:ind w:left="284" w:right="284"/>
        <w:mirrorIndents/>
        <w:jc w:val="both"/>
        <w:rPr>
          <w:rFonts w:ascii="Times New Roman" w:eastAsiaTheme="minorHAnsi" w:hAnsi="Times New Roman" w:cs="Times New Roman"/>
          <w:b/>
          <w:sz w:val="24"/>
          <w:szCs w:val="24"/>
        </w:rPr>
      </w:pPr>
    </w:p>
    <w:p w:rsidR="00005D2D" w:rsidRPr="00294FCF" w:rsidRDefault="00005D2D" w:rsidP="009E629C">
      <w:pPr>
        <w:spacing w:after="0" w:line="360" w:lineRule="auto"/>
        <w:ind w:right="284"/>
        <w:mirrorIndents/>
        <w:rPr>
          <w:rFonts w:ascii="Times New Roman" w:eastAsia="Times New Roman" w:hAnsi="Times New Roman" w:cs="Times New Roman"/>
          <w:b/>
          <w:bCs/>
          <w:sz w:val="24"/>
          <w:szCs w:val="24"/>
        </w:rPr>
      </w:pPr>
      <w:r w:rsidRPr="00294FCF">
        <w:rPr>
          <w:rFonts w:ascii="Times New Roman" w:eastAsia="Times New Roman" w:hAnsi="Times New Roman" w:cs="Times New Roman"/>
          <w:b/>
          <w:bCs/>
          <w:sz w:val="24"/>
          <w:szCs w:val="24"/>
        </w:rPr>
        <w:t>3.1 Viscosity</w:t>
      </w:r>
    </w:p>
    <w:p w:rsidR="00EE7D8C" w:rsidRPr="00294FCF" w:rsidRDefault="00005D2D" w:rsidP="009E629C">
      <w:pPr>
        <w:spacing w:after="0" w:line="360" w:lineRule="auto"/>
        <w:ind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Viscosity is a critical characteristic of honey, reflecting its internal resistance to flow. At ambient temperature (approximately 21.1°C), honey generally exhibits a vi</w:t>
      </w:r>
      <w:r w:rsidR="00865B62" w:rsidRPr="00294FCF">
        <w:rPr>
          <w:rFonts w:ascii="Times New Roman" w:eastAsia="Times New Roman" w:hAnsi="Times New Roman" w:cs="Times New Roman"/>
          <w:sz w:val="24"/>
          <w:szCs w:val="24"/>
        </w:rPr>
        <w:t xml:space="preserve">scosity around 10,000 </w:t>
      </w:r>
      <w:proofErr w:type="spellStart"/>
      <w:r w:rsidR="00865B62" w:rsidRPr="00294FCF">
        <w:rPr>
          <w:rFonts w:ascii="Times New Roman" w:eastAsia="Times New Roman" w:hAnsi="Times New Roman" w:cs="Times New Roman"/>
          <w:sz w:val="24"/>
          <w:szCs w:val="24"/>
        </w:rPr>
        <w:t>mili</w:t>
      </w:r>
      <w:proofErr w:type="spellEnd"/>
      <w:r w:rsidR="00865B62" w:rsidRPr="00294FCF">
        <w:rPr>
          <w:rFonts w:ascii="Times New Roman" w:eastAsia="Times New Roman" w:hAnsi="Times New Roman" w:cs="Times New Roman"/>
          <w:sz w:val="24"/>
          <w:szCs w:val="24"/>
        </w:rPr>
        <w:t xml:space="preserve"> </w:t>
      </w:r>
      <w:proofErr w:type="spellStart"/>
      <w:r w:rsidR="00865B62" w:rsidRPr="00294FCF">
        <w:rPr>
          <w:rFonts w:ascii="Times New Roman" w:eastAsia="Times New Roman" w:hAnsi="Times New Roman" w:cs="Times New Roman"/>
          <w:sz w:val="24"/>
          <w:szCs w:val="24"/>
        </w:rPr>
        <w:t>Pacsals</w:t>
      </w:r>
      <w:proofErr w:type="spell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cP</w:t>
      </w:r>
      <w:proofErr w:type="spellEnd"/>
      <w:r w:rsidRPr="00294FCF">
        <w:rPr>
          <w:rFonts w:ascii="Times New Roman" w:eastAsia="Times New Roman" w:hAnsi="Times New Roman" w:cs="Times New Roman"/>
          <w:sz w:val="24"/>
          <w:szCs w:val="24"/>
        </w:rPr>
        <w:t>). However, our findings indicated considerable variability among the samples. The viscosity</w:t>
      </w:r>
      <w:r w:rsidR="001D2AC8" w:rsidRPr="00294FCF">
        <w:rPr>
          <w:rFonts w:ascii="Times New Roman" w:hAnsi="Times New Roman" w:cs="Times New Roman"/>
          <w:sz w:val="24"/>
          <w:szCs w:val="24"/>
          <w:vertAlign w:val="superscript"/>
        </w:rPr>
        <w:t>[15</w:t>
      </w:r>
      <w:r w:rsidR="00CD63A9" w:rsidRPr="00294FCF">
        <w:rPr>
          <w:rFonts w:ascii="Times New Roman" w:hAnsi="Times New Roman" w:cs="Times New Roman"/>
          <w:sz w:val="24"/>
          <w:szCs w:val="24"/>
          <w:vertAlign w:val="superscript"/>
        </w:rPr>
        <w:t>]</w:t>
      </w:r>
      <w:r w:rsidRPr="00294FCF">
        <w:rPr>
          <w:rFonts w:ascii="Times New Roman" w:hAnsi="Times New Roman" w:cs="Times New Roman"/>
          <w:sz w:val="24"/>
          <w:szCs w:val="24"/>
          <w:vertAlign w:val="superscript"/>
        </w:rPr>
        <w:t xml:space="preserve"> </w:t>
      </w:r>
      <w:r w:rsidRPr="00294FCF">
        <w:rPr>
          <w:rFonts w:ascii="Times New Roman" w:eastAsia="Times New Roman" w:hAnsi="Times New Roman" w:cs="Times New Roman"/>
          <w:sz w:val="24"/>
          <w:szCs w:val="24"/>
        </w:rPr>
        <w:t xml:space="preserve">of commercial honey samples ranged significantly, with CS3 exhibiting the </w:t>
      </w:r>
      <w:r w:rsidR="00865B62" w:rsidRPr="00294FCF">
        <w:rPr>
          <w:rFonts w:ascii="Times New Roman" w:eastAsia="Times New Roman" w:hAnsi="Times New Roman" w:cs="Times New Roman"/>
          <w:sz w:val="24"/>
          <w:szCs w:val="24"/>
        </w:rPr>
        <w:t xml:space="preserve">highest mean viscosity at 8975 </w:t>
      </w:r>
      <w:proofErr w:type="spellStart"/>
      <w:r w:rsidR="00865B62" w:rsidRPr="00294FCF">
        <w:rPr>
          <w:rFonts w:ascii="Times New Roman" w:eastAsia="Times New Roman" w:hAnsi="Times New Roman" w:cs="Times New Roman"/>
          <w:sz w:val="24"/>
          <w:szCs w:val="24"/>
        </w:rPr>
        <w:t>m</w:t>
      </w:r>
      <w:r w:rsidRPr="00294FCF">
        <w:rPr>
          <w:rFonts w:ascii="Times New Roman" w:eastAsia="Times New Roman" w:hAnsi="Times New Roman" w:cs="Times New Roman"/>
          <w:sz w:val="24"/>
          <w:szCs w:val="24"/>
        </w:rPr>
        <w:t>P</w:t>
      </w:r>
      <w:r w:rsidR="00865B62" w:rsidRPr="00294FCF">
        <w:rPr>
          <w:rFonts w:ascii="Times New Roman" w:eastAsia="Times New Roman" w:hAnsi="Times New Roman" w:cs="Times New Roman"/>
          <w:sz w:val="24"/>
          <w:szCs w:val="24"/>
        </w:rPr>
        <w:t>a</w:t>
      </w:r>
      <w:proofErr w:type="spellEnd"/>
      <w:r w:rsidR="00865B62" w:rsidRPr="00294FCF">
        <w:rPr>
          <w:rFonts w:ascii="Times New Roman" w:eastAsia="Times New Roman" w:hAnsi="Times New Roman" w:cs="Times New Roman"/>
          <w:sz w:val="24"/>
          <w:szCs w:val="24"/>
        </w:rPr>
        <w:t xml:space="preserve">-s, followed by CS1 at 8560 </w:t>
      </w:r>
      <w:proofErr w:type="spellStart"/>
      <w:r w:rsidR="00865B62" w:rsidRPr="00294FCF">
        <w:rPr>
          <w:rFonts w:ascii="Times New Roman" w:eastAsia="Times New Roman" w:hAnsi="Times New Roman" w:cs="Times New Roman"/>
          <w:sz w:val="24"/>
          <w:szCs w:val="24"/>
        </w:rPr>
        <w:t>m</w:t>
      </w:r>
      <w:r w:rsidRPr="00294FCF">
        <w:rPr>
          <w:rFonts w:ascii="Times New Roman" w:eastAsia="Times New Roman" w:hAnsi="Times New Roman" w:cs="Times New Roman"/>
          <w:sz w:val="24"/>
          <w:szCs w:val="24"/>
        </w:rPr>
        <w:t>P</w:t>
      </w:r>
      <w:r w:rsidR="00865B62" w:rsidRPr="00294FCF">
        <w:rPr>
          <w:rFonts w:ascii="Times New Roman" w:eastAsia="Times New Roman" w:hAnsi="Times New Roman" w:cs="Times New Roman"/>
          <w:sz w:val="24"/>
          <w:szCs w:val="24"/>
        </w:rPr>
        <w:t>a</w:t>
      </w:r>
      <w:proofErr w:type="spellEnd"/>
      <w:r w:rsidR="00865B62" w:rsidRPr="00294FCF">
        <w:rPr>
          <w:rFonts w:ascii="Times New Roman" w:eastAsia="Times New Roman" w:hAnsi="Times New Roman" w:cs="Times New Roman"/>
          <w:sz w:val="24"/>
          <w:szCs w:val="24"/>
        </w:rPr>
        <w:t xml:space="preserve">-s, and CS2 at 6578 </w:t>
      </w:r>
      <w:proofErr w:type="spellStart"/>
      <w:r w:rsidR="00865B62" w:rsidRPr="00294FCF">
        <w:rPr>
          <w:rFonts w:ascii="Times New Roman" w:eastAsia="Times New Roman" w:hAnsi="Times New Roman" w:cs="Times New Roman"/>
          <w:sz w:val="24"/>
          <w:szCs w:val="24"/>
        </w:rPr>
        <w:t>m</w:t>
      </w:r>
      <w:r w:rsidRPr="00294FCF">
        <w:rPr>
          <w:rFonts w:ascii="Times New Roman" w:eastAsia="Times New Roman" w:hAnsi="Times New Roman" w:cs="Times New Roman"/>
          <w:sz w:val="24"/>
          <w:szCs w:val="24"/>
        </w:rPr>
        <w:t>P</w:t>
      </w:r>
      <w:r w:rsidR="00865B62" w:rsidRPr="00294FCF">
        <w:rPr>
          <w:rFonts w:ascii="Times New Roman" w:eastAsia="Times New Roman" w:hAnsi="Times New Roman" w:cs="Times New Roman"/>
          <w:sz w:val="24"/>
          <w:szCs w:val="24"/>
        </w:rPr>
        <w:t>a</w:t>
      </w:r>
      <w:proofErr w:type="spellEnd"/>
      <w:r w:rsidR="00865B62" w:rsidRPr="00294FCF">
        <w:rPr>
          <w:rFonts w:ascii="Times New Roman" w:eastAsia="Times New Roman" w:hAnsi="Times New Roman" w:cs="Times New Roman"/>
          <w:sz w:val="24"/>
          <w:szCs w:val="24"/>
        </w:rPr>
        <w:t>-s</w:t>
      </w:r>
      <w:r w:rsidRPr="00294FCF">
        <w:rPr>
          <w:rFonts w:ascii="Times New Roman" w:eastAsia="Times New Roman" w:hAnsi="Times New Roman" w:cs="Times New Roman"/>
          <w:sz w:val="24"/>
          <w:szCs w:val="24"/>
        </w:rPr>
        <w:t xml:space="preserve">. In contrast, the natural honey (NH) sample had a lower mean viscosity of 6470 </w:t>
      </w:r>
      <w:proofErr w:type="spellStart"/>
      <w:r w:rsidR="00865B62" w:rsidRPr="00294FCF">
        <w:rPr>
          <w:rFonts w:ascii="Times New Roman" w:eastAsia="Times New Roman" w:hAnsi="Times New Roman" w:cs="Times New Roman"/>
          <w:sz w:val="24"/>
          <w:szCs w:val="24"/>
        </w:rPr>
        <w:t>mPa</w:t>
      </w:r>
      <w:proofErr w:type="spellEnd"/>
      <w:r w:rsidR="00865B62" w:rsidRPr="00294FCF">
        <w:rPr>
          <w:rFonts w:ascii="Times New Roman" w:eastAsia="Times New Roman" w:hAnsi="Times New Roman" w:cs="Times New Roman"/>
          <w:sz w:val="24"/>
          <w:szCs w:val="24"/>
        </w:rPr>
        <w:t>-</w:t>
      </w:r>
      <w:proofErr w:type="gramStart"/>
      <w:r w:rsidR="00865B62" w:rsidRPr="00294FCF">
        <w:rPr>
          <w:rFonts w:ascii="Times New Roman" w:eastAsia="Times New Roman" w:hAnsi="Times New Roman" w:cs="Times New Roman"/>
          <w:sz w:val="24"/>
          <w:szCs w:val="24"/>
        </w:rPr>
        <w:t>s</w:t>
      </w:r>
      <w:r w:rsidR="009065DC" w:rsidRPr="00294FCF">
        <w:rPr>
          <w:rFonts w:ascii="Times New Roman" w:hAnsi="Times New Roman" w:cs="Times New Roman"/>
          <w:sz w:val="24"/>
          <w:szCs w:val="24"/>
          <w:vertAlign w:val="superscript"/>
        </w:rPr>
        <w:t>[</w:t>
      </w:r>
      <w:proofErr w:type="gramEnd"/>
      <w:r w:rsidR="009065DC" w:rsidRPr="00294FCF">
        <w:rPr>
          <w:rFonts w:ascii="Times New Roman" w:hAnsi="Times New Roman" w:cs="Times New Roman"/>
          <w:sz w:val="24"/>
          <w:szCs w:val="24"/>
          <w:vertAlign w:val="superscript"/>
        </w:rPr>
        <w:t>16,17]</w:t>
      </w:r>
      <w:r w:rsidR="0039327C" w:rsidRPr="00294FCF">
        <w:rPr>
          <w:rFonts w:ascii="Times New Roman" w:hAnsi="Times New Roman" w:cs="Times New Roman"/>
          <w:sz w:val="24"/>
          <w:szCs w:val="24"/>
          <w:vertAlign w:val="superscript"/>
        </w:rPr>
        <w:t xml:space="preserve"> </w:t>
      </w:r>
      <w:r w:rsidR="0039327C" w:rsidRPr="00294FCF">
        <w:rPr>
          <w:rFonts w:ascii="Times New Roman" w:eastAsia="Times New Roman" w:hAnsi="Times New Roman" w:cs="Times New Roman"/>
          <w:sz w:val="24"/>
          <w:szCs w:val="24"/>
        </w:rPr>
        <w:t>.</w:t>
      </w:r>
      <w:r w:rsidRPr="00294FCF">
        <w:rPr>
          <w:rFonts w:ascii="Times New Roman" w:eastAsia="Times New Roman" w:hAnsi="Times New Roman" w:cs="Times New Roman"/>
          <w:sz w:val="24"/>
          <w:szCs w:val="24"/>
        </w:rPr>
        <w:t xml:space="preserve"> This variation can be attributed to factors such as sugar </w:t>
      </w:r>
      <w:proofErr w:type="gramStart"/>
      <w:r w:rsidRPr="00294FCF">
        <w:rPr>
          <w:rFonts w:ascii="Times New Roman" w:eastAsia="Times New Roman" w:hAnsi="Times New Roman" w:cs="Times New Roman"/>
          <w:sz w:val="24"/>
          <w:szCs w:val="24"/>
        </w:rPr>
        <w:t>content</w:t>
      </w:r>
      <w:r w:rsidR="009065DC" w:rsidRPr="00294FCF">
        <w:rPr>
          <w:rFonts w:ascii="Times New Roman" w:hAnsi="Times New Roman" w:cs="Times New Roman"/>
          <w:sz w:val="24"/>
          <w:szCs w:val="24"/>
          <w:vertAlign w:val="superscript"/>
        </w:rPr>
        <w:t>[</w:t>
      </w:r>
      <w:proofErr w:type="gramEnd"/>
      <w:r w:rsidR="009065DC" w:rsidRPr="00294FCF">
        <w:rPr>
          <w:rFonts w:ascii="Times New Roman" w:hAnsi="Times New Roman" w:cs="Times New Roman"/>
          <w:sz w:val="24"/>
          <w:szCs w:val="24"/>
          <w:vertAlign w:val="superscript"/>
        </w:rPr>
        <w:t>18]</w:t>
      </w:r>
      <w:r w:rsidRPr="00294FCF">
        <w:rPr>
          <w:rFonts w:ascii="Times New Roman" w:eastAsia="Times New Roman" w:hAnsi="Times New Roman" w:cs="Times New Roman"/>
          <w:sz w:val="24"/>
          <w:szCs w:val="24"/>
        </w:rPr>
        <w:t>, protein presence, and the moisture level, with lower viscosity typically correlating with higher moisture content.</w:t>
      </w:r>
    </w:p>
    <w:p w:rsidR="0052727D" w:rsidRPr="00294FCF" w:rsidRDefault="0052727D" w:rsidP="009E629C">
      <w:pPr>
        <w:spacing w:after="0" w:line="360" w:lineRule="auto"/>
        <w:ind w:left="284" w:right="284"/>
        <w:mirrorIndents/>
        <w:rPr>
          <w:rFonts w:ascii="Times New Roman" w:eastAsia="Times New Roman" w:hAnsi="Times New Roman" w:cs="Times New Roman"/>
          <w:sz w:val="24"/>
          <w:szCs w:val="24"/>
        </w:rPr>
      </w:pPr>
    </w:p>
    <w:p w:rsidR="00EE7D8C" w:rsidRPr="00294FCF" w:rsidRDefault="00005D2D" w:rsidP="00CF74C5">
      <w:pPr>
        <w:spacing w:after="0" w:line="360" w:lineRule="auto"/>
        <w:ind w:left="284" w:right="284"/>
        <w:mirrorIndents/>
        <w:rPr>
          <w:rFonts w:ascii="Times New Roman" w:eastAsia="Times New Roman" w:hAnsi="Times New Roman" w:cs="Times New Roman"/>
          <w:b/>
          <w:sz w:val="24"/>
          <w:szCs w:val="24"/>
        </w:rPr>
      </w:pPr>
      <w:r w:rsidRPr="00294FCF">
        <w:rPr>
          <w:rFonts w:ascii="Times New Roman" w:hAnsi="Times New Roman" w:cs="Times New Roman"/>
          <w:b/>
          <w:sz w:val="24"/>
          <w:szCs w:val="24"/>
        </w:rPr>
        <w:t xml:space="preserve"> 3.2 Moisture Content</w:t>
      </w:r>
    </w:p>
    <w:p w:rsidR="0052727D" w:rsidRPr="00294FCF" w:rsidRDefault="00005D2D" w:rsidP="00CF74C5">
      <w:pPr>
        <w:spacing w:after="0" w:line="360" w:lineRule="auto"/>
        <w:ind w:left="284"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Moisture content is another essential factor influencing honey quality and stability. The maximum recommended moisture content according to international standards is less than 20%</w:t>
      </w:r>
      <w:proofErr w:type="gramStart"/>
      <w:r w:rsidRPr="00294FCF">
        <w:rPr>
          <w:rFonts w:ascii="Times New Roman" w:eastAsia="Times New Roman" w:hAnsi="Times New Roman" w:cs="Times New Roman"/>
          <w:sz w:val="24"/>
          <w:szCs w:val="24"/>
        </w:rPr>
        <w:t>.</w:t>
      </w:r>
      <w:r w:rsidR="009065DC" w:rsidRPr="00294FCF">
        <w:rPr>
          <w:rFonts w:ascii="Times New Roman" w:hAnsi="Times New Roman" w:cs="Times New Roman"/>
          <w:sz w:val="24"/>
          <w:szCs w:val="24"/>
          <w:vertAlign w:val="superscript"/>
        </w:rPr>
        <w:t>[</w:t>
      </w:r>
      <w:proofErr w:type="gramEnd"/>
      <w:r w:rsidR="009065DC" w:rsidRPr="00294FCF">
        <w:rPr>
          <w:rFonts w:ascii="Times New Roman" w:hAnsi="Times New Roman" w:cs="Times New Roman"/>
          <w:sz w:val="24"/>
          <w:szCs w:val="24"/>
          <w:vertAlign w:val="superscript"/>
        </w:rPr>
        <w:t>19</w:t>
      </w:r>
      <w:r w:rsidR="006149F5" w:rsidRPr="00294FCF">
        <w:rPr>
          <w:rFonts w:ascii="Times New Roman" w:hAnsi="Times New Roman" w:cs="Times New Roman"/>
          <w:sz w:val="24"/>
          <w:szCs w:val="24"/>
          <w:vertAlign w:val="superscript"/>
        </w:rPr>
        <w:t>]</w:t>
      </w:r>
      <w:r w:rsidR="006149F5" w:rsidRPr="00294FCF">
        <w:rPr>
          <w:rFonts w:ascii="Times New Roman" w:eastAsia="Times New Roman" w:hAnsi="Times New Roman" w:cs="Times New Roman"/>
          <w:sz w:val="24"/>
          <w:szCs w:val="24"/>
        </w:rPr>
        <w:t xml:space="preserve">. </w:t>
      </w:r>
      <w:proofErr w:type="gramStart"/>
      <w:r w:rsidRPr="00294FCF">
        <w:rPr>
          <w:rFonts w:ascii="Times New Roman" w:eastAsia="Times New Roman" w:hAnsi="Times New Roman" w:cs="Times New Roman"/>
          <w:sz w:val="24"/>
          <w:szCs w:val="24"/>
        </w:rPr>
        <w:t xml:space="preserve">In this study, the moisture content for the analyzed samples varied, with CS1 at 15.7 g/100 g, CS3 at 16.0 g/100 g, CS2 at 17.9 g/100 g, and NH at 18.2 g/100 g. Higher </w:t>
      </w:r>
      <w:r w:rsidRPr="00294FCF">
        <w:rPr>
          <w:rFonts w:ascii="Times New Roman" w:eastAsia="Times New Roman" w:hAnsi="Times New Roman" w:cs="Times New Roman"/>
          <w:sz w:val="24"/>
          <w:szCs w:val="24"/>
        </w:rPr>
        <w:lastRenderedPageBreak/>
        <w:t>moisture levels can increase the risk of fermentation</w:t>
      </w:r>
      <w:r w:rsidR="000F6C02" w:rsidRPr="00294FCF">
        <w:rPr>
          <w:rFonts w:ascii="Times New Roman" w:eastAsia="Times New Roman" w:hAnsi="Times New Roman" w:cs="Times New Roman"/>
          <w:sz w:val="24"/>
          <w:szCs w:val="24"/>
        </w:rPr>
        <w:t xml:space="preserve"> and granulation</w:t>
      </w:r>
      <w:r w:rsidR="000F6C02" w:rsidRPr="00294FCF">
        <w:rPr>
          <w:rFonts w:ascii="Times New Roman" w:hAnsi="Times New Roman" w:cs="Times New Roman"/>
          <w:sz w:val="24"/>
          <w:szCs w:val="24"/>
          <w:vertAlign w:val="superscript"/>
        </w:rPr>
        <w:t>[</w:t>
      </w:r>
      <w:r w:rsidR="009065DC" w:rsidRPr="00294FCF">
        <w:rPr>
          <w:rFonts w:ascii="Times New Roman" w:hAnsi="Times New Roman" w:cs="Times New Roman"/>
          <w:sz w:val="24"/>
          <w:szCs w:val="24"/>
          <w:vertAlign w:val="superscript"/>
        </w:rPr>
        <w:t>20</w:t>
      </w:r>
      <w:r w:rsidR="000F6C02" w:rsidRPr="00294FCF">
        <w:rPr>
          <w:rFonts w:ascii="Times New Roman" w:hAnsi="Times New Roman" w:cs="Times New Roman"/>
          <w:sz w:val="24"/>
          <w:szCs w:val="24"/>
          <w:vertAlign w:val="superscript"/>
        </w:rPr>
        <w:t>,21</w:t>
      </w:r>
      <w:r w:rsidR="009065DC" w:rsidRPr="00294FCF">
        <w:rPr>
          <w:rFonts w:ascii="Times New Roman" w:hAnsi="Times New Roman" w:cs="Times New Roman"/>
          <w:sz w:val="24"/>
          <w:szCs w:val="24"/>
          <w:vertAlign w:val="superscript"/>
        </w:rPr>
        <w:t>]</w:t>
      </w:r>
      <w:r w:rsidRPr="00294FCF">
        <w:rPr>
          <w:rFonts w:ascii="Times New Roman" w:eastAsia="Times New Roman" w:hAnsi="Times New Roman" w:cs="Times New Roman"/>
          <w:sz w:val="24"/>
          <w:szCs w:val="24"/>
        </w:rPr>
        <w:t xml:space="preserve"> during storage, underscoring the importance of maintaining lower moisture levels for prolonged shelf life.</w:t>
      </w:r>
      <w:proofErr w:type="gramEnd"/>
    </w:p>
    <w:p w:rsidR="000F6C02" w:rsidRPr="00294FCF" w:rsidRDefault="00005D2D" w:rsidP="00CF74C5">
      <w:pPr>
        <w:pStyle w:val="Heading3"/>
        <w:spacing w:before="0" w:beforeAutospacing="0" w:after="0" w:afterAutospacing="0" w:line="360" w:lineRule="auto"/>
        <w:ind w:left="284" w:right="284"/>
        <w:mirrorIndents/>
        <w:jc w:val="both"/>
        <w:rPr>
          <w:sz w:val="24"/>
          <w:szCs w:val="24"/>
        </w:rPr>
      </w:pPr>
      <w:r w:rsidRPr="00294FCF">
        <w:rPr>
          <w:sz w:val="24"/>
          <w:szCs w:val="24"/>
        </w:rPr>
        <w:t>3.3 pH</w:t>
      </w:r>
    </w:p>
    <w:p w:rsidR="00005D2D" w:rsidRPr="00294FCF" w:rsidRDefault="00005D2D" w:rsidP="00CF74C5">
      <w:pPr>
        <w:pStyle w:val="Heading3"/>
        <w:spacing w:before="0" w:beforeAutospacing="0" w:after="0" w:afterAutospacing="0" w:line="360" w:lineRule="auto"/>
        <w:ind w:left="284" w:right="284"/>
        <w:mirrorIndents/>
        <w:jc w:val="both"/>
        <w:rPr>
          <w:b w:val="0"/>
          <w:sz w:val="24"/>
          <w:szCs w:val="24"/>
        </w:rPr>
      </w:pPr>
      <w:r w:rsidRPr="00294FCF">
        <w:rPr>
          <w:b w:val="0"/>
          <w:sz w:val="24"/>
          <w:szCs w:val="24"/>
        </w:rPr>
        <w:t>The pH of honey samples was consistently acidic, ranging from 3.5 to 4.5</w:t>
      </w:r>
      <w:r w:rsidR="000F6C02" w:rsidRPr="00294FCF">
        <w:rPr>
          <w:rFonts w:eastAsiaTheme="minorHAnsi"/>
          <w:b w:val="0"/>
          <w:bCs w:val="0"/>
          <w:sz w:val="24"/>
          <w:szCs w:val="24"/>
          <w:vertAlign w:val="superscript"/>
        </w:rPr>
        <w:t>[19</w:t>
      </w:r>
      <w:proofErr w:type="gramStart"/>
      <w:r w:rsidR="002C6354" w:rsidRPr="00294FCF">
        <w:rPr>
          <w:rFonts w:eastAsiaTheme="minorHAnsi"/>
          <w:b w:val="0"/>
          <w:bCs w:val="0"/>
          <w:sz w:val="24"/>
          <w:szCs w:val="24"/>
          <w:vertAlign w:val="superscript"/>
        </w:rPr>
        <w:t>,22</w:t>
      </w:r>
      <w:proofErr w:type="gramEnd"/>
      <w:r w:rsidR="000F6C02" w:rsidRPr="00294FCF">
        <w:rPr>
          <w:rFonts w:eastAsiaTheme="minorHAnsi"/>
          <w:b w:val="0"/>
          <w:bCs w:val="0"/>
          <w:sz w:val="24"/>
          <w:szCs w:val="24"/>
          <w:vertAlign w:val="superscript"/>
        </w:rPr>
        <w:t>]</w:t>
      </w:r>
      <w:r w:rsidRPr="00294FCF">
        <w:rPr>
          <w:rFonts w:eastAsiaTheme="minorHAnsi"/>
          <w:b w:val="0"/>
          <w:bCs w:val="0"/>
          <w:sz w:val="24"/>
          <w:szCs w:val="24"/>
          <w:vertAlign w:val="superscript"/>
        </w:rPr>
        <w:t>.</w:t>
      </w:r>
      <w:r w:rsidRPr="00294FCF">
        <w:rPr>
          <w:b w:val="0"/>
          <w:sz w:val="24"/>
          <w:szCs w:val="24"/>
        </w:rPr>
        <w:t xml:space="preserve"> CS1 exhibited the lowest pH at 3.5, while NH had the highest pH of 4.5. The acidity of honey is primarily due to organic acids</w:t>
      </w:r>
      <w:r w:rsidR="000F6C02" w:rsidRPr="00294FCF">
        <w:rPr>
          <w:sz w:val="24"/>
          <w:szCs w:val="24"/>
        </w:rPr>
        <w:t xml:space="preserve"> that are in equilibrium with lactones or esters, as well as inorganic ions like phosphates </w:t>
      </w:r>
      <w:r w:rsidR="000F6C02" w:rsidRPr="00294FCF">
        <w:rPr>
          <w:sz w:val="24"/>
          <w:szCs w:val="24"/>
          <w:vertAlign w:val="superscript"/>
        </w:rPr>
        <w:t>[</w:t>
      </w:r>
      <w:r w:rsidR="002C6354" w:rsidRPr="00294FCF">
        <w:rPr>
          <w:rFonts w:eastAsiaTheme="minorHAnsi"/>
          <w:b w:val="0"/>
          <w:bCs w:val="0"/>
          <w:sz w:val="24"/>
          <w:szCs w:val="24"/>
          <w:vertAlign w:val="superscript"/>
        </w:rPr>
        <w:t>23-</w:t>
      </w:r>
      <w:r w:rsidR="000F6C02" w:rsidRPr="00294FCF">
        <w:rPr>
          <w:rFonts w:eastAsiaTheme="minorHAnsi"/>
          <w:b w:val="0"/>
          <w:bCs w:val="0"/>
          <w:sz w:val="24"/>
          <w:szCs w:val="24"/>
          <w:vertAlign w:val="superscript"/>
        </w:rPr>
        <w:t>25],</w:t>
      </w:r>
      <w:r w:rsidR="000F6C02" w:rsidRPr="00294FCF">
        <w:rPr>
          <w:sz w:val="24"/>
          <w:szCs w:val="24"/>
        </w:rPr>
        <w:t xml:space="preserve"> sulfates, and chlorides.</w:t>
      </w:r>
      <w:r w:rsidRPr="00294FCF">
        <w:rPr>
          <w:b w:val="0"/>
          <w:sz w:val="24"/>
          <w:szCs w:val="24"/>
        </w:rPr>
        <w:t xml:space="preserve"> </w:t>
      </w:r>
      <w:proofErr w:type="gramStart"/>
      <w:r w:rsidRPr="00294FCF">
        <w:rPr>
          <w:b w:val="0"/>
          <w:sz w:val="24"/>
          <w:szCs w:val="24"/>
        </w:rPr>
        <w:t>and</w:t>
      </w:r>
      <w:proofErr w:type="gramEnd"/>
      <w:r w:rsidRPr="00294FCF">
        <w:rPr>
          <w:b w:val="0"/>
          <w:sz w:val="24"/>
          <w:szCs w:val="24"/>
        </w:rPr>
        <w:t xml:space="preserve"> plays a vital role in flavor, microbial stability, and preservation. The low pH levels inhibit the growth of bacteria, which is critical for maintaining honey's quality over </w:t>
      </w:r>
      <w:proofErr w:type="gramStart"/>
      <w:r w:rsidRPr="00294FCF">
        <w:rPr>
          <w:b w:val="0"/>
          <w:sz w:val="24"/>
          <w:szCs w:val="24"/>
        </w:rPr>
        <w:t>time</w:t>
      </w:r>
      <w:r w:rsidR="007C2AE7" w:rsidRPr="00294FCF">
        <w:rPr>
          <w:sz w:val="24"/>
          <w:szCs w:val="24"/>
          <w:vertAlign w:val="superscript"/>
        </w:rPr>
        <w:t>[</w:t>
      </w:r>
      <w:proofErr w:type="gramEnd"/>
      <w:r w:rsidR="007C2AE7" w:rsidRPr="00294FCF">
        <w:rPr>
          <w:sz w:val="24"/>
          <w:szCs w:val="24"/>
          <w:vertAlign w:val="superscript"/>
        </w:rPr>
        <w:t>26]</w:t>
      </w:r>
      <w:r w:rsidRPr="00294FCF">
        <w:rPr>
          <w:b w:val="0"/>
          <w:sz w:val="24"/>
          <w:szCs w:val="24"/>
        </w:rPr>
        <w:t>.</w:t>
      </w:r>
    </w:p>
    <w:p w:rsidR="00400390" w:rsidRPr="00294FCF" w:rsidRDefault="00005D2D" w:rsidP="00A2128A">
      <w:pPr>
        <w:pStyle w:val="Heading3"/>
        <w:spacing w:before="0" w:beforeAutospacing="0" w:after="0" w:afterAutospacing="0" w:line="360" w:lineRule="auto"/>
        <w:ind w:right="284"/>
        <w:mirrorIndents/>
        <w:jc w:val="both"/>
        <w:rPr>
          <w:sz w:val="24"/>
          <w:szCs w:val="24"/>
        </w:rPr>
      </w:pPr>
      <w:r w:rsidRPr="00294FCF">
        <w:rPr>
          <w:sz w:val="24"/>
          <w:szCs w:val="24"/>
        </w:rPr>
        <w:t xml:space="preserve"> 3.4 Acidity</w:t>
      </w:r>
    </w:p>
    <w:p w:rsidR="00005D2D" w:rsidRPr="00294FCF" w:rsidRDefault="00005D2D" w:rsidP="00CF74C5">
      <w:pPr>
        <w:pStyle w:val="Heading3"/>
        <w:spacing w:before="0" w:beforeAutospacing="0" w:after="0" w:afterAutospacing="0" w:line="360" w:lineRule="auto"/>
        <w:ind w:left="284" w:right="284"/>
        <w:mirrorIndents/>
        <w:jc w:val="both"/>
        <w:rPr>
          <w:b w:val="0"/>
          <w:sz w:val="24"/>
          <w:szCs w:val="24"/>
        </w:rPr>
      </w:pPr>
      <w:r w:rsidRPr="00294FCF">
        <w:rPr>
          <w:b w:val="0"/>
          <w:sz w:val="24"/>
          <w:szCs w:val="24"/>
        </w:rPr>
        <w:t xml:space="preserve">The free acidity of honey levels varied among the samples, with NH displaying the highest free acidity at 29.0 </w:t>
      </w:r>
      <w:proofErr w:type="spellStart"/>
      <w:r w:rsidRPr="00294FCF">
        <w:rPr>
          <w:b w:val="0"/>
          <w:sz w:val="24"/>
          <w:szCs w:val="24"/>
        </w:rPr>
        <w:t>meq</w:t>
      </w:r>
      <w:proofErr w:type="spellEnd"/>
      <w:r w:rsidRPr="00294FCF">
        <w:rPr>
          <w:b w:val="0"/>
          <w:sz w:val="24"/>
          <w:szCs w:val="24"/>
        </w:rPr>
        <w:t xml:space="preserve">/kg, followed by CS3 at 19.8 </w:t>
      </w:r>
      <w:proofErr w:type="spellStart"/>
      <w:r w:rsidRPr="00294FCF">
        <w:rPr>
          <w:b w:val="0"/>
          <w:sz w:val="24"/>
          <w:szCs w:val="24"/>
        </w:rPr>
        <w:t>meq</w:t>
      </w:r>
      <w:proofErr w:type="spellEnd"/>
      <w:r w:rsidRPr="00294FCF">
        <w:rPr>
          <w:b w:val="0"/>
          <w:sz w:val="24"/>
          <w:szCs w:val="24"/>
        </w:rPr>
        <w:t>/kg</w:t>
      </w:r>
      <w:r w:rsidR="007C2AE7" w:rsidRPr="00294FCF">
        <w:rPr>
          <w:b w:val="0"/>
          <w:sz w:val="24"/>
          <w:szCs w:val="24"/>
        </w:rPr>
        <w:t xml:space="preserve"> </w:t>
      </w:r>
      <w:r w:rsidR="007C2AE7" w:rsidRPr="00294FCF">
        <w:rPr>
          <w:b w:val="0"/>
          <w:sz w:val="24"/>
          <w:szCs w:val="24"/>
          <w:vertAlign w:val="superscript"/>
        </w:rPr>
        <w:t>[27</w:t>
      </w:r>
      <w:proofErr w:type="gramStart"/>
      <w:r w:rsidR="007C2AE7" w:rsidRPr="00294FCF">
        <w:rPr>
          <w:b w:val="0"/>
          <w:sz w:val="24"/>
          <w:szCs w:val="24"/>
          <w:vertAlign w:val="superscript"/>
        </w:rPr>
        <w:t>,28</w:t>
      </w:r>
      <w:proofErr w:type="gramEnd"/>
      <w:r w:rsidR="000F6C02" w:rsidRPr="00294FCF">
        <w:rPr>
          <w:b w:val="0"/>
          <w:sz w:val="24"/>
          <w:szCs w:val="24"/>
          <w:vertAlign w:val="superscript"/>
        </w:rPr>
        <w:t>]</w:t>
      </w:r>
      <w:r w:rsidRPr="00294FCF">
        <w:rPr>
          <w:b w:val="0"/>
          <w:sz w:val="24"/>
          <w:szCs w:val="24"/>
        </w:rPr>
        <w:t xml:space="preserve">. CS1 and CS2 had lower free acidity levels of 14.5 and 17.8 </w:t>
      </w:r>
      <w:proofErr w:type="spellStart"/>
      <w:r w:rsidRPr="00294FCF">
        <w:rPr>
          <w:b w:val="0"/>
          <w:sz w:val="24"/>
          <w:szCs w:val="24"/>
        </w:rPr>
        <w:t>meq</w:t>
      </w:r>
      <w:proofErr w:type="spellEnd"/>
      <w:r w:rsidRPr="00294FCF">
        <w:rPr>
          <w:b w:val="0"/>
          <w:sz w:val="24"/>
          <w:szCs w:val="24"/>
        </w:rPr>
        <w:t xml:space="preserve">/kg, </w:t>
      </w:r>
      <w:proofErr w:type="gramStart"/>
      <w:r w:rsidRPr="00294FCF">
        <w:rPr>
          <w:b w:val="0"/>
          <w:sz w:val="24"/>
          <w:szCs w:val="24"/>
        </w:rPr>
        <w:t>respectively</w:t>
      </w:r>
      <w:r w:rsidR="00400390" w:rsidRPr="00294FCF">
        <w:rPr>
          <w:b w:val="0"/>
          <w:sz w:val="24"/>
          <w:szCs w:val="24"/>
          <w:vertAlign w:val="superscript"/>
        </w:rPr>
        <w:t>[</w:t>
      </w:r>
      <w:proofErr w:type="gramEnd"/>
      <w:r w:rsidR="00400390" w:rsidRPr="00294FCF">
        <w:rPr>
          <w:b w:val="0"/>
          <w:sz w:val="24"/>
          <w:szCs w:val="24"/>
          <w:vertAlign w:val="superscript"/>
        </w:rPr>
        <w:t>26,29</w:t>
      </w:r>
      <w:r w:rsidR="007C2AE7" w:rsidRPr="00294FCF">
        <w:rPr>
          <w:b w:val="0"/>
          <w:sz w:val="24"/>
          <w:szCs w:val="24"/>
          <w:vertAlign w:val="superscript"/>
        </w:rPr>
        <w:t>]</w:t>
      </w:r>
      <w:r w:rsidRPr="00294FCF">
        <w:rPr>
          <w:b w:val="0"/>
          <w:sz w:val="24"/>
          <w:szCs w:val="24"/>
        </w:rPr>
        <w:t xml:space="preserve">. All samples were within the acceptable limit of less than 50 </w:t>
      </w:r>
      <w:proofErr w:type="spellStart"/>
      <w:r w:rsidRPr="00294FCF">
        <w:rPr>
          <w:b w:val="0"/>
          <w:sz w:val="24"/>
          <w:szCs w:val="24"/>
        </w:rPr>
        <w:t>meq</w:t>
      </w:r>
      <w:proofErr w:type="spellEnd"/>
      <w:r w:rsidRPr="00294FCF">
        <w:rPr>
          <w:b w:val="0"/>
          <w:sz w:val="24"/>
          <w:szCs w:val="24"/>
        </w:rPr>
        <w:t xml:space="preserve">/kg </w:t>
      </w:r>
      <w:proofErr w:type="gramStart"/>
      <w:r w:rsidRPr="00294FCF">
        <w:rPr>
          <w:b w:val="0"/>
          <w:sz w:val="24"/>
          <w:szCs w:val="24"/>
        </w:rPr>
        <w:t>for free</w:t>
      </w:r>
      <w:proofErr w:type="gramEnd"/>
      <w:r w:rsidRPr="00294FCF">
        <w:rPr>
          <w:b w:val="0"/>
          <w:sz w:val="24"/>
          <w:szCs w:val="24"/>
        </w:rPr>
        <w:t xml:space="preserve"> acidity. This acidity is essential for honey's flavor profile and contributes to its antimicrobial properties.</w:t>
      </w:r>
    </w:p>
    <w:p w:rsidR="00400390" w:rsidRPr="00294FCF" w:rsidRDefault="00005D2D" w:rsidP="00A2128A">
      <w:pPr>
        <w:pStyle w:val="Heading3"/>
        <w:spacing w:before="0" w:beforeAutospacing="0" w:after="0" w:afterAutospacing="0" w:line="360" w:lineRule="auto"/>
        <w:ind w:right="284"/>
        <w:mirrorIndents/>
        <w:jc w:val="both"/>
        <w:rPr>
          <w:sz w:val="24"/>
          <w:szCs w:val="24"/>
        </w:rPr>
      </w:pPr>
      <w:r w:rsidRPr="00294FCF">
        <w:rPr>
          <w:sz w:val="24"/>
          <w:szCs w:val="24"/>
        </w:rPr>
        <w:t>3.5 Ash Content</w:t>
      </w:r>
    </w:p>
    <w:p w:rsidR="00D60FDE" w:rsidRPr="00294FCF" w:rsidRDefault="00005D2D" w:rsidP="00061774">
      <w:pPr>
        <w:pStyle w:val="Heading3"/>
        <w:spacing w:before="0" w:beforeAutospacing="0" w:after="0" w:afterAutospacing="0" w:line="360" w:lineRule="auto"/>
        <w:ind w:left="284" w:right="284"/>
        <w:mirrorIndents/>
        <w:jc w:val="both"/>
        <w:rPr>
          <w:b w:val="0"/>
          <w:sz w:val="24"/>
          <w:szCs w:val="24"/>
        </w:rPr>
      </w:pPr>
      <w:r w:rsidRPr="00294FCF">
        <w:rPr>
          <w:b w:val="0"/>
          <w:sz w:val="24"/>
          <w:szCs w:val="24"/>
        </w:rPr>
        <w:t xml:space="preserve">Ash content, which reflects the mineral content of honey, varied across the samples. Commercial honey samples had lower ash levels, with CS1 at 0.15 g/100 g and CS2 at 0.19 g/100 g, while CS3 and NH had higher ash contents at 0.20 g/100 g and 0.25 g/100 g, </w:t>
      </w:r>
      <w:proofErr w:type="gramStart"/>
      <w:r w:rsidRPr="00294FCF">
        <w:rPr>
          <w:b w:val="0"/>
          <w:sz w:val="24"/>
          <w:szCs w:val="24"/>
        </w:rPr>
        <w:t>respectively</w:t>
      </w:r>
      <w:r w:rsidR="00400390" w:rsidRPr="00294FCF">
        <w:rPr>
          <w:b w:val="0"/>
          <w:sz w:val="24"/>
          <w:szCs w:val="24"/>
          <w:vertAlign w:val="superscript"/>
        </w:rPr>
        <w:t>[</w:t>
      </w:r>
      <w:proofErr w:type="gramEnd"/>
      <w:r w:rsidR="00400390" w:rsidRPr="00294FCF">
        <w:rPr>
          <w:b w:val="0"/>
          <w:sz w:val="24"/>
          <w:szCs w:val="24"/>
          <w:vertAlign w:val="superscript"/>
        </w:rPr>
        <w:t>19</w:t>
      </w:r>
      <w:r w:rsidR="00C140DB" w:rsidRPr="00294FCF">
        <w:rPr>
          <w:b w:val="0"/>
          <w:sz w:val="24"/>
          <w:szCs w:val="24"/>
          <w:vertAlign w:val="superscript"/>
        </w:rPr>
        <w:t>,30</w:t>
      </w:r>
      <w:r w:rsidR="00400390" w:rsidRPr="00294FCF">
        <w:rPr>
          <w:b w:val="0"/>
          <w:sz w:val="24"/>
          <w:szCs w:val="24"/>
          <w:vertAlign w:val="superscript"/>
        </w:rPr>
        <w:t>]</w:t>
      </w:r>
      <w:r w:rsidRPr="00294FCF">
        <w:rPr>
          <w:b w:val="0"/>
          <w:sz w:val="24"/>
          <w:szCs w:val="24"/>
        </w:rPr>
        <w:t>. The mineral composition of honey is influenced by the floral sources and environmental conditions, and the observed values fall within the acceptable range.</w:t>
      </w:r>
      <w:r w:rsidR="00FC6AD0" w:rsidRPr="00294FCF">
        <w:rPr>
          <w:b w:val="0"/>
          <w:sz w:val="24"/>
          <w:szCs w:val="24"/>
        </w:rPr>
        <w:t xml:space="preserve"> Table 3</w:t>
      </w:r>
    </w:p>
    <w:p w:rsidR="009A283E" w:rsidRPr="00294FCF" w:rsidRDefault="009A283E" w:rsidP="009A283E">
      <w:pPr>
        <w:spacing w:after="0" w:line="360" w:lineRule="auto"/>
        <w:ind w:left="284"/>
        <w:rPr>
          <w:rFonts w:ascii="Times New Roman" w:hAnsi="Times New Roman" w:cs="Times New Roman"/>
          <w:sz w:val="24"/>
          <w:szCs w:val="24"/>
        </w:rPr>
      </w:pPr>
      <w:r w:rsidRPr="00294FCF">
        <w:rPr>
          <w:rFonts w:ascii="Times New Roman" w:hAnsi="Times New Roman" w:cs="Times New Roman"/>
          <w:sz w:val="24"/>
          <w:szCs w:val="24"/>
        </w:rPr>
        <w:t xml:space="preserve">A detailed procedure </w:t>
      </w:r>
      <w:proofErr w:type="gramStart"/>
      <w:r w:rsidRPr="00294FCF">
        <w:rPr>
          <w:rFonts w:ascii="Times New Roman" w:hAnsi="Times New Roman" w:cs="Times New Roman"/>
          <w:sz w:val="24"/>
          <w:szCs w:val="24"/>
        </w:rPr>
        <w:t>is provided</w:t>
      </w:r>
      <w:proofErr w:type="gramEnd"/>
      <w:r w:rsidRPr="00294FCF">
        <w:rPr>
          <w:rFonts w:ascii="Times New Roman" w:hAnsi="Times New Roman" w:cs="Times New Roman"/>
          <w:sz w:val="24"/>
          <w:szCs w:val="24"/>
        </w:rPr>
        <w:t xml:space="preserve"> in Table S4 to table S</w:t>
      </w:r>
      <w:r w:rsidR="00953A73" w:rsidRPr="00294FCF">
        <w:rPr>
          <w:rFonts w:ascii="Times New Roman" w:hAnsi="Times New Roman" w:cs="Times New Roman"/>
          <w:sz w:val="24"/>
          <w:szCs w:val="24"/>
        </w:rPr>
        <w:t>5</w:t>
      </w:r>
    </w:p>
    <w:p w:rsidR="009A283E" w:rsidRPr="00294FCF" w:rsidRDefault="009A283E" w:rsidP="00061774">
      <w:pPr>
        <w:pStyle w:val="Heading3"/>
        <w:spacing w:before="0" w:beforeAutospacing="0" w:after="0" w:afterAutospacing="0" w:line="360" w:lineRule="auto"/>
        <w:ind w:left="284" w:right="284"/>
        <w:mirrorIndents/>
        <w:jc w:val="both"/>
        <w:rPr>
          <w:b w:val="0"/>
          <w:sz w:val="24"/>
          <w:szCs w:val="24"/>
        </w:rPr>
      </w:pPr>
    </w:p>
    <w:p w:rsidR="007011FA" w:rsidRPr="00294FCF" w:rsidRDefault="007011FA" w:rsidP="007011FA">
      <w:pPr>
        <w:pStyle w:val="normal0"/>
        <w:spacing w:after="120" w:line="360" w:lineRule="auto"/>
        <w:ind w:right="284"/>
        <w:mirrorIndents/>
        <w:jc w:val="both"/>
        <w:rPr>
          <w:rFonts w:ascii="Times New Roman" w:eastAsiaTheme="minorHAnsi" w:hAnsi="Times New Roman" w:cs="Times New Roman"/>
          <w:b/>
          <w:sz w:val="24"/>
          <w:szCs w:val="24"/>
        </w:rPr>
      </w:pPr>
      <w:r w:rsidRPr="00294FCF">
        <w:rPr>
          <w:rFonts w:ascii="Times New Roman" w:eastAsiaTheme="minorHAnsi" w:hAnsi="Times New Roman" w:cs="Times New Roman"/>
          <w:b/>
          <w:sz w:val="24"/>
          <w:szCs w:val="24"/>
        </w:rPr>
        <w:t xml:space="preserve">Table </w:t>
      </w:r>
      <w:proofErr w:type="gramStart"/>
      <w:r w:rsidRPr="00294FCF">
        <w:rPr>
          <w:rFonts w:ascii="Times New Roman" w:eastAsiaTheme="minorHAnsi" w:hAnsi="Times New Roman" w:cs="Times New Roman"/>
          <w:b/>
          <w:sz w:val="24"/>
          <w:szCs w:val="24"/>
        </w:rPr>
        <w:t>3</w:t>
      </w:r>
      <w:proofErr w:type="gramEnd"/>
      <w:r w:rsidRPr="00294FCF">
        <w:rPr>
          <w:rFonts w:ascii="Times New Roman" w:eastAsiaTheme="minorHAnsi" w:hAnsi="Times New Roman" w:cs="Times New Roman"/>
          <w:b/>
          <w:sz w:val="24"/>
          <w:szCs w:val="24"/>
        </w:rPr>
        <w:t xml:space="preserve"> </w:t>
      </w:r>
      <w:r w:rsidR="00074B69" w:rsidRPr="00294FCF">
        <w:rPr>
          <w:rFonts w:ascii="Times New Roman" w:eastAsiaTheme="minorHAnsi" w:hAnsi="Times New Roman" w:cs="Times New Roman"/>
          <w:b/>
          <w:sz w:val="24"/>
          <w:szCs w:val="24"/>
        </w:rPr>
        <w:t xml:space="preserve"> </w:t>
      </w:r>
      <w:r w:rsidRPr="00294FCF">
        <w:rPr>
          <w:rFonts w:ascii="Times New Roman" w:eastAsiaTheme="minorHAnsi" w:hAnsi="Times New Roman" w:cs="Times New Roman"/>
          <w:b/>
          <w:sz w:val="24"/>
          <w:szCs w:val="24"/>
        </w:rPr>
        <w:t xml:space="preserve"> Elemental analysis and re</w:t>
      </w:r>
      <w:r w:rsidR="00B042A3" w:rsidRPr="00294FCF">
        <w:rPr>
          <w:rFonts w:ascii="Times New Roman" w:eastAsiaTheme="minorHAnsi" w:hAnsi="Times New Roman" w:cs="Times New Roman"/>
          <w:b/>
          <w:sz w:val="24"/>
          <w:szCs w:val="24"/>
        </w:rPr>
        <w:t>ducing sugar of honey</w:t>
      </w:r>
    </w:p>
    <w:tbl>
      <w:tblPr>
        <w:tblStyle w:val="LightShading"/>
        <w:tblW w:w="0" w:type="auto"/>
        <w:jc w:val="center"/>
        <w:tblLook w:val="04A0"/>
      </w:tblPr>
      <w:tblGrid>
        <w:gridCol w:w="1657"/>
        <w:gridCol w:w="1764"/>
        <w:gridCol w:w="2047"/>
        <w:gridCol w:w="1340"/>
        <w:gridCol w:w="1474"/>
      </w:tblGrid>
      <w:tr w:rsidR="00987581" w:rsidRPr="00294FCF" w:rsidTr="00987581">
        <w:trPr>
          <w:cnfStyle w:val="100000000000"/>
          <w:jc w:val="center"/>
        </w:trPr>
        <w:tc>
          <w:tcPr>
            <w:cnfStyle w:val="001000000000"/>
            <w:tcW w:w="1657" w:type="dxa"/>
            <w:shd w:val="clear" w:color="auto" w:fill="auto"/>
          </w:tcPr>
          <w:p w:rsidR="00987581" w:rsidRPr="00294FCF" w:rsidRDefault="00987581" w:rsidP="0006465D">
            <w:pPr>
              <w:pStyle w:val="normal0"/>
              <w:spacing w:line="360" w:lineRule="auto"/>
              <w:ind w:right="284"/>
              <w:mirrorIndents/>
              <w:jc w:val="both"/>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Samples</w:t>
            </w:r>
          </w:p>
        </w:tc>
        <w:tc>
          <w:tcPr>
            <w:tcW w:w="1764" w:type="dxa"/>
            <w:shd w:val="clear" w:color="auto" w:fill="auto"/>
          </w:tcPr>
          <w:p w:rsidR="00987581" w:rsidRPr="00294FCF" w:rsidRDefault="00987581" w:rsidP="0006465D">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Iron(0.03-4mg/100g standard)</w:t>
            </w:r>
          </w:p>
        </w:tc>
        <w:tc>
          <w:tcPr>
            <w:tcW w:w="2047" w:type="dxa"/>
            <w:shd w:val="clear" w:color="auto" w:fill="auto"/>
          </w:tcPr>
          <w:p w:rsidR="00987581" w:rsidRPr="00294FCF" w:rsidRDefault="00987581" w:rsidP="0006465D">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Calcium mg/kg(3-31%mg/100gm standard)</w:t>
            </w:r>
          </w:p>
        </w:tc>
        <w:tc>
          <w:tcPr>
            <w:tcW w:w="1340" w:type="dxa"/>
            <w:shd w:val="clear" w:color="auto" w:fill="auto"/>
          </w:tcPr>
          <w:p w:rsidR="00987581" w:rsidRPr="00294FCF" w:rsidRDefault="00987581" w:rsidP="0006465D">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Vitamin C Nil</w:t>
            </w:r>
          </w:p>
        </w:tc>
        <w:tc>
          <w:tcPr>
            <w:tcW w:w="1474" w:type="dxa"/>
            <w:shd w:val="clear" w:color="auto" w:fill="auto"/>
          </w:tcPr>
          <w:p w:rsidR="00987581" w:rsidRPr="00294FCF" w:rsidRDefault="00987581" w:rsidP="0006465D">
            <w:pPr>
              <w:pStyle w:val="normal0"/>
              <w:spacing w:line="360" w:lineRule="auto"/>
              <w:ind w:right="284"/>
              <w:mirrorIndents/>
              <w:jc w:val="both"/>
              <w:cnfStyle w:val="1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Reducing sugar (glucose 28-32%)</w:t>
            </w:r>
          </w:p>
        </w:tc>
      </w:tr>
      <w:tr w:rsidR="00987581" w:rsidRPr="00294FCF" w:rsidTr="00987581">
        <w:trPr>
          <w:cnfStyle w:val="000000100000"/>
          <w:jc w:val="center"/>
        </w:trPr>
        <w:tc>
          <w:tcPr>
            <w:cnfStyle w:val="001000000000"/>
            <w:tcW w:w="1657" w:type="dxa"/>
            <w:shd w:val="clear" w:color="auto" w:fill="auto"/>
          </w:tcPr>
          <w:p w:rsidR="00987581" w:rsidRPr="00294FCF" w:rsidRDefault="00987581" w:rsidP="0006465D">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CS1</w:t>
            </w:r>
          </w:p>
        </w:tc>
        <w:tc>
          <w:tcPr>
            <w:tcW w:w="1764"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1.37</w:t>
            </w:r>
          </w:p>
        </w:tc>
        <w:tc>
          <w:tcPr>
            <w:tcW w:w="2047"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7</w:t>
            </w:r>
            <w:r w:rsidR="00987581" w:rsidRPr="00294FCF">
              <w:rPr>
                <w:rFonts w:ascii="Times New Roman" w:eastAsiaTheme="minorHAnsi" w:hAnsi="Times New Roman" w:cs="Times New Roman"/>
                <w:color w:val="auto"/>
                <w:sz w:val="24"/>
                <w:szCs w:val="24"/>
              </w:rPr>
              <w:t>.7</w:t>
            </w:r>
          </w:p>
        </w:tc>
        <w:tc>
          <w:tcPr>
            <w:tcW w:w="1340"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0.48</w:t>
            </w:r>
          </w:p>
        </w:tc>
        <w:tc>
          <w:tcPr>
            <w:tcW w:w="1474"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36</w:t>
            </w:r>
          </w:p>
        </w:tc>
      </w:tr>
      <w:tr w:rsidR="00987581" w:rsidRPr="00294FCF" w:rsidTr="00987581">
        <w:trPr>
          <w:jc w:val="center"/>
        </w:trPr>
        <w:tc>
          <w:tcPr>
            <w:cnfStyle w:val="001000000000"/>
            <w:tcW w:w="1657" w:type="dxa"/>
            <w:shd w:val="clear" w:color="auto" w:fill="auto"/>
          </w:tcPr>
          <w:p w:rsidR="00987581" w:rsidRPr="00294FCF" w:rsidRDefault="00987581" w:rsidP="0006465D">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CS2</w:t>
            </w:r>
          </w:p>
        </w:tc>
        <w:tc>
          <w:tcPr>
            <w:tcW w:w="1764"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1.03</w:t>
            </w:r>
          </w:p>
        </w:tc>
        <w:tc>
          <w:tcPr>
            <w:tcW w:w="2047"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6.7</w:t>
            </w:r>
          </w:p>
        </w:tc>
        <w:tc>
          <w:tcPr>
            <w:tcW w:w="1340"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0.48</w:t>
            </w:r>
          </w:p>
        </w:tc>
        <w:tc>
          <w:tcPr>
            <w:tcW w:w="1474"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36</w:t>
            </w:r>
          </w:p>
        </w:tc>
      </w:tr>
      <w:tr w:rsidR="00987581" w:rsidRPr="00294FCF" w:rsidTr="00987581">
        <w:trPr>
          <w:cnfStyle w:val="000000100000"/>
          <w:jc w:val="center"/>
        </w:trPr>
        <w:tc>
          <w:tcPr>
            <w:cnfStyle w:val="001000000000"/>
            <w:tcW w:w="1657" w:type="dxa"/>
            <w:shd w:val="clear" w:color="auto" w:fill="auto"/>
          </w:tcPr>
          <w:p w:rsidR="00987581" w:rsidRPr="00294FCF" w:rsidRDefault="00987581" w:rsidP="0006465D">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lastRenderedPageBreak/>
              <w:t>CS3</w:t>
            </w:r>
          </w:p>
        </w:tc>
        <w:tc>
          <w:tcPr>
            <w:tcW w:w="1764"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0.95</w:t>
            </w:r>
          </w:p>
        </w:tc>
        <w:tc>
          <w:tcPr>
            <w:tcW w:w="2047"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6.3</w:t>
            </w:r>
          </w:p>
        </w:tc>
        <w:tc>
          <w:tcPr>
            <w:tcW w:w="1340"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0.50</w:t>
            </w:r>
          </w:p>
        </w:tc>
        <w:tc>
          <w:tcPr>
            <w:tcW w:w="1474" w:type="dxa"/>
            <w:shd w:val="clear" w:color="auto" w:fill="auto"/>
          </w:tcPr>
          <w:p w:rsidR="00987581" w:rsidRPr="00294FCF" w:rsidRDefault="000E3041" w:rsidP="0006465D">
            <w:pPr>
              <w:pStyle w:val="normal0"/>
              <w:spacing w:line="360" w:lineRule="auto"/>
              <w:ind w:right="284"/>
              <w:mirrorIndents/>
              <w:jc w:val="both"/>
              <w:cnfStyle w:val="0000001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39</w:t>
            </w:r>
          </w:p>
        </w:tc>
      </w:tr>
      <w:tr w:rsidR="00987581" w:rsidRPr="00294FCF" w:rsidTr="00987581">
        <w:trPr>
          <w:jc w:val="center"/>
        </w:trPr>
        <w:tc>
          <w:tcPr>
            <w:cnfStyle w:val="001000000000"/>
            <w:tcW w:w="1657" w:type="dxa"/>
            <w:shd w:val="clear" w:color="auto" w:fill="auto"/>
          </w:tcPr>
          <w:p w:rsidR="00987581" w:rsidRPr="00294FCF" w:rsidRDefault="00987581" w:rsidP="0006465D">
            <w:pPr>
              <w:pStyle w:val="normal0"/>
              <w:spacing w:line="360" w:lineRule="auto"/>
              <w:ind w:right="284"/>
              <w:mirrorIndents/>
              <w:jc w:val="both"/>
              <w:rPr>
                <w:rFonts w:ascii="Times New Roman" w:eastAsiaTheme="minorHAnsi" w:hAnsi="Times New Roman" w:cs="Times New Roman"/>
                <w:b w:val="0"/>
                <w:color w:val="auto"/>
                <w:sz w:val="24"/>
                <w:szCs w:val="24"/>
              </w:rPr>
            </w:pPr>
            <w:r w:rsidRPr="00294FCF">
              <w:rPr>
                <w:rFonts w:ascii="Times New Roman" w:eastAsiaTheme="minorHAnsi" w:hAnsi="Times New Roman" w:cs="Times New Roman"/>
                <w:b w:val="0"/>
                <w:color w:val="auto"/>
                <w:sz w:val="24"/>
                <w:szCs w:val="24"/>
              </w:rPr>
              <w:t>NH</w:t>
            </w:r>
          </w:p>
        </w:tc>
        <w:tc>
          <w:tcPr>
            <w:tcW w:w="1764"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0.87</w:t>
            </w:r>
          </w:p>
        </w:tc>
        <w:tc>
          <w:tcPr>
            <w:tcW w:w="2047"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6.3</w:t>
            </w:r>
          </w:p>
        </w:tc>
        <w:tc>
          <w:tcPr>
            <w:tcW w:w="1340" w:type="dxa"/>
            <w:shd w:val="clear" w:color="auto" w:fill="auto"/>
          </w:tcPr>
          <w:p w:rsidR="00987581" w:rsidRPr="00294FCF" w:rsidRDefault="000E304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0.52</w:t>
            </w:r>
          </w:p>
        </w:tc>
        <w:tc>
          <w:tcPr>
            <w:tcW w:w="1474" w:type="dxa"/>
            <w:shd w:val="clear" w:color="auto" w:fill="auto"/>
          </w:tcPr>
          <w:p w:rsidR="00987581" w:rsidRPr="00294FCF" w:rsidRDefault="00987581" w:rsidP="0006465D">
            <w:pPr>
              <w:pStyle w:val="normal0"/>
              <w:spacing w:line="360" w:lineRule="auto"/>
              <w:ind w:right="284"/>
              <w:mirrorIndents/>
              <w:jc w:val="both"/>
              <w:cnfStyle w:val="000000000000"/>
              <w:rPr>
                <w:rFonts w:ascii="Times New Roman" w:eastAsiaTheme="minorHAnsi" w:hAnsi="Times New Roman" w:cs="Times New Roman"/>
                <w:color w:val="auto"/>
                <w:sz w:val="24"/>
                <w:szCs w:val="24"/>
              </w:rPr>
            </w:pPr>
            <w:r w:rsidRPr="00294FCF">
              <w:rPr>
                <w:rFonts w:ascii="Times New Roman" w:eastAsiaTheme="minorHAnsi" w:hAnsi="Times New Roman" w:cs="Times New Roman"/>
                <w:color w:val="auto"/>
                <w:sz w:val="24"/>
                <w:szCs w:val="24"/>
              </w:rPr>
              <w:t>29.</w:t>
            </w:r>
            <w:r w:rsidR="000E3041" w:rsidRPr="00294FCF">
              <w:rPr>
                <w:rFonts w:ascii="Times New Roman" w:eastAsiaTheme="minorHAnsi" w:hAnsi="Times New Roman" w:cs="Times New Roman"/>
                <w:color w:val="auto"/>
                <w:sz w:val="24"/>
                <w:szCs w:val="24"/>
              </w:rPr>
              <w:t>9</w:t>
            </w:r>
          </w:p>
        </w:tc>
      </w:tr>
    </w:tbl>
    <w:p w:rsidR="008F372D" w:rsidRPr="00294FCF" w:rsidRDefault="008F372D" w:rsidP="00F07F17">
      <w:pPr>
        <w:pStyle w:val="Heading3"/>
        <w:spacing w:before="0" w:beforeAutospacing="0" w:after="120" w:afterAutospacing="0" w:line="360" w:lineRule="auto"/>
        <w:ind w:right="284"/>
        <w:mirrorIndents/>
        <w:jc w:val="both"/>
        <w:rPr>
          <w:rFonts w:eastAsiaTheme="minorHAnsi"/>
          <w:b w:val="0"/>
          <w:bCs w:val="0"/>
          <w:sz w:val="24"/>
          <w:szCs w:val="24"/>
        </w:rPr>
      </w:pPr>
    </w:p>
    <w:p w:rsidR="008F372D" w:rsidRPr="00294FCF" w:rsidRDefault="00005D2D" w:rsidP="00F07F17">
      <w:pPr>
        <w:pStyle w:val="Heading3"/>
        <w:spacing w:before="0" w:beforeAutospacing="0" w:after="120" w:afterAutospacing="0" w:line="360" w:lineRule="auto"/>
        <w:ind w:right="284"/>
        <w:mirrorIndents/>
        <w:jc w:val="both"/>
        <w:rPr>
          <w:sz w:val="24"/>
          <w:szCs w:val="24"/>
        </w:rPr>
      </w:pPr>
      <w:r w:rsidRPr="00294FCF">
        <w:rPr>
          <w:sz w:val="24"/>
          <w:szCs w:val="24"/>
        </w:rPr>
        <w:t>4 Chemical Analysis</w:t>
      </w:r>
    </w:p>
    <w:p w:rsidR="00790D3D" w:rsidRPr="00294FCF" w:rsidRDefault="005648CA" w:rsidP="00835979">
      <w:pPr>
        <w:pStyle w:val="Heading3"/>
        <w:spacing w:before="0" w:beforeAutospacing="0" w:after="120" w:afterAutospacing="0" w:line="360" w:lineRule="auto"/>
        <w:ind w:left="284" w:right="284"/>
        <w:mirrorIndents/>
        <w:jc w:val="both"/>
        <w:rPr>
          <w:b w:val="0"/>
          <w:sz w:val="24"/>
          <w:szCs w:val="24"/>
        </w:rPr>
      </w:pPr>
      <w:r w:rsidRPr="00294FCF">
        <w:rPr>
          <w:b w:val="0"/>
          <w:sz w:val="24"/>
          <w:szCs w:val="24"/>
        </w:rPr>
        <w:t>The</w:t>
      </w:r>
      <w:r w:rsidR="008F372D" w:rsidRPr="00294FCF">
        <w:rPr>
          <w:b w:val="0"/>
          <w:sz w:val="24"/>
          <w:szCs w:val="24"/>
        </w:rPr>
        <w:t xml:space="preserve"> analysis of reducing sugars in honey samples revealed significant variations in glucose content across different brands. According to the US Food and Drug Administration, pure honey can label its sugar content as "total sugars" without distinguishing between added </w:t>
      </w:r>
      <w:proofErr w:type="gramStart"/>
      <w:r w:rsidR="008F372D" w:rsidRPr="00294FCF">
        <w:rPr>
          <w:b w:val="0"/>
          <w:sz w:val="24"/>
          <w:szCs w:val="24"/>
        </w:rPr>
        <w:t>and</w:t>
      </w:r>
      <w:proofErr w:type="gramEnd"/>
      <w:r w:rsidR="008F372D" w:rsidRPr="00294FCF">
        <w:rPr>
          <w:b w:val="0"/>
          <w:sz w:val="24"/>
          <w:szCs w:val="24"/>
        </w:rPr>
        <w:t xml:space="preserve"> natural sugars. Indian standards stipulate that honey must contain at least 65% reducing sugars and no more than 5% sucrose. The dry matter of honey comprises 95-99% carbohydrates, with approximately 4-5% being </w:t>
      </w:r>
      <w:proofErr w:type="spellStart"/>
      <w:r w:rsidR="008F372D" w:rsidRPr="00294FCF">
        <w:rPr>
          <w:b w:val="0"/>
          <w:sz w:val="24"/>
          <w:szCs w:val="24"/>
        </w:rPr>
        <w:t>fructo</w:t>
      </w:r>
      <w:proofErr w:type="spellEnd"/>
      <w:r w:rsidR="008F372D" w:rsidRPr="00294FCF">
        <w:rPr>
          <w:b w:val="0"/>
          <w:sz w:val="24"/>
          <w:szCs w:val="24"/>
        </w:rPr>
        <w:t xml:space="preserve">-oligosaccharides, which can influence its physical </w:t>
      </w:r>
      <w:proofErr w:type="spellStart"/>
      <w:r w:rsidR="008F372D" w:rsidRPr="00294FCF">
        <w:rPr>
          <w:b w:val="0"/>
          <w:sz w:val="24"/>
          <w:szCs w:val="24"/>
        </w:rPr>
        <w:t>characteristics.The</w:t>
      </w:r>
      <w:proofErr w:type="spellEnd"/>
      <w:r w:rsidR="008F372D" w:rsidRPr="00294FCF">
        <w:rPr>
          <w:b w:val="0"/>
          <w:sz w:val="24"/>
          <w:szCs w:val="24"/>
        </w:rPr>
        <w:t xml:space="preserve"> average glucose content in honey is approximately 30%, equating to about 17.1 grams of glucose per 100 grams of honey.</w:t>
      </w:r>
    </w:p>
    <w:p w:rsidR="008F372D" w:rsidRPr="00294FCF" w:rsidRDefault="008F372D" w:rsidP="00835979">
      <w:pPr>
        <w:pStyle w:val="Heading3"/>
        <w:spacing w:before="0" w:beforeAutospacing="0" w:after="120" w:afterAutospacing="0" w:line="360" w:lineRule="auto"/>
        <w:ind w:left="284" w:right="284"/>
        <w:mirrorIndents/>
        <w:jc w:val="both"/>
        <w:rPr>
          <w:b w:val="0"/>
          <w:sz w:val="24"/>
          <w:szCs w:val="24"/>
        </w:rPr>
      </w:pPr>
      <w:r w:rsidRPr="00294FCF">
        <w:rPr>
          <w:b w:val="0"/>
          <w:sz w:val="24"/>
          <w:szCs w:val="24"/>
        </w:rPr>
        <w:t xml:space="preserve"> In the analyzed samples, CS3 exhibited the highest glucose percentage at 39%, followed closely by CS1 and CS2 at 36</w:t>
      </w:r>
      <w:proofErr w:type="gramStart"/>
      <w:r w:rsidRPr="00294FCF">
        <w:rPr>
          <w:b w:val="0"/>
          <w:sz w:val="24"/>
          <w:szCs w:val="24"/>
        </w:rPr>
        <w:t>%</w:t>
      </w:r>
      <w:r w:rsidR="006C4DBA" w:rsidRPr="00294FCF">
        <w:rPr>
          <w:b w:val="0"/>
          <w:sz w:val="24"/>
          <w:szCs w:val="24"/>
          <w:vertAlign w:val="superscript"/>
        </w:rPr>
        <w:t>[</w:t>
      </w:r>
      <w:proofErr w:type="gramEnd"/>
      <w:r w:rsidR="006C4DBA" w:rsidRPr="00294FCF">
        <w:rPr>
          <w:b w:val="0"/>
          <w:sz w:val="24"/>
          <w:szCs w:val="24"/>
          <w:vertAlign w:val="superscript"/>
        </w:rPr>
        <w:t>31,32]</w:t>
      </w:r>
      <w:r w:rsidRPr="00294FCF">
        <w:rPr>
          <w:b w:val="0"/>
          <w:sz w:val="24"/>
          <w:szCs w:val="24"/>
        </w:rPr>
        <w:t>. In contrast, the natural honey (NH) sample had the lowest glucose content at 29.9</w:t>
      </w:r>
      <w:proofErr w:type="gramStart"/>
      <w:r w:rsidRPr="00294FCF">
        <w:rPr>
          <w:b w:val="0"/>
          <w:sz w:val="24"/>
          <w:szCs w:val="24"/>
        </w:rPr>
        <w:t>%</w:t>
      </w:r>
      <w:r w:rsidR="009B539F" w:rsidRPr="00294FCF">
        <w:rPr>
          <w:b w:val="0"/>
          <w:sz w:val="24"/>
          <w:szCs w:val="24"/>
          <w:vertAlign w:val="superscript"/>
        </w:rPr>
        <w:t>[</w:t>
      </w:r>
      <w:proofErr w:type="gramEnd"/>
      <w:r w:rsidR="009B539F" w:rsidRPr="00294FCF">
        <w:rPr>
          <w:b w:val="0"/>
          <w:sz w:val="24"/>
          <w:szCs w:val="24"/>
          <w:vertAlign w:val="superscript"/>
        </w:rPr>
        <w:t>32-</w:t>
      </w:r>
      <w:r w:rsidR="006C4DBA" w:rsidRPr="00294FCF">
        <w:rPr>
          <w:b w:val="0"/>
          <w:sz w:val="24"/>
          <w:szCs w:val="24"/>
          <w:vertAlign w:val="superscript"/>
        </w:rPr>
        <w:t>34]</w:t>
      </w:r>
      <w:r w:rsidRPr="00294FCF">
        <w:rPr>
          <w:b w:val="0"/>
          <w:sz w:val="24"/>
          <w:szCs w:val="24"/>
          <w:vertAlign w:val="superscript"/>
        </w:rPr>
        <w:t xml:space="preserve">. </w:t>
      </w:r>
      <w:r w:rsidRPr="00294FCF">
        <w:rPr>
          <w:b w:val="0"/>
          <w:sz w:val="24"/>
          <w:szCs w:val="24"/>
        </w:rPr>
        <w:t>Notably, the commercial samples CS1, CS2, and CS3 fell outside the standard range of 28-32% for reducing sugars, with NH being the only sample that met the expected criteria.</w:t>
      </w:r>
    </w:p>
    <w:p w:rsidR="008F372D" w:rsidRPr="00294FCF" w:rsidRDefault="008F372D" w:rsidP="00835979">
      <w:pPr>
        <w:pStyle w:val="Heading3"/>
        <w:spacing w:before="0" w:beforeAutospacing="0" w:after="120" w:afterAutospacing="0" w:line="360" w:lineRule="auto"/>
        <w:ind w:left="284" w:right="284"/>
        <w:mirrorIndents/>
        <w:jc w:val="both"/>
        <w:rPr>
          <w:b w:val="0"/>
          <w:sz w:val="24"/>
          <w:szCs w:val="24"/>
        </w:rPr>
      </w:pPr>
      <w:r w:rsidRPr="00294FCF">
        <w:rPr>
          <w:b w:val="0"/>
          <w:sz w:val="24"/>
          <w:szCs w:val="24"/>
        </w:rPr>
        <w:t>In addition to sugars, honey also contains other carbohydrates, water, and small amounts of vitamins and minerals, contributing to its overall nutritional profile. This analysis underscores the importance of understanding the sugar composition in honey, as it plays a crucial role in determining its quality and health benefits.</w:t>
      </w:r>
    </w:p>
    <w:p w:rsidR="00400390" w:rsidRPr="00294FCF" w:rsidRDefault="00400390" w:rsidP="00835979">
      <w:pPr>
        <w:pStyle w:val="Heading3"/>
        <w:spacing w:before="0" w:beforeAutospacing="0" w:after="120" w:afterAutospacing="0" w:line="360" w:lineRule="auto"/>
        <w:ind w:left="284" w:right="284"/>
        <w:mirrorIndents/>
        <w:jc w:val="both"/>
        <w:rPr>
          <w:sz w:val="24"/>
          <w:szCs w:val="24"/>
        </w:rPr>
      </w:pPr>
    </w:p>
    <w:p w:rsidR="00005D2D" w:rsidRPr="00294FCF" w:rsidRDefault="00005D2D" w:rsidP="005648CA">
      <w:pPr>
        <w:pStyle w:val="Heading3"/>
        <w:spacing w:before="0" w:beforeAutospacing="0" w:after="120" w:afterAutospacing="0" w:line="360" w:lineRule="auto"/>
        <w:ind w:right="284"/>
        <w:mirrorIndents/>
        <w:jc w:val="both"/>
        <w:rPr>
          <w:sz w:val="24"/>
          <w:szCs w:val="24"/>
        </w:rPr>
      </w:pPr>
      <w:r w:rsidRPr="00294FCF">
        <w:rPr>
          <w:sz w:val="24"/>
          <w:szCs w:val="24"/>
        </w:rPr>
        <w:t xml:space="preserve"> 5 Elemental Analysis</w:t>
      </w:r>
    </w:p>
    <w:p w:rsidR="00835979" w:rsidRPr="00294FCF" w:rsidRDefault="00790D3D" w:rsidP="005648CA">
      <w:pPr>
        <w:spacing w:after="120" w:line="360" w:lineRule="auto"/>
        <w:ind w:left="284"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 xml:space="preserve">Honey is a complex substance that contains a variety of minerals and vitamins, which contribute to its nutritional profile and health benefits. The mineral </w:t>
      </w:r>
      <w:proofErr w:type="gramStart"/>
      <w:r w:rsidRPr="00294FCF">
        <w:rPr>
          <w:rFonts w:ascii="Times New Roman" w:eastAsia="Times New Roman" w:hAnsi="Times New Roman" w:cs="Times New Roman"/>
          <w:sz w:val="24"/>
          <w:szCs w:val="24"/>
        </w:rPr>
        <w:t>content</w:t>
      </w:r>
      <w:r w:rsidR="00351B7D" w:rsidRPr="00294FCF">
        <w:rPr>
          <w:rFonts w:ascii="Times New Roman" w:eastAsia="Times New Roman" w:hAnsi="Times New Roman" w:cs="Times New Roman"/>
          <w:bCs/>
          <w:sz w:val="24"/>
          <w:szCs w:val="24"/>
          <w:vertAlign w:val="superscript"/>
        </w:rPr>
        <w:t>[</w:t>
      </w:r>
      <w:proofErr w:type="gramEnd"/>
      <w:r w:rsidR="00351B7D" w:rsidRPr="00294FCF">
        <w:rPr>
          <w:rFonts w:ascii="Times New Roman" w:eastAsia="Times New Roman" w:hAnsi="Times New Roman" w:cs="Times New Roman"/>
          <w:bCs/>
          <w:sz w:val="24"/>
          <w:szCs w:val="24"/>
          <w:vertAlign w:val="superscript"/>
        </w:rPr>
        <w:t>35-</w:t>
      </w:r>
      <w:r w:rsidR="00F66FB0" w:rsidRPr="00294FCF">
        <w:rPr>
          <w:rFonts w:ascii="Times New Roman" w:eastAsia="Times New Roman" w:hAnsi="Times New Roman" w:cs="Times New Roman"/>
          <w:bCs/>
          <w:sz w:val="24"/>
          <w:szCs w:val="24"/>
          <w:vertAlign w:val="superscript"/>
        </w:rPr>
        <w:t>37</w:t>
      </w:r>
      <w:r w:rsidR="00351B7D" w:rsidRPr="00294FCF">
        <w:rPr>
          <w:rFonts w:ascii="Times New Roman" w:eastAsia="Times New Roman" w:hAnsi="Times New Roman" w:cs="Times New Roman"/>
          <w:bCs/>
          <w:sz w:val="24"/>
          <w:szCs w:val="24"/>
          <w:vertAlign w:val="superscript"/>
        </w:rPr>
        <w:t>]</w:t>
      </w:r>
      <w:r w:rsidRPr="00294FCF">
        <w:rPr>
          <w:rFonts w:ascii="Times New Roman" w:eastAsia="Times New Roman" w:hAnsi="Times New Roman" w:cs="Times New Roman"/>
          <w:bCs/>
          <w:sz w:val="24"/>
          <w:szCs w:val="24"/>
          <w:vertAlign w:val="superscript"/>
        </w:rPr>
        <w:t xml:space="preserve"> </w:t>
      </w:r>
      <w:r w:rsidR="00F2494D" w:rsidRPr="00294FCF">
        <w:rPr>
          <w:rFonts w:ascii="Times New Roman" w:eastAsia="Times New Roman" w:hAnsi="Times New Roman" w:cs="Times New Roman"/>
          <w:sz w:val="24"/>
          <w:szCs w:val="24"/>
        </w:rPr>
        <w:t>a</w:t>
      </w:r>
      <w:r w:rsidR="00F66FB0" w:rsidRPr="00294FCF">
        <w:rPr>
          <w:rFonts w:ascii="Times New Roman" w:eastAsia="Times New Roman" w:hAnsi="Times New Roman" w:cs="Times New Roman"/>
          <w:sz w:val="24"/>
          <w:szCs w:val="24"/>
        </w:rPr>
        <w:t xml:space="preserve">nd chemical </w:t>
      </w:r>
      <w:proofErr w:type="spellStart"/>
      <w:r w:rsidR="00F66FB0" w:rsidRPr="00294FCF">
        <w:rPr>
          <w:rFonts w:ascii="Times New Roman" w:eastAsia="Times New Roman" w:hAnsi="Times New Roman" w:cs="Times New Roman"/>
          <w:sz w:val="24"/>
          <w:szCs w:val="24"/>
        </w:rPr>
        <w:t>compostion</w:t>
      </w:r>
      <w:proofErr w:type="spellEnd"/>
      <w:r w:rsidR="00F66FB0" w:rsidRPr="00294FCF">
        <w:rPr>
          <w:rFonts w:ascii="Times New Roman" w:eastAsia="Times New Roman" w:hAnsi="Times New Roman" w:cs="Times New Roman"/>
          <w:sz w:val="24"/>
          <w:szCs w:val="24"/>
        </w:rPr>
        <w:t xml:space="preserve"> </w:t>
      </w:r>
      <w:r w:rsidR="00F66FB0" w:rsidRPr="00294FCF">
        <w:rPr>
          <w:rFonts w:ascii="Times New Roman" w:eastAsia="Times New Roman" w:hAnsi="Times New Roman" w:cs="Times New Roman"/>
          <w:bCs/>
          <w:sz w:val="24"/>
          <w:szCs w:val="24"/>
          <w:vertAlign w:val="superscript"/>
        </w:rPr>
        <w:t>[38,39</w:t>
      </w:r>
      <w:r w:rsidR="00F2494D" w:rsidRPr="00294FCF">
        <w:rPr>
          <w:rFonts w:ascii="Times New Roman" w:eastAsia="Times New Roman" w:hAnsi="Times New Roman" w:cs="Times New Roman"/>
          <w:bCs/>
          <w:sz w:val="24"/>
          <w:szCs w:val="24"/>
          <w:vertAlign w:val="superscript"/>
        </w:rPr>
        <w:t>]</w:t>
      </w:r>
      <w:r w:rsidRPr="00294FCF">
        <w:rPr>
          <w:rFonts w:ascii="Times New Roman" w:eastAsia="Times New Roman" w:hAnsi="Times New Roman" w:cs="Times New Roman"/>
          <w:sz w:val="24"/>
          <w:szCs w:val="24"/>
        </w:rPr>
        <w:t xml:space="preserve">is largely influenced by the nectar source and the geographic location of honey production. </w:t>
      </w:r>
    </w:p>
    <w:p w:rsidR="00790D3D" w:rsidRPr="00294FCF" w:rsidRDefault="005648CA" w:rsidP="00835979">
      <w:pPr>
        <w:pStyle w:val="Heading3"/>
        <w:spacing w:before="0" w:beforeAutospacing="0" w:after="120" w:afterAutospacing="0" w:line="360" w:lineRule="auto"/>
        <w:ind w:left="284" w:right="284"/>
        <w:mirrorIndents/>
        <w:jc w:val="both"/>
        <w:rPr>
          <w:sz w:val="24"/>
          <w:szCs w:val="24"/>
        </w:rPr>
      </w:pPr>
      <w:r w:rsidRPr="00294FCF">
        <w:rPr>
          <w:sz w:val="24"/>
          <w:szCs w:val="24"/>
        </w:rPr>
        <w:t>Iron:</w:t>
      </w:r>
    </w:p>
    <w:p w:rsidR="00790D3D" w:rsidRPr="00294FCF" w:rsidRDefault="00790D3D" w:rsidP="00835979">
      <w:pPr>
        <w:spacing w:after="120" w:line="360" w:lineRule="auto"/>
        <w:ind w:left="284" w:right="284"/>
        <w:rPr>
          <w:rFonts w:ascii="Times New Roman" w:eastAsia="Times New Roman" w:hAnsi="Times New Roman" w:cs="Times New Roman"/>
          <w:sz w:val="24"/>
          <w:szCs w:val="24"/>
          <w:bdr w:val="single" w:sz="2" w:space="0" w:color="E4E6E8" w:frame="1"/>
        </w:rPr>
      </w:pPr>
      <w:r w:rsidRPr="00294FCF">
        <w:rPr>
          <w:rFonts w:ascii="Times New Roman" w:eastAsia="Times New Roman" w:hAnsi="Times New Roman" w:cs="Times New Roman"/>
          <w:sz w:val="24"/>
          <w:szCs w:val="24"/>
        </w:rPr>
        <w:lastRenderedPageBreak/>
        <w:t xml:space="preserve">Iron is present in honey in small amounts, typically ranging from </w:t>
      </w:r>
      <w:r w:rsidRPr="00294FCF">
        <w:rPr>
          <w:rFonts w:ascii="Times New Roman" w:eastAsia="Times New Roman" w:hAnsi="Times New Roman" w:cs="Times New Roman"/>
          <w:bCs/>
          <w:sz w:val="24"/>
          <w:szCs w:val="24"/>
        </w:rPr>
        <w:t>0.87 to 1.37 mg/kg</w:t>
      </w:r>
      <w:r w:rsidRPr="00294FCF">
        <w:rPr>
          <w:rFonts w:ascii="Times New Roman" w:eastAsia="Times New Roman" w:hAnsi="Times New Roman" w:cs="Times New Roman"/>
          <w:sz w:val="24"/>
          <w:szCs w:val="24"/>
        </w:rPr>
        <w:t xml:space="preserve">. In the analyzed samples, the commercial honey samples (CS1, CS2, CS3) exhibited higher iron levels of </w:t>
      </w:r>
      <w:r w:rsidRPr="00294FCF">
        <w:rPr>
          <w:rFonts w:ascii="Times New Roman" w:eastAsia="Times New Roman" w:hAnsi="Times New Roman" w:cs="Times New Roman"/>
          <w:bCs/>
          <w:sz w:val="24"/>
          <w:szCs w:val="24"/>
        </w:rPr>
        <w:t>1.37 mg/kg</w:t>
      </w:r>
      <w:r w:rsidRPr="00294FCF">
        <w:rPr>
          <w:rFonts w:ascii="Times New Roman" w:eastAsia="Times New Roman" w:hAnsi="Times New Roman" w:cs="Times New Roman"/>
          <w:sz w:val="24"/>
          <w:szCs w:val="24"/>
        </w:rPr>
        <w:t xml:space="preserve">, </w:t>
      </w:r>
      <w:r w:rsidRPr="00294FCF">
        <w:rPr>
          <w:rFonts w:ascii="Times New Roman" w:eastAsia="Times New Roman" w:hAnsi="Times New Roman" w:cs="Times New Roman"/>
          <w:bCs/>
          <w:sz w:val="24"/>
          <w:szCs w:val="24"/>
        </w:rPr>
        <w:t>1.03 mg/kg</w:t>
      </w:r>
      <w:r w:rsidRPr="00294FCF">
        <w:rPr>
          <w:rFonts w:ascii="Times New Roman" w:eastAsia="Times New Roman" w:hAnsi="Times New Roman" w:cs="Times New Roman"/>
          <w:sz w:val="24"/>
          <w:szCs w:val="24"/>
        </w:rPr>
        <w:t xml:space="preserve">, and </w:t>
      </w:r>
      <w:r w:rsidRPr="00294FCF">
        <w:rPr>
          <w:rFonts w:ascii="Times New Roman" w:eastAsia="Times New Roman" w:hAnsi="Times New Roman" w:cs="Times New Roman"/>
          <w:bCs/>
          <w:sz w:val="24"/>
          <w:szCs w:val="24"/>
        </w:rPr>
        <w:t>0.95 mg/kg</w:t>
      </w:r>
      <w:r w:rsidRPr="00294FCF">
        <w:rPr>
          <w:rFonts w:ascii="Times New Roman" w:eastAsia="Times New Roman" w:hAnsi="Times New Roman" w:cs="Times New Roman"/>
          <w:sz w:val="24"/>
          <w:szCs w:val="24"/>
        </w:rPr>
        <w:t xml:space="preserve">, respectively, compared to </w:t>
      </w:r>
      <w:r w:rsidRPr="00294FCF">
        <w:rPr>
          <w:rFonts w:ascii="Times New Roman" w:eastAsia="Times New Roman" w:hAnsi="Times New Roman" w:cs="Times New Roman"/>
          <w:bCs/>
          <w:sz w:val="24"/>
          <w:szCs w:val="24"/>
        </w:rPr>
        <w:t>0.87 mg/kg</w:t>
      </w:r>
      <w:r w:rsidRPr="00294FCF">
        <w:rPr>
          <w:rFonts w:ascii="Times New Roman" w:eastAsia="Times New Roman" w:hAnsi="Times New Roman" w:cs="Times New Roman"/>
          <w:sz w:val="24"/>
          <w:szCs w:val="24"/>
        </w:rPr>
        <w:t xml:space="preserve"> found in natural honey </w:t>
      </w:r>
      <w:proofErr w:type="gramStart"/>
      <w:r w:rsidRPr="00294FCF">
        <w:rPr>
          <w:rFonts w:ascii="Times New Roman" w:eastAsia="Times New Roman" w:hAnsi="Times New Roman" w:cs="Times New Roman"/>
          <w:sz w:val="24"/>
          <w:szCs w:val="24"/>
        </w:rPr>
        <w:t>samples</w:t>
      </w:r>
      <w:r w:rsidR="006C4DBA" w:rsidRPr="00294FCF">
        <w:rPr>
          <w:rFonts w:ascii="Times New Roman" w:eastAsia="Times New Roman" w:hAnsi="Times New Roman" w:cs="Times New Roman"/>
          <w:bCs/>
          <w:sz w:val="24"/>
          <w:szCs w:val="24"/>
          <w:vertAlign w:val="superscript"/>
        </w:rPr>
        <w:t>[</w:t>
      </w:r>
      <w:proofErr w:type="gramEnd"/>
      <w:r w:rsidR="00F66FB0" w:rsidRPr="00294FCF">
        <w:rPr>
          <w:rFonts w:ascii="Times New Roman" w:eastAsia="Times New Roman" w:hAnsi="Times New Roman" w:cs="Times New Roman"/>
          <w:bCs/>
          <w:sz w:val="24"/>
          <w:szCs w:val="24"/>
          <w:vertAlign w:val="superscript"/>
        </w:rPr>
        <w:t>40</w:t>
      </w:r>
      <w:r w:rsidR="00F2494D" w:rsidRPr="00294FCF">
        <w:rPr>
          <w:rFonts w:ascii="Times New Roman" w:eastAsia="Times New Roman" w:hAnsi="Times New Roman" w:cs="Times New Roman"/>
          <w:bCs/>
          <w:sz w:val="24"/>
          <w:szCs w:val="24"/>
          <w:vertAlign w:val="superscript"/>
        </w:rPr>
        <w:t>]</w:t>
      </w:r>
      <w:r w:rsidR="00835979" w:rsidRPr="00294FCF">
        <w:rPr>
          <w:rFonts w:ascii="Times New Roman" w:eastAsia="Times New Roman" w:hAnsi="Times New Roman" w:cs="Times New Roman"/>
          <w:sz w:val="24"/>
          <w:szCs w:val="24"/>
          <w:bdr w:val="single" w:sz="2" w:space="0" w:color="E4E6E8" w:frame="1"/>
        </w:rPr>
        <w:t>.</w:t>
      </w:r>
      <w:r w:rsidR="00946E87" w:rsidRPr="00294FCF">
        <w:rPr>
          <w:rFonts w:ascii="Times New Roman" w:eastAsia="Times New Roman" w:hAnsi="Times New Roman" w:cs="Times New Roman"/>
          <w:sz w:val="24"/>
          <w:szCs w:val="24"/>
          <w:bdr w:val="single" w:sz="2" w:space="0" w:color="E4E6E8" w:frame="1"/>
        </w:rPr>
        <w:t xml:space="preserve"> </w:t>
      </w:r>
      <w:r w:rsidRPr="00294FCF">
        <w:rPr>
          <w:rFonts w:ascii="Times New Roman" w:eastAsia="Times New Roman" w:hAnsi="Times New Roman" w:cs="Times New Roman"/>
          <w:sz w:val="24"/>
          <w:szCs w:val="24"/>
        </w:rPr>
        <w:t xml:space="preserve">This variation in iron content highlights the influence of the floral source and environmental factors on the mineral composition of honey, as supported by multiple </w:t>
      </w:r>
      <w:proofErr w:type="gramStart"/>
      <w:r w:rsidRPr="00294FCF">
        <w:rPr>
          <w:rFonts w:ascii="Times New Roman" w:eastAsia="Times New Roman" w:hAnsi="Times New Roman" w:cs="Times New Roman"/>
          <w:sz w:val="24"/>
          <w:szCs w:val="24"/>
        </w:rPr>
        <w:t>studies</w:t>
      </w:r>
      <w:r w:rsidR="008D04A6" w:rsidRPr="00294FCF">
        <w:rPr>
          <w:rFonts w:ascii="Times New Roman" w:eastAsia="Times New Roman" w:hAnsi="Times New Roman" w:cs="Times New Roman"/>
          <w:bCs/>
          <w:sz w:val="24"/>
          <w:szCs w:val="24"/>
          <w:vertAlign w:val="superscript"/>
        </w:rPr>
        <w:t>[</w:t>
      </w:r>
      <w:proofErr w:type="gramEnd"/>
      <w:r w:rsidR="008D04A6" w:rsidRPr="00294FCF">
        <w:rPr>
          <w:rFonts w:ascii="Times New Roman" w:eastAsia="Times New Roman" w:hAnsi="Times New Roman" w:cs="Times New Roman"/>
          <w:bCs/>
          <w:sz w:val="24"/>
          <w:szCs w:val="24"/>
          <w:vertAlign w:val="superscript"/>
        </w:rPr>
        <w:t>41-</w:t>
      </w:r>
      <w:r w:rsidR="00835979" w:rsidRPr="00294FCF">
        <w:rPr>
          <w:rFonts w:ascii="Times New Roman" w:eastAsia="Times New Roman" w:hAnsi="Times New Roman" w:cs="Times New Roman"/>
          <w:bCs/>
          <w:sz w:val="24"/>
          <w:szCs w:val="24"/>
          <w:vertAlign w:val="superscript"/>
        </w:rPr>
        <w:t>44]</w:t>
      </w:r>
      <w:r w:rsidRPr="00294FCF">
        <w:rPr>
          <w:rFonts w:ascii="Times New Roman" w:eastAsia="Times New Roman" w:hAnsi="Times New Roman" w:cs="Times New Roman"/>
          <w:bCs/>
          <w:sz w:val="24"/>
          <w:szCs w:val="24"/>
          <w:vertAlign w:val="superscript"/>
        </w:rPr>
        <w:t>.</w:t>
      </w:r>
    </w:p>
    <w:p w:rsidR="00835979" w:rsidRPr="00294FCF" w:rsidRDefault="00790D3D" w:rsidP="00835979">
      <w:pPr>
        <w:spacing w:after="120" w:line="360" w:lineRule="auto"/>
        <w:ind w:left="284"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 xml:space="preserve">The calcium content in the examined honey samples ranged from </w:t>
      </w:r>
      <w:r w:rsidRPr="00294FCF">
        <w:rPr>
          <w:rFonts w:ascii="Times New Roman" w:eastAsia="Times New Roman" w:hAnsi="Times New Roman" w:cs="Times New Roman"/>
          <w:bCs/>
          <w:sz w:val="24"/>
          <w:szCs w:val="24"/>
        </w:rPr>
        <w:t>0.63 to 0.77 mg/kg</w:t>
      </w:r>
      <w:r w:rsidRPr="00294FCF">
        <w:rPr>
          <w:rFonts w:ascii="Times New Roman" w:eastAsia="Times New Roman" w:hAnsi="Times New Roman" w:cs="Times New Roman"/>
          <w:sz w:val="24"/>
          <w:szCs w:val="24"/>
        </w:rPr>
        <w:t xml:space="preserve">. Specifically, CS1 had the highest calcium level at </w:t>
      </w:r>
      <w:r w:rsidRPr="00294FCF">
        <w:rPr>
          <w:rFonts w:ascii="Times New Roman" w:eastAsia="Times New Roman" w:hAnsi="Times New Roman" w:cs="Times New Roman"/>
          <w:bCs/>
          <w:sz w:val="24"/>
          <w:szCs w:val="24"/>
        </w:rPr>
        <w:t>0.77 mg/kg</w:t>
      </w:r>
      <w:r w:rsidRPr="00294FCF">
        <w:rPr>
          <w:rFonts w:ascii="Times New Roman" w:eastAsia="Times New Roman" w:hAnsi="Times New Roman" w:cs="Times New Roman"/>
          <w:sz w:val="24"/>
          <w:szCs w:val="24"/>
        </w:rPr>
        <w:t xml:space="preserve">, followed by CS2 at </w:t>
      </w:r>
      <w:r w:rsidRPr="00294FCF">
        <w:rPr>
          <w:rFonts w:ascii="Times New Roman" w:eastAsia="Times New Roman" w:hAnsi="Times New Roman" w:cs="Times New Roman"/>
          <w:bCs/>
          <w:sz w:val="24"/>
          <w:szCs w:val="24"/>
        </w:rPr>
        <w:t>0.67 mg/kg</w:t>
      </w:r>
      <w:r w:rsidRPr="00294FCF">
        <w:rPr>
          <w:rFonts w:ascii="Times New Roman" w:eastAsia="Times New Roman" w:hAnsi="Times New Roman" w:cs="Times New Roman"/>
          <w:sz w:val="24"/>
          <w:szCs w:val="24"/>
        </w:rPr>
        <w:t xml:space="preserve"> and CS3 at </w:t>
      </w:r>
      <w:r w:rsidRPr="00294FCF">
        <w:rPr>
          <w:rFonts w:ascii="Times New Roman" w:eastAsia="Times New Roman" w:hAnsi="Times New Roman" w:cs="Times New Roman"/>
          <w:bCs/>
          <w:sz w:val="24"/>
          <w:szCs w:val="24"/>
        </w:rPr>
        <w:t>0.64 mg/</w:t>
      </w:r>
      <w:proofErr w:type="gramStart"/>
      <w:r w:rsidRPr="00294FCF">
        <w:rPr>
          <w:rFonts w:ascii="Times New Roman" w:eastAsia="Times New Roman" w:hAnsi="Times New Roman" w:cs="Times New Roman"/>
          <w:bCs/>
          <w:sz w:val="24"/>
          <w:szCs w:val="24"/>
        </w:rPr>
        <w:t>kg</w:t>
      </w:r>
      <w:r w:rsidR="00835979" w:rsidRPr="00294FCF">
        <w:rPr>
          <w:rFonts w:ascii="Times New Roman" w:eastAsia="Times New Roman" w:hAnsi="Times New Roman" w:cs="Times New Roman"/>
          <w:bCs/>
          <w:sz w:val="24"/>
          <w:szCs w:val="24"/>
          <w:vertAlign w:val="superscript"/>
        </w:rPr>
        <w:t>[</w:t>
      </w:r>
      <w:proofErr w:type="gramEnd"/>
      <w:r w:rsidR="00835979" w:rsidRPr="00294FCF">
        <w:rPr>
          <w:rFonts w:ascii="Times New Roman" w:eastAsia="Times New Roman" w:hAnsi="Times New Roman" w:cs="Times New Roman"/>
          <w:bCs/>
          <w:sz w:val="24"/>
          <w:szCs w:val="24"/>
          <w:vertAlign w:val="superscript"/>
        </w:rPr>
        <w:t>42,45]</w:t>
      </w:r>
      <w:r w:rsidRPr="00294FCF">
        <w:rPr>
          <w:rFonts w:ascii="Times New Roman" w:eastAsia="Times New Roman" w:hAnsi="Times New Roman" w:cs="Times New Roman"/>
          <w:bCs/>
          <w:sz w:val="24"/>
          <w:szCs w:val="24"/>
          <w:vertAlign w:val="superscript"/>
        </w:rPr>
        <w:t>.</w:t>
      </w:r>
      <w:r w:rsidRPr="00294FCF">
        <w:rPr>
          <w:rFonts w:ascii="Times New Roman" w:eastAsia="Times New Roman" w:hAnsi="Times New Roman" w:cs="Times New Roman"/>
          <w:sz w:val="24"/>
          <w:szCs w:val="24"/>
        </w:rPr>
        <w:t xml:space="preserve"> In contrast, the natural honey sample (NH) contained </w:t>
      </w:r>
      <w:r w:rsidRPr="00294FCF">
        <w:rPr>
          <w:rFonts w:ascii="Times New Roman" w:eastAsia="Times New Roman" w:hAnsi="Times New Roman" w:cs="Times New Roman"/>
          <w:bCs/>
          <w:sz w:val="24"/>
          <w:szCs w:val="24"/>
        </w:rPr>
        <w:t>0.63 mg/kg</w:t>
      </w:r>
      <w:r w:rsidRPr="00294FCF">
        <w:rPr>
          <w:rFonts w:ascii="Times New Roman" w:eastAsia="Times New Roman" w:hAnsi="Times New Roman" w:cs="Times New Roman"/>
          <w:sz w:val="24"/>
          <w:szCs w:val="24"/>
        </w:rPr>
        <w:t xml:space="preserve"> of calcium. The presence of calcium in honey </w:t>
      </w:r>
      <w:proofErr w:type="gramStart"/>
      <w:r w:rsidRPr="00294FCF">
        <w:rPr>
          <w:rFonts w:ascii="Times New Roman" w:eastAsia="Times New Roman" w:hAnsi="Times New Roman" w:cs="Times New Roman"/>
          <w:sz w:val="24"/>
          <w:szCs w:val="24"/>
        </w:rPr>
        <w:t>has been validated</w:t>
      </w:r>
      <w:proofErr w:type="gramEnd"/>
      <w:r w:rsidRPr="00294FCF">
        <w:rPr>
          <w:rFonts w:ascii="Times New Roman" w:eastAsia="Times New Roman" w:hAnsi="Times New Roman" w:cs="Times New Roman"/>
          <w:sz w:val="24"/>
          <w:szCs w:val="24"/>
        </w:rPr>
        <w:t xml:space="preserve"> by various studies, emphasizing that the quality and mineral content are determined by the conditions under which the honey is produced and processed.</w:t>
      </w:r>
      <w:r w:rsidR="00953A73" w:rsidRPr="00294FCF">
        <w:rPr>
          <w:rFonts w:ascii="Times New Roman" w:eastAsia="Times New Roman" w:hAnsi="Times New Roman" w:cs="Times New Roman"/>
          <w:sz w:val="24"/>
          <w:szCs w:val="24"/>
        </w:rPr>
        <w:t xml:space="preserve"> A detailed procedure </w:t>
      </w:r>
      <w:proofErr w:type="spellStart"/>
      <w:r w:rsidR="00953A73" w:rsidRPr="00294FCF">
        <w:rPr>
          <w:rFonts w:ascii="Times New Roman" w:eastAsia="Times New Roman" w:hAnsi="Times New Roman" w:cs="Times New Roman"/>
          <w:sz w:val="24"/>
          <w:szCs w:val="24"/>
        </w:rPr>
        <w:t>isgiven</w:t>
      </w:r>
      <w:proofErr w:type="spellEnd"/>
      <w:r w:rsidR="00953A73" w:rsidRPr="00294FCF">
        <w:rPr>
          <w:rFonts w:ascii="Times New Roman" w:eastAsia="Times New Roman" w:hAnsi="Times New Roman" w:cs="Times New Roman"/>
          <w:sz w:val="24"/>
          <w:szCs w:val="24"/>
        </w:rPr>
        <w:t xml:space="preserve"> in table S4 and S5</w:t>
      </w:r>
    </w:p>
    <w:p w:rsidR="00005D2D" w:rsidRPr="00294FCF" w:rsidRDefault="00005D2D" w:rsidP="00835979">
      <w:pPr>
        <w:spacing w:after="120" w:line="360" w:lineRule="auto"/>
        <w:ind w:left="284"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Mineral content analysis showed that iron levels ranged from 0.87 mg/kg in NH to 1.37 mg/kg in CS1. Calcium content was also higher in commercial samples, with CS1 at 0.77 mg/kg compared to 0.63 mg/kg in NH. These variations highlight the influence of floral sources and environmental factors on the mineral composition of honey.</w:t>
      </w:r>
    </w:p>
    <w:p w:rsidR="00005D2D" w:rsidRPr="00294FCF" w:rsidRDefault="00005D2D" w:rsidP="00835979">
      <w:pPr>
        <w:pStyle w:val="Heading3"/>
        <w:spacing w:before="0" w:beforeAutospacing="0" w:after="120" w:afterAutospacing="0" w:line="360" w:lineRule="auto"/>
        <w:ind w:left="284" w:right="284"/>
        <w:mirrorIndents/>
        <w:jc w:val="both"/>
        <w:rPr>
          <w:sz w:val="24"/>
          <w:szCs w:val="24"/>
        </w:rPr>
      </w:pPr>
      <w:r w:rsidRPr="00294FCF">
        <w:rPr>
          <w:sz w:val="24"/>
          <w:szCs w:val="24"/>
        </w:rPr>
        <w:t>6 Vitamins</w:t>
      </w:r>
    </w:p>
    <w:p w:rsidR="00790D3D" w:rsidRPr="00294FCF" w:rsidRDefault="00790D3D" w:rsidP="00835979">
      <w:pPr>
        <w:spacing w:after="120" w:line="360" w:lineRule="auto"/>
        <w:ind w:left="284"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 xml:space="preserve">The analysis of honey samples revealed vitamin C levels between </w:t>
      </w:r>
      <w:r w:rsidRPr="00294FCF">
        <w:rPr>
          <w:rFonts w:ascii="Times New Roman" w:eastAsia="Times New Roman" w:hAnsi="Times New Roman" w:cs="Times New Roman"/>
          <w:bCs/>
          <w:sz w:val="24"/>
          <w:szCs w:val="24"/>
        </w:rPr>
        <w:t>0.48 and 0.52 mg/100 g</w:t>
      </w:r>
      <w:r w:rsidRPr="00294FCF">
        <w:rPr>
          <w:rFonts w:ascii="Times New Roman" w:eastAsia="Times New Roman" w:hAnsi="Times New Roman" w:cs="Times New Roman"/>
          <w:sz w:val="24"/>
          <w:szCs w:val="24"/>
        </w:rPr>
        <w:t xml:space="preserve">. The NH sample exhibited the highest vitamin C content at </w:t>
      </w:r>
      <w:r w:rsidRPr="00294FCF">
        <w:rPr>
          <w:rFonts w:ascii="Times New Roman" w:eastAsia="Times New Roman" w:hAnsi="Times New Roman" w:cs="Times New Roman"/>
          <w:bCs/>
          <w:sz w:val="24"/>
          <w:szCs w:val="24"/>
        </w:rPr>
        <w:t>0.52 mg/100 g</w:t>
      </w:r>
      <w:r w:rsidRPr="00294FCF">
        <w:rPr>
          <w:rFonts w:ascii="Times New Roman" w:eastAsia="Times New Roman" w:hAnsi="Times New Roman" w:cs="Times New Roman"/>
          <w:sz w:val="24"/>
          <w:szCs w:val="24"/>
        </w:rPr>
        <w:t xml:space="preserve">, while CS1 and CS2 both contained </w:t>
      </w:r>
      <w:r w:rsidRPr="00294FCF">
        <w:rPr>
          <w:rFonts w:ascii="Times New Roman" w:eastAsia="Times New Roman" w:hAnsi="Times New Roman" w:cs="Times New Roman"/>
          <w:bCs/>
          <w:sz w:val="24"/>
          <w:szCs w:val="24"/>
        </w:rPr>
        <w:t>0.48 mg/100 g</w:t>
      </w:r>
      <w:r w:rsidRPr="00294FCF">
        <w:rPr>
          <w:rFonts w:ascii="Times New Roman" w:eastAsia="Times New Roman" w:hAnsi="Times New Roman" w:cs="Times New Roman"/>
          <w:sz w:val="24"/>
          <w:szCs w:val="24"/>
        </w:rPr>
        <w:t xml:space="preserve">, and CS3 had </w:t>
      </w:r>
      <w:r w:rsidRPr="00294FCF">
        <w:rPr>
          <w:rFonts w:ascii="Times New Roman" w:eastAsia="Times New Roman" w:hAnsi="Times New Roman" w:cs="Times New Roman"/>
          <w:bCs/>
          <w:sz w:val="24"/>
          <w:szCs w:val="24"/>
        </w:rPr>
        <w:t>0.50 mg/100 g</w:t>
      </w:r>
      <w:r w:rsidRPr="00294FCF">
        <w:rPr>
          <w:rFonts w:ascii="Times New Roman" w:eastAsia="Times New Roman" w:hAnsi="Times New Roman" w:cs="Times New Roman"/>
          <w:sz w:val="24"/>
          <w:szCs w:val="24"/>
        </w:rPr>
        <w:t xml:space="preserve">. Vitamins, including B-complex and vitamin C (ascorbic acid), constitute a small fraction of honey's overall composition. Vitamin C is found in nearly all honey varieties, with its levels being influenced by factors such as processing, storage, and the floral </w:t>
      </w:r>
      <w:proofErr w:type="gramStart"/>
      <w:r w:rsidRPr="00294FCF">
        <w:rPr>
          <w:rFonts w:ascii="Times New Roman" w:eastAsia="Times New Roman" w:hAnsi="Times New Roman" w:cs="Times New Roman"/>
          <w:sz w:val="24"/>
          <w:szCs w:val="24"/>
        </w:rPr>
        <w:t>source</w:t>
      </w:r>
      <w:r w:rsidR="00D7177E" w:rsidRPr="00294FCF">
        <w:rPr>
          <w:rFonts w:ascii="Times New Roman" w:eastAsia="Times New Roman" w:hAnsi="Times New Roman" w:cs="Times New Roman"/>
          <w:bCs/>
          <w:sz w:val="24"/>
          <w:szCs w:val="24"/>
          <w:vertAlign w:val="superscript"/>
        </w:rPr>
        <w:t>[</w:t>
      </w:r>
      <w:proofErr w:type="gramEnd"/>
      <w:r w:rsidR="00D7177E" w:rsidRPr="00294FCF">
        <w:rPr>
          <w:rFonts w:ascii="Times New Roman" w:eastAsia="Times New Roman" w:hAnsi="Times New Roman" w:cs="Times New Roman"/>
          <w:bCs/>
          <w:sz w:val="24"/>
          <w:szCs w:val="24"/>
          <w:vertAlign w:val="superscript"/>
        </w:rPr>
        <w:t>46]</w:t>
      </w:r>
      <w:r w:rsidR="006C62A7" w:rsidRPr="00294FCF">
        <w:rPr>
          <w:rFonts w:ascii="Times New Roman" w:eastAsia="Times New Roman" w:hAnsi="Times New Roman" w:cs="Times New Roman"/>
          <w:bCs/>
          <w:sz w:val="24"/>
          <w:szCs w:val="24"/>
          <w:vertAlign w:val="superscript"/>
        </w:rPr>
        <w:t xml:space="preserve"> </w:t>
      </w:r>
      <w:r w:rsidR="006C62A7" w:rsidRPr="00294FCF">
        <w:rPr>
          <w:rFonts w:ascii="Times New Roman" w:eastAsia="Times New Roman" w:hAnsi="Times New Roman" w:cs="Times New Roman"/>
          <w:sz w:val="24"/>
          <w:szCs w:val="24"/>
        </w:rPr>
        <w:t>.</w:t>
      </w:r>
    </w:p>
    <w:p w:rsidR="00074B69" w:rsidRPr="00294FCF" w:rsidRDefault="00790D3D" w:rsidP="00C3351C">
      <w:pPr>
        <w:spacing w:after="120" w:line="360" w:lineRule="auto"/>
        <w:ind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t xml:space="preserve">Vitamin C serves as a reducing agent that can neutralize reactive oxygen species, and it also possesses pro-oxidant properties with antibacterial </w:t>
      </w:r>
      <w:proofErr w:type="gramStart"/>
      <w:r w:rsidRPr="00294FCF">
        <w:rPr>
          <w:rFonts w:ascii="Times New Roman" w:eastAsia="Times New Roman" w:hAnsi="Times New Roman" w:cs="Times New Roman"/>
          <w:sz w:val="24"/>
          <w:szCs w:val="24"/>
        </w:rPr>
        <w:t>effects</w:t>
      </w:r>
      <w:r w:rsidR="002D7344" w:rsidRPr="00294FCF">
        <w:rPr>
          <w:rFonts w:ascii="Times New Roman" w:eastAsia="Times New Roman" w:hAnsi="Times New Roman" w:cs="Times New Roman"/>
          <w:bCs/>
          <w:sz w:val="24"/>
          <w:szCs w:val="24"/>
          <w:vertAlign w:val="superscript"/>
        </w:rPr>
        <w:t>[</w:t>
      </w:r>
      <w:proofErr w:type="gramEnd"/>
      <w:r w:rsidR="002D7344" w:rsidRPr="00294FCF">
        <w:rPr>
          <w:rFonts w:ascii="Times New Roman" w:eastAsia="Times New Roman" w:hAnsi="Times New Roman" w:cs="Times New Roman"/>
          <w:bCs/>
          <w:sz w:val="24"/>
          <w:szCs w:val="24"/>
          <w:vertAlign w:val="superscript"/>
        </w:rPr>
        <w:t>47-49</w:t>
      </w:r>
      <w:r w:rsidR="00D7177E" w:rsidRPr="00294FCF">
        <w:rPr>
          <w:rFonts w:ascii="Times New Roman" w:eastAsia="Times New Roman" w:hAnsi="Times New Roman" w:cs="Times New Roman"/>
          <w:bCs/>
          <w:sz w:val="24"/>
          <w:szCs w:val="24"/>
          <w:vertAlign w:val="superscript"/>
        </w:rPr>
        <w:t>]</w:t>
      </w:r>
      <w:r w:rsidRPr="00294FCF">
        <w:rPr>
          <w:rFonts w:ascii="Times New Roman" w:eastAsia="Times New Roman" w:hAnsi="Times New Roman" w:cs="Times New Roman"/>
          <w:sz w:val="24"/>
          <w:szCs w:val="24"/>
        </w:rPr>
        <w:t xml:space="preserve">. This dual functionality may affect the antimicrobial effectiveness of certain </w:t>
      </w:r>
      <w:proofErr w:type="gramStart"/>
      <w:r w:rsidRPr="00294FCF">
        <w:rPr>
          <w:rFonts w:ascii="Times New Roman" w:eastAsia="Times New Roman" w:hAnsi="Times New Roman" w:cs="Times New Roman"/>
          <w:sz w:val="24"/>
          <w:szCs w:val="24"/>
        </w:rPr>
        <w:t>antibiotics</w:t>
      </w:r>
      <w:r w:rsidR="00D7177E" w:rsidRPr="00294FCF">
        <w:rPr>
          <w:rFonts w:ascii="Times New Roman" w:eastAsia="Times New Roman" w:hAnsi="Times New Roman" w:cs="Times New Roman"/>
          <w:bCs/>
          <w:sz w:val="24"/>
          <w:szCs w:val="24"/>
          <w:vertAlign w:val="superscript"/>
        </w:rPr>
        <w:t>[</w:t>
      </w:r>
      <w:proofErr w:type="gramEnd"/>
      <w:r w:rsidR="002D7344" w:rsidRPr="00294FCF">
        <w:rPr>
          <w:rFonts w:ascii="Times New Roman" w:eastAsia="Times New Roman" w:hAnsi="Times New Roman" w:cs="Times New Roman"/>
          <w:bCs/>
          <w:sz w:val="24"/>
          <w:szCs w:val="24"/>
          <w:vertAlign w:val="superscript"/>
        </w:rPr>
        <w:t>50</w:t>
      </w:r>
      <w:r w:rsidR="00D7177E" w:rsidRPr="00294FCF">
        <w:rPr>
          <w:rFonts w:ascii="Times New Roman" w:eastAsia="Times New Roman" w:hAnsi="Times New Roman" w:cs="Times New Roman"/>
          <w:bCs/>
          <w:sz w:val="24"/>
          <w:szCs w:val="24"/>
          <w:vertAlign w:val="superscript"/>
        </w:rPr>
        <w:t>]</w:t>
      </w:r>
      <w:r w:rsidRPr="00294FCF">
        <w:rPr>
          <w:rFonts w:ascii="Times New Roman" w:eastAsia="Times New Roman" w:hAnsi="Times New Roman" w:cs="Times New Roman"/>
          <w:sz w:val="24"/>
          <w:szCs w:val="24"/>
        </w:rPr>
        <w:t>, highlighting the importance of understanding the nutritional components of honey</w:t>
      </w:r>
      <w:r w:rsidR="002D7344" w:rsidRPr="00294FCF">
        <w:rPr>
          <w:rFonts w:ascii="Times New Roman" w:eastAsia="Times New Roman" w:hAnsi="Times New Roman" w:cs="Times New Roman"/>
          <w:bCs/>
          <w:sz w:val="24"/>
          <w:szCs w:val="24"/>
          <w:vertAlign w:val="superscript"/>
        </w:rPr>
        <w:t>[51</w:t>
      </w:r>
      <w:r w:rsidR="00D7177E" w:rsidRPr="00294FCF">
        <w:rPr>
          <w:rFonts w:ascii="Times New Roman" w:eastAsia="Times New Roman" w:hAnsi="Times New Roman" w:cs="Times New Roman"/>
          <w:bCs/>
          <w:sz w:val="24"/>
          <w:szCs w:val="24"/>
          <w:vertAlign w:val="superscript"/>
        </w:rPr>
        <w:t>]</w:t>
      </w:r>
      <w:r w:rsidRPr="00294FCF">
        <w:rPr>
          <w:rFonts w:ascii="Times New Roman" w:eastAsia="Times New Roman" w:hAnsi="Times New Roman" w:cs="Times New Roman"/>
          <w:sz w:val="24"/>
          <w:szCs w:val="24"/>
        </w:rPr>
        <w:t>.</w:t>
      </w:r>
    </w:p>
    <w:p w:rsidR="002E275B" w:rsidRPr="00294FCF" w:rsidRDefault="005648CA" w:rsidP="00074B69">
      <w:pPr>
        <w:spacing w:after="120" w:line="360" w:lineRule="auto"/>
        <w:ind w:right="284"/>
        <w:mirrorIndents/>
        <w:rPr>
          <w:rFonts w:ascii="Times New Roman" w:eastAsia="Times New Roman" w:hAnsi="Times New Roman" w:cs="Times New Roman"/>
          <w:sz w:val="24"/>
          <w:szCs w:val="24"/>
        </w:rPr>
      </w:pPr>
      <w:r w:rsidRPr="00294FCF">
        <w:rPr>
          <w:rFonts w:ascii="Times New Roman" w:hAnsi="Times New Roman" w:cs="Times New Roman"/>
          <w:b/>
          <w:sz w:val="28"/>
          <w:szCs w:val="28"/>
        </w:rPr>
        <w:t>7.</w:t>
      </w:r>
      <w:r w:rsidRPr="00294FCF">
        <w:rPr>
          <w:rFonts w:ascii="Times New Roman" w:hAnsi="Times New Roman" w:cs="Times New Roman"/>
          <w:b/>
          <w:sz w:val="28"/>
          <w:szCs w:val="28"/>
        </w:rPr>
        <w:tab/>
      </w:r>
      <w:r w:rsidR="002E275B" w:rsidRPr="00294FCF">
        <w:rPr>
          <w:rFonts w:ascii="Times New Roman" w:hAnsi="Times New Roman" w:cs="Times New Roman"/>
          <w:b/>
          <w:sz w:val="28"/>
          <w:szCs w:val="28"/>
        </w:rPr>
        <w:t>Conclusion</w:t>
      </w:r>
      <w:r w:rsidR="002E275B" w:rsidRPr="00294FCF">
        <w:rPr>
          <w:rFonts w:ascii="Times New Roman" w:eastAsia="Times New Roman" w:hAnsi="Times New Roman" w:cs="Times New Roman"/>
          <w:sz w:val="24"/>
          <w:szCs w:val="24"/>
        </w:rPr>
        <w:t xml:space="preserve"> </w:t>
      </w:r>
    </w:p>
    <w:p w:rsidR="00005D2D" w:rsidRPr="00294FCF" w:rsidRDefault="00005D2D" w:rsidP="00074B69">
      <w:pPr>
        <w:spacing w:after="120" w:line="360" w:lineRule="auto"/>
        <w:ind w:right="284"/>
        <w:mirrorIndents/>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rPr>
        <w:lastRenderedPageBreak/>
        <w:t xml:space="preserve">The comparative analysis of the physicochemical properties of honey samples from different sources revealed significant differences in their characteristics. Commercial honey generally exhibited higher levels of reducing sugars, calcium, and iron, while natural honey demonstrated </w:t>
      </w:r>
      <w:r w:rsidR="00C83E0B" w:rsidRPr="00294FCF">
        <w:rPr>
          <w:rFonts w:ascii="Times New Roman" w:eastAsia="Times New Roman" w:hAnsi="Times New Roman" w:cs="Times New Roman"/>
          <w:sz w:val="24"/>
          <w:szCs w:val="24"/>
        </w:rPr>
        <w:t>higher</w:t>
      </w:r>
      <w:r w:rsidRPr="00294FCF">
        <w:rPr>
          <w:rFonts w:ascii="Times New Roman" w:eastAsia="Times New Roman" w:hAnsi="Times New Roman" w:cs="Times New Roman"/>
          <w:sz w:val="24"/>
          <w:szCs w:val="24"/>
        </w:rPr>
        <w:t xml:space="preserve"> moisture content. These findings underscore the necessity for stringent quality control measures in honey production to ensure safety and nutritional efficacy. Additionally, the study highlights the potential health benefits of honey, particularly its antioxidant and antimicrobial properties, warranting further research into its therapeutic applications.</w:t>
      </w:r>
    </w:p>
    <w:p w:rsidR="002E275B" w:rsidRPr="00294FCF" w:rsidRDefault="006C62A7" w:rsidP="002E275B">
      <w:pPr>
        <w:tabs>
          <w:tab w:val="left" w:pos="720"/>
        </w:tabs>
        <w:spacing w:after="0" w:line="360" w:lineRule="auto"/>
        <w:ind w:hanging="720"/>
        <w:rPr>
          <w:rFonts w:ascii="Times New Roman" w:hAnsi="Times New Roman" w:cs="Times New Roman"/>
          <w:b/>
          <w:sz w:val="28"/>
          <w:szCs w:val="28"/>
        </w:rPr>
      </w:pPr>
      <w:r w:rsidRPr="00294FCF">
        <w:rPr>
          <w:rFonts w:ascii="Times New Roman" w:hAnsi="Times New Roman" w:cs="Times New Roman"/>
          <w:b/>
          <w:sz w:val="28"/>
          <w:szCs w:val="28"/>
        </w:rPr>
        <w:tab/>
      </w:r>
      <w:r w:rsidR="002E275B" w:rsidRPr="00294FCF">
        <w:rPr>
          <w:rFonts w:ascii="Times New Roman" w:hAnsi="Times New Roman" w:cs="Times New Roman"/>
          <w:b/>
          <w:sz w:val="28"/>
          <w:szCs w:val="28"/>
        </w:rPr>
        <w:t>Acknowledgments</w:t>
      </w:r>
    </w:p>
    <w:p w:rsidR="002E275B" w:rsidRPr="00294FCF" w:rsidRDefault="002E275B" w:rsidP="002E275B">
      <w:pPr>
        <w:pStyle w:val="NoSpacing"/>
        <w:spacing w:line="360" w:lineRule="auto"/>
        <w:ind w:right="-180"/>
        <w:jc w:val="both"/>
        <w:rPr>
          <w:rFonts w:ascii="Times New Roman" w:hAnsi="Times New Roman" w:cs="Times New Roman"/>
          <w:sz w:val="24"/>
          <w:szCs w:val="24"/>
          <w:shd w:val="clear" w:color="auto" w:fill="FFFFFF"/>
        </w:rPr>
      </w:pPr>
      <w:r w:rsidRPr="00294FCF">
        <w:rPr>
          <w:rFonts w:ascii="Times New Roman" w:hAnsi="Times New Roman" w:cs="Times New Roman"/>
          <w:sz w:val="24"/>
          <w:szCs w:val="24"/>
          <w:shd w:val="clear" w:color="auto" w:fill="FFFFFF"/>
        </w:rPr>
        <w:t xml:space="preserve">The authors would like to thank the Head of the Chemistry Department at </w:t>
      </w:r>
      <w:r w:rsidR="002675AC" w:rsidRPr="00294FCF">
        <w:rPr>
          <w:rFonts w:ascii="Times New Roman" w:eastAsia="Times New Roman" w:hAnsi="Times New Roman" w:cs="Times New Roman"/>
          <w:sz w:val="24"/>
          <w:szCs w:val="24"/>
        </w:rPr>
        <w:t>VNI Women’s University (Formerly University College for Women), Koti</w:t>
      </w:r>
      <w:r w:rsidR="002675AC" w:rsidRPr="00294FCF">
        <w:rPr>
          <w:rFonts w:ascii="Times New Roman" w:hAnsi="Times New Roman" w:cs="Times New Roman"/>
        </w:rPr>
        <w:t>, Hyderabad 500007, Telangana, India</w:t>
      </w:r>
      <w:r w:rsidR="009A38BF" w:rsidRPr="00294FCF">
        <w:rPr>
          <w:rFonts w:ascii="Times New Roman" w:hAnsi="Times New Roman" w:cs="Times New Roman"/>
          <w:sz w:val="24"/>
          <w:szCs w:val="24"/>
          <w:shd w:val="clear" w:color="auto" w:fill="FFFFFF"/>
        </w:rPr>
        <w:t xml:space="preserve"> </w:t>
      </w:r>
      <w:r w:rsidRPr="00294FCF">
        <w:rPr>
          <w:rFonts w:ascii="Times New Roman" w:hAnsi="Times New Roman" w:cs="Times New Roman"/>
          <w:sz w:val="24"/>
          <w:szCs w:val="24"/>
          <w:shd w:val="clear" w:color="auto" w:fill="FFFFFF"/>
        </w:rPr>
        <w:t>for all forms of support.</w:t>
      </w:r>
      <w:r w:rsidR="009A38BF" w:rsidRPr="00294FCF">
        <w:rPr>
          <w:rFonts w:ascii="Times New Roman" w:hAnsi="Times New Roman" w:cs="Times New Roman"/>
          <w:sz w:val="24"/>
          <w:szCs w:val="24"/>
          <w:shd w:val="clear" w:color="auto" w:fill="FFFFFF"/>
        </w:rPr>
        <w:t xml:space="preserve"> </w:t>
      </w:r>
    </w:p>
    <w:p w:rsidR="002E275B" w:rsidRPr="00294FCF" w:rsidRDefault="002E275B" w:rsidP="002E275B">
      <w:pPr>
        <w:spacing w:after="0" w:line="360" w:lineRule="auto"/>
        <w:rPr>
          <w:rFonts w:ascii="Times New Roman" w:hAnsi="Times New Roman" w:cs="Times New Roman"/>
          <w:b/>
          <w:sz w:val="28"/>
          <w:szCs w:val="28"/>
        </w:rPr>
      </w:pPr>
      <w:r w:rsidRPr="00294FCF">
        <w:rPr>
          <w:rFonts w:ascii="Times New Roman" w:hAnsi="Times New Roman" w:cs="Times New Roman"/>
          <w:b/>
          <w:sz w:val="28"/>
          <w:szCs w:val="28"/>
        </w:rPr>
        <w:t>Author contributions</w:t>
      </w:r>
    </w:p>
    <w:p w:rsidR="002E275B" w:rsidRPr="00294FCF" w:rsidRDefault="00E36134" w:rsidP="002E275B">
      <w:pPr>
        <w:shd w:val="clear" w:color="auto" w:fill="FFFFFF"/>
        <w:spacing w:after="0" w:line="360" w:lineRule="auto"/>
        <w:textAlignment w:val="baseline"/>
        <w:outlineLvl w:val="1"/>
        <w:rPr>
          <w:rFonts w:ascii="Times New Roman" w:hAnsi="Times New Roman" w:cs="Times New Roman"/>
          <w:sz w:val="24"/>
          <w:szCs w:val="24"/>
          <w:shd w:val="clear" w:color="auto" w:fill="FFFFFF"/>
        </w:rPr>
      </w:pPr>
      <w:proofErr w:type="gramStart"/>
      <w:r w:rsidRPr="00294FCF">
        <w:rPr>
          <w:rFonts w:ascii="Times New Roman" w:eastAsia="Times New Roman" w:hAnsi="Times New Roman" w:cs="Times New Roman"/>
          <w:b/>
          <w:sz w:val="24"/>
          <w:szCs w:val="24"/>
        </w:rPr>
        <w:t>Srivalli Eloore</w:t>
      </w:r>
      <w:r w:rsidR="002E275B" w:rsidRPr="00294FCF">
        <w:rPr>
          <w:rFonts w:ascii="Times New Roman" w:hAnsi="Times New Roman" w:cs="Times New Roman"/>
          <w:sz w:val="24"/>
          <w:szCs w:val="24"/>
          <w:shd w:val="clear" w:color="auto" w:fill="FFFFFF"/>
        </w:rPr>
        <w:t>: Validation; Investigation Formal analysis; Writing Original Draft.</w:t>
      </w:r>
      <w:proofErr w:type="gramEnd"/>
      <w:r w:rsidR="002E275B" w:rsidRPr="00294FCF">
        <w:rPr>
          <w:rFonts w:ascii="Times New Roman" w:hAnsi="Times New Roman" w:cs="Times New Roman"/>
          <w:sz w:val="24"/>
          <w:szCs w:val="24"/>
          <w:shd w:val="clear" w:color="auto" w:fill="FFFFFF"/>
        </w:rPr>
        <w:t xml:space="preserve"> </w:t>
      </w:r>
      <w:proofErr w:type="gramStart"/>
      <w:r w:rsidR="002E275B" w:rsidRPr="00294FCF">
        <w:rPr>
          <w:rFonts w:ascii="Times New Roman" w:hAnsi="Times New Roman" w:cs="Times New Roman"/>
          <w:sz w:val="24"/>
          <w:szCs w:val="24"/>
          <w:shd w:val="clear" w:color="auto" w:fill="FFFFFF"/>
        </w:rPr>
        <w:t xml:space="preserve">Data </w:t>
      </w:r>
      <w:proofErr w:type="spellStart"/>
      <w:r w:rsidR="002E275B" w:rsidRPr="00294FCF">
        <w:rPr>
          <w:rFonts w:ascii="Times New Roman" w:hAnsi="Times New Roman" w:cs="Times New Roman"/>
          <w:sz w:val="24"/>
          <w:szCs w:val="24"/>
          <w:shd w:val="clear" w:color="auto" w:fill="FFFFFF"/>
        </w:rPr>
        <w:t>curation</w:t>
      </w:r>
      <w:proofErr w:type="spellEnd"/>
      <w:r w:rsidR="002E275B" w:rsidRPr="00294FCF">
        <w:rPr>
          <w:rFonts w:ascii="Times New Roman" w:hAnsi="Times New Roman" w:cs="Times New Roman"/>
          <w:sz w:val="24"/>
          <w:szCs w:val="24"/>
          <w:shd w:val="clear" w:color="auto" w:fill="FFFFFF"/>
        </w:rPr>
        <w:t>.</w:t>
      </w:r>
      <w:proofErr w:type="gramEnd"/>
      <w:r w:rsidR="002E275B" w:rsidRPr="00294FCF">
        <w:rPr>
          <w:rFonts w:ascii="Times New Roman" w:hAnsi="Times New Roman" w:cs="Times New Roman"/>
          <w:sz w:val="24"/>
          <w:szCs w:val="24"/>
          <w:shd w:val="clear" w:color="auto" w:fill="FFFFFF"/>
        </w:rPr>
        <w:t xml:space="preserve"> </w:t>
      </w:r>
      <w:r w:rsidRPr="00294FCF">
        <w:rPr>
          <w:rFonts w:ascii="Times New Roman" w:eastAsia="Times New Roman" w:hAnsi="Times New Roman" w:cs="Times New Roman"/>
          <w:b/>
          <w:sz w:val="24"/>
          <w:szCs w:val="24"/>
        </w:rPr>
        <w:t xml:space="preserve">M. </w:t>
      </w:r>
      <w:proofErr w:type="spellStart"/>
      <w:r w:rsidRPr="00294FCF">
        <w:rPr>
          <w:rFonts w:ascii="Times New Roman" w:eastAsia="Times New Roman" w:hAnsi="Times New Roman" w:cs="Times New Roman"/>
          <w:b/>
          <w:sz w:val="24"/>
          <w:szCs w:val="24"/>
        </w:rPr>
        <w:t>Jayasurya</w:t>
      </w:r>
      <w:proofErr w:type="spellEnd"/>
      <w:r w:rsidRPr="00294FCF">
        <w:rPr>
          <w:rFonts w:ascii="Times New Roman" w:eastAsia="Times New Roman" w:hAnsi="Times New Roman" w:cs="Times New Roman"/>
          <w:b/>
          <w:sz w:val="24"/>
          <w:szCs w:val="24"/>
        </w:rPr>
        <w:t xml:space="preserve"> </w:t>
      </w:r>
      <w:proofErr w:type="spellStart"/>
      <w:r w:rsidRPr="00294FCF">
        <w:rPr>
          <w:rFonts w:ascii="Times New Roman" w:eastAsia="Times New Roman" w:hAnsi="Times New Roman" w:cs="Times New Roman"/>
          <w:b/>
          <w:sz w:val="24"/>
          <w:szCs w:val="24"/>
        </w:rPr>
        <w:t>kumari</w:t>
      </w:r>
      <w:proofErr w:type="spellEnd"/>
      <w:r w:rsidR="002E275B" w:rsidRPr="00294FCF">
        <w:rPr>
          <w:rFonts w:ascii="Times New Roman" w:hAnsi="Times New Roman" w:cs="Times New Roman"/>
          <w:sz w:val="24"/>
          <w:szCs w:val="24"/>
          <w:shd w:val="clear" w:color="auto" w:fill="FFFFFF"/>
        </w:rPr>
        <w:t>: Writing-Review &amp;</w:t>
      </w:r>
      <w:r w:rsidRPr="00294FCF">
        <w:rPr>
          <w:rFonts w:ascii="Times New Roman" w:hAnsi="Times New Roman" w:cs="Times New Roman"/>
          <w:sz w:val="24"/>
          <w:szCs w:val="24"/>
          <w:shd w:val="clear" w:color="auto" w:fill="FFFFFF"/>
        </w:rPr>
        <w:t xml:space="preserve"> </w:t>
      </w:r>
      <w:r w:rsidR="004D1068" w:rsidRPr="00294FCF">
        <w:rPr>
          <w:rFonts w:ascii="Times New Roman" w:hAnsi="Times New Roman" w:cs="Times New Roman"/>
          <w:sz w:val="24"/>
          <w:szCs w:val="24"/>
          <w:shd w:val="clear" w:color="auto" w:fill="FFFFFF"/>
        </w:rPr>
        <w:t xml:space="preserve">Editing, </w:t>
      </w:r>
      <w:r w:rsidR="002E275B" w:rsidRPr="00294FCF">
        <w:rPr>
          <w:rFonts w:ascii="Times New Roman" w:hAnsi="Times New Roman" w:cs="Times New Roman"/>
          <w:sz w:val="24"/>
          <w:szCs w:val="24"/>
          <w:shd w:val="clear" w:color="auto" w:fill="FFFFFF"/>
        </w:rPr>
        <w:t xml:space="preserve">Supervision. </w:t>
      </w:r>
      <w:proofErr w:type="spellStart"/>
      <w:proofErr w:type="gramStart"/>
      <w:r w:rsidR="004D1068" w:rsidRPr="00294FCF">
        <w:rPr>
          <w:rFonts w:ascii="Times New Roman" w:hAnsi="Times New Roman" w:cs="Times New Roman"/>
          <w:b/>
          <w:sz w:val="24"/>
          <w:szCs w:val="24"/>
        </w:rPr>
        <w:t>Ayub</w:t>
      </w:r>
      <w:proofErr w:type="spellEnd"/>
      <w:r w:rsidR="004D1068" w:rsidRPr="00294FCF">
        <w:rPr>
          <w:rFonts w:ascii="Times New Roman" w:hAnsi="Times New Roman" w:cs="Times New Roman"/>
          <w:b/>
          <w:sz w:val="24"/>
          <w:szCs w:val="24"/>
        </w:rPr>
        <w:t xml:space="preserve"> </w:t>
      </w:r>
      <w:proofErr w:type="spellStart"/>
      <w:r w:rsidR="004D1068" w:rsidRPr="00294FCF">
        <w:rPr>
          <w:rFonts w:ascii="Times New Roman" w:hAnsi="Times New Roman" w:cs="Times New Roman"/>
          <w:b/>
          <w:sz w:val="24"/>
          <w:szCs w:val="24"/>
        </w:rPr>
        <w:t>Shaik</w:t>
      </w:r>
      <w:proofErr w:type="spellEnd"/>
      <w:r w:rsidR="002E275B" w:rsidRPr="00294FCF">
        <w:rPr>
          <w:rFonts w:ascii="Times New Roman" w:hAnsi="Times New Roman" w:cs="Times New Roman"/>
          <w:sz w:val="24"/>
          <w:szCs w:val="24"/>
          <w:shd w:val="clear" w:color="auto" w:fill="FFFFFF"/>
        </w:rPr>
        <w:t>: Investigation; Methodology.</w:t>
      </w:r>
      <w:proofErr w:type="gramEnd"/>
      <w:r w:rsidR="002E275B" w:rsidRPr="00294FCF">
        <w:rPr>
          <w:rFonts w:ascii="Times New Roman" w:hAnsi="Times New Roman" w:cs="Times New Roman"/>
          <w:sz w:val="24"/>
          <w:szCs w:val="24"/>
          <w:shd w:val="clear" w:color="auto" w:fill="FFFFFF"/>
        </w:rPr>
        <w:t xml:space="preserve"> </w:t>
      </w:r>
      <w:proofErr w:type="gramStart"/>
      <w:r w:rsidR="002E275B" w:rsidRPr="00294FCF">
        <w:rPr>
          <w:rFonts w:ascii="Times New Roman" w:hAnsi="Times New Roman" w:cs="Times New Roman"/>
          <w:sz w:val="24"/>
          <w:szCs w:val="24"/>
          <w:shd w:val="clear" w:color="auto" w:fill="FFFFFF"/>
        </w:rPr>
        <w:t xml:space="preserve">Validation; Resources; Data </w:t>
      </w:r>
      <w:proofErr w:type="spellStart"/>
      <w:r w:rsidR="002E275B" w:rsidRPr="00294FCF">
        <w:rPr>
          <w:rFonts w:ascii="Times New Roman" w:hAnsi="Times New Roman" w:cs="Times New Roman"/>
          <w:sz w:val="24"/>
          <w:szCs w:val="24"/>
          <w:shd w:val="clear" w:color="auto" w:fill="FFFFFF"/>
        </w:rPr>
        <w:t>curation</w:t>
      </w:r>
      <w:proofErr w:type="spellEnd"/>
      <w:r w:rsidR="002E275B" w:rsidRPr="00294FCF">
        <w:rPr>
          <w:rFonts w:ascii="Times New Roman" w:hAnsi="Times New Roman" w:cs="Times New Roman"/>
          <w:sz w:val="24"/>
          <w:szCs w:val="24"/>
          <w:shd w:val="clear" w:color="auto" w:fill="FFFFFF"/>
        </w:rPr>
        <w:t>.</w:t>
      </w:r>
      <w:proofErr w:type="gramEnd"/>
    </w:p>
    <w:p w:rsidR="002E275B" w:rsidRPr="00294FCF" w:rsidRDefault="002E275B" w:rsidP="002E275B">
      <w:pPr>
        <w:tabs>
          <w:tab w:val="left" w:pos="450"/>
        </w:tabs>
        <w:spacing w:after="0" w:line="360" w:lineRule="auto"/>
        <w:rPr>
          <w:rFonts w:ascii="Times New Roman" w:hAnsi="Times New Roman" w:cs="Times New Roman"/>
          <w:b/>
          <w:sz w:val="28"/>
          <w:szCs w:val="28"/>
        </w:rPr>
      </w:pPr>
      <w:r w:rsidRPr="00294FCF">
        <w:rPr>
          <w:rFonts w:ascii="Times New Roman" w:hAnsi="Times New Roman" w:cs="Times New Roman"/>
          <w:b/>
          <w:sz w:val="28"/>
          <w:szCs w:val="28"/>
        </w:rPr>
        <w:t xml:space="preserve">Data availability </w:t>
      </w:r>
      <w:r w:rsidRPr="00294FCF">
        <w:rPr>
          <w:rFonts w:ascii="Times New Roman" w:hAnsi="Times New Roman" w:cs="Times New Roman"/>
          <w:b/>
          <w:sz w:val="28"/>
          <w:szCs w:val="28"/>
        </w:rPr>
        <w:tab/>
      </w:r>
      <w:r w:rsidRPr="00294FCF">
        <w:rPr>
          <w:rFonts w:ascii="Times New Roman" w:hAnsi="Times New Roman" w:cs="Times New Roman"/>
          <w:b/>
          <w:sz w:val="28"/>
          <w:szCs w:val="28"/>
        </w:rPr>
        <w:tab/>
      </w:r>
      <w:r w:rsidRPr="00294FCF">
        <w:rPr>
          <w:rFonts w:ascii="Times New Roman" w:hAnsi="Times New Roman" w:cs="Times New Roman"/>
          <w:b/>
          <w:sz w:val="28"/>
          <w:szCs w:val="28"/>
        </w:rPr>
        <w:tab/>
      </w:r>
      <w:r w:rsidRPr="00294FCF">
        <w:rPr>
          <w:rFonts w:ascii="Times New Roman" w:hAnsi="Times New Roman" w:cs="Times New Roman"/>
          <w:b/>
          <w:sz w:val="28"/>
          <w:szCs w:val="28"/>
        </w:rPr>
        <w:tab/>
      </w:r>
      <w:r w:rsidRPr="00294FCF">
        <w:rPr>
          <w:rFonts w:ascii="Times New Roman" w:hAnsi="Times New Roman" w:cs="Times New Roman"/>
          <w:b/>
          <w:sz w:val="28"/>
          <w:szCs w:val="28"/>
        </w:rPr>
        <w:tab/>
      </w:r>
      <w:r w:rsidRPr="00294FCF">
        <w:rPr>
          <w:rFonts w:ascii="Times New Roman" w:hAnsi="Times New Roman" w:cs="Times New Roman"/>
          <w:b/>
          <w:sz w:val="28"/>
          <w:szCs w:val="28"/>
        </w:rPr>
        <w:tab/>
      </w:r>
      <w:r w:rsidRPr="00294FCF">
        <w:rPr>
          <w:rFonts w:ascii="Times New Roman" w:hAnsi="Times New Roman" w:cs="Times New Roman"/>
          <w:b/>
          <w:sz w:val="28"/>
          <w:szCs w:val="28"/>
        </w:rPr>
        <w:tab/>
      </w:r>
      <w:r w:rsidRPr="00294FCF">
        <w:rPr>
          <w:rFonts w:ascii="Times New Roman" w:hAnsi="Times New Roman" w:cs="Times New Roman"/>
          <w:b/>
          <w:sz w:val="28"/>
          <w:szCs w:val="28"/>
        </w:rPr>
        <w:tab/>
      </w:r>
    </w:p>
    <w:p w:rsidR="002E275B" w:rsidRPr="00294FCF" w:rsidRDefault="002E275B" w:rsidP="002E275B">
      <w:pPr>
        <w:tabs>
          <w:tab w:val="left" w:pos="450"/>
        </w:tabs>
        <w:spacing w:after="0" w:line="360" w:lineRule="auto"/>
        <w:rPr>
          <w:rFonts w:ascii="Times New Roman" w:hAnsi="Times New Roman" w:cs="Times New Roman"/>
          <w:sz w:val="24"/>
          <w:szCs w:val="24"/>
          <w:shd w:val="clear" w:color="auto" w:fill="FFFFFF"/>
        </w:rPr>
      </w:pPr>
      <w:r w:rsidRPr="00294FCF">
        <w:rPr>
          <w:rFonts w:ascii="Times New Roman" w:hAnsi="Times New Roman" w:cs="Times New Roman"/>
          <w:sz w:val="24"/>
          <w:szCs w:val="24"/>
          <w:shd w:val="clear" w:color="auto" w:fill="FFFFFF"/>
        </w:rPr>
        <w:t>The data supporting the findings of this study is available in the supplementary material of this article.</w:t>
      </w:r>
    </w:p>
    <w:p w:rsidR="002E275B" w:rsidRPr="00294FCF" w:rsidRDefault="002E275B" w:rsidP="002E275B">
      <w:pPr>
        <w:spacing w:after="0" w:line="360" w:lineRule="auto"/>
        <w:rPr>
          <w:rFonts w:ascii="Times New Roman" w:hAnsi="Times New Roman" w:cs="Times New Roman"/>
          <w:sz w:val="24"/>
          <w:szCs w:val="24"/>
          <w:shd w:val="clear" w:color="auto" w:fill="FFFFFF"/>
        </w:rPr>
      </w:pPr>
      <w:r w:rsidRPr="00294FCF">
        <w:rPr>
          <w:rFonts w:ascii="Times New Roman" w:hAnsi="Times New Roman" w:cs="Times New Roman"/>
          <w:b/>
          <w:sz w:val="28"/>
          <w:szCs w:val="28"/>
        </w:rPr>
        <w:t xml:space="preserve">Declarations </w:t>
      </w:r>
      <w:r w:rsidRPr="00294FCF">
        <w:rPr>
          <w:rFonts w:ascii="Times New Roman" w:hAnsi="Times New Roman" w:cs="Times New Roman"/>
          <w:sz w:val="24"/>
          <w:szCs w:val="24"/>
          <w:shd w:val="clear" w:color="auto" w:fill="FFFFFF"/>
        </w:rPr>
        <w:br/>
      </w:r>
      <w:r w:rsidRPr="00294FCF">
        <w:rPr>
          <w:rFonts w:ascii="Times New Roman" w:hAnsi="Times New Roman" w:cs="Times New Roman"/>
          <w:b/>
          <w:sz w:val="24"/>
          <w:szCs w:val="24"/>
          <w:shd w:val="clear" w:color="auto" w:fill="FFFFFF"/>
        </w:rPr>
        <w:t>Conflict of interest</w:t>
      </w:r>
      <w:r w:rsidR="00CF3115" w:rsidRPr="00294FCF">
        <w:rPr>
          <w:rFonts w:ascii="Times New Roman" w:hAnsi="Times New Roman" w:cs="Times New Roman"/>
          <w:b/>
          <w:sz w:val="24"/>
          <w:szCs w:val="24"/>
          <w:shd w:val="clear" w:color="auto" w:fill="FFFFFF"/>
        </w:rPr>
        <w:t xml:space="preserve"> </w:t>
      </w:r>
      <w:r w:rsidRPr="00294FCF">
        <w:rPr>
          <w:rFonts w:ascii="Times New Roman" w:hAnsi="Times New Roman" w:cs="Times New Roman"/>
          <w:sz w:val="24"/>
          <w:szCs w:val="24"/>
          <w:shd w:val="clear" w:color="auto" w:fill="FFFFFF"/>
        </w:rPr>
        <w:t>The authors declare that there are no conflicts of interest.</w:t>
      </w:r>
    </w:p>
    <w:p w:rsidR="002E275B" w:rsidRPr="00294FCF" w:rsidRDefault="002E275B" w:rsidP="002E275B">
      <w:pPr>
        <w:tabs>
          <w:tab w:val="left" w:pos="450"/>
        </w:tabs>
        <w:spacing w:after="0" w:line="360" w:lineRule="auto"/>
        <w:rPr>
          <w:rFonts w:ascii="Times New Roman" w:hAnsi="Times New Roman" w:cs="Times New Roman"/>
          <w:b/>
          <w:sz w:val="24"/>
          <w:szCs w:val="24"/>
        </w:rPr>
      </w:pPr>
    </w:p>
    <w:p w:rsidR="006959A1" w:rsidRPr="00294FCF" w:rsidRDefault="002E275B" w:rsidP="00B33CFB">
      <w:pPr>
        <w:spacing w:after="0" w:line="360" w:lineRule="auto"/>
        <w:rPr>
          <w:rFonts w:ascii="Times New Roman" w:hAnsi="Times New Roman" w:cs="Times New Roman"/>
          <w:b/>
          <w:sz w:val="28"/>
          <w:szCs w:val="28"/>
        </w:rPr>
      </w:pPr>
      <w:r w:rsidRPr="00294FCF">
        <w:rPr>
          <w:rFonts w:ascii="Times New Roman" w:hAnsi="Times New Roman" w:cs="Times New Roman"/>
          <w:b/>
          <w:sz w:val="28"/>
          <w:szCs w:val="28"/>
        </w:rPr>
        <w:t>References</w:t>
      </w:r>
    </w:p>
    <w:p w:rsidR="006959A1" w:rsidRPr="00294FCF" w:rsidRDefault="006959A1"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eastAsia="Times New Roman" w:hAnsi="Times New Roman" w:cs="Times New Roman"/>
          <w:sz w:val="24"/>
          <w:szCs w:val="24"/>
          <w:bdr w:val="single" w:sz="2" w:space="0" w:color="E4E6E8" w:frame="1"/>
        </w:rPr>
        <w:t xml:space="preserve">Study of physicochemical properties of wild honey sample from </w:t>
      </w:r>
      <w:proofErr w:type="spellStart"/>
      <w:r w:rsidRPr="00294FCF">
        <w:rPr>
          <w:rFonts w:ascii="Times New Roman" w:eastAsia="Times New Roman" w:hAnsi="Times New Roman" w:cs="Times New Roman"/>
          <w:sz w:val="24"/>
          <w:szCs w:val="24"/>
          <w:bdr w:val="single" w:sz="2" w:space="0" w:color="E4E6E8" w:frame="1"/>
        </w:rPr>
        <w:t>sangamner</w:t>
      </w:r>
      <w:proofErr w:type="spellEnd"/>
      <w:r w:rsidRPr="00294FCF">
        <w:rPr>
          <w:rFonts w:ascii="Times New Roman" w:eastAsia="Times New Roman" w:hAnsi="Times New Roman" w:cs="Times New Roman"/>
          <w:sz w:val="24"/>
          <w:szCs w:val="24"/>
          <w:bdr w:val="single" w:sz="2" w:space="0" w:color="E4E6E8" w:frame="1"/>
        </w:rPr>
        <w:t xml:space="preserve"> </w:t>
      </w:r>
      <w:proofErr w:type="spellStart"/>
      <w:r w:rsidRPr="00294FCF">
        <w:rPr>
          <w:rFonts w:ascii="Times New Roman" w:eastAsia="Times New Roman" w:hAnsi="Times New Roman" w:cs="Times New Roman"/>
          <w:sz w:val="24"/>
          <w:szCs w:val="24"/>
          <w:bdr w:val="single" w:sz="2" w:space="0" w:color="E4E6E8" w:frame="1"/>
        </w:rPr>
        <w:t>taluka</w:t>
      </w:r>
      <w:proofErr w:type="spellEnd"/>
      <w:r w:rsidRPr="00294FCF">
        <w:rPr>
          <w:rFonts w:ascii="Times New Roman" w:eastAsia="Times New Roman" w:hAnsi="Times New Roman" w:cs="Times New Roman"/>
          <w:sz w:val="24"/>
          <w:szCs w:val="24"/>
          <w:bdr w:val="single" w:sz="2" w:space="0" w:color="E4E6E8" w:frame="1"/>
        </w:rPr>
        <w:t xml:space="preserve"> of </w:t>
      </w:r>
      <w:proofErr w:type="spellStart"/>
      <w:proofErr w:type="gramStart"/>
      <w:r w:rsidRPr="00294FCF">
        <w:rPr>
          <w:rFonts w:ascii="Times New Roman" w:eastAsia="Times New Roman" w:hAnsi="Times New Roman" w:cs="Times New Roman"/>
          <w:sz w:val="24"/>
          <w:szCs w:val="24"/>
          <w:bdr w:val="single" w:sz="2" w:space="0" w:color="E4E6E8" w:frame="1"/>
        </w:rPr>
        <w:t>maharashtra</w:t>
      </w:r>
      <w:proofErr w:type="spellEnd"/>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(2023). </w:t>
      </w:r>
      <w:r w:rsidRPr="00294FCF">
        <w:rPr>
          <w:rFonts w:ascii="Times New Roman" w:eastAsia="Times New Roman" w:hAnsi="Times New Roman" w:cs="Times New Roman"/>
          <w:i/>
          <w:iCs/>
          <w:sz w:val="24"/>
          <w:szCs w:val="24"/>
          <w:bdr w:val="single" w:sz="2" w:space="0" w:color="E4E6E8" w:frame="1"/>
        </w:rPr>
        <w:t>EPRA International Journal of Multidisciplinary Research</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w:t>
      </w:r>
      <w:hyperlink r:id="rId7" w:history="1">
        <w:r w:rsidRPr="00294FCF">
          <w:rPr>
            <w:rStyle w:val="Hyperlink"/>
            <w:rFonts w:ascii="Times New Roman" w:eastAsia="Times New Roman" w:hAnsi="Times New Roman" w:cs="Times New Roman"/>
            <w:color w:val="auto"/>
            <w:sz w:val="24"/>
            <w:szCs w:val="24"/>
            <w:u w:val="none"/>
            <w:bdr w:val="single" w:sz="2" w:space="0" w:color="E4E6E8" w:frame="1"/>
          </w:rPr>
          <w:t>https://doi.org/10.36713/epra13582</w:t>
        </w:r>
      </w:hyperlink>
      <w:r w:rsidRPr="00294FCF">
        <w:rPr>
          <w:rFonts w:ascii="Times New Roman" w:eastAsia="Times New Roman" w:hAnsi="Times New Roman" w:cs="Times New Roman"/>
          <w:sz w:val="24"/>
          <w:szCs w:val="24"/>
          <w:bdr w:val="single" w:sz="2" w:space="0" w:color="E4E6E8" w:frame="1"/>
        </w:rPr>
        <w:t>.</w:t>
      </w:r>
    </w:p>
    <w:p w:rsidR="006959A1" w:rsidRPr="00294FCF" w:rsidRDefault="006959A1"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gramStart"/>
      <w:r w:rsidRPr="00294FCF">
        <w:rPr>
          <w:rFonts w:ascii="Times New Roman" w:eastAsia="Times New Roman" w:hAnsi="Times New Roman" w:cs="Times New Roman"/>
          <w:sz w:val="24"/>
          <w:szCs w:val="24"/>
          <w:bdr w:val="single" w:sz="2" w:space="0" w:color="E4E6E8" w:frame="1"/>
        </w:rPr>
        <w:t xml:space="preserve">M, B., S, M., </w:t>
      </w:r>
      <w:proofErr w:type="spellStart"/>
      <w:r w:rsidRPr="00294FCF">
        <w:rPr>
          <w:rFonts w:ascii="Times New Roman" w:eastAsia="Times New Roman" w:hAnsi="Times New Roman" w:cs="Times New Roman"/>
          <w:sz w:val="24"/>
          <w:szCs w:val="24"/>
          <w:bdr w:val="single" w:sz="2" w:space="0" w:color="E4E6E8" w:frame="1"/>
        </w:rPr>
        <w:t>Bajpai</w:t>
      </w:r>
      <w:proofErr w:type="spellEnd"/>
      <w:r w:rsidRPr="00294FCF">
        <w:rPr>
          <w:rFonts w:ascii="Times New Roman" w:eastAsia="Times New Roman" w:hAnsi="Times New Roman" w:cs="Times New Roman"/>
          <w:sz w:val="24"/>
          <w:szCs w:val="24"/>
          <w:bdr w:val="single" w:sz="2" w:space="0" w:color="E4E6E8" w:frame="1"/>
        </w:rPr>
        <w:t>, M., &amp; G, S. (2021).</w:t>
      </w:r>
      <w:proofErr w:type="gramEnd"/>
      <w:r w:rsidRPr="00294FCF">
        <w:rPr>
          <w:rFonts w:ascii="Times New Roman" w:eastAsia="Times New Roman" w:hAnsi="Times New Roman" w:cs="Times New Roman"/>
          <w:sz w:val="24"/>
          <w:szCs w:val="24"/>
          <w:bdr w:val="single" w:sz="2" w:space="0" w:color="E4E6E8" w:frame="1"/>
        </w:rPr>
        <w:t xml:space="preserve"> Physicochemical and antibacterial activities of </w:t>
      </w:r>
      <w:proofErr w:type="spellStart"/>
      <w:r w:rsidRPr="00294FCF">
        <w:rPr>
          <w:rFonts w:ascii="Times New Roman" w:eastAsia="Times New Roman" w:hAnsi="Times New Roman" w:cs="Times New Roman"/>
          <w:sz w:val="24"/>
          <w:szCs w:val="24"/>
          <w:bdr w:val="single" w:sz="2" w:space="0" w:color="E4E6E8" w:frame="1"/>
        </w:rPr>
        <w:t>Apis</w:t>
      </w:r>
      <w:proofErr w:type="spellEnd"/>
      <w:r w:rsidRPr="00294FCF">
        <w:rPr>
          <w:rFonts w:ascii="Times New Roman" w:eastAsia="Times New Roman" w:hAnsi="Times New Roman" w:cs="Times New Roman"/>
          <w:sz w:val="24"/>
          <w:szCs w:val="24"/>
          <w:bdr w:val="single" w:sz="2" w:space="0" w:color="E4E6E8" w:frame="1"/>
        </w:rPr>
        <w:t xml:space="preserve"> honey types derived from </w:t>
      </w:r>
      <w:proofErr w:type="spellStart"/>
      <w:r w:rsidRPr="00294FCF">
        <w:rPr>
          <w:rFonts w:ascii="Times New Roman" w:eastAsia="Times New Roman" w:hAnsi="Times New Roman" w:cs="Times New Roman"/>
          <w:sz w:val="24"/>
          <w:szCs w:val="24"/>
          <w:bdr w:val="single" w:sz="2" w:space="0" w:color="E4E6E8" w:frame="1"/>
        </w:rPr>
        <w:t>Coorg</w:t>
      </w:r>
      <w:proofErr w:type="spellEnd"/>
      <w:r w:rsidRPr="00294FCF">
        <w:rPr>
          <w:rFonts w:ascii="Times New Roman" w:eastAsia="Times New Roman" w:hAnsi="Times New Roman" w:cs="Times New Roman"/>
          <w:sz w:val="24"/>
          <w:szCs w:val="24"/>
          <w:bdr w:val="single" w:sz="2" w:space="0" w:color="E4E6E8" w:frame="1"/>
        </w:rPr>
        <w:t>, Karnataka, India. </w:t>
      </w:r>
      <w:proofErr w:type="gramStart"/>
      <w:r w:rsidRPr="00294FCF">
        <w:rPr>
          <w:rFonts w:ascii="Times New Roman" w:eastAsia="Times New Roman" w:hAnsi="Times New Roman" w:cs="Times New Roman"/>
          <w:i/>
          <w:iCs/>
          <w:sz w:val="24"/>
          <w:szCs w:val="24"/>
          <w:bdr w:val="single" w:sz="2" w:space="0" w:color="E4E6E8" w:frame="1"/>
        </w:rPr>
        <w:t>Journal of Applied and Natural Science</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https://doi.org/10.31018/JANS.V13I2.2710</w:t>
      </w:r>
    </w:p>
    <w:p w:rsidR="006959A1" w:rsidRPr="00294FCF" w:rsidRDefault="006959A1"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gramStart"/>
      <w:r w:rsidRPr="00294FCF">
        <w:rPr>
          <w:rFonts w:ascii="Times New Roman" w:eastAsia="Times New Roman" w:hAnsi="Times New Roman" w:cs="Times New Roman"/>
          <w:sz w:val="24"/>
          <w:szCs w:val="24"/>
          <w:bdr w:val="single" w:sz="2" w:space="0" w:color="E4E6E8" w:frame="1"/>
        </w:rPr>
        <w:lastRenderedPageBreak/>
        <w:t>Young, G.-W., &amp; Blundell, R. (2023).</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 xml:space="preserve">A review on the </w:t>
      </w:r>
      <w:proofErr w:type="spellStart"/>
      <w:r w:rsidRPr="00294FCF">
        <w:rPr>
          <w:rFonts w:ascii="Times New Roman" w:eastAsia="Times New Roman" w:hAnsi="Times New Roman" w:cs="Times New Roman"/>
          <w:sz w:val="24"/>
          <w:szCs w:val="24"/>
          <w:bdr w:val="single" w:sz="2" w:space="0" w:color="E4E6E8" w:frame="1"/>
        </w:rPr>
        <w:t>phytochemical</w:t>
      </w:r>
      <w:proofErr w:type="spellEnd"/>
      <w:r w:rsidRPr="00294FCF">
        <w:rPr>
          <w:rFonts w:ascii="Times New Roman" w:eastAsia="Times New Roman" w:hAnsi="Times New Roman" w:cs="Times New Roman"/>
          <w:sz w:val="24"/>
          <w:szCs w:val="24"/>
          <w:bdr w:val="single" w:sz="2" w:space="0" w:color="E4E6E8" w:frame="1"/>
        </w:rPr>
        <w:t xml:space="preserve"> composition and health applications of honey.</w:t>
      </w:r>
      <w:proofErr w:type="gramEnd"/>
      <w:r w:rsidRPr="00294FCF">
        <w:rPr>
          <w:rFonts w:ascii="Times New Roman" w:eastAsia="Times New Roman" w:hAnsi="Times New Roman" w:cs="Times New Roman"/>
          <w:sz w:val="24"/>
          <w:szCs w:val="24"/>
          <w:bdr w:val="single" w:sz="2" w:space="0" w:color="E4E6E8" w:frame="1"/>
        </w:rPr>
        <w:t> </w:t>
      </w:r>
      <w:proofErr w:type="spellStart"/>
      <w:proofErr w:type="gramStart"/>
      <w:r w:rsidRPr="00294FCF">
        <w:rPr>
          <w:rFonts w:ascii="Times New Roman" w:eastAsia="Times New Roman" w:hAnsi="Times New Roman" w:cs="Times New Roman"/>
          <w:i/>
          <w:iCs/>
          <w:sz w:val="24"/>
          <w:szCs w:val="24"/>
          <w:bdr w:val="single" w:sz="2" w:space="0" w:color="E4E6E8" w:frame="1"/>
        </w:rPr>
        <w:t>Heliyon</w:t>
      </w:r>
      <w:proofErr w:type="spellEnd"/>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https://doi.org/10.1016/j.heliyon.2022.e12507</w:t>
      </w:r>
    </w:p>
    <w:p w:rsidR="0014595A" w:rsidRPr="00294FCF" w:rsidRDefault="0014595A"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gramStart"/>
      <w:r w:rsidRPr="00294FCF">
        <w:rPr>
          <w:rFonts w:ascii="Times New Roman" w:eastAsia="Times New Roman" w:hAnsi="Times New Roman" w:cs="Times New Roman"/>
          <w:sz w:val="24"/>
          <w:szCs w:val="24"/>
          <w:bdr w:val="single" w:sz="2" w:space="0" w:color="E4E6E8" w:frame="1"/>
        </w:rPr>
        <w:t xml:space="preserve">History, </w:t>
      </w:r>
      <w:proofErr w:type="spellStart"/>
      <w:r w:rsidRPr="00294FCF">
        <w:rPr>
          <w:rFonts w:ascii="Times New Roman" w:eastAsia="Times New Roman" w:hAnsi="Times New Roman" w:cs="Times New Roman"/>
          <w:sz w:val="24"/>
          <w:szCs w:val="24"/>
          <w:bdr w:val="single" w:sz="2" w:space="0" w:color="E4E6E8" w:frame="1"/>
        </w:rPr>
        <w:t>phytochemistry</w:t>
      </w:r>
      <w:proofErr w:type="spellEnd"/>
      <w:r w:rsidRPr="00294FCF">
        <w:rPr>
          <w:rFonts w:ascii="Times New Roman" w:eastAsia="Times New Roman" w:hAnsi="Times New Roman" w:cs="Times New Roman"/>
          <w:sz w:val="24"/>
          <w:szCs w:val="24"/>
          <w:bdr w:val="single" w:sz="2" w:space="0" w:color="E4E6E8" w:frame="1"/>
        </w:rPr>
        <w:t xml:space="preserve">, experimental pharmacology and clinical uses of honey: A comprehensive review with special reference to </w:t>
      </w:r>
      <w:proofErr w:type="spellStart"/>
      <w:r w:rsidRPr="00294FCF">
        <w:rPr>
          <w:rFonts w:ascii="Times New Roman" w:eastAsia="Times New Roman" w:hAnsi="Times New Roman" w:cs="Times New Roman"/>
          <w:sz w:val="24"/>
          <w:szCs w:val="24"/>
          <w:bdr w:val="single" w:sz="2" w:space="0" w:color="E4E6E8" w:frame="1"/>
        </w:rPr>
        <w:t>Unani</w:t>
      </w:r>
      <w:proofErr w:type="spellEnd"/>
      <w:r w:rsidRPr="00294FCF">
        <w:rPr>
          <w:rFonts w:ascii="Times New Roman" w:eastAsia="Times New Roman" w:hAnsi="Times New Roman" w:cs="Times New Roman"/>
          <w:sz w:val="24"/>
          <w:szCs w:val="24"/>
          <w:bdr w:val="single" w:sz="2" w:space="0" w:color="E4E6E8" w:frame="1"/>
        </w:rPr>
        <w:t xml:space="preserve"> medicine.</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(2022). </w:t>
      </w:r>
      <w:r w:rsidRPr="00294FCF">
        <w:rPr>
          <w:rFonts w:ascii="Times New Roman" w:eastAsia="Times New Roman" w:hAnsi="Times New Roman" w:cs="Times New Roman"/>
          <w:i/>
          <w:iCs/>
          <w:sz w:val="24"/>
          <w:szCs w:val="24"/>
          <w:bdr w:val="single" w:sz="2" w:space="0" w:color="E4E6E8" w:frame="1"/>
        </w:rPr>
        <w:t xml:space="preserve">Journal of </w:t>
      </w:r>
      <w:proofErr w:type="spellStart"/>
      <w:r w:rsidRPr="00294FCF">
        <w:rPr>
          <w:rFonts w:ascii="Times New Roman" w:eastAsia="Times New Roman" w:hAnsi="Times New Roman" w:cs="Times New Roman"/>
          <w:i/>
          <w:iCs/>
          <w:sz w:val="24"/>
          <w:szCs w:val="24"/>
          <w:bdr w:val="single" w:sz="2" w:space="0" w:color="E4E6E8" w:frame="1"/>
        </w:rPr>
        <w:t>Ethnopharmacology</w:t>
      </w:r>
      <w:proofErr w:type="spellEnd"/>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https://doi.org/10.1016/j.jep.2021.114614</w:t>
      </w:r>
    </w:p>
    <w:p w:rsidR="0014595A" w:rsidRPr="00294FCF" w:rsidRDefault="0014595A"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gramStart"/>
      <w:r w:rsidRPr="00294FCF">
        <w:rPr>
          <w:rFonts w:ascii="Times New Roman" w:eastAsia="Times New Roman" w:hAnsi="Times New Roman" w:cs="Times New Roman"/>
          <w:sz w:val="24"/>
          <w:szCs w:val="24"/>
          <w:bdr w:val="single" w:sz="2" w:space="0" w:color="E4E6E8" w:frame="1"/>
        </w:rPr>
        <w:t xml:space="preserve">History, </w:t>
      </w:r>
      <w:proofErr w:type="spellStart"/>
      <w:r w:rsidRPr="00294FCF">
        <w:rPr>
          <w:rFonts w:ascii="Times New Roman" w:eastAsia="Times New Roman" w:hAnsi="Times New Roman" w:cs="Times New Roman"/>
          <w:sz w:val="24"/>
          <w:szCs w:val="24"/>
          <w:bdr w:val="single" w:sz="2" w:space="0" w:color="E4E6E8" w:frame="1"/>
        </w:rPr>
        <w:t>phytochemistry</w:t>
      </w:r>
      <w:proofErr w:type="spellEnd"/>
      <w:r w:rsidRPr="00294FCF">
        <w:rPr>
          <w:rFonts w:ascii="Times New Roman" w:eastAsia="Times New Roman" w:hAnsi="Times New Roman" w:cs="Times New Roman"/>
          <w:sz w:val="24"/>
          <w:szCs w:val="24"/>
          <w:bdr w:val="single" w:sz="2" w:space="0" w:color="E4E6E8" w:frame="1"/>
        </w:rPr>
        <w:t xml:space="preserve">, experimental pharmacology and clinical uses of honey: A comprehensive review with special reference to </w:t>
      </w:r>
      <w:proofErr w:type="spellStart"/>
      <w:r w:rsidRPr="00294FCF">
        <w:rPr>
          <w:rFonts w:ascii="Times New Roman" w:eastAsia="Times New Roman" w:hAnsi="Times New Roman" w:cs="Times New Roman"/>
          <w:sz w:val="24"/>
          <w:szCs w:val="24"/>
          <w:bdr w:val="single" w:sz="2" w:space="0" w:color="E4E6E8" w:frame="1"/>
        </w:rPr>
        <w:t>Unani</w:t>
      </w:r>
      <w:proofErr w:type="spellEnd"/>
      <w:r w:rsidRPr="00294FCF">
        <w:rPr>
          <w:rFonts w:ascii="Times New Roman" w:eastAsia="Times New Roman" w:hAnsi="Times New Roman" w:cs="Times New Roman"/>
          <w:sz w:val="24"/>
          <w:szCs w:val="24"/>
          <w:bdr w:val="single" w:sz="2" w:space="0" w:color="E4E6E8" w:frame="1"/>
        </w:rPr>
        <w:t xml:space="preserve"> medicine.</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(2022). </w:t>
      </w:r>
      <w:r w:rsidRPr="00294FCF">
        <w:rPr>
          <w:rFonts w:ascii="Times New Roman" w:eastAsia="Times New Roman" w:hAnsi="Times New Roman" w:cs="Times New Roman"/>
          <w:i/>
          <w:iCs/>
          <w:sz w:val="24"/>
          <w:szCs w:val="24"/>
          <w:bdr w:val="single" w:sz="2" w:space="0" w:color="E4E6E8" w:frame="1"/>
        </w:rPr>
        <w:t xml:space="preserve">Journal of </w:t>
      </w:r>
      <w:proofErr w:type="spellStart"/>
      <w:r w:rsidRPr="00294FCF">
        <w:rPr>
          <w:rFonts w:ascii="Times New Roman" w:eastAsia="Times New Roman" w:hAnsi="Times New Roman" w:cs="Times New Roman"/>
          <w:i/>
          <w:iCs/>
          <w:sz w:val="24"/>
          <w:szCs w:val="24"/>
          <w:bdr w:val="single" w:sz="2" w:space="0" w:color="E4E6E8" w:frame="1"/>
        </w:rPr>
        <w:t>Ethnopharmacology</w:t>
      </w:r>
      <w:proofErr w:type="spellEnd"/>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https://doi.org/10.1016/j.jep.2021.114614</w:t>
      </w:r>
    </w:p>
    <w:p w:rsidR="0014595A" w:rsidRPr="00294FCF" w:rsidRDefault="0014595A"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proofErr w:type="gramStart"/>
      <w:r w:rsidRPr="00294FCF">
        <w:rPr>
          <w:rFonts w:ascii="Times New Roman" w:eastAsia="Times New Roman" w:hAnsi="Times New Roman" w:cs="Times New Roman"/>
          <w:sz w:val="24"/>
          <w:szCs w:val="24"/>
          <w:bdr w:val="single" w:sz="2" w:space="0" w:color="E4E6E8" w:frame="1"/>
        </w:rPr>
        <w:t>Feknous</w:t>
      </w:r>
      <w:proofErr w:type="spellEnd"/>
      <w:r w:rsidRPr="00294FCF">
        <w:rPr>
          <w:rFonts w:ascii="Times New Roman" w:eastAsia="Times New Roman" w:hAnsi="Times New Roman" w:cs="Times New Roman"/>
          <w:sz w:val="24"/>
          <w:szCs w:val="24"/>
          <w:bdr w:val="single" w:sz="2" w:space="0" w:color="E4E6E8" w:frame="1"/>
        </w:rPr>
        <w:t xml:space="preserve">, N., &amp; </w:t>
      </w:r>
      <w:proofErr w:type="spellStart"/>
      <w:r w:rsidRPr="00294FCF">
        <w:rPr>
          <w:rFonts w:ascii="Times New Roman" w:eastAsia="Times New Roman" w:hAnsi="Times New Roman" w:cs="Times New Roman"/>
          <w:sz w:val="24"/>
          <w:szCs w:val="24"/>
          <w:bdr w:val="single" w:sz="2" w:space="0" w:color="E4E6E8" w:frame="1"/>
        </w:rPr>
        <w:t>Boumendjel</w:t>
      </w:r>
      <w:proofErr w:type="spellEnd"/>
      <w:r w:rsidRPr="00294FCF">
        <w:rPr>
          <w:rFonts w:ascii="Times New Roman" w:eastAsia="Times New Roman" w:hAnsi="Times New Roman" w:cs="Times New Roman"/>
          <w:sz w:val="24"/>
          <w:szCs w:val="24"/>
          <w:bdr w:val="single" w:sz="2" w:space="0" w:color="E4E6E8" w:frame="1"/>
        </w:rPr>
        <w:t>, M. (2022).</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Natural bioactive compounds of honey and their antimicrobial activity.</w:t>
      </w:r>
      <w:proofErr w:type="gramEnd"/>
      <w:r w:rsidRPr="00294FCF">
        <w:rPr>
          <w:rFonts w:ascii="Times New Roman" w:eastAsia="Times New Roman" w:hAnsi="Times New Roman" w:cs="Times New Roman"/>
          <w:sz w:val="24"/>
          <w:szCs w:val="24"/>
          <w:bdr w:val="single" w:sz="2" w:space="0" w:color="E4E6E8" w:frame="1"/>
        </w:rPr>
        <w:t> </w:t>
      </w:r>
      <w:proofErr w:type="gramStart"/>
      <w:r w:rsidRPr="00294FCF">
        <w:rPr>
          <w:rFonts w:ascii="Times New Roman" w:eastAsia="Times New Roman" w:hAnsi="Times New Roman" w:cs="Times New Roman"/>
          <w:i/>
          <w:iCs/>
          <w:sz w:val="24"/>
          <w:szCs w:val="24"/>
          <w:bdr w:val="single" w:sz="2" w:space="0" w:color="E4E6E8" w:frame="1"/>
        </w:rPr>
        <w:t>Czech Journal of Food Sciences</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https://doi.org/10.17221/247/2021-cjfs</w:t>
      </w:r>
    </w:p>
    <w:p w:rsidR="0014595A" w:rsidRPr="00294FCF" w:rsidRDefault="0014595A"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proofErr w:type="gramStart"/>
      <w:r w:rsidRPr="00294FCF">
        <w:rPr>
          <w:rFonts w:ascii="Times New Roman" w:eastAsia="Times New Roman" w:hAnsi="Times New Roman" w:cs="Times New Roman"/>
          <w:sz w:val="24"/>
          <w:szCs w:val="24"/>
          <w:bdr w:val="single" w:sz="2" w:space="0" w:color="E4E6E8" w:frame="1"/>
        </w:rPr>
        <w:t>Feknous</w:t>
      </w:r>
      <w:proofErr w:type="spellEnd"/>
      <w:r w:rsidRPr="00294FCF">
        <w:rPr>
          <w:rFonts w:ascii="Times New Roman" w:eastAsia="Times New Roman" w:hAnsi="Times New Roman" w:cs="Times New Roman"/>
          <w:sz w:val="24"/>
          <w:szCs w:val="24"/>
          <w:bdr w:val="single" w:sz="2" w:space="0" w:color="E4E6E8" w:frame="1"/>
        </w:rPr>
        <w:t xml:space="preserve">, N., &amp; </w:t>
      </w:r>
      <w:proofErr w:type="spellStart"/>
      <w:r w:rsidRPr="00294FCF">
        <w:rPr>
          <w:rFonts w:ascii="Times New Roman" w:eastAsia="Times New Roman" w:hAnsi="Times New Roman" w:cs="Times New Roman"/>
          <w:sz w:val="24"/>
          <w:szCs w:val="24"/>
          <w:bdr w:val="single" w:sz="2" w:space="0" w:color="E4E6E8" w:frame="1"/>
        </w:rPr>
        <w:t>Boumendjel</w:t>
      </w:r>
      <w:proofErr w:type="spellEnd"/>
      <w:r w:rsidRPr="00294FCF">
        <w:rPr>
          <w:rFonts w:ascii="Times New Roman" w:eastAsia="Times New Roman" w:hAnsi="Times New Roman" w:cs="Times New Roman"/>
          <w:sz w:val="24"/>
          <w:szCs w:val="24"/>
          <w:bdr w:val="single" w:sz="2" w:space="0" w:color="E4E6E8" w:frame="1"/>
        </w:rPr>
        <w:t>, M. (2022).</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Natural bioactive compounds of honey and their antimicrobial activity.</w:t>
      </w:r>
      <w:proofErr w:type="gramEnd"/>
      <w:r w:rsidRPr="00294FCF">
        <w:rPr>
          <w:rFonts w:ascii="Times New Roman" w:eastAsia="Times New Roman" w:hAnsi="Times New Roman" w:cs="Times New Roman"/>
          <w:sz w:val="24"/>
          <w:szCs w:val="24"/>
          <w:bdr w:val="single" w:sz="2" w:space="0" w:color="E4E6E8" w:frame="1"/>
        </w:rPr>
        <w:t> </w:t>
      </w:r>
      <w:proofErr w:type="gramStart"/>
      <w:r w:rsidRPr="00294FCF">
        <w:rPr>
          <w:rFonts w:ascii="Times New Roman" w:eastAsia="Times New Roman" w:hAnsi="Times New Roman" w:cs="Times New Roman"/>
          <w:i/>
          <w:iCs/>
          <w:sz w:val="24"/>
          <w:szCs w:val="24"/>
          <w:bdr w:val="single" w:sz="2" w:space="0" w:color="E4E6E8" w:frame="1"/>
        </w:rPr>
        <w:t>Czech Journal of Food Sciences</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https://doi.org/10.17221/247/2021-cjfs</w:t>
      </w:r>
    </w:p>
    <w:p w:rsidR="00283A8C" w:rsidRPr="00294FCF" w:rsidRDefault="00283A8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r w:rsidRPr="00294FCF">
        <w:rPr>
          <w:rFonts w:ascii="Times New Roman" w:eastAsia="Times New Roman" w:hAnsi="Times New Roman" w:cs="Times New Roman"/>
          <w:sz w:val="24"/>
          <w:szCs w:val="24"/>
          <w:bdr w:val="single" w:sz="2" w:space="0" w:color="E4E6E8" w:frame="1"/>
        </w:rPr>
        <w:t>Omotayo</w:t>
      </w:r>
      <w:proofErr w:type="spellEnd"/>
      <w:r w:rsidRPr="00294FCF">
        <w:rPr>
          <w:rFonts w:ascii="Times New Roman" w:eastAsia="Times New Roman" w:hAnsi="Times New Roman" w:cs="Times New Roman"/>
          <w:sz w:val="24"/>
          <w:szCs w:val="24"/>
          <w:bdr w:val="single" w:sz="2" w:space="0" w:color="E4E6E8" w:frame="1"/>
        </w:rPr>
        <w:t xml:space="preserve">, E. O., </w:t>
      </w:r>
      <w:proofErr w:type="spellStart"/>
      <w:r w:rsidRPr="00294FCF">
        <w:rPr>
          <w:rFonts w:ascii="Times New Roman" w:eastAsia="Times New Roman" w:hAnsi="Times New Roman" w:cs="Times New Roman"/>
          <w:sz w:val="24"/>
          <w:szCs w:val="24"/>
          <w:bdr w:val="single" w:sz="2" w:space="0" w:color="E4E6E8" w:frame="1"/>
        </w:rPr>
        <w:t>Gurtu</w:t>
      </w:r>
      <w:proofErr w:type="spellEnd"/>
      <w:r w:rsidRPr="00294FCF">
        <w:rPr>
          <w:rFonts w:ascii="Times New Roman" w:eastAsia="Times New Roman" w:hAnsi="Times New Roman" w:cs="Times New Roman"/>
          <w:sz w:val="24"/>
          <w:szCs w:val="24"/>
          <w:bdr w:val="single" w:sz="2" w:space="0" w:color="E4E6E8" w:frame="1"/>
        </w:rPr>
        <w:t xml:space="preserve">, S., </w:t>
      </w:r>
      <w:proofErr w:type="spellStart"/>
      <w:r w:rsidRPr="00294FCF">
        <w:rPr>
          <w:rFonts w:ascii="Times New Roman" w:eastAsia="Times New Roman" w:hAnsi="Times New Roman" w:cs="Times New Roman"/>
          <w:sz w:val="24"/>
          <w:szCs w:val="24"/>
          <w:bdr w:val="single" w:sz="2" w:space="0" w:color="E4E6E8" w:frame="1"/>
        </w:rPr>
        <w:t>Sulaiman</w:t>
      </w:r>
      <w:proofErr w:type="spellEnd"/>
      <w:r w:rsidRPr="00294FCF">
        <w:rPr>
          <w:rFonts w:ascii="Times New Roman" w:eastAsia="Times New Roman" w:hAnsi="Times New Roman" w:cs="Times New Roman"/>
          <w:sz w:val="24"/>
          <w:szCs w:val="24"/>
          <w:bdr w:val="single" w:sz="2" w:space="0" w:color="E4E6E8" w:frame="1"/>
        </w:rPr>
        <w:t xml:space="preserve">, S. A., &amp; </w:t>
      </w:r>
      <w:proofErr w:type="spellStart"/>
      <w:r w:rsidRPr="00294FCF">
        <w:rPr>
          <w:rFonts w:ascii="Times New Roman" w:eastAsia="Times New Roman" w:hAnsi="Times New Roman" w:cs="Times New Roman"/>
          <w:sz w:val="24"/>
          <w:szCs w:val="24"/>
          <w:bdr w:val="single" w:sz="2" w:space="0" w:color="E4E6E8" w:frame="1"/>
        </w:rPr>
        <w:t>Wahab</w:t>
      </w:r>
      <w:proofErr w:type="spellEnd"/>
      <w:r w:rsidRPr="00294FCF">
        <w:rPr>
          <w:rFonts w:ascii="Times New Roman" w:eastAsia="Times New Roman" w:hAnsi="Times New Roman" w:cs="Times New Roman"/>
          <w:sz w:val="24"/>
          <w:szCs w:val="24"/>
          <w:bdr w:val="single" w:sz="2" w:space="0" w:color="E4E6E8" w:frame="1"/>
        </w:rPr>
        <w:t>, M. S. A. (</w:t>
      </w:r>
      <w:proofErr w:type="spellStart"/>
      <w:r w:rsidRPr="00294FCF">
        <w:rPr>
          <w:rFonts w:ascii="Times New Roman" w:eastAsia="Times New Roman" w:hAnsi="Times New Roman" w:cs="Times New Roman"/>
          <w:sz w:val="24"/>
          <w:szCs w:val="24"/>
          <w:bdr w:val="single" w:sz="2" w:space="0" w:color="E4E6E8" w:frame="1"/>
        </w:rPr>
        <w:t>n.d</w:t>
      </w:r>
      <w:proofErr w:type="spellEnd"/>
      <w:r w:rsidRPr="00294FCF">
        <w:rPr>
          <w:rFonts w:ascii="Times New Roman" w:eastAsia="Times New Roman" w:hAnsi="Times New Roman" w:cs="Times New Roman"/>
          <w:sz w:val="24"/>
          <w:szCs w:val="24"/>
          <w:bdr w:val="single" w:sz="2" w:space="0" w:color="E4E6E8" w:frame="1"/>
        </w:rPr>
        <w:t>.). </w:t>
      </w:r>
      <w:proofErr w:type="gramStart"/>
      <w:r w:rsidRPr="00294FCF">
        <w:rPr>
          <w:rFonts w:ascii="Times New Roman" w:eastAsia="Times New Roman" w:hAnsi="Times New Roman" w:cs="Times New Roman"/>
          <w:i/>
          <w:iCs/>
          <w:sz w:val="24"/>
          <w:szCs w:val="24"/>
          <w:bdr w:val="single" w:sz="2" w:space="0" w:color="E4E6E8" w:frame="1"/>
        </w:rPr>
        <w:t xml:space="preserve">Hypoglycemic and Antioxidant Effects of Honey Supplementation in </w:t>
      </w:r>
      <w:proofErr w:type="spellStart"/>
      <w:r w:rsidRPr="00294FCF">
        <w:rPr>
          <w:rFonts w:ascii="Times New Roman" w:eastAsia="Times New Roman" w:hAnsi="Times New Roman" w:cs="Times New Roman"/>
          <w:i/>
          <w:iCs/>
          <w:sz w:val="24"/>
          <w:szCs w:val="24"/>
          <w:bdr w:val="single" w:sz="2" w:space="0" w:color="E4E6E8" w:frame="1"/>
        </w:rPr>
        <w:t>Streptozotocin</w:t>
      </w:r>
      <w:proofErr w:type="spellEnd"/>
      <w:r w:rsidRPr="00294FCF">
        <w:rPr>
          <w:rFonts w:ascii="Times New Roman" w:eastAsia="Times New Roman" w:hAnsi="Times New Roman" w:cs="Times New Roman"/>
          <w:i/>
          <w:iCs/>
          <w:sz w:val="24"/>
          <w:szCs w:val="24"/>
          <w:bdr w:val="single" w:sz="2" w:space="0" w:color="E4E6E8" w:frame="1"/>
        </w:rPr>
        <w:t>-induced</w:t>
      </w:r>
      <w:r w:rsidRPr="00294FCF">
        <w:rPr>
          <w:rFonts w:ascii="Times New Roman" w:eastAsia="Times New Roman" w:hAnsi="Times New Roman" w:cs="Times New Roman"/>
          <w:sz w:val="24"/>
          <w:szCs w:val="24"/>
          <w:bdr w:val="single" w:sz="2" w:space="0" w:color="E4E6E8" w:frame="1"/>
        </w:rPr>
        <w:t>.</w:t>
      </w:r>
      <w:proofErr w:type="gramEnd"/>
    </w:p>
    <w:p w:rsidR="008919CD" w:rsidRPr="00294FCF" w:rsidRDefault="008919CD"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r w:rsidRPr="00294FCF">
        <w:rPr>
          <w:rFonts w:ascii="Times New Roman" w:eastAsia="Times New Roman" w:hAnsi="Times New Roman" w:cs="Times New Roman"/>
          <w:sz w:val="24"/>
          <w:szCs w:val="24"/>
          <w:bdr w:val="single" w:sz="2" w:space="0" w:color="E4E6E8" w:frame="1"/>
        </w:rPr>
        <w:t>Farkas</w:t>
      </w:r>
      <w:proofErr w:type="spell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Á.,</w:t>
      </w:r>
      <w:proofErr w:type="gramEnd"/>
      <w:r w:rsidRPr="00294FCF">
        <w:rPr>
          <w:rFonts w:ascii="Times New Roman" w:eastAsia="Times New Roman" w:hAnsi="Times New Roman" w:cs="Times New Roman"/>
          <w:sz w:val="24"/>
          <w:szCs w:val="24"/>
          <w:bdr w:val="single" w:sz="2" w:space="0" w:color="E4E6E8" w:frame="1"/>
        </w:rPr>
        <w:t xml:space="preserve"> </w:t>
      </w:r>
      <w:proofErr w:type="spellStart"/>
      <w:r w:rsidRPr="00294FCF">
        <w:rPr>
          <w:rFonts w:ascii="Times New Roman" w:eastAsia="Times New Roman" w:hAnsi="Times New Roman" w:cs="Times New Roman"/>
          <w:sz w:val="24"/>
          <w:szCs w:val="24"/>
          <w:bdr w:val="single" w:sz="2" w:space="0" w:color="E4E6E8" w:frame="1"/>
        </w:rPr>
        <w:t>Balázs</w:t>
      </w:r>
      <w:proofErr w:type="spellEnd"/>
      <w:r w:rsidRPr="00294FCF">
        <w:rPr>
          <w:rFonts w:ascii="Times New Roman" w:eastAsia="Times New Roman" w:hAnsi="Times New Roman" w:cs="Times New Roman"/>
          <w:sz w:val="24"/>
          <w:szCs w:val="24"/>
          <w:bdr w:val="single" w:sz="2" w:space="0" w:color="E4E6E8" w:frame="1"/>
        </w:rPr>
        <w:t xml:space="preserve">, V. L., </w:t>
      </w:r>
      <w:proofErr w:type="spellStart"/>
      <w:r w:rsidRPr="00294FCF">
        <w:rPr>
          <w:rFonts w:ascii="Times New Roman" w:eastAsia="Times New Roman" w:hAnsi="Times New Roman" w:cs="Times New Roman"/>
          <w:sz w:val="24"/>
          <w:szCs w:val="24"/>
          <w:bdr w:val="single" w:sz="2" w:space="0" w:color="E4E6E8" w:frame="1"/>
        </w:rPr>
        <w:t>Kőszegi</w:t>
      </w:r>
      <w:proofErr w:type="spellEnd"/>
      <w:r w:rsidRPr="00294FCF">
        <w:rPr>
          <w:rFonts w:ascii="Times New Roman" w:eastAsia="Times New Roman" w:hAnsi="Times New Roman" w:cs="Times New Roman"/>
          <w:sz w:val="24"/>
          <w:szCs w:val="24"/>
          <w:bdr w:val="single" w:sz="2" w:space="0" w:color="E4E6E8" w:frame="1"/>
        </w:rPr>
        <w:t xml:space="preserve">, T., </w:t>
      </w:r>
      <w:proofErr w:type="spellStart"/>
      <w:r w:rsidRPr="00294FCF">
        <w:rPr>
          <w:rFonts w:ascii="Times New Roman" w:eastAsia="Times New Roman" w:hAnsi="Times New Roman" w:cs="Times New Roman"/>
          <w:sz w:val="24"/>
          <w:szCs w:val="24"/>
          <w:bdr w:val="single" w:sz="2" w:space="0" w:color="E4E6E8" w:frame="1"/>
        </w:rPr>
        <w:t>Csepregi</w:t>
      </w:r>
      <w:proofErr w:type="spellEnd"/>
      <w:r w:rsidRPr="00294FCF">
        <w:rPr>
          <w:rFonts w:ascii="Times New Roman" w:eastAsia="Times New Roman" w:hAnsi="Times New Roman" w:cs="Times New Roman"/>
          <w:sz w:val="24"/>
          <w:szCs w:val="24"/>
          <w:bdr w:val="single" w:sz="2" w:space="0" w:color="E4E6E8" w:frame="1"/>
        </w:rPr>
        <w:t xml:space="preserve">, R., </w:t>
      </w:r>
      <w:proofErr w:type="spellStart"/>
      <w:r w:rsidRPr="00294FCF">
        <w:rPr>
          <w:rFonts w:ascii="Times New Roman" w:eastAsia="Times New Roman" w:hAnsi="Times New Roman" w:cs="Times New Roman"/>
          <w:sz w:val="24"/>
          <w:szCs w:val="24"/>
          <w:bdr w:val="single" w:sz="2" w:space="0" w:color="E4E6E8" w:frame="1"/>
        </w:rPr>
        <w:t>Kerekes</w:t>
      </w:r>
      <w:proofErr w:type="spellEnd"/>
      <w:r w:rsidRPr="00294FCF">
        <w:rPr>
          <w:rFonts w:ascii="Times New Roman" w:eastAsia="Times New Roman" w:hAnsi="Times New Roman" w:cs="Times New Roman"/>
          <w:sz w:val="24"/>
          <w:szCs w:val="24"/>
          <w:bdr w:val="single" w:sz="2" w:space="0" w:color="E4E6E8" w:frame="1"/>
        </w:rPr>
        <w:t xml:space="preserve">, E. B., Horvath, G., </w:t>
      </w:r>
      <w:proofErr w:type="spellStart"/>
      <w:r w:rsidRPr="00294FCF">
        <w:rPr>
          <w:rFonts w:ascii="Times New Roman" w:eastAsia="Times New Roman" w:hAnsi="Times New Roman" w:cs="Times New Roman"/>
          <w:sz w:val="24"/>
          <w:szCs w:val="24"/>
          <w:bdr w:val="single" w:sz="2" w:space="0" w:color="E4E6E8" w:frame="1"/>
        </w:rPr>
        <w:t>Szabo</w:t>
      </w:r>
      <w:proofErr w:type="spellEnd"/>
      <w:r w:rsidRPr="00294FCF">
        <w:rPr>
          <w:rFonts w:ascii="Times New Roman" w:eastAsia="Times New Roman" w:hAnsi="Times New Roman" w:cs="Times New Roman"/>
          <w:sz w:val="24"/>
          <w:szCs w:val="24"/>
          <w:bdr w:val="single" w:sz="2" w:space="0" w:color="E4E6E8" w:frame="1"/>
        </w:rPr>
        <w:t xml:space="preserve">, P., </w:t>
      </w:r>
      <w:proofErr w:type="spellStart"/>
      <w:r w:rsidRPr="00294FCF">
        <w:rPr>
          <w:rFonts w:ascii="Times New Roman" w:eastAsia="Times New Roman" w:hAnsi="Times New Roman" w:cs="Times New Roman"/>
          <w:sz w:val="24"/>
          <w:szCs w:val="24"/>
          <w:bdr w:val="single" w:sz="2" w:space="0" w:color="E4E6E8" w:frame="1"/>
        </w:rPr>
        <w:t>Gaál</w:t>
      </w:r>
      <w:proofErr w:type="spellEnd"/>
      <w:r w:rsidRPr="00294FCF">
        <w:rPr>
          <w:rFonts w:ascii="Times New Roman" w:eastAsia="Times New Roman" w:hAnsi="Times New Roman" w:cs="Times New Roman"/>
          <w:sz w:val="24"/>
          <w:szCs w:val="24"/>
          <w:bdr w:val="single" w:sz="2" w:space="0" w:color="E4E6E8" w:frame="1"/>
        </w:rPr>
        <w:t xml:space="preserve">, K., &amp; </w:t>
      </w:r>
      <w:proofErr w:type="spellStart"/>
      <w:r w:rsidRPr="00294FCF">
        <w:rPr>
          <w:rFonts w:ascii="Times New Roman" w:eastAsia="Times New Roman" w:hAnsi="Times New Roman" w:cs="Times New Roman"/>
          <w:sz w:val="24"/>
          <w:szCs w:val="24"/>
          <w:bdr w:val="single" w:sz="2" w:space="0" w:color="E4E6E8" w:frame="1"/>
        </w:rPr>
        <w:t>Kocsis</w:t>
      </w:r>
      <w:proofErr w:type="spellEnd"/>
      <w:r w:rsidRPr="00294FCF">
        <w:rPr>
          <w:rFonts w:ascii="Times New Roman" w:eastAsia="Times New Roman" w:hAnsi="Times New Roman" w:cs="Times New Roman"/>
          <w:sz w:val="24"/>
          <w:szCs w:val="24"/>
          <w:bdr w:val="single" w:sz="2" w:space="0" w:color="E4E6E8" w:frame="1"/>
        </w:rPr>
        <w:t xml:space="preserve">, M. (2022). Antibacterial and </w:t>
      </w:r>
      <w:proofErr w:type="spellStart"/>
      <w:r w:rsidRPr="00294FCF">
        <w:rPr>
          <w:rFonts w:ascii="Times New Roman" w:eastAsia="Times New Roman" w:hAnsi="Times New Roman" w:cs="Times New Roman"/>
          <w:sz w:val="24"/>
          <w:szCs w:val="24"/>
          <w:bdr w:val="single" w:sz="2" w:space="0" w:color="E4E6E8" w:frame="1"/>
        </w:rPr>
        <w:t>Biofilm</w:t>
      </w:r>
      <w:proofErr w:type="spellEnd"/>
      <w:r w:rsidRPr="00294FCF">
        <w:rPr>
          <w:rFonts w:ascii="Times New Roman" w:eastAsia="Times New Roman" w:hAnsi="Times New Roman" w:cs="Times New Roman"/>
          <w:sz w:val="24"/>
          <w:szCs w:val="24"/>
          <w:bdr w:val="single" w:sz="2" w:space="0" w:color="E4E6E8" w:frame="1"/>
        </w:rPr>
        <w:t xml:space="preserve"> Degradation Effects of Hungarian Honeys Linked With Botanical Origin, Antioxidant Capacity and Mineral Content. </w:t>
      </w:r>
      <w:proofErr w:type="gramStart"/>
      <w:r w:rsidRPr="00294FCF">
        <w:rPr>
          <w:rFonts w:ascii="Times New Roman" w:eastAsia="Times New Roman" w:hAnsi="Times New Roman" w:cs="Times New Roman"/>
          <w:i/>
          <w:iCs/>
          <w:sz w:val="24"/>
          <w:szCs w:val="24"/>
          <w:bdr w:val="single" w:sz="2" w:space="0" w:color="E4E6E8" w:frame="1"/>
        </w:rPr>
        <w:t>Frontiers in Nutrition</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https://doi.org/10.3389/fnut.2022.953470</w:t>
      </w:r>
    </w:p>
    <w:p w:rsidR="008919CD" w:rsidRPr="00294FCF" w:rsidRDefault="008919CD"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eastAsia="Times New Roman" w:hAnsi="Times New Roman" w:cs="Times New Roman"/>
          <w:sz w:val="24"/>
          <w:szCs w:val="24"/>
          <w:bdr w:val="single" w:sz="2" w:space="0" w:color="E4E6E8" w:frame="1"/>
        </w:rPr>
        <w:t xml:space="preserve">Aga, M., Sharma, V., Dar, A. H., Dash, K. K., Singh, A., Shams, R., &amp; Khan, S. A. (2023). </w:t>
      </w:r>
      <w:proofErr w:type="gramStart"/>
      <w:r w:rsidRPr="00294FCF">
        <w:rPr>
          <w:rFonts w:ascii="Times New Roman" w:eastAsia="Times New Roman" w:hAnsi="Times New Roman" w:cs="Times New Roman"/>
          <w:sz w:val="24"/>
          <w:szCs w:val="24"/>
          <w:bdr w:val="single" w:sz="2" w:space="0" w:color="E4E6E8" w:frame="1"/>
        </w:rPr>
        <w:t xml:space="preserve">Comprehensive review on functional and </w:t>
      </w:r>
      <w:proofErr w:type="spellStart"/>
      <w:r w:rsidRPr="00294FCF">
        <w:rPr>
          <w:rFonts w:ascii="Times New Roman" w:eastAsia="Times New Roman" w:hAnsi="Times New Roman" w:cs="Times New Roman"/>
          <w:sz w:val="24"/>
          <w:szCs w:val="24"/>
          <w:bdr w:val="single" w:sz="2" w:space="0" w:color="E4E6E8" w:frame="1"/>
        </w:rPr>
        <w:t>nutraceutical</w:t>
      </w:r>
      <w:proofErr w:type="spellEnd"/>
      <w:r w:rsidRPr="00294FCF">
        <w:rPr>
          <w:rFonts w:ascii="Times New Roman" w:eastAsia="Times New Roman" w:hAnsi="Times New Roman" w:cs="Times New Roman"/>
          <w:sz w:val="24"/>
          <w:szCs w:val="24"/>
          <w:bdr w:val="single" w:sz="2" w:space="0" w:color="E4E6E8" w:frame="1"/>
        </w:rPr>
        <w:t xml:space="preserve"> properties of honey.</w:t>
      </w:r>
      <w:proofErr w:type="gramEnd"/>
      <w:r w:rsidRPr="00294FCF">
        <w:rPr>
          <w:rFonts w:ascii="Times New Roman" w:eastAsia="Times New Roman" w:hAnsi="Times New Roman" w:cs="Times New Roman"/>
          <w:sz w:val="24"/>
          <w:szCs w:val="24"/>
          <w:bdr w:val="single" w:sz="2" w:space="0" w:color="E4E6E8" w:frame="1"/>
        </w:rPr>
        <w:t> </w:t>
      </w:r>
      <w:proofErr w:type="spellStart"/>
      <w:proofErr w:type="gramStart"/>
      <w:r w:rsidRPr="00294FCF">
        <w:rPr>
          <w:rFonts w:ascii="Times New Roman" w:eastAsia="Times New Roman" w:hAnsi="Times New Roman" w:cs="Times New Roman"/>
          <w:i/>
          <w:iCs/>
          <w:sz w:val="24"/>
          <w:szCs w:val="24"/>
          <w:bdr w:val="single" w:sz="2" w:space="0" w:color="E4E6E8" w:frame="1"/>
        </w:rPr>
        <w:t>eFood</w:t>
      </w:r>
      <w:proofErr w:type="spellEnd"/>
      <w:proofErr w:type="gramEnd"/>
      <w:r w:rsidRPr="00294FCF">
        <w:rPr>
          <w:rFonts w:ascii="Times New Roman" w:eastAsia="Times New Roman" w:hAnsi="Times New Roman" w:cs="Times New Roman"/>
          <w:sz w:val="24"/>
          <w:szCs w:val="24"/>
          <w:bdr w:val="single" w:sz="2" w:space="0" w:color="E4E6E8" w:frame="1"/>
        </w:rPr>
        <w:t>. https://doi.org/10.1002/efd2.71</w:t>
      </w:r>
    </w:p>
    <w:p w:rsidR="00306361" w:rsidRPr="00294FCF" w:rsidRDefault="00306361"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r w:rsidRPr="00294FCF">
        <w:rPr>
          <w:rFonts w:ascii="Times New Roman" w:eastAsia="Times New Roman" w:hAnsi="Times New Roman" w:cs="Times New Roman"/>
          <w:sz w:val="24"/>
          <w:szCs w:val="24"/>
          <w:bdr w:val="single" w:sz="2" w:space="0" w:color="E4E6E8" w:frame="1"/>
        </w:rPr>
        <w:t>Ajibola</w:t>
      </w:r>
      <w:proofErr w:type="spellEnd"/>
      <w:r w:rsidRPr="00294FCF">
        <w:rPr>
          <w:rFonts w:ascii="Times New Roman" w:eastAsia="Times New Roman" w:hAnsi="Times New Roman" w:cs="Times New Roman"/>
          <w:sz w:val="24"/>
          <w:szCs w:val="24"/>
          <w:bdr w:val="single" w:sz="2" w:space="0" w:color="E4E6E8" w:frame="1"/>
        </w:rPr>
        <w:t xml:space="preserve">, A. (2015). </w:t>
      </w:r>
      <w:proofErr w:type="gramStart"/>
      <w:r w:rsidRPr="00294FCF">
        <w:rPr>
          <w:rFonts w:ascii="Times New Roman" w:eastAsia="Times New Roman" w:hAnsi="Times New Roman" w:cs="Times New Roman"/>
          <w:sz w:val="24"/>
          <w:szCs w:val="24"/>
          <w:bdr w:val="single" w:sz="2" w:space="0" w:color="E4E6E8" w:frame="1"/>
        </w:rPr>
        <w:t>Novel Insights into the Health Importance of Natural Honey.</w:t>
      </w:r>
      <w:proofErr w:type="gramEnd"/>
      <w:r w:rsidRPr="00294FCF">
        <w:rPr>
          <w:rFonts w:ascii="Times New Roman" w:eastAsia="Times New Roman" w:hAnsi="Times New Roman" w:cs="Times New Roman"/>
          <w:sz w:val="24"/>
          <w:szCs w:val="24"/>
          <w:bdr w:val="single" w:sz="2" w:space="0" w:color="E4E6E8" w:frame="1"/>
        </w:rPr>
        <w:t> </w:t>
      </w:r>
      <w:proofErr w:type="gramStart"/>
      <w:r w:rsidRPr="00294FCF">
        <w:rPr>
          <w:rFonts w:ascii="Times New Roman" w:eastAsia="Times New Roman" w:hAnsi="Times New Roman" w:cs="Times New Roman"/>
          <w:i/>
          <w:iCs/>
          <w:sz w:val="24"/>
          <w:szCs w:val="24"/>
          <w:bdr w:val="single" w:sz="2" w:space="0" w:color="E4E6E8" w:frame="1"/>
        </w:rPr>
        <w:t>The Malaysian Journal of Medical Sciences</w:t>
      </w:r>
      <w:r w:rsidRPr="00294FCF">
        <w:rPr>
          <w:rFonts w:ascii="Times New Roman" w:eastAsia="Times New Roman" w:hAnsi="Times New Roman" w:cs="Times New Roman"/>
          <w:sz w:val="24"/>
          <w:szCs w:val="24"/>
          <w:bdr w:val="single" w:sz="2" w:space="0" w:color="E4E6E8" w:frame="1"/>
        </w:rPr>
        <w:t>.</w:t>
      </w:r>
      <w:proofErr w:type="gramEnd"/>
    </w:p>
    <w:p w:rsidR="00CD63A9" w:rsidRPr="00294FCF" w:rsidRDefault="00CD63A9"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rPr>
      </w:pPr>
      <w:r w:rsidRPr="00294FCF">
        <w:rPr>
          <w:rFonts w:ascii="Times New Roman" w:eastAsia="Times New Roman" w:hAnsi="Times New Roman" w:cs="Times New Roman"/>
          <w:sz w:val="24"/>
          <w:szCs w:val="24"/>
          <w:highlight w:val="white"/>
        </w:rPr>
        <w:t xml:space="preserve"> </w:t>
      </w:r>
      <w:hyperlink r:id="rId8">
        <w:proofErr w:type="gramStart"/>
        <w:r w:rsidRPr="00294FCF">
          <w:rPr>
            <w:rFonts w:ascii="Times New Roman" w:eastAsia="Times New Roman" w:hAnsi="Times New Roman" w:cs="Times New Roman"/>
            <w:sz w:val="24"/>
            <w:szCs w:val="24"/>
            <w:highlight w:val="white"/>
          </w:rPr>
          <w:t>Working Principle of Viscometer – Studious</w:t>
        </w:r>
        <w:r w:rsidR="00141A92" w:rsidRPr="00294FCF">
          <w:rPr>
            <w:rFonts w:ascii="Times New Roman" w:eastAsia="Times New Roman" w:hAnsi="Times New Roman" w:cs="Times New Roman"/>
            <w:sz w:val="24"/>
            <w:szCs w:val="24"/>
            <w:highlight w:val="white"/>
          </w:rPr>
          <w:t xml:space="preserve"> </w:t>
        </w:r>
        <w:r w:rsidRPr="00294FCF">
          <w:rPr>
            <w:rFonts w:ascii="Times New Roman" w:eastAsia="Times New Roman" w:hAnsi="Times New Roman" w:cs="Times New Roman"/>
            <w:sz w:val="24"/>
            <w:szCs w:val="24"/>
            <w:highlight w:val="white"/>
          </w:rPr>
          <w:t>Guy</w:t>
        </w:r>
      </w:hyperlink>
      <w:r w:rsidRPr="00294FCF">
        <w:rPr>
          <w:rFonts w:ascii="Times New Roman" w:eastAsia="Times New Roman" w:hAnsi="Times New Roman" w:cs="Times New Roman"/>
          <w:sz w:val="24"/>
          <w:szCs w:val="24"/>
        </w:rPr>
        <w:t>.</w:t>
      </w:r>
      <w:proofErr w:type="gramEnd"/>
    </w:p>
    <w:p w:rsidR="00CD63A9" w:rsidRPr="00294FCF" w:rsidRDefault="00CD63A9"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highlight w:val="white"/>
        </w:rPr>
        <w:t>AOAC.</w:t>
      </w:r>
      <w:proofErr w:type="gramEnd"/>
      <w:r w:rsidRPr="00294FCF">
        <w:rPr>
          <w:rFonts w:ascii="Times New Roman" w:eastAsia="Times New Roman" w:hAnsi="Times New Roman" w:cs="Times New Roman"/>
          <w:sz w:val="24"/>
          <w:szCs w:val="24"/>
          <w:highlight w:val="white"/>
        </w:rPr>
        <w:t xml:space="preserve"> </w:t>
      </w:r>
      <w:proofErr w:type="gramStart"/>
      <w:r w:rsidRPr="00294FCF">
        <w:rPr>
          <w:rFonts w:ascii="Times New Roman" w:eastAsia="Times New Roman" w:hAnsi="Times New Roman" w:cs="Times New Roman"/>
          <w:i/>
          <w:sz w:val="24"/>
          <w:szCs w:val="24"/>
          <w:highlight w:val="white"/>
        </w:rPr>
        <w:t>Official Methods of Analysis.</w:t>
      </w:r>
      <w:proofErr w:type="gramEnd"/>
      <w:r w:rsidRPr="00294FCF">
        <w:rPr>
          <w:rFonts w:ascii="Times New Roman" w:eastAsia="Times New Roman" w:hAnsi="Times New Roman" w:cs="Times New Roman"/>
          <w:sz w:val="24"/>
          <w:szCs w:val="24"/>
          <w:highlight w:val="white"/>
        </w:rPr>
        <w:t xml:space="preserve"> </w:t>
      </w:r>
      <w:proofErr w:type="gramStart"/>
      <w:r w:rsidRPr="00294FCF">
        <w:rPr>
          <w:rFonts w:ascii="Times New Roman" w:eastAsia="Times New Roman" w:hAnsi="Times New Roman" w:cs="Times New Roman"/>
          <w:sz w:val="24"/>
          <w:szCs w:val="24"/>
          <w:highlight w:val="white"/>
        </w:rPr>
        <w:t>18th</w:t>
      </w:r>
      <w:proofErr w:type="gramEnd"/>
      <w:r w:rsidRPr="00294FCF">
        <w:rPr>
          <w:rFonts w:ascii="Times New Roman" w:eastAsia="Times New Roman" w:hAnsi="Times New Roman" w:cs="Times New Roman"/>
          <w:sz w:val="24"/>
          <w:szCs w:val="24"/>
          <w:highlight w:val="white"/>
        </w:rPr>
        <w:t xml:space="preserve"> </w:t>
      </w:r>
      <w:proofErr w:type="spellStart"/>
      <w:r w:rsidRPr="00294FCF">
        <w:rPr>
          <w:rFonts w:ascii="Times New Roman" w:eastAsia="Times New Roman" w:hAnsi="Times New Roman" w:cs="Times New Roman"/>
          <w:sz w:val="24"/>
          <w:szCs w:val="24"/>
          <w:highlight w:val="white"/>
        </w:rPr>
        <w:t>edn</w:t>
      </w:r>
      <w:proofErr w:type="spellEnd"/>
      <w:r w:rsidRPr="00294FCF">
        <w:rPr>
          <w:rFonts w:ascii="Times New Roman" w:eastAsia="Times New Roman" w:hAnsi="Times New Roman" w:cs="Times New Roman"/>
          <w:sz w:val="24"/>
          <w:szCs w:val="24"/>
          <w:highlight w:val="white"/>
        </w:rPr>
        <w:t>. Association of Official Analytical Chemists; Arlington, VA, USA: 2005. [</w:t>
      </w:r>
      <w:hyperlink r:id="rId9">
        <w:r w:rsidRPr="00294FCF">
          <w:rPr>
            <w:rFonts w:ascii="Times New Roman" w:eastAsia="Times New Roman" w:hAnsi="Times New Roman" w:cs="Times New Roman"/>
            <w:sz w:val="24"/>
            <w:szCs w:val="24"/>
            <w:highlight w:val="white"/>
          </w:rPr>
          <w:t>Google Scholar</w:t>
        </w:r>
      </w:hyperlink>
      <w:r w:rsidRPr="00294FCF">
        <w:rPr>
          <w:rFonts w:ascii="Times New Roman" w:eastAsia="Times New Roman" w:hAnsi="Times New Roman" w:cs="Times New Roman"/>
          <w:sz w:val="24"/>
          <w:szCs w:val="24"/>
          <w:highlight w:val="white"/>
        </w:rPr>
        <w:t>] [</w:t>
      </w:r>
      <w:hyperlink r:id="rId10" w:anchor="b1-ajas-27-11-1615">
        <w:r w:rsidRPr="00294FCF">
          <w:rPr>
            <w:rFonts w:ascii="Times New Roman" w:eastAsia="Times New Roman" w:hAnsi="Times New Roman" w:cs="Times New Roman"/>
            <w:sz w:val="24"/>
            <w:szCs w:val="24"/>
            <w:highlight w:val="white"/>
          </w:rPr>
          <w:t>Ref list</w:t>
        </w:r>
      </w:hyperlink>
      <w:r w:rsidRPr="00294FCF">
        <w:rPr>
          <w:rFonts w:ascii="Times New Roman" w:eastAsia="Times New Roman" w:hAnsi="Times New Roman" w:cs="Times New Roman"/>
          <w:sz w:val="24"/>
          <w:szCs w:val="24"/>
          <w:highlight w:val="white"/>
        </w:rPr>
        <w:t>]</w:t>
      </w:r>
    </w:p>
    <w:p w:rsidR="00CD63A9" w:rsidRPr="00294FCF" w:rsidRDefault="00CD63A9"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highlight w:val="white"/>
        </w:rPr>
        <w:lastRenderedPageBreak/>
        <w:t>Comparison of Oven-drying Methods for Determination of Moisture Content in Feed Ingredients.</w:t>
      </w:r>
      <w:proofErr w:type="gramEnd"/>
      <w:r w:rsidRPr="00294FCF">
        <w:rPr>
          <w:rFonts w:ascii="Times New Roman" w:eastAsia="Times New Roman" w:hAnsi="Times New Roman" w:cs="Times New Roman"/>
          <w:sz w:val="24"/>
          <w:szCs w:val="24"/>
          <w:highlight w:val="white"/>
        </w:rPr>
        <w:t xml:space="preserve"> </w:t>
      </w:r>
      <w:hyperlink r:id="rId11">
        <w:r w:rsidRPr="00294FCF">
          <w:rPr>
            <w:rFonts w:ascii="Times New Roman" w:eastAsia="Times New Roman" w:hAnsi="Times New Roman" w:cs="Times New Roman"/>
            <w:sz w:val="24"/>
            <w:szCs w:val="24"/>
            <w:highlight w:val="white"/>
          </w:rPr>
          <w:t xml:space="preserve">J. Y. </w:t>
        </w:r>
        <w:proofErr w:type="spellStart"/>
        <w:r w:rsidRPr="00294FCF">
          <w:rPr>
            <w:rFonts w:ascii="Times New Roman" w:eastAsia="Times New Roman" w:hAnsi="Times New Roman" w:cs="Times New Roman"/>
            <w:sz w:val="24"/>
            <w:szCs w:val="24"/>
            <w:highlight w:val="white"/>
          </w:rPr>
          <w:t>Ahn</w:t>
        </w:r>
        <w:proofErr w:type="spellEnd"/>
      </w:hyperlink>
      <w:r w:rsidRPr="00294FCF">
        <w:rPr>
          <w:rFonts w:ascii="Times New Roman" w:eastAsia="Times New Roman" w:hAnsi="Times New Roman" w:cs="Times New Roman"/>
          <w:sz w:val="24"/>
          <w:szCs w:val="24"/>
          <w:highlight w:val="white"/>
        </w:rPr>
        <w:t xml:space="preserve">, </w:t>
      </w:r>
      <w:hyperlink r:id="rId12">
        <w:r w:rsidRPr="00294FCF">
          <w:rPr>
            <w:rFonts w:ascii="Times New Roman" w:eastAsia="Times New Roman" w:hAnsi="Times New Roman" w:cs="Times New Roman"/>
            <w:sz w:val="24"/>
            <w:szCs w:val="24"/>
            <w:highlight w:val="white"/>
          </w:rPr>
          <w:t>D. Y. Kil</w:t>
        </w:r>
      </w:hyperlink>
      <w:r w:rsidRPr="00294FCF">
        <w:rPr>
          <w:rFonts w:ascii="Times New Roman" w:eastAsia="Times New Roman" w:hAnsi="Times New Roman" w:cs="Times New Roman"/>
          <w:sz w:val="24"/>
          <w:szCs w:val="24"/>
          <w:highlight w:val="white"/>
        </w:rPr>
        <w:t xml:space="preserve">,1 </w:t>
      </w:r>
      <w:hyperlink r:id="rId13">
        <w:r w:rsidRPr="00294FCF">
          <w:rPr>
            <w:rFonts w:ascii="Times New Roman" w:eastAsia="Times New Roman" w:hAnsi="Times New Roman" w:cs="Times New Roman"/>
            <w:sz w:val="24"/>
            <w:szCs w:val="24"/>
            <w:highlight w:val="white"/>
          </w:rPr>
          <w:t>C. Kong</w:t>
        </w:r>
      </w:hyperlink>
      <w:r w:rsidRPr="00294FCF">
        <w:rPr>
          <w:rFonts w:ascii="Times New Roman" w:eastAsia="Times New Roman" w:hAnsi="Times New Roman" w:cs="Times New Roman"/>
          <w:sz w:val="24"/>
          <w:szCs w:val="24"/>
          <w:highlight w:val="white"/>
        </w:rPr>
        <w:t xml:space="preserve">, and </w:t>
      </w:r>
      <w:hyperlink r:id="rId14">
        <w:r w:rsidRPr="00294FCF">
          <w:rPr>
            <w:rFonts w:ascii="Times New Roman" w:eastAsia="Times New Roman" w:hAnsi="Times New Roman" w:cs="Times New Roman"/>
            <w:sz w:val="24"/>
            <w:szCs w:val="24"/>
            <w:highlight w:val="white"/>
          </w:rPr>
          <w:t>B. G. Kim</w:t>
        </w:r>
      </w:hyperlink>
      <w:r w:rsidRPr="00294FCF">
        <w:rPr>
          <w:rFonts w:ascii="Times New Roman" w:eastAsia="Times New Roman" w:hAnsi="Times New Roman" w:cs="Times New Roman"/>
          <w:sz w:val="24"/>
          <w:szCs w:val="24"/>
          <w:highlight w:val="white"/>
        </w:rPr>
        <w:t xml:space="preserve">* </w:t>
      </w:r>
      <w:hyperlink r:id="rId15">
        <w:r w:rsidRPr="00294FCF">
          <w:rPr>
            <w:rFonts w:ascii="Times New Roman" w:eastAsia="Times New Roman" w:hAnsi="Times New Roman" w:cs="Times New Roman"/>
            <w:sz w:val="24"/>
            <w:szCs w:val="24"/>
            <w:highlight w:val="white"/>
          </w:rPr>
          <w:t>Asian-</w:t>
        </w:r>
        <w:proofErr w:type="spellStart"/>
        <w:r w:rsidRPr="00294FCF">
          <w:rPr>
            <w:rFonts w:ascii="Times New Roman" w:eastAsia="Times New Roman" w:hAnsi="Times New Roman" w:cs="Times New Roman"/>
            <w:sz w:val="24"/>
            <w:szCs w:val="24"/>
            <w:highlight w:val="white"/>
          </w:rPr>
          <w:t>Australas</w:t>
        </w:r>
        <w:proofErr w:type="spellEnd"/>
        <w:r w:rsidRPr="00294FCF">
          <w:rPr>
            <w:rFonts w:ascii="Times New Roman" w:eastAsia="Times New Roman" w:hAnsi="Times New Roman" w:cs="Times New Roman"/>
            <w:sz w:val="24"/>
            <w:szCs w:val="24"/>
            <w:highlight w:val="white"/>
          </w:rPr>
          <w:t xml:space="preserve"> J </w:t>
        </w:r>
        <w:proofErr w:type="spellStart"/>
        <w:r w:rsidRPr="00294FCF">
          <w:rPr>
            <w:rFonts w:ascii="Times New Roman" w:eastAsia="Times New Roman" w:hAnsi="Times New Roman" w:cs="Times New Roman"/>
            <w:sz w:val="24"/>
            <w:szCs w:val="24"/>
            <w:highlight w:val="white"/>
          </w:rPr>
          <w:t>Anim</w:t>
        </w:r>
        <w:proofErr w:type="spellEnd"/>
        <w:r w:rsidRPr="00294FCF">
          <w:rPr>
            <w:rFonts w:ascii="Times New Roman" w:eastAsia="Times New Roman" w:hAnsi="Times New Roman" w:cs="Times New Roman"/>
            <w:sz w:val="24"/>
            <w:szCs w:val="24"/>
            <w:highlight w:val="white"/>
          </w:rPr>
          <w:t xml:space="preserve"> Sci.</w:t>
        </w:r>
      </w:hyperlink>
      <w:r w:rsidRPr="00294FCF">
        <w:rPr>
          <w:rFonts w:ascii="Times New Roman" w:eastAsia="Times New Roman" w:hAnsi="Times New Roman" w:cs="Times New Roman"/>
          <w:sz w:val="24"/>
          <w:szCs w:val="24"/>
          <w:highlight w:val="white"/>
        </w:rPr>
        <w:t xml:space="preserve"> 2014 Nov; 27(11): 1615–1622.doi: </w:t>
      </w:r>
      <w:hyperlink r:id="rId16">
        <w:r w:rsidRPr="00294FCF">
          <w:rPr>
            <w:rFonts w:ascii="Times New Roman" w:eastAsia="Times New Roman" w:hAnsi="Times New Roman" w:cs="Times New Roman"/>
            <w:sz w:val="24"/>
            <w:szCs w:val="24"/>
            <w:highlight w:val="white"/>
          </w:rPr>
          <w:t>10.5713/ajas.2014.14305</w:t>
        </w:r>
      </w:hyperlink>
    </w:p>
    <w:p w:rsidR="006959A1" w:rsidRPr="00294FCF" w:rsidRDefault="00D95DB3"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hAnsi="Times New Roman" w:cs="Times New Roman"/>
          <w:sz w:val="24"/>
          <w:szCs w:val="24"/>
        </w:rPr>
        <w:t xml:space="preserve">Diana </w:t>
      </w:r>
      <w:proofErr w:type="spellStart"/>
      <w:r w:rsidRPr="00294FCF">
        <w:rPr>
          <w:rFonts w:ascii="Times New Roman" w:hAnsi="Times New Roman" w:cs="Times New Roman"/>
          <w:sz w:val="24"/>
          <w:szCs w:val="24"/>
        </w:rPr>
        <w:t>gropoşilă-constantinescu</w:t>
      </w:r>
      <w:proofErr w:type="spellEnd"/>
      <w:r w:rsidRPr="00294FCF">
        <w:rPr>
          <w:rFonts w:ascii="Times New Roman" w:hAnsi="Times New Roman" w:cs="Times New Roman"/>
          <w:sz w:val="24"/>
          <w:szCs w:val="24"/>
        </w:rPr>
        <w:t xml:space="preserve">, </w:t>
      </w:r>
      <w:proofErr w:type="spellStart"/>
      <w:proofErr w:type="gramStart"/>
      <w:r w:rsidRPr="00294FCF">
        <w:rPr>
          <w:rFonts w:ascii="Times New Roman" w:hAnsi="Times New Roman" w:cs="Times New Roman"/>
          <w:sz w:val="24"/>
          <w:szCs w:val="24"/>
        </w:rPr>
        <w:t>gabriela</w:t>
      </w:r>
      <w:proofErr w:type="spellEnd"/>
      <w:proofErr w:type="gram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popa</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valerica-luminiţa</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vişan</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gabriela</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lucica</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mărgărit</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radu-cristian</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toma</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dana</w:t>
      </w:r>
      <w:proofErr w:type="spellEnd"/>
      <w:r w:rsidRPr="00294FCF">
        <w:rPr>
          <w:rFonts w:ascii="Times New Roman" w:hAnsi="Times New Roman" w:cs="Times New Roman"/>
          <w:sz w:val="24"/>
          <w:szCs w:val="24"/>
        </w:rPr>
        <w:t xml:space="preserve"> </w:t>
      </w:r>
      <w:proofErr w:type="spellStart"/>
      <w:r w:rsidRPr="00294FCF">
        <w:rPr>
          <w:rFonts w:ascii="Times New Roman" w:hAnsi="Times New Roman" w:cs="Times New Roman"/>
          <w:sz w:val="24"/>
          <w:szCs w:val="24"/>
        </w:rPr>
        <w:t>barba</w:t>
      </w:r>
      <w:proofErr w:type="spellEnd"/>
      <w:r w:rsidRPr="00294FCF">
        <w:rPr>
          <w:rFonts w:ascii="Times New Roman" w:hAnsi="Times New Roman" w:cs="Times New Roman"/>
          <w:sz w:val="24"/>
          <w:szCs w:val="24"/>
        </w:rPr>
        <w:t xml:space="preserve"> (2020) comparative study of the quality of traditional honey and industrial honey scientific bulletin. </w:t>
      </w:r>
      <w:proofErr w:type="gramStart"/>
      <w:r w:rsidRPr="00294FCF">
        <w:rPr>
          <w:rFonts w:ascii="Times New Roman" w:hAnsi="Times New Roman" w:cs="Times New Roman"/>
          <w:sz w:val="24"/>
          <w:szCs w:val="24"/>
        </w:rPr>
        <w:t>Series f. Biotechnologies, vol. Xxiv, no. 1, 2020</w:t>
      </w:r>
      <w:r w:rsidR="006149F5" w:rsidRPr="00294FCF">
        <w:rPr>
          <w:rFonts w:ascii="Times New Roman" w:hAnsi="Times New Roman" w:cs="Times New Roman"/>
          <w:sz w:val="24"/>
          <w:szCs w:val="24"/>
        </w:rPr>
        <w:t>.</w:t>
      </w:r>
      <w:proofErr w:type="gramEnd"/>
    </w:p>
    <w:p w:rsidR="009065DC" w:rsidRPr="00294FCF" w:rsidRDefault="009065D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proofErr w:type="gramStart"/>
      <w:r w:rsidRPr="00294FCF">
        <w:rPr>
          <w:rFonts w:ascii="Times New Roman" w:eastAsia="Times New Roman" w:hAnsi="Times New Roman" w:cs="Times New Roman"/>
          <w:sz w:val="24"/>
          <w:szCs w:val="24"/>
          <w:bdr w:val="single" w:sz="2" w:space="0" w:color="E4E6E8" w:frame="1"/>
        </w:rPr>
        <w:t>Lemus</w:t>
      </w:r>
      <w:proofErr w:type="spellEnd"/>
      <w:r w:rsidRPr="00294FCF">
        <w:rPr>
          <w:rFonts w:ascii="Times New Roman" w:eastAsia="Times New Roman" w:hAnsi="Times New Roman" w:cs="Times New Roman"/>
          <w:sz w:val="24"/>
          <w:szCs w:val="24"/>
          <w:bdr w:val="single" w:sz="2" w:space="0" w:color="E4E6E8" w:frame="1"/>
        </w:rPr>
        <w:t xml:space="preserve"> </w:t>
      </w:r>
      <w:proofErr w:type="spellStart"/>
      <w:r w:rsidRPr="00294FCF">
        <w:rPr>
          <w:rFonts w:ascii="Times New Roman" w:eastAsia="Times New Roman" w:hAnsi="Times New Roman" w:cs="Times New Roman"/>
          <w:sz w:val="24"/>
          <w:szCs w:val="24"/>
          <w:bdr w:val="single" w:sz="2" w:space="0" w:color="E4E6E8" w:frame="1"/>
        </w:rPr>
        <w:t>Ringele</w:t>
      </w:r>
      <w:proofErr w:type="spellEnd"/>
      <w:r w:rsidRPr="00294FCF">
        <w:rPr>
          <w:rFonts w:ascii="Times New Roman" w:eastAsia="Times New Roman" w:hAnsi="Times New Roman" w:cs="Times New Roman"/>
          <w:sz w:val="24"/>
          <w:szCs w:val="24"/>
          <w:bdr w:val="single" w:sz="2" w:space="0" w:color="E4E6E8" w:frame="1"/>
        </w:rPr>
        <w:t xml:space="preserve">, G., </w:t>
      </w:r>
      <w:proofErr w:type="spellStart"/>
      <w:r w:rsidRPr="00294FCF">
        <w:rPr>
          <w:rFonts w:ascii="Times New Roman" w:eastAsia="Times New Roman" w:hAnsi="Times New Roman" w:cs="Times New Roman"/>
          <w:sz w:val="24"/>
          <w:szCs w:val="24"/>
          <w:bdr w:val="single" w:sz="2" w:space="0" w:color="E4E6E8" w:frame="1"/>
        </w:rPr>
        <w:t>Tsami</w:t>
      </w:r>
      <w:proofErr w:type="spellEnd"/>
      <w:r w:rsidRPr="00294FCF">
        <w:rPr>
          <w:rFonts w:ascii="Times New Roman" w:eastAsia="Times New Roman" w:hAnsi="Times New Roman" w:cs="Times New Roman"/>
          <w:sz w:val="24"/>
          <w:szCs w:val="24"/>
          <w:bdr w:val="single" w:sz="2" w:space="0" w:color="E4E6E8" w:frame="1"/>
        </w:rPr>
        <w:t xml:space="preserve">, X. S., </w:t>
      </w:r>
      <w:proofErr w:type="spellStart"/>
      <w:r w:rsidRPr="00294FCF">
        <w:rPr>
          <w:rFonts w:ascii="Times New Roman" w:eastAsia="Times New Roman" w:hAnsi="Times New Roman" w:cs="Times New Roman"/>
          <w:sz w:val="24"/>
          <w:szCs w:val="24"/>
          <w:bdr w:val="single" w:sz="2" w:space="0" w:color="E4E6E8" w:frame="1"/>
        </w:rPr>
        <w:t>Bossard</w:t>
      </w:r>
      <w:proofErr w:type="spellEnd"/>
      <w:r w:rsidRPr="00294FCF">
        <w:rPr>
          <w:rFonts w:ascii="Times New Roman" w:eastAsia="Times New Roman" w:hAnsi="Times New Roman" w:cs="Times New Roman"/>
          <w:sz w:val="24"/>
          <w:szCs w:val="24"/>
          <w:bdr w:val="single" w:sz="2" w:space="0" w:color="E4E6E8" w:frame="1"/>
        </w:rPr>
        <w:t xml:space="preserve">, E., </w:t>
      </w:r>
      <w:proofErr w:type="spellStart"/>
      <w:r w:rsidRPr="00294FCF">
        <w:rPr>
          <w:rFonts w:ascii="Times New Roman" w:eastAsia="Times New Roman" w:hAnsi="Times New Roman" w:cs="Times New Roman"/>
          <w:sz w:val="24"/>
          <w:szCs w:val="24"/>
          <w:bdr w:val="single" w:sz="2" w:space="0" w:color="E4E6E8" w:frame="1"/>
        </w:rPr>
        <w:t>Gourguillon</w:t>
      </w:r>
      <w:proofErr w:type="spellEnd"/>
      <w:r w:rsidRPr="00294FCF">
        <w:rPr>
          <w:rFonts w:ascii="Times New Roman" w:eastAsia="Times New Roman" w:hAnsi="Times New Roman" w:cs="Times New Roman"/>
          <w:sz w:val="24"/>
          <w:szCs w:val="24"/>
          <w:bdr w:val="single" w:sz="2" w:space="0" w:color="E4E6E8" w:frame="1"/>
        </w:rPr>
        <w:t xml:space="preserve">, L., </w:t>
      </w:r>
      <w:proofErr w:type="spellStart"/>
      <w:r w:rsidRPr="00294FCF">
        <w:rPr>
          <w:rFonts w:ascii="Times New Roman" w:eastAsia="Times New Roman" w:hAnsi="Times New Roman" w:cs="Times New Roman"/>
          <w:sz w:val="24"/>
          <w:szCs w:val="24"/>
          <w:bdr w:val="single" w:sz="2" w:space="0" w:color="E4E6E8" w:frame="1"/>
        </w:rPr>
        <w:t>Argyropoulou</w:t>
      </w:r>
      <w:proofErr w:type="spellEnd"/>
      <w:r w:rsidRPr="00294FCF">
        <w:rPr>
          <w:rFonts w:ascii="Times New Roman" w:eastAsia="Times New Roman" w:hAnsi="Times New Roman" w:cs="Times New Roman"/>
          <w:sz w:val="24"/>
          <w:szCs w:val="24"/>
          <w:bdr w:val="single" w:sz="2" w:space="0" w:color="E4E6E8" w:frame="1"/>
        </w:rPr>
        <w:t xml:space="preserve">, A., &amp; </w:t>
      </w:r>
      <w:proofErr w:type="spellStart"/>
      <w:r w:rsidRPr="00294FCF">
        <w:rPr>
          <w:rFonts w:ascii="Times New Roman" w:eastAsia="Times New Roman" w:hAnsi="Times New Roman" w:cs="Times New Roman"/>
          <w:sz w:val="24"/>
          <w:szCs w:val="24"/>
          <w:bdr w:val="single" w:sz="2" w:space="0" w:color="E4E6E8" w:frame="1"/>
        </w:rPr>
        <w:t>Halabalaki</w:t>
      </w:r>
      <w:proofErr w:type="spellEnd"/>
      <w:r w:rsidRPr="00294FCF">
        <w:rPr>
          <w:rFonts w:ascii="Times New Roman" w:eastAsia="Times New Roman" w:hAnsi="Times New Roman" w:cs="Times New Roman"/>
          <w:sz w:val="24"/>
          <w:szCs w:val="24"/>
          <w:bdr w:val="single" w:sz="2" w:space="0" w:color="E4E6E8" w:frame="1"/>
        </w:rPr>
        <w:t>, M. (2022).</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Unfolding the chemical features and biological properties of honey: an integrated and comparative study.</w:t>
      </w:r>
      <w:proofErr w:type="gramEnd"/>
      <w:r w:rsidRPr="00294FCF">
        <w:rPr>
          <w:rFonts w:ascii="Times New Roman" w:eastAsia="Times New Roman" w:hAnsi="Times New Roman" w:cs="Times New Roman"/>
          <w:sz w:val="24"/>
          <w:szCs w:val="24"/>
          <w:bdr w:val="single" w:sz="2" w:space="0" w:color="E4E6E8" w:frame="1"/>
        </w:rPr>
        <w:t> </w:t>
      </w:r>
      <w:proofErr w:type="spellStart"/>
      <w:r w:rsidRPr="00294FCF">
        <w:rPr>
          <w:rFonts w:ascii="Times New Roman" w:eastAsia="Times New Roman" w:hAnsi="Times New Roman" w:cs="Times New Roman"/>
          <w:i/>
          <w:iCs/>
          <w:sz w:val="24"/>
          <w:szCs w:val="24"/>
          <w:bdr w:val="single" w:sz="2" w:space="0" w:color="E4E6E8" w:frame="1"/>
        </w:rPr>
        <w:t>Planta</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Medica</w:t>
      </w:r>
      <w:proofErr w:type="spellEnd"/>
      <w:r w:rsidRPr="00294FCF">
        <w:rPr>
          <w:rFonts w:ascii="Times New Roman" w:eastAsia="Times New Roman" w:hAnsi="Times New Roman" w:cs="Times New Roman"/>
          <w:sz w:val="24"/>
          <w:szCs w:val="24"/>
          <w:bdr w:val="single" w:sz="2" w:space="0" w:color="E4E6E8" w:frame="1"/>
        </w:rPr>
        <w:t>. https://doi.org/10.1055/s-0042-1759179</w:t>
      </w:r>
    </w:p>
    <w:p w:rsidR="009065DC" w:rsidRPr="00294FCF" w:rsidRDefault="009065D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proofErr w:type="gramStart"/>
      <w:r w:rsidRPr="00294FCF">
        <w:rPr>
          <w:rFonts w:ascii="Times New Roman" w:eastAsia="Times New Roman" w:hAnsi="Times New Roman" w:cs="Times New Roman"/>
          <w:sz w:val="24"/>
          <w:szCs w:val="24"/>
          <w:bdr w:val="single" w:sz="2" w:space="0" w:color="E4E6E8" w:frame="1"/>
        </w:rPr>
        <w:t>Damto</w:t>
      </w:r>
      <w:proofErr w:type="spellEnd"/>
      <w:r w:rsidRPr="00294FCF">
        <w:rPr>
          <w:rFonts w:ascii="Times New Roman" w:eastAsia="Times New Roman" w:hAnsi="Times New Roman" w:cs="Times New Roman"/>
          <w:sz w:val="24"/>
          <w:szCs w:val="24"/>
          <w:bdr w:val="single" w:sz="2" w:space="0" w:color="E4E6E8" w:frame="1"/>
        </w:rPr>
        <w:t>, T. (2019).</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A Review on Effect of Adulteration on Honey Properties.</w:t>
      </w:r>
      <w:proofErr w:type="gramEnd"/>
      <w:r w:rsidRPr="00294FCF">
        <w:rPr>
          <w:rFonts w:ascii="Times New Roman" w:eastAsia="Times New Roman" w:hAnsi="Times New Roman" w:cs="Times New Roman"/>
          <w:sz w:val="24"/>
          <w:szCs w:val="24"/>
          <w:bdr w:val="single" w:sz="2" w:space="0" w:color="E4E6E8" w:frame="1"/>
        </w:rPr>
        <w:t> </w:t>
      </w:r>
      <w:proofErr w:type="gramStart"/>
      <w:r w:rsidRPr="00294FCF">
        <w:rPr>
          <w:rFonts w:ascii="Times New Roman" w:eastAsia="Times New Roman" w:hAnsi="Times New Roman" w:cs="Times New Roman"/>
          <w:i/>
          <w:iCs/>
          <w:sz w:val="24"/>
          <w:szCs w:val="24"/>
          <w:bdr w:val="single" w:sz="2" w:space="0" w:color="E4E6E8" w:frame="1"/>
        </w:rPr>
        <w:t>Social Science Research Network</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https://doi.org/10.2139/SSRN.3359494</w:t>
      </w:r>
    </w:p>
    <w:p w:rsidR="009065DC" w:rsidRPr="00294FCF" w:rsidRDefault="009065D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eastAsia="Times New Roman" w:hAnsi="Times New Roman" w:cs="Times New Roman"/>
          <w:sz w:val="24"/>
          <w:szCs w:val="24"/>
          <w:bdr w:val="single" w:sz="2" w:space="0" w:color="E4E6E8" w:frame="1"/>
        </w:rPr>
        <w:t xml:space="preserve">Kala, C., </w:t>
      </w:r>
      <w:proofErr w:type="spellStart"/>
      <w:r w:rsidRPr="00294FCF">
        <w:rPr>
          <w:rFonts w:ascii="Times New Roman" w:eastAsia="Times New Roman" w:hAnsi="Times New Roman" w:cs="Times New Roman"/>
          <w:sz w:val="24"/>
          <w:szCs w:val="24"/>
          <w:bdr w:val="single" w:sz="2" w:space="0" w:color="E4E6E8" w:frame="1"/>
        </w:rPr>
        <w:t>Taleuzzaman</w:t>
      </w:r>
      <w:proofErr w:type="spellEnd"/>
      <w:r w:rsidRPr="00294FCF">
        <w:rPr>
          <w:rFonts w:ascii="Times New Roman" w:eastAsia="Times New Roman" w:hAnsi="Times New Roman" w:cs="Times New Roman"/>
          <w:sz w:val="24"/>
          <w:szCs w:val="24"/>
          <w:bdr w:val="single" w:sz="2" w:space="0" w:color="E4E6E8" w:frame="1"/>
        </w:rPr>
        <w:t xml:space="preserve">, M., </w:t>
      </w:r>
      <w:proofErr w:type="spellStart"/>
      <w:r w:rsidRPr="00294FCF">
        <w:rPr>
          <w:rFonts w:ascii="Times New Roman" w:eastAsia="Times New Roman" w:hAnsi="Times New Roman" w:cs="Times New Roman"/>
          <w:sz w:val="24"/>
          <w:szCs w:val="24"/>
          <w:bdr w:val="single" w:sz="2" w:space="0" w:color="E4E6E8" w:frame="1"/>
        </w:rPr>
        <w:t>Gilani</w:t>
      </w:r>
      <w:proofErr w:type="spellEnd"/>
      <w:r w:rsidRPr="00294FCF">
        <w:rPr>
          <w:rFonts w:ascii="Times New Roman" w:eastAsia="Times New Roman" w:hAnsi="Times New Roman" w:cs="Times New Roman"/>
          <w:sz w:val="24"/>
          <w:szCs w:val="24"/>
          <w:bdr w:val="single" w:sz="2" w:space="0" w:color="E4E6E8" w:frame="1"/>
        </w:rPr>
        <w:t>, S. J., Imam, S. S., &amp; Ali, S. S. (2020). </w:t>
      </w:r>
      <w:proofErr w:type="gramStart"/>
      <w:r w:rsidRPr="00294FCF">
        <w:rPr>
          <w:rFonts w:ascii="Times New Roman" w:eastAsia="Times New Roman" w:hAnsi="Times New Roman" w:cs="Times New Roman"/>
          <w:i/>
          <w:iCs/>
          <w:sz w:val="24"/>
          <w:szCs w:val="24"/>
          <w:bdr w:val="single" w:sz="2" w:space="0" w:color="E4E6E8" w:frame="1"/>
        </w:rPr>
        <w:t>Positive Influence of Honey on Human Health</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https://doi.org/10.1007/978-981-15-6799-5_12</w:t>
      </w:r>
    </w:p>
    <w:p w:rsidR="009065DC" w:rsidRPr="00294FCF" w:rsidRDefault="009065D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proofErr w:type="gramStart"/>
      <w:r w:rsidRPr="00294FCF">
        <w:rPr>
          <w:rFonts w:ascii="Times New Roman" w:eastAsia="Times New Roman" w:hAnsi="Times New Roman" w:cs="Times New Roman"/>
          <w:sz w:val="24"/>
          <w:szCs w:val="24"/>
          <w:bdr w:val="single" w:sz="2" w:space="0" w:color="E4E6E8" w:frame="1"/>
        </w:rPr>
        <w:t>Svyatnenko</w:t>
      </w:r>
      <w:proofErr w:type="spellEnd"/>
      <w:r w:rsidRPr="00294FCF">
        <w:rPr>
          <w:rFonts w:ascii="Times New Roman" w:eastAsia="Times New Roman" w:hAnsi="Times New Roman" w:cs="Times New Roman"/>
          <w:sz w:val="24"/>
          <w:szCs w:val="24"/>
          <w:bdr w:val="single" w:sz="2" w:space="0" w:color="E4E6E8" w:frame="1"/>
        </w:rPr>
        <w:t xml:space="preserve">, R., </w:t>
      </w:r>
      <w:proofErr w:type="spellStart"/>
      <w:r w:rsidRPr="00294FCF">
        <w:rPr>
          <w:rFonts w:ascii="Times New Roman" w:eastAsia="Times New Roman" w:hAnsi="Times New Roman" w:cs="Times New Roman"/>
          <w:sz w:val="24"/>
          <w:szCs w:val="24"/>
          <w:bdr w:val="single" w:sz="2" w:space="0" w:color="E4E6E8" w:frame="1"/>
        </w:rPr>
        <w:t>Marynin</w:t>
      </w:r>
      <w:proofErr w:type="spellEnd"/>
      <w:r w:rsidRPr="00294FCF">
        <w:rPr>
          <w:rFonts w:ascii="Times New Roman" w:eastAsia="Times New Roman" w:hAnsi="Times New Roman" w:cs="Times New Roman"/>
          <w:sz w:val="24"/>
          <w:szCs w:val="24"/>
          <w:bdr w:val="single" w:sz="2" w:space="0" w:color="E4E6E8" w:frame="1"/>
        </w:rPr>
        <w:t xml:space="preserve">, A., </w:t>
      </w:r>
      <w:proofErr w:type="spellStart"/>
      <w:r w:rsidRPr="00294FCF">
        <w:rPr>
          <w:rFonts w:ascii="Times New Roman" w:eastAsia="Times New Roman" w:hAnsi="Times New Roman" w:cs="Times New Roman"/>
          <w:sz w:val="24"/>
          <w:szCs w:val="24"/>
          <w:bdr w:val="single" w:sz="2" w:space="0" w:color="E4E6E8" w:frame="1"/>
        </w:rPr>
        <w:t>Litvynchuk</w:t>
      </w:r>
      <w:proofErr w:type="spellEnd"/>
      <w:r w:rsidRPr="00294FCF">
        <w:rPr>
          <w:rFonts w:ascii="Times New Roman" w:eastAsia="Times New Roman" w:hAnsi="Times New Roman" w:cs="Times New Roman"/>
          <w:sz w:val="24"/>
          <w:szCs w:val="24"/>
          <w:bdr w:val="single" w:sz="2" w:space="0" w:color="E4E6E8" w:frame="1"/>
        </w:rPr>
        <w:t xml:space="preserve">, S., &amp; </w:t>
      </w:r>
      <w:proofErr w:type="spellStart"/>
      <w:r w:rsidRPr="00294FCF">
        <w:rPr>
          <w:rFonts w:ascii="Times New Roman" w:eastAsia="Times New Roman" w:hAnsi="Times New Roman" w:cs="Times New Roman"/>
          <w:sz w:val="24"/>
          <w:szCs w:val="24"/>
          <w:bdr w:val="single" w:sz="2" w:space="0" w:color="E4E6E8" w:frame="1"/>
        </w:rPr>
        <w:t>Pasichnyi</w:t>
      </w:r>
      <w:proofErr w:type="spellEnd"/>
      <w:r w:rsidRPr="00294FCF">
        <w:rPr>
          <w:rFonts w:ascii="Times New Roman" w:eastAsia="Times New Roman" w:hAnsi="Times New Roman" w:cs="Times New Roman"/>
          <w:sz w:val="24"/>
          <w:szCs w:val="24"/>
          <w:bdr w:val="single" w:sz="2" w:space="0" w:color="E4E6E8" w:frame="1"/>
        </w:rPr>
        <w:t>, V. (2023).</w:t>
      </w:r>
      <w:proofErr w:type="gramEnd"/>
      <w:r w:rsidRPr="00294FCF">
        <w:rPr>
          <w:rFonts w:ascii="Times New Roman" w:eastAsia="Times New Roman" w:hAnsi="Times New Roman" w:cs="Times New Roman"/>
          <w:sz w:val="24"/>
          <w:szCs w:val="24"/>
          <w:bdr w:val="single" w:sz="2" w:space="0" w:color="E4E6E8" w:frame="1"/>
        </w:rPr>
        <w:t xml:space="preserve"> Study on the quality of honey from different botanical sources and one re-</w:t>
      </w:r>
      <w:proofErr w:type="spellStart"/>
      <w:r w:rsidRPr="00294FCF">
        <w:rPr>
          <w:rFonts w:ascii="Times New Roman" w:eastAsia="Times New Roman" w:hAnsi="Times New Roman" w:cs="Times New Roman"/>
          <w:sz w:val="24"/>
          <w:szCs w:val="24"/>
          <w:bdr w:val="single" w:sz="2" w:space="0" w:color="E4E6E8" w:frame="1"/>
        </w:rPr>
        <w:t>gional</w:t>
      </w:r>
      <w:proofErr w:type="spellEnd"/>
      <w:r w:rsidRPr="00294FCF">
        <w:rPr>
          <w:rFonts w:ascii="Times New Roman" w:eastAsia="Times New Roman" w:hAnsi="Times New Roman" w:cs="Times New Roman"/>
          <w:sz w:val="24"/>
          <w:szCs w:val="24"/>
          <w:bdr w:val="single" w:sz="2" w:space="0" w:color="E4E6E8" w:frame="1"/>
        </w:rPr>
        <w:t xml:space="preserve"> origin. </w:t>
      </w:r>
      <w:proofErr w:type="spellStart"/>
      <w:proofErr w:type="gramStart"/>
      <w:r w:rsidRPr="00294FCF">
        <w:rPr>
          <w:rFonts w:ascii="Times New Roman" w:eastAsia="Times New Roman" w:hAnsi="Times New Roman" w:cs="Times New Roman"/>
          <w:i/>
          <w:iCs/>
          <w:sz w:val="24"/>
          <w:szCs w:val="24"/>
          <w:bdr w:val="single" w:sz="2" w:space="0" w:color="E4E6E8" w:frame="1"/>
        </w:rPr>
        <w:t>Naukovij</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Vìsnik</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Lʹvìvsʹkogo</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Nacìonalʹnogo</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Unìversitetu</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Veterinarnoï</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Medicini</w:t>
      </w:r>
      <w:proofErr w:type="spellEnd"/>
      <w:r w:rsidRPr="00294FCF">
        <w:rPr>
          <w:rFonts w:ascii="Times New Roman" w:eastAsia="Times New Roman" w:hAnsi="Times New Roman" w:cs="Times New Roman"/>
          <w:i/>
          <w:iCs/>
          <w:sz w:val="24"/>
          <w:szCs w:val="24"/>
          <w:bdr w:val="single" w:sz="2" w:space="0" w:color="E4E6E8" w:frame="1"/>
        </w:rPr>
        <w:t xml:space="preserve"> Ta </w:t>
      </w:r>
      <w:proofErr w:type="spellStart"/>
      <w:r w:rsidRPr="00294FCF">
        <w:rPr>
          <w:rFonts w:ascii="Times New Roman" w:eastAsia="Times New Roman" w:hAnsi="Times New Roman" w:cs="Times New Roman"/>
          <w:i/>
          <w:iCs/>
          <w:sz w:val="24"/>
          <w:szCs w:val="24"/>
          <w:bdr w:val="single" w:sz="2" w:space="0" w:color="E4E6E8" w:frame="1"/>
        </w:rPr>
        <w:t>Bìotehnologìj</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Ìmenì</w:t>
      </w:r>
      <w:proofErr w:type="spellEnd"/>
      <w:r w:rsidRPr="00294FCF">
        <w:rPr>
          <w:rFonts w:ascii="Times New Roman" w:eastAsia="Times New Roman" w:hAnsi="Times New Roman" w:cs="Times New Roman"/>
          <w:i/>
          <w:iCs/>
          <w:sz w:val="24"/>
          <w:szCs w:val="24"/>
          <w:bdr w:val="single" w:sz="2" w:space="0" w:color="E4E6E8" w:frame="1"/>
        </w:rPr>
        <w:t xml:space="preserve"> S.Z. </w:t>
      </w:r>
      <w:proofErr w:type="spellStart"/>
      <w:r w:rsidRPr="00294FCF">
        <w:rPr>
          <w:rFonts w:ascii="Times New Roman" w:eastAsia="Times New Roman" w:hAnsi="Times New Roman" w:cs="Times New Roman"/>
          <w:i/>
          <w:iCs/>
          <w:sz w:val="24"/>
          <w:szCs w:val="24"/>
          <w:bdr w:val="single" w:sz="2" w:space="0" w:color="E4E6E8" w:frame="1"/>
        </w:rPr>
        <w:t>G̀žicʹkogo</w:t>
      </w:r>
      <w:proofErr w:type="spellEnd"/>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w:t>
      </w:r>
      <w:hyperlink r:id="rId17" w:history="1">
        <w:r w:rsidRPr="00294FCF">
          <w:rPr>
            <w:rStyle w:val="Hyperlink"/>
            <w:rFonts w:ascii="Times New Roman" w:eastAsia="Times New Roman" w:hAnsi="Times New Roman" w:cs="Times New Roman"/>
            <w:color w:val="auto"/>
            <w:sz w:val="24"/>
            <w:szCs w:val="24"/>
            <w:u w:val="none"/>
            <w:bdr w:val="single" w:sz="2" w:space="0" w:color="E4E6E8" w:frame="1"/>
          </w:rPr>
          <w:t>https://doi.org/10.32718/nvlvet-f9910</w:t>
        </w:r>
      </w:hyperlink>
      <w:r w:rsidRPr="00294FCF">
        <w:rPr>
          <w:rFonts w:ascii="Times New Roman" w:eastAsia="Times New Roman" w:hAnsi="Times New Roman" w:cs="Times New Roman"/>
          <w:sz w:val="24"/>
          <w:szCs w:val="24"/>
          <w:bdr w:val="single" w:sz="2" w:space="0" w:color="E4E6E8" w:frame="1"/>
        </w:rPr>
        <w:t>.</w:t>
      </w:r>
    </w:p>
    <w:p w:rsidR="009065DC" w:rsidRPr="00294FCF" w:rsidRDefault="009065D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gramStart"/>
      <w:r w:rsidRPr="00294FCF">
        <w:rPr>
          <w:rFonts w:ascii="Times New Roman" w:eastAsia="Times New Roman" w:hAnsi="Times New Roman" w:cs="Times New Roman"/>
          <w:sz w:val="24"/>
          <w:szCs w:val="24"/>
        </w:rPr>
        <w:t>Singh, N., &amp; Bath, P. K. (1997).</w:t>
      </w:r>
      <w:proofErr w:type="gramEnd"/>
      <w:r w:rsidRPr="00294FCF">
        <w:rPr>
          <w:rFonts w:ascii="Times New Roman" w:eastAsia="Times New Roman" w:hAnsi="Times New Roman" w:cs="Times New Roman"/>
          <w:sz w:val="24"/>
          <w:szCs w:val="24"/>
        </w:rPr>
        <w:t xml:space="preserve"> </w:t>
      </w:r>
      <w:proofErr w:type="gramStart"/>
      <w:r w:rsidRPr="00294FCF">
        <w:rPr>
          <w:rFonts w:ascii="Times New Roman" w:eastAsia="Times New Roman" w:hAnsi="Times New Roman" w:cs="Times New Roman"/>
          <w:i/>
          <w:sz w:val="24"/>
          <w:szCs w:val="24"/>
        </w:rPr>
        <w:t>Quality evaluation of different types of Indian honey.</w:t>
      </w:r>
      <w:proofErr w:type="gramEnd"/>
      <w:r w:rsidRPr="00294FCF">
        <w:rPr>
          <w:rFonts w:ascii="Times New Roman" w:eastAsia="Times New Roman" w:hAnsi="Times New Roman" w:cs="Times New Roman"/>
          <w:i/>
          <w:sz w:val="24"/>
          <w:szCs w:val="24"/>
        </w:rPr>
        <w:t xml:space="preserve"> Food Chemistry, 58(1-2), 129–133.</w:t>
      </w:r>
      <w:r w:rsidRPr="00294FCF">
        <w:rPr>
          <w:rFonts w:ascii="Times New Roman" w:eastAsia="Times New Roman" w:hAnsi="Times New Roman" w:cs="Times New Roman"/>
          <w:sz w:val="24"/>
          <w:szCs w:val="24"/>
        </w:rPr>
        <w:t xml:space="preserve"> </w:t>
      </w:r>
      <w:proofErr w:type="gramStart"/>
      <w:r w:rsidRPr="00294FCF">
        <w:rPr>
          <w:rFonts w:ascii="Times New Roman" w:eastAsia="Times New Roman" w:hAnsi="Times New Roman" w:cs="Times New Roman"/>
          <w:sz w:val="24"/>
          <w:szCs w:val="24"/>
        </w:rPr>
        <w:t>doi:</w:t>
      </w:r>
      <w:proofErr w:type="gramEnd"/>
      <w:r w:rsidRPr="00294FCF">
        <w:rPr>
          <w:rFonts w:ascii="Times New Roman" w:eastAsia="Times New Roman" w:hAnsi="Times New Roman" w:cs="Times New Roman"/>
          <w:sz w:val="24"/>
          <w:szCs w:val="24"/>
        </w:rPr>
        <w:t>10.1016/s0308-8146(96)00231-2.</w:t>
      </w:r>
    </w:p>
    <w:p w:rsidR="009065DC" w:rsidRPr="00294FCF" w:rsidRDefault="009065DC"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eastAsia="Times New Roman" w:hAnsi="Times New Roman" w:cs="Times New Roman"/>
          <w:sz w:val="24"/>
          <w:szCs w:val="24"/>
        </w:rPr>
        <w:t xml:space="preserve"> </w:t>
      </w:r>
      <w:hyperlink r:id="rId18">
        <w:r w:rsidRPr="00294FCF">
          <w:rPr>
            <w:rFonts w:ascii="Times New Roman" w:eastAsia="Times New Roman" w:hAnsi="Times New Roman" w:cs="Times New Roman"/>
            <w:sz w:val="24"/>
            <w:szCs w:val="24"/>
            <w:highlight w:val="white"/>
          </w:rPr>
          <w:t>https://link.springer.com/article/10.1007/s00217-003-0797</w:t>
        </w:r>
      </w:hyperlink>
      <w:r w:rsidR="001A118A" w:rsidRPr="00294FCF">
        <w:rPr>
          <w:rFonts w:ascii="Times New Roman" w:hAnsi="Times New Roman" w:cs="Times New Roman"/>
          <w:sz w:val="24"/>
          <w:szCs w:val="24"/>
        </w:rPr>
        <w:t>.</w:t>
      </w:r>
    </w:p>
    <w:p w:rsidR="001A118A" w:rsidRPr="00294FCF" w:rsidRDefault="001A118A"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r w:rsidRPr="00294FCF">
        <w:rPr>
          <w:rFonts w:ascii="Times New Roman" w:eastAsia="Times New Roman" w:hAnsi="Times New Roman" w:cs="Times New Roman"/>
          <w:sz w:val="24"/>
          <w:szCs w:val="24"/>
          <w:bdr w:val="single" w:sz="2" w:space="0" w:color="E4E6E8" w:frame="1"/>
        </w:rPr>
        <w:t xml:space="preserve">Ali, A., </w:t>
      </w:r>
      <w:proofErr w:type="spellStart"/>
      <w:r w:rsidRPr="00294FCF">
        <w:rPr>
          <w:rFonts w:ascii="Times New Roman" w:eastAsia="Times New Roman" w:hAnsi="Times New Roman" w:cs="Times New Roman"/>
          <w:sz w:val="24"/>
          <w:szCs w:val="24"/>
          <w:bdr w:val="single" w:sz="2" w:space="0" w:color="E4E6E8" w:frame="1"/>
        </w:rPr>
        <w:t>Sajood</w:t>
      </w:r>
      <w:proofErr w:type="spellEnd"/>
      <w:r w:rsidRPr="00294FCF">
        <w:rPr>
          <w:rFonts w:ascii="Times New Roman" w:eastAsia="Times New Roman" w:hAnsi="Times New Roman" w:cs="Times New Roman"/>
          <w:sz w:val="24"/>
          <w:szCs w:val="24"/>
          <w:bdr w:val="single" w:sz="2" w:space="0" w:color="E4E6E8" w:frame="1"/>
        </w:rPr>
        <w:t xml:space="preserve">, S., </w:t>
      </w:r>
      <w:proofErr w:type="spellStart"/>
      <w:r w:rsidRPr="00294FCF">
        <w:rPr>
          <w:rFonts w:ascii="Times New Roman" w:eastAsia="Times New Roman" w:hAnsi="Times New Roman" w:cs="Times New Roman"/>
          <w:sz w:val="24"/>
          <w:szCs w:val="24"/>
          <w:bdr w:val="single" w:sz="2" w:space="0" w:color="E4E6E8" w:frame="1"/>
        </w:rPr>
        <w:t>Taban</w:t>
      </w:r>
      <w:proofErr w:type="spellEnd"/>
      <w:r w:rsidRPr="00294FCF">
        <w:rPr>
          <w:rFonts w:ascii="Times New Roman" w:eastAsia="Times New Roman" w:hAnsi="Times New Roman" w:cs="Times New Roman"/>
          <w:sz w:val="24"/>
          <w:szCs w:val="24"/>
          <w:bdr w:val="single" w:sz="2" w:space="0" w:color="E4E6E8" w:frame="1"/>
        </w:rPr>
        <w:t xml:space="preserve">, Q., </w:t>
      </w:r>
      <w:proofErr w:type="spellStart"/>
      <w:r w:rsidRPr="00294FCF">
        <w:rPr>
          <w:rFonts w:ascii="Times New Roman" w:eastAsia="Times New Roman" w:hAnsi="Times New Roman" w:cs="Times New Roman"/>
          <w:sz w:val="24"/>
          <w:szCs w:val="24"/>
          <w:bdr w:val="single" w:sz="2" w:space="0" w:color="E4E6E8" w:frame="1"/>
        </w:rPr>
        <w:t>Mumtaz</w:t>
      </w:r>
      <w:proofErr w:type="spellEnd"/>
      <w:r w:rsidRPr="00294FCF">
        <w:rPr>
          <w:rFonts w:ascii="Times New Roman" w:eastAsia="Times New Roman" w:hAnsi="Times New Roman" w:cs="Times New Roman"/>
          <w:sz w:val="24"/>
          <w:szCs w:val="24"/>
          <w:bdr w:val="single" w:sz="2" w:space="0" w:color="E4E6E8" w:frame="1"/>
        </w:rPr>
        <w:t xml:space="preserve">, P. T., Rather, M. A., </w:t>
      </w:r>
      <w:proofErr w:type="spellStart"/>
      <w:r w:rsidRPr="00294FCF">
        <w:rPr>
          <w:rFonts w:ascii="Times New Roman" w:eastAsia="Times New Roman" w:hAnsi="Times New Roman" w:cs="Times New Roman"/>
          <w:sz w:val="24"/>
          <w:szCs w:val="24"/>
          <w:bdr w:val="single" w:sz="2" w:space="0" w:color="E4E6E8" w:frame="1"/>
        </w:rPr>
        <w:t>Paray</w:t>
      </w:r>
      <w:proofErr w:type="spellEnd"/>
      <w:r w:rsidRPr="00294FCF">
        <w:rPr>
          <w:rFonts w:ascii="Times New Roman" w:eastAsia="Times New Roman" w:hAnsi="Times New Roman" w:cs="Times New Roman"/>
          <w:sz w:val="24"/>
          <w:szCs w:val="24"/>
          <w:bdr w:val="single" w:sz="2" w:space="0" w:color="E4E6E8" w:frame="1"/>
        </w:rPr>
        <w:t xml:space="preserve">, B. A., &amp; </w:t>
      </w:r>
      <w:proofErr w:type="spellStart"/>
      <w:r w:rsidRPr="00294FCF">
        <w:rPr>
          <w:rFonts w:ascii="Times New Roman" w:eastAsia="Times New Roman" w:hAnsi="Times New Roman" w:cs="Times New Roman"/>
          <w:sz w:val="24"/>
          <w:szCs w:val="24"/>
          <w:bdr w:val="single" w:sz="2" w:space="0" w:color="E4E6E8" w:frame="1"/>
        </w:rPr>
        <w:t>Ganie</w:t>
      </w:r>
      <w:proofErr w:type="spellEnd"/>
      <w:r w:rsidRPr="00294FCF">
        <w:rPr>
          <w:rFonts w:ascii="Times New Roman" w:eastAsia="Times New Roman" w:hAnsi="Times New Roman" w:cs="Times New Roman"/>
          <w:sz w:val="24"/>
          <w:szCs w:val="24"/>
          <w:bdr w:val="single" w:sz="2" w:space="0" w:color="E4E6E8" w:frame="1"/>
        </w:rPr>
        <w:t>, S. A. (2020). </w:t>
      </w:r>
      <w:r w:rsidRPr="00294FCF">
        <w:rPr>
          <w:rFonts w:ascii="Times New Roman" w:eastAsia="Times New Roman" w:hAnsi="Times New Roman" w:cs="Times New Roman"/>
          <w:i/>
          <w:iCs/>
          <w:sz w:val="24"/>
          <w:szCs w:val="24"/>
          <w:bdr w:val="single" w:sz="2" w:space="0" w:color="E4E6E8" w:frame="1"/>
        </w:rPr>
        <w:t>Honey as Component of Diet: Importance and Scope</w:t>
      </w:r>
      <w:r w:rsidRPr="00294FCF">
        <w:rPr>
          <w:rFonts w:ascii="Times New Roman" w:eastAsia="Times New Roman" w:hAnsi="Times New Roman" w:cs="Times New Roman"/>
          <w:sz w:val="24"/>
          <w:szCs w:val="24"/>
          <w:bdr w:val="single" w:sz="2" w:space="0" w:color="E4E6E8" w:frame="1"/>
        </w:rPr>
        <w:t xml:space="preserve">. </w:t>
      </w:r>
      <w:hyperlink r:id="rId19" w:history="1">
        <w:r w:rsidRPr="00294FCF">
          <w:rPr>
            <w:rStyle w:val="Hyperlink"/>
            <w:rFonts w:ascii="Times New Roman" w:eastAsia="Times New Roman" w:hAnsi="Times New Roman" w:cs="Times New Roman"/>
            <w:color w:val="auto"/>
            <w:sz w:val="24"/>
            <w:szCs w:val="24"/>
            <w:u w:val="none"/>
            <w:bdr w:val="single" w:sz="2" w:space="0" w:color="E4E6E8" w:frame="1"/>
          </w:rPr>
          <w:t>https://doi.org/10.1007/978-981-15-6799-5_11</w:t>
        </w:r>
      </w:hyperlink>
      <w:r w:rsidR="000F6C02" w:rsidRPr="00294FCF">
        <w:rPr>
          <w:rFonts w:ascii="Times New Roman" w:hAnsi="Times New Roman" w:cs="Times New Roman"/>
          <w:sz w:val="24"/>
          <w:szCs w:val="24"/>
        </w:rPr>
        <w:t>.</w:t>
      </w:r>
    </w:p>
    <w:p w:rsidR="000F6C02" w:rsidRPr="00294FCF" w:rsidRDefault="000F6C02"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highlight w:val="white"/>
        </w:rPr>
        <w:t>.</w:t>
      </w:r>
      <w:proofErr w:type="spellStart"/>
      <w:r w:rsidRPr="00294FCF">
        <w:rPr>
          <w:rFonts w:ascii="Times New Roman" w:eastAsia="Times New Roman" w:hAnsi="Times New Roman" w:cs="Times New Roman"/>
          <w:sz w:val="24"/>
          <w:szCs w:val="24"/>
          <w:highlight w:val="white"/>
        </w:rPr>
        <w:t>Kamal</w:t>
      </w:r>
      <w:proofErr w:type="spellEnd"/>
      <w:r w:rsidRPr="00294FCF">
        <w:rPr>
          <w:rFonts w:ascii="Times New Roman" w:eastAsia="Times New Roman" w:hAnsi="Times New Roman" w:cs="Times New Roman"/>
          <w:sz w:val="24"/>
          <w:szCs w:val="24"/>
          <w:highlight w:val="white"/>
        </w:rPr>
        <w:t xml:space="preserve"> A, </w:t>
      </w:r>
      <w:proofErr w:type="spellStart"/>
      <w:r w:rsidRPr="00294FCF">
        <w:rPr>
          <w:rFonts w:ascii="Times New Roman" w:eastAsia="Times New Roman" w:hAnsi="Times New Roman" w:cs="Times New Roman"/>
          <w:sz w:val="24"/>
          <w:szCs w:val="24"/>
          <w:highlight w:val="white"/>
        </w:rPr>
        <w:t>Raza</w:t>
      </w:r>
      <w:proofErr w:type="spellEnd"/>
      <w:r w:rsidRPr="00294FCF">
        <w:rPr>
          <w:rFonts w:ascii="Times New Roman" w:eastAsia="Times New Roman" w:hAnsi="Times New Roman" w:cs="Times New Roman"/>
          <w:sz w:val="24"/>
          <w:szCs w:val="24"/>
          <w:highlight w:val="white"/>
        </w:rPr>
        <w:t xml:space="preserve"> S, Rashid N, </w:t>
      </w:r>
      <w:proofErr w:type="spellStart"/>
      <w:r w:rsidRPr="00294FCF">
        <w:rPr>
          <w:rFonts w:ascii="Times New Roman" w:eastAsia="Times New Roman" w:hAnsi="Times New Roman" w:cs="Times New Roman"/>
          <w:sz w:val="24"/>
          <w:szCs w:val="24"/>
          <w:highlight w:val="white"/>
        </w:rPr>
        <w:t>Hameed</w:t>
      </w:r>
      <w:proofErr w:type="spellEnd"/>
      <w:r w:rsidRPr="00294FCF">
        <w:rPr>
          <w:rFonts w:ascii="Times New Roman" w:eastAsia="Times New Roman" w:hAnsi="Times New Roman" w:cs="Times New Roman"/>
          <w:sz w:val="24"/>
          <w:szCs w:val="24"/>
          <w:highlight w:val="white"/>
        </w:rPr>
        <w:t xml:space="preserve"> T, </w:t>
      </w:r>
      <w:proofErr w:type="spellStart"/>
      <w:r w:rsidRPr="00294FCF">
        <w:rPr>
          <w:rFonts w:ascii="Times New Roman" w:eastAsia="Times New Roman" w:hAnsi="Times New Roman" w:cs="Times New Roman"/>
          <w:sz w:val="24"/>
          <w:szCs w:val="24"/>
          <w:highlight w:val="white"/>
        </w:rPr>
        <w:t>Gilani</w:t>
      </w:r>
      <w:proofErr w:type="spellEnd"/>
      <w:r w:rsidRPr="00294FCF">
        <w:rPr>
          <w:rFonts w:ascii="Times New Roman" w:eastAsia="Times New Roman" w:hAnsi="Times New Roman" w:cs="Times New Roman"/>
          <w:sz w:val="24"/>
          <w:szCs w:val="24"/>
          <w:highlight w:val="white"/>
        </w:rPr>
        <w:t xml:space="preserve"> M, Activities of Bee Products: </w:t>
      </w:r>
      <w:proofErr w:type="spellStart"/>
      <w:r w:rsidRPr="00294FCF">
        <w:rPr>
          <w:rFonts w:ascii="Times New Roman" w:eastAsia="Times New Roman" w:hAnsi="Times New Roman" w:cs="Times New Roman"/>
          <w:sz w:val="24"/>
          <w:szCs w:val="24"/>
          <w:highlight w:val="white"/>
        </w:rPr>
        <w:t>Propolis</w:t>
      </w:r>
      <w:proofErr w:type="spellEnd"/>
      <w:r w:rsidRPr="00294FCF">
        <w:rPr>
          <w:rFonts w:ascii="Times New Roman" w:eastAsia="Times New Roman" w:hAnsi="Times New Roman" w:cs="Times New Roman"/>
          <w:sz w:val="24"/>
          <w:szCs w:val="24"/>
          <w:highlight w:val="white"/>
        </w:rPr>
        <w:t xml:space="preserve">, Pollen and Honey </w:t>
      </w:r>
      <w:proofErr w:type="spellStart"/>
      <w:r w:rsidRPr="00294FCF">
        <w:rPr>
          <w:rFonts w:ascii="Times New Roman" w:eastAsia="Times New Roman" w:hAnsi="Times New Roman" w:cs="Times New Roman"/>
          <w:sz w:val="24"/>
          <w:szCs w:val="24"/>
          <w:highlight w:val="white"/>
        </w:rPr>
        <w:t>Qureshi</w:t>
      </w:r>
      <w:proofErr w:type="spellEnd"/>
      <w:r w:rsidRPr="00294FCF">
        <w:rPr>
          <w:rFonts w:ascii="Times New Roman" w:eastAsia="Times New Roman" w:hAnsi="Times New Roman" w:cs="Times New Roman"/>
          <w:sz w:val="24"/>
          <w:szCs w:val="24"/>
          <w:highlight w:val="white"/>
        </w:rPr>
        <w:t xml:space="preserve"> MA, et al. “Comparative Study of Honey Samples” Ethiop. J Health Dev 2018</w:t>
      </w:r>
      <w:proofErr w:type="gramStart"/>
      <w:r w:rsidRPr="00294FCF">
        <w:rPr>
          <w:rFonts w:ascii="Times New Roman" w:eastAsia="Times New Roman" w:hAnsi="Times New Roman" w:cs="Times New Roman"/>
          <w:sz w:val="24"/>
          <w:szCs w:val="24"/>
          <w:highlight w:val="white"/>
        </w:rPr>
        <w:t>;32</w:t>
      </w:r>
      <w:proofErr w:type="gramEnd"/>
      <w:r w:rsidRPr="00294FCF">
        <w:rPr>
          <w:rFonts w:ascii="Times New Roman" w:eastAsia="Times New Roman" w:hAnsi="Times New Roman" w:cs="Times New Roman"/>
          <w:sz w:val="24"/>
          <w:szCs w:val="24"/>
          <w:highlight w:val="white"/>
        </w:rPr>
        <w:t xml:space="preserve">(2):116-172.Collected from Different Flora of Pakistan”, Online 9. </w:t>
      </w:r>
      <w:proofErr w:type="spellStart"/>
      <w:r w:rsidRPr="00294FCF">
        <w:rPr>
          <w:rFonts w:ascii="Times New Roman" w:eastAsia="Times New Roman" w:hAnsi="Times New Roman" w:cs="Times New Roman"/>
          <w:sz w:val="24"/>
          <w:szCs w:val="24"/>
          <w:highlight w:val="white"/>
        </w:rPr>
        <w:t>Cherchi</w:t>
      </w:r>
      <w:proofErr w:type="spellEnd"/>
      <w:r w:rsidRPr="00294FCF">
        <w:rPr>
          <w:rFonts w:ascii="Times New Roman" w:eastAsia="Times New Roman" w:hAnsi="Times New Roman" w:cs="Times New Roman"/>
          <w:sz w:val="24"/>
          <w:szCs w:val="24"/>
          <w:highlight w:val="white"/>
        </w:rPr>
        <w:t xml:space="preserve"> A, </w:t>
      </w:r>
      <w:proofErr w:type="spellStart"/>
      <w:r w:rsidRPr="00294FCF">
        <w:rPr>
          <w:rFonts w:ascii="Times New Roman" w:eastAsia="Times New Roman" w:hAnsi="Times New Roman" w:cs="Times New Roman"/>
          <w:sz w:val="24"/>
          <w:szCs w:val="24"/>
          <w:highlight w:val="white"/>
        </w:rPr>
        <w:t>Spanedda</w:t>
      </w:r>
      <w:proofErr w:type="spellEnd"/>
      <w:r w:rsidRPr="00294FCF">
        <w:rPr>
          <w:rFonts w:ascii="Times New Roman" w:eastAsia="Times New Roman" w:hAnsi="Times New Roman" w:cs="Times New Roman"/>
          <w:sz w:val="24"/>
          <w:szCs w:val="24"/>
          <w:highlight w:val="white"/>
        </w:rPr>
        <w:t xml:space="preserve"> L, </w:t>
      </w:r>
      <w:proofErr w:type="spellStart"/>
      <w:r w:rsidRPr="00294FCF">
        <w:rPr>
          <w:rFonts w:ascii="Times New Roman" w:eastAsia="Times New Roman" w:hAnsi="Times New Roman" w:cs="Times New Roman"/>
          <w:sz w:val="24"/>
          <w:szCs w:val="24"/>
          <w:highlight w:val="white"/>
        </w:rPr>
        <w:t>Tuberoso</w:t>
      </w:r>
      <w:proofErr w:type="spellEnd"/>
      <w:r w:rsidRPr="00294FCF">
        <w:rPr>
          <w:rFonts w:ascii="Times New Roman" w:eastAsia="Times New Roman" w:hAnsi="Times New Roman" w:cs="Times New Roman"/>
          <w:sz w:val="24"/>
          <w:szCs w:val="24"/>
          <w:highlight w:val="white"/>
        </w:rPr>
        <w:t xml:space="preserve"> C, </w:t>
      </w:r>
      <w:proofErr w:type="spellStart"/>
      <w:r w:rsidRPr="00294FCF">
        <w:rPr>
          <w:rFonts w:ascii="Times New Roman" w:eastAsia="Times New Roman" w:hAnsi="Times New Roman" w:cs="Times New Roman"/>
          <w:sz w:val="24"/>
          <w:szCs w:val="24"/>
          <w:highlight w:val="white"/>
        </w:rPr>
        <w:t>Cabras</w:t>
      </w:r>
      <w:proofErr w:type="spellEnd"/>
      <w:r w:rsidRPr="00294FCF">
        <w:rPr>
          <w:rFonts w:ascii="Times New Roman" w:eastAsia="Times New Roman" w:hAnsi="Times New Roman" w:cs="Times New Roman"/>
          <w:sz w:val="24"/>
          <w:szCs w:val="24"/>
          <w:highlight w:val="white"/>
        </w:rPr>
        <w:t xml:space="preserve"> P. “</w:t>
      </w:r>
      <w:proofErr w:type="spellStart"/>
      <w:r w:rsidRPr="00294FCF">
        <w:rPr>
          <w:rFonts w:ascii="Times New Roman" w:eastAsia="Times New Roman" w:hAnsi="Times New Roman" w:cs="Times New Roman"/>
          <w:sz w:val="24"/>
          <w:szCs w:val="24"/>
          <w:highlight w:val="white"/>
        </w:rPr>
        <w:t>SolidJournal</w:t>
      </w:r>
      <w:proofErr w:type="spellEnd"/>
      <w:r w:rsidRPr="00294FCF">
        <w:rPr>
          <w:rFonts w:ascii="Times New Roman" w:eastAsia="Times New Roman" w:hAnsi="Times New Roman" w:cs="Times New Roman"/>
          <w:sz w:val="24"/>
          <w:szCs w:val="24"/>
          <w:highlight w:val="white"/>
        </w:rPr>
        <w:t xml:space="preserve"> of Biological Sciences 2002</w:t>
      </w:r>
      <w:proofErr w:type="gramStart"/>
      <w:r w:rsidRPr="00294FCF">
        <w:rPr>
          <w:rFonts w:ascii="Times New Roman" w:eastAsia="Times New Roman" w:hAnsi="Times New Roman" w:cs="Times New Roman"/>
          <w:sz w:val="24"/>
          <w:szCs w:val="24"/>
          <w:highlight w:val="white"/>
        </w:rPr>
        <w:t>;2</w:t>
      </w:r>
      <w:proofErr w:type="gramEnd"/>
      <w:r w:rsidRPr="00294FCF">
        <w:rPr>
          <w:rFonts w:ascii="Times New Roman" w:eastAsia="Times New Roman" w:hAnsi="Times New Roman" w:cs="Times New Roman"/>
          <w:sz w:val="24"/>
          <w:szCs w:val="24"/>
          <w:highlight w:val="white"/>
        </w:rPr>
        <w:t>(9):626-627.</w:t>
      </w:r>
    </w:p>
    <w:p w:rsidR="000F6C02" w:rsidRPr="00294FCF" w:rsidRDefault="000F6C02"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highlight w:val="white"/>
        </w:rPr>
        <w:lastRenderedPageBreak/>
        <w:t>Faleye</w:t>
      </w:r>
      <w:proofErr w:type="spellEnd"/>
      <w:r w:rsidRPr="00294FCF">
        <w:rPr>
          <w:rFonts w:ascii="Times New Roman" w:eastAsia="Times New Roman" w:hAnsi="Times New Roman" w:cs="Times New Roman"/>
          <w:sz w:val="24"/>
          <w:szCs w:val="24"/>
          <w:highlight w:val="white"/>
        </w:rPr>
        <w:t xml:space="preserve"> FJ, Soyinka JO, </w:t>
      </w:r>
      <w:proofErr w:type="spellStart"/>
      <w:r w:rsidRPr="00294FCF">
        <w:rPr>
          <w:rFonts w:ascii="Times New Roman" w:eastAsia="Times New Roman" w:hAnsi="Times New Roman" w:cs="Times New Roman"/>
          <w:sz w:val="24"/>
          <w:szCs w:val="24"/>
          <w:highlight w:val="white"/>
        </w:rPr>
        <w:t>Omoniyi</w:t>
      </w:r>
      <w:proofErr w:type="spellEnd"/>
      <w:r w:rsidRPr="00294FCF">
        <w:rPr>
          <w:rFonts w:ascii="Times New Roman" w:eastAsia="Times New Roman" w:hAnsi="Times New Roman" w:cs="Times New Roman"/>
          <w:sz w:val="24"/>
          <w:szCs w:val="24"/>
          <w:highlight w:val="white"/>
        </w:rPr>
        <w:t xml:space="preserve"> SA, </w:t>
      </w:r>
      <w:proofErr w:type="spellStart"/>
      <w:r w:rsidRPr="00294FCF">
        <w:rPr>
          <w:rFonts w:ascii="Times New Roman" w:eastAsia="Times New Roman" w:hAnsi="Times New Roman" w:cs="Times New Roman"/>
          <w:sz w:val="24"/>
          <w:szCs w:val="24"/>
          <w:highlight w:val="white"/>
        </w:rPr>
        <w:t>Popoola</w:t>
      </w:r>
      <w:proofErr w:type="spellEnd"/>
      <w:r w:rsidRPr="00294FCF">
        <w:rPr>
          <w:rFonts w:ascii="Times New Roman" w:eastAsia="Times New Roman" w:hAnsi="Times New Roman" w:cs="Times New Roman"/>
          <w:sz w:val="24"/>
          <w:szCs w:val="24"/>
          <w:highlight w:val="white"/>
        </w:rPr>
        <w:t xml:space="preserve"> OK, </w:t>
      </w:r>
      <w:proofErr w:type="spellStart"/>
      <w:r w:rsidRPr="00294FCF">
        <w:rPr>
          <w:rFonts w:ascii="Times New Roman" w:eastAsia="Times New Roman" w:hAnsi="Times New Roman" w:cs="Times New Roman"/>
          <w:sz w:val="24"/>
          <w:szCs w:val="24"/>
          <w:highlight w:val="white"/>
        </w:rPr>
        <w:t>Adegbola</w:t>
      </w:r>
      <w:proofErr w:type="spellEnd"/>
      <w:r w:rsidRPr="00294FCF">
        <w:rPr>
          <w:rFonts w:ascii="Times New Roman" w:eastAsia="Times New Roman" w:hAnsi="Times New Roman" w:cs="Times New Roman"/>
          <w:sz w:val="24"/>
          <w:szCs w:val="24"/>
          <w:highlight w:val="white"/>
        </w:rPr>
        <w:t xml:space="preserve"> AJ, </w:t>
      </w:r>
      <w:proofErr w:type="spellStart"/>
      <w:r w:rsidRPr="00294FCF">
        <w:rPr>
          <w:rFonts w:ascii="Times New Roman" w:eastAsia="Times New Roman" w:hAnsi="Times New Roman" w:cs="Times New Roman"/>
          <w:sz w:val="24"/>
          <w:szCs w:val="24"/>
          <w:highlight w:val="white"/>
        </w:rPr>
        <w:t>Akinpelu</w:t>
      </w:r>
      <w:proofErr w:type="spellEnd"/>
      <w:r w:rsidRPr="00294FCF">
        <w:rPr>
          <w:rFonts w:ascii="Times New Roman" w:eastAsia="Times New Roman" w:hAnsi="Times New Roman" w:cs="Times New Roman"/>
          <w:sz w:val="24"/>
          <w:szCs w:val="24"/>
          <w:highlight w:val="white"/>
        </w:rPr>
        <w:t xml:space="preserve"> BA and </w:t>
      </w:r>
      <w:proofErr w:type="spellStart"/>
      <w:r w:rsidRPr="00294FCF">
        <w:rPr>
          <w:rFonts w:ascii="Times New Roman" w:eastAsia="Times New Roman" w:hAnsi="Times New Roman" w:cs="Times New Roman"/>
          <w:sz w:val="24"/>
          <w:szCs w:val="24"/>
          <w:highlight w:val="white"/>
        </w:rPr>
        <w:t>Adekeye</w:t>
      </w:r>
      <w:proofErr w:type="spellEnd"/>
      <w:r w:rsidRPr="00294FCF">
        <w:rPr>
          <w:rFonts w:ascii="Times New Roman" w:eastAsia="Times New Roman" w:hAnsi="Times New Roman" w:cs="Times New Roman"/>
          <w:sz w:val="24"/>
          <w:szCs w:val="24"/>
          <w:highlight w:val="white"/>
        </w:rPr>
        <w:t xml:space="preserve"> DK. Physicochemical properties, antioxidant and antimicrobial activities of Nigerian </w:t>
      </w:r>
      <w:proofErr w:type="spellStart"/>
      <w:r w:rsidRPr="00294FCF">
        <w:rPr>
          <w:rFonts w:ascii="Times New Roman" w:eastAsia="Times New Roman" w:hAnsi="Times New Roman" w:cs="Times New Roman"/>
          <w:sz w:val="24"/>
          <w:szCs w:val="24"/>
          <w:highlight w:val="white"/>
        </w:rPr>
        <w:t>Polyfloral</w:t>
      </w:r>
      <w:proofErr w:type="spellEnd"/>
      <w:r w:rsidRPr="00294FCF">
        <w:rPr>
          <w:rFonts w:ascii="Times New Roman" w:eastAsia="Times New Roman" w:hAnsi="Times New Roman" w:cs="Times New Roman"/>
          <w:sz w:val="24"/>
          <w:szCs w:val="24"/>
          <w:highlight w:val="white"/>
        </w:rPr>
        <w:t xml:space="preserve"> honeys. J </w:t>
      </w:r>
      <w:proofErr w:type="spellStart"/>
      <w:r w:rsidRPr="00294FCF">
        <w:rPr>
          <w:rFonts w:ascii="Times New Roman" w:eastAsia="Times New Roman" w:hAnsi="Times New Roman" w:cs="Times New Roman"/>
          <w:sz w:val="24"/>
          <w:szCs w:val="24"/>
          <w:highlight w:val="white"/>
        </w:rPr>
        <w:t>Pharmacogn</w:t>
      </w:r>
      <w:proofErr w:type="spellEnd"/>
      <w:r w:rsidRPr="00294FCF">
        <w:rPr>
          <w:rFonts w:ascii="Times New Roman" w:eastAsia="Times New Roman" w:hAnsi="Times New Roman" w:cs="Times New Roman"/>
          <w:sz w:val="24"/>
          <w:szCs w:val="24"/>
          <w:highlight w:val="white"/>
        </w:rPr>
        <w:t xml:space="preserve"> </w:t>
      </w:r>
      <w:proofErr w:type="spellStart"/>
      <w:r w:rsidRPr="00294FCF">
        <w:rPr>
          <w:rFonts w:ascii="Times New Roman" w:eastAsia="Times New Roman" w:hAnsi="Times New Roman" w:cs="Times New Roman"/>
          <w:sz w:val="24"/>
          <w:szCs w:val="24"/>
          <w:highlight w:val="white"/>
        </w:rPr>
        <w:t>Phytochem</w:t>
      </w:r>
      <w:proofErr w:type="spellEnd"/>
      <w:r w:rsidRPr="00294FCF">
        <w:rPr>
          <w:rFonts w:ascii="Times New Roman" w:eastAsia="Times New Roman" w:hAnsi="Times New Roman" w:cs="Times New Roman"/>
          <w:sz w:val="24"/>
          <w:szCs w:val="24"/>
          <w:highlight w:val="white"/>
        </w:rPr>
        <w:t xml:space="preserve"> 2021</w:t>
      </w:r>
      <w:proofErr w:type="gramStart"/>
      <w:r w:rsidRPr="00294FCF">
        <w:rPr>
          <w:rFonts w:ascii="Times New Roman" w:eastAsia="Times New Roman" w:hAnsi="Times New Roman" w:cs="Times New Roman"/>
          <w:sz w:val="24"/>
          <w:szCs w:val="24"/>
          <w:highlight w:val="white"/>
        </w:rPr>
        <w:t>;10</w:t>
      </w:r>
      <w:proofErr w:type="gramEnd"/>
      <w:r w:rsidRPr="00294FCF">
        <w:rPr>
          <w:rFonts w:ascii="Times New Roman" w:eastAsia="Times New Roman" w:hAnsi="Times New Roman" w:cs="Times New Roman"/>
          <w:sz w:val="24"/>
          <w:szCs w:val="24"/>
          <w:highlight w:val="white"/>
        </w:rPr>
        <w:t xml:space="preserve">(4):01-09. </w:t>
      </w:r>
      <w:proofErr w:type="gramStart"/>
      <w:r w:rsidRPr="00294FCF">
        <w:rPr>
          <w:rFonts w:ascii="Times New Roman" w:eastAsia="Times New Roman" w:hAnsi="Times New Roman" w:cs="Times New Roman"/>
          <w:sz w:val="24"/>
          <w:szCs w:val="24"/>
          <w:highlight w:val="white"/>
        </w:rPr>
        <w:t>DOI: 10.22271/phyto.2021.v10.i4a.14123.</w:t>
      </w:r>
      <w:proofErr w:type="gramEnd"/>
    </w:p>
    <w:p w:rsidR="000F6C02" w:rsidRPr="00294FCF" w:rsidRDefault="000F6C02"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highlight w:val="white"/>
        </w:rPr>
        <w:t xml:space="preserve">43. Codex A.C. Codex </w:t>
      </w:r>
      <w:proofErr w:type="spellStart"/>
      <w:r w:rsidRPr="00294FCF">
        <w:rPr>
          <w:rFonts w:ascii="Times New Roman" w:eastAsia="Times New Roman" w:hAnsi="Times New Roman" w:cs="Times New Roman"/>
          <w:sz w:val="24"/>
          <w:szCs w:val="24"/>
          <w:highlight w:val="white"/>
        </w:rPr>
        <w:t>Alimentarius</w:t>
      </w:r>
      <w:proofErr w:type="spellEnd"/>
      <w:r w:rsidRPr="00294FCF">
        <w:rPr>
          <w:rFonts w:ascii="Times New Roman" w:eastAsia="Times New Roman" w:hAnsi="Times New Roman" w:cs="Times New Roman"/>
          <w:sz w:val="24"/>
          <w:szCs w:val="24"/>
          <w:highlight w:val="white"/>
        </w:rPr>
        <w:t xml:space="preserve"> Commission: Revised Codex Standard for Honey Codex Stan 12-1981, Rev. 1 (1987), Rev. </w:t>
      </w:r>
      <w:proofErr w:type="gramStart"/>
      <w:r w:rsidRPr="00294FCF">
        <w:rPr>
          <w:rFonts w:ascii="Times New Roman" w:eastAsia="Times New Roman" w:hAnsi="Times New Roman" w:cs="Times New Roman"/>
          <w:sz w:val="24"/>
          <w:szCs w:val="24"/>
          <w:highlight w:val="white"/>
        </w:rPr>
        <w:t>2</w:t>
      </w:r>
      <w:proofErr w:type="gramEnd"/>
      <w:r w:rsidRPr="00294FCF">
        <w:rPr>
          <w:rFonts w:ascii="Times New Roman" w:eastAsia="Times New Roman" w:hAnsi="Times New Roman" w:cs="Times New Roman"/>
          <w:sz w:val="24"/>
          <w:szCs w:val="24"/>
          <w:highlight w:val="white"/>
        </w:rPr>
        <w:t xml:space="preserve"> (2001) Codex Stand. 2001</w:t>
      </w:r>
      <w:proofErr w:type="gramStart"/>
      <w:r w:rsidRPr="00294FCF">
        <w:rPr>
          <w:rFonts w:ascii="Times New Roman" w:eastAsia="Times New Roman" w:hAnsi="Times New Roman" w:cs="Times New Roman"/>
          <w:sz w:val="24"/>
          <w:szCs w:val="24"/>
          <w:highlight w:val="white"/>
        </w:rPr>
        <w:t>;12:1</w:t>
      </w:r>
      <w:proofErr w:type="gramEnd"/>
      <w:r w:rsidRPr="00294FCF">
        <w:rPr>
          <w:rFonts w:ascii="Times New Roman" w:eastAsia="Times New Roman" w:hAnsi="Times New Roman" w:cs="Times New Roman"/>
          <w:sz w:val="24"/>
          <w:szCs w:val="24"/>
          <w:highlight w:val="white"/>
        </w:rPr>
        <w:t xml:space="preserve">–7. [Google Scholar] </w:t>
      </w:r>
    </w:p>
    <w:p w:rsidR="007C2AE7" w:rsidRPr="00294FCF" w:rsidRDefault="000F6C02"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bdr w:val="single" w:sz="2" w:space="0" w:color="E4E6E8" w:frame="1"/>
        </w:rPr>
        <w:t>Sparacino</w:t>
      </w:r>
      <w:proofErr w:type="spellEnd"/>
      <w:r w:rsidRPr="00294FCF">
        <w:rPr>
          <w:rFonts w:ascii="Times New Roman" w:eastAsia="Times New Roman" w:hAnsi="Times New Roman" w:cs="Times New Roman"/>
          <w:sz w:val="24"/>
          <w:szCs w:val="24"/>
          <w:bdr w:val="single" w:sz="2" w:space="0" w:color="E4E6E8" w:frame="1"/>
        </w:rPr>
        <w:t xml:space="preserve">, A., </w:t>
      </w:r>
      <w:proofErr w:type="spellStart"/>
      <w:r w:rsidRPr="00294FCF">
        <w:rPr>
          <w:rFonts w:ascii="Times New Roman" w:eastAsia="Times New Roman" w:hAnsi="Times New Roman" w:cs="Times New Roman"/>
          <w:sz w:val="24"/>
          <w:szCs w:val="24"/>
          <w:bdr w:val="single" w:sz="2" w:space="0" w:color="E4E6E8" w:frame="1"/>
        </w:rPr>
        <w:t>Merlino</w:t>
      </w:r>
      <w:proofErr w:type="spellEnd"/>
      <w:r w:rsidRPr="00294FCF">
        <w:rPr>
          <w:rFonts w:ascii="Times New Roman" w:eastAsia="Times New Roman" w:hAnsi="Times New Roman" w:cs="Times New Roman"/>
          <w:sz w:val="24"/>
          <w:szCs w:val="24"/>
          <w:bdr w:val="single" w:sz="2" w:space="0" w:color="E4E6E8" w:frame="1"/>
        </w:rPr>
        <w:t xml:space="preserve">, V. M., Blanc, S., </w:t>
      </w:r>
      <w:proofErr w:type="spellStart"/>
      <w:r w:rsidRPr="00294FCF">
        <w:rPr>
          <w:rFonts w:ascii="Times New Roman" w:eastAsia="Times New Roman" w:hAnsi="Times New Roman" w:cs="Times New Roman"/>
          <w:sz w:val="24"/>
          <w:szCs w:val="24"/>
          <w:bdr w:val="single" w:sz="2" w:space="0" w:color="E4E6E8" w:frame="1"/>
        </w:rPr>
        <w:t>Borra</w:t>
      </w:r>
      <w:proofErr w:type="spellEnd"/>
      <w:r w:rsidRPr="00294FCF">
        <w:rPr>
          <w:rFonts w:ascii="Times New Roman" w:eastAsia="Times New Roman" w:hAnsi="Times New Roman" w:cs="Times New Roman"/>
          <w:sz w:val="24"/>
          <w:szCs w:val="24"/>
          <w:bdr w:val="single" w:sz="2" w:space="0" w:color="E4E6E8" w:frame="1"/>
        </w:rPr>
        <w:t xml:space="preserve">, D., &amp; </w:t>
      </w:r>
      <w:proofErr w:type="spellStart"/>
      <w:r w:rsidRPr="00294FCF">
        <w:rPr>
          <w:rFonts w:ascii="Times New Roman" w:eastAsia="Times New Roman" w:hAnsi="Times New Roman" w:cs="Times New Roman"/>
          <w:sz w:val="24"/>
          <w:szCs w:val="24"/>
          <w:bdr w:val="single" w:sz="2" w:space="0" w:color="E4E6E8" w:frame="1"/>
        </w:rPr>
        <w:t>Massaglia</w:t>
      </w:r>
      <w:proofErr w:type="spellEnd"/>
      <w:r w:rsidRPr="00294FCF">
        <w:rPr>
          <w:rFonts w:ascii="Times New Roman" w:eastAsia="Times New Roman" w:hAnsi="Times New Roman" w:cs="Times New Roman"/>
          <w:sz w:val="24"/>
          <w:szCs w:val="24"/>
          <w:bdr w:val="single" w:sz="2" w:space="0" w:color="E4E6E8" w:frame="1"/>
        </w:rPr>
        <w:t xml:space="preserve">, S. (2022). A Choice Experiment Model for Honey </w:t>
      </w:r>
      <w:proofErr w:type="gramStart"/>
      <w:r w:rsidRPr="00294FCF">
        <w:rPr>
          <w:rFonts w:ascii="Times New Roman" w:eastAsia="Times New Roman" w:hAnsi="Times New Roman" w:cs="Times New Roman"/>
          <w:sz w:val="24"/>
          <w:szCs w:val="24"/>
          <w:bdr w:val="single" w:sz="2" w:space="0" w:color="E4E6E8" w:frame="1"/>
        </w:rPr>
        <w:t>Attributes:</w:t>
      </w:r>
      <w:proofErr w:type="gramEnd"/>
      <w:r w:rsidRPr="00294FCF">
        <w:rPr>
          <w:rFonts w:ascii="Times New Roman" w:eastAsia="Times New Roman" w:hAnsi="Times New Roman" w:cs="Times New Roman"/>
          <w:sz w:val="24"/>
          <w:szCs w:val="24"/>
          <w:bdr w:val="single" w:sz="2" w:space="0" w:color="E4E6E8" w:frame="1"/>
        </w:rPr>
        <w:t xml:space="preserve"> Italian Consumer Preferences and Socio-Demographic Profiles. </w:t>
      </w:r>
      <w:proofErr w:type="gramStart"/>
      <w:r w:rsidRPr="00294FCF">
        <w:rPr>
          <w:rFonts w:ascii="Times New Roman" w:eastAsia="Times New Roman" w:hAnsi="Times New Roman" w:cs="Times New Roman"/>
          <w:i/>
          <w:iCs/>
          <w:sz w:val="24"/>
          <w:szCs w:val="24"/>
          <w:bdr w:val="single" w:sz="2" w:space="0" w:color="E4E6E8" w:frame="1"/>
        </w:rPr>
        <w:t>Nutrients</w:t>
      </w:r>
      <w:r w:rsidRPr="00294FCF">
        <w:rPr>
          <w:rFonts w:ascii="Times New Roman" w:eastAsia="Times New Roman" w:hAnsi="Times New Roman" w:cs="Times New Roman"/>
          <w:sz w:val="24"/>
          <w:szCs w:val="24"/>
          <w:bdr w:val="single" w:sz="2" w:space="0" w:color="E4E6E8" w:frame="1"/>
        </w:rPr>
        <w:t>.</w:t>
      </w:r>
      <w:proofErr w:type="gramEnd"/>
      <w:r w:rsidRPr="00294FCF">
        <w:rPr>
          <w:rFonts w:ascii="Times New Roman" w:eastAsia="Times New Roman" w:hAnsi="Times New Roman" w:cs="Times New Roman"/>
          <w:sz w:val="24"/>
          <w:szCs w:val="24"/>
          <w:bdr w:val="single" w:sz="2" w:space="0" w:color="E4E6E8" w:frame="1"/>
        </w:rPr>
        <w:t xml:space="preserve"> </w:t>
      </w:r>
      <w:hyperlink r:id="rId20" w:history="1">
        <w:r w:rsidRPr="00294FCF">
          <w:rPr>
            <w:rStyle w:val="Hyperlink"/>
            <w:rFonts w:ascii="Times New Roman" w:eastAsia="Times New Roman" w:hAnsi="Times New Roman" w:cs="Times New Roman"/>
            <w:color w:val="auto"/>
            <w:sz w:val="24"/>
            <w:szCs w:val="24"/>
            <w:u w:val="none"/>
            <w:bdr w:val="single" w:sz="2" w:space="0" w:color="E4E6E8" w:frame="1"/>
          </w:rPr>
          <w:t>https://doi.org/10.3390/nu14224797</w:t>
        </w:r>
      </w:hyperlink>
      <w:proofErr w:type="gramStart"/>
      <w:r w:rsidRPr="00294FCF">
        <w:rPr>
          <w:rFonts w:ascii="Times New Roman" w:eastAsia="Times New Roman" w:hAnsi="Times New Roman" w:cs="Times New Roman"/>
          <w:sz w:val="24"/>
          <w:szCs w:val="24"/>
          <w:bdr w:val="single" w:sz="2" w:space="0" w:color="E4E6E8" w:frame="1"/>
        </w:rPr>
        <w:t>,</w:t>
      </w:r>
      <w:r w:rsidR="007C2AE7" w:rsidRPr="00294FCF">
        <w:rPr>
          <w:rFonts w:ascii="Times New Roman" w:eastAsia="Times New Roman" w:hAnsi="Times New Roman" w:cs="Times New Roman"/>
          <w:sz w:val="24"/>
          <w:szCs w:val="24"/>
          <w:bdr w:val="single" w:sz="2" w:space="0" w:color="E4E6E8" w:frame="1"/>
        </w:rPr>
        <w:t>.</w:t>
      </w:r>
      <w:proofErr w:type="gramEnd"/>
    </w:p>
    <w:p w:rsidR="007C2AE7" w:rsidRPr="00294FCF" w:rsidRDefault="007C2AE7"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hAnsi="Times New Roman" w:cs="Times New Roman"/>
          <w:sz w:val="24"/>
          <w:szCs w:val="24"/>
          <w:shd w:val="clear" w:color="auto" w:fill="FFFFFF"/>
        </w:rPr>
        <w:t>Soares</w:t>
      </w:r>
      <w:proofErr w:type="spellEnd"/>
      <w:r w:rsidRPr="00294FCF">
        <w:rPr>
          <w:rFonts w:ascii="Times New Roman" w:hAnsi="Times New Roman" w:cs="Times New Roman"/>
          <w:sz w:val="24"/>
          <w:szCs w:val="24"/>
          <w:shd w:val="clear" w:color="auto" w:fill="FFFFFF"/>
        </w:rPr>
        <w:t xml:space="preserve"> S, </w:t>
      </w:r>
      <w:proofErr w:type="spellStart"/>
      <w:r w:rsidRPr="00294FCF">
        <w:rPr>
          <w:rFonts w:ascii="Times New Roman" w:hAnsi="Times New Roman" w:cs="Times New Roman"/>
          <w:sz w:val="24"/>
          <w:szCs w:val="24"/>
          <w:shd w:val="clear" w:color="auto" w:fill="FFFFFF"/>
        </w:rPr>
        <w:t>Amaral</w:t>
      </w:r>
      <w:proofErr w:type="spellEnd"/>
      <w:r w:rsidRPr="00294FCF">
        <w:rPr>
          <w:rFonts w:ascii="Times New Roman" w:hAnsi="Times New Roman" w:cs="Times New Roman"/>
          <w:sz w:val="24"/>
          <w:szCs w:val="24"/>
          <w:shd w:val="clear" w:color="auto" w:fill="FFFFFF"/>
        </w:rPr>
        <w:t xml:space="preserve"> JS, Oliveira MBPP, </w:t>
      </w:r>
      <w:proofErr w:type="spellStart"/>
      <w:r w:rsidRPr="00294FCF">
        <w:rPr>
          <w:rFonts w:ascii="Times New Roman" w:hAnsi="Times New Roman" w:cs="Times New Roman"/>
          <w:sz w:val="24"/>
          <w:szCs w:val="24"/>
          <w:shd w:val="clear" w:color="auto" w:fill="FFFFFF"/>
        </w:rPr>
        <w:t>Mafra</w:t>
      </w:r>
      <w:proofErr w:type="spellEnd"/>
      <w:r w:rsidRPr="00294FCF">
        <w:rPr>
          <w:rFonts w:ascii="Times New Roman" w:hAnsi="Times New Roman" w:cs="Times New Roman"/>
          <w:sz w:val="24"/>
          <w:szCs w:val="24"/>
          <w:shd w:val="clear" w:color="auto" w:fill="FFFFFF"/>
        </w:rPr>
        <w:t xml:space="preserve"> I. </w:t>
      </w:r>
      <w:proofErr w:type="gramStart"/>
      <w:r w:rsidRPr="00294FCF">
        <w:rPr>
          <w:rFonts w:ascii="Times New Roman" w:hAnsi="Times New Roman" w:cs="Times New Roman"/>
          <w:sz w:val="24"/>
          <w:szCs w:val="24"/>
          <w:shd w:val="clear" w:color="auto" w:fill="FFFFFF"/>
        </w:rPr>
        <w:t>A Comprehensive Review on the Main Honey Authentication Issues: Production and Origin.</w:t>
      </w:r>
      <w:proofErr w:type="gramEnd"/>
      <w:r w:rsidRPr="00294FCF">
        <w:rPr>
          <w:rFonts w:ascii="Times New Roman" w:hAnsi="Times New Roman" w:cs="Times New Roman"/>
          <w:sz w:val="24"/>
          <w:szCs w:val="24"/>
          <w:shd w:val="clear" w:color="auto" w:fill="FFFFFF"/>
        </w:rPr>
        <w:t xml:space="preserve"> </w:t>
      </w:r>
      <w:proofErr w:type="spellStart"/>
      <w:proofErr w:type="gramStart"/>
      <w:r w:rsidRPr="00294FCF">
        <w:rPr>
          <w:rFonts w:ascii="Times New Roman" w:hAnsi="Times New Roman" w:cs="Times New Roman"/>
          <w:sz w:val="24"/>
          <w:szCs w:val="24"/>
          <w:shd w:val="clear" w:color="auto" w:fill="FFFFFF"/>
        </w:rPr>
        <w:t>Compr</w:t>
      </w:r>
      <w:proofErr w:type="spellEnd"/>
      <w:r w:rsidRPr="00294FCF">
        <w:rPr>
          <w:rFonts w:ascii="Times New Roman" w:hAnsi="Times New Roman" w:cs="Times New Roman"/>
          <w:sz w:val="24"/>
          <w:szCs w:val="24"/>
          <w:shd w:val="clear" w:color="auto" w:fill="FFFFFF"/>
        </w:rPr>
        <w:t xml:space="preserve"> Rev Food </w:t>
      </w:r>
      <w:proofErr w:type="spellStart"/>
      <w:r w:rsidRPr="00294FCF">
        <w:rPr>
          <w:rFonts w:ascii="Times New Roman" w:hAnsi="Times New Roman" w:cs="Times New Roman"/>
          <w:sz w:val="24"/>
          <w:szCs w:val="24"/>
          <w:shd w:val="clear" w:color="auto" w:fill="FFFFFF"/>
        </w:rPr>
        <w:t>Sci</w:t>
      </w:r>
      <w:proofErr w:type="spellEnd"/>
      <w:r w:rsidRPr="00294FCF">
        <w:rPr>
          <w:rFonts w:ascii="Times New Roman" w:hAnsi="Times New Roman" w:cs="Times New Roman"/>
          <w:sz w:val="24"/>
          <w:szCs w:val="24"/>
          <w:shd w:val="clear" w:color="auto" w:fill="FFFFFF"/>
        </w:rPr>
        <w:t xml:space="preserve"> Food </w:t>
      </w:r>
      <w:proofErr w:type="spellStart"/>
      <w:r w:rsidRPr="00294FCF">
        <w:rPr>
          <w:rFonts w:ascii="Times New Roman" w:hAnsi="Times New Roman" w:cs="Times New Roman"/>
          <w:sz w:val="24"/>
          <w:szCs w:val="24"/>
          <w:shd w:val="clear" w:color="auto" w:fill="FFFFFF"/>
        </w:rPr>
        <w:t>Saf</w:t>
      </w:r>
      <w:proofErr w:type="spellEnd"/>
      <w:r w:rsidRPr="00294FCF">
        <w:rPr>
          <w:rFonts w:ascii="Times New Roman" w:hAnsi="Times New Roman" w:cs="Times New Roman"/>
          <w:sz w:val="24"/>
          <w:szCs w:val="24"/>
          <w:shd w:val="clear" w:color="auto" w:fill="FFFFFF"/>
        </w:rPr>
        <w:t>.</w:t>
      </w:r>
      <w:proofErr w:type="gramEnd"/>
      <w:r w:rsidRPr="00294FCF">
        <w:rPr>
          <w:rFonts w:ascii="Times New Roman" w:hAnsi="Times New Roman" w:cs="Times New Roman"/>
          <w:sz w:val="24"/>
          <w:szCs w:val="24"/>
          <w:shd w:val="clear" w:color="auto" w:fill="FFFFFF"/>
        </w:rPr>
        <w:t xml:space="preserve"> 2017 Sep</w:t>
      </w:r>
      <w:proofErr w:type="gramStart"/>
      <w:r w:rsidRPr="00294FCF">
        <w:rPr>
          <w:rFonts w:ascii="Times New Roman" w:hAnsi="Times New Roman" w:cs="Times New Roman"/>
          <w:sz w:val="24"/>
          <w:szCs w:val="24"/>
          <w:shd w:val="clear" w:color="auto" w:fill="FFFFFF"/>
        </w:rPr>
        <w:t>;16</w:t>
      </w:r>
      <w:proofErr w:type="gramEnd"/>
      <w:r w:rsidRPr="00294FCF">
        <w:rPr>
          <w:rFonts w:ascii="Times New Roman" w:hAnsi="Times New Roman" w:cs="Times New Roman"/>
          <w:sz w:val="24"/>
          <w:szCs w:val="24"/>
          <w:shd w:val="clear" w:color="auto" w:fill="FFFFFF"/>
        </w:rPr>
        <w:t xml:space="preserve">(5):1072-1100. </w:t>
      </w:r>
      <w:proofErr w:type="spellStart"/>
      <w:proofErr w:type="gramStart"/>
      <w:r w:rsidRPr="00294FCF">
        <w:rPr>
          <w:rFonts w:ascii="Times New Roman" w:hAnsi="Times New Roman" w:cs="Times New Roman"/>
          <w:sz w:val="24"/>
          <w:szCs w:val="24"/>
          <w:shd w:val="clear" w:color="auto" w:fill="FFFFFF"/>
        </w:rPr>
        <w:t>doi</w:t>
      </w:r>
      <w:proofErr w:type="spellEnd"/>
      <w:proofErr w:type="gramEnd"/>
      <w:r w:rsidRPr="00294FCF">
        <w:rPr>
          <w:rFonts w:ascii="Times New Roman" w:hAnsi="Times New Roman" w:cs="Times New Roman"/>
          <w:sz w:val="24"/>
          <w:szCs w:val="24"/>
          <w:shd w:val="clear" w:color="auto" w:fill="FFFFFF"/>
        </w:rPr>
        <w:t xml:space="preserve">: 10.1111/1541-4337.12278. </w:t>
      </w:r>
      <w:proofErr w:type="spellStart"/>
      <w:r w:rsidRPr="00294FCF">
        <w:rPr>
          <w:rFonts w:ascii="Times New Roman" w:hAnsi="Times New Roman" w:cs="Times New Roman"/>
          <w:sz w:val="24"/>
          <w:szCs w:val="24"/>
          <w:shd w:val="clear" w:color="auto" w:fill="FFFFFF"/>
        </w:rPr>
        <w:t>Epub</w:t>
      </w:r>
      <w:proofErr w:type="spellEnd"/>
      <w:r w:rsidRPr="00294FCF">
        <w:rPr>
          <w:rFonts w:ascii="Times New Roman" w:hAnsi="Times New Roman" w:cs="Times New Roman"/>
          <w:sz w:val="24"/>
          <w:szCs w:val="24"/>
          <w:shd w:val="clear" w:color="auto" w:fill="FFFFFF"/>
        </w:rPr>
        <w:t xml:space="preserve"> 2017 Jun 30. PMID: 33371614.</w:t>
      </w:r>
    </w:p>
    <w:p w:rsidR="000F6C02" w:rsidRPr="00294FCF" w:rsidRDefault="000F6C02" w:rsidP="00C851B4">
      <w:pPr>
        <w:pStyle w:val="ListParagraph"/>
        <w:numPr>
          <w:ilvl w:val="0"/>
          <w:numId w:val="1"/>
        </w:numPr>
        <w:spacing w:after="0" w:line="360" w:lineRule="auto"/>
        <w:ind w:left="284" w:right="284"/>
        <w:mirrorIndents/>
        <w:rPr>
          <w:rFonts w:ascii="Times New Roman" w:eastAsia="Times New Roman" w:hAnsi="Times New Roman" w:cs="Times New Roman"/>
          <w:sz w:val="24"/>
          <w:szCs w:val="24"/>
          <w:bdr w:val="single" w:sz="2" w:space="0" w:color="E4E6E8" w:frame="1"/>
        </w:rPr>
      </w:pPr>
      <w:proofErr w:type="spellStart"/>
      <w:proofErr w:type="gramStart"/>
      <w:r w:rsidRPr="00294FCF">
        <w:rPr>
          <w:rFonts w:ascii="Times New Roman" w:eastAsia="Times New Roman" w:hAnsi="Times New Roman" w:cs="Times New Roman"/>
          <w:sz w:val="24"/>
          <w:szCs w:val="24"/>
          <w:bdr w:val="single" w:sz="2" w:space="0" w:color="E4E6E8" w:frame="1"/>
        </w:rPr>
        <w:t>Oravecz</w:t>
      </w:r>
      <w:proofErr w:type="spellEnd"/>
      <w:r w:rsidRPr="00294FCF">
        <w:rPr>
          <w:rFonts w:ascii="Times New Roman" w:eastAsia="Times New Roman" w:hAnsi="Times New Roman" w:cs="Times New Roman"/>
          <w:sz w:val="24"/>
          <w:szCs w:val="24"/>
          <w:bdr w:val="single" w:sz="2" w:space="0" w:color="E4E6E8" w:frame="1"/>
        </w:rPr>
        <w:t xml:space="preserve">, T., </w:t>
      </w:r>
      <w:proofErr w:type="spellStart"/>
      <w:r w:rsidRPr="00294FCF">
        <w:rPr>
          <w:rFonts w:ascii="Times New Roman" w:eastAsia="Times New Roman" w:hAnsi="Times New Roman" w:cs="Times New Roman"/>
          <w:sz w:val="24"/>
          <w:szCs w:val="24"/>
          <w:bdr w:val="single" w:sz="2" w:space="0" w:color="E4E6E8" w:frame="1"/>
        </w:rPr>
        <w:t>Mucha</w:t>
      </w:r>
      <w:proofErr w:type="spellEnd"/>
      <w:r w:rsidRPr="00294FCF">
        <w:rPr>
          <w:rFonts w:ascii="Times New Roman" w:eastAsia="Times New Roman" w:hAnsi="Times New Roman" w:cs="Times New Roman"/>
          <w:sz w:val="24"/>
          <w:szCs w:val="24"/>
          <w:bdr w:val="single" w:sz="2" w:space="0" w:color="E4E6E8" w:frame="1"/>
        </w:rPr>
        <w:t xml:space="preserve">, L., </w:t>
      </w:r>
      <w:proofErr w:type="spellStart"/>
      <w:r w:rsidRPr="00294FCF">
        <w:rPr>
          <w:rFonts w:ascii="Times New Roman" w:eastAsia="Times New Roman" w:hAnsi="Times New Roman" w:cs="Times New Roman"/>
          <w:sz w:val="24"/>
          <w:szCs w:val="24"/>
          <w:bdr w:val="single" w:sz="2" w:space="0" w:color="E4E6E8" w:frame="1"/>
        </w:rPr>
        <w:t>Magda</w:t>
      </w:r>
      <w:proofErr w:type="spellEnd"/>
      <w:r w:rsidRPr="00294FCF">
        <w:rPr>
          <w:rFonts w:ascii="Times New Roman" w:eastAsia="Times New Roman" w:hAnsi="Times New Roman" w:cs="Times New Roman"/>
          <w:sz w:val="24"/>
          <w:szCs w:val="24"/>
          <w:bdr w:val="single" w:sz="2" w:space="0" w:color="E4E6E8" w:frame="1"/>
        </w:rPr>
        <w:t xml:space="preserve">, R., </w:t>
      </w:r>
      <w:proofErr w:type="spellStart"/>
      <w:r w:rsidRPr="00294FCF">
        <w:rPr>
          <w:rFonts w:ascii="Times New Roman" w:eastAsia="Times New Roman" w:hAnsi="Times New Roman" w:cs="Times New Roman"/>
          <w:sz w:val="24"/>
          <w:szCs w:val="24"/>
          <w:bdr w:val="single" w:sz="2" w:space="0" w:color="E4E6E8" w:frame="1"/>
        </w:rPr>
        <w:t>Totth</w:t>
      </w:r>
      <w:proofErr w:type="spellEnd"/>
      <w:r w:rsidRPr="00294FCF">
        <w:rPr>
          <w:rFonts w:ascii="Times New Roman" w:eastAsia="Times New Roman" w:hAnsi="Times New Roman" w:cs="Times New Roman"/>
          <w:sz w:val="24"/>
          <w:szCs w:val="24"/>
          <w:bdr w:val="single" w:sz="2" w:space="0" w:color="E4E6E8" w:frame="1"/>
        </w:rPr>
        <w:t xml:space="preserve">, G., &amp; </w:t>
      </w:r>
      <w:proofErr w:type="spellStart"/>
      <w:r w:rsidRPr="00294FCF">
        <w:rPr>
          <w:rFonts w:ascii="Times New Roman" w:eastAsia="Times New Roman" w:hAnsi="Times New Roman" w:cs="Times New Roman"/>
          <w:sz w:val="24"/>
          <w:szCs w:val="24"/>
          <w:bdr w:val="single" w:sz="2" w:space="0" w:color="E4E6E8" w:frame="1"/>
        </w:rPr>
        <w:t>Illés</w:t>
      </w:r>
      <w:proofErr w:type="spellEnd"/>
      <w:r w:rsidRPr="00294FCF">
        <w:rPr>
          <w:rFonts w:ascii="Times New Roman" w:eastAsia="Times New Roman" w:hAnsi="Times New Roman" w:cs="Times New Roman"/>
          <w:sz w:val="24"/>
          <w:szCs w:val="24"/>
          <w:bdr w:val="single" w:sz="2" w:space="0" w:color="E4E6E8" w:frame="1"/>
        </w:rPr>
        <w:t>, C. B. (2020).</w:t>
      </w:r>
      <w:proofErr w:type="gramEnd"/>
      <w:r w:rsidRPr="00294FCF">
        <w:rPr>
          <w:rFonts w:ascii="Times New Roman" w:eastAsia="Times New Roman" w:hAnsi="Times New Roman" w:cs="Times New Roman"/>
          <w:sz w:val="24"/>
          <w:szCs w:val="24"/>
          <w:bdr w:val="single" w:sz="2" w:space="0" w:color="E4E6E8" w:frame="1"/>
        </w:rPr>
        <w:t xml:space="preserve"> </w:t>
      </w:r>
      <w:proofErr w:type="gramStart"/>
      <w:r w:rsidRPr="00294FCF">
        <w:rPr>
          <w:rFonts w:ascii="Times New Roman" w:eastAsia="Times New Roman" w:hAnsi="Times New Roman" w:cs="Times New Roman"/>
          <w:sz w:val="24"/>
          <w:szCs w:val="24"/>
          <w:bdr w:val="single" w:sz="2" w:space="0" w:color="E4E6E8" w:frame="1"/>
        </w:rPr>
        <w:t>Consumers’ Preferences for Locally Produced Honey in Hungary.</w:t>
      </w:r>
      <w:proofErr w:type="gramEnd"/>
      <w:r w:rsidRPr="00294FCF">
        <w:rPr>
          <w:rFonts w:ascii="Times New Roman" w:eastAsia="Times New Roman" w:hAnsi="Times New Roman" w:cs="Times New Roman"/>
          <w:sz w:val="24"/>
          <w:szCs w:val="24"/>
          <w:bdr w:val="single" w:sz="2" w:space="0" w:color="E4E6E8" w:frame="1"/>
        </w:rPr>
        <w:t> </w:t>
      </w:r>
      <w:proofErr w:type="spellStart"/>
      <w:r w:rsidRPr="00294FCF">
        <w:rPr>
          <w:rFonts w:ascii="Times New Roman" w:eastAsia="Times New Roman" w:hAnsi="Times New Roman" w:cs="Times New Roman"/>
          <w:i/>
          <w:iCs/>
          <w:sz w:val="24"/>
          <w:szCs w:val="24"/>
          <w:bdr w:val="single" w:sz="2" w:space="0" w:color="E4E6E8" w:frame="1"/>
        </w:rPr>
        <w:t>Acta</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Universitatis</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Agriculturae</w:t>
      </w:r>
      <w:proofErr w:type="spellEnd"/>
      <w:r w:rsidRPr="00294FCF">
        <w:rPr>
          <w:rFonts w:ascii="Times New Roman" w:eastAsia="Times New Roman" w:hAnsi="Times New Roman" w:cs="Times New Roman"/>
          <w:i/>
          <w:iCs/>
          <w:sz w:val="24"/>
          <w:szCs w:val="24"/>
          <w:bdr w:val="single" w:sz="2" w:space="0" w:color="E4E6E8" w:frame="1"/>
        </w:rPr>
        <w:t xml:space="preserve"> </w:t>
      </w:r>
      <w:proofErr w:type="gramStart"/>
      <w:r w:rsidRPr="00294FCF">
        <w:rPr>
          <w:rFonts w:ascii="Times New Roman" w:eastAsia="Times New Roman" w:hAnsi="Times New Roman" w:cs="Times New Roman"/>
          <w:i/>
          <w:iCs/>
          <w:sz w:val="24"/>
          <w:szCs w:val="24"/>
          <w:bdr w:val="single" w:sz="2" w:space="0" w:color="E4E6E8" w:frame="1"/>
        </w:rPr>
        <w:t>et</w:t>
      </w:r>
      <w:proofErr w:type="gram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Silviculturae</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Mendelianae</w:t>
      </w:r>
      <w:proofErr w:type="spellEnd"/>
      <w:r w:rsidRPr="00294FCF">
        <w:rPr>
          <w:rFonts w:ascii="Times New Roman" w:eastAsia="Times New Roman" w:hAnsi="Times New Roman" w:cs="Times New Roman"/>
          <w:i/>
          <w:iCs/>
          <w:sz w:val="24"/>
          <w:szCs w:val="24"/>
          <w:bdr w:val="single" w:sz="2" w:space="0" w:color="E4E6E8" w:frame="1"/>
        </w:rPr>
        <w:t xml:space="preserve"> </w:t>
      </w:r>
      <w:proofErr w:type="spellStart"/>
      <w:r w:rsidRPr="00294FCF">
        <w:rPr>
          <w:rFonts w:ascii="Times New Roman" w:eastAsia="Times New Roman" w:hAnsi="Times New Roman" w:cs="Times New Roman"/>
          <w:i/>
          <w:iCs/>
          <w:sz w:val="24"/>
          <w:szCs w:val="24"/>
          <w:bdr w:val="single" w:sz="2" w:space="0" w:color="E4E6E8" w:frame="1"/>
        </w:rPr>
        <w:t>Brunensis</w:t>
      </w:r>
      <w:proofErr w:type="spellEnd"/>
      <w:r w:rsidRPr="00294FCF">
        <w:rPr>
          <w:rFonts w:ascii="Times New Roman" w:eastAsia="Times New Roman" w:hAnsi="Times New Roman" w:cs="Times New Roman"/>
          <w:sz w:val="24"/>
          <w:szCs w:val="24"/>
          <w:bdr w:val="single" w:sz="2" w:space="0" w:color="E4E6E8" w:frame="1"/>
        </w:rPr>
        <w:t>. https://doi.org/10.11118/ACTAUN202068020407</w:t>
      </w:r>
    </w:p>
    <w:p w:rsidR="007C2AE7" w:rsidRPr="00294FCF" w:rsidRDefault="007C2AE7" w:rsidP="00C851B4">
      <w:pPr>
        <w:spacing w:after="0" w:line="360" w:lineRule="auto"/>
        <w:ind w:left="284" w:right="284"/>
        <w:mirrorIndents/>
        <w:rPr>
          <w:rFonts w:ascii="Times New Roman" w:eastAsia="Times New Roman" w:hAnsi="Times New Roman" w:cs="Times New Roman"/>
          <w:sz w:val="24"/>
          <w:szCs w:val="24"/>
          <w:bdr w:val="single" w:sz="2" w:space="0" w:color="E4E6E8" w:frame="1"/>
        </w:rPr>
      </w:pPr>
    </w:p>
    <w:p w:rsidR="007C2AE7" w:rsidRPr="00294FCF" w:rsidRDefault="007C2AE7"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highlight w:val="white"/>
        </w:rPr>
        <w:t>Kamal</w:t>
      </w:r>
      <w:proofErr w:type="spellEnd"/>
      <w:r w:rsidRPr="00294FCF">
        <w:rPr>
          <w:rFonts w:ascii="Times New Roman" w:eastAsia="Times New Roman" w:hAnsi="Times New Roman" w:cs="Times New Roman"/>
          <w:sz w:val="24"/>
          <w:szCs w:val="24"/>
          <w:highlight w:val="white"/>
        </w:rPr>
        <w:t xml:space="preserve"> A, </w:t>
      </w:r>
      <w:proofErr w:type="spellStart"/>
      <w:r w:rsidRPr="00294FCF">
        <w:rPr>
          <w:rFonts w:ascii="Times New Roman" w:eastAsia="Times New Roman" w:hAnsi="Times New Roman" w:cs="Times New Roman"/>
          <w:sz w:val="24"/>
          <w:szCs w:val="24"/>
          <w:highlight w:val="white"/>
        </w:rPr>
        <w:t>Raza</w:t>
      </w:r>
      <w:proofErr w:type="spellEnd"/>
      <w:r w:rsidRPr="00294FCF">
        <w:rPr>
          <w:rFonts w:ascii="Times New Roman" w:eastAsia="Times New Roman" w:hAnsi="Times New Roman" w:cs="Times New Roman"/>
          <w:sz w:val="24"/>
          <w:szCs w:val="24"/>
          <w:highlight w:val="white"/>
        </w:rPr>
        <w:t xml:space="preserve"> S, Rashid N, </w:t>
      </w:r>
      <w:proofErr w:type="spellStart"/>
      <w:r w:rsidRPr="00294FCF">
        <w:rPr>
          <w:rFonts w:ascii="Times New Roman" w:eastAsia="Times New Roman" w:hAnsi="Times New Roman" w:cs="Times New Roman"/>
          <w:sz w:val="24"/>
          <w:szCs w:val="24"/>
          <w:highlight w:val="white"/>
        </w:rPr>
        <w:t>Hameed</w:t>
      </w:r>
      <w:proofErr w:type="spellEnd"/>
      <w:r w:rsidRPr="00294FCF">
        <w:rPr>
          <w:rFonts w:ascii="Times New Roman" w:eastAsia="Times New Roman" w:hAnsi="Times New Roman" w:cs="Times New Roman"/>
          <w:sz w:val="24"/>
          <w:szCs w:val="24"/>
          <w:highlight w:val="white"/>
        </w:rPr>
        <w:t xml:space="preserve"> T, </w:t>
      </w:r>
      <w:proofErr w:type="spellStart"/>
      <w:r w:rsidRPr="00294FCF">
        <w:rPr>
          <w:rFonts w:ascii="Times New Roman" w:eastAsia="Times New Roman" w:hAnsi="Times New Roman" w:cs="Times New Roman"/>
          <w:sz w:val="24"/>
          <w:szCs w:val="24"/>
          <w:highlight w:val="white"/>
        </w:rPr>
        <w:t>Gilani</w:t>
      </w:r>
      <w:proofErr w:type="spellEnd"/>
      <w:r w:rsidRPr="00294FCF">
        <w:rPr>
          <w:rFonts w:ascii="Times New Roman" w:eastAsia="Times New Roman" w:hAnsi="Times New Roman" w:cs="Times New Roman"/>
          <w:sz w:val="24"/>
          <w:szCs w:val="24"/>
          <w:highlight w:val="white"/>
        </w:rPr>
        <w:t xml:space="preserve"> M, Activities of Bee Products: </w:t>
      </w:r>
      <w:proofErr w:type="spellStart"/>
      <w:r w:rsidRPr="00294FCF">
        <w:rPr>
          <w:rFonts w:ascii="Times New Roman" w:eastAsia="Times New Roman" w:hAnsi="Times New Roman" w:cs="Times New Roman"/>
          <w:sz w:val="24"/>
          <w:szCs w:val="24"/>
          <w:highlight w:val="white"/>
        </w:rPr>
        <w:t>Propolis</w:t>
      </w:r>
      <w:proofErr w:type="spellEnd"/>
      <w:r w:rsidRPr="00294FCF">
        <w:rPr>
          <w:rFonts w:ascii="Times New Roman" w:eastAsia="Times New Roman" w:hAnsi="Times New Roman" w:cs="Times New Roman"/>
          <w:sz w:val="24"/>
          <w:szCs w:val="24"/>
          <w:highlight w:val="white"/>
        </w:rPr>
        <w:t xml:space="preserve">, Pollen and Honey </w:t>
      </w:r>
      <w:proofErr w:type="spellStart"/>
      <w:r w:rsidRPr="00294FCF">
        <w:rPr>
          <w:rFonts w:ascii="Times New Roman" w:eastAsia="Times New Roman" w:hAnsi="Times New Roman" w:cs="Times New Roman"/>
          <w:sz w:val="24"/>
          <w:szCs w:val="24"/>
          <w:highlight w:val="white"/>
        </w:rPr>
        <w:t>Qureshi</w:t>
      </w:r>
      <w:proofErr w:type="spellEnd"/>
      <w:r w:rsidRPr="00294FCF">
        <w:rPr>
          <w:rFonts w:ascii="Times New Roman" w:eastAsia="Times New Roman" w:hAnsi="Times New Roman" w:cs="Times New Roman"/>
          <w:sz w:val="24"/>
          <w:szCs w:val="24"/>
          <w:highlight w:val="white"/>
        </w:rPr>
        <w:t xml:space="preserve"> MA, et al. “Comparative Study of Honey Samples” Ethiop. J Health Dev 2018</w:t>
      </w:r>
      <w:proofErr w:type="gramStart"/>
      <w:r w:rsidRPr="00294FCF">
        <w:rPr>
          <w:rFonts w:ascii="Times New Roman" w:eastAsia="Times New Roman" w:hAnsi="Times New Roman" w:cs="Times New Roman"/>
          <w:sz w:val="24"/>
          <w:szCs w:val="24"/>
          <w:highlight w:val="white"/>
        </w:rPr>
        <w:t>;32</w:t>
      </w:r>
      <w:proofErr w:type="gramEnd"/>
      <w:r w:rsidRPr="00294FCF">
        <w:rPr>
          <w:rFonts w:ascii="Times New Roman" w:eastAsia="Times New Roman" w:hAnsi="Times New Roman" w:cs="Times New Roman"/>
          <w:sz w:val="24"/>
          <w:szCs w:val="24"/>
          <w:highlight w:val="white"/>
        </w:rPr>
        <w:t xml:space="preserve">(2):116-172.Collected from Different Flora of Pakistan”, Online 9. </w:t>
      </w:r>
      <w:proofErr w:type="spellStart"/>
      <w:r w:rsidRPr="00294FCF">
        <w:rPr>
          <w:rFonts w:ascii="Times New Roman" w:eastAsia="Times New Roman" w:hAnsi="Times New Roman" w:cs="Times New Roman"/>
          <w:sz w:val="24"/>
          <w:szCs w:val="24"/>
          <w:highlight w:val="white"/>
        </w:rPr>
        <w:t>Cherchi</w:t>
      </w:r>
      <w:proofErr w:type="spellEnd"/>
      <w:r w:rsidRPr="00294FCF">
        <w:rPr>
          <w:rFonts w:ascii="Times New Roman" w:eastAsia="Times New Roman" w:hAnsi="Times New Roman" w:cs="Times New Roman"/>
          <w:sz w:val="24"/>
          <w:szCs w:val="24"/>
          <w:highlight w:val="white"/>
        </w:rPr>
        <w:t xml:space="preserve"> A, </w:t>
      </w:r>
      <w:proofErr w:type="spellStart"/>
      <w:r w:rsidRPr="00294FCF">
        <w:rPr>
          <w:rFonts w:ascii="Times New Roman" w:eastAsia="Times New Roman" w:hAnsi="Times New Roman" w:cs="Times New Roman"/>
          <w:sz w:val="24"/>
          <w:szCs w:val="24"/>
          <w:highlight w:val="white"/>
        </w:rPr>
        <w:t>Spanedda</w:t>
      </w:r>
      <w:proofErr w:type="spellEnd"/>
      <w:r w:rsidRPr="00294FCF">
        <w:rPr>
          <w:rFonts w:ascii="Times New Roman" w:eastAsia="Times New Roman" w:hAnsi="Times New Roman" w:cs="Times New Roman"/>
          <w:sz w:val="24"/>
          <w:szCs w:val="24"/>
          <w:highlight w:val="white"/>
        </w:rPr>
        <w:t xml:space="preserve"> L, </w:t>
      </w:r>
      <w:proofErr w:type="spellStart"/>
      <w:r w:rsidRPr="00294FCF">
        <w:rPr>
          <w:rFonts w:ascii="Times New Roman" w:eastAsia="Times New Roman" w:hAnsi="Times New Roman" w:cs="Times New Roman"/>
          <w:sz w:val="24"/>
          <w:szCs w:val="24"/>
          <w:highlight w:val="white"/>
        </w:rPr>
        <w:t>Tuberoso</w:t>
      </w:r>
      <w:proofErr w:type="spellEnd"/>
      <w:r w:rsidRPr="00294FCF">
        <w:rPr>
          <w:rFonts w:ascii="Times New Roman" w:eastAsia="Times New Roman" w:hAnsi="Times New Roman" w:cs="Times New Roman"/>
          <w:sz w:val="24"/>
          <w:szCs w:val="24"/>
          <w:highlight w:val="white"/>
        </w:rPr>
        <w:t xml:space="preserve"> C, </w:t>
      </w:r>
      <w:proofErr w:type="spellStart"/>
      <w:r w:rsidRPr="00294FCF">
        <w:rPr>
          <w:rFonts w:ascii="Times New Roman" w:eastAsia="Times New Roman" w:hAnsi="Times New Roman" w:cs="Times New Roman"/>
          <w:sz w:val="24"/>
          <w:szCs w:val="24"/>
          <w:highlight w:val="white"/>
        </w:rPr>
        <w:t>Cabras</w:t>
      </w:r>
      <w:proofErr w:type="spellEnd"/>
      <w:r w:rsidRPr="00294FCF">
        <w:rPr>
          <w:rFonts w:ascii="Times New Roman" w:eastAsia="Times New Roman" w:hAnsi="Times New Roman" w:cs="Times New Roman"/>
          <w:sz w:val="24"/>
          <w:szCs w:val="24"/>
          <w:highlight w:val="white"/>
        </w:rPr>
        <w:t xml:space="preserve"> P. “</w:t>
      </w:r>
      <w:proofErr w:type="spellStart"/>
      <w:r w:rsidRPr="00294FCF">
        <w:rPr>
          <w:rFonts w:ascii="Times New Roman" w:eastAsia="Times New Roman" w:hAnsi="Times New Roman" w:cs="Times New Roman"/>
          <w:sz w:val="24"/>
          <w:szCs w:val="24"/>
          <w:highlight w:val="white"/>
        </w:rPr>
        <w:t>SolidJournal</w:t>
      </w:r>
      <w:proofErr w:type="spellEnd"/>
      <w:r w:rsidRPr="00294FCF">
        <w:rPr>
          <w:rFonts w:ascii="Times New Roman" w:eastAsia="Times New Roman" w:hAnsi="Times New Roman" w:cs="Times New Roman"/>
          <w:sz w:val="24"/>
          <w:szCs w:val="24"/>
          <w:highlight w:val="white"/>
        </w:rPr>
        <w:t xml:space="preserve"> of Biological Sciences 2002</w:t>
      </w:r>
      <w:proofErr w:type="gramStart"/>
      <w:r w:rsidRPr="00294FCF">
        <w:rPr>
          <w:rFonts w:ascii="Times New Roman" w:eastAsia="Times New Roman" w:hAnsi="Times New Roman" w:cs="Times New Roman"/>
          <w:sz w:val="24"/>
          <w:szCs w:val="24"/>
          <w:highlight w:val="white"/>
        </w:rPr>
        <w:t>;2</w:t>
      </w:r>
      <w:proofErr w:type="gramEnd"/>
      <w:r w:rsidRPr="00294FCF">
        <w:rPr>
          <w:rFonts w:ascii="Times New Roman" w:eastAsia="Times New Roman" w:hAnsi="Times New Roman" w:cs="Times New Roman"/>
          <w:sz w:val="24"/>
          <w:szCs w:val="24"/>
          <w:highlight w:val="white"/>
        </w:rPr>
        <w:t>(9):626-627.</w:t>
      </w:r>
    </w:p>
    <w:p w:rsidR="00F2494D" w:rsidRPr="00294FCF" w:rsidRDefault="007C2AE7"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highlight w:val="white"/>
        </w:rPr>
        <w:t>Faleye</w:t>
      </w:r>
      <w:proofErr w:type="spellEnd"/>
      <w:r w:rsidRPr="00294FCF">
        <w:rPr>
          <w:rFonts w:ascii="Times New Roman" w:eastAsia="Times New Roman" w:hAnsi="Times New Roman" w:cs="Times New Roman"/>
          <w:sz w:val="24"/>
          <w:szCs w:val="24"/>
          <w:highlight w:val="white"/>
        </w:rPr>
        <w:t xml:space="preserve"> FJ, Soyinka JO, </w:t>
      </w:r>
      <w:proofErr w:type="spellStart"/>
      <w:r w:rsidRPr="00294FCF">
        <w:rPr>
          <w:rFonts w:ascii="Times New Roman" w:eastAsia="Times New Roman" w:hAnsi="Times New Roman" w:cs="Times New Roman"/>
          <w:sz w:val="24"/>
          <w:szCs w:val="24"/>
          <w:highlight w:val="white"/>
        </w:rPr>
        <w:t>Omoniyi</w:t>
      </w:r>
      <w:proofErr w:type="spellEnd"/>
      <w:r w:rsidRPr="00294FCF">
        <w:rPr>
          <w:rFonts w:ascii="Times New Roman" w:eastAsia="Times New Roman" w:hAnsi="Times New Roman" w:cs="Times New Roman"/>
          <w:sz w:val="24"/>
          <w:szCs w:val="24"/>
          <w:highlight w:val="white"/>
        </w:rPr>
        <w:t xml:space="preserve"> SA, </w:t>
      </w:r>
      <w:proofErr w:type="spellStart"/>
      <w:r w:rsidRPr="00294FCF">
        <w:rPr>
          <w:rFonts w:ascii="Times New Roman" w:eastAsia="Times New Roman" w:hAnsi="Times New Roman" w:cs="Times New Roman"/>
          <w:sz w:val="24"/>
          <w:szCs w:val="24"/>
          <w:highlight w:val="white"/>
        </w:rPr>
        <w:t>Popoola</w:t>
      </w:r>
      <w:proofErr w:type="spellEnd"/>
      <w:r w:rsidRPr="00294FCF">
        <w:rPr>
          <w:rFonts w:ascii="Times New Roman" w:eastAsia="Times New Roman" w:hAnsi="Times New Roman" w:cs="Times New Roman"/>
          <w:sz w:val="24"/>
          <w:szCs w:val="24"/>
          <w:highlight w:val="white"/>
        </w:rPr>
        <w:t xml:space="preserve"> OK, </w:t>
      </w:r>
      <w:proofErr w:type="spellStart"/>
      <w:r w:rsidRPr="00294FCF">
        <w:rPr>
          <w:rFonts w:ascii="Times New Roman" w:eastAsia="Times New Roman" w:hAnsi="Times New Roman" w:cs="Times New Roman"/>
          <w:sz w:val="24"/>
          <w:szCs w:val="24"/>
          <w:highlight w:val="white"/>
        </w:rPr>
        <w:t>Adegbola</w:t>
      </w:r>
      <w:proofErr w:type="spellEnd"/>
      <w:r w:rsidRPr="00294FCF">
        <w:rPr>
          <w:rFonts w:ascii="Times New Roman" w:eastAsia="Times New Roman" w:hAnsi="Times New Roman" w:cs="Times New Roman"/>
          <w:sz w:val="24"/>
          <w:szCs w:val="24"/>
          <w:highlight w:val="white"/>
        </w:rPr>
        <w:t xml:space="preserve"> AJ, </w:t>
      </w:r>
      <w:proofErr w:type="spellStart"/>
      <w:r w:rsidRPr="00294FCF">
        <w:rPr>
          <w:rFonts w:ascii="Times New Roman" w:eastAsia="Times New Roman" w:hAnsi="Times New Roman" w:cs="Times New Roman"/>
          <w:sz w:val="24"/>
          <w:szCs w:val="24"/>
          <w:highlight w:val="white"/>
        </w:rPr>
        <w:t>Akinpelu</w:t>
      </w:r>
      <w:proofErr w:type="spellEnd"/>
      <w:r w:rsidRPr="00294FCF">
        <w:rPr>
          <w:rFonts w:ascii="Times New Roman" w:eastAsia="Times New Roman" w:hAnsi="Times New Roman" w:cs="Times New Roman"/>
          <w:sz w:val="24"/>
          <w:szCs w:val="24"/>
          <w:highlight w:val="white"/>
        </w:rPr>
        <w:t xml:space="preserve"> BA and </w:t>
      </w:r>
      <w:proofErr w:type="spellStart"/>
      <w:r w:rsidRPr="00294FCF">
        <w:rPr>
          <w:rFonts w:ascii="Times New Roman" w:eastAsia="Times New Roman" w:hAnsi="Times New Roman" w:cs="Times New Roman"/>
          <w:sz w:val="24"/>
          <w:szCs w:val="24"/>
          <w:highlight w:val="white"/>
        </w:rPr>
        <w:t>Adekeye</w:t>
      </w:r>
      <w:proofErr w:type="spellEnd"/>
      <w:r w:rsidRPr="00294FCF">
        <w:rPr>
          <w:rFonts w:ascii="Times New Roman" w:eastAsia="Times New Roman" w:hAnsi="Times New Roman" w:cs="Times New Roman"/>
          <w:sz w:val="24"/>
          <w:szCs w:val="24"/>
          <w:highlight w:val="white"/>
        </w:rPr>
        <w:t xml:space="preserve"> DK. Physicochemical properties, antioxidant and antimicrobial activities of Nigerian </w:t>
      </w:r>
      <w:proofErr w:type="spellStart"/>
      <w:r w:rsidRPr="00294FCF">
        <w:rPr>
          <w:rFonts w:ascii="Times New Roman" w:eastAsia="Times New Roman" w:hAnsi="Times New Roman" w:cs="Times New Roman"/>
          <w:sz w:val="24"/>
          <w:szCs w:val="24"/>
          <w:highlight w:val="white"/>
        </w:rPr>
        <w:t>Polyfloral</w:t>
      </w:r>
      <w:proofErr w:type="spellEnd"/>
      <w:r w:rsidRPr="00294FCF">
        <w:rPr>
          <w:rFonts w:ascii="Times New Roman" w:eastAsia="Times New Roman" w:hAnsi="Times New Roman" w:cs="Times New Roman"/>
          <w:sz w:val="24"/>
          <w:szCs w:val="24"/>
          <w:highlight w:val="white"/>
        </w:rPr>
        <w:t xml:space="preserve"> honeys. J </w:t>
      </w:r>
      <w:proofErr w:type="spellStart"/>
      <w:r w:rsidRPr="00294FCF">
        <w:rPr>
          <w:rFonts w:ascii="Times New Roman" w:eastAsia="Times New Roman" w:hAnsi="Times New Roman" w:cs="Times New Roman"/>
          <w:sz w:val="24"/>
          <w:szCs w:val="24"/>
          <w:highlight w:val="white"/>
        </w:rPr>
        <w:t>Pharmacogn</w:t>
      </w:r>
      <w:proofErr w:type="spellEnd"/>
      <w:r w:rsidRPr="00294FCF">
        <w:rPr>
          <w:rFonts w:ascii="Times New Roman" w:eastAsia="Times New Roman" w:hAnsi="Times New Roman" w:cs="Times New Roman"/>
          <w:sz w:val="24"/>
          <w:szCs w:val="24"/>
          <w:highlight w:val="white"/>
        </w:rPr>
        <w:t xml:space="preserve"> </w:t>
      </w:r>
      <w:proofErr w:type="spellStart"/>
      <w:r w:rsidRPr="00294FCF">
        <w:rPr>
          <w:rFonts w:ascii="Times New Roman" w:eastAsia="Times New Roman" w:hAnsi="Times New Roman" w:cs="Times New Roman"/>
          <w:sz w:val="24"/>
          <w:szCs w:val="24"/>
          <w:highlight w:val="white"/>
        </w:rPr>
        <w:t>Phytochem</w:t>
      </w:r>
      <w:proofErr w:type="spellEnd"/>
      <w:r w:rsidRPr="00294FCF">
        <w:rPr>
          <w:rFonts w:ascii="Times New Roman" w:eastAsia="Times New Roman" w:hAnsi="Times New Roman" w:cs="Times New Roman"/>
          <w:sz w:val="24"/>
          <w:szCs w:val="24"/>
          <w:highlight w:val="white"/>
        </w:rPr>
        <w:t xml:space="preserve"> 2021</w:t>
      </w:r>
      <w:proofErr w:type="gramStart"/>
      <w:r w:rsidRPr="00294FCF">
        <w:rPr>
          <w:rFonts w:ascii="Times New Roman" w:eastAsia="Times New Roman" w:hAnsi="Times New Roman" w:cs="Times New Roman"/>
          <w:sz w:val="24"/>
          <w:szCs w:val="24"/>
          <w:highlight w:val="white"/>
        </w:rPr>
        <w:t>;10</w:t>
      </w:r>
      <w:proofErr w:type="gramEnd"/>
      <w:r w:rsidRPr="00294FCF">
        <w:rPr>
          <w:rFonts w:ascii="Times New Roman" w:eastAsia="Times New Roman" w:hAnsi="Times New Roman" w:cs="Times New Roman"/>
          <w:sz w:val="24"/>
          <w:szCs w:val="24"/>
          <w:highlight w:val="white"/>
        </w:rPr>
        <w:t xml:space="preserve">(4):01-09. </w:t>
      </w:r>
      <w:proofErr w:type="gramStart"/>
      <w:r w:rsidRPr="00294FCF">
        <w:rPr>
          <w:rFonts w:ascii="Times New Roman" w:eastAsia="Times New Roman" w:hAnsi="Times New Roman" w:cs="Times New Roman"/>
          <w:sz w:val="24"/>
          <w:szCs w:val="24"/>
          <w:highlight w:val="white"/>
        </w:rPr>
        <w:t>DOI: 10.22271/phyto.2021.v10.i4a.14123.</w:t>
      </w:r>
      <w:proofErr w:type="gramEnd"/>
    </w:p>
    <w:p w:rsidR="00F2494D" w:rsidRPr="00294FCF" w:rsidRDefault="006C4DBA"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highlight w:val="white"/>
        </w:rPr>
        <w:t xml:space="preserve">Codex A.C. Codex </w:t>
      </w:r>
      <w:proofErr w:type="spellStart"/>
      <w:r w:rsidRPr="00294FCF">
        <w:rPr>
          <w:rFonts w:ascii="Times New Roman" w:eastAsia="Times New Roman" w:hAnsi="Times New Roman" w:cs="Times New Roman"/>
          <w:sz w:val="24"/>
          <w:szCs w:val="24"/>
          <w:highlight w:val="white"/>
        </w:rPr>
        <w:t>Alimentarius</w:t>
      </w:r>
      <w:proofErr w:type="spellEnd"/>
      <w:r w:rsidRPr="00294FCF">
        <w:rPr>
          <w:rFonts w:ascii="Times New Roman" w:eastAsia="Times New Roman" w:hAnsi="Times New Roman" w:cs="Times New Roman"/>
          <w:sz w:val="24"/>
          <w:szCs w:val="24"/>
          <w:highlight w:val="white"/>
        </w:rPr>
        <w:t xml:space="preserve"> Commission: Revised Codex Standard for Honey Codex Stan 12-1981, Rev. 1 (1987), Rev. </w:t>
      </w:r>
      <w:proofErr w:type="gramStart"/>
      <w:r w:rsidRPr="00294FCF">
        <w:rPr>
          <w:rFonts w:ascii="Times New Roman" w:eastAsia="Times New Roman" w:hAnsi="Times New Roman" w:cs="Times New Roman"/>
          <w:sz w:val="24"/>
          <w:szCs w:val="24"/>
          <w:highlight w:val="white"/>
        </w:rPr>
        <w:t>2</w:t>
      </w:r>
      <w:proofErr w:type="gramEnd"/>
      <w:r w:rsidRPr="00294FCF">
        <w:rPr>
          <w:rFonts w:ascii="Times New Roman" w:eastAsia="Times New Roman" w:hAnsi="Times New Roman" w:cs="Times New Roman"/>
          <w:sz w:val="24"/>
          <w:szCs w:val="24"/>
          <w:highlight w:val="white"/>
        </w:rPr>
        <w:t xml:space="preserve"> (2001) Codex Stand. 2001</w:t>
      </w:r>
      <w:proofErr w:type="gramStart"/>
      <w:r w:rsidRPr="00294FCF">
        <w:rPr>
          <w:rFonts w:ascii="Times New Roman" w:eastAsia="Times New Roman" w:hAnsi="Times New Roman" w:cs="Times New Roman"/>
          <w:sz w:val="24"/>
          <w:szCs w:val="24"/>
          <w:highlight w:val="white"/>
        </w:rPr>
        <w:t>;12:1</w:t>
      </w:r>
      <w:proofErr w:type="gramEnd"/>
      <w:r w:rsidRPr="00294FCF">
        <w:rPr>
          <w:rFonts w:ascii="Times New Roman" w:eastAsia="Times New Roman" w:hAnsi="Times New Roman" w:cs="Times New Roman"/>
          <w:sz w:val="24"/>
          <w:szCs w:val="24"/>
          <w:highlight w:val="white"/>
        </w:rPr>
        <w:t xml:space="preserve">–7. [Google Scholar] </w:t>
      </w:r>
    </w:p>
    <w:p w:rsidR="00F2494D" w:rsidRPr="00294FCF" w:rsidRDefault="006C4DBA"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highlight w:val="white"/>
        </w:rPr>
        <w:t xml:space="preserve"> </w:t>
      </w:r>
      <w:proofErr w:type="gramStart"/>
      <w:r w:rsidRPr="00294FCF">
        <w:rPr>
          <w:rFonts w:ascii="Times New Roman" w:eastAsia="Times New Roman" w:hAnsi="Times New Roman" w:cs="Times New Roman"/>
          <w:sz w:val="24"/>
          <w:szCs w:val="24"/>
          <w:highlight w:val="white"/>
        </w:rPr>
        <w:t>Final Draft for Honey.</w:t>
      </w:r>
      <w:proofErr w:type="gramEnd"/>
      <w:r w:rsidRPr="00294FCF">
        <w:rPr>
          <w:rFonts w:ascii="Times New Roman" w:eastAsia="Times New Roman" w:hAnsi="Times New Roman" w:cs="Times New Roman"/>
          <w:sz w:val="24"/>
          <w:szCs w:val="24"/>
          <w:highlight w:val="white"/>
        </w:rPr>
        <w:t xml:space="preserve"> Gulf Cooperation Council, Standardization Organization (GSO); Riyadh, Saudi Arabia: 2014. pp. 1–12. [Google Scholar]</w:t>
      </w:r>
      <w:r w:rsidR="00F2494D" w:rsidRPr="00294FCF">
        <w:rPr>
          <w:rFonts w:ascii="Times New Roman" w:eastAsia="Times New Roman" w:hAnsi="Times New Roman" w:cs="Times New Roman"/>
          <w:sz w:val="24"/>
          <w:szCs w:val="24"/>
        </w:rPr>
        <w:t>.</w:t>
      </w:r>
    </w:p>
    <w:p w:rsidR="00F2494D" w:rsidRPr="00294FCF" w:rsidRDefault="006223DA"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hyperlink r:id="rId21">
        <w:r w:rsidR="006C4DBA" w:rsidRPr="00294FCF">
          <w:rPr>
            <w:rFonts w:ascii="Times New Roman" w:eastAsia="Times New Roman" w:hAnsi="Times New Roman" w:cs="Times New Roman"/>
            <w:sz w:val="24"/>
            <w:szCs w:val="24"/>
            <w:highlight w:val="white"/>
          </w:rPr>
          <w:t>https://doi.org/10.3390/foods12112181</w:t>
        </w:r>
      </w:hyperlink>
      <w:proofErr w:type="gramStart"/>
      <w:r w:rsidR="006C4DBA" w:rsidRPr="00294FCF">
        <w:rPr>
          <w:rFonts w:ascii="Times New Roman" w:eastAsia="Times New Roman" w:hAnsi="Times New Roman" w:cs="Times New Roman"/>
          <w:sz w:val="24"/>
          <w:szCs w:val="24"/>
          <w:highlight w:val="white"/>
        </w:rPr>
        <w:t>.</w:t>
      </w:r>
      <w:r w:rsidR="00F2494D" w:rsidRPr="00294FCF">
        <w:rPr>
          <w:rFonts w:ascii="Times New Roman" w:eastAsia="Times New Roman" w:hAnsi="Times New Roman" w:cs="Times New Roman"/>
          <w:sz w:val="24"/>
          <w:szCs w:val="24"/>
          <w:highlight w:val="white"/>
        </w:rPr>
        <w:t>.</w:t>
      </w:r>
      <w:proofErr w:type="gramEnd"/>
    </w:p>
    <w:p w:rsidR="00F2494D" w:rsidRPr="00294FCF" w:rsidRDefault="006C4DBA"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highlight w:val="white"/>
        </w:rPr>
        <w:t>Al-Farsi, M.; Al-</w:t>
      </w:r>
      <w:proofErr w:type="spellStart"/>
      <w:r w:rsidRPr="00294FCF">
        <w:rPr>
          <w:rFonts w:ascii="Times New Roman" w:eastAsia="Times New Roman" w:hAnsi="Times New Roman" w:cs="Times New Roman"/>
          <w:sz w:val="24"/>
          <w:szCs w:val="24"/>
          <w:highlight w:val="white"/>
        </w:rPr>
        <w:t>Belushi</w:t>
      </w:r>
      <w:proofErr w:type="spellEnd"/>
      <w:r w:rsidRPr="00294FCF">
        <w:rPr>
          <w:rFonts w:ascii="Times New Roman" w:eastAsia="Times New Roman" w:hAnsi="Times New Roman" w:cs="Times New Roman"/>
          <w:sz w:val="24"/>
          <w:szCs w:val="24"/>
          <w:highlight w:val="white"/>
        </w:rPr>
        <w:t>, S.; Al-</w:t>
      </w:r>
      <w:proofErr w:type="spellStart"/>
      <w:r w:rsidRPr="00294FCF">
        <w:rPr>
          <w:rFonts w:ascii="Times New Roman" w:eastAsia="Times New Roman" w:hAnsi="Times New Roman" w:cs="Times New Roman"/>
          <w:sz w:val="24"/>
          <w:szCs w:val="24"/>
          <w:highlight w:val="white"/>
        </w:rPr>
        <w:t>Amri</w:t>
      </w:r>
      <w:proofErr w:type="spellEnd"/>
      <w:r w:rsidRPr="00294FCF">
        <w:rPr>
          <w:rFonts w:ascii="Times New Roman" w:eastAsia="Times New Roman" w:hAnsi="Times New Roman" w:cs="Times New Roman"/>
          <w:sz w:val="24"/>
          <w:szCs w:val="24"/>
          <w:highlight w:val="white"/>
        </w:rPr>
        <w:t>, A.; Al-</w:t>
      </w:r>
      <w:proofErr w:type="spellStart"/>
      <w:r w:rsidRPr="00294FCF">
        <w:rPr>
          <w:rFonts w:ascii="Times New Roman" w:eastAsia="Times New Roman" w:hAnsi="Times New Roman" w:cs="Times New Roman"/>
          <w:sz w:val="24"/>
          <w:szCs w:val="24"/>
          <w:highlight w:val="white"/>
        </w:rPr>
        <w:t>Hadhrami</w:t>
      </w:r>
      <w:proofErr w:type="spellEnd"/>
      <w:r w:rsidRPr="00294FCF">
        <w:rPr>
          <w:rFonts w:ascii="Times New Roman" w:eastAsia="Times New Roman" w:hAnsi="Times New Roman" w:cs="Times New Roman"/>
          <w:sz w:val="24"/>
          <w:szCs w:val="24"/>
          <w:highlight w:val="white"/>
        </w:rPr>
        <w:t>, A.; Al-</w:t>
      </w:r>
      <w:proofErr w:type="spellStart"/>
      <w:r w:rsidRPr="00294FCF">
        <w:rPr>
          <w:rFonts w:ascii="Times New Roman" w:eastAsia="Times New Roman" w:hAnsi="Times New Roman" w:cs="Times New Roman"/>
          <w:sz w:val="24"/>
          <w:szCs w:val="24"/>
          <w:highlight w:val="white"/>
        </w:rPr>
        <w:t>Rusheidi</w:t>
      </w:r>
      <w:proofErr w:type="spellEnd"/>
      <w:r w:rsidRPr="00294FCF">
        <w:rPr>
          <w:rFonts w:ascii="Times New Roman" w:eastAsia="Times New Roman" w:hAnsi="Times New Roman" w:cs="Times New Roman"/>
          <w:sz w:val="24"/>
          <w:szCs w:val="24"/>
          <w:highlight w:val="white"/>
        </w:rPr>
        <w:t>, M.; Al-</w:t>
      </w:r>
      <w:proofErr w:type="spellStart"/>
      <w:r w:rsidRPr="00294FCF">
        <w:rPr>
          <w:rFonts w:ascii="Times New Roman" w:eastAsia="Times New Roman" w:hAnsi="Times New Roman" w:cs="Times New Roman"/>
          <w:sz w:val="24"/>
          <w:szCs w:val="24"/>
          <w:highlight w:val="white"/>
        </w:rPr>
        <w:t>Alawi</w:t>
      </w:r>
      <w:proofErr w:type="spellEnd"/>
      <w:r w:rsidRPr="00294FCF">
        <w:rPr>
          <w:rFonts w:ascii="Times New Roman" w:eastAsia="Times New Roman" w:hAnsi="Times New Roman" w:cs="Times New Roman"/>
          <w:sz w:val="24"/>
          <w:szCs w:val="24"/>
          <w:highlight w:val="white"/>
        </w:rPr>
        <w:t>, A. Quality evaluation of Omani honey.</w:t>
      </w:r>
      <w:proofErr w:type="gramEnd"/>
      <w:r w:rsidRPr="00294FCF">
        <w:rPr>
          <w:rFonts w:ascii="Times New Roman" w:eastAsia="Times New Roman" w:hAnsi="Times New Roman" w:cs="Times New Roman"/>
          <w:sz w:val="24"/>
          <w:szCs w:val="24"/>
          <w:highlight w:val="white"/>
        </w:rPr>
        <w:t xml:space="preserve"> Food Chem. 2018, 262, 162–167. [Google Scholar] [</w:t>
      </w:r>
      <w:proofErr w:type="spellStart"/>
      <w:r w:rsidRPr="00294FCF">
        <w:rPr>
          <w:rFonts w:ascii="Times New Roman" w:eastAsia="Times New Roman" w:hAnsi="Times New Roman" w:cs="Times New Roman"/>
          <w:sz w:val="24"/>
          <w:szCs w:val="24"/>
          <w:highlight w:val="white"/>
        </w:rPr>
        <w:t>CrossRef</w:t>
      </w:r>
      <w:proofErr w:type="spellEnd"/>
      <w:r w:rsidRPr="00294FCF">
        <w:rPr>
          <w:rFonts w:ascii="Times New Roman" w:eastAsia="Times New Roman" w:hAnsi="Times New Roman" w:cs="Times New Roman"/>
          <w:sz w:val="24"/>
          <w:szCs w:val="24"/>
          <w:highlight w:val="white"/>
        </w:rPr>
        <w:t>]</w:t>
      </w:r>
      <w:proofErr w:type="gramStart"/>
      <w:r w:rsidR="00F2494D" w:rsidRPr="00294FCF">
        <w:rPr>
          <w:rFonts w:ascii="Times New Roman" w:eastAsia="Times New Roman" w:hAnsi="Times New Roman" w:cs="Times New Roman"/>
          <w:sz w:val="24"/>
          <w:szCs w:val="24"/>
        </w:rPr>
        <w:t>.</w:t>
      </w:r>
      <w:r w:rsidR="00F2494D" w:rsidRPr="00294FCF">
        <w:rPr>
          <w:rFonts w:ascii="Times New Roman" w:eastAsia="Times New Roman" w:hAnsi="Times New Roman" w:cs="Times New Roman"/>
          <w:sz w:val="24"/>
          <w:szCs w:val="24"/>
          <w:highlight w:val="white"/>
        </w:rPr>
        <w:t>.</w:t>
      </w:r>
      <w:proofErr w:type="gramEnd"/>
    </w:p>
    <w:p w:rsidR="00F2494D" w:rsidRPr="00294FCF" w:rsidRDefault="00F2494D"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highlight w:val="white"/>
        </w:rPr>
        <w:t>Amabye</w:t>
      </w:r>
      <w:proofErr w:type="spellEnd"/>
      <w:r w:rsidRPr="00294FCF">
        <w:rPr>
          <w:rFonts w:ascii="Times New Roman" w:eastAsia="Times New Roman" w:hAnsi="Times New Roman" w:cs="Times New Roman"/>
          <w:sz w:val="24"/>
          <w:szCs w:val="24"/>
          <w:highlight w:val="white"/>
        </w:rPr>
        <w:t xml:space="preserve">, T.G. 2017. </w:t>
      </w:r>
      <w:proofErr w:type="spellStart"/>
      <w:proofErr w:type="gramStart"/>
      <w:r w:rsidRPr="00294FCF">
        <w:rPr>
          <w:rFonts w:ascii="Times New Roman" w:eastAsia="Times New Roman" w:hAnsi="Times New Roman" w:cs="Times New Roman"/>
          <w:sz w:val="24"/>
          <w:szCs w:val="24"/>
          <w:highlight w:val="white"/>
        </w:rPr>
        <w:t>Phytochemical</w:t>
      </w:r>
      <w:proofErr w:type="spellEnd"/>
      <w:r w:rsidRPr="00294FCF">
        <w:rPr>
          <w:rFonts w:ascii="Times New Roman" w:eastAsia="Times New Roman" w:hAnsi="Times New Roman" w:cs="Times New Roman"/>
          <w:sz w:val="24"/>
          <w:szCs w:val="24"/>
          <w:highlight w:val="white"/>
        </w:rPr>
        <w:t xml:space="preserve"> and biochemical composition of wild honey a case study in eastern zone areas in </w:t>
      </w:r>
      <w:proofErr w:type="spellStart"/>
      <w:r w:rsidRPr="00294FCF">
        <w:rPr>
          <w:rFonts w:ascii="Times New Roman" w:eastAsia="Times New Roman" w:hAnsi="Times New Roman" w:cs="Times New Roman"/>
          <w:sz w:val="24"/>
          <w:szCs w:val="24"/>
          <w:highlight w:val="white"/>
        </w:rPr>
        <w:t>tigray</w:t>
      </w:r>
      <w:proofErr w:type="spellEnd"/>
      <w:r w:rsidRPr="00294FCF">
        <w:rPr>
          <w:rFonts w:ascii="Times New Roman" w:eastAsia="Times New Roman" w:hAnsi="Times New Roman" w:cs="Times New Roman"/>
          <w:sz w:val="24"/>
          <w:szCs w:val="24"/>
          <w:highlight w:val="white"/>
        </w:rPr>
        <w:t xml:space="preserve"> Ethiopia.</w:t>
      </w:r>
      <w:proofErr w:type="gramEnd"/>
      <w:r w:rsidRPr="00294FCF">
        <w:rPr>
          <w:rFonts w:ascii="Times New Roman" w:eastAsia="Times New Roman" w:hAnsi="Times New Roman" w:cs="Times New Roman"/>
          <w:sz w:val="24"/>
          <w:szCs w:val="24"/>
          <w:highlight w:val="white"/>
        </w:rPr>
        <w:t xml:space="preserve"> MOJ Food Processing and Technology. 4(3): 88-</w:t>
      </w:r>
      <w:proofErr w:type="gramStart"/>
      <w:r w:rsidRPr="00294FCF">
        <w:rPr>
          <w:rFonts w:ascii="Times New Roman" w:eastAsia="Times New Roman" w:hAnsi="Times New Roman" w:cs="Times New Roman"/>
          <w:sz w:val="24"/>
          <w:szCs w:val="24"/>
          <w:highlight w:val="white"/>
        </w:rPr>
        <w:t>94  .</w:t>
      </w:r>
      <w:proofErr w:type="gramEnd"/>
    </w:p>
    <w:p w:rsidR="00F2494D" w:rsidRPr="00294FCF" w:rsidRDefault="00F2494D"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highlight w:val="white"/>
        </w:rPr>
        <w:t xml:space="preserve">  </w:t>
      </w:r>
      <w:r w:rsidR="00D95DB3" w:rsidRPr="00294FCF">
        <w:rPr>
          <w:rFonts w:ascii="Times New Roman" w:eastAsia="Times New Roman" w:hAnsi="Times New Roman" w:cs="Times New Roman"/>
          <w:sz w:val="24"/>
          <w:szCs w:val="24"/>
          <w:highlight w:val="white"/>
        </w:rPr>
        <w:t xml:space="preserve">Analysis of nutritional and chemical properties of </w:t>
      </w:r>
      <w:proofErr w:type="spellStart"/>
      <w:r w:rsidR="00D95DB3" w:rsidRPr="00294FCF">
        <w:rPr>
          <w:rFonts w:ascii="Times New Roman" w:eastAsia="Times New Roman" w:hAnsi="Times New Roman" w:cs="Times New Roman"/>
          <w:sz w:val="24"/>
          <w:szCs w:val="24"/>
          <w:highlight w:val="white"/>
        </w:rPr>
        <w:t>melghat</w:t>
      </w:r>
      <w:proofErr w:type="spellEnd"/>
      <w:r w:rsidR="00D95DB3" w:rsidRPr="00294FCF">
        <w:rPr>
          <w:rFonts w:ascii="Times New Roman" w:eastAsia="Times New Roman" w:hAnsi="Times New Roman" w:cs="Times New Roman"/>
          <w:sz w:val="24"/>
          <w:szCs w:val="24"/>
          <w:highlight w:val="white"/>
        </w:rPr>
        <w:t xml:space="preserve"> honey for quality characteristics </w:t>
      </w:r>
      <w:proofErr w:type="spellStart"/>
      <w:r w:rsidR="00D95DB3" w:rsidRPr="00294FCF">
        <w:rPr>
          <w:rFonts w:ascii="Times New Roman" w:eastAsia="Times New Roman" w:hAnsi="Times New Roman" w:cs="Times New Roman"/>
          <w:sz w:val="24"/>
          <w:szCs w:val="24"/>
          <w:highlight w:val="white"/>
        </w:rPr>
        <w:t>kshitij</w:t>
      </w:r>
      <w:proofErr w:type="spellEnd"/>
      <w:r w:rsidR="00D95DB3" w:rsidRPr="00294FCF">
        <w:rPr>
          <w:rFonts w:ascii="Times New Roman" w:eastAsia="Times New Roman" w:hAnsi="Times New Roman" w:cs="Times New Roman"/>
          <w:sz w:val="24"/>
          <w:szCs w:val="24"/>
          <w:highlight w:val="white"/>
        </w:rPr>
        <w:t xml:space="preserve"> n. Shah   j. Res. </w:t>
      </w:r>
      <w:proofErr w:type="spellStart"/>
      <w:r w:rsidR="00D95DB3" w:rsidRPr="00294FCF">
        <w:rPr>
          <w:rFonts w:ascii="Times New Roman" w:eastAsia="Times New Roman" w:hAnsi="Times New Roman" w:cs="Times New Roman"/>
          <w:sz w:val="24"/>
          <w:szCs w:val="24"/>
          <w:highlight w:val="white"/>
        </w:rPr>
        <w:t>Angrau</w:t>
      </w:r>
      <w:proofErr w:type="spellEnd"/>
      <w:r w:rsidR="00D95DB3" w:rsidRPr="00294FCF">
        <w:rPr>
          <w:rFonts w:ascii="Times New Roman" w:eastAsia="Times New Roman" w:hAnsi="Times New Roman" w:cs="Times New Roman"/>
          <w:sz w:val="24"/>
          <w:szCs w:val="24"/>
          <w:highlight w:val="white"/>
        </w:rPr>
        <w:t xml:space="preserve"> 50 (3) 52-60, 2022 </w:t>
      </w:r>
    </w:p>
    <w:p w:rsidR="00F66FB0" w:rsidRPr="00294FCF" w:rsidRDefault="00F2494D"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highlight w:val="white"/>
        </w:rPr>
        <w:t xml:space="preserve">Determination of heavy metals and trace element levels in honey samples from different regions of Iraq and compared with other kinds. </w:t>
      </w:r>
      <w:proofErr w:type="gramStart"/>
      <w:r w:rsidRPr="00294FCF">
        <w:rPr>
          <w:rFonts w:ascii="Times New Roman" w:eastAsia="Times New Roman" w:hAnsi="Times New Roman" w:cs="Times New Roman"/>
          <w:sz w:val="24"/>
          <w:szCs w:val="24"/>
          <w:highlight w:val="white"/>
        </w:rPr>
        <w:t>American Journal of Applied Chemistry.</w:t>
      </w:r>
      <w:proofErr w:type="gramEnd"/>
      <w:r w:rsidRPr="00294FCF">
        <w:rPr>
          <w:rFonts w:ascii="Times New Roman" w:eastAsia="Times New Roman" w:hAnsi="Times New Roman" w:cs="Times New Roman"/>
          <w:sz w:val="24"/>
          <w:szCs w:val="24"/>
          <w:highlight w:val="white"/>
        </w:rPr>
        <w:t xml:space="preserve"> 3(3): 83-92.</w:t>
      </w:r>
    </w:p>
    <w:p w:rsidR="00F66FB0" w:rsidRPr="00294FCF" w:rsidRDefault="00F66FB0"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proofErr w:type="gramStart"/>
      <w:r w:rsidRPr="00294FCF">
        <w:rPr>
          <w:rFonts w:ascii="Times New Roman" w:eastAsia="Times New Roman" w:hAnsi="Times New Roman" w:cs="Times New Roman"/>
          <w:sz w:val="24"/>
          <w:szCs w:val="24"/>
        </w:rPr>
        <w:t>Dhahir</w:t>
      </w:r>
      <w:proofErr w:type="spellEnd"/>
      <w:r w:rsidRPr="00294FCF">
        <w:rPr>
          <w:rFonts w:ascii="Times New Roman" w:eastAsia="Times New Roman" w:hAnsi="Times New Roman" w:cs="Times New Roman"/>
          <w:sz w:val="24"/>
          <w:szCs w:val="24"/>
        </w:rPr>
        <w:t xml:space="preserve">, S.A and </w:t>
      </w:r>
      <w:proofErr w:type="spellStart"/>
      <w:r w:rsidRPr="00294FCF">
        <w:rPr>
          <w:rFonts w:ascii="Times New Roman" w:eastAsia="Times New Roman" w:hAnsi="Times New Roman" w:cs="Times New Roman"/>
          <w:sz w:val="24"/>
          <w:szCs w:val="24"/>
        </w:rPr>
        <w:t>Hemed</w:t>
      </w:r>
      <w:proofErr w:type="spellEnd"/>
      <w:r w:rsidRPr="00294FCF">
        <w:rPr>
          <w:rFonts w:ascii="Times New Roman" w:eastAsia="Times New Roman" w:hAnsi="Times New Roman" w:cs="Times New Roman"/>
          <w:sz w:val="24"/>
          <w:szCs w:val="24"/>
        </w:rPr>
        <w:t>, A.H. 2015.</w:t>
      </w:r>
      <w:proofErr w:type="gramEnd"/>
      <w:r w:rsidRPr="00294FCF">
        <w:rPr>
          <w:rFonts w:ascii="Times New Roman" w:eastAsia="Times New Roman" w:hAnsi="Times New Roman" w:cs="Times New Roman"/>
          <w:sz w:val="24"/>
          <w:szCs w:val="24"/>
        </w:rPr>
        <w:t xml:space="preserve"> Determination of heavy metals and trace element levels in honey samples from different regions of Iraq and compared with other kinds. </w:t>
      </w:r>
      <w:proofErr w:type="gramStart"/>
      <w:r w:rsidRPr="00294FCF">
        <w:rPr>
          <w:rFonts w:ascii="Times New Roman" w:eastAsia="Times New Roman" w:hAnsi="Times New Roman" w:cs="Times New Roman"/>
          <w:sz w:val="24"/>
          <w:szCs w:val="24"/>
        </w:rPr>
        <w:t>American Journal of Applied Chemistry.</w:t>
      </w:r>
      <w:proofErr w:type="gramEnd"/>
      <w:r w:rsidRPr="00294FCF">
        <w:rPr>
          <w:rFonts w:ascii="Times New Roman" w:eastAsia="Times New Roman" w:hAnsi="Times New Roman" w:cs="Times New Roman"/>
          <w:sz w:val="24"/>
          <w:szCs w:val="24"/>
        </w:rPr>
        <w:t xml:space="preserve"> 3(3): 83-92. </w:t>
      </w:r>
    </w:p>
    <w:p w:rsidR="00F66FB0" w:rsidRPr="00294FCF" w:rsidRDefault="00F66FB0"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rPr>
        <w:t>.</w:t>
      </w:r>
      <w:proofErr w:type="spellStart"/>
      <w:r w:rsidRPr="00294FCF">
        <w:rPr>
          <w:rFonts w:ascii="Times New Roman" w:eastAsia="Times New Roman" w:hAnsi="Times New Roman" w:cs="Times New Roman"/>
          <w:sz w:val="24"/>
          <w:szCs w:val="24"/>
        </w:rPr>
        <w:t>Da</w:t>
      </w:r>
      <w:proofErr w:type="spellEnd"/>
      <w:r w:rsidRPr="00294FCF">
        <w:rPr>
          <w:rFonts w:ascii="Times New Roman" w:eastAsia="Times New Roman" w:hAnsi="Times New Roman" w:cs="Times New Roman"/>
          <w:sz w:val="24"/>
          <w:szCs w:val="24"/>
        </w:rPr>
        <w:t xml:space="preserve">-Silva, P.M., Gauche, C., Gonzaga, L.V., Costa, A and </w:t>
      </w:r>
      <w:proofErr w:type="spellStart"/>
      <w:r w:rsidRPr="00294FCF">
        <w:rPr>
          <w:rFonts w:ascii="Times New Roman" w:eastAsia="Times New Roman" w:hAnsi="Times New Roman" w:cs="Times New Roman"/>
          <w:sz w:val="24"/>
          <w:szCs w:val="24"/>
        </w:rPr>
        <w:t>Fett</w:t>
      </w:r>
      <w:proofErr w:type="spellEnd"/>
      <w:r w:rsidRPr="00294FCF">
        <w:rPr>
          <w:rFonts w:ascii="Times New Roman" w:eastAsia="Times New Roman" w:hAnsi="Times New Roman" w:cs="Times New Roman"/>
          <w:sz w:val="24"/>
          <w:szCs w:val="24"/>
        </w:rPr>
        <w:t>, R. 2016.</w:t>
      </w:r>
      <w:proofErr w:type="gramEnd"/>
      <w:r w:rsidRPr="00294FCF">
        <w:rPr>
          <w:rFonts w:ascii="Times New Roman" w:eastAsia="Times New Roman" w:hAnsi="Times New Roman" w:cs="Times New Roman"/>
          <w:sz w:val="24"/>
          <w:szCs w:val="24"/>
        </w:rPr>
        <w:t xml:space="preserve"> </w:t>
      </w:r>
      <w:proofErr w:type="gramStart"/>
      <w:r w:rsidRPr="00294FCF">
        <w:rPr>
          <w:rFonts w:ascii="Times New Roman" w:eastAsia="Times New Roman" w:hAnsi="Times New Roman" w:cs="Times New Roman"/>
          <w:sz w:val="24"/>
          <w:szCs w:val="24"/>
        </w:rPr>
        <w:t>Honey: Chemical composition, stability and authenticity.</w:t>
      </w:r>
      <w:proofErr w:type="gramEnd"/>
      <w:r w:rsidRPr="00294FCF">
        <w:rPr>
          <w:rFonts w:ascii="Times New Roman" w:eastAsia="Times New Roman" w:hAnsi="Times New Roman" w:cs="Times New Roman"/>
          <w:sz w:val="24"/>
          <w:szCs w:val="24"/>
        </w:rPr>
        <w:t xml:space="preserve"> </w:t>
      </w:r>
      <w:proofErr w:type="gramStart"/>
      <w:r w:rsidRPr="00294FCF">
        <w:rPr>
          <w:rFonts w:ascii="Times New Roman" w:eastAsia="Times New Roman" w:hAnsi="Times New Roman" w:cs="Times New Roman"/>
          <w:sz w:val="24"/>
          <w:szCs w:val="24"/>
        </w:rPr>
        <w:t>Food Chemistry.</w:t>
      </w:r>
      <w:proofErr w:type="gramEnd"/>
      <w:r w:rsidRPr="00294FCF">
        <w:rPr>
          <w:rFonts w:ascii="Times New Roman" w:eastAsia="Times New Roman" w:hAnsi="Times New Roman" w:cs="Times New Roman"/>
          <w:sz w:val="24"/>
          <w:szCs w:val="24"/>
        </w:rPr>
        <w:t xml:space="preserve"> </w:t>
      </w:r>
      <w:proofErr w:type="gramStart"/>
      <w:r w:rsidRPr="00294FCF">
        <w:rPr>
          <w:rFonts w:ascii="Times New Roman" w:eastAsia="Times New Roman" w:hAnsi="Times New Roman" w:cs="Times New Roman"/>
          <w:sz w:val="24"/>
          <w:szCs w:val="24"/>
        </w:rPr>
        <w:t>196: 309 323.</w:t>
      </w:r>
      <w:proofErr w:type="gramEnd"/>
    </w:p>
    <w:p w:rsidR="00835979" w:rsidRPr="00294FCF" w:rsidRDefault="00F2494D"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proofErr w:type="gramStart"/>
      <w:r w:rsidRPr="00294FCF">
        <w:rPr>
          <w:rFonts w:ascii="Times New Roman" w:eastAsia="Times New Roman" w:hAnsi="Times New Roman" w:cs="Times New Roman"/>
          <w:sz w:val="24"/>
          <w:szCs w:val="24"/>
          <w:bdr w:val="single" w:sz="2" w:space="0" w:color="E4E6E8" w:frame="1"/>
        </w:rPr>
        <w:t>Datti</w:t>
      </w:r>
      <w:proofErr w:type="spellEnd"/>
      <w:r w:rsidRPr="00294FCF">
        <w:rPr>
          <w:rFonts w:ascii="Times New Roman" w:eastAsia="Times New Roman" w:hAnsi="Times New Roman" w:cs="Times New Roman"/>
          <w:sz w:val="24"/>
          <w:szCs w:val="24"/>
          <w:bdr w:val="single" w:sz="2" w:space="0" w:color="E4E6E8" w:frame="1"/>
        </w:rPr>
        <w:t xml:space="preserve">, Y., Ahmad, U. U., &amp; </w:t>
      </w:r>
      <w:proofErr w:type="spellStart"/>
      <w:r w:rsidRPr="00294FCF">
        <w:rPr>
          <w:rFonts w:ascii="Times New Roman" w:eastAsia="Times New Roman" w:hAnsi="Times New Roman" w:cs="Times New Roman"/>
          <w:sz w:val="24"/>
          <w:szCs w:val="24"/>
          <w:bdr w:val="single" w:sz="2" w:space="0" w:color="E4E6E8" w:frame="1"/>
        </w:rPr>
        <w:t>Hafsat</w:t>
      </w:r>
      <w:proofErr w:type="spellEnd"/>
      <w:r w:rsidRPr="00294FCF">
        <w:rPr>
          <w:rFonts w:ascii="Times New Roman" w:eastAsia="Times New Roman" w:hAnsi="Times New Roman" w:cs="Times New Roman"/>
          <w:sz w:val="24"/>
          <w:szCs w:val="24"/>
          <w:bdr w:val="single" w:sz="2" w:space="0" w:color="E4E6E8" w:frame="1"/>
        </w:rPr>
        <w:t>, N. (2020).</w:t>
      </w:r>
      <w:proofErr w:type="gramEnd"/>
      <w:r w:rsidRPr="00294FCF">
        <w:rPr>
          <w:rFonts w:ascii="Times New Roman" w:eastAsia="Times New Roman" w:hAnsi="Times New Roman" w:cs="Times New Roman"/>
          <w:sz w:val="24"/>
          <w:szCs w:val="24"/>
          <w:bdr w:val="single" w:sz="2" w:space="0" w:color="E4E6E8" w:frame="1"/>
        </w:rPr>
        <w:t> </w:t>
      </w:r>
      <w:r w:rsidRPr="00294FCF">
        <w:rPr>
          <w:rFonts w:ascii="Times New Roman" w:eastAsia="Times New Roman" w:hAnsi="Times New Roman" w:cs="Times New Roman"/>
          <w:i/>
          <w:iCs/>
          <w:sz w:val="24"/>
          <w:szCs w:val="24"/>
          <w:bdr w:val="single" w:sz="2" w:space="0" w:color="E4E6E8" w:frame="1"/>
        </w:rPr>
        <w:t xml:space="preserve">Comparative analysis of the mineral compositions of honey samples collected from the three senatorial districts of </w:t>
      </w:r>
      <w:proofErr w:type="spellStart"/>
      <w:proofErr w:type="gramStart"/>
      <w:r w:rsidRPr="00294FCF">
        <w:rPr>
          <w:rFonts w:ascii="Times New Roman" w:eastAsia="Times New Roman" w:hAnsi="Times New Roman" w:cs="Times New Roman"/>
          <w:i/>
          <w:iCs/>
          <w:sz w:val="24"/>
          <w:szCs w:val="24"/>
          <w:bdr w:val="single" w:sz="2" w:space="0" w:color="E4E6E8" w:frame="1"/>
        </w:rPr>
        <w:t>kano</w:t>
      </w:r>
      <w:proofErr w:type="spellEnd"/>
      <w:proofErr w:type="gramEnd"/>
      <w:r w:rsidRPr="00294FCF">
        <w:rPr>
          <w:rFonts w:ascii="Times New Roman" w:eastAsia="Times New Roman" w:hAnsi="Times New Roman" w:cs="Times New Roman"/>
          <w:i/>
          <w:iCs/>
          <w:sz w:val="24"/>
          <w:szCs w:val="24"/>
          <w:bdr w:val="single" w:sz="2" w:space="0" w:color="E4E6E8" w:frame="1"/>
        </w:rPr>
        <w:t xml:space="preserve"> state, </w:t>
      </w:r>
      <w:proofErr w:type="spellStart"/>
      <w:r w:rsidRPr="00294FCF">
        <w:rPr>
          <w:rFonts w:ascii="Times New Roman" w:eastAsia="Times New Roman" w:hAnsi="Times New Roman" w:cs="Times New Roman"/>
          <w:i/>
          <w:iCs/>
          <w:sz w:val="24"/>
          <w:szCs w:val="24"/>
          <w:bdr w:val="single" w:sz="2" w:space="0" w:color="E4E6E8" w:frame="1"/>
        </w:rPr>
        <w:t>nigeria</w:t>
      </w:r>
      <w:proofErr w:type="spellEnd"/>
      <w:r w:rsidRPr="00294FCF">
        <w:rPr>
          <w:rFonts w:ascii="Times New Roman" w:eastAsia="Times New Roman" w:hAnsi="Times New Roman" w:cs="Times New Roman"/>
          <w:sz w:val="24"/>
          <w:szCs w:val="24"/>
          <w:bdr w:val="single" w:sz="2" w:space="0" w:color="E4E6E8" w:frame="1"/>
        </w:rPr>
        <w:t xml:space="preserve">. </w:t>
      </w:r>
      <w:hyperlink r:id="rId22" w:history="1">
        <w:r w:rsidRPr="00294FCF">
          <w:rPr>
            <w:rStyle w:val="Hyperlink"/>
            <w:rFonts w:ascii="Times New Roman" w:eastAsia="Times New Roman" w:hAnsi="Times New Roman" w:cs="Times New Roman"/>
            <w:color w:val="auto"/>
            <w:sz w:val="24"/>
            <w:szCs w:val="24"/>
            <w:u w:val="none"/>
            <w:bdr w:val="single" w:sz="2" w:space="0" w:color="E4E6E8" w:frame="1"/>
          </w:rPr>
          <w:t>https://doi.org/10.33003/FJS-2020-0403-267</w:t>
        </w:r>
      </w:hyperlink>
      <w:r w:rsidRPr="00294FCF">
        <w:rPr>
          <w:rFonts w:ascii="Times New Roman" w:eastAsia="Times New Roman" w:hAnsi="Times New Roman" w:cs="Times New Roman"/>
          <w:sz w:val="24"/>
          <w:szCs w:val="24"/>
          <w:bdr w:val="single" w:sz="2" w:space="0" w:color="E4E6E8" w:frame="1"/>
        </w:rPr>
        <w:t>.</w:t>
      </w:r>
    </w:p>
    <w:p w:rsidR="00835979" w:rsidRPr="00294FCF" w:rsidRDefault="00D61885"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highlight w:val="white"/>
        </w:rPr>
        <w:t>Boussaid</w:t>
      </w:r>
      <w:proofErr w:type="spellEnd"/>
      <w:r w:rsidRPr="00294FCF">
        <w:rPr>
          <w:rFonts w:ascii="Times New Roman" w:eastAsia="Times New Roman" w:hAnsi="Times New Roman" w:cs="Times New Roman"/>
          <w:sz w:val="24"/>
          <w:szCs w:val="24"/>
          <w:highlight w:val="white"/>
        </w:rPr>
        <w:t xml:space="preserve"> et </w:t>
      </w:r>
      <w:proofErr w:type="gramStart"/>
      <w:r w:rsidRPr="00294FCF">
        <w:rPr>
          <w:rFonts w:ascii="Times New Roman" w:eastAsia="Times New Roman" w:hAnsi="Times New Roman" w:cs="Times New Roman"/>
          <w:sz w:val="24"/>
          <w:szCs w:val="24"/>
          <w:highlight w:val="white"/>
        </w:rPr>
        <w:t>al</w:t>
      </w:r>
      <w:r w:rsidRPr="00294FCF">
        <w:rPr>
          <w:rFonts w:ascii="Times New Roman" w:eastAsia="Times New Roman" w:hAnsi="Times New Roman" w:cs="Times New Roman"/>
          <w:sz w:val="24"/>
          <w:szCs w:val="24"/>
        </w:rPr>
        <w:t xml:space="preserve"> .</w:t>
      </w:r>
      <w:proofErr w:type="gramEnd"/>
      <w:r w:rsidRPr="00294FCF">
        <w:rPr>
          <w:rFonts w:ascii="Times New Roman" w:eastAsia="Times New Roman" w:hAnsi="Times New Roman" w:cs="Times New Roman"/>
          <w:sz w:val="24"/>
          <w:szCs w:val="24"/>
        </w:rPr>
        <w:t>,</w:t>
      </w:r>
      <w:r w:rsidR="00835979" w:rsidRPr="00294FCF">
        <w:rPr>
          <w:rFonts w:ascii="Times New Roman" w:eastAsia="Times New Roman" w:hAnsi="Times New Roman" w:cs="Times New Roman"/>
          <w:sz w:val="24"/>
          <w:szCs w:val="24"/>
        </w:rPr>
        <w:t>Physicochemical and bioactive properties of six honey samples from various floral origins from Tunisia.</w:t>
      </w:r>
      <w:r w:rsidR="00835979" w:rsidRPr="00294FCF">
        <w:rPr>
          <w:rFonts w:ascii="Times New Roman" w:eastAsia="Times New Roman" w:hAnsi="Times New Roman" w:cs="Times New Roman"/>
          <w:sz w:val="24"/>
          <w:szCs w:val="24"/>
          <w:highlight w:val="white"/>
        </w:rPr>
        <w:t>.</w:t>
      </w:r>
      <w:r w:rsidR="00835979" w:rsidRPr="00294FCF">
        <w:rPr>
          <w:rFonts w:ascii="Times New Roman" w:eastAsia="Times New Roman" w:hAnsi="Times New Roman" w:cs="Times New Roman"/>
          <w:sz w:val="24"/>
          <w:szCs w:val="24"/>
        </w:rPr>
        <w:t xml:space="preserve"> </w:t>
      </w:r>
      <w:hyperlink r:id="rId23">
        <w:r w:rsidR="00835979" w:rsidRPr="00294FCF">
          <w:rPr>
            <w:rFonts w:ascii="Times New Roman" w:eastAsia="Times New Roman" w:hAnsi="Times New Roman" w:cs="Times New Roman"/>
            <w:sz w:val="24"/>
            <w:szCs w:val="24"/>
          </w:rPr>
          <w:t>Arabian Journal of Chemistry</w:t>
        </w:r>
      </w:hyperlink>
      <w:r w:rsidR="00835979" w:rsidRPr="00294FCF">
        <w:rPr>
          <w:rFonts w:ascii="Times New Roman" w:eastAsia="Times New Roman" w:hAnsi="Times New Roman" w:cs="Times New Roman"/>
          <w:sz w:val="24"/>
          <w:szCs w:val="24"/>
        </w:rPr>
        <w:t xml:space="preserve"> </w:t>
      </w:r>
      <w:hyperlink r:id="rId24">
        <w:r w:rsidR="00835979" w:rsidRPr="00294FCF">
          <w:rPr>
            <w:rFonts w:ascii="Times New Roman" w:eastAsia="Times New Roman" w:hAnsi="Times New Roman" w:cs="Times New Roman"/>
            <w:sz w:val="24"/>
            <w:szCs w:val="24"/>
          </w:rPr>
          <w:t>Volume 11, Issue 2</w:t>
        </w:r>
      </w:hyperlink>
      <w:r w:rsidR="00835979" w:rsidRPr="00294FCF">
        <w:rPr>
          <w:rFonts w:ascii="Times New Roman" w:eastAsia="Times New Roman" w:hAnsi="Times New Roman" w:cs="Times New Roman"/>
          <w:sz w:val="24"/>
          <w:szCs w:val="24"/>
        </w:rPr>
        <w:t>, February 2018, Pages 265-274.</w:t>
      </w:r>
    </w:p>
    <w:p w:rsidR="00835979" w:rsidRPr="00294FCF" w:rsidRDefault="00D61885"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rPr>
        <w:t>Razieh</w:t>
      </w:r>
      <w:proofErr w:type="spell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Almasi</w:t>
      </w:r>
      <w:proofErr w:type="spell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Basavarajappa</w:t>
      </w:r>
      <w:proofErr w:type="spell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Sekarappa</w:t>
      </w:r>
      <w:proofErr w:type="spellEnd"/>
      <w:r w:rsidRPr="00294FCF">
        <w:rPr>
          <w:rFonts w:ascii="Times New Roman" w:eastAsia="Times New Roman" w:hAnsi="Times New Roman" w:cs="Times New Roman"/>
          <w:sz w:val="24"/>
          <w:szCs w:val="24"/>
        </w:rPr>
        <w:t xml:space="preserve">, Analysis Of </w:t>
      </w:r>
      <w:proofErr w:type="spellStart"/>
      <w:r w:rsidRPr="00294FCF">
        <w:rPr>
          <w:rFonts w:ascii="Times New Roman" w:eastAsia="Times New Roman" w:hAnsi="Times New Roman" w:cs="Times New Roman"/>
          <w:sz w:val="24"/>
          <w:szCs w:val="24"/>
        </w:rPr>
        <w:t>Unifloral</w:t>
      </w:r>
      <w:proofErr w:type="spellEnd"/>
      <w:r w:rsidRPr="00294FCF">
        <w:rPr>
          <w:rFonts w:ascii="Times New Roman" w:eastAsia="Times New Roman" w:hAnsi="Times New Roman" w:cs="Times New Roman"/>
          <w:sz w:val="24"/>
          <w:szCs w:val="24"/>
        </w:rPr>
        <w:t xml:space="preserve"> And </w:t>
      </w:r>
      <w:proofErr w:type="spellStart"/>
      <w:r w:rsidRPr="00294FCF">
        <w:rPr>
          <w:rFonts w:ascii="Times New Roman" w:eastAsia="Times New Roman" w:hAnsi="Times New Roman" w:cs="Times New Roman"/>
          <w:sz w:val="24"/>
          <w:szCs w:val="24"/>
        </w:rPr>
        <w:t>Multifloral</w:t>
      </w:r>
      <w:proofErr w:type="spellEnd"/>
      <w:r w:rsidRPr="00294FCF">
        <w:rPr>
          <w:rFonts w:ascii="Times New Roman" w:eastAsia="Times New Roman" w:hAnsi="Times New Roman" w:cs="Times New Roman"/>
          <w:sz w:val="24"/>
          <w:szCs w:val="24"/>
        </w:rPr>
        <w:t xml:space="preserve"> Honey For </w:t>
      </w:r>
      <w:proofErr w:type="spellStart"/>
      <w:r w:rsidRPr="00294FCF">
        <w:rPr>
          <w:rFonts w:ascii="Times New Roman" w:eastAsia="Times New Roman" w:hAnsi="Times New Roman" w:cs="Times New Roman"/>
          <w:sz w:val="24"/>
          <w:szCs w:val="24"/>
        </w:rPr>
        <w:t>Physico</w:t>
      </w:r>
      <w:proofErr w:type="spellEnd"/>
      <w:r w:rsidRPr="00294FCF">
        <w:rPr>
          <w:rFonts w:ascii="Times New Roman" w:eastAsia="Times New Roman" w:hAnsi="Times New Roman" w:cs="Times New Roman"/>
          <w:sz w:val="24"/>
          <w:szCs w:val="24"/>
        </w:rPr>
        <w:t>-Chemical Properties In Southern Karnataka, India</w:t>
      </w:r>
      <w:r w:rsidR="00835979" w:rsidRPr="00294FCF">
        <w:rPr>
          <w:rFonts w:ascii="Times New Roman" w:eastAsia="Times New Roman" w:hAnsi="Times New Roman" w:cs="Times New Roman"/>
          <w:sz w:val="24"/>
          <w:szCs w:val="24"/>
        </w:rPr>
        <w:t xml:space="preserve">  International Journal </w:t>
      </w:r>
      <w:r w:rsidRPr="00294FCF">
        <w:rPr>
          <w:rFonts w:ascii="Times New Roman" w:eastAsia="Times New Roman" w:hAnsi="Times New Roman" w:cs="Times New Roman"/>
          <w:sz w:val="24"/>
          <w:szCs w:val="24"/>
        </w:rPr>
        <w:t xml:space="preserve">Of </w:t>
      </w:r>
      <w:r w:rsidR="00835979" w:rsidRPr="00294FCF">
        <w:rPr>
          <w:rFonts w:ascii="Times New Roman" w:eastAsia="Times New Roman" w:hAnsi="Times New Roman" w:cs="Times New Roman"/>
          <w:sz w:val="24"/>
          <w:szCs w:val="24"/>
        </w:rPr>
        <w:t>Recent Scientific Research Vol</w:t>
      </w:r>
      <w:r w:rsidRPr="00294FCF">
        <w:rPr>
          <w:rFonts w:ascii="Times New Roman" w:eastAsia="Times New Roman" w:hAnsi="Times New Roman" w:cs="Times New Roman"/>
          <w:sz w:val="24"/>
          <w:szCs w:val="24"/>
        </w:rPr>
        <w:t xml:space="preserve">. 10, </w:t>
      </w:r>
      <w:r w:rsidR="00835979" w:rsidRPr="00294FCF">
        <w:rPr>
          <w:rFonts w:ascii="Times New Roman" w:eastAsia="Times New Roman" w:hAnsi="Times New Roman" w:cs="Times New Roman"/>
          <w:sz w:val="24"/>
          <w:szCs w:val="24"/>
        </w:rPr>
        <w:t>Issue</w:t>
      </w:r>
      <w:r w:rsidRPr="00294FCF">
        <w:rPr>
          <w:rFonts w:ascii="Times New Roman" w:eastAsia="Times New Roman" w:hAnsi="Times New Roman" w:cs="Times New Roman"/>
          <w:sz w:val="24"/>
          <w:szCs w:val="24"/>
        </w:rPr>
        <w:t>, 05(</w:t>
      </w:r>
      <w:r w:rsidR="00835979" w:rsidRPr="00294FCF">
        <w:rPr>
          <w:rFonts w:ascii="Times New Roman" w:eastAsia="Times New Roman" w:hAnsi="Times New Roman" w:cs="Times New Roman"/>
          <w:sz w:val="24"/>
          <w:szCs w:val="24"/>
        </w:rPr>
        <w:t>E</w:t>
      </w:r>
      <w:r w:rsidRPr="00294FCF">
        <w:rPr>
          <w:rFonts w:ascii="Times New Roman" w:eastAsia="Times New Roman" w:hAnsi="Times New Roman" w:cs="Times New Roman"/>
          <w:sz w:val="24"/>
          <w:szCs w:val="24"/>
        </w:rPr>
        <w:t xml:space="preserve">), Pp. 32469-32473, </w:t>
      </w:r>
      <w:r w:rsidR="00835979" w:rsidRPr="00294FCF">
        <w:rPr>
          <w:rFonts w:ascii="Times New Roman" w:eastAsia="Times New Roman" w:hAnsi="Times New Roman" w:cs="Times New Roman"/>
          <w:sz w:val="24"/>
          <w:szCs w:val="24"/>
        </w:rPr>
        <w:t>May</w:t>
      </w:r>
      <w:r w:rsidRPr="00294FCF">
        <w:rPr>
          <w:rFonts w:ascii="Times New Roman" w:eastAsia="Times New Roman" w:hAnsi="Times New Roman" w:cs="Times New Roman"/>
          <w:sz w:val="24"/>
          <w:szCs w:val="24"/>
        </w:rPr>
        <w:t>, 2019  .</w:t>
      </w:r>
      <w:r w:rsidR="00835979" w:rsidRPr="00294FCF">
        <w:rPr>
          <w:rFonts w:ascii="Times New Roman" w:eastAsia="Times New Roman" w:hAnsi="Times New Roman" w:cs="Times New Roman"/>
          <w:sz w:val="24"/>
          <w:szCs w:val="24"/>
        </w:rPr>
        <w:t>DOI</w:t>
      </w:r>
      <w:r w:rsidRPr="00294FCF">
        <w:rPr>
          <w:rFonts w:ascii="Times New Roman" w:eastAsia="Times New Roman" w:hAnsi="Times New Roman" w:cs="Times New Roman"/>
          <w:sz w:val="24"/>
          <w:szCs w:val="24"/>
        </w:rPr>
        <w:t xml:space="preserve">: </w:t>
      </w:r>
      <w:hyperlink r:id="rId25" w:history="1">
        <w:r w:rsidR="00835979" w:rsidRPr="00294FCF">
          <w:rPr>
            <w:rStyle w:val="Hyperlink"/>
            <w:rFonts w:ascii="Times New Roman" w:eastAsia="Times New Roman" w:hAnsi="Times New Roman" w:cs="Times New Roman"/>
            <w:color w:val="auto"/>
            <w:sz w:val="24"/>
            <w:szCs w:val="24"/>
            <w:u w:val="none"/>
          </w:rPr>
          <w:t>http://dx.doi.org/10.24327/ijrsr.2019.1005.3477</w:t>
        </w:r>
      </w:hyperlink>
      <w:bookmarkStart w:id="0" w:name="_tpovxrmx1xoq" w:colFirst="0" w:colLast="0"/>
      <w:bookmarkEnd w:id="0"/>
      <w:r w:rsidR="00835979" w:rsidRPr="00294FCF">
        <w:rPr>
          <w:rFonts w:ascii="Times New Roman" w:eastAsia="Times New Roman" w:hAnsi="Times New Roman" w:cs="Times New Roman"/>
          <w:sz w:val="24"/>
          <w:szCs w:val="24"/>
        </w:rPr>
        <w:t>.</w:t>
      </w:r>
    </w:p>
    <w:p w:rsidR="00835979" w:rsidRPr="00294FCF" w:rsidRDefault="00835979" w:rsidP="00835979">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rPr>
        <w:t>Comparison of Physicochemical Evaluation of Different Brands of Honey.</w:t>
      </w:r>
      <w:proofErr w:type="gram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Pande</w:t>
      </w:r>
      <w:proofErr w:type="spellEnd"/>
      <w:r w:rsidRPr="00294FCF">
        <w:rPr>
          <w:rFonts w:ascii="Times New Roman" w:eastAsia="Times New Roman" w:hAnsi="Times New Roman" w:cs="Times New Roman"/>
          <w:sz w:val="24"/>
          <w:szCs w:val="24"/>
        </w:rPr>
        <w:t xml:space="preserve"> and Jude, Nat Prod Chem Res 2019, 7:1 DOI: 10.4172/2329-</w:t>
      </w:r>
      <w:proofErr w:type="gramStart"/>
      <w:r w:rsidRPr="00294FCF">
        <w:rPr>
          <w:rFonts w:ascii="Times New Roman" w:eastAsia="Times New Roman" w:hAnsi="Times New Roman" w:cs="Times New Roman"/>
          <w:sz w:val="24"/>
          <w:szCs w:val="24"/>
        </w:rPr>
        <w:t>6836.1000355 .</w:t>
      </w:r>
      <w:proofErr w:type="gramEnd"/>
      <w:r w:rsidRPr="00294FCF">
        <w:rPr>
          <w:rFonts w:ascii="Times New Roman" w:eastAsia="Times New Roman" w:hAnsi="Times New Roman" w:cs="Times New Roman"/>
          <w:sz w:val="24"/>
          <w:szCs w:val="24"/>
        </w:rPr>
        <w:t xml:space="preserve"> </w:t>
      </w:r>
    </w:p>
    <w:p w:rsidR="009B7F71" w:rsidRPr="00294FCF" w:rsidRDefault="00835979"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rPr>
        <w:t>Comparison of Physicochemical Evaluation of Different Brands of Honey.</w:t>
      </w:r>
      <w:proofErr w:type="gram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Pande</w:t>
      </w:r>
      <w:proofErr w:type="spellEnd"/>
      <w:r w:rsidRPr="00294FCF">
        <w:rPr>
          <w:rFonts w:ascii="Times New Roman" w:eastAsia="Times New Roman" w:hAnsi="Times New Roman" w:cs="Times New Roman"/>
          <w:sz w:val="24"/>
          <w:szCs w:val="24"/>
        </w:rPr>
        <w:t xml:space="preserve"> and Jude, Nat Prod Chem Res 2019, 7:1 DOI: 10.4172/2329-</w:t>
      </w:r>
      <w:proofErr w:type="gramStart"/>
      <w:r w:rsidRPr="00294FCF">
        <w:rPr>
          <w:rFonts w:ascii="Times New Roman" w:eastAsia="Times New Roman" w:hAnsi="Times New Roman" w:cs="Times New Roman"/>
          <w:sz w:val="24"/>
          <w:szCs w:val="24"/>
        </w:rPr>
        <w:t>6836.1000355 .</w:t>
      </w:r>
      <w:proofErr w:type="gramEnd"/>
    </w:p>
    <w:p w:rsidR="009B7F71" w:rsidRPr="00294FCF" w:rsidRDefault="00835979"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gramStart"/>
      <w:r w:rsidRPr="00294FCF">
        <w:rPr>
          <w:rFonts w:ascii="Times New Roman" w:eastAsia="Times New Roman" w:hAnsi="Times New Roman" w:cs="Times New Roman"/>
          <w:sz w:val="24"/>
          <w:szCs w:val="24"/>
        </w:rPr>
        <w:lastRenderedPageBreak/>
        <w:t>Medicinal Uses of Honey.</w:t>
      </w:r>
      <w:proofErr w:type="gram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Abeshu</w:t>
      </w:r>
      <w:proofErr w:type="spellEnd"/>
      <w:r w:rsidRPr="00294FCF">
        <w:rPr>
          <w:rFonts w:ascii="Times New Roman" w:eastAsia="Times New Roman" w:hAnsi="Times New Roman" w:cs="Times New Roman"/>
          <w:sz w:val="24"/>
          <w:szCs w:val="24"/>
        </w:rPr>
        <w:t xml:space="preserve"> and </w:t>
      </w:r>
      <w:proofErr w:type="spellStart"/>
      <w:r w:rsidRPr="00294FCF">
        <w:rPr>
          <w:rFonts w:ascii="Times New Roman" w:eastAsia="Times New Roman" w:hAnsi="Times New Roman" w:cs="Times New Roman"/>
          <w:sz w:val="24"/>
          <w:szCs w:val="24"/>
        </w:rPr>
        <w:t>Geleta</w:t>
      </w:r>
      <w:proofErr w:type="spellEnd"/>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Biol</w:t>
      </w:r>
      <w:proofErr w:type="spellEnd"/>
      <w:r w:rsidRPr="00294FCF">
        <w:rPr>
          <w:rFonts w:ascii="Times New Roman" w:eastAsia="Times New Roman" w:hAnsi="Times New Roman" w:cs="Times New Roman"/>
          <w:sz w:val="24"/>
          <w:szCs w:val="24"/>
        </w:rPr>
        <w:t xml:space="preserve"> Med (Aligarh) 2016, 8:2 http://dx.doi.org/10.4172/0974-</w:t>
      </w:r>
      <w:proofErr w:type="gramStart"/>
      <w:r w:rsidRPr="00294FCF">
        <w:rPr>
          <w:rFonts w:ascii="Times New Roman" w:eastAsia="Times New Roman" w:hAnsi="Times New Roman" w:cs="Times New Roman"/>
          <w:sz w:val="24"/>
          <w:szCs w:val="24"/>
        </w:rPr>
        <w:t xml:space="preserve">8369.1000279 </w:t>
      </w:r>
      <w:r w:rsidR="009B7F71" w:rsidRPr="00294FCF">
        <w:rPr>
          <w:rFonts w:ascii="Times New Roman" w:eastAsia="Times New Roman" w:hAnsi="Times New Roman" w:cs="Times New Roman"/>
          <w:sz w:val="24"/>
          <w:szCs w:val="24"/>
        </w:rPr>
        <w:t>.</w:t>
      </w:r>
      <w:proofErr w:type="gramEnd"/>
      <w:r w:rsidR="009B7F71" w:rsidRPr="00294FCF">
        <w:rPr>
          <w:rFonts w:ascii="Times New Roman" w:hAnsi="Times New Roman" w:cs="Times New Roman"/>
          <w:sz w:val="24"/>
          <w:szCs w:val="24"/>
        </w:rPr>
        <w:t xml:space="preserve"> </w:t>
      </w:r>
    </w:p>
    <w:p w:rsidR="009B7F71" w:rsidRPr="00294FCF" w:rsidRDefault="009B7F71"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proofErr w:type="spellStart"/>
      <w:r w:rsidRPr="00294FCF">
        <w:rPr>
          <w:rFonts w:ascii="Times New Roman" w:eastAsia="Times New Roman" w:hAnsi="Times New Roman" w:cs="Times New Roman"/>
          <w:sz w:val="24"/>
          <w:szCs w:val="24"/>
        </w:rPr>
        <w:t>Combarros</w:t>
      </w:r>
      <w:proofErr w:type="spellEnd"/>
      <w:r w:rsidRPr="00294FCF">
        <w:rPr>
          <w:rFonts w:ascii="Times New Roman" w:eastAsia="Times New Roman" w:hAnsi="Times New Roman" w:cs="Times New Roman"/>
          <w:sz w:val="24"/>
          <w:szCs w:val="24"/>
        </w:rPr>
        <w:t xml:space="preserve">-Fuertes P., </w:t>
      </w:r>
      <w:proofErr w:type="spellStart"/>
      <w:r w:rsidRPr="00294FCF">
        <w:rPr>
          <w:rFonts w:ascii="Times New Roman" w:eastAsia="Times New Roman" w:hAnsi="Times New Roman" w:cs="Times New Roman"/>
          <w:sz w:val="24"/>
          <w:szCs w:val="24"/>
        </w:rPr>
        <w:t>Estevinho</w:t>
      </w:r>
      <w:proofErr w:type="spellEnd"/>
      <w:r w:rsidRPr="00294FCF">
        <w:rPr>
          <w:rFonts w:ascii="Times New Roman" w:eastAsia="Times New Roman" w:hAnsi="Times New Roman" w:cs="Times New Roman"/>
          <w:sz w:val="24"/>
          <w:szCs w:val="24"/>
        </w:rPr>
        <w:t xml:space="preserve"> L.M., Dias L.G., Castro J.M., </w:t>
      </w:r>
      <w:proofErr w:type="spellStart"/>
      <w:r w:rsidRPr="00294FCF">
        <w:rPr>
          <w:rFonts w:ascii="Times New Roman" w:eastAsia="Times New Roman" w:hAnsi="Times New Roman" w:cs="Times New Roman"/>
          <w:sz w:val="24"/>
          <w:szCs w:val="24"/>
        </w:rPr>
        <w:t>Tomás-Barberán</w:t>
      </w:r>
      <w:proofErr w:type="spellEnd"/>
      <w:r w:rsidRPr="00294FCF">
        <w:rPr>
          <w:rFonts w:ascii="Times New Roman" w:eastAsia="Times New Roman" w:hAnsi="Times New Roman" w:cs="Times New Roman"/>
          <w:sz w:val="24"/>
          <w:szCs w:val="24"/>
        </w:rPr>
        <w:t xml:space="preserve"> F.A., </w:t>
      </w:r>
      <w:proofErr w:type="spellStart"/>
      <w:r w:rsidRPr="00294FCF">
        <w:rPr>
          <w:rFonts w:ascii="Times New Roman" w:eastAsia="Times New Roman" w:hAnsi="Times New Roman" w:cs="Times New Roman"/>
          <w:sz w:val="24"/>
          <w:szCs w:val="24"/>
        </w:rPr>
        <w:t>Tornadijo</w:t>
      </w:r>
      <w:proofErr w:type="spellEnd"/>
      <w:r w:rsidRPr="00294FCF">
        <w:rPr>
          <w:rFonts w:ascii="Times New Roman" w:eastAsia="Times New Roman" w:hAnsi="Times New Roman" w:cs="Times New Roman"/>
          <w:sz w:val="24"/>
          <w:szCs w:val="24"/>
        </w:rPr>
        <w:t xml:space="preserve"> M.E., Fresno-</w:t>
      </w:r>
      <w:proofErr w:type="spellStart"/>
      <w:r w:rsidRPr="00294FCF">
        <w:rPr>
          <w:rFonts w:ascii="Times New Roman" w:eastAsia="Times New Roman" w:hAnsi="Times New Roman" w:cs="Times New Roman"/>
          <w:sz w:val="24"/>
          <w:szCs w:val="24"/>
        </w:rPr>
        <w:t>Baro</w:t>
      </w:r>
      <w:proofErr w:type="spellEnd"/>
      <w:r w:rsidRPr="00294FCF">
        <w:rPr>
          <w:rFonts w:ascii="Times New Roman" w:eastAsia="Times New Roman" w:hAnsi="Times New Roman" w:cs="Times New Roman"/>
          <w:sz w:val="24"/>
          <w:szCs w:val="24"/>
        </w:rPr>
        <w:t xml:space="preserve"> J.M. Bioactive components and antioxidant and antibacterial activities of different varieties of honey: A screening prior to clinical application. </w:t>
      </w:r>
      <w:r w:rsidRPr="00294FCF">
        <w:rPr>
          <w:rFonts w:ascii="Times New Roman" w:eastAsia="Times New Roman" w:hAnsi="Times New Roman" w:cs="Times New Roman"/>
          <w:i/>
          <w:sz w:val="24"/>
          <w:szCs w:val="24"/>
        </w:rPr>
        <w:t xml:space="preserve">J. Agric. Food Chem. </w:t>
      </w:r>
      <w:r w:rsidRPr="00294FCF">
        <w:rPr>
          <w:rFonts w:ascii="Times New Roman" w:eastAsia="Times New Roman" w:hAnsi="Times New Roman" w:cs="Times New Roman"/>
          <w:sz w:val="24"/>
          <w:szCs w:val="24"/>
        </w:rPr>
        <w:t>2019</w:t>
      </w:r>
      <w:proofErr w:type="gramStart"/>
      <w:r w:rsidRPr="00294FCF">
        <w:rPr>
          <w:rFonts w:ascii="Times New Roman" w:eastAsia="Times New Roman" w:hAnsi="Times New Roman" w:cs="Times New Roman"/>
          <w:sz w:val="24"/>
          <w:szCs w:val="24"/>
        </w:rPr>
        <w:t>;67:688</w:t>
      </w:r>
      <w:proofErr w:type="gramEnd"/>
      <w:r w:rsidRPr="00294FCF">
        <w:rPr>
          <w:rFonts w:ascii="Times New Roman" w:eastAsia="Times New Roman" w:hAnsi="Times New Roman" w:cs="Times New Roman"/>
          <w:sz w:val="24"/>
          <w:szCs w:val="24"/>
        </w:rPr>
        <w:t xml:space="preserve">–698. </w:t>
      </w:r>
      <w:proofErr w:type="spellStart"/>
      <w:proofErr w:type="gramStart"/>
      <w:r w:rsidRPr="00294FCF">
        <w:rPr>
          <w:rFonts w:ascii="Times New Roman" w:eastAsia="Times New Roman" w:hAnsi="Times New Roman" w:cs="Times New Roman"/>
          <w:sz w:val="24"/>
          <w:szCs w:val="24"/>
        </w:rPr>
        <w:t>doi</w:t>
      </w:r>
      <w:proofErr w:type="spellEnd"/>
      <w:proofErr w:type="gramEnd"/>
      <w:r w:rsidRPr="00294FCF">
        <w:rPr>
          <w:rFonts w:ascii="Times New Roman" w:eastAsia="Times New Roman" w:hAnsi="Times New Roman" w:cs="Times New Roman"/>
          <w:sz w:val="24"/>
          <w:szCs w:val="24"/>
        </w:rPr>
        <w:t>: 10.1021/acs.jafc.8b05436.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"https://pubmed.ncbi.nlm.nih.gov/30575387"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PubMed</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"https://doi.org/10.1021%2Facs.jafc.8b05436"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CrossRef</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hyperlink r:id="rId26">
        <w:r w:rsidRPr="00294FCF">
          <w:rPr>
            <w:rFonts w:ascii="Times New Roman" w:eastAsia="Times New Roman" w:hAnsi="Times New Roman" w:cs="Times New Roman"/>
            <w:sz w:val="24"/>
            <w:szCs w:val="24"/>
          </w:rPr>
          <w:t>Google Scholar</w:t>
        </w:r>
      </w:hyperlink>
      <w:r w:rsidRPr="00294FCF">
        <w:rPr>
          <w:rFonts w:ascii="Times New Roman" w:eastAsia="Times New Roman" w:hAnsi="Times New Roman" w:cs="Times New Roman"/>
          <w:sz w:val="24"/>
          <w:szCs w:val="24"/>
        </w:rPr>
        <w:t>]</w:t>
      </w:r>
    </w:p>
    <w:p w:rsidR="009B7F71" w:rsidRPr="00294FCF" w:rsidRDefault="009B7F71"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rPr>
        <w:t xml:space="preserve"> Carr A., </w:t>
      </w:r>
      <w:proofErr w:type="spellStart"/>
      <w:r w:rsidRPr="00294FCF">
        <w:rPr>
          <w:rFonts w:ascii="Times New Roman" w:eastAsia="Times New Roman" w:hAnsi="Times New Roman" w:cs="Times New Roman"/>
          <w:sz w:val="24"/>
          <w:szCs w:val="24"/>
        </w:rPr>
        <w:t>Frei</w:t>
      </w:r>
      <w:proofErr w:type="spellEnd"/>
      <w:r w:rsidRPr="00294FCF">
        <w:rPr>
          <w:rFonts w:ascii="Times New Roman" w:eastAsia="Times New Roman" w:hAnsi="Times New Roman" w:cs="Times New Roman"/>
          <w:sz w:val="24"/>
          <w:szCs w:val="24"/>
        </w:rPr>
        <w:t xml:space="preserve"> B. Does vitamin C act as a pro-oxidant under physiological conditions? </w:t>
      </w:r>
      <w:r w:rsidRPr="00294FCF">
        <w:rPr>
          <w:rFonts w:ascii="Times New Roman" w:eastAsia="Times New Roman" w:hAnsi="Times New Roman" w:cs="Times New Roman"/>
          <w:i/>
          <w:sz w:val="24"/>
          <w:szCs w:val="24"/>
        </w:rPr>
        <w:t xml:space="preserve">FASEB J. </w:t>
      </w:r>
      <w:r w:rsidRPr="00294FCF">
        <w:rPr>
          <w:rFonts w:ascii="Times New Roman" w:eastAsia="Times New Roman" w:hAnsi="Times New Roman" w:cs="Times New Roman"/>
          <w:sz w:val="24"/>
          <w:szCs w:val="24"/>
        </w:rPr>
        <w:t>1999</w:t>
      </w:r>
      <w:proofErr w:type="gramStart"/>
      <w:r w:rsidRPr="00294FCF">
        <w:rPr>
          <w:rFonts w:ascii="Times New Roman" w:eastAsia="Times New Roman" w:hAnsi="Times New Roman" w:cs="Times New Roman"/>
          <w:sz w:val="24"/>
          <w:szCs w:val="24"/>
        </w:rPr>
        <w:t>;13:1007</w:t>
      </w:r>
      <w:proofErr w:type="gramEnd"/>
      <w:r w:rsidRPr="00294FCF">
        <w:rPr>
          <w:rFonts w:ascii="Times New Roman" w:eastAsia="Times New Roman" w:hAnsi="Times New Roman" w:cs="Times New Roman"/>
          <w:sz w:val="24"/>
          <w:szCs w:val="24"/>
        </w:rPr>
        <w:t xml:space="preserve">–1024. </w:t>
      </w:r>
      <w:proofErr w:type="spellStart"/>
      <w:proofErr w:type="gramStart"/>
      <w:r w:rsidRPr="00294FCF">
        <w:rPr>
          <w:rFonts w:ascii="Times New Roman" w:eastAsia="Times New Roman" w:hAnsi="Times New Roman" w:cs="Times New Roman"/>
          <w:sz w:val="24"/>
          <w:szCs w:val="24"/>
        </w:rPr>
        <w:t>doi</w:t>
      </w:r>
      <w:proofErr w:type="spellEnd"/>
      <w:proofErr w:type="gramEnd"/>
      <w:r w:rsidRPr="00294FCF">
        <w:rPr>
          <w:rFonts w:ascii="Times New Roman" w:eastAsia="Times New Roman" w:hAnsi="Times New Roman" w:cs="Times New Roman"/>
          <w:sz w:val="24"/>
          <w:szCs w:val="24"/>
        </w:rPr>
        <w:t>: 10.1096/fasebj.13.9.1007.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"https://pubmed.ncbi.nlm.nih.gov/10336883"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PubMed</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"https://doi.org/10.1096%2Ffasebj.13.9.1007"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CrossRef</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hyperlink r:id="rId27">
        <w:r w:rsidRPr="00294FCF">
          <w:rPr>
            <w:rFonts w:ascii="Times New Roman" w:eastAsia="Times New Roman" w:hAnsi="Times New Roman" w:cs="Times New Roman"/>
            <w:sz w:val="24"/>
            <w:szCs w:val="24"/>
          </w:rPr>
          <w:t>Google Scholar</w:t>
        </w:r>
      </w:hyperlink>
      <w:r w:rsidRPr="00294FCF">
        <w:rPr>
          <w:rFonts w:ascii="Times New Roman" w:eastAsia="Times New Roman" w:hAnsi="Times New Roman" w:cs="Times New Roman"/>
          <w:sz w:val="24"/>
          <w:szCs w:val="24"/>
        </w:rPr>
        <w:t>]</w:t>
      </w:r>
    </w:p>
    <w:p w:rsidR="009B7F71" w:rsidRPr="00294FCF" w:rsidRDefault="009B7F71"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Verghese</w:t>
      </w:r>
      <w:proofErr w:type="spellEnd"/>
      <w:r w:rsidRPr="00294FCF">
        <w:rPr>
          <w:rFonts w:ascii="Times New Roman" w:eastAsia="Times New Roman" w:hAnsi="Times New Roman" w:cs="Times New Roman"/>
          <w:sz w:val="24"/>
          <w:szCs w:val="24"/>
        </w:rPr>
        <w:t xml:space="preserve"> R.J., </w:t>
      </w:r>
      <w:proofErr w:type="spellStart"/>
      <w:r w:rsidRPr="00294FCF">
        <w:rPr>
          <w:rFonts w:ascii="Times New Roman" w:eastAsia="Times New Roman" w:hAnsi="Times New Roman" w:cs="Times New Roman"/>
          <w:sz w:val="24"/>
          <w:szCs w:val="24"/>
        </w:rPr>
        <w:t>Ramya</w:t>
      </w:r>
      <w:proofErr w:type="spellEnd"/>
      <w:r w:rsidRPr="00294FCF">
        <w:rPr>
          <w:rFonts w:ascii="Times New Roman" w:eastAsia="Times New Roman" w:hAnsi="Times New Roman" w:cs="Times New Roman"/>
          <w:sz w:val="24"/>
          <w:szCs w:val="24"/>
        </w:rPr>
        <w:t xml:space="preserve"> S.R., </w:t>
      </w:r>
      <w:proofErr w:type="spellStart"/>
      <w:r w:rsidRPr="00294FCF">
        <w:rPr>
          <w:rFonts w:ascii="Times New Roman" w:eastAsia="Times New Roman" w:hAnsi="Times New Roman" w:cs="Times New Roman"/>
          <w:sz w:val="24"/>
          <w:szCs w:val="24"/>
        </w:rPr>
        <w:t>Kanungo</w:t>
      </w:r>
      <w:proofErr w:type="spellEnd"/>
      <w:r w:rsidRPr="00294FCF">
        <w:rPr>
          <w:rFonts w:ascii="Times New Roman" w:eastAsia="Times New Roman" w:hAnsi="Times New Roman" w:cs="Times New Roman"/>
          <w:sz w:val="24"/>
          <w:szCs w:val="24"/>
        </w:rPr>
        <w:t xml:space="preserve"> R. </w:t>
      </w:r>
      <w:proofErr w:type="gramStart"/>
      <w:r w:rsidRPr="00294FCF">
        <w:rPr>
          <w:rFonts w:ascii="Times New Roman" w:eastAsia="Times New Roman" w:hAnsi="Times New Roman" w:cs="Times New Roman"/>
          <w:sz w:val="24"/>
          <w:szCs w:val="24"/>
        </w:rPr>
        <w:t xml:space="preserve">In vitro antibacterial activity of vitamin C and in combination with ciprofloxacin against </w:t>
      </w:r>
      <w:proofErr w:type="spellStart"/>
      <w:r w:rsidRPr="00294FCF">
        <w:rPr>
          <w:rFonts w:ascii="Times New Roman" w:eastAsia="Times New Roman" w:hAnsi="Times New Roman" w:cs="Times New Roman"/>
          <w:sz w:val="24"/>
          <w:szCs w:val="24"/>
        </w:rPr>
        <w:t>uropathogenic</w:t>
      </w:r>
      <w:proofErr w:type="spellEnd"/>
      <w:r w:rsidRPr="00294FCF">
        <w:rPr>
          <w:rFonts w:ascii="Times New Roman" w:eastAsia="Times New Roman" w:hAnsi="Times New Roman" w:cs="Times New Roman"/>
          <w:sz w:val="24"/>
          <w:szCs w:val="24"/>
        </w:rPr>
        <w:t xml:space="preserve"> </w:t>
      </w:r>
      <w:r w:rsidRPr="00294FCF">
        <w:rPr>
          <w:rFonts w:ascii="Times New Roman" w:eastAsia="Times New Roman" w:hAnsi="Times New Roman" w:cs="Times New Roman"/>
          <w:i/>
          <w:sz w:val="24"/>
          <w:szCs w:val="24"/>
        </w:rPr>
        <w:t>Escherichia coli</w:t>
      </w:r>
      <w:r w:rsidRPr="00294FCF">
        <w:rPr>
          <w:rFonts w:ascii="Times New Roman" w:eastAsia="Times New Roman" w:hAnsi="Times New Roman" w:cs="Times New Roman"/>
          <w:sz w:val="24"/>
          <w:szCs w:val="24"/>
        </w:rPr>
        <w:t>.</w:t>
      </w:r>
      <w:proofErr w:type="gramEnd"/>
      <w:r w:rsidRPr="00294FCF">
        <w:rPr>
          <w:rFonts w:ascii="Times New Roman" w:eastAsia="Times New Roman" w:hAnsi="Times New Roman" w:cs="Times New Roman"/>
          <w:sz w:val="24"/>
          <w:szCs w:val="24"/>
        </w:rPr>
        <w:t xml:space="preserve"> </w:t>
      </w:r>
      <w:r w:rsidRPr="00294FCF">
        <w:rPr>
          <w:rFonts w:ascii="Times New Roman" w:eastAsia="Times New Roman" w:hAnsi="Times New Roman" w:cs="Times New Roman"/>
          <w:i/>
          <w:sz w:val="24"/>
          <w:szCs w:val="24"/>
        </w:rPr>
        <w:t xml:space="preserve">J. </w:t>
      </w:r>
      <w:proofErr w:type="spellStart"/>
      <w:r w:rsidRPr="00294FCF">
        <w:rPr>
          <w:rFonts w:ascii="Times New Roman" w:eastAsia="Times New Roman" w:hAnsi="Times New Roman" w:cs="Times New Roman"/>
          <w:i/>
          <w:sz w:val="24"/>
          <w:szCs w:val="24"/>
        </w:rPr>
        <w:t>Clin</w:t>
      </w:r>
      <w:proofErr w:type="spellEnd"/>
      <w:r w:rsidRPr="00294FCF">
        <w:rPr>
          <w:rFonts w:ascii="Times New Roman" w:eastAsia="Times New Roman" w:hAnsi="Times New Roman" w:cs="Times New Roman"/>
          <w:i/>
          <w:sz w:val="24"/>
          <w:szCs w:val="24"/>
        </w:rPr>
        <w:t xml:space="preserve">. </w:t>
      </w:r>
      <w:proofErr w:type="spellStart"/>
      <w:proofErr w:type="gramStart"/>
      <w:r w:rsidRPr="00294FCF">
        <w:rPr>
          <w:rFonts w:ascii="Times New Roman" w:eastAsia="Times New Roman" w:hAnsi="Times New Roman" w:cs="Times New Roman"/>
          <w:i/>
          <w:sz w:val="24"/>
          <w:szCs w:val="24"/>
        </w:rPr>
        <w:t>Diagn</w:t>
      </w:r>
      <w:proofErr w:type="spellEnd"/>
      <w:r w:rsidRPr="00294FCF">
        <w:rPr>
          <w:rFonts w:ascii="Times New Roman" w:eastAsia="Times New Roman" w:hAnsi="Times New Roman" w:cs="Times New Roman"/>
          <w:i/>
          <w:sz w:val="24"/>
          <w:szCs w:val="24"/>
        </w:rPr>
        <w:t>.</w:t>
      </w:r>
      <w:proofErr w:type="gramEnd"/>
      <w:r w:rsidRPr="00294FCF">
        <w:rPr>
          <w:rFonts w:ascii="Times New Roman" w:eastAsia="Times New Roman" w:hAnsi="Times New Roman" w:cs="Times New Roman"/>
          <w:i/>
          <w:sz w:val="24"/>
          <w:szCs w:val="24"/>
        </w:rPr>
        <w:t xml:space="preserve"> Res. </w:t>
      </w:r>
      <w:r w:rsidRPr="00294FCF">
        <w:rPr>
          <w:rFonts w:ascii="Times New Roman" w:eastAsia="Times New Roman" w:hAnsi="Times New Roman" w:cs="Times New Roman"/>
          <w:sz w:val="24"/>
          <w:szCs w:val="24"/>
        </w:rPr>
        <w:t>2017</w:t>
      </w:r>
      <w:proofErr w:type="gramStart"/>
      <w:r w:rsidRPr="00294FCF">
        <w:rPr>
          <w:rFonts w:ascii="Times New Roman" w:eastAsia="Times New Roman" w:hAnsi="Times New Roman" w:cs="Times New Roman"/>
          <w:sz w:val="24"/>
          <w:szCs w:val="24"/>
        </w:rPr>
        <w:t>;11:DC01</w:t>
      </w:r>
      <w:proofErr w:type="gramEnd"/>
      <w:r w:rsidRPr="00294FCF">
        <w:rPr>
          <w:rFonts w:ascii="Times New Roman" w:eastAsia="Times New Roman" w:hAnsi="Times New Roman" w:cs="Times New Roman"/>
          <w:sz w:val="24"/>
          <w:szCs w:val="24"/>
        </w:rPr>
        <w:t xml:space="preserve">–DC05. </w:t>
      </w:r>
      <w:proofErr w:type="spellStart"/>
      <w:proofErr w:type="gramStart"/>
      <w:r w:rsidRPr="00294FCF">
        <w:rPr>
          <w:rFonts w:ascii="Times New Roman" w:eastAsia="Times New Roman" w:hAnsi="Times New Roman" w:cs="Times New Roman"/>
          <w:sz w:val="24"/>
          <w:szCs w:val="24"/>
        </w:rPr>
        <w:t>doi</w:t>
      </w:r>
      <w:proofErr w:type="spellEnd"/>
      <w:proofErr w:type="gramEnd"/>
      <w:r w:rsidRPr="00294FCF">
        <w:rPr>
          <w:rFonts w:ascii="Times New Roman" w:eastAsia="Times New Roman" w:hAnsi="Times New Roman" w:cs="Times New Roman"/>
          <w:sz w:val="24"/>
          <w:szCs w:val="24"/>
        </w:rPr>
        <w:t>: 10.7860/JCDR/2017/31251.10960.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"https://doi.org/10.7860%2FJCDR%2F2017%2F31251.10960"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CrossRef</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hyperlink r:id="rId28">
        <w:r w:rsidRPr="00294FCF">
          <w:rPr>
            <w:rFonts w:ascii="Times New Roman" w:eastAsia="Times New Roman" w:hAnsi="Times New Roman" w:cs="Times New Roman"/>
            <w:sz w:val="24"/>
            <w:szCs w:val="24"/>
          </w:rPr>
          <w:t>Google Scholar</w:t>
        </w:r>
      </w:hyperlink>
      <w:r w:rsidRPr="00294FCF">
        <w:rPr>
          <w:rFonts w:ascii="Times New Roman" w:eastAsia="Times New Roman" w:hAnsi="Times New Roman" w:cs="Times New Roman"/>
          <w:sz w:val="24"/>
          <w:szCs w:val="24"/>
        </w:rPr>
        <w:t>]</w:t>
      </w:r>
    </w:p>
    <w:p w:rsidR="009B7F71" w:rsidRPr="00294FCF" w:rsidRDefault="009B7F71"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Verghese</w:t>
      </w:r>
      <w:proofErr w:type="spellEnd"/>
      <w:r w:rsidRPr="00294FCF">
        <w:rPr>
          <w:rFonts w:ascii="Times New Roman" w:eastAsia="Times New Roman" w:hAnsi="Times New Roman" w:cs="Times New Roman"/>
          <w:sz w:val="24"/>
          <w:szCs w:val="24"/>
        </w:rPr>
        <w:t xml:space="preserve"> R.J., Mathew S.K., David A. Antimicrobial activity of vitamin C demonstrated on </w:t>
      </w:r>
      <w:proofErr w:type="spellStart"/>
      <w:r w:rsidRPr="00294FCF">
        <w:rPr>
          <w:rFonts w:ascii="Times New Roman" w:eastAsia="Times New Roman" w:hAnsi="Times New Roman" w:cs="Times New Roman"/>
          <w:sz w:val="24"/>
          <w:szCs w:val="24"/>
        </w:rPr>
        <w:t>uropathogenic</w:t>
      </w:r>
      <w:proofErr w:type="spellEnd"/>
      <w:r w:rsidRPr="00294FCF">
        <w:rPr>
          <w:rFonts w:ascii="Times New Roman" w:eastAsia="Times New Roman" w:hAnsi="Times New Roman" w:cs="Times New Roman"/>
          <w:sz w:val="24"/>
          <w:szCs w:val="24"/>
        </w:rPr>
        <w:t xml:space="preserve"> </w:t>
      </w:r>
      <w:r w:rsidRPr="00294FCF">
        <w:rPr>
          <w:rFonts w:ascii="Times New Roman" w:eastAsia="Times New Roman" w:hAnsi="Times New Roman" w:cs="Times New Roman"/>
          <w:i/>
          <w:sz w:val="24"/>
          <w:szCs w:val="24"/>
        </w:rPr>
        <w:t>Escherichia coli</w:t>
      </w:r>
      <w:r w:rsidRPr="00294FCF">
        <w:rPr>
          <w:rFonts w:ascii="Times New Roman" w:eastAsia="Times New Roman" w:hAnsi="Times New Roman" w:cs="Times New Roman"/>
          <w:sz w:val="24"/>
          <w:szCs w:val="24"/>
        </w:rPr>
        <w:t xml:space="preserve"> and </w:t>
      </w:r>
      <w:proofErr w:type="spellStart"/>
      <w:r w:rsidRPr="00294FCF">
        <w:rPr>
          <w:rFonts w:ascii="Times New Roman" w:eastAsia="Times New Roman" w:hAnsi="Times New Roman" w:cs="Times New Roman"/>
          <w:i/>
          <w:sz w:val="24"/>
          <w:szCs w:val="24"/>
        </w:rPr>
        <w:t>Klebsiella</w:t>
      </w:r>
      <w:proofErr w:type="spellEnd"/>
      <w:r w:rsidRPr="00294FCF">
        <w:rPr>
          <w:rFonts w:ascii="Times New Roman" w:eastAsia="Times New Roman" w:hAnsi="Times New Roman" w:cs="Times New Roman"/>
          <w:i/>
          <w:sz w:val="24"/>
          <w:szCs w:val="24"/>
        </w:rPr>
        <w:t xml:space="preserve"> </w:t>
      </w:r>
      <w:proofErr w:type="spellStart"/>
      <w:r w:rsidRPr="00294FCF">
        <w:rPr>
          <w:rFonts w:ascii="Times New Roman" w:eastAsia="Times New Roman" w:hAnsi="Times New Roman" w:cs="Times New Roman"/>
          <w:i/>
          <w:sz w:val="24"/>
          <w:szCs w:val="24"/>
        </w:rPr>
        <w:t>pneumoniae</w:t>
      </w:r>
      <w:proofErr w:type="spellEnd"/>
      <w:r w:rsidRPr="00294FCF">
        <w:rPr>
          <w:rFonts w:ascii="Times New Roman" w:eastAsia="Times New Roman" w:hAnsi="Times New Roman" w:cs="Times New Roman"/>
          <w:sz w:val="24"/>
          <w:szCs w:val="24"/>
        </w:rPr>
        <w:t xml:space="preserve">. </w:t>
      </w:r>
      <w:r w:rsidRPr="00294FCF">
        <w:rPr>
          <w:rFonts w:ascii="Times New Roman" w:eastAsia="Times New Roman" w:hAnsi="Times New Roman" w:cs="Times New Roman"/>
          <w:i/>
          <w:sz w:val="24"/>
          <w:szCs w:val="24"/>
        </w:rPr>
        <w:t xml:space="preserve">J. </w:t>
      </w:r>
      <w:proofErr w:type="spellStart"/>
      <w:r w:rsidRPr="00294FCF">
        <w:rPr>
          <w:rFonts w:ascii="Times New Roman" w:eastAsia="Times New Roman" w:hAnsi="Times New Roman" w:cs="Times New Roman"/>
          <w:i/>
          <w:sz w:val="24"/>
          <w:szCs w:val="24"/>
        </w:rPr>
        <w:t>Curr</w:t>
      </w:r>
      <w:proofErr w:type="spellEnd"/>
      <w:r w:rsidRPr="00294FCF">
        <w:rPr>
          <w:rFonts w:ascii="Times New Roman" w:eastAsia="Times New Roman" w:hAnsi="Times New Roman" w:cs="Times New Roman"/>
          <w:i/>
          <w:sz w:val="24"/>
          <w:szCs w:val="24"/>
        </w:rPr>
        <w:t xml:space="preserve">. Res. Sci. Med. </w:t>
      </w:r>
      <w:r w:rsidRPr="00294FCF">
        <w:rPr>
          <w:rFonts w:ascii="Times New Roman" w:eastAsia="Times New Roman" w:hAnsi="Times New Roman" w:cs="Times New Roman"/>
          <w:sz w:val="24"/>
          <w:szCs w:val="24"/>
        </w:rPr>
        <w:t>2017</w:t>
      </w:r>
      <w:proofErr w:type="gramStart"/>
      <w:r w:rsidRPr="00294FCF">
        <w:rPr>
          <w:rFonts w:ascii="Times New Roman" w:eastAsia="Times New Roman" w:hAnsi="Times New Roman" w:cs="Times New Roman"/>
          <w:sz w:val="24"/>
          <w:szCs w:val="24"/>
        </w:rPr>
        <w:t>;3:88</w:t>
      </w:r>
      <w:proofErr w:type="gramEnd"/>
      <w:r w:rsidRPr="00294FCF">
        <w:rPr>
          <w:rFonts w:ascii="Times New Roman" w:eastAsia="Times New Roman" w:hAnsi="Times New Roman" w:cs="Times New Roman"/>
          <w:sz w:val="24"/>
          <w:szCs w:val="24"/>
        </w:rPr>
        <w:t>–93. [</w:t>
      </w:r>
      <w:hyperlink r:id="rId29">
        <w:r w:rsidRPr="00294FCF">
          <w:rPr>
            <w:rFonts w:ascii="Times New Roman" w:eastAsia="Times New Roman" w:hAnsi="Times New Roman" w:cs="Times New Roman"/>
            <w:sz w:val="24"/>
            <w:szCs w:val="24"/>
          </w:rPr>
          <w:t>Google Scholar</w:t>
        </w:r>
      </w:hyperlink>
      <w:r w:rsidRPr="00294FCF">
        <w:rPr>
          <w:rFonts w:ascii="Times New Roman" w:eastAsia="Times New Roman" w:hAnsi="Times New Roman" w:cs="Times New Roman"/>
          <w:sz w:val="24"/>
          <w:szCs w:val="24"/>
        </w:rPr>
        <w:t>]</w:t>
      </w:r>
    </w:p>
    <w:p w:rsidR="009B7F71" w:rsidRPr="00294FCF" w:rsidRDefault="009B7F71"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Kallio</w:t>
      </w:r>
      <w:proofErr w:type="spellEnd"/>
      <w:r w:rsidRPr="00294FCF">
        <w:rPr>
          <w:rFonts w:ascii="Times New Roman" w:eastAsia="Times New Roman" w:hAnsi="Times New Roman" w:cs="Times New Roman"/>
          <w:sz w:val="24"/>
          <w:szCs w:val="24"/>
        </w:rPr>
        <w:t xml:space="preserve"> J., </w:t>
      </w:r>
      <w:proofErr w:type="spellStart"/>
      <w:r w:rsidRPr="00294FCF">
        <w:rPr>
          <w:rFonts w:ascii="Times New Roman" w:eastAsia="Times New Roman" w:hAnsi="Times New Roman" w:cs="Times New Roman"/>
          <w:sz w:val="24"/>
          <w:szCs w:val="24"/>
        </w:rPr>
        <w:t>Jaakkola</w:t>
      </w:r>
      <w:proofErr w:type="spellEnd"/>
      <w:r w:rsidRPr="00294FCF">
        <w:rPr>
          <w:rFonts w:ascii="Times New Roman" w:eastAsia="Times New Roman" w:hAnsi="Times New Roman" w:cs="Times New Roman"/>
          <w:sz w:val="24"/>
          <w:szCs w:val="24"/>
        </w:rPr>
        <w:t xml:space="preserve"> M., </w:t>
      </w:r>
      <w:proofErr w:type="spellStart"/>
      <w:r w:rsidRPr="00294FCF">
        <w:rPr>
          <w:rFonts w:ascii="Times New Roman" w:eastAsia="Times New Roman" w:hAnsi="Times New Roman" w:cs="Times New Roman"/>
          <w:sz w:val="24"/>
          <w:szCs w:val="24"/>
        </w:rPr>
        <w:t>Mäki</w:t>
      </w:r>
      <w:proofErr w:type="spellEnd"/>
      <w:r w:rsidRPr="00294FCF">
        <w:rPr>
          <w:rFonts w:ascii="Times New Roman" w:eastAsia="Times New Roman" w:hAnsi="Times New Roman" w:cs="Times New Roman"/>
          <w:sz w:val="24"/>
          <w:szCs w:val="24"/>
        </w:rPr>
        <w:t xml:space="preserve"> M., </w:t>
      </w:r>
      <w:proofErr w:type="spellStart"/>
      <w:r w:rsidRPr="00294FCF">
        <w:rPr>
          <w:rFonts w:ascii="Times New Roman" w:eastAsia="Times New Roman" w:hAnsi="Times New Roman" w:cs="Times New Roman"/>
          <w:sz w:val="24"/>
          <w:szCs w:val="24"/>
        </w:rPr>
        <w:t>Kilpeläinen</w:t>
      </w:r>
      <w:proofErr w:type="spellEnd"/>
      <w:r w:rsidRPr="00294FCF">
        <w:rPr>
          <w:rFonts w:ascii="Times New Roman" w:eastAsia="Times New Roman" w:hAnsi="Times New Roman" w:cs="Times New Roman"/>
          <w:sz w:val="24"/>
          <w:szCs w:val="24"/>
        </w:rPr>
        <w:t xml:space="preserve"> P., Virtanen V. Vitamin C inhibits </w:t>
      </w:r>
      <w:r w:rsidRPr="00294FCF">
        <w:rPr>
          <w:rFonts w:ascii="Times New Roman" w:eastAsia="Times New Roman" w:hAnsi="Times New Roman" w:cs="Times New Roman"/>
          <w:i/>
          <w:sz w:val="24"/>
          <w:szCs w:val="24"/>
        </w:rPr>
        <w:t>Staphylococcus aureus</w:t>
      </w:r>
      <w:r w:rsidRPr="00294FCF">
        <w:rPr>
          <w:rFonts w:ascii="Times New Roman" w:eastAsia="Times New Roman" w:hAnsi="Times New Roman" w:cs="Times New Roman"/>
          <w:sz w:val="24"/>
          <w:szCs w:val="24"/>
        </w:rPr>
        <w:t xml:space="preserve"> growth and enhances the inhibitory effect of </w:t>
      </w:r>
      <w:proofErr w:type="spellStart"/>
      <w:r w:rsidRPr="00294FCF">
        <w:rPr>
          <w:rFonts w:ascii="Times New Roman" w:eastAsia="Times New Roman" w:hAnsi="Times New Roman" w:cs="Times New Roman"/>
          <w:sz w:val="24"/>
          <w:szCs w:val="24"/>
        </w:rPr>
        <w:t>quercetin</w:t>
      </w:r>
      <w:proofErr w:type="spellEnd"/>
      <w:r w:rsidRPr="00294FCF">
        <w:rPr>
          <w:rFonts w:ascii="Times New Roman" w:eastAsia="Times New Roman" w:hAnsi="Times New Roman" w:cs="Times New Roman"/>
          <w:sz w:val="24"/>
          <w:szCs w:val="24"/>
        </w:rPr>
        <w:t xml:space="preserve"> on growth of </w:t>
      </w:r>
      <w:r w:rsidRPr="00294FCF">
        <w:rPr>
          <w:rFonts w:ascii="Times New Roman" w:eastAsia="Times New Roman" w:hAnsi="Times New Roman" w:cs="Times New Roman"/>
          <w:i/>
          <w:sz w:val="24"/>
          <w:szCs w:val="24"/>
        </w:rPr>
        <w:t>Escherichia coli</w:t>
      </w:r>
      <w:r w:rsidRPr="00294FCF">
        <w:rPr>
          <w:rFonts w:ascii="Times New Roman" w:eastAsia="Times New Roman" w:hAnsi="Times New Roman" w:cs="Times New Roman"/>
          <w:sz w:val="24"/>
          <w:szCs w:val="24"/>
        </w:rPr>
        <w:t xml:space="preserve"> in vitro. </w:t>
      </w:r>
      <w:proofErr w:type="spellStart"/>
      <w:r w:rsidRPr="00294FCF">
        <w:rPr>
          <w:rFonts w:ascii="Times New Roman" w:eastAsia="Times New Roman" w:hAnsi="Times New Roman" w:cs="Times New Roman"/>
          <w:i/>
          <w:sz w:val="24"/>
          <w:szCs w:val="24"/>
        </w:rPr>
        <w:t>Planta</w:t>
      </w:r>
      <w:proofErr w:type="spellEnd"/>
      <w:r w:rsidRPr="00294FCF">
        <w:rPr>
          <w:rFonts w:ascii="Times New Roman" w:eastAsia="Times New Roman" w:hAnsi="Times New Roman" w:cs="Times New Roman"/>
          <w:i/>
          <w:sz w:val="24"/>
          <w:szCs w:val="24"/>
        </w:rPr>
        <w:t xml:space="preserve"> Med. </w:t>
      </w:r>
      <w:r w:rsidRPr="00294FCF">
        <w:rPr>
          <w:rFonts w:ascii="Times New Roman" w:eastAsia="Times New Roman" w:hAnsi="Times New Roman" w:cs="Times New Roman"/>
          <w:sz w:val="24"/>
          <w:szCs w:val="24"/>
        </w:rPr>
        <w:t>2012</w:t>
      </w:r>
      <w:proofErr w:type="gramStart"/>
      <w:r w:rsidRPr="00294FCF">
        <w:rPr>
          <w:rFonts w:ascii="Times New Roman" w:eastAsia="Times New Roman" w:hAnsi="Times New Roman" w:cs="Times New Roman"/>
          <w:sz w:val="24"/>
          <w:szCs w:val="24"/>
        </w:rPr>
        <w:t>;78:1824</w:t>
      </w:r>
      <w:proofErr w:type="gramEnd"/>
      <w:r w:rsidRPr="00294FCF">
        <w:rPr>
          <w:rFonts w:ascii="Times New Roman" w:eastAsia="Times New Roman" w:hAnsi="Times New Roman" w:cs="Times New Roman"/>
          <w:sz w:val="24"/>
          <w:szCs w:val="24"/>
        </w:rPr>
        <w:t xml:space="preserve">–1830. </w:t>
      </w:r>
      <w:proofErr w:type="spellStart"/>
      <w:proofErr w:type="gramStart"/>
      <w:r w:rsidRPr="00294FCF">
        <w:rPr>
          <w:rFonts w:ascii="Times New Roman" w:eastAsia="Times New Roman" w:hAnsi="Times New Roman" w:cs="Times New Roman"/>
          <w:sz w:val="24"/>
          <w:szCs w:val="24"/>
        </w:rPr>
        <w:t>doi</w:t>
      </w:r>
      <w:proofErr w:type="spellEnd"/>
      <w:proofErr w:type="gramEnd"/>
      <w:r w:rsidRPr="00294FCF">
        <w:rPr>
          <w:rFonts w:ascii="Times New Roman" w:eastAsia="Times New Roman" w:hAnsi="Times New Roman" w:cs="Times New Roman"/>
          <w:sz w:val="24"/>
          <w:szCs w:val="24"/>
        </w:rPr>
        <w:t>: 10.1055/s-0032-1315388.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"https://pubmed.ncbi.nlm.nih.gov/23059632"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PubMed</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"https://doi.org/10.1055%2Fs-0032-1315388"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CrossRef</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hyperlink r:id="rId30">
        <w:r w:rsidRPr="00294FCF">
          <w:rPr>
            <w:rFonts w:ascii="Times New Roman" w:eastAsia="Times New Roman" w:hAnsi="Times New Roman" w:cs="Times New Roman"/>
            <w:sz w:val="24"/>
            <w:szCs w:val="24"/>
          </w:rPr>
          <w:t>Google Scholar</w:t>
        </w:r>
      </w:hyperlink>
      <w:r w:rsidRPr="00294FCF">
        <w:rPr>
          <w:rFonts w:ascii="Times New Roman" w:eastAsia="Times New Roman" w:hAnsi="Times New Roman" w:cs="Times New Roman"/>
          <w:sz w:val="24"/>
          <w:szCs w:val="24"/>
        </w:rPr>
        <w:t>]</w:t>
      </w:r>
    </w:p>
    <w:p w:rsidR="009B7F71" w:rsidRPr="00294FCF" w:rsidRDefault="009B7F71" w:rsidP="009B7F71">
      <w:pPr>
        <w:pStyle w:val="normal0"/>
        <w:numPr>
          <w:ilvl w:val="0"/>
          <w:numId w:val="1"/>
        </w:numPr>
        <w:spacing w:line="360" w:lineRule="auto"/>
        <w:ind w:left="284" w:right="284"/>
        <w:mirrorIndents/>
        <w:jc w:val="both"/>
        <w:rPr>
          <w:rFonts w:ascii="Times New Roman" w:eastAsia="Times New Roman" w:hAnsi="Times New Roman" w:cs="Times New Roman"/>
          <w:sz w:val="24"/>
          <w:szCs w:val="24"/>
          <w:highlight w:val="white"/>
        </w:rPr>
      </w:pPr>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Kwiecińska-Piróg</w:t>
      </w:r>
      <w:proofErr w:type="spellEnd"/>
      <w:r w:rsidRPr="00294FCF">
        <w:rPr>
          <w:rFonts w:ascii="Times New Roman" w:eastAsia="Times New Roman" w:hAnsi="Times New Roman" w:cs="Times New Roman"/>
          <w:sz w:val="24"/>
          <w:szCs w:val="24"/>
        </w:rPr>
        <w:t xml:space="preserve"> J., </w:t>
      </w:r>
      <w:proofErr w:type="spellStart"/>
      <w:r w:rsidRPr="00294FCF">
        <w:rPr>
          <w:rFonts w:ascii="Times New Roman" w:eastAsia="Times New Roman" w:hAnsi="Times New Roman" w:cs="Times New Roman"/>
          <w:sz w:val="24"/>
          <w:szCs w:val="24"/>
        </w:rPr>
        <w:t>Skowron</w:t>
      </w:r>
      <w:proofErr w:type="spellEnd"/>
      <w:r w:rsidRPr="00294FCF">
        <w:rPr>
          <w:rFonts w:ascii="Times New Roman" w:eastAsia="Times New Roman" w:hAnsi="Times New Roman" w:cs="Times New Roman"/>
          <w:sz w:val="24"/>
          <w:szCs w:val="24"/>
        </w:rPr>
        <w:t xml:space="preserve"> K., </w:t>
      </w:r>
      <w:proofErr w:type="spellStart"/>
      <w:r w:rsidRPr="00294FCF">
        <w:rPr>
          <w:rFonts w:ascii="Times New Roman" w:eastAsia="Times New Roman" w:hAnsi="Times New Roman" w:cs="Times New Roman"/>
          <w:sz w:val="24"/>
          <w:szCs w:val="24"/>
        </w:rPr>
        <w:t>Bogiel</w:t>
      </w:r>
      <w:proofErr w:type="spellEnd"/>
      <w:r w:rsidRPr="00294FCF">
        <w:rPr>
          <w:rFonts w:ascii="Times New Roman" w:eastAsia="Times New Roman" w:hAnsi="Times New Roman" w:cs="Times New Roman"/>
          <w:sz w:val="24"/>
          <w:szCs w:val="24"/>
        </w:rPr>
        <w:t xml:space="preserve"> T., </w:t>
      </w:r>
      <w:proofErr w:type="spellStart"/>
      <w:r w:rsidRPr="00294FCF">
        <w:rPr>
          <w:rFonts w:ascii="Times New Roman" w:eastAsia="Times New Roman" w:hAnsi="Times New Roman" w:cs="Times New Roman"/>
          <w:sz w:val="24"/>
          <w:szCs w:val="24"/>
        </w:rPr>
        <w:t>Białucha</w:t>
      </w:r>
      <w:proofErr w:type="spellEnd"/>
      <w:r w:rsidRPr="00294FCF">
        <w:rPr>
          <w:rFonts w:ascii="Times New Roman" w:eastAsia="Times New Roman" w:hAnsi="Times New Roman" w:cs="Times New Roman"/>
          <w:sz w:val="24"/>
          <w:szCs w:val="24"/>
        </w:rPr>
        <w:t xml:space="preserve"> A., </w:t>
      </w:r>
      <w:proofErr w:type="spellStart"/>
      <w:r w:rsidRPr="00294FCF">
        <w:rPr>
          <w:rFonts w:ascii="Times New Roman" w:eastAsia="Times New Roman" w:hAnsi="Times New Roman" w:cs="Times New Roman"/>
          <w:sz w:val="24"/>
          <w:szCs w:val="24"/>
        </w:rPr>
        <w:t>Przekwas</w:t>
      </w:r>
      <w:proofErr w:type="spellEnd"/>
      <w:r w:rsidRPr="00294FCF">
        <w:rPr>
          <w:rFonts w:ascii="Times New Roman" w:eastAsia="Times New Roman" w:hAnsi="Times New Roman" w:cs="Times New Roman"/>
          <w:sz w:val="24"/>
          <w:szCs w:val="24"/>
        </w:rPr>
        <w:t xml:space="preserve"> J., </w:t>
      </w:r>
      <w:proofErr w:type="spellStart"/>
      <w:r w:rsidRPr="00294FCF">
        <w:rPr>
          <w:rFonts w:ascii="Times New Roman" w:eastAsia="Times New Roman" w:hAnsi="Times New Roman" w:cs="Times New Roman"/>
          <w:sz w:val="24"/>
          <w:szCs w:val="24"/>
        </w:rPr>
        <w:t>Gospodarek-Komkowska</w:t>
      </w:r>
      <w:proofErr w:type="spellEnd"/>
      <w:r w:rsidRPr="00294FCF">
        <w:rPr>
          <w:rFonts w:ascii="Times New Roman" w:eastAsia="Times New Roman" w:hAnsi="Times New Roman" w:cs="Times New Roman"/>
          <w:sz w:val="24"/>
          <w:szCs w:val="24"/>
        </w:rPr>
        <w:t xml:space="preserve"> E. Vitamin C in the presence of sub-Inhibitory concentration of </w:t>
      </w:r>
      <w:proofErr w:type="spellStart"/>
      <w:r w:rsidRPr="00294FCF">
        <w:rPr>
          <w:rFonts w:ascii="Times New Roman" w:eastAsia="Times New Roman" w:hAnsi="Times New Roman" w:cs="Times New Roman"/>
          <w:sz w:val="24"/>
          <w:szCs w:val="24"/>
        </w:rPr>
        <w:t>aminoglycosides</w:t>
      </w:r>
      <w:proofErr w:type="spellEnd"/>
      <w:r w:rsidRPr="00294FCF">
        <w:rPr>
          <w:rFonts w:ascii="Times New Roman" w:eastAsia="Times New Roman" w:hAnsi="Times New Roman" w:cs="Times New Roman"/>
          <w:sz w:val="24"/>
          <w:szCs w:val="24"/>
        </w:rPr>
        <w:t xml:space="preserve"> and </w:t>
      </w:r>
      <w:proofErr w:type="spellStart"/>
      <w:r w:rsidRPr="00294FCF">
        <w:rPr>
          <w:rFonts w:ascii="Times New Roman" w:eastAsia="Times New Roman" w:hAnsi="Times New Roman" w:cs="Times New Roman"/>
          <w:sz w:val="24"/>
          <w:szCs w:val="24"/>
        </w:rPr>
        <w:t>fluoroquinolones</w:t>
      </w:r>
      <w:proofErr w:type="spellEnd"/>
      <w:r w:rsidRPr="00294FCF">
        <w:rPr>
          <w:rFonts w:ascii="Times New Roman" w:eastAsia="Times New Roman" w:hAnsi="Times New Roman" w:cs="Times New Roman"/>
          <w:sz w:val="24"/>
          <w:szCs w:val="24"/>
        </w:rPr>
        <w:t xml:space="preserve"> alters </w:t>
      </w:r>
      <w:r w:rsidRPr="00294FCF">
        <w:rPr>
          <w:rFonts w:ascii="Times New Roman" w:eastAsia="Times New Roman" w:hAnsi="Times New Roman" w:cs="Times New Roman"/>
          <w:i/>
          <w:sz w:val="24"/>
          <w:szCs w:val="24"/>
        </w:rPr>
        <w:t>Proteus mirabilis</w:t>
      </w:r>
      <w:r w:rsidRPr="00294FCF">
        <w:rPr>
          <w:rFonts w:ascii="Times New Roman" w:eastAsia="Times New Roman" w:hAnsi="Times New Roman" w:cs="Times New Roman"/>
          <w:sz w:val="24"/>
          <w:szCs w:val="24"/>
        </w:rPr>
        <w:t xml:space="preserve"> </w:t>
      </w:r>
      <w:proofErr w:type="spellStart"/>
      <w:r w:rsidRPr="00294FCF">
        <w:rPr>
          <w:rFonts w:ascii="Times New Roman" w:eastAsia="Times New Roman" w:hAnsi="Times New Roman" w:cs="Times New Roman"/>
          <w:sz w:val="24"/>
          <w:szCs w:val="24"/>
        </w:rPr>
        <w:t>biofilm</w:t>
      </w:r>
      <w:proofErr w:type="spellEnd"/>
      <w:r w:rsidRPr="00294FCF">
        <w:rPr>
          <w:rFonts w:ascii="Times New Roman" w:eastAsia="Times New Roman" w:hAnsi="Times New Roman" w:cs="Times New Roman"/>
          <w:sz w:val="24"/>
          <w:szCs w:val="24"/>
        </w:rPr>
        <w:t xml:space="preserve"> inhibitory rate. </w:t>
      </w:r>
      <w:proofErr w:type="gramStart"/>
      <w:r w:rsidRPr="00294FCF">
        <w:rPr>
          <w:rFonts w:ascii="Times New Roman" w:eastAsia="Times New Roman" w:hAnsi="Times New Roman" w:cs="Times New Roman"/>
          <w:i/>
          <w:sz w:val="24"/>
          <w:szCs w:val="24"/>
        </w:rPr>
        <w:t>Antibiotics.</w:t>
      </w:r>
      <w:proofErr w:type="gramEnd"/>
      <w:r w:rsidRPr="00294FCF">
        <w:rPr>
          <w:rFonts w:ascii="Times New Roman" w:eastAsia="Times New Roman" w:hAnsi="Times New Roman" w:cs="Times New Roman"/>
          <w:i/>
          <w:sz w:val="24"/>
          <w:szCs w:val="24"/>
        </w:rPr>
        <w:t xml:space="preserve"> </w:t>
      </w:r>
      <w:r w:rsidRPr="00294FCF">
        <w:rPr>
          <w:rFonts w:ascii="Times New Roman" w:eastAsia="Times New Roman" w:hAnsi="Times New Roman" w:cs="Times New Roman"/>
          <w:sz w:val="24"/>
          <w:szCs w:val="24"/>
        </w:rPr>
        <w:t>2019</w:t>
      </w:r>
      <w:proofErr w:type="gramStart"/>
      <w:r w:rsidRPr="00294FCF">
        <w:rPr>
          <w:rFonts w:ascii="Times New Roman" w:eastAsia="Times New Roman" w:hAnsi="Times New Roman" w:cs="Times New Roman"/>
          <w:sz w:val="24"/>
          <w:szCs w:val="24"/>
        </w:rPr>
        <w:t>;8:116</w:t>
      </w:r>
      <w:proofErr w:type="gramEnd"/>
      <w:r w:rsidRPr="00294FCF">
        <w:rPr>
          <w:rFonts w:ascii="Times New Roman" w:eastAsia="Times New Roman" w:hAnsi="Times New Roman" w:cs="Times New Roman"/>
          <w:sz w:val="24"/>
          <w:szCs w:val="24"/>
        </w:rPr>
        <w:t xml:space="preserve">. </w:t>
      </w:r>
      <w:proofErr w:type="spellStart"/>
      <w:proofErr w:type="gramStart"/>
      <w:r w:rsidRPr="00294FCF">
        <w:rPr>
          <w:rFonts w:ascii="Times New Roman" w:eastAsia="Times New Roman" w:hAnsi="Times New Roman" w:cs="Times New Roman"/>
          <w:sz w:val="24"/>
          <w:szCs w:val="24"/>
        </w:rPr>
        <w:t>doi</w:t>
      </w:r>
      <w:proofErr w:type="spellEnd"/>
      <w:proofErr w:type="gramEnd"/>
      <w:r w:rsidRPr="00294FCF">
        <w:rPr>
          <w:rFonts w:ascii="Times New Roman" w:eastAsia="Times New Roman" w:hAnsi="Times New Roman" w:cs="Times New Roman"/>
          <w:sz w:val="24"/>
          <w:szCs w:val="24"/>
        </w:rPr>
        <w:t>: 10.3390/antibiotics8030116. [</w:t>
      </w:r>
      <w:hyperlink r:id="rId31">
        <w:r w:rsidRPr="00294FCF">
          <w:rPr>
            <w:rFonts w:ascii="Times New Roman" w:eastAsia="Times New Roman" w:hAnsi="Times New Roman" w:cs="Times New Roman"/>
            <w:sz w:val="24"/>
            <w:szCs w:val="24"/>
          </w:rPr>
          <w:t>PMC free article</w:t>
        </w:r>
      </w:hyperlink>
      <w:r w:rsidRPr="00294FCF">
        <w:rPr>
          <w:rFonts w:ascii="Times New Roman" w:eastAsia="Times New Roman" w:hAnsi="Times New Roman" w:cs="Times New Roman"/>
          <w:sz w:val="24"/>
          <w:szCs w:val="24"/>
        </w:rPr>
        <w:t>]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"https://pubmed.ncbi.nlm.nih.gov/31405233"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PubMed</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proofErr w:type="spellStart"/>
      <w:r w:rsidR="006223DA" w:rsidRPr="00294FCF">
        <w:rPr>
          <w:rFonts w:ascii="Times New Roman" w:hAnsi="Times New Roman" w:cs="Times New Roman"/>
          <w:sz w:val="24"/>
          <w:szCs w:val="24"/>
        </w:rPr>
        <w:fldChar w:fldCharType="begin"/>
      </w:r>
      <w:r w:rsidRPr="00294FCF">
        <w:rPr>
          <w:rFonts w:ascii="Times New Roman" w:hAnsi="Times New Roman" w:cs="Times New Roman"/>
          <w:sz w:val="24"/>
          <w:szCs w:val="24"/>
        </w:rPr>
        <w:instrText>HYPERLINK "https://doi.org/10.3390%2Fantibiotics8030116" \h</w:instrText>
      </w:r>
      <w:r w:rsidR="006223DA" w:rsidRPr="00294FCF">
        <w:rPr>
          <w:rFonts w:ascii="Times New Roman" w:hAnsi="Times New Roman" w:cs="Times New Roman"/>
          <w:sz w:val="24"/>
          <w:szCs w:val="24"/>
        </w:rPr>
        <w:fldChar w:fldCharType="separate"/>
      </w:r>
      <w:r w:rsidRPr="00294FCF">
        <w:rPr>
          <w:rFonts w:ascii="Times New Roman" w:eastAsia="Times New Roman" w:hAnsi="Times New Roman" w:cs="Times New Roman"/>
          <w:sz w:val="24"/>
          <w:szCs w:val="24"/>
        </w:rPr>
        <w:t>CrossRef</w:t>
      </w:r>
      <w:proofErr w:type="spellEnd"/>
      <w:r w:rsidR="006223DA" w:rsidRPr="00294FCF">
        <w:rPr>
          <w:rFonts w:ascii="Times New Roman" w:hAnsi="Times New Roman" w:cs="Times New Roman"/>
          <w:sz w:val="24"/>
          <w:szCs w:val="24"/>
        </w:rPr>
        <w:fldChar w:fldCharType="end"/>
      </w:r>
      <w:r w:rsidRPr="00294FCF">
        <w:rPr>
          <w:rFonts w:ascii="Times New Roman" w:eastAsia="Times New Roman" w:hAnsi="Times New Roman" w:cs="Times New Roman"/>
          <w:sz w:val="24"/>
          <w:szCs w:val="24"/>
        </w:rPr>
        <w:t>] [</w:t>
      </w:r>
      <w:hyperlink r:id="rId32">
        <w:r w:rsidRPr="00294FCF">
          <w:rPr>
            <w:rFonts w:ascii="Times New Roman" w:eastAsia="Times New Roman" w:hAnsi="Times New Roman" w:cs="Times New Roman"/>
            <w:sz w:val="24"/>
            <w:szCs w:val="24"/>
          </w:rPr>
          <w:t>Google Scholar</w:t>
        </w:r>
      </w:hyperlink>
      <w:r w:rsidRPr="00294FCF">
        <w:rPr>
          <w:rFonts w:ascii="Times New Roman" w:eastAsia="Times New Roman" w:hAnsi="Times New Roman" w:cs="Times New Roman"/>
          <w:sz w:val="24"/>
          <w:szCs w:val="24"/>
        </w:rPr>
        <w:t>]</w:t>
      </w:r>
    </w:p>
    <w:p w:rsidR="004533A1" w:rsidRPr="00294FCF" w:rsidRDefault="00694982" w:rsidP="00C851B4">
      <w:pPr>
        <w:spacing w:after="0" w:line="360" w:lineRule="auto"/>
        <w:ind w:left="284" w:right="284"/>
        <w:mirrorIndents/>
        <w:rPr>
          <w:rFonts w:ascii="Times New Roman" w:hAnsi="Times New Roman" w:cs="Times New Roman"/>
          <w:sz w:val="24"/>
          <w:szCs w:val="24"/>
        </w:rPr>
      </w:pPr>
    </w:p>
    <w:p w:rsidR="00682F2D" w:rsidRPr="00294FCF" w:rsidRDefault="00682F2D" w:rsidP="00835979">
      <w:pPr>
        <w:spacing w:after="120" w:line="360" w:lineRule="auto"/>
        <w:ind w:left="284" w:right="284"/>
        <w:mirrorIndents/>
        <w:rPr>
          <w:rFonts w:ascii="Times New Roman" w:hAnsi="Times New Roman" w:cs="Times New Roman"/>
          <w:sz w:val="24"/>
          <w:szCs w:val="24"/>
        </w:rPr>
      </w:pPr>
    </w:p>
    <w:p w:rsidR="00682F2D" w:rsidRPr="00294FCF" w:rsidRDefault="00682F2D" w:rsidP="00835979">
      <w:pPr>
        <w:spacing w:after="120" w:line="360" w:lineRule="auto"/>
        <w:ind w:left="284" w:right="284"/>
        <w:mirrorIndents/>
        <w:rPr>
          <w:rFonts w:ascii="Times New Roman" w:hAnsi="Times New Roman" w:cs="Times New Roman"/>
          <w:sz w:val="24"/>
          <w:szCs w:val="24"/>
        </w:rPr>
      </w:pPr>
    </w:p>
    <w:sectPr w:rsidR="00682F2D" w:rsidRPr="00294FCF" w:rsidSect="00D913F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24BBF"/>
    <w:multiLevelType w:val="hybridMultilevel"/>
    <w:tmpl w:val="4C548A3C"/>
    <w:lvl w:ilvl="0" w:tplc="5486F67A">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2A0B0D"/>
    <w:multiLevelType w:val="hybridMultilevel"/>
    <w:tmpl w:val="4C548A3C"/>
    <w:lvl w:ilvl="0" w:tplc="5486F67A">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361FD4"/>
    <w:multiLevelType w:val="multilevel"/>
    <w:tmpl w:val="668CA9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D81AA9"/>
    <w:multiLevelType w:val="hybridMultilevel"/>
    <w:tmpl w:val="4C548A3C"/>
    <w:lvl w:ilvl="0" w:tplc="5486F67A">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5D2D"/>
    <w:rsid w:val="00005D2D"/>
    <w:rsid w:val="00034ABE"/>
    <w:rsid w:val="00061774"/>
    <w:rsid w:val="00074B69"/>
    <w:rsid w:val="000C31D8"/>
    <w:rsid w:val="000D060D"/>
    <w:rsid w:val="000E3041"/>
    <w:rsid w:val="000F19ED"/>
    <w:rsid w:val="000F6C02"/>
    <w:rsid w:val="000F729C"/>
    <w:rsid w:val="00105D9A"/>
    <w:rsid w:val="00141A92"/>
    <w:rsid w:val="0014595A"/>
    <w:rsid w:val="001547B9"/>
    <w:rsid w:val="00162B4F"/>
    <w:rsid w:val="001709CD"/>
    <w:rsid w:val="00174377"/>
    <w:rsid w:val="00176E66"/>
    <w:rsid w:val="0018593E"/>
    <w:rsid w:val="001A118A"/>
    <w:rsid w:val="001A62D8"/>
    <w:rsid w:val="001D2AC8"/>
    <w:rsid w:val="001E7B6B"/>
    <w:rsid w:val="0020570B"/>
    <w:rsid w:val="00236CE7"/>
    <w:rsid w:val="0024336A"/>
    <w:rsid w:val="002675AC"/>
    <w:rsid w:val="00267701"/>
    <w:rsid w:val="00283A8C"/>
    <w:rsid w:val="00294FCF"/>
    <w:rsid w:val="002A3F5F"/>
    <w:rsid w:val="002A5BC4"/>
    <w:rsid w:val="002C6354"/>
    <w:rsid w:val="002C74DF"/>
    <w:rsid w:val="002D7344"/>
    <w:rsid w:val="002E275B"/>
    <w:rsid w:val="002F1890"/>
    <w:rsid w:val="002F4BBE"/>
    <w:rsid w:val="002F578D"/>
    <w:rsid w:val="00306361"/>
    <w:rsid w:val="003511BF"/>
    <w:rsid w:val="00351B7D"/>
    <w:rsid w:val="0039327C"/>
    <w:rsid w:val="003A11EA"/>
    <w:rsid w:val="003A653D"/>
    <w:rsid w:val="003B0949"/>
    <w:rsid w:val="00400390"/>
    <w:rsid w:val="00400792"/>
    <w:rsid w:val="00404159"/>
    <w:rsid w:val="00435754"/>
    <w:rsid w:val="00466B24"/>
    <w:rsid w:val="004A4B1A"/>
    <w:rsid w:val="004A5E2F"/>
    <w:rsid w:val="004D1068"/>
    <w:rsid w:val="005139FA"/>
    <w:rsid w:val="005179E0"/>
    <w:rsid w:val="0052727D"/>
    <w:rsid w:val="00533B28"/>
    <w:rsid w:val="00541C26"/>
    <w:rsid w:val="00555520"/>
    <w:rsid w:val="005648CA"/>
    <w:rsid w:val="005759D8"/>
    <w:rsid w:val="0061287A"/>
    <w:rsid w:val="006149F5"/>
    <w:rsid w:val="006223DA"/>
    <w:rsid w:val="00622FC3"/>
    <w:rsid w:val="00654D11"/>
    <w:rsid w:val="00682F2D"/>
    <w:rsid w:val="00694982"/>
    <w:rsid w:val="006959A1"/>
    <w:rsid w:val="006C4DBA"/>
    <w:rsid w:val="006C62A7"/>
    <w:rsid w:val="007011FA"/>
    <w:rsid w:val="00735505"/>
    <w:rsid w:val="007514EE"/>
    <w:rsid w:val="00785EBE"/>
    <w:rsid w:val="00786384"/>
    <w:rsid w:val="00790D3D"/>
    <w:rsid w:val="007C1029"/>
    <w:rsid w:val="007C2AE7"/>
    <w:rsid w:val="007D038A"/>
    <w:rsid w:val="007D2597"/>
    <w:rsid w:val="007E1D7B"/>
    <w:rsid w:val="007F0B4E"/>
    <w:rsid w:val="007F499D"/>
    <w:rsid w:val="00806425"/>
    <w:rsid w:val="00824ACE"/>
    <w:rsid w:val="00835979"/>
    <w:rsid w:val="00843720"/>
    <w:rsid w:val="00844FA4"/>
    <w:rsid w:val="00865B62"/>
    <w:rsid w:val="008847D9"/>
    <w:rsid w:val="008919CD"/>
    <w:rsid w:val="008C201C"/>
    <w:rsid w:val="008D04A6"/>
    <w:rsid w:val="008D216E"/>
    <w:rsid w:val="008D7861"/>
    <w:rsid w:val="008F372D"/>
    <w:rsid w:val="009065DC"/>
    <w:rsid w:val="00913AB1"/>
    <w:rsid w:val="00945259"/>
    <w:rsid w:val="0094640E"/>
    <w:rsid w:val="00946E87"/>
    <w:rsid w:val="00953A73"/>
    <w:rsid w:val="00956B66"/>
    <w:rsid w:val="009629F6"/>
    <w:rsid w:val="0098143C"/>
    <w:rsid w:val="00987581"/>
    <w:rsid w:val="009A209A"/>
    <w:rsid w:val="009A283E"/>
    <w:rsid w:val="009A38BF"/>
    <w:rsid w:val="009B539F"/>
    <w:rsid w:val="009B6D40"/>
    <w:rsid w:val="009B7F71"/>
    <w:rsid w:val="009E629C"/>
    <w:rsid w:val="009F7F36"/>
    <w:rsid w:val="00A2128A"/>
    <w:rsid w:val="00A515FD"/>
    <w:rsid w:val="00A65672"/>
    <w:rsid w:val="00A73CBE"/>
    <w:rsid w:val="00A76CA9"/>
    <w:rsid w:val="00A93C1F"/>
    <w:rsid w:val="00A95FED"/>
    <w:rsid w:val="00AB33EC"/>
    <w:rsid w:val="00AB38CA"/>
    <w:rsid w:val="00B042A3"/>
    <w:rsid w:val="00B334B7"/>
    <w:rsid w:val="00B33CFB"/>
    <w:rsid w:val="00B61779"/>
    <w:rsid w:val="00B77BA5"/>
    <w:rsid w:val="00BB16AA"/>
    <w:rsid w:val="00BF233A"/>
    <w:rsid w:val="00BF3C76"/>
    <w:rsid w:val="00C140DB"/>
    <w:rsid w:val="00C3351C"/>
    <w:rsid w:val="00C639A4"/>
    <w:rsid w:val="00C77C52"/>
    <w:rsid w:val="00C81441"/>
    <w:rsid w:val="00C83E0B"/>
    <w:rsid w:val="00C851B4"/>
    <w:rsid w:val="00C869CA"/>
    <w:rsid w:val="00CB58AC"/>
    <w:rsid w:val="00CB5D1C"/>
    <w:rsid w:val="00CD63A9"/>
    <w:rsid w:val="00CE7E30"/>
    <w:rsid w:val="00CF3115"/>
    <w:rsid w:val="00CF6A61"/>
    <w:rsid w:val="00CF74C5"/>
    <w:rsid w:val="00D100F6"/>
    <w:rsid w:val="00D2148E"/>
    <w:rsid w:val="00D37361"/>
    <w:rsid w:val="00D46631"/>
    <w:rsid w:val="00D60FDE"/>
    <w:rsid w:val="00D61885"/>
    <w:rsid w:val="00D7177E"/>
    <w:rsid w:val="00D95DB3"/>
    <w:rsid w:val="00D962C2"/>
    <w:rsid w:val="00DE0BDF"/>
    <w:rsid w:val="00E355FE"/>
    <w:rsid w:val="00E36134"/>
    <w:rsid w:val="00E50AAB"/>
    <w:rsid w:val="00EB0DE8"/>
    <w:rsid w:val="00EB508C"/>
    <w:rsid w:val="00EE7D8C"/>
    <w:rsid w:val="00EF0AC1"/>
    <w:rsid w:val="00EF3715"/>
    <w:rsid w:val="00EF4B36"/>
    <w:rsid w:val="00F07F17"/>
    <w:rsid w:val="00F2494D"/>
    <w:rsid w:val="00F66FB0"/>
    <w:rsid w:val="00FB5B97"/>
    <w:rsid w:val="00FC48C0"/>
    <w:rsid w:val="00FC6AD0"/>
    <w:rsid w:val="00FC6B42"/>
    <w:rsid w:val="00FD30A4"/>
    <w:rsid w:val="00FE00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D2D"/>
    <w:pPr>
      <w:jc w:val="both"/>
    </w:pPr>
  </w:style>
  <w:style w:type="paragraph" w:styleId="Heading1">
    <w:name w:val="heading 1"/>
    <w:basedOn w:val="Normal"/>
    <w:next w:val="Normal"/>
    <w:link w:val="Heading1Char"/>
    <w:uiPriority w:val="9"/>
    <w:qFormat/>
    <w:rsid w:val="007C2A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005D2D"/>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05D2D"/>
    <w:rPr>
      <w:rFonts w:ascii="Times New Roman" w:eastAsia="Times New Roman" w:hAnsi="Times New Roman" w:cs="Times New Roman"/>
      <w:b/>
      <w:bCs/>
      <w:sz w:val="27"/>
      <w:szCs w:val="27"/>
    </w:rPr>
  </w:style>
  <w:style w:type="paragraph" w:customStyle="1" w:styleId="m-0">
    <w:name w:val="m-0"/>
    <w:basedOn w:val="Normal"/>
    <w:rsid w:val="00005D2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05D2D"/>
    <w:rPr>
      <w:color w:val="0000FF" w:themeColor="hyperlink"/>
      <w:u w:val="single"/>
    </w:rPr>
  </w:style>
  <w:style w:type="paragraph" w:customStyle="1" w:styleId="normal0">
    <w:name w:val="normal"/>
    <w:rsid w:val="00005D2D"/>
    <w:pPr>
      <w:spacing w:after="0"/>
    </w:pPr>
    <w:rPr>
      <w:rFonts w:ascii="Arial" w:eastAsia="Arial" w:hAnsi="Arial" w:cs="Arial"/>
    </w:rPr>
  </w:style>
  <w:style w:type="paragraph" w:styleId="NormalWeb">
    <w:name w:val="Normal (Web)"/>
    <w:basedOn w:val="Normal"/>
    <w:uiPriority w:val="99"/>
    <w:unhideWhenUsed/>
    <w:rsid w:val="00005D2D"/>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6959A1"/>
    <w:pPr>
      <w:ind w:left="720"/>
      <w:contextualSpacing/>
    </w:pPr>
  </w:style>
  <w:style w:type="character" w:styleId="Strong">
    <w:name w:val="Strong"/>
    <w:basedOn w:val="DefaultParagraphFont"/>
    <w:uiPriority w:val="22"/>
    <w:qFormat/>
    <w:rsid w:val="00865B62"/>
    <w:rPr>
      <w:b/>
      <w:bCs/>
    </w:rPr>
  </w:style>
  <w:style w:type="paragraph" w:styleId="Header">
    <w:name w:val="header"/>
    <w:basedOn w:val="Normal"/>
    <w:link w:val="HeaderChar"/>
    <w:uiPriority w:val="99"/>
    <w:semiHidden/>
    <w:unhideWhenUsed/>
    <w:rsid w:val="006149F5"/>
    <w:pPr>
      <w:tabs>
        <w:tab w:val="center" w:pos="4680"/>
        <w:tab w:val="right" w:pos="9360"/>
      </w:tabs>
      <w:spacing w:after="0" w:line="240" w:lineRule="auto"/>
      <w:jc w:val="left"/>
    </w:pPr>
  </w:style>
  <w:style w:type="character" w:customStyle="1" w:styleId="HeaderChar">
    <w:name w:val="Header Char"/>
    <w:basedOn w:val="DefaultParagraphFont"/>
    <w:link w:val="Header"/>
    <w:uiPriority w:val="99"/>
    <w:semiHidden/>
    <w:rsid w:val="006149F5"/>
  </w:style>
  <w:style w:type="character" w:customStyle="1" w:styleId="Heading1Char">
    <w:name w:val="Heading 1 Char"/>
    <w:basedOn w:val="DefaultParagraphFont"/>
    <w:link w:val="Heading1"/>
    <w:uiPriority w:val="9"/>
    <w:rsid w:val="007C2AE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A4B1A"/>
    <w:pPr>
      <w:spacing w:after="0" w:line="240" w:lineRule="auto"/>
    </w:pPr>
    <w:rPr>
      <w:rFonts w:eastAsiaTheme="minorEastAsia"/>
    </w:rPr>
  </w:style>
  <w:style w:type="table" w:styleId="TableGrid">
    <w:name w:val="Table Grid"/>
    <w:basedOn w:val="TableNormal"/>
    <w:uiPriority w:val="59"/>
    <w:rsid w:val="00A93C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
    <w:name w:val="Light Shading"/>
    <w:basedOn w:val="TableNormal"/>
    <w:uiPriority w:val="60"/>
    <w:rsid w:val="00EB0DE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14355547">
      <w:bodyDiv w:val="1"/>
      <w:marLeft w:val="0"/>
      <w:marRight w:val="0"/>
      <w:marTop w:val="0"/>
      <w:marBottom w:val="0"/>
      <w:divBdr>
        <w:top w:val="none" w:sz="0" w:space="0" w:color="auto"/>
        <w:left w:val="none" w:sz="0" w:space="0" w:color="auto"/>
        <w:bottom w:val="none" w:sz="0" w:space="0" w:color="auto"/>
        <w:right w:val="none" w:sz="0" w:space="0" w:color="auto"/>
      </w:divBdr>
    </w:div>
    <w:div w:id="26149135">
      <w:bodyDiv w:val="1"/>
      <w:marLeft w:val="0"/>
      <w:marRight w:val="0"/>
      <w:marTop w:val="0"/>
      <w:marBottom w:val="0"/>
      <w:divBdr>
        <w:top w:val="none" w:sz="0" w:space="0" w:color="auto"/>
        <w:left w:val="none" w:sz="0" w:space="0" w:color="auto"/>
        <w:bottom w:val="none" w:sz="0" w:space="0" w:color="auto"/>
        <w:right w:val="none" w:sz="0" w:space="0" w:color="auto"/>
      </w:divBdr>
    </w:div>
    <w:div w:id="41951838">
      <w:bodyDiv w:val="1"/>
      <w:marLeft w:val="0"/>
      <w:marRight w:val="0"/>
      <w:marTop w:val="0"/>
      <w:marBottom w:val="0"/>
      <w:divBdr>
        <w:top w:val="none" w:sz="0" w:space="0" w:color="auto"/>
        <w:left w:val="none" w:sz="0" w:space="0" w:color="auto"/>
        <w:bottom w:val="none" w:sz="0" w:space="0" w:color="auto"/>
        <w:right w:val="none" w:sz="0" w:space="0" w:color="auto"/>
      </w:divBdr>
      <w:divsChild>
        <w:div w:id="374238558">
          <w:marLeft w:val="0"/>
          <w:marRight w:val="0"/>
          <w:marTop w:val="0"/>
          <w:marBottom w:val="0"/>
          <w:divBdr>
            <w:top w:val="single" w:sz="2" w:space="0" w:color="E4E6E8"/>
            <w:left w:val="single" w:sz="2" w:space="0" w:color="E4E6E8"/>
            <w:bottom w:val="single" w:sz="2" w:space="0" w:color="E4E6E8"/>
            <w:right w:val="single" w:sz="2" w:space="0" w:color="E4E6E8"/>
          </w:divBdr>
          <w:divsChild>
            <w:div w:id="1397705147">
              <w:marLeft w:val="0"/>
              <w:marRight w:val="0"/>
              <w:marTop w:val="0"/>
              <w:marBottom w:val="0"/>
              <w:divBdr>
                <w:top w:val="single" w:sz="2" w:space="0" w:color="E4E6E8"/>
                <w:left w:val="single" w:sz="2" w:space="0" w:color="E4E6E8"/>
                <w:bottom w:val="single" w:sz="2" w:space="0" w:color="E4E6E8"/>
                <w:right w:val="single" w:sz="2" w:space="0" w:color="E4E6E8"/>
              </w:divBdr>
              <w:divsChild>
                <w:div w:id="1493062083">
                  <w:marLeft w:val="0"/>
                  <w:marRight w:val="0"/>
                  <w:marTop w:val="0"/>
                  <w:marBottom w:val="0"/>
                  <w:divBdr>
                    <w:top w:val="single" w:sz="2" w:space="0" w:color="E4E6E8"/>
                    <w:left w:val="single" w:sz="2" w:space="0" w:color="E4E6E8"/>
                    <w:bottom w:val="single" w:sz="2" w:space="0" w:color="E4E6E8"/>
                    <w:right w:val="single" w:sz="2" w:space="0" w:color="E4E6E8"/>
                  </w:divBdr>
                  <w:divsChild>
                    <w:div w:id="1996178222">
                      <w:marLeft w:val="0"/>
                      <w:marRight w:val="0"/>
                      <w:marTop w:val="0"/>
                      <w:marBottom w:val="0"/>
                      <w:divBdr>
                        <w:top w:val="single" w:sz="2" w:space="0" w:color="E4E6E8"/>
                        <w:left w:val="single" w:sz="2" w:space="0" w:color="E4E6E8"/>
                        <w:bottom w:val="single" w:sz="2" w:space="0" w:color="E4E6E8"/>
                        <w:right w:val="single" w:sz="2" w:space="0" w:color="E4E6E8"/>
                      </w:divBdr>
                      <w:divsChild>
                        <w:div w:id="37377162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1779969">
      <w:bodyDiv w:val="1"/>
      <w:marLeft w:val="0"/>
      <w:marRight w:val="0"/>
      <w:marTop w:val="0"/>
      <w:marBottom w:val="0"/>
      <w:divBdr>
        <w:top w:val="none" w:sz="0" w:space="0" w:color="auto"/>
        <w:left w:val="none" w:sz="0" w:space="0" w:color="auto"/>
        <w:bottom w:val="none" w:sz="0" w:space="0" w:color="auto"/>
        <w:right w:val="none" w:sz="0" w:space="0" w:color="auto"/>
      </w:divBdr>
      <w:divsChild>
        <w:div w:id="1689943247">
          <w:marLeft w:val="0"/>
          <w:marRight w:val="0"/>
          <w:marTop w:val="0"/>
          <w:marBottom w:val="0"/>
          <w:divBdr>
            <w:top w:val="single" w:sz="2" w:space="0" w:color="E4E6E8"/>
            <w:left w:val="single" w:sz="2" w:space="0" w:color="E4E6E8"/>
            <w:bottom w:val="single" w:sz="2" w:space="0" w:color="E4E6E8"/>
            <w:right w:val="single" w:sz="2" w:space="0" w:color="E4E6E8"/>
          </w:divBdr>
          <w:divsChild>
            <w:div w:id="981930098">
              <w:marLeft w:val="0"/>
              <w:marRight w:val="0"/>
              <w:marTop w:val="0"/>
              <w:marBottom w:val="0"/>
              <w:divBdr>
                <w:top w:val="single" w:sz="2" w:space="0" w:color="E4E6E8"/>
                <w:left w:val="single" w:sz="2" w:space="0" w:color="E4E6E8"/>
                <w:bottom w:val="single" w:sz="2" w:space="0" w:color="E4E6E8"/>
                <w:right w:val="single" w:sz="2" w:space="0" w:color="E4E6E8"/>
              </w:divBdr>
              <w:divsChild>
                <w:div w:id="787353986">
                  <w:marLeft w:val="0"/>
                  <w:marRight w:val="0"/>
                  <w:marTop w:val="0"/>
                  <w:marBottom w:val="0"/>
                  <w:divBdr>
                    <w:top w:val="single" w:sz="2" w:space="0" w:color="E4E6E8"/>
                    <w:left w:val="single" w:sz="2" w:space="0" w:color="E4E6E8"/>
                    <w:bottom w:val="single" w:sz="2" w:space="0" w:color="E4E6E8"/>
                    <w:right w:val="single" w:sz="2" w:space="0" w:color="E4E6E8"/>
                  </w:divBdr>
                  <w:divsChild>
                    <w:div w:id="1106847331">
                      <w:marLeft w:val="0"/>
                      <w:marRight w:val="0"/>
                      <w:marTop w:val="0"/>
                      <w:marBottom w:val="0"/>
                      <w:divBdr>
                        <w:top w:val="single" w:sz="2" w:space="0" w:color="E4E6E8"/>
                        <w:left w:val="single" w:sz="2" w:space="0" w:color="E4E6E8"/>
                        <w:bottom w:val="single" w:sz="2" w:space="0" w:color="E4E6E8"/>
                        <w:right w:val="single" w:sz="2" w:space="0" w:color="E4E6E8"/>
                      </w:divBdr>
                      <w:divsChild>
                        <w:div w:id="53813002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3698357">
      <w:bodyDiv w:val="1"/>
      <w:marLeft w:val="0"/>
      <w:marRight w:val="0"/>
      <w:marTop w:val="0"/>
      <w:marBottom w:val="0"/>
      <w:divBdr>
        <w:top w:val="none" w:sz="0" w:space="0" w:color="auto"/>
        <w:left w:val="none" w:sz="0" w:space="0" w:color="auto"/>
        <w:bottom w:val="none" w:sz="0" w:space="0" w:color="auto"/>
        <w:right w:val="none" w:sz="0" w:space="0" w:color="auto"/>
      </w:divBdr>
    </w:div>
    <w:div w:id="124272510">
      <w:bodyDiv w:val="1"/>
      <w:marLeft w:val="0"/>
      <w:marRight w:val="0"/>
      <w:marTop w:val="0"/>
      <w:marBottom w:val="0"/>
      <w:divBdr>
        <w:top w:val="none" w:sz="0" w:space="0" w:color="auto"/>
        <w:left w:val="none" w:sz="0" w:space="0" w:color="auto"/>
        <w:bottom w:val="none" w:sz="0" w:space="0" w:color="auto"/>
        <w:right w:val="none" w:sz="0" w:space="0" w:color="auto"/>
      </w:divBdr>
      <w:divsChild>
        <w:div w:id="1849783694">
          <w:marLeft w:val="0"/>
          <w:marRight w:val="0"/>
          <w:marTop w:val="0"/>
          <w:marBottom w:val="0"/>
          <w:divBdr>
            <w:top w:val="single" w:sz="2" w:space="0" w:color="E4E6E8"/>
            <w:left w:val="single" w:sz="2" w:space="0" w:color="E4E6E8"/>
            <w:bottom w:val="single" w:sz="2" w:space="0" w:color="E4E6E8"/>
            <w:right w:val="single" w:sz="2" w:space="0" w:color="E4E6E8"/>
          </w:divBdr>
          <w:divsChild>
            <w:div w:id="1300183457">
              <w:marLeft w:val="0"/>
              <w:marRight w:val="0"/>
              <w:marTop w:val="0"/>
              <w:marBottom w:val="0"/>
              <w:divBdr>
                <w:top w:val="single" w:sz="2" w:space="0" w:color="E4E6E8"/>
                <w:left w:val="single" w:sz="2" w:space="0" w:color="E4E6E8"/>
                <w:bottom w:val="single" w:sz="2" w:space="0" w:color="E4E6E8"/>
                <w:right w:val="single" w:sz="2" w:space="0" w:color="E4E6E8"/>
              </w:divBdr>
              <w:divsChild>
                <w:div w:id="2110271230">
                  <w:marLeft w:val="0"/>
                  <w:marRight w:val="0"/>
                  <w:marTop w:val="0"/>
                  <w:marBottom w:val="0"/>
                  <w:divBdr>
                    <w:top w:val="single" w:sz="2" w:space="0" w:color="E4E6E8"/>
                    <w:left w:val="single" w:sz="2" w:space="0" w:color="E4E6E8"/>
                    <w:bottom w:val="single" w:sz="2" w:space="0" w:color="E4E6E8"/>
                    <w:right w:val="single" w:sz="2" w:space="0" w:color="E4E6E8"/>
                  </w:divBdr>
                  <w:divsChild>
                    <w:div w:id="95179188">
                      <w:marLeft w:val="0"/>
                      <w:marRight w:val="0"/>
                      <w:marTop w:val="0"/>
                      <w:marBottom w:val="0"/>
                      <w:divBdr>
                        <w:top w:val="single" w:sz="2" w:space="0" w:color="E4E6E8"/>
                        <w:left w:val="single" w:sz="2" w:space="0" w:color="E4E6E8"/>
                        <w:bottom w:val="single" w:sz="2" w:space="0" w:color="E4E6E8"/>
                        <w:right w:val="single" w:sz="2" w:space="0" w:color="E4E6E8"/>
                      </w:divBdr>
                      <w:divsChild>
                        <w:div w:id="148786527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50219349">
      <w:bodyDiv w:val="1"/>
      <w:marLeft w:val="0"/>
      <w:marRight w:val="0"/>
      <w:marTop w:val="0"/>
      <w:marBottom w:val="0"/>
      <w:divBdr>
        <w:top w:val="none" w:sz="0" w:space="0" w:color="auto"/>
        <w:left w:val="none" w:sz="0" w:space="0" w:color="auto"/>
        <w:bottom w:val="none" w:sz="0" w:space="0" w:color="auto"/>
        <w:right w:val="none" w:sz="0" w:space="0" w:color="auto"/>
      </w:divBdr>
      <w:divsChild>
        <w:div w:id="1099332993">
          <w:marLeft w:val="0"/>
          <w:marRight w:val="0"/>
          <w:marTop w:val="0"/>
          <w:marBottom w:val="0"/>
          <w:divBdr>
            <w:top w:val="single" w:sz="2" w:space="0" w:color="E4E6E8"/>
            <w:left w:val="single" w:sz="2" w:space="0" w:color="E4E6E8"/>
            <w:bottom w:val="single" w:sz="2" w:space="0" w:color="E4E6E8"/>
            <w:right w:val="single" w:sz="2" w:space="0" w:color="E4E6E8"/>
          </w:divBdr>
          <w:divsChild>
            <w:div w:id="1777599300">
              <w:marLeft w:val="0"/>
              <w:marRight w:val="0"/>
              <w:marTop w:val="0"/>
              <w:marBottom w:val="0"/>
              <w:divBdr>
                <w:top w:val="single" w:sz="2" w:space="0" w:color="E4E6E8"/>
                <w:left w:val="single" w:sz="2" w:space="0" w:color="E4E6E8"/>
                <w:bottom w:val="single" w:sz="2" w:space="0" w:color="E4E6E8"/>
                <w:right w:val="single" w:sz="2" w:space="0" w:color="E4E6E8"/>
              </w:divBdr>
              <w:divsChild>
                <w:div w:id="2001082069">
                  <w:marLeft w:val="0"/>
                  <w:marRight w:val="0"/>
                  <w:marTop w:val="0"/>
                  <w:marBottom w:val="0"/>
                  <w:divBdr>
                    <w:top w:val="single" w:sz="2" w:space="0" w:color="E4E6E8"/>
                    <w:left w:val="single" w:sz="2" w:space="0" w:color="E4E6E8"/>
                    <w:bottom w:val="single" w:sz="2" w:space="0" w:color="E4E6E8"/>
                    <w:right w:val="single" w:sz="2" w:space="0" w:color="E4E6E8"/>
                  </w:divBdr>
                  <w:divsChild>
                    <w:div w:id="1890066274">
                      <w:marLeft w:val="0"/>
                      <w:marRight w:val="0"/>
                      <w:marTop w:val="0"/>
                      <w:marBottom w:val="0"/>
                      <w:divBdr>
                        <w:top w:val="single" w:sz="2" w:space="0" w:color="E4E6E8"/>
                        <w:left w:val="single" w:sz="2" w:space="0" w:color="E4E6E8"/>
                        <w:bottom w:val="single" w:sz="2" w:space="0" w:color="E4E6E8"/>
                        <w:right w:val="single" w:sz="2" w:space="0" w:color="E4E6E8"/>
                      </w:divBdr>
                      <w:divsChild>
                        <w:div w:id="78042148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84429519">
      <w:bodyDiv w:val="1"/>
      <w:marLeft w:val="0"/>
      <w:marRight w:val="0"/>
      <w:marTop w:val="0"/>
      <w:marBottom w:val="0"/>
      <w:divBdr>
        <w:top w:val="none" w:sz="0" w:space="0" w:color="auto"/>
        <w:left w:val="none" w:sz="0" w:space="0" w:color="auto"/>
        <w:bottom w:val="none" w:sz="0" w:space="0" w:color="auto"/>
        <w:right w:val="none" w:sz="0" w:space="0" w:color="auto"/>
      </w:divBdr>
      <w:divsChild>
        <w:div w:id="1036082441">
          <w:marLeft w:val="0"/>
          <w:marRight w:val="0"/>
          <w:marTop w:val="0"/>
          <w:marBottom w:val="0"/>
          <w:divBdr>
            <w:top w:val="single" w:sz="2" w:space="0" w:color="E4E6E8"/>
            <w:left w:val="single" w:sz="2" w:space="0" w:color="E4E6E8"/>
            <w:bottom w:val="single" w:sz="2" w:space="0" w:color="E4E6E8"/>
            <w:right w:val="single" w:sz="2" w:space="0" w:color="E4E6E8"/>
          </w:divBdr>
          <w:divsChild>
            <w:div w:id="699088225">
              <w:marLeft w:val="0"/>
              <w:marRight w:val="0"/>
              <w:marTop w:val="0"/>
              <w:marBottom w:val="0"/>
              <w:divBdr>
                <w:top w:val="single" w:sz="2" w:space="0" w:color="E4E6E8"/>
                <w:left w:val="single" w:sz="2" w:space="0" w:color="E4E6E8"/>
                <w:bottom w:val="single" w:sz="2" w:space="0" w:color="E4E6E8"/>
                <w:right w:val="single" w:sz="2" w:space="0" w:color="E4E6E8"/>
              </w:divBdr>
              <w:divsChild>
                <w:div w:id="278220480">
                  <w:marLeft w:val="0"/>
                  <w:marRight w:val="0"/>
                  <w:marTop w:val="0"/>
                  <w:marBottom w:val="0"/>
                  <w:divBdr>
                    <w:top w:val="single" w:sz="2" w:space="0" w:color="E4E6E8"/>
                    <w:left w:val="single" w:sz="2" w:space="0" w:color="E4E6E8"/>
                    <w:bottom w:val="single" w:sz="2" w:space="0" w:color="E4E6E8"/>
                    <w:right w:val="single" w:sz="2" w:space="0" w:color="E4E6E8"/>
                  </w:divBdr>
                  <w:divsChild>
                    <w:div w:id="1277059743">
                      <w:marLeft w:val="0"/>
                      <w:marRight w:val="0"/>
                      <w:marTop w:val="0"/>
                      <w:marBottom w:val="0"/>
                      <w:divBdr>
                        <w:top w:val="single" w:sz="2" w:space="0" w:color="E4E6E8"/>
                        <w:left w:val="single" w:sz="2" w:space="0" w:color="E4E6E8"/>
                        <w:bottom w:val="single" w:sz="2" w:space="0" w:color="E4E6E8"/>
                        <w:right w:val="single" w:sz="2" w:space="0" w:color="E4E6E8"/>
                      </w:divBdr>
                      <w:divsChild>
                        <w:div w:id="139023005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26325627">
      <w:bodyDiv w:val="1"/>
      <w:marLeft w:val="0"/>
      <w:marRight w:val="0"/>
      <w:marTop w:val="0"/>
      <w:marBottom w:val="0"/>
      <w:divBdr>
        <w:top w:val="none" w:sz="0" w:space="0" w:color="auto"/>
        <w:left w:val="none" w:sz="0" w:space="0" w:color="auto"/>
        <w:bottom w:val="none" w:sz="0" w:space="0" w:color="auto"/>
        <w:right w:val="none" w:sz="0" w:space="0" w:color="auto"/>
      </w:divBdr>
    </w:div>
    <w:div w:id="389617840">
      <w:bodyDiv w:val="1"/>
      <w:marLeft w:val="0"/>
      <w:marRight w:val="0"/>
      <w:marTop w:val="0"/>
      <w:marBottom w:val="0"/>
      <w:divBdr>
        <w:top w:val="none" w:sz="0" w:space="0" w:color="auto"/>
        <w:left w:val="none" w:sz="0" w:space="0" w:color="auto"/>
        <w:bottom w:val="none" w:sz="0" w:space="0" w:color="auto"/>
        <w:right w:val="none" w:sz="0" w:space="0" w:color="auto"/>
      </w:divBdr>
    </w:div>
    <w:div w:id="478767605">
      <w:bodyDiv w:val="1"/>
      <w:marLeft w:val="0"/>
      <w:marRight w:val="0"/>
      <w:marTop w:val="0"/>
      <w:marBottom w:val="0"/>
      <w:divBdr>
        <w:top w:val="none" w:sz="0" w:space="0" w:color="auto"/>
        <w:left w:val="none" w:sz="0" w:space="0" w:color="auto"/>
        <w:bottom w:val="none" w:sz="0" w:space="0" w:color="auto"/>
        <w:right w:val="none" w:sz="0" w:space="0" w:color="auto"/>
      </w:divBdr>
    </w:div>
    <w:div w:id="517429426">
      <w:bodyDiv w:val="1"/>
      <w:marLeft w:val="0"/>
      <w:marRight w:val="0"/>
      <w:marTop w:val="0"/>
      <w:marBottom w:val="0"/>
      <w:divBdr>
        <w:top w:val="none" w:sz="0" w:space="0" w:color="auto"/>
        <w:left w:val="none" w:sz="0" w:space="0" w:color="auto"/>
        <w:bottom w:val="none" w:sz="0" w:space="0" w:color="auto"/>
        <w:right w:val="none" w:sz="0" w:space="0" w:color="auto"/>
      </w:divBdr>
      <w:divsChild>
        <w:div w:id="1281373097">
          <w:marLeft w:val="0"/>
          <w:marRight w:val="0"/>
          <w:marTop w:val="0"/>
          <w:marBottom w:val="0"/>
          <w:divBdr>
            <w:top w:val="single" w:sz="2" w:space="0" w:color="E4E6E8"/>
            <w:left w:val="single" w:sz="2" w:space="0" w:color="E4E6E8"/>
            <w:bottom w:val="single" w:sz="2" w:space="0" w:color="E4E6E8"/>
            <w:right w:val="single" w:sz="2" w:space="0" w:color="E4E6E8"/>
          </w:divBdr>
          <w:divsChild>
            <w:div w:id="1904943021">
              <w:marLeft w:val="0"/>
              <w:marRight w:val="0"/>
              <w:marTop w:val="0"/>
              <w:marBottom w:val="0"/>
              <w:divBdr>
                <w:top w:val="single" w:sz="2" w:space="0" w:color="E4E6E8"/>
                <w:left w:val="single" w:sz="2" w:space="0" w:color="E4E6E8"/>
                <w:bottom w:val="single" w:sz="2" w:space="0" w:color="E4E6E8"/>
                <w:right w:val="single" w:sz="2" w:space="0" w:color="E4E6E8"/>
              </w:divBdr>
              <w:divsChild>
                <w:div w:id="908927261">
                  <w:marLeft w:val="0"/>
                  <w:marRight w:val="0"/>
                  <w:marTop w:val="0"/>
                  <w:marBottom w:val="0"/>
                  <w:divBdr>
                    <w:top w:val="single" w:sz="2" w:space="0" w:color="E4E6E8"/>
                    <w:left w:val="single" w:sz="2" w:space="0" w:color="E4E6E8"/>
                    <w:bottom w:val="single" w:sz="2" w:space="0" w:color="E4E6E8"/>
                    <w:right w:val="single" w:sz="2" w:space="0" w:color="E4E6E8"/>
                  </w:divBdr>
                  <w:divsChild>
                    <w:div w:id="1357537275">
                      <w:marLeft w:val="0"/>
                      <w:marRight w:val="0"/>
                      <w:marTop w:val="0"/>
                      <w:marBottom w:val="0"/>
                      <w:divBdr>
                        <w:top w:val="single" w:sz="2" w:space="0" w:color="E4E6E8"/>
                        <w:left w:val="single" w:sz="2" w:space="0" w:color="E4E6E8"/>
                        <w:bottom w:val="single" w:sz="2" w:space="0" w:color="E4E6E8"/>
                        <w:right w:val="single" w:sz="2" w:space="0" w:color="E4E6E8"/>
                      </w:divBdr>
                      <w:divsChild>
                        <w:div w:id="76122420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34582055">
      <w:bodyDiv w:val="1"/>
      <w:marLeft w:val="0"/>
      <w:marRight w:val="0"/>
      <w:marTop w:val="0"/>
      <w:marBottom w:val="0"/>
      <w:divBdr>
        <w:top w:val="none" w:sz="0" w:space="0" w:color="auto"/>
        <w:left w:val="none" w:sz="0" w:space="0" w:color="auto"/>
        <w:bottom w:val="none" w:sz="0" w:space="0" w:color="auto"/>
        <w:right w:val="none" w:sz="0" w:space="0" w:color="auto"/>
      </w:divBdr>
    </w:div>
    <w:div w:id="603727918">
      <w:bodyDiv w:val="1"/>
      <w:marLeft w:val="0"/>
      <w:marRight w:val="0"/>
      <w:marTop w:val="0"/>
      <w:marBottom w:val="0"/>
      <w:divBdr>
        <w:top w:val="none" w:sz="0" w:space="0" w:color="auto"/>
        <w:left w:val="none" w:sz="0" w:space="0" w:color="auto"/>
        <w:bottom w:val="none" w:sz="0" w:space="0" w:color="auto"/>
        <w:right w:val="none" w:sz="0" w:space="0" w:color="auto"/>
      </w:divBdr>
    </w:div>
    <w:div w:id="615908362">
      <w:bodyDiv w:val="1"/>
      <w:marLeft w:val="0"/>
      <w:marRight w:val="0"/>
      <w:marTop w:val="0"/>
      <w:marBottom w:val="0"/>
      <w:divBdr>
        <w:top w:val="none" w:sz="0" w:space="0" w:color="auto"/>
        <w:left w:val="none" w:sz="0" w:space="0" w:color="auto"/>
        <w:bottom w:val="none" w:sz="0" w:space="0" w:color="auto"/>
        <w:right w:val="none" w:sz="0" w:space="0" w:color="auto"/>
      </w:divBdr>
    </w:div>
    <w:div w:id="666130697">
      <w:bodyDiv w:val="1"/>
      <w:marLeft w:val="0"/>
      <w:marRight w:val="0"/>
      <w:marTop w:val="0"/>
      <w:marBottom w:val="0"/>
      <w:divBdr>
        <w:top w:val="none" w:sz="0" w:space="0" w:color="auto"/>
        <w:left w:val="none" w:sz="0" w:space="0" w:color="auto"/>
        <w:bottom w:val="none" w:sz="0" w:space="0" w:color="auto"/>
        <w:right w:val="none" w:sz="0" w:space="0" w:color="auto"/>
      </w:divBdr>
      <w:divsChild>
        <w:div w:id="1762143487">
          <w:marLeft w:val="0"/>
          <w:marRight w:val="0"/>
          <w:marTop w:val="0"/>
          <w:marBottom w:val="0"/>
          <w:divBdr>
            <w:top w:val="single" w:sz="2" w:space="0" w:color="E4E6E8"/>
            <w:left w:val="single" w:sz="2" w:space="0" w:color="E4E6E8"/>
            <w:bottom w:val="single" w:sz="2" w:space="0" w:color="E4E6E8"/>
            <w:right w:val="single" w:sz="2" w:space="0" w:color="E4E6E8"/>
          </w:divBdr>
          <w:divsChild>
            <w:div w:id="1754813759">
              <w:marLeft w:val="0"/>
              <w:marRight w:val="0"/>
              <w:marTop w:val="0"/>
              <w:marBottom w:val="0"/>
              <w:divBdr>
                <w:top w:val="single" w:sz="2" w:space="0" w:color="E4E6E8"/>
                <w:left w:val="single" w:sz="2" w:space="0" w:color="E4E6E8"/>
                <w:bottom w:val="single" w:sz="2" w:space="0" w:color="E4E6E8"/>
                <w:right w:val="single" w:sz="2" w:space="0" w:color="E4E6E8"/>
              </w:divBdr>
              <w:divsChild>
                <w:div w:id="1464689377">
                  <w:marLeft w:val="0"/>
                  <w:marRight w:val="0"/>
                  <w:marTop w:val="0"/>
                  <w:marBottom w:val="0"/>
                  <w:divBdr>
                    <w:top w:val="single" w:sz="2" w:space="0" w:color="E4E6E8"/>
                    <w:left w:val="single" w:sz="2" w:space="0" w:color="E4E6E8"/>
                    <w:bottom w:val="single" w:sz="2" w:space="0" w:color="E4E6E8"/>
                    <w:right w:val="single" w:sz="2" w:space="0" w:color="E4E6E8"/>
                  </w:divBdr>
                  <w:divsChild>
                    <w:div w:id="1305551746">
                      <w:marLeft w:val="0"/>
                      <w:marRight w:val="0"/>
                      <w:marTop w:val="0"/>
                      <w:marBottom w:val="0"/>
                      <w:divBdr>
                        <w:top w:val="single" w:sz="2" w:space="0" w:color="E4E6E8"/>
                        <w:left w:val="single" w:sz="2" w:space="0" w:color="E4E6E8"/>
                        <w:bottom w:val="single" w:sz="2" w:space="0" w:color="E4E6E8"/>
                        <w:right w:val="single" w:sz="2" w:space="0" w:color="E4E6E8"/>
                      </w:divBdr>
                      <w:divsChild>
                        <w:div w:id="186313258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83018622">
      <w:bodyDiv w:val="1"/>
      <w:marLeft w:val="0"/>
      <w:marRight w:val="0"/>
      <w:marTop w:val="0"/>
      <w:marBottom w:val="0"/>
      <w:divBdr>
        <w:top w:val="none" w:sz="0" w:space="0" w:color="auto"/>
        <w:left w:val="none" w:sz="0" w:space="0" w:color="auto"/>
        <w:bottom w:val="none" w:sz="0" w:space="0" w:color="auto"/>
        <w:right w:val="none" w:sz="0" w:space="0" w:color="auto"/>
      </w:divBdr>
    </w:div>
    <w:div w:id="739329845">
      <w:bodyDiv w:val="1"/>
      <w:marLeft w:val="0"/>
      <w:marRight w:val="0"/>
      <w:marTop w:val="0"/>
      <w:marBottom w:val="0"/>
      <w:divBdr>
        <w:top w:val="none" w:sz="0" w:space="0" w:color="auto"/>
        <w:left w:val="none" w:sz="0" w:space="0" w:color="auto"/>
        <w:bottom w:val="none" w:sz="0" w:space="0" w:color="auto"/>
        <w:right w:val="none" w:sz="0" w:space="0" w:color="auto"/>
      </w:divBdr>
    </w:div>
    <w:div w:id="759913854">
      <w:bodyDiv w:val="1"/>
      <w:marLeft w:val="0"/>
      <w:marRight w:val="0"/>
      <w:marTop w:val="0"/>
      <w:marBottom w:val="0"/>
      <w:divBdr>
        <w:top w:val="none" w:sz="0" w:space="0" w:color="auto"/>
        <w:left w:val="none" w:sz="0" w:space="0" w:color="auto"/>
        <w:bottom w:val="none" w:sz="0" w:space="0" w:color="auto"/>
        <w:right w:val="none" w:sz="0" w:space="0" w:color="auto"/>
      </w:divBdr>
    </w:div>
    <w:div w:id="793407461">
      <w:bodyDiv w:val="1"/>
      <w:marLeft w:val="0"/>
      <w:marRight w:val="0"/>
      <w:marTop w:val="0"/>
      <w:marBottom w:val="0"/>
      <w:divBdr>
        <w:top w:val="none" w:sz="0" w:space="0" w:color="auto"/>
        <w:left w:val="none" w:sz="0" w:space="0" w:color="auto"/>
        <w:bottom w:val="none" w:sz="0" w:space="0" w:color="auto"/>
        <w:right w:val="none" w:sz="0" w:space="0" w:color="auto"/>
      </w:divBdr>
    </w:div>
    <w:div w:id="830364961">
      <w:bodyDiv w:val="1"/>
      <w:marLeft w:val="0"/>
      <w:marRight w:val="0"/>
      <w:marTop w:val="0"/>
      <w:marBottom w:val="0"/>
      <w:divBdr>
        <w:top w:val="none" w:sz="0" w:space="0" w:color="auto"/>
        <w:left w:val="none" w:sz="0" w:space="0" w:color="auto"/>
        <w:bottom w:val="none" w:sz="0" w:space="0" w:color="auto"/>
        <w:right w:val="none" w:sz="0" w:space="0" w:color="auto"/>
      </w:divBdr>
      <w:divsChild>
        <w:div w:id="553811785">
          <w:marLeft w:val="0"/>
          <w:marRight w:val="0"/>
          <w:marTop w:val="0"/>
          <w:marBottom w:val="0"/>
          <w:divBdr>
            <w:top w:val="single" w:sz="2" w:space="0" w:color="E4E6E8"/>
            <w:left w:val="single" w:sz="2" w:space="0" w:color="E4E6E8"/>
            <w:bottom w:val="single" w:sz="2" w:space="0" w:color="E4E6E8"/>
            <w:right w:val="single" w:sz="2" w:space="0" w:color="E4E6E8"/>
          </w:divBdr>
          <w:divsChild>
            <w:div w:id="1162356406">
              <w:marLeft w:val="0"/>
              <w:marRight w:val="0"/>
              <w:marTop w:val="0"/>
              <w:marBottom w:val="0"/>
              <w:divBdr>
                <w:top w:val="single" w:sz="2" w:space="0" w:color="E4E6E8"/>
                <w:left w:val="single" w:sz="2" w:space="0" w:color="E4E6E8"/>
                <w:bottom w:val="single" w:sz="2" w:space="0" w:color="E4E6E8"/>
                <w:right w:val="single" w:sz="2" w:space="0" w:color="E4E6E8"/>
              </w:divBdr>
              <w:divsChild>
                <w:div w:id="2000574632">
                  <w:marLeft w:val="0"/>
                  <w:marRight w:val="0"/>
                  <w:marTop w:val="0"/>
                  <w:marBottom w:val="0"/>
                  <w:divBdr>
                    <w:top w:val="single" w:sz="2" w:space="0" w:color="E4E6E8"/>
                    <w:left w:val="single" w:sz="2" w:space="0" w:color="E4E6E8"/>
                    <w:bottom w:val="single" w:sz="2" w:space="0" w:color="E4E6E8"/>
                    <w:right w:val="single" w:sz="2" w:space="0" w:color="E4E6E8"/>
                  </w:divBdr>
                  <w:divsChild>
                    <w:div w:id="1947694451">
                      <w:marLeft w:val="0"/>
                      <w:marRight w:val="0"/>
                      <w:marTop w:val="0"/>
                      <w:marBottom w:val="0"/>
                      <w:divBdr>
                        <w:top w:val="single" w:sz="2" w:space="0" w:color="E4E6E8"/>
                        <w:left w:val="single" w:sz="2" w:space="0" w:color="E4E6E8"/>
                        <w:bottom w:val="single" w:sz="2" w:space="0" w:color="E4E6E8"/>
                        <w:right w:val="single" w:sz="2" w:space="0" w:color="E4E6E8"/>
                      </w:divBdr>
                      <w:divsChild>
                        <w:div w:id="55982564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9197817">
      <w:bodyDiv w:val="1"/>
      <w:marLeft w:val="0"/>
      <w:marRight w:val="0"/>
      <w:marTop w:val="0"/>
      <w:marBottom w:val="0"/>
      <w:divBdr>
        <w:top w:val="none" w:sz="0" w:space="0" w:color="auto"/>
        <w:left w:val="none" w:sz="0" w:space="0" w:color="auto"/>
        <w:bottom w:val="none" w:sz="0" w:space="0" w:color="auto"/>
        <w:right w:val="none" w:sz="0" w:space="0" w:color="auto"/>
      </w:divBdr>
    </w:div>
    <w:div w:id="845555155">
      <w:bodyDiv w:val="1"/>
      <w:marLeft w:val="0"/>
      <w:marRight w:val="0"/>
      <w:marTop w:val="0"/>
      <w:marBottom w:val="0"/>
      <w:divBdr>
        <w:top w:val="none" w:sz="0" w:space="0" w:color="auto"/>
        <w:left w:val="none" w:sz="0" w:space="0" w:color="auto"/>
        <w:bottom w:val="none" w:sz="0" w:space="0" w:color="auto"/>
        <w:right w:val="none" w:sz="0" w:space="0" w:color="auto"/>
      </w:divBdr>
    </w:div>
    <w:div w:id="893662572">
      <w:bodyDiv w:val="1"/>
      <w:marLeft w:val="0"/>
      <w:marRight w:val="0"/>
      <w:marTop w:val="0"/>
      <w:marBottom w:val="0"/>
      <w:divBdr>
        <w:top w:val="none" w:sz="0" w:space="0" w:color="auto"/>
        <w:left w:val="none" w:sz="0" w:space="0" w:color="auto"/>
        <w:bottom w:val="none" w:sz="0" w:space="0" w:color="auto"/>
        <w:right w:val="none" w:sz="0" w:space="0" w:color="auto"/>
      </w:divBdr>
      <w:divsChild>
        <w:div w:id="116461035">
          <w:marLeft w:val="0"/>
          <w:marRight w:val="0"/>
          <w:marTop w:val="0"/>
          <w:marBottom w:val="0"/>
          <w:divBdr>
            <w:top w:val="single" w:sz="2" w:space="0" w:color="E4E6E8"/>
            <w:left w:val="single" w:sz="2" w:space="0" w:color="E4E6E8"/>
            <w:bottom w:val="single" w:sz="2" w:space="0" w:color="E4E6E8"/>
            <w:right w:val="single" w:sz="2" w:space="0" w:color="E4E6E8"/>
          </w:divBdr>
          <w:divsChild>
            <w:div w:id="634798628">
              <w:marLeft w:val="0"/>
              <w:marRight w:val="0"/>
              <w:marTop w:val="0"/>
              <w:marBottom w:val="0"/>
              <w:divBdr>
                <w:top w:val="single" w:sz="2" w:space="0" w:color="E4E6E8"/>
                <w:left w:val="single" w:sz="2" w:space="0" w:color="E4E6E8"/>
                <w:bottom w:val="single" w:sz="2" w:space="0" w:color="E4E6E8"/>
                <w:right w:val="single" w:sz="2" w:space="0" w:color="E4E6E8"/>
              </w:divBdr>
              <w:divsChild>
                <w:div w:id="1983851130">
                  <w:marLeft w:val="0"/>
                  <w:marRight w:val="0"/>
                  <w:marTop w:val="0"/>
                  <w:marBottom w:val="0"/>
                  <w:divBdr>
                    <w:top w:val="single" w:sz="2" w:space="0" w:color="E4E6E8"/>
                    <w:left w:val="single" w:sz="2" w:space="0" w:color="E4E6E8"/>
                    <w:bottom w:val="single" w:sz="2" w:space="0" w:color="E4E6E8"/>
                    <w:right w:val="single" w:sz="2" w:space="0" w:color="E4E6E8"/>
                  </w:divBdr>
                  <w:divsChild>
                    <w:div w:id="40638228">
                      <w:marLeft w:val="0"/>
                      <w:marRight w:val="0"/>
                      <w:marTop w:val="0"/>
                      <w:marBottom w:val="0"/>
                      <w:divBdr>
                        <w:top w:val="single" w:sz="2" w:space="0" w:color="E4E6E8"/>
                        <w:left w:val="single" w:sz="2" w:space="0" w:color="E4E6E8"/>
                        <w:bottom w:val="single" w:sz="2" w:space="0" w:color="E4E6E8"/>
                        <w:right w:val="single" w:sz="2" w:space="0" w:color="E4E6E8"/>
                      </w:divBdr>
                      <w:divsChild>
                        <w:div w:id="190089723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30506699">
      <w:bodyDiv w:val="1"/>
      <w:marLeft w:val="0"/>
      <w:marRight w:val="0"/>
      <w:marTop w:val="0"/>
      <w:marBottom w:val="0"/>
      <w:divBdr>
        <w:top w:val="none" w:sz="0" w:space="0" w:color="auto"/>
        <w:left w:val="none" w:sz="0" w:space="0" w:color="auto"/>
        <w:bottom w:val="none" w:sz="0" w:space="0" w:color="auto"/>
        <w:right w:val="none" w:sz="0" w:space="0" w:color="auto"/>
      </w:divBdr>
      <w:divsChild>
        <w:div w:id="1444030752">
          <w:marLeft w:val="0"/>
          <w:marRight w:val="0"/>
          <w:marTop w:val="0"/>
          <w:marBottom w:val="0"/>
          <w:divBdr>
            <w:top w:val="single" w:sz="2" w:space="0" w:color="E4E6E8"/>
            <w:left w:val="single" w:sz="2" w:space="0" w:color="E4E6E8"/>
            <w:bottom w:val="single" w:sz="2" w:space="0" w:color="E4E6E8"/>
            <w:right w:val="single" w:sz="2" w:space="0" w:color="E4E6E8"/>
          </w:divBdr>
          <w:divsChild>
            <w:div w:id="1072654506">
              <w:marLeft w:val="0"/>
              <w:marRight w:val="0"/>
              <w:marTop w:val="0"/>
              <w:marBottom w:val="0"/>
              <w:divBdr>
                <w:top w:val="single" w:sz="2" w:space="0" w:color="E4E6E8"/>
                <w:left w:val="single" w:sz="2" w:space="0" w:color="E4E6E8"/>
                <w:bottom w:val="single" w:sz="2" w:space="0" w:color="E4E6E8"/>
                <w:right w:val="single" w:sz="2" w:space="0" w:color="E4E6E8"/>
              </w:divBdr>
              <w:divsChild>
                <w:div w:id="685181554">
                  <w:marLeft w:val="0"/>
                  <w:marRight w:val="0"/>
                  <w:marTop w:val="0"/>
                  <w:marBottom w:val="0"/>
                  <w:divBdr>
                    <w:top w:val="single" w:sz="2" w:space="0" w:color="E4E6E8"/>
                    <w:left w:val="single" w:sz="2" w:space="0" w:color="E4E6E8"/>
                    <w:bottom w:val="single" w:sz="2" w:space="0" w:color="E4E6E8"/>
                    <w:right w:val="single" w:sz="2" w:space="0" w:color="E4E6E8"/>
                  </w:divBdr>
                  <w:divsChild>
                    <w:div w:id="253516113">
                      <w:marLeft w:val="0"/>
                      <w:marRight w:val="0"/>
                      <w:marTop w:val="0"/>
                      <w:marBottom w:val="0"/>
                      <w:divBdr>
                        <w:top w:val="single" w:sz="2" w:space="0" w:color="E4E6E8"/>
                        <w:left w:val="single" w:sz="2" w:space="0" w:color="E4E6E8"/>
                        <w:bottom w:val="single" w:sz="2" w:space="0" w:color="E4E6E8"/>
                        <w:right w:val="single" w:sz="2" w:space="0" w:color="E4E6E8"/>
                      </w:divBdr>
                      <w:divsChild>
                        <w:div w:id="75170303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33848155">
      <w:bodyDiv w:val="1"/>
      <w:marLeft w:val="0"/>
      <w:marRight w:val="0"/>
      <w:marTop w:val="0"/>
      <w:marBottom w:val="0"/>
      <w:divBdr>
        <w:top w:val="none" w:sz="0" w:space="0" w:color="auto"/>
        <w:left w:val="none" w:sz="0" w:space="0" w:color="auto"/>
        <w:bottom w:val="none" w:sz="0" w:space="0" w:color="auto"/>
        <w:right w:val="none" w:sz="0" w:space="0" w:color="auto"/>
      </w:divBdr>
      <w:divsChild>
        <w:div w:id="1369641513">
          <w:marLeft w:val="0"/>
          <w:marRight w:val="0"/>
          <w:marTop w:val="0"/>
          <w:marBottom w:val="0"/>
          <w:divBdr>
            <w:top w:val="single" w:sz="2" w:space="0" w:color="E4E6E8"/>
            <w:left w:val="single" w:sz="2" w:space="0" w:color="E4E6E8"/>
            <w:bottom w:val="single" w:sz="2" w:space="0" w:color="E4E6E8"/>
            <w:right w:val="single" w:sz="2" w:space="0" w:color="E4E6E8"/>
          </w:divBdr>
          <w:divsChild>
            <w:div w:id="1466387767">
              <w:marLeft w:val="0"/>
              <w:marRight w:val="0"/>
              <w:marTop w:val="0"/>
              <w:marBottom w:val="0"/>
              <w:divBdr>
                <w:top w:val="single" w:sz="2" w:space="0" w:color="E4E6E8"/>
                <w:left w:val="single" w:sz="2" w:space="0" w:color="E4E6E8"/>
                <w:bottom w:val="single" w:sz="2" w:space="0" w:color="E4E6E8"/>
                <w:right w:val="single" w:sz="2" w:space="0" w:color="E4E6E8"/>
              </w:divBdr>
              <w:divsChild>
                <w:div w:id="1691292542">
                  <w:marLeft w:val="0"/>
                  <w:marRight w:val="0"/>
                  <w:marTop w:val="0"/>
                  <w:marBottom w:val="0"/>
                  <w:divBdr>
                    <w:top w:val="single" w:sz="2" w:space="0" w:color="E4E6E8"/>
                    <w:left w:val="single" w:sz="2" w:space="0" w:color="E4E6E8"/>
                    <w:bottom w:val="single" w:sz="2" w:space="0" w:color="E4E6E8"/>
                    <w:right w:val="single" w:sz="2" w:space="0" w:color="E4E6E8"/>
                  </w:divBdr>
                  <w:divsChild>
                    <w:div w:id="754010533">
                      <w:marLeft w:val="0"/>
                      <w:marRight w:val="0"/>
                      <w:marTop w:val="0"/>
                      <w:marBottom w:val="0"/>
                      <w:divBdr>
                        <w:top w:val="single" w:sz="2" w:space="0" w:color="E4E6E8"/>
                        <w:left w:val="single" w:sz="2" w:space="0" w:color="E4E6E8"/>
                        <w:bottom w:val="single" w:sz="2" w:space="0" w:color="E4E6E8"/>
                        <w:right w:val="single" w:sz="2" w:space="0" w:color="E4E6E8"/>
                      </w:divBdr>
                      <w:divsChild>
                        <w:div w:id="213509852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75274721">
      <w:bodyDiv w:val="1"/>
      <w:marLeft w:val="0"/>
      <w:marRight w:val="0"/>
      <w:marTop w:val="0"/>
      <w:marBottom w:val="0"/>
      <w:divBdr>
        <w:top w:val="none" w:sz="0" w:space="0" w:color="auto"/>
        <w:left w:val="none" w:sz="0" w:space="0" w:color="auto"/>
        <w:bottom w:val="none" w:sz="0" w:space="0" w:color="auto"/>
        <w:right w:val="none" w:sz="0" w:space="0" w:color="auto"/>
      </w:divBdr>
    </w:div>
    <w:div w:id="1148286481">
      <w:bodyDiv w:val="1"/>
      <w:marLeft w:val="0"/>
      <w:marRight w:val="0"/>
      <w:marTop w:val="0"/>
      <w:marBottom w:val="0"/>
      <w:divBdr>
        <w:top w:val="none" w:sz="0" w:space="0" w:color="auto"/>
        <w:left w:val="none" w:sz="0" w:space="0" w:color="auto"/>
        <w:bottom w:val="none" w:sz="0" w:space="0" w:color="auto"/>
        <w:right w:val="none" w:sz="0" w:space="0" w:color="auto"/>
      </w:divBdr>
    </w:div>
    <w:div w:id="1174108871">
      <w:bodyDiv w:val="1"/>
      <w:marLeft w:val="0"/>
      <w:marRight w:val="0"/>
      <w:marTop w:val="0"/>
      <w:marBottom w:val="0"/>
      <w:divBdr>
        <w:top w:val="none" w:sz="0" w:space="0" w:color="auto"/>
        <w:left w:val="none" w:sz="0" w:space="0" w:color="auto"/>
        <w:bottom w:val="none" w:sz="0" w:space="0" w:color="auto"/>
        <w:right w:val="none" w:sz="0" w:space="0" w:color="auto"/>
      </w:divBdr>
    </w:div>
    <w:div w:id="1340549012">
      <w:bodyDiv w:val="1"/>
      <w:marLeft w:val="0"/>
      <w:marRight w:val="0"/>
      <w:marTop w:val="0"/>
      <w:marBottom w:val="0"/>
      <w:divBdr>
        <w:top w:val="none" w:sz="0" w:space="0" w:color="auto"/>
        <w:left w:val="none" w:sz="0" w:space="0" w:color="auto"/>
        <w:bottom w:val="none" w:sz="0" w:space="0" w:color="auto"/>
        <w:right w:val="none" w:sz="0" w:space="0" w:color="auto"/>
      </w:divBdr>
    </w:div>
    <w:div w:id="1356619698">
      <w:bodyDiv w:val="1"/>
      <w:marLeft w:val="0"/>
      <w:marRight w:val="0"/>
      <w:marTop w:val="0"/>
      <w:marBottom w:val="0"/>
      <w:divBdr>
        <w:top w:val="none" w:sz="0" w:space="0" w:color="auto"/>
        <w:left w:val="none" w:sz="0" w:space="0" w:color="auto"/>
        <w:bottom w:val="none" w:sz="0" w:space="0" w:color="auto"/>
        <w:right w:val="none" w:sz="0" w:space="0" w:color="auto"/>
      </w:divBdr>
    </w:div>
    <w:div w:id="1422949756">
      <w:bodyDiv w:val="1"/>
      <w:marLeft w:val="0"/>
      <w:marRight w:val="0"/>
      <w:marTop w:val="0"/>
      <w:marBottom w:val="0"/>
      <w:divBdr>
        <w:top w:val="none" w:sz="0" w:space="0" w:color="auto"/>
        <w:left w:val="none" w:sz="0" w:space="0" w:color="auto"/>
        <w:bottom w:val="none" w:sz="0" w:space="0" w:color="auto"/>
        <w:right w:val="none" w:sz="0" w:space="0" w:color="auto"/>
      </w:divBdr>
    </w:div>
    <w:div w:id="1426151769">
      <w:bodyDiv w:val="1"/>
      <w:marLeft w:val="0"/>
      <w:marRight w:val="0"/>
      <w:marTop w:val="0"/>
      <w:marBottom w:val="0"/>
      <w:divBdr>
        <w:top w:val="none" w:sz="0" w:space="0" w:color="auto"/>
        <w:left w:val="none" w:sz="0" w:space="0" w:color="auto"/>
        <w:bottom w:val="none" w:sz="0" w:space="0" w:color="auto"/>
        <w:right w:val="none" w:sz="0" w:space="0" w:color="auto"/>
      </w:divBdr>
    </w:div>
    <w:div w:id="1579634132">
      <w:bodyDiv w:val="1"/>
      <w:marLeft w:val="0"/>
      <w:marRight w:val="0"/>
      <w:marTop w:val="0"/>
      <w:marBottom w:val="0"/>
      <w:divBdr>
        <w:top w:val="none" w:sz="0" w:space="0" w:color="auto"/>
        <w:left w:val="none" w:sz="0" w:space="0" w:color="auto"/>
        <w:bottom w:val="none" w:sz="0" w:space="0" w:color="auto"/>
        <w:right w:val="none" w:sz="0" w:space="0" w:color="auto"/>
      </w:divBdr>
    </w:div>
    <w:div w:id="1733699291">
      <w:bodyDiv w:val="1"/>
      <w:marLeft w:val="0"/>
      <w:marRight w:val="0"/>
      <w:marTop w:val="0"/>
      <w:marBottom w:val="0"/>
      <w:divBdr>
        <w:top w:val="none" w:sz="0" w:space="0" w:color="auto"/>
        <w:left w:val="none" w:sz="0" w:space="0" w:color="auto"/>
        <w:bottom w:val="none" w:sz="0" w:space="0" w:color="auto"/>
        <w:right w:val="none" w:sz="0" w:space="0" w:color="auto"/>
      </w:divBdr>
      <w:divsChild>
        <w:div w:id="4596843">
          <w:marLeft w:val="0"/>
          <w:marRight w:val="0"/>
          <w:marTop w:val="0"/>
          <w:marBottom w:val="0"/>
          <w:divBdr>
            <w:top w:val="single" w:sz="2" w:space="0" w:color="E4E6E8"/>
            <w:left w:val="single" w:sz="2" w:space="0" w:color="E4E6E8"/>
            <w:bottom w:val="single" w:sz="2" w:space="0" w:color="E4E6E8"/>
            <w:right w:val="single" w:sz="2" w:space="0" w:color="E4E6E8"/>
          </w:divBdr>
          <w:divsChild>
            <w:div w:id="960648348">
              <w:marLeft w:val="0"/>
              <w:marRight w:val="0"/>
              <w:marTop w:val="0"/>
              <w:marBottom w:val="0"/>
              <w:divBdr>
                <w:top w:val="single" w:sz="2" w:space="0" w:color="E4E6E8"/>
                <w:left w:val="single" w:sz="2" w:space="0" w:color="E4E6E8"/>
                <w:bottom w:val="single" w:sz="2" w:space="0" w:color="E4E6E8"/>
                <w:right w:val="single" w:sz="2" w:space="0" w:color="E4E6E8"/>
              </w:divBdr>
              <w:divsChild>
                <w:div w:id="1600677216">
                  <w:marLeft w:val="0"/>
                  <w:marRight w:val="0"/>
                  <w:marTop w:val="0"/>
                  <w:marBottom w:val="0"/>
                  <w:divBdr>
                    <w:top w:val="single" w:sz="2" w:space="0" w:color="E4E6E8"/>
                    <w:left w:val="single" w:sz="2" w:space="0" w:color="E4E6E8"/>
                    <w:bottom w:val="single" w:sz="2" w:space="0" w:color="E4E6E8"/>
                    <w:right w:val="single" w:sz="2" w:space="0" w:color="E4E6E8"/>
                  </w:divBdr>
                  <w:divsChild>
                    <w:div w:id="1167285067">
                      <w:marLeft w:val="0"/>
                      <w:marRight w:val="0"/>
                      <w:marTop w:val="0"/>
                      <w:marBottom w:val="0"/>
                      <w:divBdr>
                        <w:top w:val="single" w:sz="2" w:space="0" w:color="E4E6E8"/>
                        <w:left w:val="single" w:sz="2" w:space="0" w:color="E4E6E8"/>
                        <w:bottom w:val="single" w:sz="2" w:space="0" w:color="E4E6E8"/>
                        <w:right w:val="single" w:sz="2" w:space="0" w:color="E4E6E8"/>
                      </w:divBdr>
                      <w:divsChild>
                        <w:div w:id="153315053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752386487">
      <w:bodyDiv w:val="1"/>
      <w:marLeft w:val="0"/>
      <w:marRight w:val="0"/>
      <w:marTop w:val="0"/>
      <w:marBottom w:val="0"/>
      <w:divBdr>
        <w:top w:val="none" w:sz="0" w:space="0" w:color="auto"/>
        <w:left w:val="none" w:sz="0" w:space="0" w:color="auto"/>
        <w:bottom w:val="none" w:sz="0" w:space="0" w:color="auto"/>
        <w:right w:val="none" w:sz="0" w:space="0" w:color="auto"/>
      </w:divBdr>
    </w:div>
    <w:div w:id="1761411753">
      <w:bodyDiv w:val="1"/>
      <w:marLeft w:val="0"/>
      <w:marRight w:val="0"/>
      <w:marTop w:val="0"/>
      <w:marBottom w:val="0"/>
      <w:divBdr>
        <w:top w:val="none" w:sz="0" w:space="0" w:color="auto"/>
        <w:left w:val="none" w:sz="0" w:space="0" w:color="auto"/>
        <w:bottom w:val="none" w:sz="0" w:space="0" w:color="auto"/>
        <w:right w:val="none" w:sz="0" w:space="0" w:color="auto"/>
      </w:divBdr>
      <w:divsChild>
        <w:div w:id="1763843173">
          <w:marLeft w:val="0"/>
          <w:marRight w:val="0"/>
          <w:marTop w:val="0"/>
          <w:marBottom w:val="0"/>
          <w:divBdr>
            <w:top w:val="single" w:sz="2" w:space="0" w:color="E4E6E8"/>
            <w:left w:val="single" w:sz="2" w:space="0" w:color="E4E6E8"/>
            <w:bottom w:val="single" w:sz="2" w:space="0" w:color="E4E6E8"/>
            <w:right w:val="single" w:sz="2" w:space="0" w:color="E4E6E8"/>
          </w:divBdr>
          <w:divsChild>
            <w:div w:id="206142148">
              <w:marLeft w:val="0"/>
              <w:marRight w:val="0"/>
              <w:marTop w:val="0"/>
              <w:marBottom w:val="0"/>
              <w:divBdr>
                <w:top w:val="single" w:sz="2" w:space="0" w:color="E4E6E8"/>
                <w:left w:val="single" w:sz="2" w:space="0" w:color="E4E6E8"/>
                <w:bottom w:val="single" w:sz="2" w:space="0" w:color="E4E6E8"/>
                <w:right w:val="single" w:sz="2" w:space="0" w:color="E4E6E8"/>
              </w:divBdr>
              <w:divsChild>
                <w:div w:id="1000695916">
                  <w:marLeft w:val="0"/>
                  <w:marRight w:val="0"/>
                  <w:marTop w:val="0"/>
                  <w:marBottom w:val="0"/>
                  <w:divBdr>
                    <w:top w:val="single" w:sz="2" w:space="0" w:color="E4E6E8"/>
                    <w:left w:val="single" w:sz="2" w:space="0" w:color="E4E6E8"/>
                    <w:bottom w:val="single" w:sz="2" w:space="0" w:color="E4E6E8"/>
                    <w:right w:val="single" w:sz="2" w:space="0" w:color="E4E6E8"/>
                  </w:divBdr>
                  <w:divsChild>
                    <w:div w:id="101539795">
                      <w:marLeft w:val="0"/>
                      <w:marRight w:val="0"/>
                      <w:marTop w:val="0"/>
                      <w:marBottom w:val="0"/>
                      <w:divBdr>
                        <w:top w:val="single" w:sz="2" w:space="0" w:color="E4E6E8"/>
                        <w:left w:val="single" w:sz="2" w:space="0" w:color="E4E6E8"/>
                        <w:bottom w:val="single" w:sz="2" w:space="0" w:color="E4E6E8"/>
                        <w:right w:val="single" w:sz="2" w:space="0" w:color="E4E6E8"/>
                      </w:divBdr>
                      <w:divsChild>
                        <w:div w:id="76699887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762333076">
      <w:bodyDiv w:val="1"/>
      <w:marLeft w:val="0"/>
      <w:marRight w:val="0"/>
      <w:marTop w:val="0"/>
      <w:marBottom w:val="0"/>
      <w:divBdr>
        <w:top w:val="none" w:sz="0" w:space="0" w:color="auto"/>
        <w:left w:val="none" w:sz="0" w:space="0" w:color="auto"/>
        <w:bottom w:val="none" w:sz="0" w:space="0" w:color="auto"/>
        <w:right w:val="none" w:sz="0" w:space="0" w:color="auto"/>
      </w:divBdr>
    </w:div>
    <w:div w:id="1791708756">
      <w:bodyDiv w:val="1"/>
      <w:marLeft w:val="0"/>
      <w:marRight w:val="0"/>
      <w:marTop w:val="0"/>
      <w:marBottom w:val="0"/>
      <w:divBdr>
        <w:top w:val="none" w:sz="0" w:space="0" w:color="auto"/>
        <w:left w:val="none" w:sz="0" w:space="0" w:color="auto"/>
        <w:bottom w:val="none" w:sz="0" w:space="0" w:color="auto"/>
        <w:right w:val="none" w:sz="0" w:space="0" w:color="auto"/>
      </w:divBdr>
      <w:divsChild>
        <w:div w:id="633215361">
          <w:marLeft w:val="0"/>
          <w:marRight w:val="0"/>
          <w:marTop w:val="0"/>
          <w:marBottom w:val="0"/>
          <w:divBdr>
            <w:top w:val="single" w:sz="2" w:space="0" w:color="E4E6E8"/>
            <w:left w:val="single" w:sz="2" w:space="0" w:color="E4E6E8"/>
            <w:bottom w:val="single" w:sz="2" w:space="0" w:color="E4E6E8"/>
            <w:right w:val="single" w:sz="2" w:space="0" w:color="E4E6E8"/>
          </w:divBdr>
          <w:divsChild>
            <w:div w:id="1532306635">
              <w:marLeft w:val="0"/>
              <w:marRight w:val="0"/>
              <w:marTop w:val="0"/>
              <w:marBottom w:val="0"/>
              <w:divBdr>
                <w:top w:val="single" w:sz="2" w:space="0" w:color="E4E6E8"/>
                <w:left w:val="single" w:sz="2" w:space="0" w:color="E4E6E8"/>
                <w:bottom w:val="single" w:sz="2" w:space="0" w:color="E4E6E8"/>
                <w:right w:val="single" w:sz="2" w:space="0" w:color="E4E6E8"/>
              </w:divBdr>
              <w:divsChild>
                <w:div w:id="1189562422">
                  <w:marLeft w:val="0"/>
                  <w:marRight w:val="0"/>
                  <w:marTop w:val="0"/>
                  <w:marBottom w:val="0"/>
                  <w:divBdr>
                    <w:top w:val="single" w:sz="2" w:space="0" w:color="E4E6E8"/>
                    <w:left w:val="single" w:sz="2" w:space="0" w:color="E4E6E8"/>
                    <w:bottom w:val="single" w:sz="2" w:space="0" w:color="E4E6E8"/>
                    <w:right w:val="single" w:sz="2" w:space="0" w:color="E4E6E8"/>
                  </w:divBdr>
                  <w:divsChild>
                    <w:div w:id="1314718939">
                      <w:marLeft w:val="0"/>
                      <w:marRight w:val="0"/>
                      <w:marTop w:val="0"/>
                      <w:marBottom w:val="0"/>
                      <w:divBdr>
                        <w:top w:val="single" w:sz="2" w:space="0" w:color="E4E6E8"/>
                        <w:left w:val="single" w:sz="2" w:space="0" w:color="E4E6E8"/>
                        <w:bottom w:val="single" w:sz="2" w:space="0" w:color="E4E6E8"/>
                        <w:right w:val="single" w:sz="2" w:space="0" w:color="E4E6E8"/>
                      </w:divBdr>
                      <w:divsChild>
                        <w:div w:id="42195031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797408969">
      <w:bodyDiv w:val="1"/>
      <w:marLeft w:val="0"/>
      <w:marRight w:val="0"/>
      <w:marTop w:val="0"/>
      <w:marBottom w:val="0"/>
      <w:divBdr>
        <w:top w:val="none" w:sz="0" w:space="0" w:color="auto"/>
        <w:left w:val="none" w:sz="0" w:space="0" w:color="auto"/>
        <w:bottom w:val="none" w:sz="0" w:space="0" w:color="auto"/>
        <w:right w:val="none" w:sz="0" w:space="0" w:color="auto"/>
      </w:divBdr>
      <w:divsChild>
        <w:div w:id="206570407">
          <w:marLeft w:val="0"/>
          <w:marRight w:val="0"/>
          <w:marTop w:val="0"/>
          <w:marBottom w:val="0"/>
          <w:divBdr>
            <w:top w:val="single" w:sz="2" w:space="0" w:color="E4E6E8"/>
            <w:left w:val="single" w:sz="2" w:space="0" w:color="E4E6E8"/>
            <w:bottom w:val="single" w:sz="2" w:space="0" w:color="E4E6E8"/>
            <w:right w:val="single" w:sz="2" w:space="0" w:color="E4E6E8"/>
          </w:divBdr>
          <w:divsChild>
            <w:div w:id="1850751817">
              <w:marLeft w:val="0"/>
              <w:marRight w:val="0"/>
              <w:marTop w:val="0"/>
              <w:marBottom w:val="0"/>
              <w:divBdr>
                <w:top w:val="single" w:sz="2" w:space="0" w:color="E4E6E8"/>
                <w:left w:val="single" w:sz="2" w:space="0" w:color="E4E6E8"/>
                <w:bottom w:val="single" w:sz="2" w:space="0" w:color="E4E6E8"/>
                <w:right w:val="single" w:sz="2" w:space="0" w:color="E4E6E8"/>
              </w:divBdr>
              <w:divsChild>
                <w:div w:id="932544147">
                  <w:marLeft w:val="0"/>
                  <w:marRight w:val="0"/>
                  <w:marTop w:val="0"/>
                  <w:marBottom w:val="0"/>
                  <w:divBdr>
                    <w:top w:val="single" w:sz="2" w:space="0" w:color="E4E6E8"/>
                    <w:left w:val="single" w:sz="2" w:space="0" w:color="E4E6E8"/>
                    <w:bottom w:val="single" w:sz="2" w:space="0" w:color="E4E6E8"/>
                    <w:right w:val="single" w:sz="2" w:space="0" w:color="E4E6E8"/>
                  </w:divBdr>
                  <w:divsChild>
                    <w:div w:id="1228104105">
                      <w:marLeft w:val="0"/>
                      <w:marRight w:val="0"/>
                      <w:marTop w:val="0"/>
                      <w:marBottom w:val="0"/>
                      <w:divBdr>
                        <w:top w:val="single" w:sz="2" w:space="0" w:color="E4E6E8"/>
                        <w:left w:val="single" w:sz="2" w:space="0" w:color="E4E6E8"/>
                        <w:bottom w:val="single" w:sz="2" w:space="0" w:color="E4E6E8"/>
                        <w:right w:val="single" w:sz="2" w:space="0" w:color="E4E6E8"/>
                      </w:divBdr>
                      <w:divsChild>
                        <w:div w:id="96824693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806386212">
      <w:bodyDiv w:val="1"/>
      <w:marLeft w:val="0"/>
      <w:marRight w:val="0"/>
      <w:marTop w:val="0"/>
      <w:marBottom w:val="0"/>
      <w:divBdr>
        <w:top w:val="none" w:sz="0" w:space="0" w:color="auto"/>
        <w:left w:val="none" w:sz="0" w:space="0" w:color="auto"/>
        <w:bottom w:val="none" w:sz="0" w:space="0" w:color="auto"/>
        <w:right w:val="none" w:sz="0" w:space="0" w:color="auto"/>
      </w:divBdr>
      <w:divsChild>
        <w:div w:id="539053669">
          <w:marLeft w:val="0"/>
          <w:marRight w:val="0"/>
          <w:marTop w:val="0"/>
          <w:marBottom w:val="0"/>
          <w:divBdr>
            <w:top w:val="single" w:sz="2" w:space="0" w:color="E4E6E8"/>
            <w:left w:val="single" w:sz="2" w:space="0" w:color="E4E6E8"/>
            <w:bottom w:val="single" w:sz="2" w:space="0" w:color="E4E6E8"/>
            <w:right w:val="single" w:sz="2" w:space="0" w:color="E4E6E8"/>
          </w:divBdr>
          <w:divsChild>
            <w:div w:id="434834547">
              <w:marLeft w:val="0"/>
              <w:marRight w:val="0"/>
              <w:marTop w:val="0"/>
              <w:marBottom w:val="0"/>
              <w:divBdr>
                <w:top w:val="single" w:sz="2" w:space="0" w:color="E4E6E8"/>
                <w:left w:val="single" w:sz="2" w:space="0" w:color="E4E6E8"/>
                <w:bottom w:val="single" w:sz="2" w:space="0" w:color="E4E6E8"/>
                <w:right w:val="single" w:sz="2" w:space="0" w:color="E4E6E8"/>
              </w:divBdr>
              <w:divsChild>
                <w:div w:id="1325863521">
                  <w:marLeft w:val="0"/>
                  <w:marRight w:val="0"/>
                  <w:marTop w:val="0"/>
                  <w:marBottom w:val="0"/>
                  <w:divBdr>
                    <w:top w:val="single" w:sz="2" w:space="0" w:color="E4E6E8"/>
                    <w:left w:val="single" w:sz="2" w:space="0" w:color="E4E6E8"/>
                    <w:bottom w:val="single" w:sz="2" w:space="0" w:color="E4E6E8"/>
                    <w:right w:val="single" w:sz="2" w:space="0" w:color="E4E6E8"/>
                  </w:divBdr>
                  <w:divsChild>
                    <w:div w:id="677119445">
                      <w:marLeft w:val="0"/>
                      <w:marRight w:val="0"/>
                      <w:marTop w:val="0"/>
                      <w:marBottom w:val="0"/>
                      <w:divBdr>
                        <w:top w:val="single" w:sz="2" w:space="0" w:color="E4E6E8"/>
                        <w:left w:val="single" w:sz="2" w:space="0" w:color="E4E6E8"/>
                        <w:bottom w:val="single" w:sz="2" w:space="0" w:color="E4E6E8"/>
                        <w:right w:val="single" w:sz="2" w:space="0" w:color="E4E6E8"/>
                      </w:divBdr>
                      <w:divsChild>
                        <w:div w:id="135241855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806655148">
      <w:bodyDiv w:val="1"/>
      <w:marLeft w:val="0"/>
      <w:marRight w:val="0"/>
      <w:marTop w:val="0"/>
      <w:marBottom w:val="0"/>
      <w:divBdr>
        <w:top w:val="none" w:sz="0" w:space="0" w:color="auto"/>
        <w:left w:val="none" w:sz="0" w:space="0" w:color="auto"/>
        <w:bottom w:val="none" w:sz="0" w:space="0" w:color="auto"/>
        <w:right w:val="none" w:sz="0" w:space="0" w:color="auto"/>
      </w:divBdr>
      <w:divsChild>
        <w:div w:id="535587597">
          <w:marLeft w:val="0"/>
          <w:marRight w:val="0"/>
          <w:marTop w:val="0"/>
          <w:marBottom w:val="0"/>
          <w:divBdr>
            <w:top w:val="single" w:sz="2" w:space="0" w:color="E4E6E8"/>
            <w:left w:val="single" w:sz="2" w:space="0" w:color="E4E6E8"/>
            <w:bottom w:val="single" w:sz="2" w:space="0" w:color="E4E6E8"/>
            <w:right w:val="single" w:sz="2" w:space="0" w:color="E4E6E8"/>
          </w:divBdr>
          <w:divsChild>
            <w:div w:id="1815028973">
              <w:marLeft w:val="0"/>
              <w:marRight w:val="0"/>
              <w:marTop w:val="0"/>
              <w:marBottom w:val="0"/>
              <w:divBdr>
                <w:top w:val="single" w:sz="2" w:space="0" w:color="E4E6E8"/>
                <w:left w:val="single" w:sz="2" w:space="0" w:color="E4E6E8"/>
                <w:bottom w:val="single" w:sz="2" w:space="0" w:color="E4E6E8"/>
                <w:right w:val="single" w:sz="2" w:space="0" w:color="E4E6E8"/>
              </w:divBdr>
              <w:divsChild>
                <w:div w:id="1870294056">
                  <w:marLeft w:val="0"/>
                  <w:marRight w:val="0"/>
                  <w:marTop w:val="0"/>
                  <w:marBottom w:val="0"/>
                  <w:divBdr>
                    <w:top w:val="single" w:sz="2" w:space="0" w:color="E4E6E8"/>
                    <w:left w:val="single" w:sz="2" w:space="0" w:color="E4E6E8"/>
                    <w:bottom w:val="single" w:sz="2" w:space="0" w:color="E4E6E8"/>
                    <w:right w:val="single" w:sz="2" w:space="0" w:color="E4E6E8"/>
                  </w:divBdr>
                  <w:divsChild>
                    <w:div w:id="206376363">
                      <w:marLeft w:val="0"/>
                      <w:marRight w:val="0"/>
                      <w:marTop w:val="0"/>
                      <w:marBottom w:val="0"/>
                      <w:divBdr>
                        <w:top w:val="single" w:sz="2" w:space="0" w:color="E4E6E8"/>
                        <w:left w:val="single" w:sz="2" w:space="0" w:color="E4E6E8"/>
                        <w:bottom w:val="single" w:sz="2" w:space="0" w:color="E4E6E8"/>
                        <w:right w:val="single" w:sz="2" w:space="0" w:color="E4E6E8"/>
                      </w:divBdr>
                      <w:divsChild>
                        <w:div w:id="128052677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811439955">
      <w:bodyDiv w:val="1"/>
      <w:marLeft w:val="0"/>
      <w:marRight w:val="0"/>
      <w:marTop w:val="0"/>
      <w:marBottom w:val="0"/>
      <w:divBdr>
        <w:top w:val="none" w:sz="0" w:space="0" w:color="auto"/>
        <w:left w:val="none" w:sz="0" w:space="0" w:color="auto"/>
        <w:bottom w:val="none" w:sz="0" w:space="0" w:color="auto"/>
        <w:right w:val="none" w:sz="0" w:space="0" w:color="auto"/>
      </w:divBdr>
      <w:divsChild>
        <w:div w:id="1931114890">
          <w:marLeft w:val="0"/>
          <w:marRight w:val="0"/>
          <w:marTop w:val="0"/>
          <w:marBottom w:val="0"/>
          <w:divBdr>
            <w:top w:val="single" w:sz="2" w:space="0" w:color="E4E6E8"/>
            <w:left w:val="single" w:sz="2" w:space="0" w:color="E4E6E8"/>
            <w:bottom w:val="single" w:sz="2" w:space="0" w:color="E4E6E8"/>
            <w:right w:val="single" w:sz="2" w:space="0" w:color="E4E6E8"/>
          </w:divBdr>
          <w:divsChild>
            <w:div w:id="643656397">
              <w:marLeft w:val="0"/>
              <w:marRight w:val="0"/>
              <w:marTop w:val="0"/>
              <w:marBottom w:val="0"/>
              <w:divBdr>
                <w:top w:val="single" w:sz="2" w:space="0" w:color="E4E6E8"/>
                <w:left w:val="single" w:sz="2" w:space="0" w:color="E4E6E8"/>
                <w:bottom w:val="single" w:sz="2" w:space="0" w:color="E4E6E8"/>
                <w:right w:val="single" w:sz="2" w:space="0" w:color="E4E6E8"/>
              </w:divBdr>
              <w:divsChild>
                <w:div w:id="372389202">
                  <w:marLeft w:val="0"/>
                  <w:marRight w:val="0"/>
                  <w:marTop w:val="0"/>
                  <w:marBottom w:val="0"/>
                  <w:divBdr>
                    <w:top w:val="single" w:sz="2" w:space="0" w:color="E4E6E8"/>
                    <w:left w:val="single" w:sz="2" w:space="0" w:color="E4E6E8"/>
                    <w:bottom w:val="single" w:sz="2" w:space="0" w:color="E4E6E8"/>
                    <w:right w:val="single" w:sz="2" w:space="0" w:color="E4E6E8"/>
                  </w:divBdr>
                  <w:divsChild>
                    <w:div w:id="792795095">
                      <w:marLeft w:val="0"/>
                      <w:marRight w:val="0"/>
                      <w:marTop w:val="0"/>
                      <w:marBottom w:val="0"/>
                      <w:divBdr>
                        <w:top w:val="single" w:sz="2" w:space="0" w:color="E4E6E8"/>
                        <w:left w:val="single" w:sz="2" w:space="0" w:color="E4E6E8"/>
                        <w:bottom w:val="single" w:sz="2" w:space="0" w:color="E4E6E8"/>
                        <w:right w:val="single" w:sz="2" w:space="0" w:color="E4E6E8"/>
                      </w:divBdr>
                      <w:divsChild>
                        <w:div w:id="91397129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832403196">
      <w:bodyDiv w:val="1"/>
      <w:marLeft w:val="0"/>
      <w:marRight w:val="0"/>
      <w:marTop w:val="0"/>
      <w:marBottom w:val="0"/>
      <w:divBdr>
        <w:top w:val="none" w:sz="0" w:space="0" w:color="auto"/>
        <w:left w:val="none" w:sz="0" w:space="0" w:color="auto"/>
        <w:bottom w:val="none" w:sz="0" w:space="0" w:color="auto"/>
        <w:right w:val="none" w:sz="0" w:space="0" w:color="auto"/>
      </w:divBdr>
      <w:divsChild>
        <w:div w:id="1772046874">
          <w:marLeft w:val="0"/>
          <w:marRight w:val="0"/>
          <w:marTop w:val="0"/>
          <w:marBottom w:val="0"/>
          <w:divBdr>
            <w:top w:val="single" w:sz="2" w:space="0" w:color="E4E6E8"/>
            <w:left w:val="single" w:sz="2" w:space="0" w:color="E4E6E8"/>
            <w:bottom w:val="single" w:sz="2" w:space="0" w:color="E4E6E8"/>
            <w:right w:val="single" w:sz="2" w:space="0" w:color="E4E6E8"/>
          </w:divBdr>
          <w:divsChild>
            <w:div w:id="2006200166">
              <w:marLeft w:val="0"/>
              <w:marRight w:val="0"/>
              <w:marTop w:val="0"/>
              <w:marBottom w:val="0"/>
              <w:divBdr>
                <w:top w:val="single" w:sz="2" w:space="0" w:color="E4E6E8"/>
                <w:left w:val="single" w:sz="2" w:space="0" w:color="E4E6E8"/>
                <w:bottom w:val="single" w:sz="2" w:space="0" w:color="E4E6E8"/>
                <w:right w:val="single" w:sz="2" w:space="0" w:color="E4E6E8"/>
              </w:divBdr>
              <w:divsChild>
                <w:div w:id="1671173024">
                  <w:marLeft w:val="0"/>
                  <w:marRight w:val="0"/>
                  <w:marTop w:val="0"/>
                  <w:marBottom w:val="0"/>
                  <w:divBdr>
                    <w:top w:val="single" w:sz="2" w:space="0" w:color="E4E6E8"/>
                    <w:left w:val="single" w:sz="2" w:space="0" w:color="E4E6E8"/>
                    <w:bottom w:val="single" w:sz="2" w:space="0" w:color="E4E6E8"/>
                    <w:right w:val="single" w:sz="2" w:space="0" w:color="E4E6E8"/>
                  </w:divBdr>
                  <w:divsChild>
                    <w:div w:id="1712801019">
                      <w:marLeft w:val="0"/>
                      <w:marRight w:val="0"/>
                      <w:marTop w:val="0"/>
                      <w:marBottom w:val="0"/>
                      <w:divBdr>
                        <w:top w:val="single" w:sz="2" w:space="0" w:color="E4E6E8"/>
                        <w:left w:val="single" w:sz="2" w:space="0" w:color="E4E6E8"/>
                        <w:bottom w:val="single" w:sz="2" w:space="0" w:color="E4E6E8"/>
                        <w:right w:val="single" w:sz="2" w:space="0" w:color="E4E6E8"/>
                      </w:divBdr>
                      <w:divsChild>
                        <w:div w:id="6168399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010712134">
      <w:bodyDiv w:val="1"/>
      <w:marLeft w:val="0"/>
      <w:marRight w:val="0"/>
      <w:marTop w:val="0"/>
      <w:marBottom w:val="0"/>
      <w:divBdr>
        <w:top w:val="none" w:sz="0" w:space="0" w:color="auto"/>
        <w:left w:val="none" w:sz="0" w:space="0" w:color="auto"/>
        <w:bottom w:val="none" w:sz="0" w:space="0" w:color="auto"/>
        <w:right w:val="none" w:sz="0" w:space="0" w:color="auto"/>
      </w:divBdr>
      <w:divsChild>
        <w:div w:id="868950228">
          <w:marLeft w:val="0"/>
          <w:marRight w:val="0"/>
          <w:marTop w:val="0"/>
          <w:marBottom w:val="0"/>
          <w:divBdr>
            <w:top w:val="single" w:sz="2" w:space="0" w:color="E4E6E8"/>
            <w:left w:val="single" w:sz="2" w:space="0" w:color="E4E6E8"/>
            <w:bottom w:val="single" w:sz="2" w:space="0" w:color="E4E6E8"/>
            <w:right w:val="single" w:sz="2" w:space="0" w:color="E4E6E8"/>
          </w:divBdr>
          <w:divsChild>
            <w:div w:id="691998242">
              <w:marLeft w:val="0"/>
              <w:marRight w:val="0"/>
              <w:marTop w:val="0"/>
              <w:marBottom w:val="0"/>
              <w:divBdr>
                <w:top w:val="single" w:sz="2" w:space="0" w:color="E4E6E8"/>
                <w:left w:val="single" w:sz="2" w:space="0" w:color="E4E6E8"/>
                <w:bottom w:val="single" w:sz="2" w:space="0" w:color="E4E6E8"/>
                <w:right w:val="single" w:sz="2" w:space="0" w:color="E4E6E8"/>
              </w:divBdr>
              <w:divsChild>
                <w:div w:id="29770541">
                  <w:marLeft w:val="0"/>
                  <w:marRight w:val="0"/>
                  <w:marTop w:val="0"/>
                  <w:marBottom w:val="0"/>
                  <w:divBdr>
                    <w:top w:val="single" w:sz="2" w:space="0" w:color="E4E6E8"/>
                    <w:left w:val="single" w:sz="2" w:space="0" w:color="E4E6E8"/>
                    <w:bottom w:val="single" w:sz="2" w:space="0" w:color="E4E6E8"/>
                    <w:right w:val="single" w:sz="2" w:space="0" w:color="E4E6E8"/>
                  </w:divBdr>
                  <w:divsChild>
                    <w:div w:id="1350375142">
                      <w:marLeft w:val="0"/>
                      <w:marRight w:val="0"/>
                      <w:marTop w:val="0"/>
                      <w:marBottom w:val="0"/>
                      <w:divBdr>
                        <w:top w:val="single" w:sz="2" w:space="0" w:color="E4E6E8"/>
                        <w:left w:val="single" w:sz="2" w:space="0" w:color="E4E6E8"/>
                        <w:bottom w:val="single" w:sz="2" w:space="0" w:color="E4E6E8"/>
                        <w:right w:val="single" w:sz="2" w:space="0" w:color="E4E6E8"/>
                      </w:divBdr>
                      <w:divsChild>
                        <w:div w:id="210036424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040429384">
      <w:bodyDiv w:val="1"/>
      <w:marLeft w:val="0"/>
      <w:marRight w:val="0"/>
      <w:marTop w:val="0"/>
      <w:marBottom w:val="0"/>
      <w:divBdr>
        <w:top w:val="none" w:sz="0" w:space="0" w:color="auto"/>
        <w:left w:val="none" w:sz="0" w:space="0" w:color="auto"/>
        <w:bottom w:val="none" w:sz="0" w:space="0" w:color="auto"/>
        <w:right w:val="none" w:sz="0" w:space="0" w:color="auto"/>
      </w:divBdr>
      <w:divsChild>
        <w:div w:id="1869100582">
          <w:marLeft w:val="0"/>
          <w:marRight w:val="0"/>
          <w:marTop w:val="0"/>
          <w:marBottom w:val="0"/>
          <w:divBdr>
            <w:top w:val="single" w:sz="2" w:space="0" w:color="E4E6E8"/>
            <w:left w:val="single" w:sz="2" w:space="0" w:color="E4E6E8"/>
            <w:bottom w:val="single" w:sz="2" w:space="0" w:color="E4E6E8"/>
            <w:right w:val="single" w:sz="2" w:space="0" w:color="E4E6E8"/>
          </w:divBdr>
          <w:divsChild>
            <w:div w:id="270551378">
              <w:marLeft w:val="0"/>
              <w:marRight w:val="0"/>
              <w:marTop w:val="0"/>
              <w:marBottom w:val="0"/>
              <w:divBdr>
                <w:top w:val="single" w:sz="2" w:space="0" w:color="E4E6E8"/>
                <w:left w:val="single" w:sz="2" w:space="0" w:color="E4E6E8"/>
                <w:bottom w:val="single" w:sz="2" w:space="0" w:color="E4E6E8"/>
                <w:right w:val="single" w:sz="2" w:space="0" w:color="E4E6E8"/>
              </w:divBdr>
              <w:divsChild>
                <w:div w:id="1993487407">
                  <w:marLeft w:val="0"/>
                  <w:marRight w:val="0"/>
                  <w:marTop w:val="0"/>
                  <w:marBottom w:val="0"/>
                  <w:divBdr>
                    <w:top w:val="single" w:sz="2" w:space="0" w:color="E4E6E8"/>
                    <w:left w:val="single" w:sz="2" w:space="0" w:color="E4E6E8"/>
                    <w:bottom w:val="single" w:sz="2" w:space="0" w:color="E4E6E8"/>
                    <w:right w:val="single" w:sz="2" w:space="0" w:color="E4E6E8"/>
                  </w:divBdr>
                  <w:divsChild>
                    <w:div w:id="1266765979">
                      <w:marLeft w:val="0"/>
                      <w:marRight w:val="0"/>
                      <w:marTop w:val="0"/>
                      <w:marBottom w:val="0"/>
                      <w:divBdr>
                        <w:top w:val="single" w:sz="2" w:space="0" w:color="E4E6E8"/>
                        <w:left w:val="single" w:sz="2" w:space="0" w:color="E4E6E8"/>
                        <w:bottom w:val="single" w:sz="2" w:space="0" w:color="E4E6E8"/>
                        <w:right w:val="single" w:sz="2" w:space="0" w:color="E4E6E8"/>
                      </w:divBdr>
                      <w:divsChild>
                        <w:div w:id="17284035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057852771">
      <w:bodyDiv w:val="1"/>
      <w:marLeft w:val="0"/>
      <w:marRight w:val="0"/>
      <w:marTop w:val="0"/>
      <w:marBottom w:val="0"/>
      <w:divBdr>
        <w:top w:val="none" w:sz="0" w:space="0" w:color="auto"/>
        <w:left w:val="none" w:sz="0" w:space="0" w:color="auto"/>
        <w:bottom w:val="none" w:sz="0" w:space="0" w:color="auto"/>
        <w:right w:val="none" w:sz="0" w:space="0" w:color="auto"/>
      </w:divBdr>
    </w:div>
    <w:div w:id="2129159714">
      <w:bodyDiv w:val="1"/>
      <w:marLeft w:val="0"/>
      <w:marRight w:val="0"/>
      <w:marTop w:val="0"/>
      <w:marBottom w:val="0"/>
      <w:divBdr>
        <w:top w:val="none" w:sz="0" w:space="0" w:color="auto"/>
        <w:left w:val="none" w:sz="0" w:space="0" w:color="auto"/>
        <w:bottom w:val="none" w:sz="0" w:space="0" w:color="auto"/>
        <w:right w:val="none" w:sz="0" w:space="0" w:color="auto"/>
      </w:divBdr>
      <w:divsChild>
        <w:div w:id="316417586">
          <w:marLeft w:val="0"/>
          <w:marRight w:val="0"/>
          <w:marTop w:val="0"/>
          <w:marBottom w:val="0"/>
          <w:divBdr>
            <w:top w:val="single" w:sz="2" w:space="0" w:color="E4E6E8"/>
            <w:left w:val="single" w:sz="2" w:space="0" w:color="E4E6E8"/>
            <w:bottom w:val="single" w:sz="2" w:space="0" w:color="E4E6E8"/>
            <w:right w:val="single" w:sz="2" w:space="0" w:color="E4E6E8"/>
          </w:divBdr>
          <w:divsChild>
            <w:div w:id="1704359838">
              <w:marLeft w:val="0"/>
              <w:marRight w:val="0"/>
              <w:marTop w:val="0"/>
              <w:marBottom w:val="0"/>
              <w:divBdr>
                <w:top w:val="single" w:sz="2" w:space="0" w:color="E4E6E8"/>
                <w:left w:val="single" w:sz="2" w:space="0" w:color="E4E6E8"/>
                <w:bottom w:val="single" w:sz="2" w:space="0" w:color="E4E6E8"/>
                <w:right w:val="single" w:sz="2" w:space="0" w:color="E4E6E8"/>
              </w:divBdr>
              <w:divsChild>
                <w:div w:id="478353232">
                  <w:marLeft w:val="0"/>
                  <w:marRight w:val="0"/>
                  <w:marTop w:val="0"/>
                  <w:marBottom w:val="0"/>
                  <w:divBdr>
                    <w:top w:val="single" w:sz="2" w:space="0" w:color="E4E6E8"/>
                    <w:left w:val="single" w:sz="2" w:space="0" w:color="E4E6E8"/>
                    <w:bottom w:val="single" w:sz="2" w:space="0" w:color="E4E6E8"/>
                    <w:right w:val="single" w:sz="2" w:space="0" w:color="E4E6E8"/>
                  </w:divBdr>
                  <w:divsChild>
                    <w:div w:id="1542547043">
                      <w:marLeft w:val="0"/>
                      <w:marRight w:val="0"/>
                      <w:marTop w:val="0"/>
                      <w:marBottom w:val="0"/>
                      <w:divBdr>
                        <w:top w:val="single" w:sz="2" w:space="0" w:color="E4E6E8"/>
                        <w:left w:val="single" w:sz="2" w:space="0" w:color="E4E6E8"/>
                        <w:bottom w:val="single" w:sz="2" w:space="0" w:color="E4E6E8"/>
                        <w:right w:val="single" w:sz="2" w:space="0" w:color="E4E6E8"/>
                      </w:divBdr>
                      <w:divsChild>
                        <w:div w:id="110410880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14145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iousguy.com/working-principle-viscometer/" TargetMode="External"/><Relationship Id="rId13" Type="http://schemas.openxmlformats.org/officeDocument/2006/relationships/hyperlink" Target="https://pubmed.ncbi.nlm.nih.gov/?term=Kong%20C%5BAuthor%5D" TargetMode="External"/><Relationship Id="rId18" Type="http://schemas.openxmlformats.org/officeDocument/2006/relationships/hyperlink" Target="https://link.springer.com/article/10.1007/s00217-003-0797" TargetMode="External"/><Relationship Id="rId26" Type="http://schemas.openxmlformats.org/officeDocument/2006/relationships/hyperlink" Target="https://scholar.google.com/scholar_lookup?journal=J.+Agric.+Food+Chem.&amp;title=Bioactive+components+and+antioxidant+and+antibacterial+activities+of+different+varieties+of+honey:+A+screening+prior+to+clinical+application&amp;author=P.+Combarros-Fuertes&amp;author=L.M.+Estevinho&amp;author=L.G.+Dias&amp;author=J.M.+Castro&amp;author=F.A.+Tom%C3%A1s-Barber%C3%A1n&amp;volume=67&amp;publication_year=2019&amp;pages=688-698&amp;pmid=30575387&amp;doi=10.1021/acs.jafc.8b05436&amp;" TargetMode="External"/><Relationship Id="rId3" Type="http://schemas.openxmlformats.org/officeDocument/2006/relationships/settings" Target="settings.xml"/><Relationship Id="rId21" Type="http://schemas.openxmlformats.org/officeDocument/2006/relationships/hyperlink" Target="https://doi.org/10.3390/foods12112181" TargetMode="External"/><Relationship Id="rId34" Type="http://schemas.openxmlformats.org/officeDocument/2006/relationships/theme" Target="theme/theme1.xml"/><Relationship Id="rId7" Type="http://schemas.openxmlformats.org/officeDocument/2006/relationships/hyperlink" Target="https://doi.org/10.36713/epra13582" TargetMode="External"/><Relationship Id="rId12" Type="http://schemas.openxmlformats.org/officeDocument/2006/relationships/hyperlink" Target="https://pubmed.ncbi.nlm.nih.gov/?term=Kil%20DY%5BAuthor%5D" TargetMode="External"/><Relationship Id="rId17" Type="http://schemas.openxmlformats.org/officeDocument/2006/relationships/hyperlink" Target="https://doi.org/10.32718/nvlvet-f9910" TargetMode="External"/><Relationship Id="rId25" Type="http://schemas.openxmlformats.org/officeDocument/2006/relationships/hyperlink" Target="http://dx.doi.org/10.24327/ijrsr.2019.1005.347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5713%2Fajas.2014.14305" TargetMode="External"/><Relationship Id="rId20" Type="http://schemas.openxmlformats.org/officeDocument/2006/relationships/hyperlink" Target="https://doi.org/10.3390/nu14224797" TargetMode="External"/><Relationship Id="rId29" Type="http://schemas.openxmlformats.org/officeDocument/2006/relationships/hyperlink" Target="https://scholar.google.com/scholar_lookup?journal=J.+Curr.+Res.+Sci.+Med.&amp;title=Antimicrobial+activity+of+vitamin+C+demonstrated+on+uropathogenic+Escherichia+coli+and+Klebsiella+pneumoniae&amp;author=R.J.+Verghese&amp;author=S.K.+Mathew&amp;author=A.+David&amp;volume=3&amp;publication_year=2017&amp;pages=88-93&amp;" TargetMode="External"/><Relationship Id="rId1" Type="http://schemas.openxmlformats.org/officeDocument/2006/relationships/numbering" Target="numbering.xml"/><Relationship Id="rId6" Type="http://schemas.openxmlformats.org/officeDocument/2006/relationships/hyperlink" Target="mailto:ajaya_prasad2006@yahoo.co.in" TargetMode="External"/><Relationship Id="rId11" Type="http://schemas.openxmlformats.org/officeDocument/2006/relationships/hyperlink" Target="https://pubmed.ncbi.nlm.nih.gov/?term=Ahn%20JY%5BAuthor%5D" TargetMode="External"/><Relationship Id="rId24" Type="http://schemas.openxmlformats.org/officeDocument/2006/relationships/hyperlink" Target="https://www.sciencedirect.com/journal/arabian-journal-of-chemistry/vol/11/issue/2" TargetMode="External"/><Relationship Id="rId32" Type="http://schemas.openxmlformats.org/officeDocument/2006/relationships/hyperlink" Target="https://scholar.google.com/scholar_lookup?journal=Antibiotics&amp;title=Vitamin+C+in+the+presence+of+sub-Inhibitory+concentration+of+aminoglycosides+and+fluoroquinolones+alters+Proteus+mirabilis+biofilm+inhibitory+rate&amp;author=J.+Kwieci%C5%84ska-Pir%C3%B3g&amp;author=K.+Skowron&amp;author=T.+Bogiel&amp;author=A.+Bia%C5%82ucha&amp;author=J.+Przekwas&amp;volume=8&amp;publication_year=2019&amp;pages=116&amp;pmid=31405233&amp;doi=10.3390/antibiotics8030116&amp;" TargetMode="External"/><Relationship Id="rId5" Type="http://schemas.openxmlformats.org/officeDocument/2006/relationships/hyperlink" Target="mailto:srivallieloore@gmail.com" TargetMode="External"/><Relationship Id="rId15" Type="http://schemas.openxmlformats.org/officeDocument/2006/relationships/hyperlink" Target="https://www.ncbi.nlm.nih.gov/pmc/articles/PMC4213707/" TargetMode="External"/><Relationship Id="rId23" Type="http://schemas.openxmlformats.org/officeDocument/2006/relationships/hyperlink" Target="https://www.sciencedirect.com/journal/arabian-journal-of-chemistry" TargetMode="External"/><Relationship Id="rId28" Type="http://schemas.openxmlformats.org/officeDocument/2006/relationships/hyperlink" Target="https://scholar.google.com/scholar_lookup?journal=J.+Clin.+Diagn.+Res.&amp;title=In+vitro+antibacterial+activity+of+vitamin+C+and+in+combination+with+ciprofloxacin+against+uropathogenic+Escherichia+coli&amp;author=R.J.+Verghese&amp;author=S.R.+Ramya&amp;author=R.+Kanungo&amp;volume=11&amp;publication_year=2017&amp;pages=DC01-DC05&amp;doi=10.7860/JCDR/2017/31251.10960&amp;" TargetMode="External"/><Relationship Id="rId10" Type="http://schemas.openxmlformats.org/officeDocument/2006/relationships/hyperlink" Target="https://www.ncbi.nlm.nih.gov/pmc/articles/PMC4213707/" TargetMode="External"/><Relationship Id="rId19" Type="http://schemas.openxmlformats.org/officeDocument/2006/relationships/hyperlink" Target="https://doi.org/10.1007/978-981-15-6799-5_11" TargetMode="External"/><Relationship Id="rId31" Type="http://schemas.openxmlformats.org/officeDocument/2006/relationships/hyperlink" Target="https://www.ncbi.nlm.nih.gov/pmc/articles/PMC6783857/" TargetMode="External"/><Relationship Id="rId4" Type="http://schemas.openxmlformats.org/officeDocument/2006/relationships/webSettings" Target="webSettings.xml"/><Relationship Id="rId9" Type="http://schemas.openxmlformats.org/officeDocument/2006/relationships/hyperlink" Target="https://scholar.google.com/scholar_lookup?title=Official+Methods+of+Analysis&amp;publication_year=2005&amp;" TargetMode="External"/><Relationship Id="rId14" Type="http://schemas.openxmlformats.org/officeDocument/2006/relationships/hyperlink" Target="https://pubmed.ncbi.nlm.nih.gov/?term=Kim%20BG%5BAuthor%5D" TargetMode="External"/><Relationship Id="rId22" Type="http://schemas.openxmlformats.org/officeDocument/2006/relationships/hyperlink" Target="https://doi.org/10.33003/FJS-2020-0403-267" TargetMode="External"/><Relationship Id="rId27" Type="http://schemas.openxmlformats.org/officeDocument/2006/relationships/hyperlink" Target="https://scholar.google.com/scholar_lookup?journal=FASEB+J.&amp;title=Does+vitamin+C+act+as+a+pro-oxidant+under+physiological+conditions?&amp;author=A.+Carr&amp;author=B.+Frei&amp;volume=13&amp;publication_year=1999&amp;pages=1007-1024&amp;pmid=10336883&amp;doi=10.1096/fasebj.13.9.1007&amp;" TargetMode="External"/><Relationship Id="rId30" Type="http://schemas.openxmlformats.org/officeDocument/2006/relationships/hyperlink" Target="https://scholar.google.com/scholar_lookup?journal=Planta+Med.&amp;title=Vitamin+C+inhibits+Staphylococcus+aureus+growth+and+enhances+the+inhibitory+effect+of+quercetin+on+growth+of+Escherichia+coli+in+vitro&amp;author=J.+Kallio&amp;author=M.+Jaakkola&amp;author=M.+M%C3%A4ki&amp;author=P.+Kilpel%C3%A4inen&amp;author=V.+Virtanen&amp;volume=78&amp;publication_year=2012&amp;pages=1824-1830&amp;pmid=23059632&amp;doi=10.1055/s-0032-1315388&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5180</Words>
  <Characters>29527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SRIDHAR</cp:lastModifiedBy>
  <cp:revision>2</cp:revision>
  <dcterms:created xsi:type="dcterms:W3CDTF">2025-03-10T13:09:00Z</dcterms:created>
  <dcterms:modified xsi:type="dcterms:W3CDTF">2025-03-10T13:09:00Z</dcterms:modified>
</cp:coreProperties>
</file>