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0E7F" w:rsidRDefault="00910E7F" w:rsidP="00910E7F">
      <w:pPr>
        <w:spacing w:before="293"/>
        <w:jc w:val="center"/>
        <w:rPr>
          <w:color w:val="007E7E"/>
          <w:sz w:val="28"/>
        </w:rPr>
      </w:pPr>
      <w:r w:rsidRPr="00910E7F">
        <w:rPr>
          <w:color w:val="007E7E"/>
          <w:sz w:val="28"/>
        </w:rPr>
        <w:drawing>
          <wp:inline distT="0" distB="0" distL="0" distR="0">
            <wp:extent cx="4304665" cy="836929"/>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4304665" cy="836929"/>
                    </a:xfrm>
                    <a:prstGeom prst="rect">
                      <a:avLst/>
                    </a:prstGeom>
                  </pic:spPr>
                </pic:pic>
              </a:graphicData>
            </a:graphic>
          </wp:inline>
        </w:drawing>
      </w:r>
    </w:p>
    <w:p w:rsidR="000013CB" w:rsidRDefault="000013CB" w:rsidP="000013CB">
      <w:pPr>
        <w:pStyle w:val="ListParagraph"/>
        <w:numPr>
          <w:ilvl w:val="0"/>
          <w:numId w:val="15"/>
        </w:numPr>
        <w:tabs>
          <w:tab w:val="left" w:pos="724"/>
        </w:tabs>
        <w:spacing w:before="293"/>
        <w:ind w:left="724" w:hanging="281"/>
        <w:rPr>
          <w:sz w:val="28"/>
        </w:rPr>
      </w:pPr>
      <w:r>
        <w:rPr>
          <w:color w:val="007E7E"/>
          <w:sz w:val="28"/>
        </w:rPr>
        <w:t>Comments</w:t>
      </w:r>
      <w:r>
        <w:rPr>
          <w:color w:val="007E7E"/>
          <w:spacing w:val="-2"/>
          <w:sz w:val="28"/>
        </w:rPr>
        <w:t xml:space="preserve"> </w:t>
      </w:r>
      <w:r>
        <w:rPr>
          <w:color w:val="007E7E"/>
          <w:sz w:val="28"/>
        </w:rPr>
        <w:t>for</w:t>
      </w:r>
      <w:r>
        <w:rPr>
          <w:color w:val="007E7E"/>
          <w:spacing w:val="-2"/>
          <w:sz w:val="28"/>
        </w:rPr>
        <w:t xml:space="preserve"> </w:t>
      </w:r>
      <w:r>
        <w:rPr>
          <w:color w:val="007E7E"/>
          <w:sz w:val="28"/>
        </w:rPr>
        <w:t>the</w:t>
      </w:r>
      <w:r>
        <w:rPr>
          <w:color w:val="007E7E"/>
          <w:spacing w:val="-1"/>
          <w:sz w:val="28"/>
        </w:rPr>
        <w:t xml:space="preserve"> </w:t>
      </w:r>
      <w:r>
        <w:rPr>
          <w:color w:val="007E7E"/>
          <w:spacing w:val="-2"/>
          <w:sz w:val="28"/>
        </w:rPr>
        <w:t>Author:</w:t>
      </w:r>
    </w:p>
    <w:p w:rsidR="000013CB" w:rsidRDefault="000013CB" w:rsidP="000013CB">
      <w:pPr>
        <w:pStyle w:val="BodyText"/>
        <w:rPr>
          <w:sz w:val="28"/>
        </w:rPr>
      </w:pPr>
    </w:p>
    <w:p w:rsidR="000013CB" w:rsidRDefault="000013CB" w:rsidP="000013CB">
      <w:pPr>
        <w:pStyle w:val="BodyText"/>
        <w:rPr>
          <w:sz w:val="28"/>
        </w:rPr>
      </w:pPr>
    </w:p>
    <w:p w:rsidR="000013CB" w:rsidRDefault="000013CB" w:rsidP="000013CB">
      <w:pPr>
        <w:pStyle w:val="BodyText"/>
        <w:spacing w:before="139"/>
        <w:rPr>
          <w:sz w:val="28"/>
        </w:rPr>
      </w:pPr>
    </w:p>
    <w:p w:rsidR="000013CB" w:rsidRDefault="000013CB" w:rsidP="000013CB">
      <w:pPr>
        <w:pStyle w:val="Title"/>
        <w:rPr>
          <w:u w:val="none"/>
        </w:rPr>
      </w:pPr>
      <w:r>
        <w:rPr>
          <w:color w:val="0000FF"/>
          <w:u w:color="0000FF"/>
        </w:rPr>
        <w:t>ORIGINALITY</w:t>
      </w:r>
      <w:r>
        <w:rPr>
          <w:color w:val="0000FF"/>
          <w:spacing w:val="16"/>
          <w:u w:color="0000FF"/>
        </w:rPr>
        <w:t xml:space="preserve"> </w:t>
      </w:r>
      <w:r>
        <w:rPr>
          <w:color w:val="0000FF"/>
          <w:u w:color="0000FF"/>
        </w:rPr>
        <w:t>AND</w:t>
      </w:r>
      <w:r>
        <w:rPr>
          <w:color w:val="0000FF"/>
          <w:spacing w:val="17"/>
          <w:u w:color="0000FF"/>
        </w:rPr>
        <w:t xml:space="preserve"> </w:t>
      </w:r>
      <w:r>
        <w:rPr>
          <w:color w:val="0000FF"/>
          <w:spacing w:val="-2"/>
          <w:u w:color="0000FF"/>
        </w:rPr>
        <w:t>IMPORTANCE</w:t>
      </w:r>
    </w:p>
    <w:p w:rsidR="000013CB" w:rsidRDefault="000013CB" w:rsidP="000013CB">
      <w:pPr>
        <w:pStyle w:val="ListParagraph"/>
        <w:numPr>
          <w:ilvl w:val="1"/>
          <w:numId w:val="15"/>
        </w:numPr>
        <w:tabs>
          <w:tab w:val="left" w:pos="1009"/>
        </w:tabs>
        <w:spacing w:before="212"/>
        <w:ind w:hanging="282"/>
        <w:rPr>
          <w:rFonts w:ascii="Arial" w:hAnsi="Arial"/>
          <w:b/>
          <w:sz w:val="17"/>
        </w:rPr>
      </w:pPr>
      <w:r>
        <w:rPr>
          <w:rFonts w:ascii="Arial" w:hAnsi="Arial"/>
          <w:b/>
          <w:sz w:val="17"/>
        </w:rPr>
        <w:t>Is there</w:t>
      </w:r>
      <w:r>
        <w:rPr>
          <w:rFonts w:ascii="Arial" w:hAnsi="Arial"/>
          <w:b/>
          <w:spacing w:val="1"/>
          <w:sz w:val="17"/>
        </w:rPr>
        <w:t xml:space="preserve"> </w:t>
      </w:r>
      <w:r>
        <w:rPr>
          <w:rFonts w:ascii="Arial" w:hAnsi="Arial"/>
          <w:b/>
          <w:sz w:val="17"/>
        </w:rPr>
        <w:t>a</w:t>
      </w:r>
      <w:r>
        <w:rPr>
          <w:rFonts w:ascii="Arial" w:hAnsi="Arial"/>
          <w:b/>
          <w:spacing w:val="1"/>
          <w:sz w:val="17"/>
        </w:rPr>
        <w:t xml:space="preserve"> </w:t>
      </w:r>
      <w:r>
        <w:rPr>
          <w:rFonts w:ascii="Arial" w:hAnsi="Arial"/>
          <w:b/>
          <w:sz w:val="17"/>
        </w:rPr>
        <w:t>clear</w:t>
      </w:r>
      <w:r>
        <w:rPr>
          <w:rFonts w:ascii="Arial" w:hAnsi="Arial"/>
          <w:b/>
          <w:spacing w:val="1"/>
          <w:sz w:val="17"/>
        </w:rPr>
        <w:t xml:space="preserve"> </w:t>
      </w:r>
      <w:r>
        <w:rPr>
          <w:rFonts w:ascii="Arial" w:hAnsi="Arial"/>
          <w:b/>
          <w:sz w:val="17"/>
        </w:rPr>
        <w:t>overall</w:t>
      </w:r>
      <w:r>
        <w:rPr>
          <w:rFonts w:ascii="Arial" w:hAnsi="Arial"/>
          <w:b/>
          <w:spacing w:val="1"/>
          <w:sz w:val="17"/>
        </w:rPr>
        <w:t xml:space="preserve"> </w:t>
      </w:r>
      <w:r>
        <w:rPr>
          <w:rFonts w:ascii="Arial" w:hAnsi="Arial"/>
          <w:b/>
          <w:sz w:val="17"/>
        </w:rPr>
        <w:t>message</w:t>
      </w:r>
      <w:r>
        <w:rPr>
          <w:rFonts w:ascii="Arial" w:hAnsi="Arial"/>
          <w:b/>
          <w:spacing w:val="1"/>
          <w:sz w:val="17"/>
        </w:rPr>
        <w:t xml:space="preserve"> </w:t>
      </w:r>
      <w:r>
        <w:rPr>
          <w:rFonts w:ascii="Arial" w:hAnsi="Arial"/>
          <w:b/>
          <w:sz w:val="17"/>
        </w:rPr>
        <w:t>conveyed by</w:t>
      </w:r>
      <w:r>
        <w:rPr>
          <w:rFonts w:ascii="Arial" w:hAnsi="Arial"/>
          <w:b/>
          <w:spacing w:val="1"/>
          <w:sz w:val="17"/>
        </w:rPr>
        <w:t xml:space="preserve"> </w:t>
      </w:r>
      <w:r>
        <w:rPr>
          <w:rFonts w:ascii="Arial" w:hAnsi="Arial"/>
          <w:b/>
          <w:sz w:val="17"/>
        </w:rPr>
        <w:t>the</w:t>
      </w:r>
      <w:r>
        <w:rPr>
          <w:rFonts w:ascii="Arial" w:hAnsi="Arial"/>
          <w:b/>
          <w:spacing w:val="1"/>
          <w:sz w:val="17"/>
        </w:rPr>
        <w:t xml:space="preserve"> </w:t>
      </w:r>
      <w:r>
        <w:rPr>
          <w:rFonts w:ascii="Arial" w:hAnsi="Arial"/>
          <w:b/>
          <w:spacing w:val="-2"/>
          <w:sz w:val="17"/>
        </w:rPr>
        <w:t>paper?</w:t>
      </w:r>
    </w:p>
    <w:p w:rsidR="000013CB" w:rsidRDefault="000013CB" w:rsidP="000013CB">
      <w:pPr>
        <w:pStyle w:val="BodyText"/>
        <w:spacing w:before="6"/>
        <w:rPr>
          <w:rFonts w:ascii="Arial"/>
          <w:b/>
          <w:sz w:val="17"/>
        </w:rPr>
      </w:pPr>
    </w:p>
    <w:p w:rsidR="000013CB" w:rsidRDefault="000013CB" w:rsidP="000013CB">
      <w:pPr>
        <w:ind w:left="1009"/>
        <w:rPr>
          <w:rFonts w:ascii="Arial MT"/>
          <w:sz w:val="17"/>
        </w:rPr>
      </w:pPr>
      <w:r>
        <w:rPr>
          <w:rFonts w:ascii="Arial MT"/>
          <w:spacing w:val="-5"/>
          <w:sz w:val="17"/>
        </w:rPr>
        <w:t>Yes</w:t>
      </w:r>
    </w:p>
    <w:p w:rsidR="000013CB" w:rsidRDefault="000013CB" w:rsidP="000013CB">
      <w:pPr>
        <w:pStyle w:val="ListParagraph"/>
        <w:numPr>
          <w:ilvl w:val="1"/>
          <w:numId w:val="15"/>
        </w:numPr>
        <w:tabs>
          <w:tab w:val="left" w:pos="1009"/>
        </w:tabs>
        <w:spacing w:before="190"/>
        <w:ind w:hanging="282"/>
        <w:rPr>
          <w:rFonts w:ascii="Arial" w:hAnsi="Arial"/>
          <w:b/>
          <w:sz w:val="17"/>
        </w:rPr>
      </w:pPr>
      <w:r>
        <w:rPr>
          <w:rFonts w:ascii="Arial" w:hAnsi="Arial"/>
          <w:b/>
          <w:sz w:val="17"/>
        </w:rPr>
        <w:t>To what</w:t>
      </w:r>
      <w:r>
        <w:rPr>
          <w:rFonts w:ascii="Arial" w:hAnsi="Arial"/>
          <w:b/>
          <w:spacing w:val="1"/>
          <w:sz w:val="17"/>
        </w:rPr>
        <w:t xml:space="preserve"> </w:t>
      </w:r>
      <w:r>
        <w:rPr>
          <w:rFonts w:ascii="Arial" w:hAnsi="Arial"/>
          <w:b/>
          <w:sz w:val="17"/>
        </w:rPr>
        <w:t>extent</w:t>
      </w:r>
      <w:r>
        <w:rPr>
          <w:rFonts w:ascii="Arial" w:hAnsi="Arial"/>
          <w:b/>
          <w:spacing w:val="1"/>
          <w:sz w:val="17"/>
        </w:rPr>
        <w:t xml:space="preserve"> </w:t>
      </w:r>
      <w:r>
        <w:rPr>
          <w:rFonts w:ascii="Arial" w:hAnsi="Arial"/>
          <w:b/>
          <w:sz w:val="17"/>
        </w:rPr>
        <w:t>do the</w:t>
      </w:r>
      <w:r>
        <w:rPr>
          <w:rFonts w:ascii="Arial" w:hAnsi="Arial"/>
          <w:b/>
          <w:spacing w:val="1"/>
          <w:sz w:val="17"/>
        </w:rPr>
        <w:t xml:space="preserve"> </w:t>
      </w:r>
      <w:r>
        <w:rPr>
          <w:rFonts w:ascii="Arial" w:hAnsi="Arial"/>
          <w:b/>
          <w:sz w:val="17"/>
        </w:rPr>
        <w:t>authors'</w:t>
      </w:r>
      <w:r>
        <w:rPr>
          <w:rFonts w:ascii="Arial" w:hAnsi="Arial"/>
          <w:b/>
          <w:spacing w:val="1"/>
          <w:sz w:val="17"/>
        </w:rPr>
        <w:t xml:space="preserve"> </w:t>
      </w:r>
      <w:r>
        <w:rPr>
          <w:rFonts w:ascii="Arial" w:hAnsi="Arial"/>
          <w:b/>
          <w:sz w:val="17"/>
        </w:rPr>
        <w:t>observations further</w:t>
      </w:r>
      <w:r>
        <w:rPr>
          <w:rFonts w:ascii="Arial" w:hAnsi="Arial"/>
          <w:b/>
          <w:spacing w:val="1"/>
          <w:sz w:val="17"/>
        </w:rPr>
        <w:t xml:space="preserve"> </w:t>
      </w:r>
      <w:r>
        <w:rPr>
          <w:rFonts w:ascii="Arial" w:hAnsi="Arial"/>
          <w:b/>
          <w:sz w:val="17"/>
        </w:rPr>
        <w:t>our</w:t>
      </w:r>
      <w:r>
        <w:rPr>
          <w:rFonts w:ascii="Arial" w:hAnsi="Arial"/>
          <w:b/>
          <w:spacing w:val="1"/>
          <w:sz w:val="17"/>
        </w:rPr>
        <w:t xml:space="preserve"> </w:t>
      </w:r>
      <w:r>
        <w:rPr>
          <w:rFonts w:ascii="Arial" w:hAnsi="Arial"/>
          <w:b/>
          <w:spacing w:val="-2"/>
          <w:sz w:val="17"/>
        </w:rPr>
        <w:t>knowledge?</w:t>
      </w:r>
    </w:p>
    <w:p w:rsidR="000013CB" w:rsidRDefault="000013CB" w:rsidP="000013CB">
      <w:pPr>
        <w:pStyle w:val="BodyText"/>
        <w:spacing w:before="6"/>
        <w:rPr>
          <w:rFonts w:ascii="Arial"/>
          <w:b/>
          <w:sz w:val="17"/>
        </w:rPr>
      </w:pPr>
    </w:p>
    <w:p w:rsidR="000013CB" w:rsidRDefault="000013CB" w:rsidP="000013CB">
      <w:pPr>
        <w:ind w:left="1009"/>
        <w:rPr>
          <w:rFonts w:ascii="Arial MT"/>
          <w:sz w:val="17"/>
        </w:rPr>
      </w:pPr>
      <w:r>
        <w:rPr>
          <w:rFonts w:ascii="Arial MT"/>
          <w:sz w:val="17"/>
        </w:rPr>
        <w:t>Some</w:t>
      </w:r>
      <w:r>
        <w:rPr>
          <w:rFonts w:ascii="Arial MT"/>
          <w:spacing w:val="2"/>
          <w:sz w:val="17"/>
        </w:rPr>
        <w:t xml:space="preserve"> </w:t>
      </w:r>
      <w:r>
        <w:rPr>
          <w:rFonts w:ascii="Arial MT"/>
          <w:spacing w:val="-4"/>
          <w:sz w:val="17"/>
        </w:rPr>
        <w:t>what</w:t>
      </w:r>
    </w:p>
    <w:p w:rsidR="000013CB" w:rsidRDefault="000013CB" w:rsidP="000013CB">
      <w:pPr>
        <w:pStyle w:val="BodyText"/>
        <w:spacing w:before="192"/>
        <w:rPr>
          <w:rFonts w:ascii="Arial MT"/>
          <w:sz w:val="17"/>
        </w:rPr>
      </w:pPr>
    </w:p>
    <w:p w:rsidR="000013CB" w:rsidRDefault="000013CB" w:rsidP="000013CB">
      <w:pPr>
        <w:pStyle w:val="Heading1"/>
      </w:pPr>
      <w:r>
        <w:rPr>
          <w:color w:val="0000FF"/>
          <w:spacing w:val="-2"/>
        </w:rPr>
        <w:t>INTRODUCTION</w:t>
      </w:r>
    </w:p>
    <w:p w:rsidR="000013CB" w:rsidRDefault="000013CB" w:rsidP="000013CB">
      <w:pPr>
        <w:pStyle w:val="ListParagraph"/>
        <w:numPr>
          <w:ilvl w:val="1"/>
          <w:numId w:val="15"/>
        </w:numPr>
        <w:tabs>
          <w:tab w:val="left" w:pos="1009"/>
        </w:tabs>
        <w:spacing w:before="76"/>
        <w:ind w:hanging="282"/>
        <w:rPr>
          <w:rFonts w:ascii="Arial" w:hAnsi="Arial"/>
          <w:b/>
          <w:sz w:val="17"/>
        </w:rPr>
      </w:pPr>
      <w:r>
        <w:rPr>
          <w:rFonts w:ascii="Arial" w:hAnsi="Arial"/>
          <w:b/>
          <w:sz w:val="17"/>
        </w:rPr>
        <w:t>Is there a</w:t>
      </w:r>
      <w:r>
        <w:rPr>
          <w:rFonts w:ascii="Arial" w:hAnsi="Arial"/>
          <w:b/>
          <w:spacing w:val="1"/>
          <w:sz w:val="17"/>
        </w:rPr>
        <w:t xml:space="preserve"> </w:t>
      </w:r>
      <w:r>
        <w:rPr>
          <w:rFonts w:ascii="Arial" w:hAnsi="Arial"/>
          <w:b/>
          <w:sz w:val="17"/>
        </w:rPr>
        <w:t>succinct introduction</w:t>
      </w:r>
      <w:r>
        <w:rPr>
          <w:rFonts w:ascii="Arial" w:hAnsi="Arial"/>
          <w:b/>
          <w:spacing w:val="1"/>
          <w:sz w:val="17"/>
        </w:rPr>
        <w:t xml:space="preserve"> </w:t>
      </w:r>
      <w:r>
        <w:rPr>
          <w:rFonts w:ascii="Arial" w:hAnsi="Arial"/>
          <w:b/>
          <w:sz w:val="17"/>
        </w:rPr>
        <w:t>that is</w:t>
      </w:r>
      <w:r>
        <w:rPr>
          <w:rFonts w:ascii="Arial" w:hAnsi="Arial"/>
          <w:b/>
          <w:spacing w:val="1"/>
          <w:sz w:val="17"/>
        </w:rPr>
        <w:t xml:space="preserve"> </w:t>
      </w:r>
      <w:r>
        <w:rPr>
          <w:rFonts w:ascii="Arial" w:hAnsi="Arial"/>
          <w:b/>
          <w:sz w:val="17"/>
        </w:rPr>
        <w:t>helpful to</w:t>
      </w:r>
      <w:r>
        <w:rPr>
          <w:rFonts w:ascii="Arial" w:hAnsi="Arial"/>
          <w:b/>
          <w:spacing w:val="1"/>
          <w:sz w:val="17"/>
        </w:rPr>
        <w:t xml:space="preserve"> </w:t>
      </w:r>
      <w:r>
        <w:rPr>
          <w:rFonts w:ascii="Arial" w:hAnsi="Arial"/>
          <w:b/>
          <w:sz w:val="17"/>
        </w:rPr>
        <w:t>readers unfamiliar</w:t>
      </w:r>
      <w:r>
        <w:rPr>
          <w:rFonts w:ascii="Arial" w:hAnsi="Arial"/>
          <w:b/>
          <w:spacing w:val="1"/>
          <w:sz w:val="17"/>
        </w:rPr>
        <w:t xml:space="preserve"> </w:t>
      </w:r>
      <w:r>
        <w:rPr>
          <w:rFonts w:ascii="Arial" w:hAnsi="Arial"/>
          <w:b/>
          <w:sz w:val="17"/>
        </w:rPr>
        <w:t>with the</w:t>
      </w:r>
      <w:r>
        <w:rPr>
          <w:rFonts w:ascii="Arial" w:hAnsi="Arial"/>
          <w:b/>
          <w:spacing w:val="1"/>
          <w:sz w:val="17"/>
        </w:rPr>
        <w:t xml:space="preserve"> </w:t>
      </w:r>
      <w:r>
        <w:rPr>
          <w:rFonts w:ascii="Arial" w:hAnsi="Arial"/>
          <w:b/>
          <w:spacing w:val="-2"/>
          <w:sz w:val="17"/>
        </w:rPr>
        <w:t>subject?</w:t>
      </w:r>
    </w:p>
    <w:p w:rsidR="000013CB" w:rsidRDefault="000013CB" w:rsidP="000013CB">
      <w:pPr>
        <w:pStyle w:val="BodyText"/>
        <w:spacing w:before="193"/>
        <w:rPr>
          <w:rFonts w:ascii="Arial"/>
          <w:b/>
          <w:sz w:val="17"/>
        </w:rPr>
      </w:pPr>
    </w:p>
    <w:p w:rsidR="000013CB" w:rsidRDefault="000013CB" w:rsidP="000013CB">
      <w:pPr>
        <w:ind w:left="1009"/>
        <w:rPr>
          <w:rFonts w:ascii="Arial MT"/>
          <w:sz w:val="17"/>
        </w:rPr>
      </w:pPr>
      <w:r>
        <w:rPr>
          <w:rFonts w:ascii="Arial MT"/>
          <w:spacing w:val="-5"/>
          <w:sz w:val="17"/>
        </w:rPr>
        <w:t>Yes</w:t>
      </w:r>
    </w:p>
    <w:p w:rsidR="000013CB" w:rsidRDefault="000013CB" w:rsidP="000013CB">
      <w:pPr>
        <w:pStyle w:val="BodyText"/>
        <w:rPr>
          <w:rFonts w:ascii="Arial MT"/>
          <w:sz w:val="17"/>
        </w:rPr>
      </w:pPr>
    </w:p>
    <w:p w:rsidR="000013CB" w:rsidRDefault="000013CB" w:rsidP="000013CB">
      <w:pPr>
        <w:pStyle w:val="BodyText"/>
        <w:spacing w:before="173"/>
        <w:rPr>
          <w:rFonts w:ascii="Arial MT"/>
          <w:sz w:val="17"/>
        </w:rPr>
      </w:pPr>
    </w:p>
    <w:p w:rsidR="000013CB" w:rsidRDefault="000013CB" w:rsidP="000013CB">
      <w:pPr>
        <w:pStyle w:val="ListParagraph"/>
        <w:numPr>
          <w:ilvl w:val="1"/>
          <w:numId w:val="15"/>
        </w:numPr>
        <w:tabs>
          <w:tab w:val="left" w:pos="1009"/>
        </w:tabs>
        <w:ind w:hanging="282"/>
        <w:rPr>
          <w:rFonts w:ascii="Arial" w:hAnsi="Arial"/>
          <w:b/>
          <w:sz w:val="17"/>
        </w:rPr>
      </w:pPr>
      <w:r>
        <w:rPr>
          <w:rFonts w:ascii="Arial" w:hAnsi="Arial"/>
          <w:b/>
          <w:sz w:val="17"/>
        </w:rPr>
        <w:t>Do</w:t>
      </w:r>
      <w:r>
        <w:rPr>
          <w:rFonts w:ascii="Arial" w:hAnsi="Arial"/>
          <w:b/>
          <w:spacing w:val="1"/>
          <w:sz w:val="17"/>
        </w:rPr>
        <w:t xml:space="preserve"> </w:t>
      </w:r>
      <w:r>
        <w:rPr>
          <w:rFonts w:ascii="Arial" w:hAnsi="Arial"/>
          <w:b/>
          <w:sz w:val="17"/>
        </w:rPr>
        <w:t>the</w:t>
      </w:r>
      <w:r>
        <w:rPr>
          <w:rFonts w:ascii="Arial" w:hAnsi="Arial"/>
          <w:b/>
          <w:spacing w:val="1"/>
          <w:sz w:val="17"/>
        </w:rPr>
        <w:t xml:space="preserve"> </w:t>
      </w:r>
      <w:r>
        <w:rPr>
          <w:rFonts w:ascii="Arial" w:hAnsi="Arial"/>
          <w:b/>
          <w:sz w:val="17"/>
        </w:rPr>
        <w:t>authors</w:t>
      </w:r>
      <w:r>
        <w:rPr>
          <w:rFonts w:ascii="Arial" w:hAnsi="Arial"/>
          <w:b/>
          <w:spacing w:val="1"/>
          <w:sz w:val="17"/>
        </w:rPr>
        <w:t xml:space="preserve"> </w:t>
      </w:r>
      <w:r>
        <w:rPr>
          <w:rFonts w:ascii="Arial" w:hAnsi="Arial"/>
          <w:b/>
          <w:sz w:val="17"/>
        </w:rPr>
        <w:t>make</w:t>
      </w:r>
      <w:r>
        <w:rPr>
          <w:rFonts w:ascii="Arial" w:hAnsi="Arial"/>
          <w:b/>
          <w:spacing w:val="1"/>
          <w:sz w:val="17"/>
        </w:rPr>
        <w:t xml:space="preserve"> </w:t>
      </w:r>
      <w:r>
        <w:rPr>
          <w:rFonts w:ascii="Arial" w:hAnsi="Arial"/>
          <w:b/>
          <w:sz w:val="17"/>
        </w:rPr>
        <w:t>the</w:t>
      </w:r>
      <w:r>
        <w:rPr>
          <w:rFonts w:ascii="Arial" w:hAnsi="Arial"/>
          <w:b/>
          <w:spacing w:val="2"/>
          <w:sz w:val="17"/>
        </w:rPr>
        <w:t xml:space="preserve"> </w:t>
      </w:r>
      <w:r>
        <w:rPr>
          <w:rFonts w:ascii="Arial" w:hAnsi="Arial"/>
          <w:b/>
          <w:sz w:val="17"/>
        </w:rPr>
        <w:t>purpose</w:t>
      </w:r>
      <w:r>
        <w:rPr>
          <w:rFonts w:ascii="Arial" w:hAnsi="Arial"/>
          <w:b/>
          <w:spacing w:val="1"/>
          <w:sz w:val="17"/>
        </w:rPr>
        <w:t xml:space="preserve"> </w:t>
      </w:r>
      <w:r>
        <w:rPr>
          <w:rFonts w:ascii="Arial" w:hAnsi="Arial"/>
          <w:b/>
          <w:sz w:val="17"/>
        </w:rPr>
        <w:t>and</w:t>
      </w:r>
      <w:r>
        <w:rPr>
          <w:rFonts w:ascii="Arial" w:hAnsi="Arial"/>
          <w:b/>
          <w:spacing w:val="1"/>
          <w:sz w:val="17"/>
        </w:rPr>
        <w:t xml:space="preserve"> </w:t>
      </w:r>
      <w:r>
        <w:rPr>
          <w:rFonts w:ascii="Arial" w:hAnsi="Arial"/>
          <w:b/>
          <w:sz w:val="17"/>
        </w:rPr>
        <w:t>aims</w:t>
      </w:r>
      <w:r>
        <w:rPr>
          <w:rFonts w:ascii="Arial" w:hAnsi="Arial"/>
          <w:b/>
          <w:spacing w:val="1"/>
          <w:sz w:val="17"/>
        </w:rPr>
        <w:t xml:space="preserve"> </w:t>
      </w:r>
      <w:r>
        <w:rPr>
          <w:rFonts w:ascii="Arial" w:hAnsi="Arial"/>
          <w:b/>
          <w:sz w:val="17"/>
        </w:rPr>
        <w:t>of</w:t>
      </w:r>
      <w:r>
        <w:rPr>
          <w:rFonts w:ascii="Arial" w:hAnsi="Arial"/>
          <w:b/>
          <w:spacing w:val="1"/>
          <w:sz w:val="17"/>
        </w:rPr>
        <w:t xml:space="preserve"> </w:t>
      </w:r>
      <w:r>
        <w:rPr>
          <w:rFonts w:ascii="Arial" w:hAnsi="Arial"/>
          <w:b/>
          <w:sz w:val="17"/>
        </w:rPr>
        <w:t>the</w:t>
      </w:r>
      <w:r>
        <w:rPr>
          <w:rFonts w:ascii="Arial" w:hAnsi="Arial"/>
          <w:b/>
          <w:spacing w:val="2"/>
          <w:sz w:val="17"/>
        </w:rPr>
        <w:t xml:space="preserve"> </w:t>
      </w:r>
      <w:r>
        <w:rPr>
          <w:rFonts w:ascii="Arial" w:hAnsi="Arial"/>
          <w:b/>
          <w:sz w:val="17"/>
        </w:rPr>
        <w:t>study</w:t>
      </w:r>
      <w:r>
        <w:rPr>
          <w:rFonts w:ascii="Arial" w:hAnsi="Arial"/>
          <w:b/>
          <w:spacing w:val="1"/>
          <w:sz w:val="17"/>
        </w:rPr>
        <w:t xml:space="preserve"> </w:t>
      </w:r>
      <w:r>
        <w:rPr>
          <w:rFonts w:ascii="Arial" w:hAnsi="Arial"/>
          <w:b/>
          <w:spacing w:val="-2"/>
          <w:sz w:val="17"/>
        </w:rPr>
        <w:t>clear?</w:t>
      </w:r>
    </w:p>
    <w:p w:rsidR="000013CB" w:rsidRDefault="000013CB" w:rsidP="000013CB">
      <w:pPr>
        <w:pStyle w:val="BodyText"/>
        <w:spacing w:before="192"/>
        <w:rPr>
          <w:rFonts w:ascii="Arial"/>
          <w:b/>
          <w:sz w:val="17"/>
        </w:rPr>
      </w:pPr>
    </w:p>
    <w:p w:rsidR="000013CB" w:rsidRDefault="000013CB" w:rsidP="000013CB">
      <w:pPr>
        <w:ind w:left="1009"/>
        <w:rPr>
          <w:rFonts w:ascii="Arial MT"/>
          <w:sz w:val="17"/>
        </w:rPr>
      </w:pPr>
      <w:r>
        <w:rPr>
          <w:rFonts w:ascii="Arial MT"/>
          <w:sz w:val="17"/>
        </w:rPr>
        <w:t>Can</w:t>
      </w:r>
      <w:r>
        <w:rPr>
          <w:rFonts w:ascii="Arial MT"/>
          <w:spacing w:val="1"/>
          <w:sz w:val="17"/>
        </w:rPr>
        <w:t xml:space="preserve"> </w:t>
      </w:r>
      <w:r>
        <w:rPr>
          <w:rFonts w:ascii="Arial MT"/>
          <w:sz w:val="17"/>
        </w:rPr>
        <w:t>be</w:t>
      </w:r>
      <w:r>
        <w:rPr>
          <w:rFonts w:ascii="Arial MT"/>
          <w:spacing w:val="2"/>
          <w:sz w:val="17"/>
        </w:rPr>
        <w:t xml:space="preserve"> </w:t>
      </w:r>
      <w:r>
        <w:rPr>
          <w:rFonts w:ascii="Arial MT"/>
          <w:spacing w:val="-2"/>
          <w:sz w:val="17"/>
        </w:rPr>
        <w:t>improved</w:t>
      </w:r>
    </w:p>
    <w:p w:rsidR="000013CB" w:rsidRDefault="000013CB" w:rsidP="000013CB">
      <w:pPr>
        <w:pStyle w:val="BodyText"/>
        <w:rPr>
          <w:rFonts w:ascii="Arial MT"/>
          <w:sz w:val="17"/>
        </w:rPr>
      </w:pPr>
    </w:p>
    <w:p w:rsidR="000013CB" w:rsidRDefault="000013CB" w:rsidP="000013CB">
      <w:pPr>
        <w:pStyle w:val="BodyText"/>
        <w:spacing w:before="173"/>
        <w:rPr>
          <w:rFonts w:ascii="Arial MT"/>
          <w:sz w:val="17"/>
        </w:rPr>
      </w:pPr>
    </w:p>
    <w:p w:rsidR="000013CB" w:rsidRDefault="000013CB" w:rsidP="000013CB">
      <w:pPr>
        <w:pStyle w:val="ListParagraph"/>
        <w:numPr>
          <w:ilvl w:val="1"/>
          <w:numId w:val="15"/>
        </w:numPr>
        <w:tabs>
          <w:tab w:val="left" w:pos="1009"/>
        </w:tabs>
        <w:ind w:hanging="282"/>
        <w:rPr>
          <w:rFonts w:ascii="Arial" w:hAnsi="Arial"/>
          <w:b/>
          <w:sz w:val="17"/>
        </w:rPr>
      </w:pPr>
      <w:r>
        <w:rPr>
          <w:rFonts w:ascii="Arial" w:hAnsi="Arial"/>
          <w:b/>
          <w:sz w:val="17"/>
        </w:rPr>
        <w:t>Is there a</w:t>
      </w:r>
      <w:r>
        <w:rPr>
          <w:rFonts w:ascii="Arial" w:hAnsi="Arial"/>
          <w:b/>
          <w:spacing w:val="1"/>
          <w:sz w:val="17"/>
        </w:rPr>
        <w:t xml:space="preserve"> </w:t>
      </w:r>
      <w:r>
        <w:rPr>
          <w:rFonts w:ascii="Arial" w:hAnsi="Arial"/>
          <w:b/>
          <w:sz w:val="17"/>
        </w:rPr>
        <w:t>hypothesis (if</w:t>
      </w:r>
      <w:r>
        <w:rPr>
          <w:rFonts w:ascii="Arial" w:hAnsi="Arial"/>
          <w:b/>
          <w:spacing w:val="1"/>
          <w:sz w:val="17"/>
        </w:rPr>
        <w:t xml:space="preserve"> </w:t>
      </w:r>
      <w:r>
        <w:rPr>
          <w:rFonts w:ascii="Arial" w:hAnsi="Arial"/>
          <w:b/>
          <w:spacing w:val="-2"/>
          <w:sz w:val="17"/>
        </w:rPr>
        <w:t>appropriate)?</w:t>
      </w:r>
    </w:p>
    <w:p w:rsidR="000013CB" w:rsidRDefault="000013CB" w:rsidP="000013CB">
      <w:pPr>
        <w:pStyle w:val="BodyText"/>
        <w:spacing w:before="193"/>
        <w:rPr>
          <w:rFonts w:ascii="Arial"/>
          <w:b/>
          <w:sz w:val="17"/>
        </w:rPr>
      </w:pPr>
    </w:p>
    <w:p w:rsidR="000013CB" w:rsidRDefault="000013CB" w:rsidP="000013CB">
      <w:pPr>
        <w:ind w:left="1057"/>
        <w:rPr>
          <w:rFonts w:ascii="Arial MT"/>
          <w:sz w:val="17"/>
        </w:rPr>
      </w:pPr>
      <w:r>
        <w:rPr>
          <w:rFonts w:ascii="Arial MT"/>
          <w:spacing w:val="-5"/>
          <w:sz w:val="17"/>
        </w:rPr>
        <w:t>No</w:t>
      </w:r>
    </w:p>
    <w:p w:rsidR="000013CB" w:rsidRDefault="000013CB" w:rsidP="000013CB">
      <w:pPr>
        <w:pStyle w:val="BodyText"/>
        <w:rPr>
          <w:rFonts w:ascii="Arial MT"/>
          <w:sz w:val="17"/>
        </w:rPr>
      </w:pPr>
    </w:p>
    <w:p w:rsidR="000013CB" w:rsidRDefault="000013CB" w:rsidP="000013CB">
      <w:pPr>
        <w:pStyle w:val="BodyText"/>
        <w:rPr>
          <w:rFonts w:ascii="Arial MT"/>
          <w:sz w:val="17"/>
        </w:rPr>
      </w:pPr>
    </w:p>
    <w:p w:rsidR="000013CB" w:rsidRDefault="000013CB" w:rsidP="000013CB">
      <w:pPr>
        <w:pStyle w:val="BodyText"/>
        <w:spacing w:before="17"/>
        <w:rPr>
          <w:rFonts w:ascii="Arial MT"/>
          <w:sz w:val="17"/>
        </w:rPr>
      </w:pPr>
    </w:p>
    <w:p w:rsidR="000013CB" w:rsidRDefault="000013CB" w:rsidP="000013CB">
      <w:pPr>
        <w:pStyle w:val="Heading1"/>
      </w:pPr>
      <w:r>
        <w:rPr>
          <w:color w:val="0000FF"/>
          <w:spacing w:val="-2"/>
        </w:rPr>
        <w:t>METHODS</w:t>
      </w:r>
    </w:p>
    <w:p w:rsidR="000013CB" w:rsidRDefault="000013CB" w:rsidP="000013CB">
      <w:pPr>
        <w:pStyle w:val="ListParagraph"/>
        <w:numPr>
          <w:ilvl w:val="1"/>
          <w:numId w:val="15"/>
        </w:numPr>
        <w:tabs>
          <w:tab w:val="left" w:pos="1009"/>
        </w:tabs>
        <w:spacing w:before="76"/>
        <w:ind w:hanging="282"/>
        <w:rPr>
          <w:rFonts w:ascii="Arial" w:hAnsi="Arial"/>
          <w:b/>
          <w:sz w:val="17"/>
        </w:rPr>
      </w:pPr>
      <w:r>
        <w:rPr>
          <w:rFonts w:ascii="Arial" w:hAnsi="Arial"/>
          <w:b/>
          <w:sz w:val="17"/>
        </w:rPr>
        <w:t>Are the</w:t>
      </w:r>
      <w:r>
        <w:rPr>
          <w:rFonts w:ascii="Arial" w:hAnsi="Arial"/>
          <w:b/>
          <w:spacing w:val="1"/>
          <w:sz w:val="17"/>
        </w:rPr>
        <w:t xml:space="preserve"> </w:t>
      </w:r>
      <w:r>
        <w:rPr>
          <w:rFonts w:ascii="Arial" w:hAnsi="Arial"/>
          <w:b/>
          <w:sz w:val="17"/>
        </w:rPr>
        <w:t>results</w:t>
      </w:r>
      <w:r>
        <w:rPr>
          <w:rFonts w:ascii="Arial" w:hAnsi="Arial"/>
          <w:b/>
          <w:spacing w:val="1"/>
          <w:sz w:val="17"/>
        </w:rPr>
        <w:t xml:space="preserve"> </w:t>
      </w:r>
      <w:r>
        <w:rPr>
          <w:rFonts w:ascii="Arial" w:hAnsi="Arial"/>
          <w:b/>
          <w:sz w:val="17"/>
        </w:rPr>
        <w:t>relevant</w:t>
      </w:r>
      <w:r>
        <w:rPr>
          <w:rFonts w:ascii="Arial" w:hAnsi="Arial"/>
          <w:b/>
          <w:spacing w:val="1"/>
          <w:sz w:val="17"/>
        </w:rPr>
        <w:t xml:space="preserve"> </w:t>
      </w:r>
      <w:r>
        <w:rPr>
          <w:rFonts w:ascii="Arial" w:hAnsi="Arial"/>
          <w:b/>
          <w:sz w:val="17"/>
        </w:rPr>
        <w:t>to</w:t>
      </w:r>
      <w:r>
        <w:rPr>
          <w:rFonts w:ascii="Arial" w:hAnsi="Arial"/>
          <w:b/>
          <w:spacing w:val="1"/>
          <w:sz w:val="17"/>
        </w:rPr>
        <w:t xml:space="preserve"> </w:t>
      </w:r>
      <w:r>
        <w:rPr>
          <w:rFonts w:ascii="Arial" w:hAnsi="Arial"/>
          <w:b/>
          <w:sz w:val="17"/>
        </w:rPr>
        <w:t>the</w:t>
      </w:r>
      <w:r>
        <w:rPr>
          <w:rFonts w:ascii="Arial" w:hAnsi="Arial"/>
          <w:b/>
          <w:spacing w:val="1"/>
          <w:sz w:val="17"/>
        </w:rPr>
        <w:t xml:space="preserve"> </w:t>
      </w:r>
      <w:r>
        <w:rPr>
          <w:rFonts w:ascii="Arial" w:hAnsi="Arial"/>
          <w:b/>
          <w:sz w:val="17"/>
        </w:rPr>
        <w:t>aims</w:t>
      </w:r>
      <w:r>
        <w:rPr>
          <w:rFonts w:ascii="Arial" w:hAnsi="Arial"/>
          <w:b/>
          <w:spacing w:val="1"/>
          <w:sz w:val="17"/>
        </w:rPr>
        <w:t xml:space="preserve"> </w:t>
      </w:r>
      <w:r>
        <w:rPr>
          <w:rFonts w:ascii="Arial" w:hAnsi="Arial"/>
          <w:b/>
          <w:sz w:val="17"/>
        </w:rPr>
        <w:t>of</w:t>
      </w:r>
      <w:r>
        <w:rPr>
          <w:rFonts w:ascii="Arial" w:hAnsi="Arial"/>
          <w:b/>
          <w:spacing w:val="1"/>
          <w:sz w:val="17"/>
        </w:rPr>
        <w:t xml:space="preserve"> </w:t>
      </w:r>
      <w:r>
        <w:rPr>
          <w:rFonts w:ascii="Arial" w:hAnsi="Arial"/>
          <w:b/>
          <w:sz w:val="17"/>
        </w:rPr>
        <w:t>the</w:t>
      </w:r>
      <w:r>
        <w:rPr>
          <w:rFonts w:ascii="Arial" w:hAnsi="Arial"/>
          <w:b/>
          <w:spacing w:val="1"/>
          <w:sz w:val="17"/>
        </w:rPr>
        <w:t xml:space="preserve"> </w:t>
      </w:r>
      <w:r>
        <w:rPr>
          <w:rFonts w:ascii="Arial" w:hAnsi="Arial"/>
          <w:b/>
          <w:spacing w:val="-2"/>
          <w:sz w:val="17"/>
        </w:rPr>
        <w:t>study?</w:t>
      </w:r>
    </w:p>
    <w:p w:rsidR="000013CB" w:rsidRDefault="000013CB" w:rsidP="000013CB">
      <w:pPr>
        <w:pStyle w:val="BodyText"/>
        <w:spacing w:before="194"/>
        <w:rPr>
          <w:rFonts w:ascii="Arial"/>
          <w:b/>
          <w:sz w:val="17"/>
        </w:rPr>
      </w:pPr>
    </w:p>
    <w:p w:rsidR="000013CB" w:rsidRDefault="000013CB" w:rsidP="000013CB">
      <w:pPr>
        <w:ind w:left="1009"/>
        <w:rPr>
          <w:rFonts w:ascii="Arial MT"/>
          <w:sz w:val="17"/>
        </w:rPr>
      </w:pPr>
      <w:r>
        <w:rPr>
          <w:rFonts w:ascii="Arial MT"/>
          <w:spacing w:val="-5"/>
          <w:sz w:val="17"/>
        </w:rPr>
        <w:t>Yes</w:t>
      </w:r>
    </w:p>
    <w:p w:rsidR="000013CB" w:rsidRDefault="000013CB" w:rsidP="000013CB">
      <w:pPr>
        <w:rPr>
          <w:rFonts w:ascii="Arial MT"/>
          <w:sz w:val="17"/>
        </w:rPr>
        <w:sectPr w:rsidR="000013CB" w:rsidSect="000013CB">
          <w:pgSz w:w="12240" w:h="15840"/>
          <w:pgMar w:top="1820" w:right="0" w:bottom="280" w:left="0" w:header="720" w:footer="720" w:gutter="0"/>
          <w:cols w:space="720"/>
        </w:sectPr>
      </w:pPr>
    </w:p>
    <w:p w:rsidR="000013CB" w:rsidRDefault="000013CB" w:rsidP="000013CB">
      <w:pPr>
        <w:pStyle w:val="BodyText"/>
        <w:rPr>
          <w:rFonts w:ascii="Arial MT"/>
          <w:sz w:val="17"/>
        </w:rPr>
      </w:pPr>
    </w:p>
    <w:p w:rsidR="000013CB" w:rsidRDefault="000013CB" w:rsidP="000013CB">
      <w:pPr>
        <w:pStyle w:val="BodyText"/>
        <w:rPr>
          <w:rFonts w:ascii="Arial MT"/>
          <w:sz w:val="17"/>
        </w:rPr>
      </w:pPr>
    </w:p>
    <w:p w:rsidR="000013CB" w:rsidRDefault="000013CB" w:rsidP="000013CB">
      <w:pPr>
        <w:pStyle w:val="BodyText"/>
        <w:spacing w:before="117"/>
        <w:rPr>
          <w:rFonts w:ascii="Arial MT"/>
          <w:sz w:val="17"/>
        </w:rPr>
      </w:pPr>
    </w:p>
    <w:p w:rsidR="000013CB" w:rsidRDefault="000013CB" w:rsidP="000013CB">
      <w:pPr>
        <w:pStyle w:val="ListParagraph"/>
        <w:numPr>
          <w:ilvl w:val="1"/>
          <w:numId w:val="15"/>
        </w:numPr>
        <w:tabs>
          <w:tab w:val="left" w:pos="1009"/>
        </w:tabs>
        <w:ind w:hanging="282"/>
        <w:rPr>
          <w:rFonts w:ascii="Arial" w:hAnsi="Arial"/>
          <w:b/>
          <w:sz w:val="17"/>
        </w:rPr>
      </w:pPr>
      <w:r>
        <w:rPr>
          <w:rFonts w:ascii="Arial" w:hAnsi="Arial"/>
          <w:b/>
          <w:sz w:val="17"/>
        </w:rPr>
        <w:t>Any ethical</w:t>
      </w:r>
      <w:r>
        <w:rPr>
          <w:rFonts w:ascii="Arial" w:hAnsi="Arial"/>
          <w:b/>
          <w:spacing w:val="1"/>
          <w:sz w:val="17"/>
        </w:rPr>
        <w:t xml:space="preserve"> </w:t>
      </w:r>
      <w:r>
        <w:rPr>
          <w:rFonts w:ascii="Arial" w:hAnsi="Arial"/>
          <w:b/>
          <w:spacing w:val="-2"/>
          <w:sz w:val="17"/>
        </w:rPr>
        <w:t>Concerns?</w:t>
      </w:r>
    </w:p>
    <w:p w:rsidR="000013CB" w:rsidRDefault="000013CB" w:rsidP="000013CB">
      <w:pPr>
        <w:pStyle w:val="BodyText"/>
        <w:spacing w:before="193"/>
        <w:rPr>
          <w:rFonts w:ascii="Arial"/>
          <w:b/>
          <w:sz w:val="17"/>
        </w:rPr>
      </w:pPr>
    </w:p>
    <w:p w:rsidR="000013CB" w:rsidRDefault="000013CB" w:rsidP="000013CB">
      <w:pPr>
        <w:ind w:left="827"/>
        <w:rPr>
          <w:rFonts w:ascii="Arial MT"/>
          <w:sz w:val="17"/>
        </w:rPr>
      </w:pPr>
      <w:r>
        <w:rPr>
          <w:rFonts w:ascii="Arial MT"/>
          <w:spacing w:val="-5"/>
          <w:sz w:val="17"/>
        </w:rPr>
        <w:t>No</w:t>
      </w:r>
    </w:p>
    <w:p w:rsidR="000013CB" w:rsidRDefault="000013CB" w:rsidP="000013CB">
      <w:pPr>
        <w:pStyle w:val="BodyText"/>
        <w:rPr>
          <w:rFonts w:ascii="Arial MT"/>
          <w:sz w:val="17"/>
        </w:rPr>
      </w:pPr>
    </w:p>
    <w:p w:rsidR="000013CB" w:rsidRDefault="000013CB" w:rsidP="000013CB">
      <w:pPr>
        <w:pStyle w:val="BodyText"/>
        <w:spacing w:before="173"/>
        <w:rPr>
          <w:rFonts w:ascii="Arial MT"/>
          <w:sz w:val="17"/>
        </w:rPr>
      </w:pPr>
    </w:p>
    <w:p w:rsidR="000013CB" w:rsidRDefault="000013CB" w:rsidP="000013CB">
      <w:pPr>
        <w:pStyle w:val="ListParagraph"/>
        <w:numPr>
          <w:ilvl w:val="1"/>
          <w:numId w:val="15"/>
        </w:numPr>
        <w:tabs>
          <w:tab w:val="left" w:pos="1009"/>
        </w:tabs>
        <w:ind w:hanging="282"/>
        <w:rPr>
          <w:rFonts w:ascii="Arial" w:hAnsi="Arial"/>
          <w:b/>
          <w:sz w:val="17"/>
        </w:rPr>
      </w:pPr>
      <w:r>
        <w:rPr>
          <w:rFonts w:ascii="Arial" w:hAnsi="Arial"/>
          <w:b/>
          <w:sz w:val="17"/>
        </w:rPr>
        <w:t>Is the</w:t>
      </w:r>
      <w:r>
        <w:rPr>
          <w:rFonts w:ascii="Arial" w:hAnsi="Arial"/>
          <w:b/>
          <w:spacing w:val="1"/>
          <w:sz w:val="17"/>
        </w:rPr>
        <w:t xml:space="preserve"> </w:t>
      </w:r>
      <w:r>
        <w:rPr>
          <w:rFonts w:ascii="Arial" w:hAnsi="Arial"/>
          <w:b/>
          <w:sz w:val="17"/>
        </w:rPr>
        <w:t>methodology adequately</w:t>
      </w:r>
      <w:r>
        <w:rPr>
          <w:rFonts w:ascii="Arial" w:hAnsi="Arial"/>
          <w:b/>
          <w:spacing w:val="1"/>
          <w:sz w:val="17"/>
        </w:rPr>
        <w:t xml:space="preserve"> </w:t>
      </w:r>
      <w:r>
        <w:rPr>
          <w:rFonts w:ascii="Arial" w:hAnsi="Arial"/>
          <w:b/>
          <w:spacing w:val="-2"/>
          <w:sz w:val="17"/>
        </w:rPr>
        <w:t>described?</w:t>
      </w:r>
    </w:p>
    <w:p w:rsidR="000013CB" w:rsidRDefault="000013CB" w:rsidP="000013CB">
      <w:pPr>
        <w:spacing w:before="7"/>
        <w:ind w:left="876"/>
        <w:rPr>
          <w:rFonts w:ascii="Calibri"/>
          <w:sz w:val="17"/>
        </w:rPr>
      </w:pPr>
      <w:r>
        <w:rPr>
          <w:rFonts w:ascii="Calibri"/>
          <w:spacing w:val="-5"/>
          <w:sz w:val="17"/>
        </w:rPr>
        <w:t>No.</w:t>
      </w:r>
    </w:p>
    <w:p w:rsidR="000013CB" w:rsidRDefault="000013CB" w:rsidP="000013CB">
      <w:pPr>
        <w:pStyle w:val="BodyText"/>
        <w:rPr>
          <w:rFonts w:ascii="Calibri"/>
          <w:sz w:val="17"/>
        </w:rPr>
      </w:pPr>
    </w:p>
    <w:p w:rsidR="000013CB" w:rsidRDefault="000013CB" w:rsidP="000013CB">
      <w:pPr>
        <w:pStyle w:val="BodyText"/>
        <w:spacing w:before="146"/>
        <w:rPr>
          <w:rFonts w:ascii="Calibri"/>
          <w:sz w:val="17"/>
        </w:rPr>
      </w:pPr>
    </w:p>
    <w:p w:rsidR="000013CB" w:rsidRDefault="000013CB" w:rsidP="000013CB">
      <w:pPr>
        <w:pStyle w:val="ListParagraph"/>
        <w:numPr>
          <w:ilvl w:val="1"/>
          <w:numId w:val="15"/>
        </w:numPr>
        <w:tabs>
          <w:tab w:val="left" w:pos="1009"/>
        </w:tabs>
        <w:spacing w:before="1" w:line="242" w:lineRule="auto"/>
        <w:ind w:right="3078"/>
        <w:rPr>
          <w:rFonts w:ascii="Arial" w:hAnsi="Arial"/>
          <w:b/>
          <w:sz w:val="17"/>
        </w:rPr>
      </w:pPr>
      <w:r>
        <w:rPr>
          <w:rFonts w:ascii="Arial" w:hAnsi="Arial"/>
          <w:b/>
          <w:sz w:val="17"/>
        </w:rPr>
        <w:t>Are the subjects adequately described and are groups properly compared (is the relevant baseline data presented)?</w:t>
      </w:r>
    </w:p>
    <w:p w:rsidR="000013CB" w:rsidRDefault="000013CB" w:rsidP="000013CB">
      <w:pPr>
        <w:pStyle w:val="BodyText"/>
        <w:spacing w:before="191"/>
        <w:rPr>
          <w:rFonts w:ascii="Arial"/>
          <w:b/>
          <w:sz w:val="17"/>
        </w:rPr>
      </w:pPr>
    </w:p>
    <w:p w:rsidR="000013CB" w:rsidRDefault="000013CB" w:rsidP="000013CB">
      <w:pPr>
        <w:ind w:left="1009"/>
        <w:rPr>
          <w:rFonts w:ascii="Arial MT"/>
          <w:sz w:val="17"/>
        </w:rPr>
      </w:pPr>
      <w:r>
        <w:rPr>
          <w:rFonts w:ascii="Arial MT"/>
          <w:spacing w:val="-5"/>
          <w:sz w:val="17"/>
        </w:rPr>
        <w:t>No</w:t>
      </w:r>
    </w:p>
    <w:p w:rsidR="000013CB" w:rsidRDefault="000013CB" w:rsidP="000013CB">
      <w:pPr>
        <w:pStyle w:val="BodyText"/>
        <w:rPr>
          <w:rFonts w:ascii="Arial MT"/>
          <w:sz w:val="17"/>
        </w:rPr>
      </w:pPr>
    </w:p>
    <w:p w:rsidR="000013CB" w:rsidRDefault="000013CB" w:rsidP="000013CB">
      <w:pPr>
        <w:pStyle w:val="BodyText"/>
        <w:spacing w:before="173"/>
        <w:rPr>
          <w:rFonts w:ascii="Arial MT"/>
          <w:sz w:val="17"/>
        </w:rPr>
      </w:pPr>
    </w:p>
    <w:p w:rsidR="000013CB" w:rsidRDefault="000013CB" w:rsidP="000013CB">
      <w:pPr>
        <w:pStyle w:val="ListParagraph"/>
        <w:numPr>
          <w:ilvl w:val="1"/>
          <w:numId w:val="15"/>
        </w:numPr>
        <w:tabs>
          <w:tab w:val="left" w:pos="1009"/>
        </w:tabs>
        <w:ind w:hanging="282"/>
        <w:rPr>
          <w:rFonts w:ascii="Arial" w:hAnsi="Arial"/>
          <w:b/>
          <w:sz w:val="17"/>
        </w:rPr>
      </w:pPr>
      <w:r>
        <w:rPr>
          <w:rFonts w:ascii="Arial" w:hAnsi="Arial"/>
          <w:b/>
          <w:sz w:val="17"/>
        </w:rPr>
        <w:t>Is the</w:t>
      </w:r>
      <w:r>
        <w:rPr>
          <w:rFonts w:ascii="Arial" w:hAnsi="Arial"/>
          <w:b/>
          <w:spacing w:val="1"/>
          <w:sz w:val="17"/>
        </w:rPr>
        <w:t xml:space="preserve"> </w:t>
      </w:r>
      <w:r>
        <w:rPr>
          <w:rFonts w:ascii="Arial" w:hAnsi="Arial"/>
          <w:b/>
          <w:sz w:val="17"/>
        </w:rPr>
        <w:t>sample</w:t>
      </w:r>
      <w:r>
        <w:rPr>
          <w:rFonts w:ascii="Arial" w:hAnsi="Arial"/>
          <w:b/>
          <w:spacing w:val="1"/>
          <w:sz w:val="17"/>
        </w:rPr>
        <w:t xml:space="preserve"> </w:t>
      </w:r>
      <w:r>
        <w:rPr>
          <w:rFonts w:ascii="Arial" w:hAnsi="Arial"/>
          <w:b/>
          <w:sz w:val="17"/>
        </w:rPr>
        <w:t>size calculation</w:t>
      </w:r>
      <w:r>
        <w:rPr>
          <w:rFonts w:ascii="Arial" w:hAnsi="Arial"/>
          <w:b/>
          <w:spacing w:val="1"/>
          <w:sz w:val="17"/>
        </w:rPr>
        <w:t xml:space="preserve"> </w:t>
      </w:r>
      <w:r>
        <w:rPr>
          <w:rFonts w:ascii="Arial" w:hAnsi="Arial"/>
          <w:b/>
          <w:sz w:val="17"/>
        </w:rPr>
        <w:t>clear,</w:t>
      </w:r>
      <w:r>
        <w:rPr>
          <w:rFonts w:ascii="Arial" w:hAnsi="Arial"/>
          <w:b/>
          <w:spacing w:val="1"/>
          <w:sz w:val="17"/>
        </w:rPr>
        <w:t xml:space="preserve"> </w:t>
      </w:r>
      <w:r>
        <w:rPr>
          <w:rFonts w:ascii="Arial" w:hAnsi="Arial"/>
          <w:b/>
          <w:sz w:val="17"/>
        </w:rPr>
        <w:t>and</w:t>
      </w:r>
      <w:r>
        <w:rPr>
          <w:rFonts w:ascii="Arial" w:hAnsi="Arial"/>
          <w:b/>
          <w:spacing w:val="1"/>
          <w:sz w:val="17"/>
        </w:rPr>
        <w:t xml:space="preserve"> </w:t>
      </w:r>
      <w:r>
        <w:rPr>
          <w:rFonts w:ascii="Arial" w:hAnsi="Arial"/>
          <w:b/>
          <w:sz w:val="17"/>
        </w:rPr>
        <w:t>is the</w:t>
      </w:r>
      <w:r>
        <w:rPr>
          <w:rFonts w:ascii="Arial" w:hAnsi="Arial"/>
          <w:b/>
          <w:spacing w:val="1"/>
          <w:sz w:val="17"/>
        </w:rPr>
        <w:t xml:space="preserve"> </w:t>
      </w:r>
      <w:r>
        <w:rPr>
          <w:rFonts w:ascii="Arial" w:hAnsi="Arial"/>
          <w:b/>
          <w:sz w:val="17"/>
        </w:rPr>
        <w:t>sample</w:t>
      </w:r>
      <w:r>
        <w:rPr>
          <w:rFonts w:ascii="Arial" w:hAnsi="Arial"/>
          <w:b/>
          <w:spacing w:val="1"/>
          <w:sz w:val="17"/>
        </w:rPr>
        <w:t xml:space="preserve"> </w:t>
      </w:r>
      <w:r>
        <w:rPr>
          <w:rFonts w:ascii="Arial" w:hAnsi="Arial"/>
          <w:b/>
          <w:spacing w:val="-2"/>
          <w:sz w:val="17"/>
        </w:rPr>
        <w:t>adequate?</w:t>
      </w:r>
    </w:p>
    <w:p w:rsidR="000013CB" w:rsidRDefault="000013CB" w:rsidP="000013CB">
      <w:pPr>
        <w:pStyle w:val="BodyText"/>
        <w:spacing w:before="194"/>
        <w:rPr>
          <w:rFonts w:ascii="Arial"/>
          <w:b/>
          <w:sz w:val="17"/>
        </w:rPr>
      </w:pPr>
    </w:p>
    <w:p w:rsidR="000013CB" w:rsidRDefault="000013CB" w:rsidP="000013CB">
      <w:pPr>
        <w:ind w:left="1009"/>
        <w:rPr>
          <w:rFonts w:ascii="Arial MT"/>
          <w:sz w:val="17"/>
        </w:rPr>
      </w:pPr>
      <w:r>
        <w:rPr>
          <w:rFonts w:ascii="Arial MT"/>
          <w:spacing w:val="-5"/>
          <w:sz w:val="17"/>
        </w:rPr>
        <w:t>Yes</w:t>
      </w:r>
    </w:p>
    <w:p w:rsidR="000013CB" w:rsidRDefault="000013CB" w:rsidP="000013CB">
      <w:pPr>
        <w:pStyle w:val="BodyText"/>
        <w:rPr>
          <w:rFonts w:ascii="Arial MT"/>
          <w:sz w:val="17"/>
        </w:rPr>
      </w:pPr>
    </w:p>
    <w:p w:rsidR="000013CB" w:rsidRDefault="000013CB" w:rsidP="000013CB">
      <w:pPr>
        <w:pStyle w:val="BodyText"/>
        <w:spacing w:before="171"/>
        <w:rPr>
          <w:rFonts w:ascii="Arial MT"/>
          <w:sz w:val="17"/>
        </w:rPr>
      </w:pPr>
    </w:p>
    <w:p w:rsidR="000013CB" w:rsidRDefault="000013CB" w:rsidP="000013CB">
      <w:pPr>
        <w:pStyle w:val="ListParagraph"/>
        <w:numPr>
          <w:ilvl w:val="1"/>
          <w:numId w:val="15"/>
        </w:numPr>
        <w:tabs>
          <w:tab w:val="left" w:pos="1009"/>
        </w:tabs>
        <w:spacing w:before="1"/>
        <w:ind w:hanging="282"/>
        <w:rPr>
          <w:rFonts w:ascii="Arial" w:hAnsi="Arial"/>
          <w:b/>
          <w:sz w:val="17"/>
        </w:rPr>
      </w:pPr>
      <w:r>
        <w:rPr>
          <w:rFonts w:ascii="Arial" w:hAnsi="Arial"/>
          <w:b/>
          <w:sz w:val="17"/>
        </w:rPr>
        <w:t>Is specialist statistical advice needed in the review of</w:t>
      </w:r>
      <w:r>
        <w:rPr>
          <w:rFonts w:ascii="Arial" w:hAnsi="Arial"/>
          <w:b/>
          <w:spacing w:val="1"/>
          <w:sz w:val="17"/>
        </w:rPr>
        <w:t xml:space="preserve"> </w:t>
      </w:r>
      <w:r>
        <w:rPr>
          <w:rFonts w:ascii="Arial" w:hAnsi="Arial"/>
          <w:b/>
          <w:sz w:val="17"/>
        </w:rPr>
        <w:t xml:space="preserve">this </w:t>
      </w:r>
      <w:r>
        <w:rPr>
          <w:rFonts w:ascii="Arial" w:hAnsi="Arial"/>
          <w:b/>
          <w:spacing w:val="-2"/>
          <w:sz w:val="17"/>
        </w:rPr>
        <w:t>manuscript?</w:t>
      </w:r>
    </w:p>
    <w:p w:rsidR="000013CB" w:rsidRDefault="000013CB" w:rsidP="000013CB">
      <w:pPr>
        <w:pStyle w:val="BodyText"/>
        <w:spacing w:before="192"/>
        <w:rPr>
          <w:rFonts w:ascii="Arial"/>
          <w:b/>
          <w:sz w:val="17"/>
        </w:rPr>
      </w:pPr>
    </w:p>
    <w:p w:rsidR="000013CB" w:rsidRDefault="000013CB" w:rsidP="000013CB">
      <w:pPr>
        <w:spacing w:before="1"/>
        <w:ind w:left="1009"/>
        <w:rPr>
          <w:rFonts w:ascii="Arial MT"/>
          <w:sz w:val="17"/>
        </w:rPr>
      </w:pPr>
      <w:r>
        <w:rPr>
          <w:rFonts w:ascii="Arial MT"/>
          <w:spacing w:val="-5"/>
          <w:sz w:val="17"/>
        </w:rPr>
        <w:t>Yes</w:t>
      </w:r>
    </w:p>
    <w:p w:rsidR="000013CB" w:rsidRDefault="000013CB" w:rsidP="000013CB">
      <w:pPr>
        <w:pStyle w:val="BodyText"/>
        <w:rPr>
          <w:rFonts w:ascii="Arial MT"/>
          <w:sz w:val="17"/>
        </w:rPr>
      </w:pPr>
    </w:p>
    <w:p w:rsidR="000013CB" w:rsidRDefault="000013CB" w:rsidP="000013CB">
      <w:pPr>
        <w:pStyle w:val="BodyText"/>
        <w:spacing w:before="173"/>
        <w:rPr>
          <w:rFonts w:ascii="Arial MT"/>
          <w:sz w:val="17"/>
        </w:rPr>
      </w:pPr>
    </w:p>
    <w:p w:rsidR="000013CB" w:rsidRDefault="000013CB" w:rsidP="000013CB">
      <w:pPr>
        <w:pStyle w:val="ListParagraph"/>
        <w:numPr>
          <w:ilvl w:val="1"/>
          <w:numId w:val="15"/>
        </w:numPr>
        <w:tabs>
          <w:tab w:val="left" w:pos="1009"/>
        </w:tabs>
        <w:ind w:hanging="282"/>
        <w:rPr>
          <w:rFonts w:ascii="Arial" w:hAnsi="Arial"/>
          <w:b/>
          <w:sz w:val="17"/>
        </w:rPr>
      </w:pPr>
      <w:r>
        <w:rPr>
          <w:rFonts w:ascii="Arial" w:hAnsi="Arial"/>
          <w:b/>
          <w:sz w:val="17"/>
        </w:rPr>
        <w:t>Were all</w:t>
      </w:r>
      <w:r>
        <w:rPr>
          <w:rFonts w:ascii="Arial" w:hAnsi="Arial"/>
          <w:b/>
          <w:spacing w:val="1"/>
          <w:sz w:val="17"/>
        </w:rPr>
        <w:t xml:space="preserve"> </w:t>
      </w:r>
      <w:r>
        <w:rPr>
          <w:rFonts w:ascii="Arial" w:hAnsi="Arial"/>
          <w:b/>
          <w:sz w:val="17"/>
        </w:rPr>
        <w:t>those</w:t>
      </w:r>
      <w:r>
        <w:rPr>
          <w:rFonts w:ascii="Arial" w:hAnsi="Arial"/>
          <w:b/>
          <w:spacing w:val="1"/>
          <w:sz w:val="17"/>
        </w:rPr>
        <w:t xml:space="preserve"> </w:t>
      </w:r>
      <w:r>
        <w:rPr>
          <w:rFonts w:ascii="Arial" w:hAnsi="Arial"/>
          <w:b/>
          <w:sz w:val="17"/>
        </w:rPr>
        <w:t>entered</w:t>
      </w:r>
      <w:r>
        <w:rPr>
          <w:rFonts w:ascii="Arial" w:hAnsi="Arial"/>
          <w:b/>
          <w:spacing w:val="1"/>
          <w:sz w:val="17"/>
        </w:rPr>
        <w:t xml:space="preserve"> </w:t>
      </w:r>
      <w:r>
        <w:rPr>
          <w:rFonts w:ascii="Arial" w:hAnsi="Arial"/>
          <w:b/>
          <w:sz w:val="17"/>
        </w:rPr>
        <w:t>into</w:t>
      </w:r>
      <w:r>
        <w:rPr>
          <w:rFonts w:ascii="Arial" w:hAnsi="Arial"/>
          <w:b/>
          <w:spacing w:val="1"/>
          <w:sz w:val="17"/>
        </w:rPr>
        <w:t xml:space="preserve"> </w:t>
      </w:r>
      <w:r>
        <w:rPr>
          <w:rFonts w:ascii="Arial" w:hAnsi="Arial"/>
          <w:b/>
          <w:sz w:val="17"/>
        </w:rPr>
        <w:t>the study</w:t>
      </w:r>
      <w:r>
        <w:rPr>
          <w:rFonts w:ascii="Arial" w:hAnsi="Arial"/>
          <w:b/>
          <w:spacing w:val="1"/>
          <w:sz w:val="17"/>
        </w:rPr>
        <w:t xml:space="preserve"> </w:t>
      </w:r>
      <w:r>
        <w:rPr>
          <w:rFonts w:ascii="Arial" w:hAnsi="Arial"/>
          <w:b/>
          <w:sz w:val="17"/>
        </w:rPr>
        <w:t>accounted</w:t>
      </w:r>
      <w:r>
        <w:rPr>
          <w:rFonts w:ascii="Arial" w:hAnsi="Arial"/>
          <w:b/>
          <w:spacing w:val="1"/>
          <w:sz w:val="17"/>
        </w:rPr>
        <w:t xml:space="preserve"> </w:t>
      </w:r>
      <w:r>
        <w:rPr>
          <w:rFonts w:ascii="Arial" w:hAnsi="Arial"/>
          <w:b/>
          <w:spacing w:val="-4"/>
          <w:sz w:val="17"/>
        </w:rPr>
        <w:t>for?</w:t>
      </w:r>
    </w:p>
    <w:p w:rsidR="000013CB" w:rsidRDefault="000013CB" w:rsidP="000013CB">
      <w:pPr>
        <w:pStyle w:val="BodyText"/>
        <w:spacing w:before="191"/>
        <w:rPr>
          <w:rFonts w:ascii="Arial"/>
          <w:b/>
          <w:sz w:val="17"/>
        </w:rPr>
      </w:pPr>
    </w:p>
    <w:p w:rsidR="000013CB" w:rsidRDefault="000013CB" w:rsidP="000013CB">
      <w:pPr>
        <w:ind w:left="1009"/>
        <w:rPr>
          <w:rFonts w:ascii="Arial MT"/>
          <w:sz w:val="17"/>
        </w:rPr>
      </w:pPr>
      <w:r>
        <w:rPr>
          <w:rFonts w:ascii="Arial MT"/>
          <w:spacing w:val="-5"/>
          <w:sz w:val="17"/>
        </w:rPr>
        <w:t>N/A</w:t>
      </w:r>
    </w:p>
    <w:p w:rsidR="000013CB" w:rsidRDefault="000013CB" w:rsidP="000013CB">
      <w:pPr>
        <w:pStyle w:val="BodyText"/>
        <w:rPr>
          <w:rFonts w:ascii="Arial MT"/>
          <w:sz w:val="17"/>
        </w:rPr>
      </w:pPr>
    </w:p>
    <w:p w:rsidR="000013CB" w:rsidRDefault="000013CB" w:rsidP="000013CB">
      <w:pPr>
        <w:pStyle w:val="BodyText"/>
        <w:spacing w:before="174"/>
        <w:rPr>
          <w:rFonts w:ascii="Arial MT"/>
          <w:sz w:val="17"/>
        </w:rPr>
      </w:pPr>
    </w:p>
    <w:p w:rsidR="000013CB" w:rsidRDefault="000013CB" w:rsidP="000013CB">
      <w:pPr>
        <w:pStyle w:val="ListParagraph"/>
        <w:numPr>
          <w:ilvl w:val="1"/>
          <w:numId w:val="15"/>
        </w:numPr>
        <w:tabs>
          <w:tab w:val="left" w:pos="1009"/>
        </w:tabs>
        <w:spacing w:line="244" w:lineRule="auto"/>
        <w:ind w:right="3078"/>
        <w:rPr>
          <w:rFonts w:ascii="Arial" w:hAnsi="Arial"/>
          <w:b/>
          <w:sz w:val="17"/>
        </w:rPr>
      </w:pPr>
      <w:r>
        <w:rPr>
          <w:rFonts w:ascii="Arial" w:hAnsi="Arial"/>
          <w:b/>
          <w:sz w:val="17"/>
        </w:rPr>
        <w:t>If</w:t>
      </w:r>
      <w:r>
        <w:rPr>
          <w:rFonts w:ascii="Arial" w:hAnsi="Arial"/>
          <w:b/>
          <w:spacing w:val="24"/>
          <w:sz w:val="17"/>
        </w:rPr>
        <w:t xml:space="preserve"> </w:t>
      </w:r>
      <w:r>
        <w:rPr>
          <w:rFonts w:ascii="Arial" w:hAnsi="Arial"/>
          <w:b/>
          <w:sz w:val="17"/>
        </w:rPr>
        <w:t>some</w:t>
      </w:r>
      <w:r>
        <w:rPr>
          <w:rFonts w:ascii="Arial" w:hAnsi="Arial"/>
          <w:b/>
          <w:spacing w:val="24"/>
          <w:sz w:val="17"/>
        </w:rPr>
        <w:t xml:space="preserve"> </w:t>
      </w:r>
      <w:r>
        <w:rPr>
          <w:rFonts w:ascii="Arial" w:hAnsi="Arial"/>
          <w:b/>
          <w:sz w:val="17"/>
        </w:rPr>
        <w:t>were</w:t>
      </w:r>
      <w:r>
        <w:rPr>
          <w:rFonts w:ascii="Arial" w:hAnsi="Arial"/>
          <w:b/>
          <w:spacing w:val="24"/>
          <w:sz w:val="17"/>
        </w:rPr>
        <w:t xml:space="preserve"> </w:t>
      </w:r>
      <w:r>
        <w:rPr>
          <w:rFonts w:ascii="Arial" w:hAnsi="Arial"/>
          <w:b/>
          <w:sz w:val="17"/>
        </w:rPr>
        <w:t>not</w:t>
      </w:r>
      <w:r>
        <w:rPr>
          <w:rFonts w:ascii="Arial" w:hAnsi="Arial"/>
          <w:b/>
          <w:spacing w:val="25"/>
          <w:sz w:val="17"/>
        </w:rPr>
        <w:t xml:space="preserve"> </w:t>
      </w:r>
      <w:r>
        <w:rPr>
          <w:rFonts w:ascii="Arial" w:hAnsi="Arial"/>
          <w:b/>
          <w:sz w:val="17"/>
        </w:rPr>
        <w:t>accounted</w:t>
      </w:r>
      <w:r>
        <w:rPr>
          <w:rFonts w:ascii="Arial" w:hAnsi="Arial"/>
          <w:b/>
          <w:spacing w:val="24"/>
          <w:sz w:val="17"/>
        </w:rPr>
        <w:t xml:space="preserve"> </w:t>
      </w:r>
      <w:r>
        <w:rPr>
          <w:rFonts w:ascii="Arial" w:hAnsi="Arial"/>
          <w:b/>
          <w:sz w:val="17"/>
        </w:rPr>
        <w:t>for</w:t>
      </w:r>
      <w:r>
        <w:rPr>
          <w:rFonts w:ascii="Arial" w:hAnsi="Arial"/>
          <w:b/>
          <w:spacing w:val="25"/>
          <w:sz w:val="17"/>
        </w:rPr>
        <w:t xml:space="preserve"> </w:t>
      </w:r>
      <w:r>
        <w:rPr>
          <w:rFonts w:ascii="Arial" w:hAnsi="Arial"/>
          <w:b/>
          <w:sz w:val="17"/>
        </w:rPr>
        <w:t>DOES</w:t>
      </w:r>
      <w:r>
        <w:rPr>
          <w:rFonts w:ascii="Arial" w:hAnsi="Arial"/>
          <w:b/>
          <w:spacing w:val="25"/>
          <w:sz w:val="17"/>
        </w:rPr>
        <w:t xml:space="preserve"> </w:t>
      </w:r>
      <w:r>
        <w:rPr>
          <w:rFonts w:ascii="Arial" w:hAnsi="Arial"/>
          <w:b/>
          <w:sz w:val="17"/>
        </w:rPr>
        <w:t>the</w:t>
      </w:r>
      <w:r>
        <w:rPr>
          <w:rFonts w:ascii="Arial" w:hAnsi="Arial"/>
          <w:b/>
          <w:spacing w:val="24"/>
          <w:sz w:val="17"/>
        </w:rPr>
        <w:t xml:space="preserve"> </w:t>
      </w:r>
      <w:r>
        <w:rPr>
          <w:rFonts w:ascii="Arial" w:hAnsi="Arial"/>
          <w:b/>
          <w:sz w:val="17"/>
        </w:rPr>
        <w:t>missing</w:t>
      </w:r>
      <w:r>
        <w:rPr>
          <w:rFonts w:ascii="Arial" w:hAnsi="Arial"/>
          <w:b/>
          <w:spacing w:val="24"/>
          <w:sz w:val="17"/>
        </w:rPr>
        <w:t xml:space="preserve"> </w:t>
      </w:r>
      <w:r>
        <w:rPr>
          <w:rFonts w:ascii="Arial" w:hAnsi="Arial"/>
          <w:b/>
          <w:sz w:val="17"/>
        </w:rPr>
        <w:t>data</w:t>
      </w:r>
      <w:r>
        <w:rPr>
          <w:rFonts w:ascii="Arial" w:hAnsi="Arial"/>
          <w:b/>
          <w:spacing w:val="24"/>
          <w:sz w:val="17"/>
        </w:rPr>
        <w:t xml:space="preserve"> </w:t>
      </w:r>
      <w:r>
        <w:rPr>
          <w:rFonts w:ascii="Arial" w:hAnsi="Arial"/>
          <w:b/>
          <w:sz w:val="17"/>
        </w:rPr>
        <w:t>seriously</w:t>
      </w:r>
      <w:r>
        <w:rPr>
          <w:rFonts w:ascii="Arial" w:hAnsi="Arial"/>
          <w:b/>
          <w:spacing w:val="24"/>
          <w:sz w:val="17"/>
        </w:rPr>
        <w:t xml:space="preserve"> </w:t>
      </w:r>
      <w:r>
        <w:rPr>
          <w:rFonts w:ascii="Arial" w:hAnsi="Arial"/>
          <w:b/>
          <w:sz w:val="17"/>
        </w:rPr>
        <w:t>impair</w:t>
      </w:r>
      <w:r>
        <w:rPr>
          <w:rFonts w:ascii="Arial" w:hAnsi="Arial"/>
          <w:b/>
          <w:spacing w:val="26"/>
          <w:sz w:val="17"/>
        </w:rPr>
        <w:t xml:space="preserve"> </w:t>
      </w:r>
      <w:r>
        <w:rPr>
          <w:rFonts w:ascii="Arial" w:hAnsi="Arial"/>
          <w:b/>
          <w:sz w:val="17"/>
        </w:rPr>
        <w:t>the</w:t>
      </w:r>
      <w:r>
        <w:rPr>
          <w:rFonts w:ascii="Arial" w:hAnsi="Arial"/>
          <w:b/>
          <w:spacing w:val="24"/>
          <w:sz w:val="17"/>
        </w:rPr>
        <w:t xml:space="preserve"> </w:t>
      </w:r>
      <w:r>
        <w:rPr>
          <w:rFonts w:ascii="Arial" w:hAnsi="Arial"/>
          <w:b/>
          <w:sz w:val="17"/>
        </w:rPr>
        <w:t>interpretation</w:t>
      </w:r>
      <w:r>
        <w:rPr>
          <w:rFonts w:ascii="Arial" w:hAnsi="Arial"/>
          <w:b/>
          <w:spacing w:val="24"/>
          <w:sz w:val="17"/>
        </w:rPr>
        <w:t xml:space="preserve"> </w:t>
      </w:r>
      <w:r>
        <w:rPr>
          <w:rFonts w:ascii="Arial" w:hAnsi="Arial"/>
          <w:b/>
          <w:sz w:val="17"/>
        </w:rPr>
        <w:t>of</w:t>
      </w:r>
      <w:r>
        <w:rPr>
          <w:rFonts w:ascii="Arial" w:hAnsi="Arial"/>
          <w:b/>
          <w:spacing w:val="24"/>
          <w:sz w:val="17"/>
        </w:rPr>
        <w:t xml:space="preserve"> </w:t>
      </w:r>
      <w:r>
        <w:rPr>
          <w:rFonts w:ascii="Arial" w:hAnsi="Arial"/>
          <w:b/>
          <w:sz w:val="17"/>
        </w:rPr>
        <w:t xml:space="preserve">the </w:t>
      </w:r>
      <w:proofErr w:type="gramStart"/>
      <w:r>
        <w:rPr>
          <w:rFonts w:ascii="Arial" w:hAnsi="Arial"/>
          <w:b/>
          <w:spacing w:val="-2"/>
          <w:sz w:val="17"/>
        </w:rPr>
        <w:t>study.</w:t>
      </w:r>
      <w:proofErr w:type="gramEnd"/>
    </w:p>
    <w:p w:rsidR="000013CB" w:rsidRDefault="000013CB" w:rsidP="000013CB">
      <w:pPr>
        <w:pStyle w:val="BodyText"/>
        <w:spacing w:before="187"/>
        <w:rPr>
          <w:rFonts w:ascii="Arial"/>
          <w:b/>
          <w:sz w:val="17"/>
        </w:rPr>
      </w:pPr>
    </w:p>
    <w:p w:rsidR="000013CB" w:rsidRDefault="000013CB" w:rsidP="000013CB">
      <w:pPr>
        <w:ind w:left="1009"/>
        <w:rPr>
          <w:rFonts w:ascii="Arial MT"/>
          <w:sz w:val="17"/>
        </w:rPr>
      </w:pPr>
      <w:r>
        <w:rPr>
          <w:rFonts w:ascii="Arial MT"/>
          <w:spacing w:val="-5"/>
          <w:sz w:val="17"/>
        </w:rPr>
        <w:t>N/A</w:t>
      </w:r>
    </w:p>
    <w:p w:rsidR="000013CB" w:rsidRDefault="000013CB" w:rsidP="000013CB">
      <w:pPr>
        <w:pStyle w:val="BodyText"/>
        <w:rPr>
          <w:rFonts w:ascii="Arial MT"/>
          <w:sz w:val="17"/>
        </w:rPr>
      </w:pPr>
    </w:p>
    <w:p w:rsidR="000013CB" w:rsidRDefault="000013CB" w:rsidP="000013CB">
      <w:pPr>
        <w:pStyle w:val="BodyText"/>
        <w:spacing w:before="173"/>
        <w:rPr>
          <w:rFonts w:ascii="Arial MT"/>
          <w:sz w:val="17"/>
        </w:rPr>
      </w:pPr>
    </w:p>
    <w:p w:rsidR="000013CB" w:rsidRDefault="000013CB" w:rsidP="000013CB">
      <w:pPr>
        <w:pStyle w:val="ListParagraph"/>
        <w:numPr>
          <w:ilvl w:val="1"/>
          <w:numId w:val="15"/>
        </w:numPr>
        <w:tabs>
          <w:tab w:val="left" w:pos="1009"/>
        </w:tabs>
        <w:ind w:hanging="282"/>
        <w:rPr>
          <w:rFonts w:ascii="Arial" w:hAnsi="Arial"/>
          <w:b/>
          <w:sz w:val="17"/>
        </w:rPr>
      </w:pPr>
      <w:r>
        <w:rPr>
          <w:rFonts w:ascii="Arial" w:hAnsi="Arial"/>
          <w:b/>
          <w:sz w:val="17"/>
        </w:rPr>
        <w:t>Are</w:t>
      </w:r>
      <w:r>
        <w:rPr>
          <w:rFonts w:ascii="Arial" w:hAnsi="Arial"/>
          <w:b/>
          <w:spacing w:val="1"/>
          <w:sz w:val="17"/>
        </w:rPr>
        <w:t xml:space="preserve"> </w:t>
      </w:r>
      <w:r>
        <w:rPr>
          <w:rFonts w:ascii="Arial" w:hAnsi="Arial"/>
          <w:b/>
          <w:sz w:val="17"/>
        </w:rPr>
        <w:t>the</w:t>
      </w:r>
      <w:r>
        <w:rPr>
          <w:rFonts w:ascii="Arial" w:hAnsi="Arial"/>
          <w:b/>
          <w:spacing w:val="1"/>
          <w:sz w:val="17"/>
        </w:rPr>
        <w:t xml:space="preserve"> </w:t>
      </w:r>
      <w:r>
        <w:rPr>
          <w:rFonts w:ascii="Arial" w:hAnsi="Arial"/>
          <w:b/>
          <w:sz w:val="17"/>
        </w:rPr>
        <w:t>tables</w:t>
      </w:r>
      <w:r>
        <w:rPr>
          <w:rFonts w:ascii="Arial" w:hAnsi="Arial"/>
          <w:b/>
          <w:spacing w:val="1"/>
          <w:sz w:val="17"/>
        </w:rPr>
        <w:t xml:space="preserve"> </w:t>
      </w:r>
      <w:r>
        <w:rPr>
          <w:rFonts w:ascii="Arial" w:hAnsi="Arial"/>
          <w:b/>
          <w:sz w:val="17"/>
        </w:rPr>
        <w:t>and</w:t>
      </w:r>
      <w:r>
        <w:rPr>
          <w:rFonts w:ascii="Arial" w:hAnsi="Arial"/>
          <w:b/>
          <w:spacing w:val="1"/>
          <w:sz w:val="17"/>
        </w:rPr>
        <w:t xml:space="preserve"> </w:t>
      </w:r>
      <w:r>
        <w:rPr>
          <w:rFonts w:ascii="Arial" w:hAnsi="Arial"/>
          <w:b/>
          <w:sz w:val="17"/>
        </w:rPr>
        <w:t xml:space="preserve">figures </w:t>
      </w:r>
      <w:r>
        <w:rPr>
          <w:rFonts w:ascii="Arial" w:hAnsi="Arial"/>
          <w:b/>
          <w:spacing w:val="-2"/>
          <w:sz w:val="17"/>
        </w:rPr>
        <w:t>essential?</w:t>
      </w:r>
    </w:p>
    <w:p w:rsidR="000013CB" w:rsidRDefault="000013CB" w:rsidP="000013CB">
      <w:pPr>
        <w:pStyle w:val="BodyText"/>
        <w:spacing w:before="193"/>
        <w:rPr>
          <w:rFonts w:ascii="Arial"/>
          <w:b/>
          <w:sz w:val="17"/>
        </w:rPr>
      </w:pPr>
    </w:p>
    <w:p w:rsidR="000013CB" w:rsidRDefault="000013CB" w:rsidP="000013CB">
      <w:pPr>
        <w:ind w:left="1009"/>
        <w:rPr>
          <w:rFonts w:ascii="Arial MT"/>
          <w:sz w:val="17"/>
        </w:rPr>
      </w:pPr>
      <w:r>
        <w:rPr>
          <w:rFonts w:ascii="Arial MT"/>
          <w:spacing w:val="-5"/>
          <w:sz w:val="17"/>
        </w:rPr>
        <w:t>Yes</w:t>
      </w:r>
    </w:p>
    <w:p w:rsidR="000013CB" w:rsidRDefault="000013CB" w:rsidP="000013CB">
      <w:pPr>
        <w:pStyle w:val="BodyText"/>
        <w:rPr>
          <w:rFonts w:ascii="Arial MT"/>
          <w:sz w:val="17"/>
        </w:rPr>
      </w:pPr>
    </w:p>
    <w:p w:rsidR="000013CB" w:rsidRDefault="000013CB" w:rsidP="000013CB">
      <w:pPr>
        <w:pStyle w:val="BodyText"/>
        <w:spacing w:before="173"/>
        <w:rPr>
          <w:rFonts w:ascii="Arial MT"/>
          <w:sz w:val="17"/>
        </w:rPr>
      </w:pPr>
    </w:p>
    <w:p w:rsidR="000013CB" w:rsidRDefault="000013CB" w:rsidP="000013CB">
      <w:pPr>
        <w:pStyle w:val="ListParagraph"/>
        <w:numPr>
          <w:ilvl w:val="1"/>
          <w:numId w:val="15"/>
        </w:numPr>
        <w:tabs>
          <w:tab w:val="left" w:pos="1009"/>
        </w:tabs>
        <w:spacing w:before="1"/>
        <w:ind w:hanging="282"/>
        <w:rPr>
          <w:rFonts w:ascii="Arial" w:hAnsi="Arial"/>
          <w:b/>
          <w:sz w:val="17"/>
        </w:rPr>
      </w:pPr>
      <w:r>
        <w:rPr>
          <w:rFonts w:ascii="Arial" w:hAnsi="Arial"/>
          <w:b/>
          <w:sz w:val="17"/>
        </w:rPr>
        <w:t>Is each</w:t>
      </w:r>
      <w:r>
        <w:rPr>
          <w:rFonts w:ascii="Arial" w:hAnsi="Arial"/>
          <w:b/>
          <w:spacing w:val="1"/>
          <w:sz w:val="17"/>
        </w:rPr>
        <w:t xml:space="preserve"> </w:t>
      </w:r>
      <w:r>
        <w:rPr>
          <w:rFonts w:ascii="Arial" w:hAnsi="Arial"/>
          <w:b/>
          <w:sz w:val="17"/>
        </w:rPr>
        <w:t>table</w:t>
      </w:r>
      <w:r>
        <w:rPr>
          <w:rFonts w:ascii="Arial" w:hAnsi="Arial"/>
          <w:b/>
          <w:spacing w:val="1"/>
          <w:sz w:val="17"/>
        </w:rPr>
        <w:t xml:space="preserve"> </w:t>
      </w:r>
      <w:r>
        <w:rPr>
          <w:rFonts w:ascii="Arial" w:hAnsi="Arial"/>
          <w:b/>
          <w:sz w:val="17"/>
        </w:rPr>
        <w:t>and figure</w:t>
      </w:r>
      <w:r>
        <w:rPr>
          <w:rFonts w:ascii="Arial" w:hAnsi="Arial"/>
          <w:b/>
          <w:spacing w:val="1"/>
          <w:sz w:val="17"/>
        </w:rPr>
        <w:t xml:space="preserve"> </w:t>
      </w:r>
      <w:r>
        <w:rPr>
          <w:rFonts w:ascii="Arial" w:hAnsi="Arial"/>
          <w:b/>
          <w:sz w:val="17"/>
        </w:rPr>
        <w:t>clearly</w:t>
      </w:r>
      <w:r>
        <w:rPr>
          <w:rFonts w:ascii="Arial" w:hAnsi="Arial"/>
          <w:b/>
          <w:spacing w:val="1"/>
          <w:sz w:val="17"/>
        </w:rPr>
        <w:t xml:space="preserve"> </w:t>
      </w:r>
      <w:r>
        <w:rPr>
          <w:rFonts w:ascii="Arial" w:hAnsi="Arial"/>
          <w:b/>
          <w:sz w:val="17"/>
        </w:rPr>
        <w:t>presented and</w:t>
      </w:r>
      <w:r>
        <w:rPr>
          <w:rFonts w:ascii="Arial" w:hAnsi="Arial"/>
          <w:b/>
          <w:spacing w:val="1"/>
          <w:sz w:val="17"/>
        </w:rPr>
        <w:t xml:space="preserve"> </w:t>
      </w:r>
      <w:r>
        <w:rPr>
          <w:rFonts w:ascii="Arial" w:hAnsi="Arial"/>
          <w:b/>
          <w:sz w:val="17"/>
        </w:rPr>
        <w:t>appropriately</w:t>
      </w:r>
      <w:r>
        <w:rPr>
          <w:rFonts w:ascii="Arial" w:hAnsi="Arial"/>
          <w:b/>
          <w:spacing w:val="1"/>
          <w:sz w:val="17"/>
        </w:rPr>
        <w:t xml:space="preserve"> </w:t>
      </w:r>
      <w:proofErr w:type="spellStart"/>
      <w:r>
        <w:rPr>
          <w:rFonts w:ascii="Arial" w:hAnsi="Arial"/>
          <w:b/>
          <w:spacing w:val="-2"/>
          <w:sz w:val="17"/>
        </w:rPr>
        <w:t>labelled</w:t>
      </w:r>
      <w:proofErr w:type="spellEnd"/>
      <w:r>
        <w:rPr>
          <w:rFonts w:ascii="Arial" w:hAnsi="Arial"/>
          <w:b/>
          <w:spacing w:val="-2"/>
          <w:sz w:val="17"/>
        </w:rPr>
        <w:t>?</w:t>
      </w:r>
    </w:p>
    <w:p w:rsidR="000013CB" w:rsidRDefault="000013CB" w:rsidP="000013CB">
      <w:pPr>
        <w:pStyle w:val="ListParagraph"/>
        <w:rPr>
          <w:rFonts w:ascii="Arial" w:hAnsi="Arial"/>
          <w:b/>
          <w:sz w:val="17"/>
        </w:rPr>
        <w:sectPr w:rsidR="000013CB">
          <w:pgSz w:w="12240" w:h="15840"/>
          <w:pgMar w:top="1820" w:right="0" w:bottom="280" w:left="0" w:header="720" w:footer="720" w:gutter="0"/>
          <w:cols w:space="720"/>
        </w:sectPr>
      </w:pPr>
    </w:p>
    <w:p w:rsidR="000013CB" w:rsidRDefault="000013CB" w:rsidP="000013CB">
      <w:pPr>
        <w:pStyle w:val="BodyText"/>
        <w:rPr>
          <w:rFonts w:ascii="Arial"/>
          <w:b/>
          <w:sz w:val="17"/>
        </w:rPr>
      </w:pPr>
    </w:p>
    <w:p w:rsidR="000013CB" w:rsidRDefault="000013CB" w:rsidP="000013CB">
      <w:pPr>
        <w:pStyle w:val="BodyText"/>
        <w:rPr>
          <w:rFonts w:ascii="Arial"/>
          <w:b/>
          <w:sz w:val="17"/>
        </w:rPr>
      </w:pPr>
    </w:p>
    <w:p w:rsidR="000013CB" w:rsidRDefault="000013CB" w:rsidP="000013CB">
      <w:pPr>
        <w:pStyle w:val="BodyText"/>
        <w:spacing w:before="128"/>
        <w:rPr>
          <w:rFonts w:ascii="Arial"/>
          <w:b/>
          <w:sz w:val="17"/>
        </w:rPr>
      </w:pPr>
    </w:p>
    <w:p w:rsidR="000013CB" w:rsidRDefault="000013CB" w:rsidP="000013CB">
      <w:pPr>
        <w:spacing w:before="1"/>
        <w:ind w:left="1009"/>
        <w:rPr>
          <w:rFonts w:ascii="Arial MT"/>
          <w:sz w:val="17"/>
        </w:rPr>
      </w:pPr>
      <w:r>
        <w:rPr>
          <w:rFonts w:ascii="Arial MT"/>
          <w:spacing w:val="-5"/>
          <w:sz w:val="17"/>
        </w:rPr>
        <w:t>No</w:t>
      </w:r>
    </w:p>
    <w:p w:rsidR="000013CB" w:rsidRDefault="000013CB" w:rsidP="000013CB">
      <w:pPr>
        <w:pStyle w:val="BodyText"/>
        <w:rPr>
          <w:rFonts w:ascii="Arial MT"/>
          <w:sz w:val="17"/>
        </w:rPr>
      </w:pPr>
    </w:p>
    <w:p w:rsidR="000013CB" w:rsidRDefault="000013CB" w:rsidP="000013CB">
      <w:pPr>
        <w:pStyle w:val="BodyText"/>
        <w:rPr>
          <w:rFonts w:ascii="Arial MT"/>
          <w:sz w:val="17"/>
        </w:rPr>
      </w:pPr>
    </w:p>
    <w:p w:rsidR="000013CB" w:rsidRDefault="000013CB" w:rsidP="000013CB">
      <w:pPr>
        <w:pStyle w:val="BodyText"/>
        <w:spacing w:before="17"/>
        <w:rPr>
          <w:rFonts w:ascii="Arial MT"/>
          <w:sz w:val="17"/>
        </w:rPr>
      </w:pPr>
    </w:p>
    <w:p w:rsidR="000013CB" w:rsidRDefault="000013CB" w:rsidP="000013CB">
      <w:pPr>
        <w:pStyle w:val="Heading1"/>
      </w:pPr>
      <w:r>
        <w:rPr>
          <w:color w:val="0000FF"/>
        </w:rPr>
        <w:t>RESULTS</w:t>
      </w:r>
      <w:r>
        <w:rPr>
          <w:color w:val="0000FF"/>
          <w:spacing w:val="-10"/>
        </w:rPr>
        <w:t xml:space="preserve"> </w:t>
      </w:r>
      <w:r>
        <w:rPr>
          <w:color w:val="0000FF"/>
        </w:rPr>
        <w:t>AND</w:t>
      </w:r>
      <w:r>
        <w:rPr>
          <w:color w:val="0000FF"/>
          <w:spacing w:val="-9"/>
        </w:rPr>
        <w:t xml:space="preserve"> </w:t>
      </w:r>
      <w:r>
        <w:rPr>
          <w:color w:val="0000FF"/>
          <w:spacing w:val="-2"/>
        </w:rPr>
        <w:t>DISCUSSION</w:t>
      </w:r>
    </w:p>
    <w:p w:rsidR="000013CB" w:rsidRDefault="000013CB" w:rsidP="000013CB">
      <w:pPr>
        <w:pStyle w:val="BodyText"/>
        <w:spacing w:before="218"/>
        <w:rPr>
          <w:rFonts w:ascii="Cambria"/>
          <w:b/>
          <w:i/>
          <w:sz w:val="22"/>
        </w:rPr>
      </w:pPr>
    </w:p>
    <w:p w:rsidR="000013CB" w:rsidRDefault="000013CB" w:rsidP="000013CB">
      <w:pPr>
        <w:pStyle w:val="ListParagraph"/>
        <w:numPr>
          <w:ilvl w:val="1"/>
          <w:numId w:val="15"/>
        </w:numPr>
        <w:tabs>
          <w:tab w:val="left" w:pos="1009"/>
        </w:tabs>
        <w:ind w:hanging="282"/>
        <w:rPr>
          <w:rFonts w:ascii="Arial" w:hAnsi="Arial"/>
          <w:b/>
          <w:sz w:val="17"/>
        </w:rPr>
      </w:pPr>
      <w:r>
        <w:rPr>
          <w:rFonts w:ascii="Arial" w:hAnsi="Arial"/>
          <w:b/>
          <w:sz w:val="17"/>
        </w:rPr>
        <w:t>Are the</w:t>
      </w:r>
      <w:r>
        <w:rPr>
          <w:rFonts w:ascii="Arial" w:hAnsi="Arial"/>
          <w:b/>
          <w:spacing w:val="1"/>
          <w:sz w:val="17"/>
        </w:rPr>
        <w:t xml:space="preserve"> </w:t>
      </w:r>
      <w:r>
        <w:rPr>
          <w:rFonts w:ascii="Arial" w:hAnsi="Arial"/>
          <w:b/>
          <w:sz w:val="17"/>
        </w:rPr>
        <w:t>results</w:t>
      </w:r>
      <w:r>
        <w:rPr>
          <w:rFonts w:ascii="Arial" w:hAnsi="Arial"/>
          <w:b/>
          <w:spacing w:val="1"/>
          <w:sz w:val="17"/>
        </w:rPr>
        <w:t xml:space="preserve"> </w:t>
      </w:r>
      <w:r>
        <w:rPr>
          <w:rFonts w:ascii="Arial" w:hAnsi="Arial"/>
          <w:b/>
          <w:sz w:val="17"/>
        </w:rPr>
        <w:t>relevant</w:t>
      </w:r>
      <w:r>
        <w:rPr>
          <w:rFonts w:ascii="Arial" w:hAnsi="Arial"/>
          <w:b/>
          <w:spacing w:val="1"/>
          <w:sz w:val="17"/>
        </w:rPr>
        <w:t xml:space="preserve"> </w:t>
      </w:r>
      <w:r>
        <w:rPr>
          <w:rFonts w:ascii="Arial" w:hAnsi="Arial"/>
          <w:b/>
          <w:sz w:val="17"/>
        </w:rPr>
        <w:t>to</w:t>
      </w:r>
      <w:r>
        <w:rPr>
          <w:rFonts w:ascii="Arial" w:hAnsi="Arial"/>
          <w:b/>
          <w:spacing w:val="1"/>
          <w:sz w:val="17"/>
        </w:rPr>
        <w:t xml:space="preserve"> </w:t>
      </w:r>
      <w:r>
        <w:rPr>
          <w:rFonts w:ascii="Arial" w:hAnsi="Arial"/>
          <w:b/>
          <w:sz w:val="17"/>
        </w:rPr>
        <w:t>the</w:t>
      </w:r>
      <w:r>
        <w:rPr>
          <w:rFonts w:ascii="Arial" w:hAnsi="Arial"/>
          <w:b/>
          <w:spacing w:val="1"/>
          <w:sz w:val="17"/>
        </w:rPr>
        <w:t xml:space="preserve"> </w:t>
      </w:r>
      <w:r>
        <w:rPr>
          <w:rFonts w:ascii="Arial" w:hAnsi="Arial"/>
          <w:b/>
          <w:spacing w:val="-2"/>
          <w:sz w:val="17"/>
        </w:rPr>
        <w:t>focus/hypothesis?</w:t>
      </w:r>
    </w:p>
    <w:p w:rsidR="000013CB" w:rsidRDefault="000013CB" w:rsidP="000013CB">
      <w:pPr>
        <w:pStyle w:val="BodyText"/>
        <w:spacing w:before="192"/>
        <w:rPr>
          <w:rFonts w:ascii="Arial"/>
          <w:b/>
          <w:sz w:val="17"/>
        </w:rPr>
      </w:pPr>
    </w:p>
    <w:p w:rsidR="000013CB" w:rsidRDefault="000013CB" w:rsidP="000013CB">
      <w:pPr>
        <w:spacing w:before="1"/>
        <w:ind w:left="1009"/>
        <w:rPr>
          <w:rFonts w:ascii="Arial MT"/>
          <w:sz w:val="17"/>
        </w:rPr>
      </w:pPr>
      <w:r>
        <w:rPr>
          <w:rFonts w:ascii="Arial MT"/>
          <w:spacing w:val="-5"/>
          <w:sz w:val="17"/>
        </w:rPr>
        <w:t>Yes</w:t>
      </w:r>
    </w:p>
    <w:p w:rsidR="000013CB" w:rsidRDefault="000013CB" w:rsidP="000013CB">
      <w:pPr>
        <w:pStyle w:val="BodyText"/>
        <w:rPr>
          <w:rFonts w:ascii="Arial MT"/>
          <w:sz w:val="17"/>
        </w:rPr>
      </w:pPr>
    </w:p>
    <w:p w:rsidR="000013CB" w:rsidRDefault="000013CB" w:rsidP="000013CB">
      <w:pPr>
        <w:pStyle w:val="BodyText"/>
        <w:spacing w:before="172"/>
        <w:rPr>
          <w:rFonts w:ascii="Arial MT"/>
          <w:sz w:val="17"/>
        </w:rPr>
      </w:pPr>
    </w:p>
    <w:p w:rsidR="000013CB" w:rsidRDefault="000013CB" w:rsidP="000013CB">
      <w:pPr>
        <w:pStyle w:val="ListParagraph"/>
        <w:numPr>
          <w:ilvl w:val="1"/>
          <w:numId w:val="15"/>
        </w:numPr>
        <w:tabs>
          <w:tab w:val="left" w:pos="1009"/>
        </w:tabs>
        <w:ind w:hanging="282"/>
        <w:rPr>
          <w:rFonts w:ascii="Arial" w:hAnsi="Arial"/>
          <w:b/>
          <w:sz w:val="17"/>
        </w:rPr>
      </w:pPr>
      <w:r>
        <w:rPr>
          <w:rFonts w:ascii="Arial" w:hAnsi="Arial"/>
          <w:b/>
          <w:sz w:val="17"/>
        </w:rPr>
        <w:t>Is the</w:t>
      </w:r>
      <w:r>
        <w:rPr>
          <w:rFonts w:ascii="Arial" w:hAnsi="Arial"/>
          <w:b/>
          <w:spacing w:val="1"/>
          <w:sz w:val="17"/>
        </w:rPr>
        <w:t xml:space="preserve"> </w:t>
      </w:r>
      <w:r>
        <w:rPr>
          <w:rFonts w:ascii="Arial" w:hAnsi="Arial"/>
          <w:b/>
          <w:sz w:val="17"/>
        </w:rPr>
        <w:t>discussion</w:t>
      </w:r>
      <w:r>
        <w:rPr>
          <w:rFonts w:ascii="Arial" w:hAnsi="Arial"/>
          <w:b/>
          <w:spacing w:val="1"/>
          <w:sz w:val="17"/>
        </w:rPr>
        <w:t xml:space="preserve"> </w:t>
      </w:r>
      <w:r>
        <w:rPr>
          <w:rFonts w:ascii="Arial" w:hAnsi="Arial"/>
          <w:b/>
          <w:sz w:val="17"/>
        </w:rPr>
        <w:t>coherent</w:t>
      </w:r>
      <w:r>
        <w:rPr>
          <w:rFonts w:ascii="Arial" w:hAnsi="Arial"/>
          <w:b/>
          <w:spacing w:val="1"/>
          <w:sz w:val="17"/>
        </w:rPr>
        <w:t xml:space="preserve"> </w:t>
      </w:r>
      <w:r>
        <w:rPr>
          <w:rFonts w:ascii="Arial" w:hAnsi="Arial"/>
          <w:b/>
          <w:sz w:val="17"/>
        </w:rPr>
        <w:t>and of</w:t>
      </w:r>
      <w:r>
        <w:rPr>
          <w:rFonts w:ascii="Arial" w:hAnsi="Arial"/>
          <w:b/>
          <w:spacing w:val="1"/>
          <w:sz w:val="17"/>
        </w:rPr>
        <w:t xml:space="preserve"> </w:t>
      </w:r>
      <w:r>
        <w:rPr>
          <w:rFonts w:ascii="Arial" w:hAnsi="Arial"/>
          <w:b/>
          <w:sz w:val="17"/>
        </w:rPr>
        <w:t>an</w:t>
      </w:r>
      <w:r>
        <w:rPr>
          <w:rFonts w:ascii="Arial" w:hAnsi="Arial"/>
          <w:b/>
          <w:spacing w:val="1"/>
          <w:sz w:val="17"/>
        </w:rPr>
        <w:t xml:space="preserve"> </w:t>
      </w:r>
      <w:r>
        <w:rPr>
          <w:rFonts w:ascii="Arial" w:hAnsi="Arial"/>
          <w:b/>
          <w:sz w:val="17"/>
        </w:rPr>
        <w:t xml:space="preserve">appropriate </w:t>
      </w:r>
      <w:r>
        <w:rPr>
          <w:rFonts w:ascii="Arial" w:hAnsi="Arial"/>
          <w:b/>
          <w:spacing w:val="-2"/>
          <w:sz w:val="17"/>
        </w:rPr>
        <w:t>length?</w:t>
      </w:r>
    </w:p>
    <w:p w:rsidR="000013CB" w:rsidRDefault="000013CB" w:rsidP="000013CB">
      <w:pPr>
        <w:pStyle w:val="BodyText"/>
        <w:rPr>
          <w:rFonts w:ascii="Arial"/>
          <w:b/>
          <w:sz w:val="17"/>
        </w:rPr>
      </w:pPr>
    </w:p>
    <w:p w:rsidR="000013CB" w:rsidRDefault="000013CB" w:rsidP="000013CB">
      <w:pPr>
        <w:pStyle w:val="BodyText"/>
        <w:spacing w:before="1"/>
        <w:rPr>
          <w:rFonts w:ascii="Arial"/>
          <w:b/>
          <w:sz w:val="17"/>
        </w:rPr>
      </w:pPr>
    </w:p>
    <w:p w:rsidR="000013CB" w:rsidRDefault="000013CB" w:rsidP="000013CB">
      <w:pPr>
        <w:spacing w:before="1"/>
        <w:ind w:left="1049"/>
        <w:rPr>
          <w:rFonts w:ascii="Calibri"/>
          <w:sz w:val="17"/>
        </w:rPr>
      </w:pPr>
      <w:r>
        <w:rPr>
          <w:rFonts w:ascii="Calibri"/>
          <w:sz w:val="17"/>
        </w:rPr>
        <w:t>No,</w:t>
      </w:r>
      <w:r>
        <w:rPr>
          <w:rFonts w:ascii="Calibri"/>
          <w:spacing w:val="1"/>
          <w:sz w:val="17"/>
        </w:rPr>
        <w:t xml:space="preserve"> </w:t>
      </w:r>
      <w:r>
        <w:rPr>
          <w:rFonts w:ascii="Calibri"/>
          <w:sz w:val="17"/>
        </w:rPr>
        <w:t>it</w:t>
      </w:r>
      <w:r>
        <w:rPr>
          <w:rFonts w:ascii="Calibri"/>
          <w:spacing w:val="2"/>
          <w:sz w:val="17"/>
        </w:rPr>
        <w:t xml:space="preserve"> </w:t>
      </w:r>
      <w:r>
        <w:rPr>
          <w:rFonts w:ascii="Calibri"/>
          <w:sz w:val="17"/>
        </w:rPr>
        <w:t>needs</w:t>
      </w:r>
      <w:r>
        <w:rPr>
          <w:rFonts w:ascii="Calibri"/>
          <w:spacing w:val="1"/>
          <w:sz w:val="17"/>
        </w:rPr>
        <w:t xml:space="preserve"> </w:t>
      </w:r>
      <w:r>
        <w:rPr>
          <w:rFonts w:ascii="Calibri"/>
          <w:spacing w:val="-2"/>
          <w:sz w:val="17"/>
        </w:rPr>
        <w:t>improvement.</w:t>
      </w:r>
    </w:p>
    <w:p w:rsidR="000013CB" w:rsidRDefault="000013CB" w:rsidP="000013CB">
      <w:pPr>
        <w:pStyle w:val="BodyText"/>
        <w:rPr>
          <w:rFonts w:ascii="Calibri"/>
          <w:sz w:val="17"/>
        </w:rPr>
      </w:pPr>
    </w:p>
    <w:p w:rsidR="000013CB" w:rsidRDefault="000013CB" w:rsidP="000013CB">
      <w:pPr>
        <w:pStyle w:val="BodyText"/>
        <w:spacing w:before="146"/>
        <w:rPr>
          <w:rFonts w:ascii="Calibri"/>
          <w:sz w:val="17"/>
        </w:rPr>
      </w:pPr>
    </w:p>
    <w:p w:rsidR="000013CB" w:rsidRDefault="000013CB" w:rsidP="000013CB">
      <w:pPr>
        <w:pStyle w:val="ListParagraph"/>
        <w:numPr>
          <w:ilvl w:val="1"/>
          <w:numId w:val="15"/>
        </w:numPr>
        <w:tabs>
          <w:tab w:val="left" w:pos="1009"/>
        </w:tabs>
        <w:ind w:hanging="282"/>
        <w:rPr>
          <w:rFonts w:ascii="Arial" w:hAnsi="Arial"/>
          <w:b/>
          <w:sz w:val="17"/>
        </w:rPr>
      </w:pPr>
      <w:r>
        <w:rPr>
          <w:rFonts w:ascii="Arial" w:hAnsi="Arial"/>
          <w:b/>
          <w:sz w:val="17"/>
        </w:rPr>
        <w:t>Is the</w:t>
      </w:r>
      <w:r>
        <w:rPr>
          <w:rFonts w:ascii="Arial" w:hAnsi="Arial"/>
          <w:b/>
          <w:spacing w:val="1"/>
          <w:sz w:val="17"/>
        </w:rPr>
        <w:t xml:space="preserve"> </w:t>
      </w:r>
      <w:r>
        <w:rPr>
          <w:rFonts w:ascii="Arial" w:hAnsi="Arial"/>
          <w:b/>
          <w:sz w:val="17"/>
        </w:rPr>
        <w:t>referencing up-to-date</w:t>
      </w:r>
      <w:r>
        <w:rPr>
          <w:rFonts w:ascii="Arial" w:hAnsi="Arial"/>
          <w:b/>
          <w:spacing w:val="1"/>
          <w:sz w:val="17"/>
        </w:rPr>
        <w:t xml:space="preserve"> </w:t>
      </w:r>
      <w:r>
        <w:rPr>
          <w:rFonts w:ascii="Arial" w:hAnsi="Arial"/>
          <w:b/>
          <w:sz w:val="17"/>
        </w:rPr>
        <w:t xml:space="preserve">and </w:t>
      </w:r>
      <w:r>
        <w:rPr>
          <w:rFonts w:ascii="Arial" w:hAnsi="Arial"/>
          <w:b/>
          <w:spacing w:val="-2"/>
          <w:sz w:val="17"/>
        </w:rPr>
        <w:t>appropriate?</w:t>
      </w:r>
    </w:p>
    <w:p w:rsidR="000013CB" w:rsidRDefault="000013CB" w:rsidP="000013CB">
      <w:pPr>
        <w:spacing w:before="3"/>
        <w:ind w:left="1009"/>
        <w:rPr>
          <w:rFonts w:ascii="Arial MT"/>
          <w:sz w:val="17"/>
        </w:rPr>
      </w:pPr>
      <w:r>
        <w:rPr>
          <w:rFonts w:ascii="Arial MT"/>
          <w:spacing w:val="-5"/>
          <w:sz w:val="17"/>
        </w:rPr>
        <w:t>No</w:t>
      </w:r>
    </w:p>
    <w:p w:rsidR="000013CB" w:rsidRDefault="000013CB" w:rsidP="000013CB">
      <w:pPr>
        <w:pStyle w:val="BodyText"/>
        <w:rPr>
          <w:rFonts w:ascii="Arial MT"/>
          <w:sz w:val="17"/>
        </w:rPr>
      </w:pPr>
    </w:p>
    <w:p w:rsidR="000013CB" w:rsidRDefault="000013CB" w:rsidP="000013CB">
      <w:pPr>
        <w:pStyle w:val="BodyText"/>
        <w:spacing w:before="173"/>
        <w:rPr>
          <w:rFonts w:ascii="Arial MT"/>
          <w:sz w:val="17"/>
        </w:rPr>
      </w:pPr>
    </w:p>
    <w:p w:rsidR="000013CB" w:rsidRDefault="000013CB" w:rsidP="000013CB">
      <w:pPr>
        <w:pStyle w:val="ListParagraph"/>
        <w:numPr>
          <w:ilvl w:val="1"/>
          <w:numId w:val="15"/>
        </w:numPr>
        <w:tabs>
          <w:tab w:val="left" w:pos="1009"/>
        </w:tabs>
        <w:spacing w:line="357" w:lineRule="auto"/>
        <w:ind w:right="6966"/>
        <w:rPr>
          <w:rFonts w:ascii="Arial" w:hAnsi="Arial"/>
          <w:b/>
          <w:sz w:val="17"/>
        </w:rPr>
      </w:pPr>
      <w:r>
        <w:rPr>
          <w:rFonts w:ascii="Arial" w:hAnsi="Arial"/>
          <w:b/>
          <w:sz w:val="17"/>
        </w:rPr>
        <w:t xml:space="preserve">Are there any problems with the Terminology used? </w:t>
      </w:r>
      <w:r>
        <w:rPr>
          <w:rFonts w:ascii="Arial" w:hAnsi="Arial"/>
          <w:b/>
          <w:spacing w:val="-6"/>
          <w:sz w:val="17"/>
        </w:rPr>
        <w:t>No</w:t>
      </w:r>
    </w:p>
    <w:p w:rsidR="000013CB" w:rsidRDefault="000013CB" w:rsidP="000013CB">
      <w:pPr>
        <w:pStyle w:val="BodyText"/>
        <w:spacing w:before="86"/>
        <w:rPr>
          <w:rFonts w:ascii="Arial"/>
          <w:b/>
          <w:sz w:val="17"/>
        </w:rPr>
      </w:pPr>
    </w:p>
    <w:p w:rsidR="000013CB" w:rsidRDefault="000013CB" w:rsidP="000013CB">
      <w:pPr>
        <w:pStyle w:val="ListParagraph"/>
        <w:numPr>
          <w:ilvl w:val="1"/>
          <w:numId w:val="15"/>
        </w:numPr>
        <w:tabs>
          <w:tab w:val="left" w:pos="1009"/>
        </w:tabs>
        <w:spacing w:line="242" w:lineRule="auto"/>
        <w:ind w:right="3078"/>
        <w:rPr>
          <w:rFonts w:ascii="Arial" w:hAnsi="Arial"/>
          <w:b/>
          <w:sz w:val="17"/>
        </w:rPr>
      </w:pPr>
      <w:r>
        <w:rPr>
          <w:rFonts w:ascii="Arial" w:hAnsi="Arial"/>
          <w:b/>
          <w:sz w:val="17"/>
        </w:rPr>
        <w:t>Does this manuscript require modification before consideration for publication?</w:t>
      </w:r>
      <w:r>
        <w:rPr>
          <w:rFonts w:ascii="Arial" w:hAnsi="Arial"/>
          <w:b/>
          <w:spacing w:val="40"/>
          <w:sz w:val="17"/>
        </w:rPr>
        <w:t xml:space="preserve"> </w:t>
      </w:r>
      <w:r>
        <w:rPr>
          <w:rFonts w:ascii="Arial" w:hAnsi="Arial"/>
          <w:b/>
          <w:sz w:val="17"/>
        </w:rPr>
        <w:t xml:space="preserve">Or </w:t>
      </w:r>
      <w:proofErr w:type="gramStart"/>
      <w:r>
        <w:rPr>
          <w:rFonts w:ascii="Arial" w:hAnsi="Arial"/>
          <w:b/>
          <w:sz w:val="17"/>
        </w:rPr>
        <w:t>How</w:t>
      </w:r>
      <w:proofErr w:type="gramEnd"/>
      <w:r>
        <w:rPr>
          <w:rFonts w:ascii="Arial" w:hAnsi="Arial"/>
          <w:b/>
          <w:sz w:val="17"/>
        </w:rPr>
        <w:t xml:space="preserve"> might the paper be improved?</w:t>
      </w:r>
    </w:p>
    <w:p w:rsidR="000013CB" w:rsidRDefault="000013CB" w:rsidP="000013CB">
      <w:pPr>
        <w:pStyle w:val="BodyText"/>
        <w:spacing w:before="73"/>
        <w:rPr>
          <w:rFonts w:ascii="Arial"/>
          <w:b/>
          <w:sz w:val="17"/>
        </w:rPr>
      </w:pPr>
    </w:p>
    <w:p w:rsidR="000013CB" w:rsidRDefault="000013CB" w:rsidP="000013CB">
      <w:pPr>
        <w:ind w:left="1009"/>
        <w:rPr>
          <w:rFonts w:ascii="Calibri"/>
          <w:sz w:val="17"/>
        </w:rPr>
      </w:pPr>
      <w:r>
        <w:rPr>
          <w:rFonts w:ascii="Calibri"/>
          <w:spacing w:val="-5"/>
          <w:sz w:val="17"/>
        </w:rPr>
        <w:t>Yes</w:t>
      </w:r>
    </w:p>
    <w:p w:rsidR="000013CB" w:rsidRDefault="000013CB" w:rsidP="000013CB">
      <w:pPr>
        <w:pStyle w:val="BodyText"/>
        <w:spacing w:before="174"/>
        <w:rPr>
          <w:rFonts w:ascii="Calibri"/>
          <w:sz w:val="17"/>
        </w:rPr>
      </w:pPr>
    </w:p>
    <w:p w:rsidR="000013CB" w:rsidRDefault="000013CB" w:rsidP="000013CB">
      <w:pPr>
        <w:pStyle w:val="ListParagraph"/>
        <w:numPr>
          <w:ilvl w:val="0"/>
          <w:numId w:val="14"/>
        </w:numPr>
        <w:tabs>
          <w:tab w:val="left" w:pos="624"/>
          <w:tab w:val="left" w:pos="626"/>
        </w:tabs>
        <w:spacing w:line="218" w:lineRule="auto"/>
        <w:ind w:left="626" w:right="3078"/>
        <w:jc w:val="both"/>
        <w:rPr>
          <w:sz w:val="19"/>
        </w:rPr>
      </w:pPr>
      <w:r>
        <w:rPr>
          <w:sz w:val="19"/>
        </w:rPr>
        <w:t>Many</w:t>
      </w:r>
      <w:r>
        <w:rPr>
          <w:spacing w:val="-4"/>
          <w:sz w:val="19"/>
        </w:rPr>
        <w:t xml:space="preserve"> </w:t>
      </w:r>
      <w:r>
        <w:rPr>
          <w:sz w:val="19"/>
        </w:rPr>
        <w:t>studies</w:t>
      </w:r>
      <w:r>
        <w:rPr>
          <w:spacing w:val="-5"/>
          <w:sz w:val="19"/>
        </w:rPr>
        <w:t xml:space="preserve"> </w:t>
      </w:r>
      <w:r>
        <w:rPr>
          <w:sz w:val="19"/>
        </w:rPr>
        <w:t>have</w:t>
      </w:r>
      <w:r>
        <w:rPr>
          <w:spacing w:val="-5"/>
          <w:sz w:val="19"/>
        </w:rPr>
        <w:t xml:space="preserve"> </w:t>
      </w:r>
      <w:r>
        <w:rPr>
          <w:sz w:val="19"/>
        </w:rPr>
        <w:t>been</w:t>
      </w:r>
      <w:r>
        <w:rPr>
          <w:spacing w:val="-4"/>
          <w:sz w:val="19"/>
        </w:rPr>
        <w:t xml:space="preserve"> </w:t>
      </w:r>
      <w:r>
        <w:rPr>
          <w:sz w:val="19"/>
        </w:rPr>
        <w:t>published</w:t>
      </w:r>
      <w:r>
        <w:rPr>
          <w:spacing w:val="-4"/>
          <w:sz w:val="19"/>
        </w:rPr>
        <w:t xml:space="preserve"> </w:t>
      </w:r>
      <w:r>
        <w:rPr>
          <w:sz w:val="19"/>
        </w:rPr>
        <w:t>in</w:t>
      </w:r>
      <w:r>
        <w:rPr>
          <w:spacing w:val="-4"/>
          <w:sz w:val="19"/>
        </w:rPr>
        <w:t xml:space="preserve"> </w:t>
      </w:r>
      <w:r>
        <w:rPr>
          <w:sz w:val="19"/>
        </w:rPr>
        <w:t>literature</w:t>
      </w:r>
      <w:r>
        <w:rPr>
          <w:spacing w:val="-5"/>
          <w:sz w:val="19"/>
        </w:rPr>
        <w:t xml:space="preserve"> </w:t>
      </w:r>
      <w:r>
        <w:rPr>
          <w:sz w:val="19"/>
        </w:rPr>
        <w:t>in</w:t>
      </w:r>
      <w:r>
        <w:rPr>
          <w:spacing w:val="-4"/>
          <w:sz w:val="19"/>
        </w:rPr>
        <w:t xml:space="preserve"> </w:t>
      </w:r>
      <w:r>
        <w:rPr>
          <w:sz w:val="19"/>
        </w:rPr>
        <w:t>the</w:t>
      </w:r>
      <w:r>
        <w:rPr>
          <w:spacing w:val="-4"/>
          <w:sz w:val="19"/>
        </w:rPr>
        <w:t xml:space="preserve"> </w:t>
      </w:r>
      <w:r>
        <w:rPr>
          <w:sz w:val="19"/>
        </w:rPr>
        <w:t>past</w:t>
      </w:r>
      <w:r>
        <w:rPr>
          <w:spacing w:val="-4"/>
          <w:sz w:val="19"/>
        </w:rPr>
        <w:t xml:space="preserve"> </w:t>
      </w:r>
      <w:r>
        <w:rPr>
          <w:sz w:val="19"/>
        </w:rPr>
        <w:t>as</w:t>
      </w:r>
      <w:r>
        <w:rPr>
          <w:spacing w:val="-5"/>
          <w:sz w:val="19"/>
        </w:rPr>
        <w:t xml:space="preserve"> </w:t>
      </w:r>
      <w:r>
        <w:rPr>
          <w:sz w:val="19"/>
        </w:rPr>
        <w:t>well</w:t>
      </w:r>
      <w:r>
        <w:rPr>
          <w:spacing w:val="-4"/>
          <w:sz w:val="19"/>
        </w:rPr>
        <w:t xml:space="preserve"> </w:t>
      </w:r>
      <w:r>
        <w:rPr>
          <w:sz w:val="19"/>
        </w:rPr>
        <w:t>as</w:t>
      </w:r>
      <w:r>
        <w:rPr>
          <w:spacing w:val="-5"/>
          <w:sz w:val="19"/>
        </w:rPr>
        <w:t xml:space="preserve"> </w:t>
      </w:r>
      <w:r>
        <w:rPr>
          <w:sz w:val="19"/>
        </w:rPr>
        <w:t>in</w:t>
      </w:r>
      <w:r>
        <w:rPr>
          <w:spacing w:val="-4"/>
          <w:sz w:val="19"/>
        </w:rPr>
        <w:t xml:space="preserve"> </w:t>
      </w:r>
      <w:r>
        <w:rPr>
          <w:sz w:val="19"/>
        </w:rPr>
        <w:t>the</w:t>
      </w:r>
      <w:r>
        <w:rPr>
          <w:spacing w:val="-5"/>
          <w:sz w:val="19"/>
        </w:rPr>
        <w:t xml:space="preserve"> </w:t>
      </w:r>
      <w:r>
        <w:rPr>
          <w:sz w:val="19"/>
        </w:rPr>
        <w:t>recent</w:t>
      </w:r>
      <w:r>
        <w:rPr>
          <w:spacing w:val="-4"/>
          <w:sz w:val="19"/>
        </w:rPr>
        <w:t xml:space="preserve"> </w:t>
      </w:r>
      <w:r>
        <w:rPr>
          <w:sz w:val="19"/>
        </w:rPr>
        <w:t>times</w:t>
      </w:r>
      <w:r>
        <w:rPr>
          <w:spacing w:val="-5"/>
          <w:sz w:val="19"/>
        </w:rPr>
        <w:t xml:space="preserve"> </w:t>
      </w:r>
      <w:r>
        <w:rPr>
          <w:sz w:val="19"/>
        </w:rPr>
        <w:t>on</w:t>
      </w:r>
      <w:r>
        <w:rPr>
          <w:spacing w:val="-4"/>
          <w:sz w:val="19"/>
        </w:rPr>
        <w:t xml:space="preserve"> </w:t>
      </w:r>
      <w:r>
        <w:rPr>
          <w:sz w:val="19"/>
        </w:rPr>
        <w:t>stress</w:t>
      </w:r>
      <w:r>
        <w:rPr>
          <w:spacing w:val="-5"/>
          <w:sz w:val="19"/>
        </w:rPr>
        <w:t xml:space="preserve"> </w:t>
      </w:r>
      <w:r>
        <w:rPr>
          <w:sz w:val="19"/>
        </w:rPr>
        <w:t>factors</w:t>
      </w:r>
      <w:r>
        <w:rPr>
          <w:spacing w:val="-5"/>
          <w:sz w:val="19"/>
        </w:rPr>
        <w:t xml:space="preserve"> </w:t>
      </w:r>
      <w:r>
        <w:rPr>
          <w:sz w:val="19"/>
        </w:rPr>
        <w:t>amongst undergraduate</w:t>
      </w:r>
      <w:r>
        <w:rPr>
          <w:spacing w:val="-1"/>
          <w:sz w:val="19"/>
        </w:rPr>
        <w:t xml:space="preserve"> </w:t>
      </w:r>
      <w:r>
        <w:rPr>
          <w:sz w:val="19"/>
        </w:rPr>
        <w:t>students</w:t>
      </w:r>
      <w:r>
        <w:rPr>
          <w:spacing w:val="-2"/>
          <w:sz w:val="19"/>
        </w:rPr>
        <w:t xml:space="preserve"> </w:t>
      </w:r>
      <w:r>
        <w:rPr>
          <w:sz w:val="19"/>
        </w:rPr>
        <w:t>of</w:t>
      </w:r>
      <w:r>
        <w:rPr>
          <w:spacing w:val="-1"/>
          <w:sz w:val="19"/>
        </w:rPr>
        <w:t xml:space="preserve"> </w:t>
      </w:r>
      <w:r>
        <w:rPr>
          <w:sz w:val="19"/>
        </w:rPr>
        <w:t>different</w:t>
      </w:r>
      <w:r>
        <w:rPr>
          <w:spacing w:val="-1"/>
          <w:sz w:val="19"/>
        </w:rPr>
        <w:t xml:space="preserve"> </w:t>
      </w:r>
      <w:r>
        <w:rPr>
          <w:sz w:val="19"/>
        </w:rPr>
        <w:t>streams.</w:t>
      </w:r>
      <w:r>
        <w:rPr>
          <w:spacing w:val="-2"/>
          <w:sz w:val="19"/>
        </w:rPr>
        <w:t xml:space="preserve"> </w:t>
      </w:r>
      <w:r>
        <w:rPr>
          <w:sz w:val="19"/>
        </w:rPr>
        <w:t>The</w:t>
      </w:r>
      <w:r>
        <w:rPr>
          <w:spacing w:val="-2"/>
          <w:sz w:val="19"/>
        </w:rPr>
        <w:t xml:space="preserve"> </w:t>
      </w:r>
      <w:r>
        <w:rPr>
          <w:sz w:val="19"/>
        </w:rPr>
        <w:t>present</w:t>
      </w:r>
      <w:r>
        <w:rPr>
          <w:spacing w:val="-1"/>
          <w:sz w:val="19"/>
        </w:rPr>
        <w:t xml:space="preserve"> </w:t>
      </w:r>
      <w:r>
        <w:rPr>
          <w:sz w:val="19"/>
        </w:rPr>
        <w:t>manuscript</w:t>
      </w:r>
      <w:r>
        <w:rPr>
          <w:spacing w:val="-1"/>
          <w:sz w:val="19"/>
        </w:rPr>
        <w:t xml:space="preserve"> </w:t>
      </w:r>
      <w:r>
        <w:rPr>
          <w:sz w:val="19"/>
        </w:rPr>
        <w:t>can</w:t>
      </w:r>
      <w:r>
        <w:rPr>
          <w:spacing w:val="-2"/>
          <w:sz w:val="19"/>
        </w:rPr>
        <w:t xml:space="preserve"> </w:t>
      </w:r>
      <w:r>
        <w:rPr>
          <w:sz w:val="19"/>
        </w:rPr>
        <w:t>be</w:t>
      </w:r>
      <w:r>
        <w:rPr>
          <w:spacing w:val="-2"/>
          <w:sz w:val="19"/>
        </w:rPr>
        <w:t xml:space="preserve"> </w:t>
      </w:r>
      <w:r>
        <w:rPr>
          <w:sz w:val="19"/>
        </w:rPr>
        <w:t>considered</w:t>
      </w:r>
      <w:r>
        <w:rPr>
          <w:spacing w:val="-1"/>
          <w:sz w:val="19"/>
        </w:rPr>
        <w:t xml:space="preserve"> </w:t>
      </w:r>
      <w:r>
        <w:rPr>
          <w:sz w:val="19"/>
        </w:rPr>
        <w:t>in</w:t>
      </w:r>
      <w:r>
        <w:rPr>
          <w:spacing w:val="-1"/>
          <w:sz w:val="19"/>
        </w:rPr>
        <w:t xml:space="preserve"> </w:t>
      </w:r>
      <w:r>
        <w:rPr>
          <w:sz w:val="19"/>
        </w:rPr>
        <w:t>context</w:t>
      </w:r>
      <w:r>
        <w:rPr>
          <w:spacing w:val="-2"/>
          <w:sz w:val="19"/>
        </w:rPr>
        <w:t xml:space="preserve"> </w:t>
      </w:r>
      <w:r>
        <w:rPr>
          <w:sz w:val="19"/>
        </w:rPr>
        <w:t>of</w:t>
      </w:r>
      <w:r>
        <w:rPr>
          <w:spacing w:val="-2"/>
          <w:sz w:val="19"/>
        </w:rPr>
        <w:t xml:space="preserve"> </w:t>
      </w:r>
      <w:r>
        <w:rPr>
          <w:sz w:val="19"/>
        </w:rPr>
        <w:t>its</w:t>
      </w:r>
      <w:r>
        <w:rPr>
          <w:spacing w:val="-2"/>
          <w:sz w:val="19"/>
        </w:rPr>
        <w:t xml:space="preserve"> </w:t>
      </w:r>
      <w:r>
        <w:rPr>
          <w:sz w:val="19"/>
        </w:rPr>
        <w:t>different location and type of study population.</w:t>
      </w:r>
    </w:p>
    <w:p w:rsidR="000013CB" w:rsidRDefault="000013CB" w:rsidP="000013CB">
      <w:pPr>
        <w:pStyle w:val="ListParagraph"/>
        <w:numPr>
          <w:ilvl w:val="0"/>
          <w:numId w:val="14"/>
        </w:numPr>
        <w:tabs>
          <w:tab w:val="left" w:pos="625"/>
        </w:tabs>
        <w:spacing w:line="203" w:lineRule="exact"/>
        <w:ind w:left="625" w:hanging="181"/>
        <w:jc w:val="both"/>
        <w:rPr>
          <w:sz w:val="19"/>
        </w:rPr>
      </w:pPr>
      <w:r>
        <w:rPr>
          <w:sz w:val="19"/>
        </w:rPr>
        <w:t>A</w:t>
      </w:r>
      <w:r>
        <w:rPr>
          <w:spacing w:val="-6"/>
          <w:sz w:val="19"/>
        </w:rPr>
        <w:t xml:space="preserve"> </w:t>
      </w:r>
      <w:r>
        <w:rPr>
          <w:sz w:val="19"/>
        </w:rPr>
        <w:t>study</w:t>
      </w:r>
      <w:r>
        <w:rPr>
          <w:spacing w:val="-6"/>
          <w:sz w:val="19"/>
        </w:rPr>
        <w:t xml:space="preserve"> </w:t>
      </w:r>
      <w:r>
        <w:rPr>
          <w:sz w:val="19"/>
        </w:rPr>
        <w:t>on</w:t>
      </w:r>
      <w:r>
        <w:rPr>
          <w:spacing w:val="-5"/>
          <w:sz w:val="19"/>
        </w:rPr>
        <w:t xml:space="preserve"> </w:t>
      </w:r>
      <w:r>
        <w:rPr>
          <w:sz w:val="19"/>
        </w:rPr>
        <w:t>stress</w:t>
      </w:r>
      <w:r>
        <w:rPr>
          <w:spacing w:val="-6"/>
          <w:sz w:val="19"/>
        </w:rPr>
        <w:t xml:space="preserve"> </w:t>
      </w:r>
      <w:r>
        <w:rPr>
          <w:sz w:val="19"/>
        </w:rPr>
        <w:t>amongst</w:t>
      </w:r>
      <w:r>
        <w:rPr>
          <w:spacing w:val="-6"/>
          <w:sz w:val="19"/>
        </w:rPr>
        <w:t xml:space="preserve"> </w:t>
      </w:r>
      <w:r>
        <w:rPr>
          <w:sz w:val="19"/>
        </w:rPr>
        <w:t>Nursing</w:t>
      </w:r>
      <w:r>
        <w:rPr>
          <w:spacing w:val="-5"/>
          <w:sz w:val="19"/>
        </w:rPr>
        <w:t xml:space="preserve"> </w:t>
      </w:r>
      <w:r>
        <w:rPr>
          <w:sz w:val="19"/>
        </w:rPr>
        <w:t>students</w:t>
      </w:r>
      <w:r>
        <w:rPr>
          <w:spacing w:val="-6"/>
          <w:sz w:val="19"/>
        </w:rPr>
        <w:t xml:space="preserve"> </w:t>
      </w:r>
      <w:r>
        <w:rPr>
          <w:sz w:val="19"/>
        </w:rPr>
        <w:t>from</w:t>
      </w:r>
      <w:r>
        <w:rPr>
          <w:spacing w:val="-6"/>
          <w:sz w:val="19"/>
        </w:rPr>
        <w:t xml:space="preserve"> </w:t>
      </w:r>
      <w:r>
        <w:rPr>
          <w:sz w:val="19"/>
        </w:rPr>
        <w:t>Karnataka</w:t>
      </w:r>
      <w:r>
        <w:rPr>
          <w:spacing w:val="-5"/>
          <w:sz w:val="19"/>
        </w:rPr>
        <w:t xml:space="preserve"> </w:t>
      </w:r>
      <w:r>
        <w:rPr>
          <w:sz w:val="19"/>
        </w:rPr>
        <w:t>has</w:t>
      </w:r>
      <w:r>
        <w:rPr>
          <w:spacing w:val="-6"/>
          <w:sz w:val="19"/>
        </w:rPr>
        <w:t xml:space="preserve"> </w:t>
      </w:r>
      <w:r>
        <w:rPr>
          <w:sz w:val="19"/>
        </w:rPr>
        <w:t>been</w:t>
      </w:r>
      <w:r>
        <w:rPr>
          <w:spacing w:val="-6"/>
          <w:sz w:val="19"/>
        </w:rPr>
        <w:t xml:space="preserve"> </w:t>
      </w:r>
      <w:r>
        <w:rPr>
          <w:sz w:val="19"/>
        </w:rPr>
        <w:t>published</w:t>
      </w:r>
      <w:r>
        <w:rPr>
          <w:spacing w:val="-5"/>
          <w:sz w:val="19"/>
        </w:rPr>
        <w:t xml:space="preserve"> </w:t>
      </w:r>
      <w:r>
        <w:rPr>
          <w:sz w:val="19"/>
        </w:rPr>
        <w:t>in</w:t>
      </w:r>
      <w:r>
        <w:rPr>
          <w:spacing w:val="-6"/>
          <w:sz w:val="19"/>
        </w:rPr>
        <w:t xml:space="preserve"> </w:t>
      </w:r>
      <w:r>
        <w:rPr>
          <w:sz w:val="19"/>
        </w:rPr>
        <w:t>JCDR</w:t>
      </w:r>
      <w:r>
        <w:rPr>
          <w:spacing w:val="-5"/>
          <w:sz w:val="19"/>
        </w:rPr>
        <w:t xml:space="preserve"> </w:t>
      </w:r>
      <w:r>
        <w:rPr>
          <w:sz w:val="19"/>
        </w:rPr>
        <w:t>2023,</w:t>
      </w:r>
      <w:r>
        <w:rPr>
          <w:spacing w:val="-6"/>
          <w:sz w:val="19"/>
        </w:rPr>
        <w:t xml:space="preserve"> </w:t>
      </w:r>
      <w:r>
        <w:rPr>
          <w:sz w:val="19"/>
        </w:rPr>
        <w:t>that</w:t>
      </w:r>
      <w:r>
        <w:rPr>
          <w:spacing w:val="-6"/>
          <w:sz w:val="19"/>
        </w:rPr>
        <w:t xml:space="preserve"> </w:t>
      </w:r>
      <w:r>
        <w:rPr>
          <w:sz w:val="19"/>
        </w:rPr>
        <w:t>is</w:t>
      </w:r>
      <w:r>
        <w:rPr>
          <w:spacing w:val="-5"/>
          <w:sz w:val="19"/>
        </w:rPr>
        <w:t xml:space="preserve"> </w:t>
      </w:r>
      <w:r>
        <w:rPr>
          <w:sz w:val="19"/>
        </w:rPr>
        <w:t>as</w:t>
      </w:r>
      <w:r>
        <w:rPr>
          <w:spacing w:val="-6"/>
          <w:sz w:val="19"/>
        </w:rPr>
        <w:t xml:space="preserve"> </w:t>
      </w:r>
      <w:r>
        <w:rPr>
          <w:spacing w:val="-2"/>
          <w:sz w:val="19"/>
        </w:rPr>
        <w:t>follow:</w:t>
      </w:r>
    </w:p>
    <w:p w:rsidR="000013CB" w:rsidRDefault="000013CB" w:rsidP="000013CB">
      <w:pPr>
        <w:pStyle w:val="BodyText"/>
        <w:ind w:left="1009" w:right="3261"/>
        <w:jc w:val="both"/>
      </w:pPr>
      <w:bookmarkStart w:id="0" w:name="_Hlk197337997"/>
      <w:proofErr w:type="spellStart"/>
      <w:r>
        <w:t>Rachana</w:t>
      </w:r>
      <w:proofErr w:type="spellEnd"/>
      <w:r>
        <w:rPr>
          <w:spacing w:val="-8"/>
        </w:rPr>
        <w:t xml:space="preserve"> </w:t>
      </w:r>
      <w:r>
        <w:t>K</w:t>
      </w:r>
      <w:r>
        <w:rPr>
          <w:spacing w:val="-8"/>
        </w:rPr>
        <w:t xml:space="preserve"> </w:t>
      </w:r>
      <w:r>
        <w:t>Nair,</w:t>
      </w:r>
      <w:r>
        <w:rPr>
          <w:spacing w:val="-8"/>
        </w:rPr>
        <w:t xml:space="preserve"> </w:t>
      </w:r>
      <w:proofErr w:type="spellStart"/>
      <w:r>
        <w:t>Mansoor</w:t>
      </w:r>
      <w:proofErr w:type="spellEnd"/>
      <w:r>
        <w:rPr>
          <w:spacing w:val="-8"/>
        </w:rPr>
        <w:t xml:space="preserve"> </w:t>
      </w:r>
      <w:r>
        <w:t>Ahmed.</w:t>
      </w:r>
      <w:r>
        <w:rPr>
          <w:spacing w:val="-8"/>
        </w:rPr>
        <w:t xml:space="preserve"> </w:t>
      </w:r>
      <w:r>
        <w:t>Stress,</w:t>
      </w:r>
      <w:r>
        <w:rPr>
          <w:spacing w:val="-8"/>
        </w:rPr>
        <w:t xml:space="preserve"> </w:t>
      </w:r>
      <w:r>
        <w:t>Anxiety,</w:t>
      </w:r>
      <w:r>
        <w:rPr>
          <w:spacing w:val="-8"/>
        </w:rPr>
        <w:t xml:space="preserve"> </w:t>
      </w:r>
      <w:r>
        <w:t>and</w:t>
      </w:r>
      <w:r>
        <w:rPr>
          <w:spacing w:val="-8"/>
        </w:rPr>
        <w:t xml:space="preserve"> </w:t>
      </w:r>
      <w:r>
        <w:t>Depression</w:t>
      </w:r>
      <w:r>
        <w:rPr>
          <w:spacing w:val="-8"/>
        </w:rPr>
        <w:t xml:space="preserve"> </w:t>
      </w:r>
      <w:r>
        <w:t>among</w:t>
      </w:r>
      <w:r>
        <w:rPr>
          <w:spacing w:val="-8"/>
        </w:rPr>
        <w:t xml:space="preserve"> </w:t>
      </w:r>
      <w:r>
        <w:t>Nursing</w:t>
      </w:r>
      <w:r>
        <w:rPr>
          <w:spacing w:val="-8"/>
        </w:rPr>
        <w:t xml:space="preserve"> </w:t>
      </w:r>
      <w:r>
        <w:t>Students</w:t>
      </w:r>
      <w:r>
        <w:rPr>
          <w:spacing w:val="-8"/>
        </w:rPr>
        <w:t xml:space="preserve"> </w:t>
      </w:r>
      <w:r>
        <w:t>at</w:t>
      </w:r>
      <w:r>
        <w:rPr>
          <w:spacing w:val="-8"/>
        </w:rPr>
        <w:t xml:space="preserve"> </w:t>
      </w:r>
      <w:r>
        <w:t>a</w:t>
      </w:r>
      <w:r>
        <w:rPr>
          <w:spacing w:val="-8"/>
        </w:rPr>
        <w:t xml:space="preserve"> </w:t>
      </w:r>
      <w:r>
        <w:t>Tertiary Teaching Hospital in Karnataka, India: A Cross-sectional Study. JCDR 2023; 17 (10): LC23-LC27.</w:t>
      </w:r>
    </w:p>
    <w:bookmarkEnd w:id="0"/>
    <w:p w:rsidR="000013CB" w:rsidRDefault="000013CB" w:rsidP="000013CB">
      <w:pPr>
        <w:pStyle w:val="ListParagraph"/>
        <w:numPr>
          <w:ilvl w:val="0"/>
          <w:numId w:val="14"/>
        </w:numPr>
        <w:tabs>
          <w:tab w:val="left" w:pos="624"/>
          <w:tab w:val="left" w:pos="626"/>
        </w:tabs>
        <w:spacing w:before="1" w:line="218" w:lineRule="auto"/>
        <w:ind w:left="626" w:right="3078"/>
        <w:rPr>
          <w:sz w:val="19"/>
        </w:rPr>
      </w:pPr>
      <w:r>
        <w:rPr>
          <w:sz w:val="19"/>
        </w:rPr>
        <w:t>Introduction</w:t>
      </w:r>
      <w:r>
        <w:rPr>
          <w:spacing w:val="40"/>
          <w:sz w:val="19"/>
        </w:rPr>
        <w:t xml:space="preserve"> </w:t>
      </w:r>
      <w:r>
        <w:rPr>
          <w:sz w:val="19"/>
        </w:rPr>
        <w:t>needs</w:t>
      </w:r>
      <w:r>
        <w:rPr>
          <w:spacing w:val="40"/>
          <w:sz w:val="19"/>
        </w:rPr>
        <w:t xml:space="preserve"> </w:t>
      </w:r>
      <w:r>
        <w:rPr>
          <w:sz w:val="19"/>
        </w:rPr>
        <w:t>to</w:t>
      </w:r>
      <w:r>
        <w:rPr>
          <w:spacing w:val="40"/>
          <w:sz w:val="19"/>
        </w:rPr>
        <w:t xml:space="preserve"> </w:t>
      </w:r>
      <w:r>
        <w:rPr>
          <w:sz w:val="19"/>
        </w:rPr>
        <w:t>be</w:t>
      </w:r>
      <w:r>
        <w:rPr>
          <w:spacing w:val="40"/>
          <w:sz w:val="19"/>
        </w:rPr>
        <w:t xml:space="preserve"> </w:t>
      </w:r>
      <w:r>
        <w:rPr>
          <w:sz w:val="19"/>
        </w:rPr>
        <w:t>concise</w:t>
      </w:r>
      <w:r>
        <w:rPr>
          <w:spacing w:val="40"/>
          <w:sz w:val="19"/>
        </w:rPr>
        <w:t xml:space="preserve"> </w:t>
      </w:r>
      <w:r>
        <w:rPr>
          <w:sz w:val="19"/>
        </w:rPr>
        <w:t>and</w:t>
      </w:r>
      <w:r>
        <w:rPr>
          <w:spacing w:val="40"/>
          <w:sz w:val="19"/>
        </w:rPr>
        <w:t xml:space="preserve"> </w:t>
      </w:r>
      <w:r>
        <w:rPr>
          <w:sz w:val="19"/>
        </w:rPr>
        <w:t>in</w:t>
      </w:r>
      <w:r>
        <w:rPr>
          <w:spacing w:val="40"/>
          <w:sz w:val="19"/>
        </w:rPr>
        <w:t xml:space="preserve"> </w:t>
      </w:r>
      <w:r>
        <w:rPr>
          <w:sz w:val="19"/>
        </w:rPr>
        <w:t>order,</w:t>
      </w:r>
      <w:r>
        <w:rPr>
          <w:spacing w:val="40"/>
          <w:sz w:val="19"/>
        </w:rPr>
        <w:t xml:space="preserve"> </w:t>
      </w:r>
      <w:r>
        <w:rPr>
          <w:sz w:val="19"/>
        </w:rPr>
        <w:t>with</w:t>
      </w:r>
      <w:r>
        <w:rPr>
          <w:spacing w:val="40"/>
          <w:sz w:val="19"/>
        </w:rPr>
        <w:t xml:space="preserve"> </w:t>
      </w:r>
      <w:r>
        <w:rPr>
          <w:sz w:val="19"/>
        </w:rPr>
        <w:t>clear</w:t>
      </w:r>
      <w:r>
        <w:rPr>
          <w:spacing w:val="40"/>
          <w:sz w:val="19"/>
        </w:rPr>
        <w:t xml:space="preserve"> </w:t>
      </w:r>
      <w:r>
        <w:rPr>
          <w:sz w:val="19"/>
        </w:rPr>
        <w:t>mention</w:t>
      </w:r>
      <w:r>
        <w:rPr>
          <w:spacing w:val="40"/>
          <w:sz w:val="19"/>
        </w:rPr>
        <w:t xml:space="preserve"> </w:t>
      </w:r>
      <w:r>
        <w:rPr>
          <w:sz w:val="19"/>
        </w:rPr>
        <w:t>of</w:t>
      </w:r>
      <w:r>
        <w:rPr>
          <w:spacing w:val="40"/>
          <w:sz w:val="19"/>
        </w:rPr>
        <w:t xml:space="preserve"> </w:t>
      </w:r>
      <w:r>
        <w:rPr>
          <w:sz w:val="19"/>
        </w:rPr>
        <w:t>aims</w:t>
      </w:r>
      <w:r>
        <w:rPr>
          <w:spacing w:val="40"/>
          <w:sz w:val="19"/>
        </w:rPr>
        <w:t xml:space="preserve"> </w:t>
      </w:r>
      <w:r>
        <w:rPr>
          <w:sz w:val="19"/>
        </w:rPr>
        <w:t>and</w:t>
      </w:r>
      <w:r>
        <w:rPr>
          <w:spacing w:val="40"/>
          <w:sz w:val="19"/>
        </w:rPr>
        <w:t xml:space="preserve"> </w:t>
      </w:r>
      <w:r>
        <w:rPr>
          <w:sz w:val="19"/>
        </w:rPr>
        <w:t>objectives</w:t>
      </w:r>
      <w:r>
        <w:rPr>
          <w:spacing w:val="40"/>
          <w:sz w:val="19"/>
        </w:rPr>
        <w:t xml:space="preserve"> </w:t>
      </w:r>
      <w:r>
        <w:rPr>
          <w:sz w:val="19"/>
        </w:rPr>
        <w:t>at</w:t>
      </w:r>
      <w:r>
        <w:rPr>
          <w:spacing w:val="40"/>
          <w:sz w:val="19"/>
        </w:rPr>
        <w:t xml:space="preserve"> </w:t>
      </w:r>
      <w:r>
        <w:rPr>
          <w:sz w:val="19"/>
        </w:rPr>
        <w:t>the</w:t>
      </w:r>
      <w:r>
        <w:rPr>
          <w:spacing w:val="40"/>
          <w:sz w:val="19"/>
        </w:rPr>
        <w:t xml:space="preserve"> </w:t>
      </w:r>
      <w:r>
        <w:rPr>
          <w:sz w:val="19"/>
        </w:rPr>
        <w:t>end</w:t>
      </w:r>
      <w:r>
        <w:rPr>
          <w:spacing w:val="40"/>
          <w:sz w:val="19"/>
        </w:rPr>
        <w:t xml:space="preserve"> </w:t>
      </w:r>
      <w:r>
        <w:rPr>
          <w:sz w:val="19"/>
        </w:rPr>
        <w:t xml:space="preserve">of </w:t>
      </w:r>
      <w:r>
        <w:rPr>
          <w:spacing w:val="-2"/>
          <w:sz w:val="19"/>
        </w:rPr>
        <w:t>Introduction.</w:t>
      </w:r>
    </w:p>
    <w:p w:rsidR="000013CB" w:rsidRDefault="000013CB" w:rsidP="000013CB">
      <w:pPr>
        <w:pStyle w:val="ListParagraph"/>
        <w:numPr>
          <w:ilvl w:val="0"/>
          <w:numId w:val="14"/>
        </w:numPr>
        <w:tabs>
          <w:tab w:val="left" w:pos="624"/>
          <w:tab w:val="left" w:pos="626"/>
          <w:tab w:val="left" w:pos="8198"/>
        </w:tabs>
        <w:spacing w:line="218" w:lineRule="auto"/>
        <w:ind w:left="626" w:right="3078"/>
        <w:rPr>
          <w:sz w:val="19"/>
        </w:rPr>
      </w:pPr>
      <w:r>
        <w:rPr>
          <w:sz w:val="19"/>
        </w:rPr>
        <w:t>Materials</w:t>
      </w:r>
      <w:r>
        <w:rPr>
          <w:spacing w:val="40"/>
          <w:sz w:val="19"/>
        </w:rPr>
        <w:t xml:space="preserve"> </w:t>
      </w:r>
      <w:r>
        <w:rPr>
          <w:sz w:val="19"/>
        </w:rPr>
        <w:t>and</w:t>
      </w:r>
      <w:r>
        <w:rPr>
          <w:spacing w:val="40"/>
          <w:sz w:val="19"/>
        </w:rPr>
        <w:t xml:space="preserve"> </w:t>
      </w:r>
      <w:r>
        <w:rPr>
          <w:sz w:val="19"/>
        </w:rPr>
        <w:t>Methods</w:t>
      </w:r>
      <w:r>
        <w:rPr>
          <w:spacing w:val="40"/>
          <w:sz w:val="19"/>
        </w:rPr>
        <w:t xml:space="preserve"> </w:t>
      </w:r>
      <w:r>
        <w:rPr>
          <w:sz w:val="19"/>
        </w:rPr>
        <w:t>section</w:t>
      </w:r>
      <w:r>
        <w:rPr>
          <w:spacing w:val="40"/>
          <w:sz w:val="19"/>
        </w:rPr>
        <w:t xml:space="preserve"> </w:t>
      </w:r>
      <w:r>
        <w:rPr>
          <w:sz w:val="19"/>
        </w:rPr>
        <w:t>has</w:t>
      </w:r>
      <w:r>
        <w:rPr>
          <w:spacing w:val="40"/>
          <w:sz w:val="19"/>
        </w:rPr>
        <w:t xml:space="preserve"> </w:t>
      </w:r>
      <w:r>
        <w:rPr>
          <w:sz w:val="19"/>
        </w:rPr>
        <w:t>lot</w:t>
      </w:r>
      <w:r>
        <w:rPr>
          <w:spacing w:val="40"/>
          <w:sz w:val="19"/>
        </w:rPr>
        <w:t xml:space="preserve"> </w:t>
      </w:r>
      <w:r>
        <w:rPr>
          <w:sz w:val="19"/>
        </w:rPr>
        <w:t>repetitive</w:t>
      </w:r>
      <w:r>
        <w:rPr>
          <w:spacing w:val="40"/>
          <w:sz w:val="19"/>
        </w:rPr>
        <w:t xml:space="preserve"> </w:t>
      </w:r>
      <w:r>
        <w:rPr>
          <w:sz w:val="19"/>
        </w:rPr>
        <w:t>information</w:t>
      </w:r>
      <w:r>
        <w:rPr>
          <w:spacing w:val="40"/>
          <w:sz w:val="19"/>
        </w:rPr>
        <w:t xml:space="preserve"> </w:t>
      </w:r>
      <w:r>
        <w:rPr>
          <w:sz w:val="19"/>
        </w:rPr>
        <w:t>which</w:t>
      </w:r>
      <w:r>
        <w:rPr>
          <w:spacing w:val="40"/>
          <w:sz w:val="19"/>
        </w:rPr>
        <w:t xml:space="preserve"> </w:t>
      </w:r>
      <w:r>
        <w:rPr>
          <w:sz w:val="19"/>
        </w:rPr>
        <w:t>needs</w:t>
      </w:r>
      <w:r>
        <w:rPr>
          <w:spacing w:val="40"/>
          <w:sz w:val="19"/>
        </w:rPr>
        <w:t xml:space="preserve"> </w:t>
      </w:r>
      <w:r>
        <w:rPr>
          <w:sz w:val="19"/>
        </w:rPr>
        <w:t>to</w:t>
      </w:r>
      <w:r>
        <w:rPr>
          <w:spacing w:val="40"/>
          <w:sz w:val="19"/>
        </w:rPr>
        <w:t xml:space="preserve"> </w:t>
      </w:r>
      <w:r>
        <w:rPr>
          <w:sz w:val="19"/>
        </w:rPr>
        <w:t>be</w:t>
      </w:r>
      <w:r>
        <w:rPr>
          <w:spacing w:val="40"/>
          <w:sz w:val="19"/>
        </w:rPr>
        <w:t xml:space="preserve"> </w:t>
      </w:r>
      <w:r>
        <w:rPr>
          <w:sz w:val="19"/>
        </w:rPr>
        <w:t>removed.</w:t>
      </w:r>
      <w:r>
        <w:rPr>
          <w:sz w:val="19"/>
        </w:rPr>
        <w:tab/>
        <w:t>Expertise</w:t>
      </w:r>
      <w:r>
        <w:rPr>
          <w:spacing w:val="17"/>
          <w:sz w:val="19"/>
        </w:rPr>
        <w:t xml:space="preserve"> </w:t>
      </w:r>
      <w:r>
        <w:rPr>
          <w:sz w:val="19"/>
        </w:rPr>
        <w:t>&amp; designations of the investigators can be provided.</w:t>
      </w:r>
    </w:p>
    <w:p w:rsidR="000013CB" w:rsidRDefault="000013CB" w:rsidP="000013CB">
      <w:pPr>
        <w:pStyle w:val="ListParagraph"/>
        <w:numPr>
          <w:ilvl w:val="0"/>
          <w:numId w:val="14"/>
        </w:numPr>
        <w:tabs>
          <w:tab w:val="left" w:pos="625"/>
        </w:tabs>
        <w:spacing w:line="194" w:lineRule="exact"/>
        <w:ind w:left="625" w:hanging="181"/>
        <w:rPr>
          <w:sz w:val="19"/>
        </w:rPr>
      </w:pPr>
      <w:r>
        <w:rPr>
          <w:sz w:val="19"/>
        </w:rPr>
        <w:t>Table</w:t>
      </w:r>
      <w:r>
        <w:rPr>
          <w:spacing w:val="-5"/>
          <w:sz w:val="19"/>
        </w:rPr>
        <w:t xml:space="preserve"> </w:t>
      </w:r>
      <w:r>
        <w:rPr>
          <w:sz w:val="19"/>
        </w:rPr>
        <w:t>titles</w:t>
      </w:r>
      <w:r>
        <w:rPr>
          <w:spacing w:val="-4"/>
          <w:sz w:val="19"/>
        </w:rPr>
        <w:t xml:space="preserve"> </w:t>
      </w:r>
      <w:r>
        <w:rPr>
          <w:sz w:val="19"/>
        </w:rPr>
        <w:t>can</w:t>
      </w:r>
      <w:r>
        <w:rPr>
          <w:spacing w:val="-4"/>
          <w:sz w:val="19"/>
        </w:rPr>
        <w:t xml:space="preserve"> </w:t>
      </w:r>
      <w:r>
        <w:rPr>
          <w:sz w:val="19"/>
        </w:rPr>
        <w:t>be</w:t>
      </w:r>
      <w:r>
        <w:rPr>
          <w:spacing w:val="-5"/>
          <w:sz w:val="19"/>
        </w:rPr>
        <w:t xml:space="preserve"> </w:t>
      </w:r>
      <w:r>
        <w:rPr>
          <w:sz w:val="19"/>
        </w:rPr>
        <w:t>more</w:t>
      </w:r>
      <w:r>
        <w:rPr>
          <w:spacing w:val="-4"/>
          <w:sz w:val="19"/>
        </w:rPr>
        <w:t xml:space="preserve"> </w:t>
      </w:r>
      <w:r>
        <w:rPr>
          <w:spacing w:val="-2"/>
          <w:sz w:val="19"/>
        </w:rPr>
        <w:t>descriptive.</w:t>
      </w:r>
    </w:p>
    <w:p w:rsidR="000013CB" w:rsidRDefault="000013CB" w:rsidP="000013CB">
      <w:pPr>
        <w:pStyle w:val="ListParagraph"/>
        <w:numPr>
          <w:ilvl w:val="0"/>
          <w:numId w:val="14"/>
        </w:numPr>
        <w:tabs>
          <w:tab w:val="left" w:pos="624"/>
          <w:tab w:val="left" w:pos="626"/>
        </w:tabs>
        <w:spacing w:before="7" w:line="218" w:lineRule="auto"/>
        <w:ind w:left="626" w:right="3078"/>
        <w:rPr>
          <w:sz w:val="19"/>
        </w:rPr>
      </w:pPr>
      <w:r>
        <w:rPr>
          <w:sz w:val="19"/>
        </w:rPr>
        <w:t>Discussion</w:t>
      </w:r>
      <w:r>
        <w:rPr>
          <w:spacing w:val="27"/>
          <w:sz w:val="19"/>
        </w:rPr>
        <w:t xml:space="preserve"> </w:t>
      </w:r>
      <w:r>
        <w:rPr>
          <w:sz w:val="19"/>
        </w:rPr>
        <w:t>is</w:t>
      </w:r>
      <w:r>
        <w:rPr>
          <w:spacing w:val="27"/>
          <w:sz w:val="19"/>
        </w:rPr>
        <w:t xml:space="preserve"> </w:t>
      </w:r>
      <w:r>
        <w:rPr>
          <w:sz w:val="19"/>
        </w:rPr>
        <w:t>extensive,</w:t>
      </w:r>
      <w:r>
        <w:rPr>
          <w:spacing w:val="27"/>
          <w:sz w:val="19"/>
        </w:rPr>
        <w:t xml:space="preserve"> </w:t>
      </w:r>
      <w:r>
        <w:rPr>
          <w:sz w:val="19"/>
        </w:rPr>
        <w:t>incoherent</w:t>
      </w:r>
      <w:r>
        <w:rPr>
          <w:spacing w:val="28"/>
          <w:sz w:val="19"/>
        </w:rPr>
        <w:t xml:space="preserve"> </w:t>
      </w:r>
      <w:r>
        <w:rPr>
          <w:sz w:val="19"/>
        </w:rPr>
        <w:t>and</w:t>
      </w:r>
      <w:r>
        <w:rPr>
          <w:spacing w:val="27"/>
          <w:sz w:val="19"/>
        </w:rPr>
        <w:t xml:space="preserve"> </w:t>
      </w:r>
      <w:r>
        <w:rPr>
          <w:sz w:val="19"/>
        </w:rPr>
        <w:t>poorly</w:t>
      </w:r>
      <w:r>
        <w:rPr>
          <w:spacing w:val="27"/>
          <w:sz w:val="19"/>
        </w:rPr>
        <w:t xml:space="preserve"> </w:t>
      </w:r>
      <w:r>
        <w:rPr>
          <w:sz w:val="19"/>
        </w:rPr>
        <w:t>written</w:t>
      </w:r>
      <w:r>
        <w:rPr>
          <w:spacing w:val="27"/>
          <w:sz w:val="19"/>
        </w:rPr>
        <w:t xml:space="preserve"> </w:t>
      </w:r>
      <w:r>
        <w:rPr>
          <w:sz w:val="19"/>
        </w:rPr>
        <w:t>in</w:t>
      </w:r>
      <w:r>
        <w:rPr>
          <w:spacing w:val="27"/>
          <w:sz w:val="19"/>
        </w:rPr>
        <w:t xml:space="preserve"> </w:t>
      </w:r>
      <w:r>
        <w:rPr>
          <w:sz w:val="19"/>
        </w:rPr>
        <w:t>terms</w:t>
      </w:r>
      <w:r>
        <w:rPr>
          <w:spacing w:val="27"/>
          <w:sz w:val="19"/>
        </w:rPr>
        <w:t xml:space="preserve"> </w:t>
      </w:r>
      <w:r>
        <w:rPr>
          <w:sz w:val="19"/>
        </w:rPr>
        <w:t>of</w:t>
      </w:r>
      <w:r>
        <w:rPr>
          <w:spacing w:val="27"/>
          <w:sz w:val="19"/>
        </w:rPr>
        <w:t xml:space="preserve"> </w:t>
      </w:r>
      <w:r>
        <w:rPr>
          <w:sz w:val="19"/>
        </w:rPr>
        <w:t>language</w:t>
      </w:r>
      <w:r>
        <w:rPr>
          <w:spacing w:val="28"/>
          <w:sz w:val="19"/>
        </w:rPr>
        <w:t xml:space="preserve"> </w:t>
      </w:r>
      <w:r>
        <w:rPr>
          <w:sz w:val="19"/>
        </w:rPr>
        <w:t>usage.</w:t>
      </w:r>
      <w:r>
        <w:rPr>
          <w:spacing w:val="28"/>
          <w:sz w:val="19"/>
        </w:rPr>
        <w:t xml:space="preserve"> </w:t>
      </w:r>
      <w:r>
        <w:rPr>
          <w:sz w:val="19"/>
        </w:rPr>
        <w:t>It</w:t>
      </w:r>
      <w:r>
        <w:rPr>
          <w:spacing w:val="28"/>
          <w:sz w:val="19"/>
        </w:rPr>
        <w:t xml:space="preserve"> </w:t>
      </w:r>
      <w:r>
        <w:rPr>
          <w:sz w:val="19"/>
        </w:rPr>
        <w:t>can</w:t>
      </w:r>
      <w:r>
        <w:rPr>
          <w:spacing w:val="27"/>
          <w:sz w:val="19"/>
        </w:rPr>
        <w:t xml:space="preserve"> </w:t>
      </w:r>
      <w:r>
        <w:rPr>
          <w:sz w:val="19"/>
        </w:rPr>
        <w:t>be</w:t>
      </w:r>
      <w:r>
        <w:rPr>
          <w:spacing w:val="28"/>
          <w:sz w:val="19"/>
        </w:rPr>
        <w:t xml:space="preserve"> </w:t>
      </w:r>
      <w:r>
        <w:rPr>
          <w:sz w:val="19"/>
        </w:rPr>
        <w:t>improved</w:t>
      </w:r>
      <w:r>
        <w:rPr>
          <w:spacing w:val="27"/>
          <w:sz w:val="19"/>
        </w:rPr>
        <w:t xml:space="preserve"> </w:t>
      </w:r>
      <w:r>
        <w:rPr>
          <w:sz w:val="19"/>
        </w:rPr>
        <w:t>and justified by adding recent reference articles.</w:t>
      </w:r>
    </w:p>
    <w:p w:rsidR="000013CB" w:rsidRDefault="000013CB" w:rsidP="000013CB">
      <w:pPr>
        <w:pStyle w:val="ListParagraph"/>
        <w:numPr>
          <w:ilvl w:val="0"/>
          <w:numId w:val="14"/>
        </w:numPr>
        <w:tabs>
          <w:tab w:val="left" w:pos="625"/>
        </w:tabs>
        <w:spacing w:line="194" w:lineRule="exact"/>
        <w:ind w:left="625" w:hanging="181"/>
        <w:rPr>
          <w:sz w:val="19"/>
        </w:rPr>
      </w:pPr>
      <w:r>
        <w:rPr>
          <w:sz w:val="19"/>
        </w:rPr>
        <w:t>Conclusion</w:t>
      </w:r>
      <w:r>
        <w:rPr>
          <w:spacing w:val="-9"/>
          <w:sz w:val="19"/>
        </w:rPr>
        <w:t xml:space="preserve"> </w:t>
      </w:r>
      <w:r>
        <w:rPr>
          <w:sz w:val="19"/>
        </w:rPr>
        <w:t>needs</w:t>
      </w:r>
      <w:r>
        <w:rPr>
          <w:spacing w:val="-8"/>
          <w:sz w:val="19"/>
        </w:rPr>
        <w:t xml:space="preserve"> </w:t>
      </w:r>
      <w:r>
        <w:rPr>
          <w:spacing w:val="-2"/>
          <w:sz w:val="19"/>
        </w:rPr>
        <w:t>improvement.</w:t>
      </w:r>
    </w:p>
    <w:p w:rsidR="000013CB" w:rsidRDefault="000013CB" w:rsidP="000013CB">
      <w:pPr>
        <w:pStyle w:val="ListParagraph"/>
        <w:numPr>
          <w:ilvl w:val="0"/>
          <w:numId w:val="14"/>
        </w:numPr>
        <w:tabs>
          <w:tab w:val="left" w:pos="625"/>
        </w:tabs>
        <w:spacing w:line="199" w:lineRule="exact"/>
        <w:ind w:left="625" w:hanging="181"/>
        <w:rPr>
          <w:sz w:val="19"/>
        </w:rPr>
      </w:pPr>
      <w:r>
        <w:rPr>
          <w:sz w:val="19"/>
        </w:rPr>
        <w:t>References</w:t>
      </w:r>
      <w:r>
        <w:rPr>
          <w:spacing w:val="-6"/>
          <w:sz w:val="19"/>
        </w:rPr>
        <w:t xml:space="preserve"> </w:t>
      </w:r>
      <w:r>
        <w:rPr>
          <w:sz w:val="19"/>
        </w:rPr>
        <w:t>are</w:t>
      </w:r>
      <w:r>
        <w:rPr>
          <w:spacing w:val="-5"/>
          <w:sz w:val="19"/>
        </w:rPr>
        <w:t xml:space="preserve"> </w:t>
      </w:r>
      <w:r>
        <w:rPr>
          <w:sz w:val="19"/>
        </w:rPr>
        <w:t>not</w:t>
      </w:r>
      <w:r>
        <w:rPr>
          <w:spacing w:val="-5"/>
          <w:sz w:val="19"/>
        </w:rPr>
        <w:t xml:space="preserve"> </w:t>
      </w:r>
      <w:r>
        <w:rPr>
          <w:sz w:val="19"/>
        </w:rPr>
        <w:t>written</w:t>
      </w:r>
      <w:r>
        <w:rPr>
          <w:spacing w:val="-5"/>
          <w:sz w:val="19"/>
        </w:rPr>
        <w:t xml:space="preserve"> </w:t>
      </w:r>
      <w:r>
        <w:rPr>
          <w:sz w:val="19"/>
        </w:rPr>
        <w:t>as</w:t>
      </w:r>
      <w:r>
        <w:rPr>
          <w:spacing w:val="-5"/>
          <w:sz w:val="19"/>
        </w:rPr>
        <w:t xml:space="preserve"> </w:t>
      </w:r>
      <w:r>
        <w:rPr>
          <w:sz w:val="19"/>
        </w:rPr>
        <w:t>per</w:t>
      </w:r>
      <w:r>
        <w:rPr>
          <w:spacing w:val="-5"/>
          <w:sz w:val="19"/>
        </w:rPr>
        <w:t xml:space="preserve"> </w:t>
      </w:r>
      <w:r>
        <w:rPr>
          <w:sz w:val="19"/>
        </w:rPr>
        <w:t>Journal</w:t>
      </w:r>
      <w:r>
        <w:rPr>
          <w:spacing w:val="-6"/>
          <w:sz w:val="19"/>
        </w:rPr>
        <w:t xml:space="preserve"> </w:t>
      </w:r>
      <w:r>
        <w:rPr>
          <w:sz w:val="19"/>
        </w:rPr>
        <w:t>format.</w:t>
      </w:r>
      <w:r>
        <w:rPr>
          <w:spacing w:val="-5"/>
          <w:sz w:val="19"/>
        </w:rPr>
        <w:t xml:space="preserve"> </w:t>
      </w:r>
      <w:r>
        <w:rPr>
          <w:sz w:val="19"/>
        </w:rPr>
        <w:t>Needs</w:t>
      </w:r>
      <w:r>
        <w:rPr>
          <w:spacing w:val="-5"/>
          <w:sz w:val="19"/>
        </w:rPr>
        <w:t xml:space="preserve"> </w:t>
      </w:r>
      <w:r>
        <w:rPr>
          <w:sz w:val="19"/>
        </w:rPr>
        <w:t>to</w:t>
      </w:r>
      <w:r>
        <w:rPr>
          <w:spacing w:val="-5"/>
          <w:sz w:val="19"/>
        </w:rPr>
        <w:t xml:space="preserve"> </w:t>
      </w:r>
      <w:r>
        <w:rPr>
          <w:sz w:val="19"/>
        </w:rPr>
        <w:t>be</w:t>
      </w:r>
      <w:r>
        <w:rPr>
          <w:spacing w:val="-5"/>
          <w:sz w:val="19"/>
        </w:rPr>
        <w:t xml:space="preserve"> </w:t>
      </w:r>
      <w:r>
        <w:rPr>
          <w:spacing w:val="-2"/>
          <w:sz w:val="19"/>
        </w:rPr>
        <w:t>rewritten.</w:t>
      </w:r>
    </w:p>
    <w:p w:rsidR="000013CB" w:rsidRDefault="000013CB" w:rsidP="000013CB">
      <w:pPr>
        <w:pStyle w:val="ListParagraph"/>
        <w:numPr>
          <w:ilvl w:val="0"/>
          <w:numId w:val="14"/>
        </w:numPr>
        <w:tabs>
          <w:tab w:val="left" w:pos="624"/>
          <w:tab w:val="left" w:pos="626"/>
        </w:tabs>
        <w:spacing w:before="6" w:line="218" w:lineRule="auto"/>
        <w:ind w:left="626" w:right="3078"/>
        <w:rPr>
          <w:sz w:val="19"/>
        </w:rPr>
      </w:pPr>
      <w:r>
        <w:rPr>
          <w:sz w:val="19"/>
        </w:rPr>
        <w:t>Authors</w:t>
      </w:r>
      <w:r>
        <w:rPr>
          <w:spacing w:val="-5"/>
          <w:sz w:val="19"/>
        </w:rPr>
        <w:t xml:space="preserve"> </w:t>
      </w:r>
      <w:r>
        <w:rPr>
          <w:sz w:val="19"/>
        </w:rPr>
        <w:t>need</w:t>
      </w:r>
      <w:r>
        <w:rPr>
          <w:spacing w:val="-4"/>
          <w:sz w:val="19"/>
        </w:rPr>
        <w:t xml:space="preserve"> </w:t>
      </w:r>
      <w:r>
        <w:rPr>
          <w:sz w:val="19"/>
        </w:rPr>
        <w:t>to</w:t>
      </w:r>
      <w:r>
        <w:rPr>
          <w:spacing w:val="-4"/>
          <w:sz w:val="19"/>
        </w:rPr>
        <w:t xml:space="preserve"> </w:t>
      </w:r>
      <w:r>
        <w:rPr>
          <w:sz w:val="19"/>
        </w:rPr>
        <w:t>revise</w:t>
      </w:r>
      <w:r>
        <w:rPr>
          <w:spacing w:val="-3"/>
          <w:sz w:val="19"/>
        </w:rPr>
        <w:t xml:space="preserve"> </w:t>
      </w:r>
      <w:r>
        <w:rPr>
          <w:sz w:val="19"/>
        </w:rPr>
        <w:t>the</w:t>
      </w:r>
      <w:r>
        <w:rPr>
          <w:spacing w:val="-4"/>
          <w:sz w:val="19"/>
        </w:rPr>
        <w:t xml:space="preserve"> </w:t>
      </w:r>
      <w:r>
        <w:rPr>
          <w:sz w:val="19"/>
        </w:rPr>
        <w:t>manuscript</w:t>
      </w:r>
      <w:r>
        <w:rPr>
          <w:spacing w:val="-4"/>
          <w:sz w:val="19"/>
        </w:rPr>
        <w:t xml:space="preserve"> </w:t>
      </w:r>
      <w:r>
        <w:rPr>
          <w:sz w:val="19"/>
        </w:rPr>
        <w:t>as</w:t>
      </w:r>
      <w:r>
        <w:rPr>
          <w:spacing w:val="-4"/>
          <w:sz w:val="19"/>
        </w:rPr>
        <w:t xml:space="preserve"> </w:t>
      </w:r>
      <w:r>
        <w:rPr>
          <w:sz w:val="19"/>
        </w:rPr>
        <w:t>per</w:t>
      </w:r>
      <w:r>
        <w:rPr>
          <w:spacing w:val="-4"/>
          <w:sz w:val="19"/>
        </w:rPr>
        <w:t xml:space="preserve"> </w:t>
      </w:r>
      <w:r>
        <w:rPr>
          <w:sz w:val="19"/>
        </w:rPr>
        <w:t>above</w:t>
      </w:r>
      <w:r>
        <w:rPr>
          <w:spacing w:val="-3"/>
          <w:sz w:val="19"/>
        </w:rPr>
        <w:t xml:space="preserve"> </w:t>
      </w:r>
      <w:r>
        <w:rPr>
          <w:sz w:val="19"/>
        </w:rPr>
        <w:t>mentioned</w:t>
      </w:r>
      <w:r>
        <w:rPr>
          <w:spacing w:val="-4"/>
          <w:sz w:val="19"/>
        </w:rPr>
        <w:t xml:space="preserve"> </w:t>
      </w:r>
      <w:r>
        <w:rPr>
          <w:sz w:val="19"/>
        </w:rPr>
        <w:t>comments</w:t>
      </w:r>
      <w:r>
        <w:rPr>
          <w:spacing w:val="-4"/>
          <w:sz w:val="19"/>
        </w:rPr>
        <w:t xml:space="preserve"> </w:t>
      </w:r>
      <w:r>
        <w:rPr>
          <w:sz w:val="19"/>
        </w:rPr>
        <w:t>before</w:t>
      </w:r>
      <w:r>
        <w:rPr>
          <w:spacing w:val="-4"/>
          <w:sz w:val="19"/>
        </w:rPr>
        <w:t xml:space="preserve"> </w:t>
      </w:r>
      <w:r>
        <w:rPr>
          <w:sz w:val="19"/>
        </w:rPr>
        <w:t>it</w:t>
      </w:r>
      <w:r>
        <w:rPr>
          <w:spacing w:val="-4"/>
          <w:sz w:val="19"/>
        </w:rPr>
        <w:t xml:space="preserve"> </w:t>
      </w:r>
      <w:r>
        <w:rPr>
          <w:sz w:val="19"/>
        </w:rPr>
        <w:t>can</w:t>
      </w:r>
      <w:r>
        <w:rPr>
          <w:spacing w:val="-4"/>
          <w:sz w:val="19"/>
        </w:rPr>
        <w:t xml:space="preserve"> </w:t>
      </w:r>
      <w:r>
        <w:rPr>
          <w:sz w:val="19"/>
        </w:rPr>
        <w:t>be</w:t>
      </w:r>
      <w:r>
        <w:rPr>
          <w:spacing w:val="-4"/>
          <w:sz w:val="19"/>
        </w:rPr>
        <w:t xml:space="preserve"> </w:t>
      </w:r>
      <w:r>
        <w:rPr>
          <w:sz w:val="19"/>
        </w:rPr>
        <w:t>resubmitted</w:t>
      </w:r>
      <w:r>
        <w:rPr>
          <w:spacing w:val="-4"/>
          <w:sz w:val="19"/>
        </w:rPr>
        <w:t xml:space="preserve"> </w:t>
      </w:r>
      <w:r>
        <w:rPr>
          <w:sz w:val="19"/>
        </w:rPr>
        <w:t>for</w:t>
      </w:r>
      <w:r>
        <w:rPr>
          <w:spacing w:val="-4"/>
          <w:sz w:val="19"/>
        </w:rPr>
        <w:t xml:space="preserve"> </w:t>
      </w:r>
      <w:r>
        <w:rPr>
          <w:sz w:val="19"/>
        </w:rPr>
        <w:t>review with the Journal.</w:t>
      </w:r>
    </w:p>
    <w:p w:rsidR="000013CB" w:rsidRDefault="000013CB" w:rsidP="000013CB">
      <w:pPr>
        <w:pStyle w:val="ListParagraph"/>
        <w:spacing w:line="218" w:lineRule="auto"/>
        <w:rPr>
          <w:sz w:val="19"/>
        </w:rPr>
        <w:sectPr w:rsidR="000013CB">
          <w:pgSz w:w="12240" w:h="15840"/>
          <w:pgMar w:top="1820" w:right="0" w:bottom="280" w:left="0" w:header="720" w:footer="720" w:gutter="0"/>
          <w:cols w:space="720"/>
        </w:sectPr>
      </w:pPr>
    </w:p>
    <w:p w:rsidR="000013CB" w:rsidRDefault="000013CB" w:rsidP="000013CB">
      <w:pPr>
        <w:pStyle w:val="BodyText"/>
        <w:spacing w:before="123"/>
        <w:rPr>
          <w:sz w:val="17"/>
        </w:rPr>
      </w:pPr>
    </w:p>
    <w:p w:rsidR="000013CB" w:rsidRDefault="000013CB" w:rsidP="000013CB">
      <w:pPr>
        <w:tabs>
          <w:tab w:val="left" w:pos="1009"/>
        </w:tabs>
        <w:spacing w:before="1"/>
        <w:ind w:left="727"/>
        <w:rPr>
          <w:rFonts w:ascii="Arial MT" w:hAnsi="Arial MT"/>
          <w:sz w:val="17"/>
        </w:rPr>
      </w:pPr>
      <w:r>
        <w:rPr>
          <w:rFonts w:ascii="Verdana" w:hAnsi="Verdana"/>
          <w:spacing w:val="-10"/>
          <w:sz w:val="17"/>
        </w:rPr>
        <w:t>·</w:t>
      </w:r>
      <w:r>
        <w:rPr>
          <w:rFonts w:ascii="Verdana" w:hAnsi="Verdana"/>
          <w:sz w:val="17"/>
        </w:rPr>
        <w:tab/>
      </w:r>
      <w:r>
        <w:rPr>
          <w:rFonts w:ascii="Arial" w:hAnsi="Arial"/>
          <w:b/>
          <w:sz w:val="17"/>
        </w:rPr>
        <w:t>How</w:t>
      </w:r>
      <w:r>
        <w:rPr>
          <w:rFonts w:ascii="Arial" w:hAnsi="Arial"/>
          <w:b/>
          <w:spacing w:val="1"/>
          <w:sz w:val="17"/>
        </w:rPr>
        <w:t xml:space="preserve"> </w:t>
      </w:r>
      <w:r>
        <w:rPr>
          <w:rFonts w:ascii="Arial" w:hAnsi="Arial"/>
          <w:b/>
          <w:sz w:val="17"/>
        </w:rPr>
        <w:t>would</w:t>
      </w:r>
      <w:r>
        <w:rPr>
          <w:rFonts w:ascii="Arial" w:hAnsi="Arial"/>
          <w:b/>
          <w:spacing w:val="1"/>
          <w:sz w:val="17"/>
        </w:rPr>
        <w:t xml:space="preserve"> </w:t>
      </w:r>
      <w:r>
        <w:rPr>
          <w:rFonts w:ascii="Arial" w:hAnsi="Arial"/>
          <w:b/>
          <w:sz w:val="17"/>
        </w:rPr>
        <w:t>you</w:t>
      </w:r>
      <w:r>
        <w:rPr>
          <w:rFonts w:ascii="Arial" w:hAnsi="Arial"/>
          <w:b/>
          <w:spacing w:val="1"/>
          <w:sz w:val="17"/>
        </w:rPr>
        <w:t xml:space="preserve"> </w:t>
      </w:r>
      <w:r>
        <w:rPr>
          <w:rFonts w:ascii="Arial" w:hAnsi="Arial"/>
          <w:b/>
          <w:sz w:val="17"/>
        </w:rPr>
        <w:t>grade</w:t>
      </w:r>
      <w:r>
        <w:rPr>
          <w:rFonts w:ascii="Arial" w:hAnsi="Arial"/>
          <w:b/>
          <w:spacing w:val="1"/>
          <w:sz w:val="17"/>
        </w:rPr>
        <w:t xml:space="preserve"> </w:t>
      </w:r>
      <w:r>
        <w:rPr>
          <w:rFonts w:ascii="Arial" w:hAnsi="Arial"/>
          <w:b/>
          <w:sz w:val="17"/>
        </w:rPr>
        <w:t>the</w:t>
      </w:r>
      <w:r>
        <w:rPr>
          <w:rFonts w:ascii="Arial" w:hAnsi="Arial"/>
          <w:b/>
          <w:spacing w:val="1"/>
          <w:sz w:val="17"/>
        </w:rPr>
        <w:t xml:space="preserve"> </w:t>
      </w:r>
      <w:proofErr w:type="gramStart"/>
      <w:r>
        <w:rPr>
          <w:rFonts w:ascii="Arial" w:hAnsi="Arial"/>
          <w:b/>
          <w:sz w:val="17"/>
        </w:rPr>
        <w:t>article</w:t>
      </w:r>
      <w:r>
        <w:rPr>
          <w:rFonts w:ascii="Arial" w:hAnsi="Arial"/>
          <w:b/>
          <w:spacing w:val="2"/>
          <w:sz w:val="17"/>
        </w:rPr>
        <w:t xml:space="preserve"> </w:t>
      </w:r>
      <w:r>
        <w:rPr>
          <w:rFonts w:ascii="Arial MT" w:hAnsi="Arial MT"/>
          <w:sz w:val="17"/>
        </w:rPr>
        <w:t>:</w:t>
      </w:r>
      <w:proofErr w:type="gramEnd"/>
      <w:r>
        <w:rPr>
          <w:rFonts w:ascii="Arial MT" w:hAnsi="Arial MT"/>
          <w:spacing w:val="1"/>
          <w:sz w:val="17"/>
        </w:rPr>
        <w:t xml:space="preserve"> </w:t>
      </w:r>
      <w:r>
        <w:rPr>
          <w:rFonts w:ascii="Arial MT" w:hAnsi="Arial MT"/>
          <w:sz w:val="17"/>
        </w:rPr>
        <w:t>(</w:t>
      </w:r>
      <w:r>
        <w:rPr>
          <w:rFonts w:ascii="Arial MT" w:hAnsi="Arial MT"/>
          <w:spacing w:val="1"/>
          <w:sz w:val="17"/>
        </w:rPr>
        <w:t xml:space="preserve"> </w:t>
      </w:r>
      <w:r>
        <w:rPr>
          <w:rFonts w:ascii="Arial MT" w:hAnsi="Arial MT"/>
          <w:sz w:val="17"/>
        </w:rPr>
        <w:t>Highlight</w:t>
      </w:r>
      <w:r>
        <w:rPr>
          <w:rFonts w:ascii="Arial MT" w:hAnsi="Arial MT"/>
          <w:spacing w:val="1"/>
          <w:sz w:val="17"/>
        </w:rPr>
        <w:t xml:space="preserve"> </w:t>
      </w:r>
      <w:r>
        <w:rPr>
          <w:rFonts w:ascii="Arial MT" w:hAnsi="Arial MT"/>
          <w:sz w:val="17"/>
        </w:rPr>
        <w:t>your</w:t>
      </w:r>
      <w:r>
        <w:rPr>
          <w:rFonts w:ascii="Arial MT" w:hAnsi="Arial MT"/>
          <w:spacing w:val="1"/>
          <w:sz w:val="17"/>
        </w:rPr>
        <w:t xml:space="preserve"> </w:t>
      </w:r>
      <w:r>
        <w:rPr>
          <w:rFonts w:ascii="Arial MT" w:hAnsi="Arial MT"/>
          <w:spacing w:val="-2"/>
          <w:sz w:val="17"/>
        </w:rPr>
        <w:t>choice)</w:t>
      </w:r>
    </w:p>
    <w:p w:rsidR="000013CB" w:rsidRDefault="000013CB" w:rsidP="000013CB">
      <w:pPr>
        <w:pStyle w:val="BodyText"/>
        <w:spacing w:before="150"/>
        <w:rPr>
          <w:rFonts w:ascii="Arial MT"/>
          <w:sz w:val="17"/>
        </w:rPr>
      </w:pPr>
    </w:p>
    <w:p w:rsidR="000013CB" w:rsidRDefault="000013CB" w:rsidP="000013CB">
      <w:pPr>
        <w:ind w:left="1009"/>
        <w:rPr>
          <w:rFonts w:ascii="Arial"/>
          <w:b/>
          <w:sz w:val="17"/>
        </w:rPr>
      </w:pPr>
      <w:r>
        <w:rPr>
          <w:rFonts w:ascii="Arial"/>
          <w:b/>
          <w:sz w:val="17"/>
        </w:rPr>
        <w:t xml:space="preserve">Original </w:t>
      </w:r>
      <w:r>
        <w:rPr>
          <w:rFonts w:ascii="Arial"/>
          <w:b/>
          <w:spacing w:val="-2"/>
          <w:sz w:val="17"/>
        </w:rPr>
        <w:t>Article:</w:t>
      </w:r>
    </w:p>
    <w:p w:rsidR="000013CB" w:rsidRDefault="000013CB" w:rsidP="000013CB">
      <w:pPr>
        <w:spacing w:before="111"/>
        <w:ind w:left="2532"/>
        <w:rPr>
          <w:rFonts w:ascii="Arial MT"/>
          <w:sz w:val="14"/>
        </w:rPr>
      </w:pPr>
      <w:r>
        <w:rPr>
          <w:rFonts w:ascii="Arial MT"/>
          <w:sz w:val="14"/>
        </w:rPr>
        <w:t>Unacceptable</w:t>
      </w:r>
      <w:r>
        <w:rPr>
          <w:rFonts w:ascii="Arial MT"/>
          <w:spacing w:val="-4"/>
          <w:sz w:val="14"/>
        </w:rPr>
        <w:t xml:space="preserve"> </w:t>
      </w:r>
      <w:r>
        <w:rPr>
          <w:rFonts w:ascii="Arial MT"/>
          <w:sz w:val="14"/>
        </w:rPr>
        <w:t>in</w:t>
      </w:r>
      <w:r>
        <w:rPr>
          <w:rFonts w:ascii="Arial MT"/>
          <w:spacing w:val="-4"/>
          <w:sz w:val="14"/>
        </w:rPr>
        <w:t xml:space="preserve"> </w:t>
      </w:r>
      <w:r>
        <w:rPr>
          <w:rFonts w:ascii="Arial MT"/>
          <w:sz w:val="14"/>
        </w:rPr>
        <w:t>present</w:t>
      </w:r>
      <w:r>
        <w:rPr>
          <w:rFonts w:ascii="Arial MT"/>
          <w:spacing w:val="-3"/>
          <w:sz w:val="14"/>
        </w:rPr>
        <w:t xml:space="preserve"> </w:t>
      </w:r>
      <w:r>
        <w:rPr>
          <w:rFonts w:ascii="Arial MT"/>
          <w:spacing w:val="-2"/>
          <w:sz w:val="14"/>
        </w:rPr>
        <w:t>format</w:t>
      </w:r>
    </w:p>
    <w:p w:rsidR="000013CB" w:rsidRDefault="000013CB" w:rsidP="000013CB">
      <w:pPr>
        <w:spacing w:before="105"/>
        <w:ind w:left="444"/>
        <w:rPr>
          <w:rFonts w:ascii="Arial"/>
          <w:b/>
          <w:sz w:val="17"/>
        </w:rPr>
      </w:pPr>
      <w:r>
        <w:rPr>
          <w:rFonts w:ascii="Arial"/>
          <w:b/>
          <w:color w:val="0000FF"/>
          <w:sz w:val="17"/>
          <w:u w:val="single" w:color="0000FF"/>
        </w:rPr>
        <w:t xml:space="preserve">If </w:t>
      </w:r>
      <w:r>
        <w:rPr>
          <w:rFonts w:ascii="Arial"/>
          <w:b/>
          <w:color w:val="0000FF"/>
          <w:spacing w:val="-2"/>
          <w:sz w:val="17"/>
          <w:u w:val="single" w:color="0000FF"/>
        </w:rPr>
        <w:t>unacceptable:</w:t>
      </w:r>
    </w:p>
    <w:p w:rsidR="000013CB" w:rsidRDefault="000013CB" w:rsidP="000013CB">
      <w:pPr>
        <w:pStyle w:val="BodyText"/>
        <w:rPr>
          <w:rFonts w:ascii="Arial"/>
          <w:b/>
          <w:sz w:val="17"/>
        </w:rPr>
      </w:pPr>
    </w:p>
    <w:p w:rsidR="000013CB" w:rsidRDefault="000013CB" w:rsidP="000013CB">
      <w:pPr>
        <w:pStyle w:val="BodyText"/>
        <w:spacing w:before="173"/>
        <w:rPr>
          <w:rFonts w:ascii="Arial"/>
          <w:b/>
          <w:sz w:val="17"/>
        </w:rPr>
      </w:pPr>
    </w:p>
    <w:p w:rsidR="000013CB" w:rsidRDefault="000013CB" w:rsidP="000013CB">
      <w:pPr>
        <w:tabs>
          <w:tab w:val="left" w:pos="1009"/>
        </w:tabs>
        <w:spacing w:line="202" w:lineRule="exact"/>
        <w:ind w:left="727"/>
        <w:rPr>
          <w:rFonts w:ascii="Arial MT" w:hAnsi="Arial MT"/>
          <w:sz w:val="17"/>
        </w:rPr>
      </w:pPr>
      <w:r>
        <w:rPr>
          <w:rFonts w:ascii="Verdana" w:hAnsi="Verdana"/>
          <w:spacing w:val="-10"/>
          <w:sz w:val="17"/>
        </w:rPr>
        <w:t>·</w:t>
      </w:r>
      <w:r>
        <w:rPr>
          <w:rFonts w:ascii="Verdana" w:hAnsi="Verdana"/>
          <w:sz w:val="17"/>
        </w:rPr>
        <w:tab/>
      </w:r>
      <w:r>
        <w:rPr>
          <w:rFonts w:ascii="Arial MT" w:hAnsi="Arial MT"/>
          <w:sz w:val="17"/>
        </w:rPr>
        <w:t>Please</w:t>
      </w:r>
      <w:r>
        <w:rPr>
          <w:rFonts w:ascii="Arial MT" w:hAnsi="Arial MT"/>
          <w:spacing w:val="2"/>
          <w:sz w:val="17"/>
        </w:rPr>
        <w:t xml:space="preserve"> </w:t>
      </w:r>
      <w:r>
        <w:rPr>
          <w:rFonts w:ascii="Arial MT" w:hAnsi="Arial MT"/>
          <w:sz w:val="17"/>
        </w:rPr>
        <w:t>make</w:t>
      </w:r>
      <w:r>
        <w:rPr>
          <w:rFonts w:ascii="Arial MT" w:hAnsi="Arial MT"/>
          <w:spacing w:val="2"/>
          <w:sz w:val="17"/>
        </w:rPr>
        <w:t xml:space="preserve"> </w:t>
      </w:r>
      <w:r>
        <w:rPr>
          <w:rFonts w:ascii="Arial MT" w:hAnsi="Arial MT"/>
          <w:sz w:val="17"/>
        </w:rPr>
        <w:t>constructive</w:t>
      </w:r>
      <w:r>
        <w:rPr>
          <w:rFonts w:ascii="Arial MT" w:hAnsi="Arial MT"/>
          <w:spacing w:val="3"/>
          <w:sz w:val="17"/>
        </w:rPr>
        <w:t xml:space="preserve"> </w:t>
      </w:r>
      <w:r>
        <w:rPr>
          <w:rFonts w:ascii="Arial MT" w:hAnsi="Arial MT"/>
          <w:sz w:val="17"/>
        </w:rPr>
        <w:t>and</w:t>
      </w:r>
      <w:r>
        <w:rPr>
          <w:rFonts w:ascii="Arial MT" w:hAnsi="Arial MT"/>
          <w:spacing w:val="2"/>
          <w:sz w:val="17"/>
        </w:rPr>
        <w:t xml:space="preserve"> </w:t>
      </w:r>
      <w:r>
        <w:rPr>
          <w:rFonts w:ascii="Arial MT" w:hAnsi="Arial MT"/>
          <w:sz w:val="17"/>
        </w:rPr>
        <w:t>positive</w:t>
      </w:r>
      <w:r>
        <w:rPr>
          <w:rFonts w:ascii="Arial MT" w:hAnsi="Arial MT"/>
          <w:spacing w:val="2"/>
          <w:sz w:val="17"/>
        </w:rPr>
        <w:t xml:space="preserve"> </w:t>
      </w:r>
      <w:r>
        <w:rPr>
          <w:rFonts w:ascii="Arial MT" w:hAnsi="Arial MT"/>
          <w:sz w:val="17"/>
        </w:rPr>
        <w:t>criticisms,</w:t>
      </w:r>
      <w:r>
        <w:rPr>
          <w:rFonts w:ascii="Arial MT" w:hAnsi="Arial MT"/>
          <w:spacing w:val="3"/>
          <w:sz w:val="17"/>
        </w:rPr>
        <w:t xml:space="preserve"> </w:t>
      </w:r>
      <w:r>
        <w:rPr>
          <w:rFonts w:ascii="Arial MT" w:hAnsi="Arial MT"/>
          <w:sz w:val="17"/>
        </w:rPr>
        <w:t>avoiding</w:t>
      </w:r>
      <w:r>
        <w:rPr>
          <w:rFonts w:ascii="Arial MT" w:hAnsi="Arial MT"/>
          <w:spacing w:val="2"/>
          <w:sz w:val="17"/>
        </w:rPr>
        <w:t xml:space="preserve"> </w:t>
      </w:r>
      <w:r>
        <w:rPr>
          <w:rFonts w:ascii="Arial MT" w:hAnsi="Arial MT"/>
          <w:sz w:val="17"/>
        </w:rPr>
        <w:t>condemnation</w:t>
      </w:r>
      <w:r>
        <w:rPr>
          <w:rFonts w:ascii="Arial MT" w:hAnsi="Arial MT"/>
          <w:spacing w:val="2"/>
          <w:sz w:val="17"/>
        </w:rPr>
        <w:t xml:space="preserve"> </w:t>
      </w:r>
      <w:r>
        <w:rPr>
          <w:rFonts w:ascii="Arial MT" w:hAnsi="Arial MT"/>
          <w:sz w:val="17"/>
        </w:rPr>
        <w:t>or</w:t>
      </w:r>
      <w:r>
        <w:rPr>
          <w:rFonts w:ascii="Arial MT" w:hAnsi="Arial MT"/>
          <w:spacing w:val="3"/>
          <w:sz w:val="17"/>
        </w:rPr>
        <w:t xml:space="preserve"> </w:t>
      </w:r>
      <w:r>
        <w:rPr>
          <w:rFonts w:ascii="Arial MT" w:hAnsi="Arial MT"/>
          <w:spacing w:val="-2"/>
          <w:sz w:val="17"/>
        </w:rPr>
        <w:t>sarcasm</w:t>
      </w:r>
    </w:p>
    <w:p w:rsidR="000013CB" w:rsidRDefault="000013CB" w:rsidP="000013CB">
      <w:pPr>
        <w:spacing w:line="202" w:lineRule="exact"/>
        <w:ind w:left="727"/>
        <w:rPr>
          <w:rFonts w:ascii="Verdana" w:hAnsi="Verdana"/>
          <w:sz w:val="17"/>
        </w:rPr>
      </w:pPr>
      <w:r>
        <w:rPr>
          <w:rFonts w:ascii="Verdana" w:hAnsi="Verdana"/>
          <w:spacing w:val="-10"/>
          <w:w w:val="130"/>
          <w:sz w:val="17"/>
        </w:rPr>
        <w:t>·</w:t>
      </w:r>
    </w:p>
    <w:p w:rsidR="000013CB" w:rsidRDefault="000013CB" w:rsidP="000013CB">
      <w:pPr>
        <w:spacing w:before="7"/>
        <w:ind w:left="444"/>
        <w:rPr>
          <w:rFonts w:ascii="Calibri" w:hAnsi="Calibri"/>
          <w:b/>
          <w:sz w:val="17"/>
        </w:rPr>
      </w:pPr>
      <w:r>
        <w:rPr>
          <w:rFonts w:ascii="Calibri" w:hAnsi="Calibri"/>
          <w:b/>
          <w:sz w:val="17"/>
          <w:u w:val="single"/>
        </w:rPr>
        <w:t>Title</w:t>
      </w:r>
      <w:r>
        <w:rPr>
          <w:rFonts w:ascii="Calibri" w:hAnsi="Calibri"/>
          <w:sz w:val="17"/>
        </w:rPr>
        <w:t>:</w:t>
      </w:r>
      <w:r>
        <w:rPr>
          <w:rFonts w:ascii="Calibri" w:hAnsi="Calibri"/>
          <w:spacing w:val="1"/>
          <w:sz w:val="17"/>
        </w:rPr>
        <w:t xml:space="preserve"> </w:t>
      </w:r>
      <w:r>
        <w:rPr>
          <w:rFonts w:ascii="Calibri" w:hAnsi="Calibri"/>
          <w:sz w:val="17"/>
        </w:rPr>
        <w:t>“</w:t>
      </w:r>
      <w:r>
        <w:rPr>
          <w:rFonts w:ascii="Calibri" w:hAnsi="Calibri"/>
          <w:b/>
          <w:sz w:val="17"/>
        </w:rPr>
        <w:t>Stress</w:t>
      </w:r>
      <w:r>
        <w:rPr>
          <w:rFonts w:ascii="Calibri" w:hAnsi="Calibri"/>
          <w:b/>
          <w:spacing w:val="1"/>
          <w:sz w:val="17"/>
        </w:rPr>
        <w:t xml:space="preserve"> </w:t>
      </w:r>
      <w:r>
        <w:rPr>
          <w:rFonts w:ascii="Calibri" w:hAnsi="Calibri"/>
          <w:b/>
          <w:sz w:val="17"/>
        </w:rPr>
        <w:t>and</w:t>
      </w:r>
      <w:r>
        <w:rPr>
          <w:rFonts w:ascii="Calibri" w:hAnsi="Calibri"/>
          <w:b/>
          <w:spacing w:val="1"/>
          <w:sz w:val="17"/>
        </w:rPr>
        <w:t xml:space="preserve"> </w:t>
      </w:r>
      <w:r>
        <w:rPr>
          <w:rFonts w:ascii="Calibri" w:hAnsi="Calibri"/>
          <w:b/>
          <w:sz w:val="17"/>
        </w:rPr>
        <w:t>factors</w:t>
      </w:r>
      <w:r>
        <w:rPr>
          <w:rFonts w:ascii="Calibri" w:hAnsi="Calibri"/>
          <w:b/>
          <w:spacing w:val="2"/>
          <w:sz w:val="17"/>
        </w:rPr>
        <w:t xml:space="preserve"> </w:t>
      </w:r>
      <w:r>
        <w:rPr>
          <w:rFonts w:ascii="Calibri" w:hAnsi="Calibri"/>
          <w:b/>
          <w:sz w:val="17"/>
        </w:rPr>
        <w:t>associated</w:t>
      </w:r>
      <w:r>
        <w:rPr>
          <w:rFonts w:ascii="Calibri" w:hAnsi="Calibri"/>
          <w:b/>
          <w:spacing w:val="1"/>
          <w:sz w:val="17"/>
        </w:rPr>
        <w:t xml:space="preserve"> </w:t>
      </w:r>
      <w:r>
        <w:rPr>
          <w:rFonts w:ascii="Calibri" w:hAnsi="Calibri"/>
          <w:b/>
          <w:sz w:val="17"/>
        </w:rPr>
        <w:t>with;</w:t>
      </w:r>
      <w:r>
        <w:rPr>
          <w:rFonts w:ascii="Calibri" w:hAnsi="Calibri"/>
          <w:b/>
          <w:spacing w:val="2"/>
          <w:sz w:val="17"/>
        </w:rPr>
        <w:t xml:space="preserve"> </w:t>
      </w:r>
      <w:r>
        <w:rPr>
          <w:rFonts w:ascii="Calibri" w:hAnsi="Calibri"/>
          <w:b/>
          <w:sz w:val="17"/>
        </w:rPr>
        <w:t>A</w:t>
      </w:r>
      <w:r>
        <w:rPr>
          <w:rFonts w:ascii="Calibri" w:hAnsi="Calibri"/>
          <w:b/>
          <w:spacing w:val="2"/>
          <w:sz w:val="17"/>
        </w:rPr>
        <w:t xml:space="preserve"> </w:t>
      </w:r>
      <w:r>
        <w:rPr>
          <w:rFonts w:ascii="Calibri" w:hAnsi="Calibri"/>
          <w:b/>
          <w:sz w:val="17"/>
        </w:rPr>
        <w:t>cross-sectional</w:t>
      </w:r>
      <w:r>
        <w:rPr>
          <w:rFonts w:ascii="Calibri" w:hAnsi="Calibri"/>
          <w:b/>
          <w:spacing w:val="1"/>
          <w:sz w:val="17"/>
        </w:rPr>
        <w:t xml:space="preserve"> </w:t>
      </w:r>
      <w:r>
        <w:rPr>
          <w:rFonts w:ascii="Calibri" w:hAnsi="Calibri"/>
          <w:b/>
          <w:sz w:val="17"/>
        </w:rPr>
        <w:t>study</w:t>
      </w:r>
      <w:r>
        <w:rPr>
          <w:rFonts w:ascii="Calibri" w:hAnsi="Calibri"/>
          <w:b/>
          <w:spacing w:val="1"/>
          <w:sz w:val="17"/>
        </w:rPr>
        <w:t xml:space="preserve"> </w:t>
      </w:r>
      <w:r>
        <w:rPr>
          <w:rFonts w:ascii="Calibri" w:hAnsi="Calibri"/>
          <w:b/>
          <w:sz w:val="17"/>
        </w:rPr>
        <w:t>among</w:t>
      </w:r>
      <w:r>
        <w:rPr>
          <w:rFonts w:ascii="Calibri" w:hAnsi="Calibri"/>
          <w:b/>
          <w:spacing w:val="2"/>
          <w:sz w:val="17"/>
        </w:rPr>
        <w:t xml:space="preserve"> </w:t>
      </w:r>
      <w:r>
        <w:rPr>
          <w:rFonts w:ascii="Calibri" w:hAnsi="Calibri"/>
          <w:b/>
          <w:sz w:val="17"/>
        </w:rPr>
        <w:t>first</w:t>
      </w:r>
      <w:r>
        <w:rPr>
          <w:rFonts w:ascii="Calibri" w:hAnsi="Calibri"/>
          <w:b/>
          <w:spacing w:val="1"/>
          <w:sz w:val="17"/>
        </w:rPr>
        <w:t xml:space="preserve"> </w:t>
      </w:r>
      <w:r>
        <w:rPr>
          <w:rFonts w:ascii="Calibri" w:hAnsi="Calibri"/>
          <w:b/>
          <w:sz w:val="17"/>
        </w:rPr>
        <w:t>year</w:t>
      </w:r>
      <w:r>
        <w:rPr>
          <w:rFonts w:ascii="Calibri" w:hAnsi="Calibri"/>
          <w:b/>
          <w:spacing w:val="1"/>
          <w:sz w:val="17"/>
        </w:rPr>
        <w:t xml:space="preserve"> </w:t>
      </w:r>
      <w:r>
        <w:rPr>
          <w:rFonts w:ascii="Calibri" w:hAnsi="Calibri"/>
          <w:b/>
          <w:sz w:val="17"/>
        </w:rPr>
        <w:t>university</w:t>
      </w:r>
      <w:r>
        <w:rPr>
          <w:rFonts w:ascii="Calibri" w:hAnsi="Calibri"/>
          <w:b/>
          <w:spacing w:val="2"/>
          <w:sz w:val="17"/>
        </w:rPr>
        <w:t xml:space="preserve"> </w:t>
      </w:r>
      <w:r>
        <w:rPr>
          <w:rFonts w:ascii="Calibri" w:hAnsi="Calibri"/>
          <w:b/>
          <w:sz w:val="17"/>
        </w:rPr>
        <w:t>students</w:t>
      </w:r>
      <w:r>
        <w:rPr>
          <w:rFonts w:ascii="Calibri" w:hAnsi="Calibri"/>
          <w:b/>
          <w:spacing w:val="1"/>
          <w:sz w:val="17"/>
        </w:rPr>
        <w:t xml:space="preserve"> </w:t>
      </w:r>
      <w:r>
        <w:rPr>
          <w:rFonts w:ascii="Calibri" w:hAnsi="Calibri"/>
          <w:b/>
          <w:sz w:val="17"/>
        </w:rPr>
        <w:t>in</w:t>
      </w:r>
      <w:r>
        <w:rPr>
          <w:rFonts w:ascii="Calibri" w:hAnsi="Calibri"/>
          <w:b/>
          <w:spacing w:val="1"/>
          <w:sz w:val="17"/>
        </w:rPr>
        <w:t xml:space="preserve"> </w:t>
      </w:r>
      <w:r>
        <w:rPr>
          <w:rFonts w:ascii="Calibri" w:hAnsi="Calibri"/>
          <w:b/>
          <w:spacing w:val="-2"/>
          <w:sz w:val="17"/>
        </w:rPr>
        <w:t>India”</w:t>
      </w:r>
    </w:p>
    <w:p w:rsidR="000013CB" w:rsidRDefault="000013CB" w:rsidP="000013CB">
      <w:pPr>
        <w:spacing w:before="192" w:line="280" w:lineRule="auto"/>
        <w:ind w:left="1009" w:right="3078"/>
        <w:jc w:val="both"/>
        <w:rPr>
          <w:rFonts w:ascii="Calibri" w:hAnsi="Calibri"/>
          <w:sz w:val="17"/>
        </w:rPr>
      </w:pPr>
      <w:r>
        <w:rPr>
          <w:rFonts w:ascii="Calibri" w:hAnsi="Calibri"/>
          <w:sz w:val="17"/>
        </w:rPr>
        <w:t>Title seems incomplete. "Associated with”? Authors can rephrase the title to make it appear as complete title.</w:t>
      </w:r>
      <w:r>
        <w:rPr>
          <w:rFonts w:ascii="Calibri" w:hAnsi="Calibri"/>
          <w:spacing w:val="40"/>
          <w:sz w:val="17"/>
        </w:rPr>
        <w:t xml:space="preserve"> </w:t>
      </w:r>
      <w:r>
        <w:rPr>
          <w:rFonts w:ascii="Calibri" w:hAnsi="Calibri"/>
          <w:sz w:val="17"/>
        </w:rPr>
        <w:t>Authors</w:t>
      </w:r>
      <w:r>
        <w:rPr>
          <w:rFonts w:ascii="Calibri" w:hAnsi="Calibri"/>
          <w:spacing w:val="26"/>
          <w:sz w:val="17"/>
        </w:rPr>
        <w:t xml:space="preserve"> </w:t>
      </w:r>
      <w:r>
        <w:rPr>
          <w:rFonts w:ascii="Calibri" w:hAnsi="Calibri"/>
          <w:sz w:val="17"/>
        </w:rPr>
        <w:t>can</w:t>
      </w:r>
      <w:r>
        <w:rPr>
          <w:rFonts w:ascii="Calibri" w:hAnsi="Calibri"/>
          <w:spacing w:val="25"/>
          <w:sz w:val="17"/>
        </w:rPr>
        <w:t xml:space="preserve"> </w:t>
      </w:r>
      <w:r>
        <w:rPr>
          <w:rFonts w:ascii="Calibri" w:hAnsi="Calibri"/>
          <w:sz w:val="17"/>
        </w:rPr>
        <w:t>also</w:t>
      </w:r>
      <w:r>
        <w:rPr>
          <w:rFonts w:ascii="Calibri" w:hAnsi="Calibri"/>
          <w:spacing w:val="26"/>
          <w:sz w:val="17"/>
        </w:rPr>
        <w:t xml:space="preserve"> </w:t>
      </w:r>
      <w:r>
        <w:rPr>
          <w:rFonts w:ascii="Calibri" w:hAnsi="Calibri"/>
          <w:sz w:val="17"/>
        </w:rPr>
        <w:t>include</w:t>
      </w:r>
      <w:r>
        <w:rPr>
          <w:rFonts w:ascii="Calibri" w:hAnsi="Calibri"/>
          <w:spacing w:val="25"/>
          <w:sz w:val="17"/>
        </w:rPr>
        <w:t xml:space="preserve"> </w:t>
      </w:r>
      <w:r>
        <w:rPr>
          <w:rFonts w:ascii="Calibri" w:hAnsi="Calibri"/>
          <w:sz w:val="17"/>
        </w:rPr>
        <w:t>the</w:t>
      </w:r>
      <w:r>
        <w:rPr>
          <w:rFonts w:ascii="Calibri" w:hAnsi="Calibri"/>
          <w:spacing w:val="25"/>
          <w:sz w:val="17"/>
        </w:rPr>
        <w:t xml:space="preserve"> </w:t>
      </w:r>
      <w:r>
        <w:rPr>
          <w:rFonts w:ascii="Calibri" w:hAnsi="Calibri"/>
          <w:sz w:val="17"/>
        </w:rPr>
        <w:t>location</w:t>
      </w:r>
      <w:r>
        <w:rPr>
          <w:rFonts w:ascii="Calibri" w:hAnsi="Calibri"/>
          <w:spacing w:val="26"/>
          <w:sz w:val="17"/>
        </w:rPr>
        <w:t xml:space="preserve"> </w:t>
      </w:r>
      <w:r>
        <w:rPr>
          <w:rFonts w:ascii="Calibri" w:hAnsi="Calibri"/>
          <w:sz w:val="17"/>
        </w:rPr>
        <w:t>of</w:t>
      </w:r>
      <w:r>
        <w:rPr>
          <w:rFonts w:ascii="Calibri" w:hAnsi="Calibri"/>
          <w:spacing w:val="26"/>
          <w:sz w:val="17"/>
        </w:rPr>
        <w:t xml:space="preserve"> </w:t>
      </w:r>
      <w:r>
        <w:rPr>
          <w:rFonts w:ascii="Calibri" w:hAnsi="Calibri"/>
          <w:sz w:val="17"/>
        </w:rPr>
        <w:t>the</w:t>
      </w:r>
      <w:r>
        <w:rPr>
          <w:rFonts w:ascii="Calibri" w:hAnsi="Calibri"/>
          <w:spacing w:val="25"/>
          <w:sz w:val="17"/>
        </w:rPr>
        <w:t xml:space="preserve"> </w:t>
      </w:r>
      <w:r>
        <w:rPr>
          <w:rFonts w:ascii="Calibri" w:hAnsi="Calibri"/>
          <w:sz w:val="17"/>
        </w:rPr>
        <w:t>study</w:t>
      </w:r>
      <w:r>
        <w:rPr>
          <w:rFonts w:ascii="Calibri" w:hAnsi="Calibri"/>
          <w:spacing w:val="26"/>
          <w:sz w:val="17"/>
        </w:rPr>
        <w:t xml:space="preserve"> </w:t>
      </w:r>
      <w:r>
        <w:rPr>
          <w:rFonts w:ascii="Calibri" w:hAnsi="Calibri"/>
          <w:sz w:val="17"/>
        </w:rPr>
        <w:t>as</w:t>
      </w:r>
      <w:r>
        <w:rPr>
          <w:rFonts w:ascii="Calibri" w:hAnsi="Calibri"/>
          <w:spacing w:val="26"/>
          <w:sz w:val="17"/>
        </w:rPr>
        <w:t xml:space="preserve"> </w:t>
      </w:r>
      <w:r>
        <w:rPr>
          <w:rFonts w:ascii="Calibri" w:hAnsi="Calibri"/>
          <w:sz w:val="17"/>
        </w:rPr>
        <w:t>well</w:t>
      </w:r>
      <w:r>
        <w:rPr>
          <w:rFonts w:ascii="Calibri" w:hAnsi="Calibri"/>
          <w:spacing w:val="25"/>
          <w:sz w:val="17"/>
        </w:rPr>
        <w:t xml:space="preserve"> </w:t>
      </w:r>
      <w:r>
        <w:rPr>
          <w:rFonts w:ascii="Calibri" w:hAnsi="Calibri"/>
          <w:sz w:val="17"/>
        </w:rPr>
        <w:t>as</w:t>
      </w:r>
      <w:r>
        <w:rPr>
          <w:rFonts w:ascii="Calibri" w:hAnsi="Calibri"/>
          <w:spacing w:val="25"/>
          <w:sz w:val="17"/>
        </w:rPr>
        <w:t xml:space="preserve"> </w:t>
      </w:r>
      <w:r>
        <w:rPr>
          <w:rFonts w:ascii="Calibri" w:hAnsi="Calibri"/>
          <w:sz w:val="17"/>
        </w:rPr>
        <w:t>type</w:t>
      </w:r>
      <w:r>
        <w:rPr>
          <w:rFonts w:ascii="Calibri" w:hAnsi="Calibri"/>
          <w:spacing w:val="25"/>
          <w:sz w:val="17"/>
        </w:rPr>
        <w:t xml:space="preserve"> </w:t>
      </w:r>
      <w:r>
        <w:rPr>
          <w:rFonts w:ascii="Calibri" w:hAnsi="Calibri"/>
          <w:sz w:val="17"/>
        </w:rPr>
        <w:t>of</w:t>
      </w:r>
      <w:r>
        <w:rPr>
          <w:rFonts w:ascii="Calibri" w:hAnsi="Calibri"/>
          <w:spacing w:val="26"/>
          <w:sz w:val="17"/>
        </w:rPr>
        <w:t xml:space="preserve"> </w:t>
      </w:r>
      <w:r>
        <w:rPr>
          <w:rFonts w:ascii="Calibri" w:hAnsi="Calibri"/>
          <w:sz w:val="17"/>
        </w:rPr>
        <w:t>study</w:t>
      </w:r>
      <w:r>
        <w:rPr>
          <w:rFonts w:ascii="Calibri" w:hAnsi="Calibri"/>
          <w:spacing w:val="25"/>
          <w:sz w:val="17"/>
        </w:rPr>
        <w:t xml:space="preserve"> </w:t>
      </w:r>
      <w:r>
        <w:rPr>
          <w:rFonts w:ascii="Calibri" w:hAnsi="Calibri"/>
          <w:sz w:val="17"/>
        </w:rPr>
        <w:t>population.</w:t>
      </w:r>
      <w:r>
        <w:rPr>
          <w:rFonts w:ascii="Calibri" w:hAnsi="Calibri"/>
          <w:spacing w:val="26"/>
          <w:sz w:val="17"/>
        </w:rPr>
        <w:t xml:space="preserve"> </w:t>
      </w:r>
      <w:r>
        <w:rPr>
          <w:rFonts w:ascii="Calibri" w:hAnsi="Calibri"/>
          <w:sz w:val="17"/>
        </w:rPr>
        <w:t>‘University</w:t>
      </w:r>
      <w:r>
        <w:rPr>
          <w:rFonts w:ascii="Calibri" w:hAnsi="Calibri"/>
          <w:spacing w:val="26"/>
          <w:sz w:val="17"/>
        </w:rPr>
        <w:t xml:space="preserve"> </w:t>
      </w:r>
      <w:r>
        <w:rPr>
          <w:rFonts w:ascii="Calibri" w:hAnsi="Calibri"/>
          <w:sz w:val="17"/>
        </w:rPr>
        <w:t>students’</w:t>
      </w:r>
      <w:r>
        <w:rPr>
          <w:rFonts w:ascii="Calibri" w:hAnsi="Calibri"/>
          <w:spacing w:val="25"/>
          <w:sz w:val="17"/>
        </w:rPr>
        <w:t xml:space="preserve"> </w:t>
      </w:r>
      <w:r>
        <w:rPr>
          <w:rFonts w:ascii="Calibri" w:hAnsi="Calibri"/>
          <w:sz w:val="17"/>
        </w:rPr>
        <w:t>is</w:t>
      </w:r>
      <w:r>
        <w:rPr>
          <w:rFonts w:ascii="Calibri" w:hAnsi="Calibri"/>
          <w:spacing w:val="26"/>
          <w:sz w:val="17"/>
        </w:rPr>
        <w:t xml:space="preserve"> </w:t>
      </w:r>
      <w:r>
        <w:rPr>
          <w:rFonts w:ascii="Calibri" w:hAnsi="Calibri"/>
          <w:sz w:val="17"/>
        </w:rPr>
        <w:t>a</w:t>
      </w:r>
      <w:r>
        <w:rPr>
          <w:rFonts w:ascii="Calibri" w:hAnsi="Calibri"/>
          <w:spacing w:val="40"/>
          <w:sz w:val="17"/>
        </w:rPr>
        <w:t xml:space="preserve"> </w:t>
      </w:r>
      <w:r>
        <w:rPr>
          <w:rFonts w:ascii="Calibri" w:hAnsi="Calibri"/>
          <w:sz w:val="17"/>
        </w:rPr>
        <w:t>broad category.</w:t>
      </w:r>
      <w:r>
        <w:rPr>
          <w:rFonts w:ascii="Calibri" w:hAnsi="Calibri"/>
          <w:spacing w:val="40"/>
          <w:sz w:val="17"/>
        </w:rPr>
        <w:t xml:space="preserve"> </w:t>
      </w:r>
      <w:r>
        <w:rPr>
          <w:rFonts w:ascii="Calibri" w:hAnsi="Calibri"/>
          <w:sz w:val="17"/>
        </w:rPr>
        <w:t>Authors can specify the study population or courses studied by these students or the type of</w:t>
      </w:r>
      <w:r>
        <w:rPr>
          <w:rFonts w:ascii="Calibri" w:hAnsi="Calibri"/>
          <w:spacing w:val="40"/>
          <w:sz w:val="17"/>
        </w:rPr>
        <w:t xml:space="preserve"> </w:t>
      </w:r>
      <w:r>
        <w:rPr>
          <w:rFonts w:ascii="Calibri" w:hAnsi="Calibri"/>
          <w:spacing w:val="-2"/>
          <w:sz w:val="17"/>
        </w:rPr>
        <w:t>university.</w:t>
      </w:r>
    </w:p>
    <w:p w:rsidR="000013CB" w:rsidRDefault="000013CB" w:rsidP="000013CB">
      <w:pPr>
        <w:pStyle w:val="BodyText"/>
        <w:rPr>
          <w:rFonts w:ascii="Calibri"/>
          <w:sz w:val="17"/>
        </w:rPr>
      </w:pPr>
    </w:p>
    <w:p w:rsidR="000013CB" w:rsidRDefault="000013CB" w:rsidP="000013CB">
      <w:pPr>
        <w:pStyle w:val="BodyText"/>
        <w:spacing w:before="140"/>
        <w:rPr>
          <w:rFonts w:ascii="Calibri"/>
          <w:sz w:val="17"/>
        </w:rPr>
      </w:pPr>
    </w:p>
    <w:p w:rsidR="000013CB" w:rsidRDefault="000013CB" w:rsidP="000013CB">
      <w:pPr>
        <w:ind w:left="444"/>
        <w:rPr>
          <w:rFonts w:ascii="Calibri"/>
          <w:b/>
          <w:sz w:val="17"/>
        </w:rPr>
      </w:pPr>
      <w:bookmarkStart w:id="1" w:name="_Hlk197338323"/>
      <w:r>
        <w:rPr>
          <w:rFonts w:ascii="Calibri"/>
          <w:b/>
          <w:spacing w:val="-2"/>
          <w:sz w:val="17"/>
          <w:u w:val="single"/>
        </w:rPr>
        <w:t>Abstract:</w:t>
      </w:r>
    </w:p>
    <w:p w:rsidR="000013CB" w:rsidRDefault="000013CB" w:rsidP="000013CB">
      <w:pPr>
        <w:pStyle w:val="ListParagraph"/>
        <w:numPr>
          <w:ilvl w:val="0"/>
          <w:numId w:val="13"/>
        </w:numPr>
        <w:tabs>
          <w:tab w:val="left" w:pos="1290"/>
        </w:tabs>
        <w:spacing w:before="192" w:line="197" w:lineRule="exact"/>
        <w:ind w:left="1290" w:hanging="281"/>
        <w:jc w:val="both"/>
        <w:rPr>
          <w:rFonts w:ascii="Calibri"/>
          <w:sz w:val="17"/>
        </w:rPr>
      </w:pPr>
      <w:r>
        <w:rPr>
          <w:rFonts w:ascii="Calibri"/>
          <w:i/>
          <w:spacing w:val="-2"/>
          <w:sz w:val="17"/>
        </w:rPr>
        <w:t>Introduction</w:t>
      </w:r>
    </w:p>
    <w:p w:rsidR="000013CB" w:rsidRDefault="000013CB" w:rsidP="000013CB">
      <w:pPr>
        <w:pStyle w:val="ListParagraph"/>
        <w:numPr>
          <w:ilvl w:val="1"/>
          <w:numId w:val="13"/>
        </w:numPr>
        <w:tabs>
          <w:tab w:val="left" w:pos="1532"/>
          <w:tab w:val="left" w:pos="1534"/>
        </w:tabs>
        <w:spacing w:before="6" w:line="218" w:lineRule="auto"/>
        <w:ind w:right="3078"/>
        <w:jc w:val="both"/>
        <w:rPr>
          <w:sz w:val="19"/>
        </w:rPr>
      </w:pPr>
      <w:r>
        <w:rPr>
          <w:sz w:val="19"/>
        </w:rPr>
        <w:t>“Stress is a common issue affecting individuals across various demographic, including undergraduate students” - Check sentence formation. It should be ‘demographics’.</w:t>
      </w:r>
    </w:p>
    <w:p w:rsidR="000013CB" w:rsidRDefault="000013CB" w:rsidP="000013CB">
      <w:pPr>
        <w:pStyle w:val="ListParagraph"/>
        <w:numPr>
          <w:ilvl w:val="1"/>
          <w:numId w:val="13"/>
        </w:numPr>
        <w:tabs>
          <w:tab w:val="left" w:pos="1532"/>
          <w:tab w:val="left" w:pos="1534"/>
        </w:tabs>
        <w:spacing w:before="1" w:line="218" w:lineRule="auto"/>
        <w:ind w:right="3078"/>
        <w:jc w:val="both"/>
        <w:rPr>
          <w:sz w:val="19"/>
        </w:rPr>
      </w:pPr>
      <w:r>
        <w:rPr>
          <w:sz w:val="19"/>
        </w:rPr>
        <w:t>“First -Year students, in particular, face multiple challenges in adjusting to new academic, social, and environmental demands, leading to stress that can impact both well-being and academic performance.” - There can be different types of universities. Authors must specify the type of university they are talking about. It will give an insight about the study population. As</w:t>
      </w:r>
      <w:r>
        <w:rPr>
          <w:spacing w:val="40"/>
          <w:sz w:val="19"/>
        </w:rPr>
        <w:t xml:space="preserve"> </w:t>
      </w:r>
      <w:r>
        <w:rPr>
          <w:sz w:val="19"/>
        </w:rPr>
        <w:t xml:space="preserve">stress levels and factors could be different based on course, curriculum, </w:t>
      </w:r>
      <w:proofErr w:type="gramStart"/>
      <w:r>
        <w:rPr>
          <w:sz w:val="19"/>
        </w:rPr>
        <w:t>examination</w:t>
      </w:r>
      <w:proofErr w:type="gramEnd"/>
      <w:r>
        <w:rPr>
          <w:sz w:val="19"/>
        </w:rPr>
        <w:t xml:space="preserve"> pattern etc., it is important to define the study population for such a study.</w:t>
      </w:r>
    </w:p>
    <w:p w:rsidR="000013CB" w:rsidRDefault="000013CB" w:rsidP="000013CB">
      <w:pPr>
        <w:pStyle w:val="ListParagraph"/>
        <w:numPr>
          <w:ilvl w:val="1"/>
          <w:numId w:val="13"/>
        </w:numPr>
        <w:tabs>
          <w:tab w:val="left" w:pos="1532"/>
          <w:tab w:val="left" w:pos="1534"/>
        </w:tabs>
        <w:spacing w:before="3" w:line="218" w:lineRule="auto"/>
        <w:ind w:right="3078"/>
        <w:jc w:val="both"/>
        <w:rPr>
          <w:sz w:val="19"/>
        </w:rPr>
      </w:pPr>
      <w:r>
        <w:rPr>
          <w:sz w:val="19"/>
        </w:rPr>
        <w:t>Authors can give an adequate background for need of such a study in specific population that authors have considered.</w:t>
      </w:r>
    </w:p>
    <w:p w:rsidR="000013CB" w:rsidRDefault="000013CB" w:rsidP="000013CB">
      <w:pPr>
        <w:pStyle w:val="ListParagraph"/>
        <w:numPr>
          <w:ilvl w:val="1"/>
          <w:numId w:val="13"/>
        </w:numPr>
        <w:tabs>
          <w:tab w:val="left" w:pos="1532"/>
          <w:tab w:val="left" w:pos="1534"/>
        </w:tabs>
        <w:spacing w:before="1" w:line="218" w:lineRule="auto"/>
        <w:ind w:right="3079"/>
        <w:jc w:val="both"/>
        <w:rPr>
          <w:sz w:val="19"/>
        </w:rPr>
      </w:pPr>
      <w:r>
        <w:rPr>
          <w:sz w:val="19"/>
        </w:rPr>
        <w:t>Aim and objectives can be mentioned in a concise way at the end of Introduction part. A separate heading</w:t>
      </w:r>
      <w:r>
        <w:rPr>
          <w:spacing w:val="-4"/>
          <w:sz w:val="19"/>
        </w:rPr>
        <w:t xml:space="preserve"> </w:t>
      </w:r>
      <w:r>
        <w:rPr>
          <w:sz w:val="19"/>
        </w:rPr>
        <w:t>for</w:t>
      </w:r>
      <w:r>
        <w:rPr>
          <w:spacing w:val="-5"/>
          <w:sz w:val="19"/>
        </w:rPr>
        <w:t xml:space="preserve"> </w:t>
      </w:r>
      <w:r>
        <w:rPr>
          <w:sz w:val="19"/>
        </w:rPr>
        <w:t>‘Aim’</w:t>
      </w:r>
      <w:r>
        <w:rPr>
          <w:spacing w:val="-4"/>
          <w:sz w:val="19"/>
        </w:rPr>
        <w:t xml:space="preserve"> </w:t>
      </w:r>
      <w:r>
        <w:rPr>
          <w:sz w:val="19"/>
        </w:rPr>
        <w:t>is</w:t>
      </w:r>
      <w:r>
        <w:rPr>
          <w:spacing w:val="-5"/>
          <w:sz w:val="19"/>
        </w:rPr>
        <w:t xml:space="preserve"> </w:t>
      </w:r>
      <w:r>
        <w:rPr>
          <w:sz w:val="19"/>
        </w:rPr>
        <w:t>not</w:t>
      </w:r>
      <w:r>
        <w:rPr>
          <w:spacing w:val="-4"/>
          <w:sz w:val="19"/>
        </w:rPr>
        <w:t xml:space="preserve"> </w:t>
      </w:r>
      <w:r>
        <w:rPr>
          <w:sz w:val="19"/>
        </w:rPr>
        <w:t>required.</w:t>
      </w:r>
      <w:r>
        <w:rPr>
          <w:spacing w:val="-4"/>
          <w:sz w:val="19"/>
        </w:rPr>
        <w:t xml:space="preserve"> </w:t>
      </w:r>
      <w:r>
        <w:rPr>
          <w:sz w:val="19"/>
        </w:rPr>
        <w:t>It</w:t>
      </w:r>
      <w:r>
        <w:rPr>
          <w:spacing w:val="-5"/>
          <w:sz w:val="19"/>
        </w:rPr>
        <w:t xml:space="preserve"> </w:t>
      </w:r>
      <w:r>
        <w:rPr>
          <w:sz w:val="19"/>
        </w:rPr>
        <w:t>would</w:t>
      </w:r>
      <w:r>
        <w:rPr>
          <w:spacing w:val="-4"/>
          <w:sz w:val="19"/>
        </w:rPr>
        <w:t xml:space="preserve"> </w:t>
      </w:r>
      <w:r>
        <w:rPr>
          <w:sz w:val="19"/>
        </w:rPr>
        <w:t>be</w:t>
      </w:r>
      <w:r>
        <w:rPr>
          <w:spacing w:val="-5"/>
          <w:sz w:val="19"/>
        </w:rPr>
        <w:t xml:space="preserve"> </w:t>
      </w:r>
      <w:r>
        <w:rPr>
          <w:sz w:val="19"/>
        </w:rPr>
        <w:t>great</w:t>
      </w:r>
      <w:r>
        <w:rPr>
          <w:spacing w:val="-4"/>
          <w:sz w:val="19"/>
        </w:rPr>
        <w:t xml:space="preserve"> </w:t>
      </w:r>
      <w:r>
        <w:rPr>
          <w:sz w:val="19"/>
        </w:rPr>
        <w:t>if</w:t>
      </w:r>
      <w:r>
        <w:rPr>
          <w:spacing w:val="-5"/>
          <w:sz w:val="19"/>
        </w:rPr>
        <w:t xml:space="preserve"> </w:t>
      </w:r>
      <w:r>
        <w:rPr>
          <w:sz w:val="19"/>
        </w:rPr>
        <w:t>authors</w:t>
      </w:r>
      <w:r>
        <w:rPr>
          <w:spacing w:val="-5"/>
          <w:sz w:val="19"/>
        </w:rPr>
        <w:t xml:space="preserve"> </w:t>
      </w:r>
      <w:r>
        <w:rPr>
          <w:sz w:val="19"/>
        </w:rPr>
        <w:t>can</w:t>
      </w:r>
      <w:r>
        <w:rPr>
          <w:spacing w:val="-4"/>
          <w:sz w:val="19"/>
        </w:rPr>
        <w:t xml:space="preserve"> </w:t>
      </w:r>
      <w:r>
        <w:rPr>
          <w:sz w:val="19"/>
        </w:rPr>
        <w:t>specify</w:t>
      </w:r>
      <w:r>
        <w:rPr>
          <w:spacing w:val="-5"/>
          <w:sz w:val="19"/>
        </w:rPr>
        <w:t xml:space="preserve"> </w:t>
      </w:r>
      <w:r>
        <w:rPr>
          <w:sz w:val="19"/>
        </w:rPr>
        <w:t>the</w:t>
      </w:r>
      <w:r>
        <w:rPr>
          <w:spacing w:val="-4"/>
          <w:sz w:val="19"/>
        </w:rPr>
        <w:t xml:space="preserve"> </w:t>
      </w:r>
      <w:r>
        <w:rPr>
          <w:sz w:val="19"/>
        </w:rPr>
        <w:t>study</w:t>
      </w:r>
      <w:r>
        <w:rPr>
          <w:spacing w:val="-5"/>
          <w:sz w:val="19"/>
        </w:rPr>
        <w:t xml:space="preserve"> </w:t>
      </w:r>
      <w:r>
        <w:rPr>
          <w:sz w:val="19"/>
        </w:rPr>
        <w:t>population</w:t>
      </w:r>
      <w:r>
        <w:rPr>
          <w:spacing w:val="-4"/>
          <w:sz w:val="19"/>
        </w:rPr>
        <w:t xml:space="preserve"> </w:t>
      </w:r>
      <w:r>
        <w:rPr>
          <w:sz w:val="19"/>
        </w:rPr>
        <w:t>while writing aims for the study.</w:t>
      </w:r>
    </w:p>
    <w:p w:rsidR="000013CB" w:rsidRDefault="000013CB" w:rsidP="000013CB">
      <w:pPr>
        <w:pStyle w:val="ListParagraph"/>
        <w:numPr>
          <w:ilvl w:val="0"/>
          <w:numId w:val="13"/>
        </w:numPr>
        <w:tabs>
          <w:tab w:val="left" w:pos="1289"/>
        </w:tabs>
        <w:spacing w:before="203" w:line="209" w:lineRule="exact"/>
        <w:ind w:left="1289" w:hanging="280"/>
        <w:jc w:val="both"/>
        <w:rPr>
          <w:sz w:val="19"/>
        </w:rPr>
      </w:pPr>
      <w:r>
        <w:rPr>
          <w:i/>
          <w:sz w:val="19"/>
        </w:rPr>
        <w:t>Materials</w:t>
      </w:r>
      <w:r>
        <w:rPr>
          <w:i/>
          <w:spacing w:val="-7"/>
          <w:sz w:val="19"/>
        </w:rPr>
        <w:t xml:space="preserve"> </w:t>
      </w:r>
      <w:r>
        <w:rPr>
          <w:i/>
          <w:sz w:val="19"/>
        </w:rPr>
        <w:t>and</w:t>
      </w:r>
      <w:r>
        <w:rPr>
          <w:i/>
          <w:spacing w:val="-7"/>
          <w:sz w:val="19"/>
        </w:rPr>
        <w:t xml:space="preserve"> </w:t>
      </w:r>
      <w:r>
        <w:rPr>
          <w:i/>
          <w:spacing w:val="-2"/>
          <w:sz w:val="19"/>
        </w:rPr>
        <w:t>Methods</w:t>
      </w:r>
      <w:r>
        <w:rPr>
          <w:spacing w:val="-2"/>
          <w:sz w:val="19"/>
        </w:rPr>
        <w:t>:</w:t>
      </w:r>
    </w:p>
    <w:p w:rsidR="000013CB" w:rsidRDefault="000013CB" w:rsidP="000013CB">
      <w:pPr>
        <w:pStyle w:val="ListParagraph"/>
        <w:numPr>
          <w:ilvl w:val="1"/>
          <w:numId w:val="13"/>
        </w:numPr>
        <w:tabs>
          <w:tab w:val="left" w:pos="1533"/>
        </w:tabs>
        <w:spacing w:line="199" w:lineRule="exact"/>
        <w:ind w:left="1533" w:hanging="147"/>
        <w:jc w:val="both"/>
        <w:rPr>
          <w:sz w:val="19"/>
        </w:rPr>
      </w:pPr>
      <w:r>
        <w:rPr>
          <w:sz w:val="19"/>
        </w:rPr>
        <w:t>Location</w:t>
      </w:r>
      <w:r>
        <w:rPr>
          <w:spacing w:val="-6"/>
          <w:sz w:val="19"/>
        </w:rPr>
        <w:t xml:space="preserve"> </w:t>
      </w:r>
      <w:r>
        <w:rPr>
          <w:sz w:val="19"/>
        </w:rPr>
        <w:t>and</w:t>
      </w:r>
      <w:r>
        <w:rPr>
          <w:spacing w:val="-5"/>
          <w:sz w:val="19"/>
        </w:rPr>
        <w:t xml:space="preserve"> </w:t>
      </w:r>
      <w:r>
        <w:rPr>
          <w:sz w:val="19"/>
        </w:rPr>
        <w:t>duration</w:t>
      </w:r>
      <w:r>
        <w:rPr>
          <w:spacing w:val="-6"/>
          <w:sz w:val="19"/>
        </w:rPr>
        <w:t xml:space="preserve"> </w:t>
      </w:r>
      <w:r>
        <w:rPr>
          <w:sz w:val="19"/>
        </w:rPr>
        <w:t>of</w:t>
      </w:r>
      <w:r>
        <w:rPr>
          <w:spacing w:val="-5"/>
          <w:sz w:val="19"/>
        </w:rPr>
        <w:t xml:space="preserve"> </w:t>
      </w:r>
      <w:r>
        <w:rPr>
          <w:sz w:val="19"/>
        </w:rPr>
        <w:t>the</w:t>
      </w:r>
      <w:r>
        <w:rPr>
          <w:spacing w:val="-5"/>
          <w:sz w:val="19"/>
        </w:rPr>
        <w:t xml:space="preserve"> </w:t>
      </w:r>
      <w:r>
        <w:rPr>
          <w:sz w:val="19"/>
        </w:rPr>
        <w:t>study</w:t>
      </w:r>
      <w:r>
        <w:rPr>
          <w:spacing w:val="-6"/>
          <w:sz w:val="19"/>
        </w:rPr>
        <w:t xml:space="preserve"> </w:t>
      </w:r>
      <w:r>
        <w:rPr>
          <w:sz w:val="19"/>
        </w:rPr>
        <w:t>should</w:t>
      </w:r>
      <w:r>
        <w:rPr>
          <w:spacing w:val="-5"/>
          <w:sz w:val="19"/>
        </w:rPr>
        <w:t xml:space="preserve"> </w:t>
      </w:r>
      <w:r>
        <w:rPr>
          <w:sz w:val="19"/>
        </w:rPr>
        <w:t>be</w:t>
      </w:r>
      <w:r>
        <w:rPr>
          <w:spacing w:val="-5"/>
          <w:sz w:val="19"/>
        </w:rPr>
        <w:t xml:space="preserve"> </w:t>
      </w:r>
      <w:r>
        <w:rPr>
          <w:sz w:val="19"/>
        </w:rPr>
        <w:t>included</w:t>
      </w:r>
      <w:r>
        <w:rPr>
          <w:spacing w:val="-6"/>
          <w:sz w:val="19"/>
        </w:rPr>
        <w:t xml:space="preserve"> </w:t>
      </w:r>
      <w:r>
        <w:rPr>
          <w:spacing w:val="-4"/>
          <w:sz w:val="19"/>
        </w:rPr>
        <w:t>here.</w:t>
      </w:r>
    </w:p>
    <w:p w:rsidR="000013CB" w:rsidRDefault="000013CB" w:rsidP="000013CB">
      <w:pPr>
        <w:pStyle w:val="ListParagraph"/>
        <w:numPr>
          <w:ilvl w:val="1"/>
          <w:numId w:val="13"/>
        </w:numPr>
        <w:tabs>
          <w:tab w:val="left" w:pos="1533"/>
        </w:tabs>
        <w:spacing w:line="200" w:lineRule="exact"/>
        <w:ind w:left="1533" w:hanging="147"/>
        <w:jc w:val="both"/>
        <w:rPr>
          <w:sz w:val="19"/>
        </w:rPr>
      </w:pPr>
      <w:r>
        <w:rPr>
          <w:sz w:val="19"/>
        </w:rPr>
        <w:t>Department</w:t>
      </w:r>
      <w:r>
        <w:rPr>
          <w:spacing w:val="-6"/>
          <w:sz w:val="19"/>
        </w:rPr>
        <w:t xml:space="preserve"> </w:t>
      </w:r>
      <w:r>
        <w:rPr>
          <w:sz w:val="19"/>
        </w:rPr>
        <w:t>to</w:t>
      </w:r>
      <w:r>
        <w:rPr>
          <w:spacing w:val="-5"/>
          <w:sz w:val="19"/>
        </w:rPr>
        <w:t xml:space="preserve"> </w:t>
      </w:r>
      <w:r>
        <w:rPr>
          <w:sz w:val="19"/>
        </w:rPr>
        <w:t>which</w:t>
      </w:r>
      <w:r>
        <w:rPr>
          <w:spacing w:val="-5"/>
          <w:sz w:val="19"/>
        </w:rPr>
        <w:t xml:space="preserve"> </w:t>
      </w:r>
      <w:r>
        <w:rPr>
          <w:sz w:val="19"/>
        </w:rPr>
        <w:t>this</w:t>
      </w:r>
      <w:r>
        <w:rPr>
          <w:spacing w:val="-5"/>
          <w:sz w:val="19"/>
        </w:rPr>
        <w:t xml:space="preserve"> </w:t>
      </w:r>
      <w:r>
        <w:rPr>
          <w:sz w:val="19"/>
        </w:rPr>
        <w:t>study</w:t>
      </w:r>
      <w:r>
        <w:rPr>
          <w:spacing w:val="-5"/>
          <w:sz w:val="19"/>
        </w:rPr>
        <w:t xml:space="preserve"> </w:t>
      </w:r>
      <w:r>
        <w:rPr>
          <w:sz w:val="19"/>
        </w:rPr>
        <w:t>can</w:t>
      </w:r>
      <w:r>
        <w:rPr>
          <w:spacing w:val="-6"/>
          <w:sz w:val="19"/>
        </w:rPr>
        <w:t xml:space="preserve"> </w:t>
      </w:r>
      <w:r>
        <w:rPr>
          <w:sz w:val="19"/>
        </w:rPr>
        <w:t>be</w:t>
      </w:r>
      <w:r>
        <w:rPr>
          <w:spacing w:val="-5"/>
          <w:sz w:val="19"/>
        </w:rPr>
        <w:t xml:space="preserve"> </w:t>
      </w:r>
      <w:r>
        <w:rPr>
          <w:spacing w:val="-2"/>
          <w:sz w:val="19"/>
        </w:rPr>
        <w:t>associated?</w:t>
      </w:r>
    </w:p>
    <w:p w:rsidR="000013CB" w:rsidRDefault="000013CB" w:rsidP="000013CB">
      <w:pPr>
        <w:pStyle w:val="ListParagraph"/>
        <w:numPr>
          <w:ilvl w:val="1"/>
          <w:numId w:val="13"/>
        </w:numPr>
        <w:tabs>
          <w:tab w:val="left" w:pos="1532"/>
          <w:tab w:val="left" w:pos="1534"/>
        </w:tabs>
        <w:spacing w:before="6" w:line="218" w:lineRule="auto"/>
        <w:ind w:right="3078"/>
        <w:jc w:val="both"/>
        <w:rPr>
          <w:sz w:val="19"/>
        </w:rPr>
      </w:pPr>
      <w:r>
        <w:rPr>
          <w:sz w:val="19"/>
        </w:rPr>
        <w:t>“A</w:t>
      </w:r>
      <w:r>
        <w:rPr>
          <w:spacing w:val="-7"/>
          <w:sz w:val="19"/>
        </w:rPr>
        <w:t xml:space="preserve"> </w:t>
      </w:r>
      <w:r>
        <w:rPr>
          <w:sz w:val="19"/>
        </w:rPr>
        <w:t>descriptive</w:t>
      </w:r>
      <w:r>
        <w:rPr>
          <w:spacing w:val="-7"/>
          <w:sz w:val="19"/>
        </w:rPr>
        <w:t xml:space="preserve"> </w:t>
      </w:r>
      <w:r>
        <w:rPr>
          <w:sz w:val="19"/>
        </w:rPr>
        <w:t>quantitative</w:t>
      </w:r>
      <w:r>
        <w:rPr>
          <w:spacing w:val="-7"/>
          <w:sz w:val="19"/>
        </w:rPr>
        <w:t xml:space="preserve"> </w:t>
      </w:r>
      <w:r>
        <w:rPr>
          <w:sz w:val="19"/>
        </w:rPr>
        <w:t>survey</w:t>
      </w:r>
      <w:r>
        <w:rPr>
          <w:spacing w:val="-7"/>
          <w:sz w:val="19"/>
        </w:rPr>
        <w:t xml:space="preserve"> </w:t>
      </w:r>
      <w:r>
        <w:rPr>
          <w:sz w:val="19"/>
        </w:rPr>
        <w:t>was</w:t>
      </w:r>
      <w:r>
        <w:rPr>
          <w:spacing w:val="-7"/>
          <w:sz w:val="19"/>
        </w:rPr>
        <w:t xml:space="preserve"> </w:t>
      </w:r>
      <w:r>
        <w:rPr>
          <w:sz w:val="19"/>
        </w:rPr>
        <w:t>conducted</w:t>
      </w:r>
      <w:r>
        <w:rPr>
          <w:spacing w:val="-7"/>
          <w:sz w:val="19"/>
        </w:rPr>
        <w:t xml:space="preserve"> </w:t>
      </w:r>
      <w:r>
        <w:rPr>
          <w:sz w:val="19"/>
        </w:rPr>
        <w:t>with</w:t>
      </w:r>
      <w:r>
        <w:rPr>
          <w:spacing w:val="-7"/>
          <w:sz w:val="19"/>
        </w:rPr>
        <w:t xml:space="preserve"> </w:t>
      </w:r>
      <w:r>
        <w:rPr>
          <w:sz w:val="19"/>
        </w:rPr>
        <w:t>sample</w:t>
      </w:r>
      <w:r>
        <w:rPr>
          <w:spacing w:val="-7"/>
          <w:sz w:val="19"/>
        </w:rPr>
        <w:t xml:space="preserve"> </w:t>
      </w:r>
      <w:r>
        <w:rPr>
          <w:sz w:val="19"/>
        </w:rPr>
        <w:t>of</w:t>
      </w:r>
      <w:r>
        <w:rPr>
          <w:spacing w:val="-7"/>
          <w:sz w:val="19"/>
        </w:rPr>
        <w:t xml:space="preserve"> </w:t>
      </w:r>
      <w:r>
        <w:rPr>
          <w:sz w:val="19"/>
        </w:rPr>
        <w:t>70</w:t>
      </w:r>
      <w:r>
        <w:rPr>
          <w:spacing w:val="-7"/>
          <w:sz w:val="19"/>
        </w:rPr>
        <w:t xml:space="preserve"> </w:t>
      </w:r>
      <w:r>
        <w:rPr>
          <w:sz w:val="19"/>
        </w:rPr>
        <w:t>students</w:t>
      </w:r>
      <w:r>
        <w:rPr>
          <w:spacing w:val="-7"/>
          <w:sz w:val="19"/>
        </w:rPr>
        <w:t xml:space="preserve"> </w:t>
      </w:r>
      <w:r>
        <w:rPr>
          <w:sz w:val="19"/>
        </w:rPr>
        <w:t>selected</w:t>
      </w:r>
      <w:r>
        <w:rPr>
          <w:spacing w:val="-7"/>
          <w:sz w:val="19"/>
        </w:rPr>
        <w:t xml:space="preserve"> </w:t>
      </w:r>
      <w:r>
        <w:rPr>
          <w:sz w:val="19"/>
        </w:rPr>
        <w:t>from</w:t>
      </w:r>
      <w:r>
        <w:rPr>
          <w:spacing w:val="-7"/>
          <w:sz w:val="19"/>
        </w:rPr>
        <w:t xml:space="preserve"> </w:t>
      </w:r>
      <w:r>
        <w:rPr>
          <w:sz w:val="19"/>
        </w:rPr>
        <w:t>260</w:t>
      </w:r>
      <w:r>
        <w:rPr>
          <w:spacing w:val="-7"/>
          <w:sz w:val="19"/>
        </w:rPr>
        <w:t xml:space="preserve"> </w:t>
      </w:r>
      <w:r>
        <w:rPr>
          <w:sz w:val="19"/>
        </w:rPr>
        <w:t xml:space="preserve">first- year students in </w:t>
      </w:r>
      <w:proofErr w:type="spellStart"/>
      <w:r>
        <w:rPr>
          <w:sz w:val="19"/>
        </w:rPr>
        <w:t>BSc</w:t>
      </w:r>
      <w:proofErr w:type="spellEnd"/>
      <w:r>
        <w:rPr>
          <w:sz w:val="19"/>
        </w:rPr>
        <w:t xml:space="preserve"> Nursing, BPT, and B </w:t>
      </w:r>
      <w:proofErr w:type="spellStart"/>
      <w:r>
        <w:rPr>
          <w:sz w:val="19"/>
        </w:rPr>
        <w:t>Pharma</w:t>
      </w:r>
      <w:proofErr w:type="spellEnd"/>
      <w:r>
        <w:rPr>
          <w:sz w:val="19"/>
        </w:rPr>
        <w:t>.” - The type of study can be in line with that mentioned in title of the study.</w:t>
      </w:r>
    </w:p>
    <w:p w:rsidR="000013CB" w:rsidRDefault="000013CB" w:rsidP="000013CB">
      <w:pPr>
        <w:pStyle w:val="ListParagraph"/>
        <w:numPr>
          <w:ilvl w:val="1"/>
          <w:numId w:val="13"/>
        </w:numPr>
        <w:tabs>
          <w:tab w:val="left" w:pos="1532"/>
          <w:tab w:val="left" w:pos="1534"/>
        </w:tabs>
        <w:spacing w:before="2" w:line="218" w:lineRule="auto"/>
        <w:ind w:right="3078"/>
        <w:jc w:val="both"/>
        <w:rPr>
          <w:sz w:val="19"/>
        </w:rPr>
      </w:pPr>
      <w:r>
        <w:rPr>
          <w:sz w:val="19"/>
        </w:rPr>
        <w:t>“A</w:t>
      </w:r>
      <w:r>
        <w:rPr>
          <w:spacing w:val="-7"/>
          <w:sz w:val="19"/>
        </w:rPr>
        <w:t xml:space="preserve"> </w:t>
      </w:r>
      <w:r>
        <w:rPr>
          <w:sz w:val="19"/>
        </w:rPr>
        <w:t>descriptive</w:t>
      </w:r>
      <w:r>
        <w:rPr>
          <w:spacing w:val="-7"/>
          <w:sz w:val="19"/>
        </w:rPr>
        <w:t xml:space="preserve"> </w:t>
      </w:r>
      <w:r>
        <w:rPr>
          <w:sz w:val="19"/>
        </w:rPr>
        <w:t>quantitative</w:t>
      </w:r>
      <w:r>
        <w:rPr>
          <w:spacing w:val="-7"/>
          <w:sz w:val="19"/>
        </w:rPr>
        <w:t xml:space="preserve"> </w:t>
      </w:r>
      <w:r>
        <w:rPr>
          <w:sz w:val="19"/>
        </w:rPr>
        <w:t>survey</w:t>
      </w:r>
      <w:r>
        <w:rPr>
          <w:spacing w:val="-7"/>
          <w:sz w:val="19"/>
        </w:rPr>
        <w:t xml:space="preserve"> </w:t>
      </w:r>
      <w:r>
        <w:rPr>
          <w:sz w:val="19"/>
        </w:rPr>
        <w:t>was</w:t>
      </w:r>
      <w:r>
        <w:rPr>
          <w:spacing w:val="-7"/>
          <w:sz w:val="19"/>
        </w:rPr>
        <w:t xml:space="preserve"> </w:t>
      </w:r>
      <w:r>
        <w:rPr>
          <w:sz w:val="19"/>
        </w:rPr>
        <w:t>conducted</w:t>
      </w:r>
      <w:r>
        <w:rPr>
          <w:spacing w:val="-7"/>
          <w:sz w:val="19"/>
        </w:rPr>
        <w:t xml:space="preserve"> </w:t>
      </w:r>
      <w:r>
        <w:rPr>
          <w:sz w:val="19"/>
        </w:rPr>
        <w:t>with</w:t>
      </w:r>
      <w:r>
        <w:rPr>
          <w:spacing w:val="-7"/>
          <w:sz w:val="19"/>
        </w:rPr>
        <w:t xml:space="preserve"> </w:t>
      </w:r>
      <w:r>
        <w:rPr>
          <w:sz w:val="19"/>
        </w:rPr>
        <w:t>sample</w:t>
      </w:r>
      <w:r>
        <w:rPr>
          <w:spacing w:val="-7"/>
          <w:sz w:val="19"/>
        </w:rPr>
        <w:t xml:space="preserve"> </w:t>
      </w:r>
      <w:r>
        <w:rPr>
          <w:sz w:val="19"/>
        </w:rPr>
        <w:t>of</w:t>
      </w:r>
      <w:r>
        <w:rPr>
          <w:spacing w:val="-7"/>
          <w:sz w:val="19"/>
        </w:rPr>
        <w:t xml:space="preserve"> </w:t>
      </w:r>
      <w:r>
        <w:rPr>
          <w:sz w:val="19"/>
        </w:rPr>
        <w:t>70</w:t>
      </w:r>
      <w:r>
        <w:rPr>
          <w:spacing w:val="-7"/>
          <w:sz w:val="19"/>
        </w:rPr>
        <w:t xml:space="preserve"> </w:t>
      </w:r>
      <w:r>
        <w:rPr>
          <w:sz w:val="19"/>
        </w:rPr>
        <w:t>students</w:t>
      </w:r>
      <w:r>
        <w:rPr>
          <w:spacing w:val="-7"/>
          <w:sz w:val="19"/>
        </w:rPr>
        <w:t xml:space="preserve"> </w:t>
      </w:r>
      <w:r>
        <w:rPr>
          <w:sz w:val="19"/>
        </w:rPr>
        <w:t>selected</w:t>
      </w:r>
      <w:r>
        <w:rPr>
          <w:spacing w:val="-7"/>
          <w:sz w:val="19"/>
        </w:rPr>
        <w:t xml:space="preserve"> </w:t>
      </w:r>
      <w:r>
        <w:rPr>
          <w:sz w:val="19"/>
        </w:rPr>
        <w:t>from</w:t>
      </w:r>
      <w:r>
        <w:rPr>
          <w:spacing w:val="-7"/>
          <w:sz w:val="19"/>
        </w:rPr>
        <w:t xml:space="preserve"> </w:t>
      </w:r>
      <w:r>
        <w:rPr>
          <w:sz w:val="19"/>
        </w:rPr>
        <w:t>260</w:t>
      </w:r>
      <w:r>
        <w:rPr>
          <w:spacing w:val="-7"/>
          <w:sz w:val="19"/>
        </w:rPr>
        <w:t xml:space="preserve"> </w:t>
      </w:r>
      <w:r>
        <w:rPr>
          <w:sz w:val="19"/>
        </w:rPr>
        <w:t xml:space="preserve">first- year students in </w:t>
      </w:r>
      <w:proofErr w:type="spellStart"/>
      <w:r>
        <w:rPr>
          <w:sz w:val="19"/>
        </w:rPr>
        <w:t>BSc</w:t>
      </w:r>
      <w:proofErr w:type="spellEnd"/>
      <w:r>
        <w:rPr>
          <w:sz w:val="19"/>
        </w:rPr>
        <w:t xml:space="preserve"> Nursing, BPT, and B </w:t>
      </w:r>
      <w:proofErr w:type="spellStart"/>
      <w:r>
        <w:rPr>
          <w:sz w:val="19"/>
        </w:rPr>
        <w:t>Pharma</w:t>
      </w:r>
      <w:proofErr w:type="spellEnd"/>
      <w:r>
        <w:rPr>
          <w:sz w:val="19"/>
        </w:rPr>
        <w:t xml:space="preserve">.” - Abbreviations should be avoided during first time usage in text. </w:t>
      </w:r>
      <w:proofErr w:type="spellStart"/>
      <w:r>
        <w:rPr>
          <w:sz w:val="19"/>
        </w:rPr>
        <w:t>Bsc</w:t>
      </w:r>
      <w:proofErr w:type="spellEnd"/>
      <w:r>
        <w:rPr>
          <w:sz w:val="19"/>
        </w:rPr>
        <w:t xml:space="preserve">, BPT, B </w:t>
      </w:r>
      <w:proofErr w:type="spellStart"/>
      <w:r>
        <w:rPr>
          <w:sz w:val="19"/>
        </w:rPr>
        <w:t>phrama</w:t>
      </w:r>
      <w:proofErr w:type="spellEnd"/>
      <w:r>
        <w:rPr>
          <w:sz w:val="19"/>
        </w:rPr>
        <w:t xml:space="preserve"> can be written in full.</w:t>
      </w:r>
    </w:p>
    <w:p w:rsidR="000013CB" w:rsidRDefault="000013CB" w:rsidP="000013CB">
      <w:pPr>
        <w:pStyle w:val="ListParagraph"/>
        <w:numPr>
          <w:ilvl w:val="1"/>
          <w:numId w:val="13"/>
        </w:numPr>
        <w:tabs>
          <w:tab w:val="left" w:pos="1532"/>
          <w:tab w:val="left" w:pos="1534"/>
        </w:tabs>
        <w:spacing w:before="1" w:line="218" w:lineRule="auto"/>
        <w:ind w:right="3078"/>
        <w:jc w:val="both"/>
        <w:rPr>
          <w:sz w:val="19"/>
        </w:rPr>
      </w:pPr>
      <w:r>
        <w:rPr>
          <w:sz w:val="19"/>
        </w:rPr>
        <w:t>“Stress levels were assessed using the Stress Survey Inventory (SSI), and contributing factors were measured using a checklist.” - Checklist of factors, questions? Type of checklist and number of factors should be mentioned.</w:t>
      </w:r>
    </w:p>
    <w:p w:rsidR="000013CB" w:rsidRDefault="000013CB" w:rsidP="000013CB">
      <w:pPr>
        <w:pStyle w:val="ListParagraph"/>
        <w:numPr>
          <w:ilvl w:val="1"/>
          <w:numId w:val="13"/>
        </w:numPr>
        <w:tabs>
          <w:tab w:val="left" w:pos="1533"/>
        </w:tabs>
        <w:spacing w:line="204" w:lineRule="exact"/>
        <w:ind w:left="1533" w:hanging="147"/>
        <w:jc w:val="both"/>
        <w:rPr>
          <w:sz w:val="19"/>
        </w:rPr>
      </w:pPr>
      <w:r>
        <w:rPr>
          <w:sz w:val="19"/>
        </w:rPr>
        <w:t>Names</w:t>
      </w:r>
      <w:r>
        <w:rPr>
          <w:spacing w:val="-6"/>
          <w:sz w:val="19"/>
        </w:rPr>
        <w:t xml:space="preserve"> </w:t>
      </w:r>
      <w:r>
        <w:rPr>
          <w:sz w:val="19"/>
        </w:rPr>
        <w:t>of</w:t>
      </w:r>
      <w:r>
        <w:rPr>
          <w:spacing w:val="-5"/>
          <w:sz w:val="19"/>
        </w:rPr>
        <w:t xml:space="preserve"> </w:t>
      </w:r>
      <w:r>
        <w:rPr>
          <w:sz w:val="19"/>
        </w:rPr>
        <w:t>the</w:t>
      </w:r>
      <w:r>
        <w:rPr>
          <w:spacing w:val="-5"/>
          <w:sz w:val="19"/>
        </w:rPr>
        <w:t xml:space="preserve"> </w:t>
      </w:r>
      <w:r>
        <w:rPr>
          <w:sz w:val="19"/>
        </w:rPr>
        <w:t>statistical</w:t>
      </w:r>
      <w:r>
        <w:rPr>
          <w:spacing w:val="-5"/>
          <w:sz w:val="19"/>
        </w:rPr>
        <w:t xml:space="preserve"> </w:t>
      </w:r>
      <w:r>
        <w:rPr>
          <w:sz w:val="19"/>
        </w:rPr>
        <w:t>tests</w:t>
      </w:r>
      <w:r>
        <w:rPr>
          <w:spacing w:val="-5"/>
          <w:sz w:val="19"/>
        </w:rPr>
        <w:t xml:space="preserve"> </w:t>
      </w:r>
      <w:r>
        <w:rPr>
          <w:sz w:val="19"/>
        </w:rPr>
        <w:t>used</w:t>
      </w:r>
      <w:r>
        <w:rPr>
          <w:spacing w:val="-5"/>
          <w:sz w:val="19"/>
        </w:rPr>
        <w:t xml:space="preserve"> </w:t>
      </w:r>
      <w:r>
        <w:rPr>
          <w:sz w:val="19"/>
        </w:rPr>
        <w:t>can</w:t>
      </w:r>
      <w:r>
        <w:rPr>
          <w:spacing w:val="-5"/>
          <w:sz w:val="19"/>
        </w:rPr>
        <w:t xml:space="preserve"> </w:t>
      </w:r>
      <w:r>
        <w:rPr>
          <w:sz w:val="19"/>
        </w:rPr>
        <w:t>also</w:t>
      </w:r>
      <w:r>
        <w:rPr>
          <w:spacing w:val="-5"/>
          <w:sz w:val="19"/>
        </w:rPr>
        <w:t xml:space="preserve"> </w:t>
      </w:r>
      <w:r>
        <w:rPr>
          <w:sz w:val="19"/>
        </w:rPr>
        <w:t>be</w:t>
      </w:r>
      <w:r>
        <w:rPr>
          <w:spacing w:val="-5"/>
          <w:sz w:val="19"/>
        </w:rPr>
        <w:t xml:space="preserve"> </w:t>
      </w:r>
      <w:r>
        <w:rPr>
          <w:spacing w:val="-2"/>
          <w:sz w:val="19"/>
        </w:rPr>
        <w:t>mentioned.</w:t>
      </w:r>
    </w:p>
    <w:p w:rsidR="000013CB" w:rsidRDefault="000013CB" w:rsidP="000013CB">
      <w:pPr>
        <w:pStyle w:val="ListParagraph"/>
        <w:numPr>
          <w:ilvl w:val="0"/>
          <w:numId w:val="12"/>
        </w:numPr>
        <w:tabs>
          <w:tab w:val="left" w:pos="1290"/>
        </w:tabs>
        <w:spacing w:before="197" w:line="209" w:lineRule="exact"/>
        <w:ind w:left="1290" w:hanging="281"/>
        <w:jc w:val="both"/>
        <w:rPr>
          <w:sz w:val="19"/>
        </w:rPr>
      </w:pPr>
      <w:r>
        <w:rPr>
          <w:i/>
          <w:spacing w:val="-2"/>
          <w:sz w:val="19"/>
        </w:rPr>
        <w:t>Results</w:t>
      </w:r>
      <w:r>
        <w:rPr>
          <w:spacing w:val="-2"/>
          <w:sz w:val="19"/>
        </w:rPr>
        <w:t>:</w:t>
      </w:r>
    </w:p>
    <w:p w:rsidR="000013CB" w:rsidRDefault="000013CB" w:rsidP="000013CB">
      <w:pPr>
        <w:pStyle w:val="ListParagraph"/>
        <w:numPr>
          <w:ilvl w:val="1"/>
          <w:numId w:val="12"/>
        </w:numPr>
        <w:tabs>
          <w:tab w:val="left" w:pos="1532"/>
          <w:tab w:val="left" w:pos="1534"/>
        </w:tabs>
        <w:spacing w:before="6" w:line="218" w:lineRule="auto"/>
        <w:ind w:right="3078"/>
        <w:jc w:val="both"/>
        <w:rPr>
          <w:sz w:val="19"/>
        </w:rPr>
      </w:pPr>
      <w:r>
        <w:rPr>
          <w:sz w:val="19"/>
        </w:rPr>
        <w:t>“Among the students, 62.3%reported mild stress, 36.9% moderate stress, and 0.8% severe stress.” - Check for sentence formation. Instead of stress being reported by participants, it can be mentioned as the levels as assessed using the SSI criteria used by authors.</w:t>
      </w:r>
    </w:p>
    <w:p w:rsidR="000013CB" w:rsidRDefault="000013CB" w:rsidP="000013CB">
      <w:pPr>
        <w:pStyle w:val="ListParagraph"/>
        <w:numPr>
          <w:ilvl w:val="1"/>
          <w:numId w:val="12"/>
        </w:numPr>
        <w:tabs>
          <w:tab w:val="left" w:pos="1533"/>
        </w:tabs>
        <w:spacing w:line="204" w:lineRule="exact"/>
        <w:ind w:left="1533" w:hanging="147"/>
        <w:jc w:val="both"/>
        <w:rPr>
          <w:sz w:val="19"/>
        </w:rPr>
      </w:pPr>
      <w:proofErr w:type="gramStart"/>
      <w:r>
        <w:rPr>
          <w:sz w:val="19"/>
        </w:rPr>
        <w:t>p</w:t>
      </w:r>
      <w:proofErr w:type="gramEnd"/>
      <w:r>
        <w:rPr>
          <w:spacing w:val="-4"/>
          <w:sz w:val="19"/>
        </w:rPr>
        <w:t xml:space="preserve"> </w:t>
      </w:r>
      <w:r>
        <w:rPr>
          <w:sz w:val="19"/>
        </w:rPr>
        <w:t>values</w:t>
      </w:r>
      <w:r>
        <w:rPr>
          <w:spacing w:val="-4"/>
          <w:sz w:val="19"/>
        </w:rPr>
        <w:t xml:space="preserve"> </w:t>
      </w:r>
      <w:r>
        <w:rPr>
          <w:sz w:val="19"/>
        </w:rPr>
        <w:t>can</w:t>
      </w:r>
      <w:r>
        <w:rPr>
          <w:spacing w:val="-3"/>
          <w:sz w:val="19"/>
        </w:rPr>
        <w:t xml:space="preserve"> </w:t>
      </w:r>
      <w:r>
        <w:rPr>
          <w:sz w:val="19"/>
        </w:rPr>
        <w:t>be</w:t>
      </w:r>
      <w:r>
        <w:rPr>
          <w:spacing w:val="-4"/>
          <w:sz w:val="19"/>
        </w:rPr>
        <w:t xml:space="preserve"> </w:t>
      </w:r>
      <w:r>
        <w:rPr>
          <w:spacing w:val="-2"/>
          <w:sz w:val="19"/>
        </w:rPr>
        <w:t>given.</w:t>
      </w:r>
    </w:p>
    <w:p w:rsidR="000013CB" w:rsidRDefault="000013CB" w:rsidP="000013CB">
      <w:pPr>
        <w:pStyle w:val="ListParagraph"/>
        <w:spacing w:line="204" w:lineRule="exact"/>
        <w:jc w:val="both"/>
        <w:rPr>
          <w:sz w:val="19"/>
        </w:rPr>
        <w:sectPr w:rsidR="000013CB">
          <w:pgSz w:w="12240" w:h="15840"/>
          <w:pgMar w:top="1820" w:right="0" w:bottom="280" w:left="0" w:header="720" w:footer="720" w:gutter="0"/>
          <w:cols w:space="720"/>
        </w:sectPr>
      </w:pPr>
    </w:p>
    <w:p w:rsidR="000013CB" w:rsidRDefault="000013CB" w:rsidP="000013CB">
      <w:pPr>
        <w:pStyle w:val="BodyText"/>
      </w:pPr>
    </w:p>
    <w:p w:rsidR="000013CB" w:rsidRDefault="000013CB" w:rsidP="000013CB">
      <w:pPr>
        <w:pStyle w:val="BodyText"/>
        <w:spacing w:before="88"/>
      </w:pPr>
    </w:p>
    <w:p w:rsidR="000013CB" w:rsidRDefault="000013CB" w:rsidP="000013CB">
      <w:pPr>
        <w:pStyle w:val="ListParagraph"/>
        <w:numPr>
          <w:ilvl w:val="0"/>
          <w:numId w:val="12"/>
        </w:numPr>
        <w:tabs>
          <w:tab w:val="left" w:pos="1289"/>
        </w:tabs>
        <w:spacing w:line="209" w:lineRule="exact"/>
        <w:ind w:left="1289" w:hanging="280"/>
        <w:jc w:val="both"/>
        <w:rPr>
          <w:i/>
          <w:sz w:val="19"/>
        </w:rPr>
      </w:pPr>
      <w:r>
        <w:rPr>
          <w:i/>
          <w:spacing w:val="-2"/>
          <w:sz w:val="19"/>
        </w:rPr>
        <w:t>Conclusion:</w:t>
      </w:r>
    </w:p>
    <w:p w:rsidR="000013CB" w:rsidRDefault="000013CB" w:rsidP="000013CB">
      <w:pPr>
        <w:pStyle w:val="ListParagraph"/>
        <w:numPr>
          <w:ilvl w:val="1"/>
          <w:numId w:val="12"/>
        </w:numPr>
        <w:tabs>
          <w:tab w:val="left" w:pos="1533"/>
        </w:tabs>
        <w:spacing w:line="199" w:lineRule="exact"/>
        <w:ind w:left="1533" w:hanging="147"/>
        <w:jc w:val="both"/>
        <w:rPr>
          <w:sz w:val="19"/>
        </w:rPr>
      </w:pPr>
      <w:r>
        <w:rPr>
          <w:sz w:val="19"/>
        </w:rPr>
        <w:t>It</w:t>
      </w:r>
      <w:r>
        <w:rPr>
          <w:spacing w:val="-3"/>
          <w:sz w:val="19"/>
        </w:rPr>
        <w:t xml:space="preserve"> </w:t>
      </w:r>
      <w:r>
        <w:rPr>
          <w:sz w:val="19"/>
        </w:rPr>
        <w:t>can</w:t>
      </w:r>
      <w:r>
        <w:rPr>
          <w:spacing w:val="-3"/>
          <w:sz w:val="19"/>
        </w:rPr>
        <w:t xml:space="preserve"> </w:t>
      </w:r>
      <w:r>
        <w:rPr>
          <w:sz w:val="19"/>
        </w:rPr>
        <w:t>be</w:t>
      </w:r>
      <w:r>
        <w:rPr>
          <w:spacing w:val="-3"/>
          <w:sz w:val="19"/>
        </w:rPr>
        <w:t xml:space="preserve"> </w:t>
      </w:r>
      <w:r>
        <w:rPr>
          <w:spacing w:val="-2"/>
          <w:sz w:val="19"/>
        </w:rPr>
        <w:t>improved.</w:t>
      </w:r>
    </w:p>
    <w:p w:rsidR="000013CB" w:rsidRDefault="000013CB" w:rsidP="000013CB">
      <w:pPr>
        <w:pStyle w:val="ListParagraph"/>
        <w:numPr>
          <w:ilvl w:val="1"/>
          <w:numId w:val="12"/>
        </w:numPr>
        <w:tabs>
          <w:tab w:val="left" w:pos="1532"/>
          <w:tab w:val="left" w:pos="1534"/>
        </w:tabs>
        <w:spacing w:before="7" w:line="218" w:lineRule="auto"/>
        <w:ind w:right="3078"/>
        <w:jc w:val="both"/>
        <w:rPr>
          <w:sz w:val="19"/>
        </w:rPr>
      </w:pPr>
      <w:r>
        <w:rPr>
          <w:sz w:val="19"/>
        </w:rPr>
        <w:t>“The study found that most first-year students experience stress, influenced by academic, environmental, interpersonal, and health- related factors” - Stress factors as taken in checklist and mentioned in results do not entirely match. Authors can check that.</w:t>
      </w:r>
    </w:p>
    <w:p w:rsidR="000013CB" w:rsidRDefault="000013CB" w:rsidP="000013CB">
      <w:pPr>
        <w:pStyle w:val="ListParagraph"/>
        <w:numPr>
          <w:ilvl w:val="1"/>
          <w:numId w:val="12"/>
        </w:numPr>
        <w:tabs>
          <w:tab w:val="left" w:pos="1532"/>
          <w:tab w:val="left" w:pos="1534"/>
        </w:tabs>
        <w:spacing w:before="1" w:line="218" w:lineRule="auto"/>
        <w:ind w:right="3078"/>
        <w:jc w:val="both"/>
        <w:rPr>
          <w:sz w:val="19"/>
        </w:rPr>
      </w:pPr>
      <w:r>
        <w:rPr>
          <w:sz w:val="19"/>
        </w:rPr>
        <w:t>“Addressing</w:t>
      </w:r>
      <w:r>
        <w:rPr>
          <w:spacing w:val="-4"/>
          <w:sz w:val="19"/>
        </w:rPr>
        <w:t xml:space="preserve"> </w:t>
      </w:r>
      <w:r>
        <w:rPr>
          <w:sz w:val="19"/>
        </w:rPr>
        <w:t>these</w:t>
      </w:r>
      <w:r>
        <w:rPr>
          <w:spacing w:val="-3"/>
          <w:sz w:val="19"/>
        </w:rPr>
        <w:t xml:space="preserve"> </w:t>
      </w:r>
      <w:r>
        <w:rPr>
          <w:sz w:val="19"/>
        </w:rPr>
        <w:t>issues</w:t>
      </w:r>
      <w:r>
        <w:rPr>
          <w:spacing w:val="-4"/>
          <w:sz w:val="19"/>
        </w:rPr>
        <w:t xml:space="preserve"> </w:t>
      </w:r>
      <w:r>
        <w:rPr>
          <w:sz w:val="19"/>
        </w:rPr>
        <w:t>through</w:t>
      </w:r>
      <w:r>
        <w:rPr>
          <w:spacing w:val="-3"/>
          <w:sz w:val="19"/>
        </w:rPr>
        <w:t xml:space="preserve"> </w:t>
      </w:r>
      <w:r>
        <w:rPr>
          <w:sz w:val="19"/>
        </w:rPr>
        <w:t>support</w:t>
      </w:r>
      <w:r>
        <w:rPr>
          <w:spacing w:val="-4"/>
          <w:sz w:val="19"/>
        </w:rPr>
        <w:t xml:space="preserve"> </w:t>
      </w:r>
      <w:r>
        <w:rPr>
          <w:sz w:val="19"/>
        </w:rPr>
        <w:t>systems</w:t>
      </w:r>
      <w:r>
        <w:rPr>
          <w:spacing w:val="-3"/>
          <w:sz w:val="19"/>
        </w:rPr>
        <w:t xml:space="preserve"> </w:t>
      </w:r>
      <w:r>
        <w:rPr>
          <w:sz w:val="19"/>
        </w:rPr>
        <w:t>can</w:t>
      </w:r>
      <w:r>
        <w:rPr>
          <w:spacing w:val="-4"/>
          <w:sz w:val="19"/>
        </w:rPr>
        <w:t xml:space="preserve"> </w:t>
      </w:r>
      <w:r>
        <w:rPr>
          <w:sz w:val="19"/>
        </w:rPr>
        <w:t>help</w:t>
      </w:r>
      <w:r>
        <w:rPr>
          <w:spacing w:val="-4"/>
          <w:sz w:val="19"/>
        </w:rPr>
        <w:t xml:space="preserve"> </w:t>
      </w:r>
      <w:r>
        <w:rPr>
          <w:sz w:val="19"/>
        </w:rPr>
        <w:t>students</w:t>
      </w:r>
      <w:r>
        <w:rPr>
          <w:spacing w:val="-3"/>
          <w:sz w:val="19"/>
        </w:rPr>
        <w:t xml:space="preserve"> </w:t>
      </w:r>
      <w:r>
        <w:rPr>
          <w:sz w:val="19"/>
        </w:rPr>
        <w:t>better</w:t>
      </w:r>
      <w:r>
        <w:rPr>
          <w:spacing w:val="-4"/>
          <w:sz w:val="19"/>
        </w:rPr>
        <w:t xml:space="preserve"> </w:t>
      </w:r>
      <w:r>
        <w:rPr>
          <w:sz w:val="19"/>
        </w:rPr>
        <w:t>adapt</w:t>
      </w:r>
      <w:r>
        <w:rPr>
          <w:spacing w:val="-3"/>
          <w:sz w:val="19"/>
        </w:rPr>
        <w:t xml:space="preserve"> </w:t>
      </w:r>
      <w:r>
        <w:rPr>
          <w:sz w:val="19"/>
        </w:rPr>
        <w:t>to</w:t>
      </w:r>
      <w:r>
        <w:rPr>
          <w:spacing w:val="-4"/>
          <w:sz w:val="19"/>
        </w:rPr>
        <w:t xml:space="preserve"> </w:t>
      </w:r>
      <w:r>
        <w:rPr>
          <w:sz w:val="19"/>
        </w:rPr>
        <w:t>university</w:t>
      </w:r>
      <w:r>
        <w:rPr>
          <w:spacing w:val="-3"/>
          <w:sz w:val="19"/>
        </w:rPr>
        <w:t xml:space="preserve"> </w:t>
      </w:r>
      <w:r>
        <w:rPr>
          <w:sz w:val="19"/>
        </w:rPr>
        <w:t>life.”</w:t>
      </w:r>
      <w:r>
        <w:rPr>
          <w:spacing w:val="-3"/>
          <w:sz w:val="19"/>
        </w:rPr>
        <w:t xml:space="preserve"> </w:t>
      </w:r>
      <w:r>
        <w:rPr>
          <w:sz w:val="19"/>
        </w:rPr>
        <w:t>- Check sentence formation.</w:t>
      </w:r>
    </w:p>
    <w:p w:rsidR="000013CB" w:rsidRDefault="000013CB" w:rsidP="000013CB">
      <w:pPr>
        <w:pStyle w:val="BodyText"/>
      </w:pPr>
    </w:p>
    <w:p w:rsidR="000013CB" w:rsidRDefault="000013CB" w:rsidP="000013CB">
      <w:pPr>
        <w:pStyle w:val="BodyText"/>
        <w:spacing w:before="164"/>
      </w:pPr>
    </w:p>
    <w:p w:rsidR="000013CB" w:rsidRDefault="000013CB" w:rsidP="000013CB">
      <w:pPr>
        <w:spacing w:line="209" w:lineRule="exact"/>
        <w:ind w:left="444"/>
        <w:rPr>
          <w:b/>
          <w:sz w:val="19"/>
        </w:rPr>
      </w:pPr>
      <w:r>
        <w:rPr>
          <w:b/>
          <w:spacing w:val="-2"/>
          <w:sz w:val="19"/>
          <w:u w:val="single"/>
        </w:rPr>
        <w:t>Keywords</w:t>
      </w:r>
    </w:p>
    <w:p w:rsidR="000013CB" w:rsidRDefault="000013CB" w:rsidP="000013CB">
      <w:pPr>
        <w:pStyle w:val="BodyText"/>
        <w:spacing w:line="199" w:lineRule="exact"/>
        <w:ind w:left="444"/>
      </w:pPr>
      <w:proofErr w:type="gramStart"/>
      <w:r>
        <w:t>“Stress,</w:t>
      </w:r>
      <w:r>
        <w:rPr>
          <w:spacing w:val="-11"/>
        </w:rPr>
        <w:t xml:space="preserve"> </w:t>
      </w:r>
      <w:r>
        <w:t>factors</w:t>
      </w:r>
      <w:r>
        <w:rPr>
          <w:spacing w:val="-10"/>
        </w:rPr>
        <w:t xml:space="preserve"> </w:t>
      </w:r>
      <w:r>
        <w:t>assessment.”</w:t>
      </w:r>
      <w:proofErr w:type="gramEnd"/>
      <w:r>
        <w:rPr>
          <w:spacing w:val="-10"/>
        </w:rPr>
        <w:t xml:space="preserve"> -</w:t>
      </w:r>
    </w:p>
    <w:p w:rsidR="000013CB" w:rsidRDefault="000013CB" w:rsidP="000013CB">
      <w:pPr>
        <w:pStyle w:val="ListParagraph"/>
        <w:numPr>
          <w:ilvl w:val="0"/>
          <w:numId w:val="11"/>
        </w:numPr>
        <w:tabs>
          <w:tab w:val="left" w:pos="1475"/>
        </w:tabs>
        <w:spacing w:line="199" w:lineRule="exact"/>
        <w:ind w:left="1475" w:hanging="246"/>
        <w:rPr>
          <w:sz w:val="19"/>
        </w:rPr>
      </w:pPr>
      <w:r>
        <w:rPr>
          <w:sz w:val="19"/>
        </w:rPr>
        <w:t>Authors</w:t>
      </w:r>
      <w:r>
        <w:rPr>
          <w:spacing w:val="-6"/>
          <w:sz w:val="19"/>
        </w:rPr>
        <w:t xml:space="preserve"> </w:t>
      </w:r>
      <w:r>
        <w:rPr>
          <w:sz w:val="19"/>
        </w:rPr>
        <w:t>can</w:t>
      </w:r>
      <w:r>
        <w:rPr>
          <w:spacing w:val="-5"/>
          <w:sz w:val="19"/>
        </w:rPr>
        <w:t xml:space="preserve"> </w:t>
      </w:r>
      <w:r>
        <w:rPr>
          <w:sz w:val="19"/>
        </w:rPr>
        <w:t>check</w:t>
      </w:r>
      <w:r>
        <w:rPr>
          <w:spacing w:val="-6"/>
          <w:sz w:val="19"/>
        </w:rPr>
        <w:t xml:space="preserve"> </w:t>
      </w:r>
      <w:r>
        <w:rPr>
          <w:sz w:val="19"/>
        </w:rPr>
        <w:t>how</w:t>
      </w:r>
      <w:r>
        <w:rPr>
          <w:spacing w:val="-5"/>
          <w:sz w:val="19"/>
        </w:rPr>
        <w:t xml:space="preserve"> </w:t>
      </w:r>
      <w:r>
        <w:rPr>
          <w:sz w:val="19"/>
        </w:rPr>
        <w:t>the</w:t>
      </w:r>
      <w:r>
        <w:rPr>
          <w:spacing w:val="-5"/>
          <w:sz w:val="19"/>
        </w:rPr>
        <w:t xml:space="preserve"> </w:t>
      </w:r>
      <w:r>
        <w:rPr>
          <w:sz w:val="19"/>
        </w:rPr>
        <w:t>keywords</w:t>
      </w:r>
      <w:r>
        <w:rPr>
          <w:spacing w:val="-6"/>
          <w:sz w:val="19"/>
        </w:rPr>
        <w:t xml:space="preserve"> </w:t>
      </w:r>
      <w:r>
        <w:rPr>
          <w:sz w:val="19"/>
        </w:rPr>
        <w:t>are</w:t>
      </w:r>
      <w:r>
        <w:rPr>
          <w:spacing w:val="-5"/>
          <w:sz w:val="19"/>
        </w:rPr>
        <w:t xml:space="preserve"> </w:t>
      </w:r>
      <w:r>
        <w:rPr>
          <w:spacing w:val="-2"/>
          <w:sz w:val="19"/>
        </w:rPr>
        <w:t>written.</w:t>
      </w:r>
    </w:p>
    <w:p w:rsidR="000013CB" w:rsidRDefault="000013CB" w:rsidP="000013CB">
      <w:pPr>
        <w:pStyle w:val="ListParagraph"/>
        <w:numPr>
          <w:ilvl w:val="0"/>
          <w:numId w:val="11"/>
        </w:numPr>
        <w:tabs>
          <w:tab w:val="left" w:pos="1476"/>
        </w:tabs>
        <w:spacing w:line="209" w:lineRule="exact"/>
        <w:ind w:left="1476" w:hanging="247"/>
        <w:rPr>
          <w:sz w:val="19"/>
        </w:rPr>
      </w:pPr>
      <w:r>
        <w:rPr>
          <w:sz w:val="19"/>
        </w:rPr>
        <w:t>1-2</w:t>
      </w:r>
      <w:r>
        <w:rPr>
          <w:spacing w:val="-5"/>
          <w:sz w:val="19"/>
        </w:rPr>
        <w:t xml:space="preserve"> </w:t>
      </w:r>
      <w:r>
        <w:rPr>
          <w:sz w:val="19"/>
        </w:rPr>
        <w:t>more</w:t>
      </w:r>
      <w:r>
        <w:rPr>
          <w:spacing w:val="-5"/>
          <w:sz w:val="19"/>
        </w:rPr>
        <w:t xml:space="preserve"> </w:t>
      </w:r>
      <w:r>
        <w:rPr>
          <w:sz w:val="19"/>
        </w:rPr>
        <w:t>keywords</w:t>
      </w:r>
      <w:r>
        <w:rPr>
          <w:spacing w:val="-5"/>
          <w:sz w:val="19"/>
        </w:rPr>
        <w:t xml:space="preserve"> </w:t>
      </w:r>
      <w:r>
        <w:rPr>
          <w:sz w:val="19"/>
        </w:rPr>
        <w:t>can</w:t>
      </w:r>
      <w:r>
        <w:rPr>
          <w:spacing w:val="-5"/>
          <w:sz w:val="19"/>
        </w:rPr>
        <w:t xml:space="preserve"> </w:t>
      </w:r>
      <w:r>
        <w:rPr>
          <w:sz w:val="19"/>
        </w:rPr>
        <w:t>be</w:t>
      </w:r>
      <w:r>
        <w:rPr>
          <w:spacing w:val="-5"/>
          <w:sz w:val="19"/>
        </w:rPr>
        <w:t xml:space="preserve"> </w:t>
      </w:r>
      <w:r>
        <w:rPr>
          <w:spacing w:val="-2"/>
          <w:sz w:val="19"/>
        </w:rPr>
        <w:t>added.</w:t>
      </w:r>
    </w:p>
    <w:p w:rsidR="000013CB" w:rsidRDefault="000013CB" w:rsidP="000013CB">
      <w:pPr>
        <w:spacing w:before="198"/>
        <w:ind w:left="444"/>
        <w:rPr>
          <w:b/>
          <w:sz w:val="19"/>
        </w:rPr>
      </w:pPr>
      <w:r>
        <w:rPr>
          <w:b/>
          <w:spacing w:val="-2"/>
          <w:sz w:val="19"/>
          <w:u w:val="single"/>
        </w:rPr>
        <w:t>Introduction</w:t>
      </w:r>
    </w:p>
    <w:p w:rsidR="000013CB" w:rsidRDefault="000013CB" w:rsidP="000013CB">
      <w:pPr>
        <w:pStyle w:val="ListParagraph"/>
        <w:numPr>
          <w:ilvl w:val="0"/>
          <w:numId w:val="13"/>
        </w:numPr>
        <w:tabs>
          <w:tab w:val="left" w:pos="1289"/>
        </w:tabs>
        <w:spacing w:before="6"/>
        <w:ind w:left="1289" w:hanging="280"/>
        <w:jc w:val="both"/>
        <w:rPr>
          <w:rFonts w:ascii="Calibri"/>
          <w:sz w:val="17"/>
        </w:rPr>
      </w:pPr>
      <w:r>
        <w:rPr>
          <w:rFonts w:ascii="Calibri"/>
          <w:sz w:val="17"/>
        </w:rPr>
        <w:t>It</w:t>
      </w:r>
      <w:r>
        <w:rPr>
          <w:rFonts w:ascii="Calibri"/>
          <w:spacing w:val="1"/>
          <w:sz w:val="17"/>
        </w:rPr>
        <w:t xml:space="preserve"> </w:t>
      </w:r>
      <w:r>
        <w:rPr>
          <w:rFonts w:ascii="Calibri"/>
          <w:sz w:val="17"/>
        </w:rPr>
        <w:t>can</w:t>
      </w:r>
      <w:r>
        <w:rPr>
          <w:rFonts w:ascii="Calibri"/>
          <w:spacing w:val="2"/>
          <w:sz w:val="17"/>
        </w:rPr>
        <w:t xml:space="preserve"> </w:t>
      </w:r>
      <w:r>
        <w:rPr>
          <w:rFonts w:ascii="Calibri"/>
          <w:sz w:val="17"/>
        </w:rPr>
        <w:t>be</w:t>
      </w:r>
      <w:r>
        <w:rPr>
          <w:rFonts w:ascii="Calibri"/>
          <w:spacing w:val="1"/>
          <w:sz w:val="17"/>
        </w:rPr>
        <w:t xml:space="preserve"> </w:t>
      </w:r>
      <w:r>
        <w:rPr>
          <w:rFonts w:ascii="Calibri"/>
          <w:spacing w:val="-2"/>
          <w:sz w:val="17"/>
        </w:rPr>
        <w:t>improved.</w:t>
      </w:r>
    </w:p>
    <w:p w:rsidR="000013CB" w:rsidRDefault="000013CB" w:rsidP="000013CB">
      <w:pPr>
        <w:pStyle w:val="ListParagraph"/>
        <w:numPr>
          <w:ilvl w:val="0"/>
          <w:numId w:val="13"/>
        </w:numPr>
        <w:tabs>
          <w:tab w:val="left" w:pos="1290"/>
        </w:tabs>
        <w:spacing w:before="3"/>
        <w:ind w:left="1290" w:hanging="281"/>
        <w:jc w:val="both"/>
        <w:rPr>
          <w:rFonts w:ascii="Calibri"/>
          <w:sz w:val="17"/>
        </w:rPr>
      </w:pPr>
      <w:r>
        <w:rPr>
          <w:rFonts w:ascii="Calibri"/>
          <w:sz w:val="17"/>
        </w:rPr>
        <w:t>It</w:t>
      </w:r>
      <w:r>
        <w:rPr>
          <w:rFonts w:ascii="Calibri"/>
          <w:spacing w:val="2"/>
          <w:sz w:val="17"/>
        </w:rPr>
        <w:t xml:space="preserve"> </w:t>
      </w:r>
      <w:r>
        <w:rPr>
          <w:rFonts w:ascii="Calibri"/>
          <w:sz w:val="17"/>
        </w:rPr>
        <w:t>should</w:t>
      </w:r>
      <w:r>
        <w:rPr>
          <w:rFonts w:ascii="Calibri"/>
          <w:spacing w:val="2"/>
          <w:sz w:val="17"/>
        </w:rPr>
        <w:t xml:space="preserve"> </w:t>
      </w:r>
      <w:r>
        <w:rPr>
          <w:rFonts w:ascii="Calibri"/>
          <w:sz w:val="17"/>
        </w:rPr>
        <w:t>be</w:t>
      </w:r>
      <w:r>
        <w:rPr>
          <w:rFonts w:ascii="Calibri"/>
          <w:spacing w:val="1"/>
          <w:sz w:val="17"/>
        </w:rPr>
        <w:t xml:space="preserve"> </w:t>
      </w:r>
      <w:r>
        <w:rPr>
          <w:rFonts w:ascii="Calibri"/>
          <w:sz w:val="17"/>
        </w:rPr>
        <w:t>concise</w:t>
      </w:r>
      <w:r>
        <w:rPr>
          <w:rFonts w:ascii="Calibri"/>
          <w:spacing w:val="1"/>
          <w:sz w:val="17"/>
        </w:rPr>
        <w:t xml:space="preserve"> </w:t>
      </w:r>
      <w:r>
        <w:rPr>
          <w:rFonts w:ascii="Calibri"/>
          <w:sz w:val="17"/>
        </w:rPr>
        <w:t>and</w:t>
      </w:r>
      <w:r>
        <w:rPr>
          <w:rFonts w:ascii="Calibri"/>
          <w:spacing w:val="2"/>
          <w:sz w:val="17"/>
        </w:rPr>
        <w:t xml:space="preserve"> </w:t>
      </w:r>
      <w:r>
        <w:rPr>
          <w:rFonts w:ascii="Calibri"/>
          <w:sz w:val="17"/>
        </w:rPr>
        <w:t>be</w:t>
      </w:r>
      <w:r>
        <w:rPr>
          <w:rFonts w:ascii="Calibri"/>
          <w:spacing w:val="1"/>
          <w:sz w:val="17"/>
        </w:rPr>
        <w:t xml:space="preserve"> </w:t>
      </w:r>
      <w:r>
        <w:rPr>
          <w:rFonts w:ascii="Calibri"/>
          <w:sz w:val="17"/>
        </w:rPr>
        <w:t>written</w:t>
      </w:r>
      <w:r>
        <w:rPr>
          <w:rFonts w:ascii="Calibri"/>
          <w:spacing w:val="2"/>
          <w:sz w:val="17"/>
        </w:rPr>
        <w:t xml:space="preserve"> </w:t>
      </w:r>
      <w:r>
        <w:rPr>
          <w:rFonts w:ascii="Calibri"/>
          <w:sz w:val="17"/>
        </w:rPr>
        <w:t>in</w:t>
      </w:r>
      <w:r>
        <w:rPr>
          <w:rFonts w:ascii="Calibri"/>
          <w:spacing w:val="2"/>
          <w:sz w:val="17"/>
        </w:rPr>
        <w:t xml:space="preserve"> </w:t>
      </w:r>
      <w:r>
        <w:rPr>
          <w:rFonts w:ascii="Calibri"/>
          <w:sz w:val="17"/>
        </w:rPr>
        <w:t>an</w:t>
      </w:r>
      <w:r>
        <w:rPr>
          <w:rFonts w:ascii="Calibri"/>
          <w:spacing w:val="2"/>
          <w:sz w:val="17"/>
        </w:rPr>
        <w:t xml:space="preserve"> </w:t>
      </w:r>
      <w:r>
        <w:rPr>
          <w:rFonts w:ascii="Calibri"/>
          <w:spacing w:val="-2"/>
          <w:sz w:val="17"/>
        </w:rPr>
        <w:t>order.</w:t>
      </w:r>
    </w:p>
    <w:p w:rsidR="000013CB" w:rsidRDefault="000013CB" w:rsidP="000013CB">
      <w:pPr>
        <w:pStyle w:val="ListParagraph"/>
        <w:numPr>
          <w:ilvl w:val="0"/>
          <w:numId w:val="13"/>
        </w:numPr>
        <w:tabs>
          <w:tab w:val="left" w:pos="1289"/>
          <w:tab w:val="left" w:pos="1291"/>
        </w:tabs>
        <w:spacing w:before="4" w:line="244" w:lineRule="auto"/>
        <w:ind w:right="3078"/>
        <w:jc w:val="both"/>
        <w:rPr>
          <w:rFonts w:ascii="Calibri" w:hAnsi="Calibri"/>
          <w:sz w:val="17"/>
        </w:rPr>
      </w:pPr>
      <w:r>
        <w:rPr>
          <w:rFonts w:ascii="Calibri" w:hAnsi="Calibri"/>
          <w:sz w:val="17"/>
        </w:rPr>
        <w:t>“Stress is a common aspect that generally affects a broad range of groups of population regardless of their age,</w:t>
      </w:r>
      <w:r>
        <w:rPr>
          <w:rFonts w:ascii="Calibri" w:hAnsi="Calibri"/>
          <w:spacing w:val="40"/>
          <w:sz w:val="17"/>
        </w:rPr>
        <w:t xml:space="preserve"> </w:t>
      </w:r>
      <w:r>
        <w:rPr>
          <w:rFonts w:ascii="Calibri" w:hAnsi="Calibri"/>
          <w:sz w:val="17"/>
        </w:rPr>
        <w:t>gender,</w:t>
      </w:r>
      <w:r>
        <w:rPr>
          <w:rFonts w:ascii="Calibri" w:hAnsi="Calibri"/>
          <w:spacing w:val="18"/>
          <w:sz w:val="17"/>
        </w:rPr>
        <w:t xml:space="preserve"> </w:t>
      </w:r>
      <w:r>
        <w:rPr>
          <w:rFonts w:ascii="Calibri" w:hAnsi="Calibri"/>
          <w:sz w:val="17"/>
        </w:rPr>
        <w:t>educational</w:t>
      </w:r>
      <w:r>
        <w:rPr>
          <w:rFonts w:ascii="Calibri" w:hAnsi="Calibri"/>
          <w:spacing w:val="17"/>
          <w:sz w:val="17"/>
        </w:rPr>
        <w:t xml:space="preserve"> </w:t>
      </w:r>
      <w:r>
        <w:rPr>
          <w:rFonts w:ascii="Calibri" w:hAnsi="Calibri"/>
          <w:sz w:val="17"/>
        </w:rPr>
        <w:t>status</w:t>
      </w:r>
      <w:r>
        <w:rPr>
          <w:rFonts w:ascii="Calibri" w:hAnsi="Calibri"/>
          <w:spacing w:val="18"/>
          <w:sz w:val="17"/>
        </w:rPr>
        <w:t xml:space="preserve"> </w:t>
      </w:r>
      <w:r>
        <w:rPr>
          <w:rFonts w:ascii="Calibri" w:hAnsi="Calibri"/>
          <w:sz w:val="17"/>
        </w:rPr>
        <w:t>or</w:t>
      </w:r>
      <w:r>
        <w:rPr>
          <w:rFonts w:ascii="Calibri" w:hAnsi="Calibri"/>
          <w:spacing w:val="18"/>
          <w:sz w:val="17"/>
        </w:rPr>
        <w:t xml:space="preserve"> </w:t>
      </w:r>
      <w:r>
        <w:rPr>
          <w:rFonts w:ascii="Calibri" w:hAnsi="Calibri"/>
          <w:sz w:val="17"/>
        </w:rPr>
        <w:t>socio-</w:t>
      </w:r>
      <w:r>
        <w:rPr>
          <w:rFonts w:ascii="Calibri" w:hAnsi="Calibri"/>
          <w:spacing w:val="17"/>
          <w:sz w:val="17"/>
        </w:rPr>
        <w:t xml:space="preserve"> </w:t>
      </w:r>
      <w:r>
        <w:rPr>
          <w:rFonts w:ascii="Calibri" w:hAnsi="Calibri"/>
          <w:sz w:val="17"/>
        </w:rPr>
        <w:t>economic</w:t>
      </w:r>
      <w:r>
        <w:rPr>
          <w:rFonts w:ascii="Calibri" w:hAnsi="Calibri"/>
          <w:spacing w:val="18"/>
          <w:sz w:val="17"/>
        </w:rPr>
        <w:t xml:space="preserve"> </w:t>
      </w:r>
      <w:r>
        <w:rPr>
          <w:rFonts w:ascii="Calibri" w:hAnsi="Calibri"/>
          <w:sz w:val="17"/>
        </w:rPr>
        <w:t>status.”</w:t>
      </w:r>
      <w:r>
        <w:rPr>
          <w:rFonts w:ascii="Calibri" w:hAnsi="Calibri"/>
          <w:spacing w:val="18"/>
          <w:sz w:val="17"/>
        </w:rPr>
        <w:t xml:space="preserve"> </w:t>
      </w:r>
      <w:r>
        <w:rPr>
          <w:rFonts w:ascii="Calibri" w:hAnsi="Calibri"/>
          <w:sz w:val="17"/>
        </w:rPr>
        <w:t>-</w:t>
      </w:r>
      <w:r>
        <w:rPr>
          <w:rFonts w:ascii="Calibri" w:hAnsi="Calibri"/>
          <w:spacing w:val="17"/>
          <w:sz w:val="17"/>
        </w:rPr>
        <w:t xml:space="preserve"> </w:t>
      </w:r>
      <w:r>
        <w:rPr>
          <w:rFonts w:ascii="Calibri" w:hAnsi="Calibri"/>
          <w:sz w:val="17"/>
        </w:rPr>
        <w:t>Check</w:t>
      </w:r>
      <w:r>
        <w:rPr>
          <w:rFonts w:ascii="Calibri" w:hAnsi="Calibri"/>
          <w:spacing w:val="18"/>
          <w:sz w:val="17"/>
        </w:rPr>
        <w:t xml:space="preserve"> </w:t>
      </w:r>
      <w:r>
        <w:rPr>
          <w:rFonts w:ascii="Calibri" w:hAnsi="Calibri"/>
          <w:sz w:val="17"/>
        </w:rPr>
        <w:t>sentence</w:t>
      </w:r>
      <w:r>
        <w:rPr>
          <w:rFonts w:ascii="Calibri" w:hAnsi="Calibri"/>
          <w:spacing w:val="17"/>
          <w:sz w:val="17"/>
        </w:rPr>
        <w:t xml:space="preserve"> </w:t>
      </w:r>
      <w:r>
        <w:rPr>
          <w:rFonts w:ascii="Calibri" w:hAnsi="Calibri"/>
          <w:sz w:val="17"/>
        </w:rPr>
        <w:t>formation.</w:t>
      </w:r>
      <w:r>
        <w:rPr>
          <w:rFonts w:ascii="Calibri" w:hAnsi="Calibri"/>
          <w:spacing w:val="18"/>
          <w:sz w:val="17"/>
        </w:rPr>
        <w:t xml:space="preserve"> </w:t>
      </w:r>
      <w:r>
        <w:rPr>
          <w:rFonts w:ascii="Calibri" w:hAnsi="Calibri"/>
          <w:sz w:val="17"/>
        </w:rPr>
        <w:t>It</w:t>
      </w:r>
      <w:r>
        <w:rPr>
          <w:rFonts w:ascii="Calibri" w:hAnsi="Calibri"/>
          <w:spacing w:val="18"/>
          <w:sz w:val="17"/>
        </w:rPr>
        <w:t xml:space="preserve"> </w:t>
      </w:r>
      <w:r>
        <w:rPr>
          <w:rFonts w:ascii="Calibri" w:hAnsi="Calibri"/>
          <w:sz w:val="17"/>
        </w:rPr>
        <w:t>can</w:t>
      </w:r>
      <w:r>
        <w:rPr>
          <w:rFonts w:ascii="Calibri" w:hAnsi="Calibri"/>
          <w:spacing w:val="18"/>
          <w:sz w:val="17"/>
        </w:rPr>
        <w:t xml:space="preserve"> </w:t>
      </w:r>
      <w:r>
        <w:rPr>
          <w:rFonts w:ascii="Calibri" w:hAnsi="Calibri"/>
          <w:sz w:val="17"/>
        </w:rPr>
        <w:t>begin</w:t>
      </w:r>
      <w:r>
        <w:rPr>
          <w:rFonts w:ascii="Calibri" w:hAnsi="Calibri"/>
          <w:spacing w:val="18"/>
          <w:sz w:val="17"/>
        </w:rPr>
        <w:t xml:space="preserve"> </w:t>
      </w:r>
      <w:r>
        <w:rPr>
          <w:rFonts w:ascii="Calibri" w:hAnsi="Calibri"/>
          <w:sz w:val="17"/>
        </w:rPr>
        <w:t>as</w:t>
      </w:r>
      <w:r>
        <w:rPr>
          <w:rFonts w:ascii="Calibri" w:hAnsi="Calibri"/>
          <w:spacing w:val="18"/>
          <w:sz w:val="17"/>
        </w:rPr>
        <w:t xml:space="preserve"> </w:t>
      </w:r>
      <w:r>
        <w:rPr>
          <w:rFonts w:ascii="Calibri" w:hAnsi="Calibri"/>
          <w:sz w:val="17"/>
        </w:rPr>
        <w:t>‘Stress</w:t>
      </w:r>
      <w:r>
        <w:rPr>
          <w:rFonts w:ascii="Calibri" w:hAnsi="Calibri"/>
          <w:spacing w:val="18"/>
          <w:sz w:val="17"/>
        </w:rPr>
        <w:t xml:space="preserve"> </w:t>
      </w:r>
      <w:r>
        <w:rPr>
          <w:rFonts w:ascii="Calibri" w:hAnsi="Calibri"/>
          <w:sz w:val="17"/>
        </w:rPr>
        <w:t>can</w:t>
      </w:r>
      <w:r>
        <w:rPr>
          <w:rFonts w:ascii="Calibri" w:hAnsi="Calibri"/>
          <w:spacing w:val="40"/>
          <w:sz w:val="17"/>
        </w:rPr>
        <w:t xml:space="preserve"> </w:t>
      </w:r>
      <w:r>
        <w:rPr>
          <w:rFonts w:ascii="Calibri" w:hAnsi="Calibri"/>
          <w:sz w:val="17"/>
        </w:rPr>
        <w:t>be a major cause of concern as it affects…” rather than mentioning stress as an aspect.</w:t>
      </w:r>
    </w:p>
    <w:p w:rsidR="000013CB" w:rsidRDefault="000013CB" w:rsidP="000013CB">
      <w:pPr>
        <w:pStyle w:val="ListParagraph"/>
        <w:numPr>
          <w:ilvl w:val="0"/>
          <w:numId w:val="13"/>
        </w:numPr>
        <w:tabs>
          <w:tab w:val="left" w:pos="1289"/>
          <w:tab w:val="left" w:pos="1291"/>
        </w:tabs>
        <w:spacing w:line="244" w:lineRule="auto"/>
        <w:ind w:right="3078"/>
        <w:jc w:val="both"/>
        <w:rPr>
          <w:rFonts w:ascii="Calibri" w:hAnsi="Calibri"/>
          <w:sz w:val="17"/>
        </w:rPr>
      </w:pPr>
      <w:r>
        <w:rPr>
          <w:rFonts w:ascii="Calibri" w:hAnsi="Calibri"/>
          <w:sz w:val="17"/>
        </w:rPr>
        <w:t>“Undergraduate Status, mainly first years undergo various educational, social, environmental and psychological</w:t>
      </w:r>
      <w:r>
        <w:rPr>
          <w:rFonts w:ascii="Calibri" w:hAnsi="Calibri"/>
          <w:spacing w:val="40"/>
          <w:sz w:val="17"/>
        </w:rPr>
        <w:t xml:space="preserve"> </w:t>
      </w:r>
      <w:r>
        <w:rPr>
          <w:rFonts w:ascii="Calibri" w:hAnsi="Calibri"/>
          <w:sz w:val="17"/>
        </w:rPr>
        <w:t>adjustment difficulties in the campus atmosphere which may adversely affect their psychosocial well-being and</w:t>
      </w:r>
      <w:r>
        <w:rPr>
          <w:rFonts w:ascii="Calibri" w:hAnsi="Calibri"/>
          <w:spacing w:val="40"/>
          <w:sz w:val="17"/>
        </w:rPr>
        <w:t xml:space="preserve"> </w:t>
      </w:r>
      <w:r>
        <w:rPr>
          <w:rFonts w:ascii="Calibri" w:hAnsi="Calibri"/>
          <w:sz w:val="17"/>
        </w:rPr>
        <w:t>learning outcome [1].” - It should be ‘undergraduate students’ and not ‘undergraduate status’</w:t>
      </w:r>
    </w:p>
    <w:p w:rsidR="000013CB" w:rsidRDefault="000013CB" w:rsidP="000013CB">
      <w:pPr>
        <w:pStyle w:val="ListParagraph"/>
        <w:numPr>
          <w:ilvl w:val="0"/>
          <w:numId w:val="13"/>
        </w:numPr>
        <w:tabs>
          <w:tab w:val="left" w:pos="1289"/>
          <w:tab w:val="left" w:pos="1291"/>
          <w:tab w:val="left" w:leader="dot" w:pos="5630"/>
        </w:tabs>
        <w:spacing w:line="244" w:lineRule="auto"/>
        <w:ind w:right="3078"/>
        <w:jc w:val="both"/>
        <w:rPr>
          <w:rFonts w:ascii="Calibri" w:hAnsi="Calibri"/>
          <w:sz w:val="17"/>
        </w:rPr>
      </w:pPr>
      <w:r>
        <w:rPr>
          <w:rFonts w:ascii="Calibri" w:hAnsi="Calibri"/>
          <w:sz w:val="17"/>
        </w:rPr>
        <w:t xml:space="preserve">“The most common factors that affect the students include academic </w:t>
      </w:r>
      <w:proofErr w:type="gramStart"/>
      <w:r>
        <w:rPr>
          <w:rFonts w:ascii="Calibri" w:hAnsi="Calibri"/>
          <w:sz w:val="17"/>
        </w:rPr>
        <w:t>demands,</w:t>
      </w:r>
      <w:proofErr w:type="gramEnd"/>
      <w:r>
        <w:rPr>
          <w:rFonts w:ascii="Calibri" w:hAnsi="Calibri"/>
          <w:sz w:val="17"/>
        </w:rPr>
        <w:t xml:space="preserve"> clinical sources include fear of</w:t>
      </w:r>
      <w:r>
        <w:rPr>
          <w:rFonts w:ascii="Calibri" w:hAnsi="Calibri"/>
          <w:spacing w:val="40"/>
          <w:sz w:val="17"/>
        </w:rPr>
        <w:t xml:space="preserve"> </w:t>
      </w:r>
      <w:r>
        <w:rPr>
          <w:rFonts w:ascii="Calibri" w:hAnsi="Calibri"/>
          <w:sz w:val="17"/>
        </w:rPr>
        <w:t>the unknown</w:t>
      </w:r>
      <w:r>
        <w:rPr>
          <w:rFonts w:ascii="Calibri" w:hAnsi="Calibri"/>
          <w:spacing w:val="22"/>
          <w:sz w:val="17"/>
        </w:rPr>
        <w:t xml:space="preserve"> </w:t>
      </w:r>
      <w:r>
        <w:rPr>
          <w:rFonts w:ascii="Calibri" w:hAnsi="Calibri"/>
          <w:sz w:val="17"/>
        </w:rPr>
        <w:t>clinical environment.” - Check</w:t>
      </w:r>
      <w:r>
        <w:rPr>
          <w:rFonts w:ascii="Calibri" w:hAnsi="Calibri"/>
          <w:spacing w:val="22"/>
          <w:sz w:val="17"/>
        </w:rPr>
        <w:t xml:space="preserve"> </w:t>
      </w:r>
      <w:r>
        <w:rPr>
          <w:rFonts w:ascii="Calibri" w:hAnsi="Calibri"/>
          <w:sz w:val="17"/>
        </w:rPr>
        <w:t>sentence formation. It can</w:t>
      </w:r>
      <w:r>
        <w:rPr>
          <w:rFonts w:ascii="Calibri" w:hAnsi="Calibri"/>
          <w:spacing w:val="22"/>
          <w:sz w:val="17"/>
        </w:rPr>
        <w:t xml:space="preserve"> </w:t>
      </w:r>
      <w:r>
        <w:rPr>
          <w:rFonts w:ascii="Calibri" w:hAnsi="Calibri"/>
          <w:sz w:val="17"/>
        </w:rPr>
        <w:t>be written as beginning</w:t>
      </w:r>
      <w:r>
        <w:rPr>
          <w:rFonts w:ascii="Calibri" w:hAnsi="Calibri"/>
          <w:spacing w:val="22"/>
          <w:sz w:val="17"/>
        </w:rPr>
        <w:t xml:space="preserve"> </w:t>
      </w:r>
      <w:r>
        <w:rPr>
          <w:rFonts w:ascii="Calibri" w:hAnsi="Calibri"/>
          <w:sz w:val="17"/>
        </w:rPr>
        <w:t>with, ’Factors</w:t>
      </w:r>
      <w:r>
        <w:rPr>
          <w:rFonts w:ascii="Calibri" w:hAnsi="Calibri"/>
          <w:spacing w:val="40"/>
          <w:sz w:val="17"/>
        </w:rPr>
        <w:t xml:space="preserve"> </w:t>
      </w:r>
      <w:r>
        <w:rPr>
          <w:rFonts w:ascii="Calibri" w:hAnsi="Calibri"/>
          <w:sz w:val="17"/>
        </w:rPr>
        <w:t>that commonly affect students are academic demands,</w:t>
      </w:r>
      <w:r>
        <w:rPr>
          <w:rFonts w:ascii="Calibri" w:hAnsi="Calibri"/>
          <w:sz w:val="17"/>
        </w:rPr>
        <w:tab/>
      </w:r>
      <w:r>
        <w:rPr>
          <w:rFonts w:ascii="Calibri" w:hAnsi="Calibri"/>
          <w:spacing w:val="-10"/>
          <w:sz w:val="17"/>
        </w:rPr>
        <w:t>”</w:t>
      </w:r>
    </w:p>
    <w:p w:rsidR="000013CB" w:rsidRDefault="000013CB" w:rsidP="000013CB">
      <w:pPr>
        <w:pStyle w:val="ListParagraph"/>
        <w:numPr>
          <w:ilvl w:val="0"/>
          <w:numId w:val="13"/>
        </w:numPr>
        <w:tabs>
          <w:tab w:val="left" w:pos="1291"/>
        </w:tabs>
        <w:spacing w:line="244" w:lineRule="auto"/>
        <w:ind w:right="3078"/>
        <w:jc w:val="both"/>
        <w:rPr>
          <w:rFonts w:ascii="Calibri" w:hAnsi="Calibri"/>
          <w:sz w:val="17"/>
        </w:rPr>
      </w:pPr>
      <w:r>
        <w:rPr>
          <w:rFonts w:ascii="Calibri" w:hAnsi="Calibri"/>
          <w:sz w:val="17"/>
        </w:rPr>
        <w:t>“Increased stress levels will adversely affect the cognitive functioning and learning of performance.” - Check</w:t>
      </w:r>
      <w:r>
        <w:rPr>
          <w:rFonts w:ascii="Calibri" w:hAnsi="Calibri"/>
          <w:spacing w:val="40"/>
          <w:sz w:val="17"/>
        </w:rPr>
        <w:t xml:space="preserve"> </w:t>
      </w:r>
      <w:r>
        <w:rPr>
          <w:rFonts w:ascii="Calibri" w:hAnsi="Calibri"/>
          <w:sz w:val="17"/>
        </w:rPr>
        <w:t>sentence formation. ‘</w:t>
      </w:r>
      <w:proofErr w:type="gramStart"/>
      <w:r>
        <w:rPr>
          <w:rFonts w:ascii="Calibri" w:hAnsi="Calibri"/>
          <w:sz w:val="17"/>
        </w:rPr>
        <w:t>learning</w:t>
      </w:r>
      <w:proofErr w:type="gramEnd"/>
      <w:r>
        <w:rPr>
          <w:rFonts w:ascii="Calibri" w:hAnsi="Calibri"/>
          <w:sz w:val="17"/>
        </w:rPr>
        <w:t xml:space="preserve"> of performance’?.</w:t>
      </w:r>
    </w:p>
    <w:p w:rsidR="000013CB" w:rsidRDefault="000013CB" w:rsidP="000013CB">
      <w:pPr>
        <w:pStyle w:val="ListParagraph"/>
        <w:numPr>
          <w:ilvl w:val="0"/>
          <w:numId w:val="13"/>
        </w:numPr>
        <w:tabs>
          <w:tab w:val="left" w:pos="1289"/>
          <w:tab w:val="left" w:pos="1291"/>
        </w:tabs>
        <w:spacing w:line="244" w:lineRule="auto"/>
        <w:ind w:right="3078"/>
        <w:jc w:val="both"/>
        <w:rPr>
          <w:rFonts w:ascii="Calibri" w:hAnsi="Calibri"/>
          <w:sz w:val="17"/>
        </w:rPr>
      </w:pPr>
      <w:r>
        <w:rPr>
          <w:rFonts w:ascii="Calibri" w:hAnsi="Calibri"/>
          <w:sz w:val="17"/>
        </w:rPr>
        <w:t>“Manageable stress is essential for the students in a way that it motivates the students in order to improve in</w:t>
      </w:r>
      <w:r>
        <w:rPr>
          <w:rFonts w:ascii="Calibri" w:hAnsi="Calibri"/>
          <w:spacing w:val="40"/>
          <w:sz w:val="17"/>
        </w:rPr>
        <w:t xml:space="preserve"> </w:t>
      </w:r>
      <w:r>
        <w:rPr>
          <w:rFonts w:ascii="Calibri" w:hAnsi="Calibri"/>
          <w:sz w:val="17"/>
        </w:rPr>
        <w:t>academic performance Stress can be a thing that we can use to complete the tasks at work [1</w:t>
      </w:r>
      <w:proofErr w:type="gramStart"/>
      <w:r>
        <w:rPr>
          <w:rFonts w:ascii="Calibri" w:hAnsi="Calibri"/>
          <w:sz w:val="17"/>
        </w:rPr>
        <w:t>,3</w:t>
      </w:r>
      <w:proofErr w:type="gramEnd"/>
      <w:r>
        <w:rPr>
          <w:rFonts w:ascii="Calibri" w:hAnsi="Calibri"/>
          <w:sz w:val="17"/>
        </w:rPr>
        <w:t>].’ - Check for</w:t>
      </w:r>
      <w:r>
        <w:rPr>
          <w:rFonts w:ascii="Calibri" w:hAnsi="Calibri"/>
          <w:spacing w:val="40"/>
          <w:sz w:val="17"/>
        </w:rPr>
        <w:t xml:space="preserve"> </w:t>
      </w:r>
      <w:r>
        <w:rPr>
          <w:rFonts w:ascii="Calibri" w:hAnsi="Calibri"/>
          <w:sz w:val="17"/>
        </w:rPr>
        <w:t>grammatical mistakes. Authors can rewrite the second sentence to present it in a better way.</w:t>
      </w:r>
    </w:p>
    <w:p w:rsidR="000013CB" w:rsidRDefault="000013CB" w:rsidP="000013CB">
      <w:pPr>
        <w:pStyle w:val="ListParagraph"/>
        <w:numPr>
          <w:ilvl w:val="0"/>
          <w:numId w:val="13"/>
        </w:numPr>
        <w:tabs>
          <w:tab w:val="left" w:pos="1291"/>
        </w:tabs>
        <w:ind w:right="3077"/>
        <w:jc w:val="both"/>
        <w:rPr>
          <w:rFonts w:ascii="Calibri" w:hAnsi="Calibri"/>
          <w:sz w:val="17"/>
        </w:rPr>
      </w:pPr>
      <w:r>
        <w:rPr>
          <w:rFonts w:ascii="Calibri" w:hAnsi="Calibri"/>
          <w:sz w:val="17"/>
        </w:rPr>
        <w:t>“The</w:t>
      </w:r>
      <w:r>
        <w:rPr>
          <w:rFonts w:ascii="Calibri" w:hAnsi="Calibri"/>
          <w:spacing w:val="22"/>
          <w:sz w:val="17"/>
        </w:rPr>
        <w:t xml:space="preserve"> </w:t>
      </w:r>
      <w:r>
        <w:rPr>
          <w:rFonts w:ascii="Calibri" w:hAnsi="Calibri"/>
          <w:sz w:val="17"/>
        </w:rPr>
        <w:t>prevalence</w:t>
      </w:r>
      <w:r>
        <w:rPr>
          <w:rFonts w:ascii="Calibri" w:hAnsi="Calibri"/>
          <w:spacing w:val="22"/>
          <w:sz w:val="17"/>
        </w:rPr>
        <w:t xml:space="preserve"> </w:t>
      </w:r>
      <w:r>
        <w:rPr>
          <w:rFonts w:ascii="Calibri" w:hAnsi="Calibri"/>
          <w:sz w:val="17"/>
        </w:rPr>
        <w:t>of</w:t>
      </w:r>
      <w:r>
        <w:rPr>
          <w:rFonts w:ascii="Calibri" w:hAnsi="Calibri"/>
          <w:spacing w:val="22"/>
          <w:sz w:val="17"/>
        </w:rPr>
        <w:t xml:space="preserve"> </w:t>
      </w:r>
      <w:r>
        <w:rPr>
          <w:rFonts w:ascii="Calibri" w:hAnsi="Calibri"/>
          <w:sz w:val="17"/>
        </w:rPr>
        <w:t>depression</w:t>
      </w:r>
      <w:r>
        <w:rPr>
          <w:rFonts w:ascii="Calibri" w:hAnsi="Calibri"/>
          <w:spacing w:val="23"/>
          <w:sz w:val="17"/>
        </w:rPr>
        <w:t xml:space="preserve"> </w:t>
      </w:r>
      <w:r>
        <w:rPr>
          <w:rFonts w:ascii="Calibri" w:hAnsi="Calibri"/>
          <w:sz w:val="17"/>
        </w:rPr>
        <w:t>was</w:t>
      </w:r>
      <w:r>
        <w:rPr>
          <w:rFonts w:ascii="Calibri" w:hAnsi="Calibri"/>
          <w:spacing w:val="23"/>
          <w:sz w:val="17"/>
        </w:rPr>
        <w:t xml:space="preserve"> </w:t>
      </w:r>
      <w:r>
        <w:rPr>
          <w:rFonts w:ascii="Calibri" w:hAnsi="Calibri"/>
          <w:sz w:val="17"/>
        </w:rPr>
        <w:t>17.03</w:t>
      </w:r>
      <w:r>
        <w:rPr>
          <w:rFonts w:ascii="Calibri" w:hAnsi="Calibri"/>
          <w:spacing w:val="23"/>
          <w:sz w:val="17"/>
        </w:rPr>
        <w:t xml:space="preserve"> </w:t>
      </w:r>
      <w:proofErr w:type="gramStart"/>
      <w:r>
        <w:rPr>
          <w:rFonts w:ascii="Calibri" w:hAnsi="Calibri"/>
          <w:sz w:val="17"/>
        </w:rPr>
        <w:t>percentage</w:t>
      </w:r>
      <w:proofErr w:type="gramEnd"/>
      <w:r>
        <w:rPr>
          <w:rFonts w:ascii="Calibri" w:hAnsi="Calibri"/>
          <w:sz w:val="17"/>
        </w:rPr>
        <w:t>.</w:t>
      </w:r>
      <w:r>
        <w:rPr>
          <w:rFonts w:ascii="Calibri" w:hAnsi="Calibri"/>
          <w:spacing w:val="23"/>
          <w:sz w:val="17"/>
        </w:rPr>
        <w:t xml:space="preserve"> </w:t>
      </w:r>
      <w:r>
        <w:rPr>
          <w:rFonts w:ascii="Calibri" w:hAnsi="Calibri"/>
          <w:sz w:val="17"/>
        </w:rPr>
        <w:t>The severity</w:t>
      </w:r>
      <w:r>
        <w:rPr>
          <w:rFonts w:ascii="Calibri" w:hAnsi="Calibri"/>
          <w:spacing w:val="23"/>
          <w:sz w:val="17"/>
        </w:rPr>
        <w:t xml:space="preserve"> </w:t>
      </w:r>
      <w:r>
        <w:rPr>
          <w:rFonts w:ascii="Calibri" w:hAnsi="Calibri"/>
          <w:sz w:val="17"/>
        </w:rPr>
        <w:t>of</w:t>
      </w:r>
      <w:r>
        <w:rPr>
          <w:rFonts w:ascii="Calibri" w:hAnsi="Calibri"/>
          <w:spacing w:val="22"/>
          <w:sz w:val="17"/>
        </w:rPr>
        <w:t xml:space="preserve"> </w:t>
      </w:r>
      <w:r>
        <w:rPr>
          <w:rFonts w:ascii="Calibri" w:hAnsi="Calibri"/>
          <w:sz w:val="17"/>
        </w:rPr>
        <w:t>stress</w:t>
      </w:r>
      <w:r>
        <w:rPr>
          <w:rFonts w:ascii="Calibri" w:hAnsi="Calibri"/>
          <w:spacing w:val="23"/>
          <w:sz w:val="17"/>
        </w:rPr>
        <w:t xml:space="preserve"> </w:t>
      </w:r>
      <w:r>
        <w:rPr>
          <w:rFonts w:ascii="Calibri" w:hAnsi="Calibri"/>
          <w:sz w:val="17"/>
        </w:rPr>
        <w:t>was</w:t>
      </w:r>
      <w:r>
        <w:rPr>
          <w:rFonts w:ascii="Calibri" w:hAnsi="Calibri"/>
          <w:spacing w:val="23"/>
          <w:sz w:val="17"/>
        </w:rPr>
        <w:t xml:space="preserve"> </w:t>
      </w:r>
      <w:r>
        <w:rPr>
          <w:rFonts w:ascii="Calibri" w:hAnsi="Calibri"/>
          <w:sz w:val="17"/>
        </w:rPr>
        <w:t>evaluated.</w:t>
      </w:r>
      <w:r>
        <w:rPr>
          <w:rFonts w:ascii="Calibri" w:hAnsi="Calibri"/>
          <w:spacing w:val="23"/>
          <w:sz w:val="17"/>
        </w:rPr>
        <w:t xml:space="preserve"> </w:t>
      </w:r>
      <w:r>
        <w:rPr>
          <w:rFonts w:ascii="Calibri" w:hAnsi="Calibri"/>
          <w:sz w:val="17"/>
        </w:rPr>
        <w:t>The</w:t>
      </w:r>
      <w:r>
        <w:rPr>
          <w:rFonts w:ascii="Calibri" w:hAnsi="Calibri"/>
          <w:spacing w:val="22"/>
          <w:sz w:val="17"/>
        </w:rPr>
        <w:t xml:space="preserve"> </w:t>
      </w:r>
      <w:r>
        <w:rPr>
          <w:rFonts w:ascii="Calibri" w:hAnsi="Calibri"/>
          <w:sz w:val="17"/>
        </w:rPr>
        <w:t>data</w:t>
      </w:r>
      <w:r>
        <w:rPr>
          <w:rFonts w:ascii="Calibri" w:hAnsi="Calibri"/>
          <w:spacing w:val="22"/>
          <w:sz w:val="17"/>
        </w:rPr>
        <w:t xml:space="preserve"> </w:t>
      </w:r>
      <w:r>
        <w:rPr>
          <w:rFonts w:ascii="Calibri" w:hAnsi="Calibri"/>
          <w:sz w:val="17"/>
        </w:rPr>
        <w:t>showed</w:t>
      </w:r>
      <w:r>
        <w:rPr>
          <w:rFonts w:ascii="Calibri" w:hAnsi="Calibri"/>
          <w:spacing w:val="40"/>
          <w:sz w:val="17"/>
        </w:rPr>
        <w:t xml:space="preserve"> </w:t>
      </w:r>
      <w:r>
        <w:rPr>
          <w:rFonts w:ascii="Calibri" w:hAnsi="Calibri"/>
          <w:sz w:val="17"/>
        </w:rPr>
        <w:t>that 3.59%</w:t>
      </w:r>
      <w:proofErr w:type="gramStart"/>
      <w:r>
        <w:rPr>
          <w:rFonts w:ascii="Calibri" w:hAnsi="Calibri"/>
          <w:sz w:val="17"/>
        </w:rPr>
        <w:t>,47.54</w:t>
      </w:r>
      <w:proofErr w:type="gramEnd"/>
      <w:r>
        <w:rPr>
          <w:rFonts w:ascii="Calibri" w:hAnsi="Calibri"/>
          <w:sz w:val="17"/>
        </w:rPr>
        <w:t>%,37.8% and 11.06%of the students were low, moderate, high and sever stress, respectively.</w:t>
      </w:r>
      <w:r>
        <w:rPr>
          <w:rFonts w:ascii="Calibri" w:hAnsi="Calibri"/>
          <w:sz w:val="19"/>
        </w:rPr>
        <w:t>”</w:t>
      </w:r>
    </w:p>
    <w:p w:rsidR="000013CB" w:rsidRDefault="000013CB" w:rsidP="000013CB">
      <w:pPr>
        <w:pStyle w:val="BodyText"/>
        <w:spacing w:line="229" w:lineRule="exact"/>
        <w:ind w:left="1291"/>
        <w:jc w:val="both"/>
        <w:rPr>
          <w:rFonts w:ascii="Calibri"/>
        </w:rPr>
      </w:pPr>
      <w:r>
        <w:rPr>
          <w:rFonts w:ascii="Calibri"/>
        </w:rPr>
        <w:t>-</w:t>
      </w:r>
      <w:r>
        <w:rPr>
          <w:rFonts w:ascii="Calibri"/>
          <w:spacing w:val="-7"/>
        </w:rPr>
        <w:t xml:space="preserve"> </w:t>
      </w:r>
      <w:r>
        <w:rPr>
          <w:rFonts w:ascii="Calibri"/>
        </w:rPr>
        <w:t>Authors</w:t>
      </w:r>
      <w:r>
        <w:rPr>
          <w:rFonts w:ascii="Calibri"/>
          <w:spacing w:val="-7"/>
        </w:rPr>
        <w:t xml:space="preserve"> </w:t>
      </w:r>
      <w:r>
        <w:rPr>
          <w:rFonts w:ascii="Calibri"/>
        </w:rPr>
        <w:t>must</w:t>
      </w:r>
      <w:r>
        <w:rPr>
          <w:rFonts w:ascii="Calibri"/>
          <w:spacing w:val="-7"/>
        </w:rPr>
        <w:t xml:space="preserve"> </w:t>
      </w:r>
      <w:r>
        <w:rPr>
          <w:rFonts w:ascii="Calibri"/>
        </w:rPr>
        <w:t>mention</w:t>
      </w:r>
      <w:r>
        <w:rPr>
          <w:rFonts w:ascii="Calibri"/>
          <w:spacing w:val="-7"/>
        </w:rPr>
        <w:t xml:space="preserve"> </w:t>
      </w:r>
      <w:r>
        <w:rPr>
          <w:rFonts w:ascii="Calibri"/>
        </w:rPr>
        <w:t>if</w:t>
      </w:r>
      <w:r>
        <w:rPr>
          <w:rFonts w:ascii="Calibri"/>
          <w:spacing w:val="-6"/>
        </w:rPr>
        <w:t xml:space="preserve"> </w:t>
      </w:r>
      <w:r>
        <w:rPr>
          <w:rFonts w:ascii="Calibri"/>
        </w:rPr>
        <w:t>these</w:t>
      </w:r>
      <w:r>
        <w:rPr>
          <w:rFonts w:ascii="Calibri"/>
          <w:spacing w:val="-7"/>
        </w:rPr>
        <w:t xml:space="preserve"> </w:t>
      </w:r>
      <w:r>
        <w:rPr>
          <w:rFonts w:ascii="Calibri"/>
        </w:rPr>
        <w:t>are</w:t>
      </w:r>
      <w:r>
        <w:rPr>
          <w:rFonts w:ascii="Calibri"/>
          <w:spacing w:val="-7"/>
        </w:rPr>
        <w:t xml:space="preserve"> </w:t>
      </w:r>
      <w:r>
        <w:rPr>
          <w:rFonts w:ascii="Calibri"/>
        </w:rPr>
        <w:t>results</w:t>
      </w:r>
      <w:r>
        <w:rPr>
          <w:rFonts w:ascii="Calibri"/>
          <w:spacing w:val="-7"/>
        </w:rPr>
        <w:t xml:space="preserve"> </w:t>
      </w:r>
      <w:r>
        <w:rPr>
          <w:rFonts w:ascii="Calibri"/>
        </w:rPr>
        <w:t>from</w:t>
      </w:r>
      <w:r>
        <w:rPr>
          <w:rFonts w:ascii="Calibri"/>
          <w:spacing w:val="-7"/>
        </w:rPr>
        <w:t xml:space="preserve"> </w:t>
      </w:r>
      <w:r>
        <w:rPr>
          <w:rFonts w:ascii="Calibri"/>
        </w:rPr>
        <w:t>some</w:t>
      </w:r>
      <w:r>
        <w:rPr>
          <w:rFonts w:ascii="Calibri"/>
          <w:spacing w:val="-6"/>
        </w:rPr>
        <w:t xml:space="preserve"> </w:t>
      </w:r>
      <w:r>
        <w:rPr>
          <w:rFonts w:ascii="Calibri"/>
        </w:rPr>
        <w:t>study.</w:t>
      </w:r>
      <w:r>
        <w:rPr>
          <w:rFonts w:ascii="Calibri"/>
          <w:spacing w:val="-7"/>
        </w:rPr>
        <w:t xml:space="preserve"> </w:t>
      </w:r>
      <w:r>
        <w:rPr>
          <w:rFonts w:ascii="Calibri"/>
        </w:rPr>
        <w:t>If</w:t>
      </w:r>
      <w:r>
        <w:rPr>
          <w:rFonts w:ascii="Calibri"/>
          <w:spacing w:val="-7"/>
        </w:rPr>
        <w:t xml:space="preserve"> </w:t>
      </w:r>
      <w:r>
        <w:rPr>
          <w:rFonts w:ascii="Calibri"/>
        </w:rPr>
        <w:t>so,</w:t>
      </w:r>
      <w:r>
        <w:rPr>
          <w:rFonts w:ascii="Calibri"/>
          <w:spacing w:val="-7"/>
        </w:rPr>
        <w:t xml:space="preserve"> </w:t>
      </w:r>
      <w:r>
        <w:rPr>
          <w:rFonts w:ascii="Calibri"/>
        </w:rPr>
        <w:t>then</w:t>
      </w:r>
      <w:r>
        <w:rPr>
          <w:rFonts w:ascii="Calibri"/>
          <w:spacing w:val="-6"/>
        </w:rPr>
        <w:t xml:space="preserve"> </w:t>
      </w:r>
      <w:r>
        <w:rPr>
          <w:rFonts w:ascii="Calibri"/>
        </w:rPr>
        <w:t>reference</w:t>
      </w:r>
      <w:r>
        <w:rPr>
          <w:rFonts w:ascii="Calibri"/>
          <w:spacing w:val="-7"/>
        </w:rPr>
        <w:t xml:space="preserve"> </w:t>
      </w:r>
      <w:r>
        <w:rPr>
          <w:rFonts w:ascii="Calibri"/>
        </w:rPr>
        <w:t>should</w:t>
      </w:r>
      <w:r>
        <w:rPr>
          <w:rFonts w:ascii="Calibri"/>
          <w:spacing w:val="-7"/>
        </w:rPr>
        <w:t xml:space="preserve"> </w:t>
      </w:r>
      <w:r>
        <w:rPr>
          <w:rFonts w:ascii="Calibri"/>
        </w:rPr>
        <w:t>be</w:t>
      </w:r>
      <w:r>
        <w:rPr>
          <w:rFonts w:ascii="Calibri"/>
          <w:spacing w:val="-7"/>
        </w:rPr>
        <w:t xml:space="preserve"> </w:t>
      </w:r>
      <w:r>
        <w:rPr>
          <w:rFonts w:ascii="Calibri"/>
          <w:spacing w:val="-2"/>
        </w:rPr>
        <w:t>provided.</w:t>
      </w:r>
    </w:p>
    <w:p w:rsidR="000013CB" w:rsidRDefault="000013CB" w:rsidP="000013CB">
      <w:pPr>
        <w:pStyle w:val="ListParagraph"/>
        <w:numPr>
          <w:ilvl w:val="0"/>
          <w:numId w:val="13"/>
        </w:numPr>
        <w:tabs>
          <w:tab w:val="left" w:pos="1289"/>
          <w:tab w:val="left" w:pos="1291"/>
        </w:tabs>
        <w:ind w:right="3078"/>
        <w:jc w:val="both"/>
        <w:rPr>
          <w:rFonts w:ascii="Calibri" w:hAnsi="Calibri"/>
          <w:sz w:val="17"/>
        </w:rPr>
      </w:pPr>
      <w:r>
        <w:rPr>
          <w:rFonts w:ascii="Calibri" w:hAnsi="Calibri"/>
          <w:sz w:val="17"/>
        </w:rPr>
        <w:t>“Family problems decrease the learning capacity and academic accomplishments of the students stated that</w:t>
      </w:r>
      <w:r>
        <w:rPr>
          <w:rFonts w:ascii="Calibri" w:hAnsi="Calibri"/>
          <w:spacing w:val="40"/>
          <w:sz w:val="17"/>
        </w:rPr>
        <w:t xml:space="preserve"> </w:t>
      </w:r>
      <w:r>
        <w:rPr>
          <w:rFonts w:ascii="Calibri" w:hAnsi="Calibri"/>
          <w:sz w:val="17"/>
        </w:rPr>
        <w:t>amongst</w:t>
      </w:r>
      <w:r>
        <w:rPr>
          <w:rFonts w:ascii="Calibri" w:hAnsi="Calibri"/>
          <w:spacing w:val="31"/>
          <w:sz w:val="17"/>
        </w:rPr>
        <w:t xml:space="preserve"> </w:t>
      </w:r>
      <w:r>
        <w:rPr>
          <w:rFonts w:ascii="Calibri" w:hAnsi="Calibri"/>
          <w:sz w:val="17"/>
        </w:rPr>
        <w:t>students,</w:t>
      </w:r>
      <w:r>
        <w:rPr>
          <w:rFonts w:ascii="Calibri" w:hAnsi="Calibri"/>
          <w:spacing w:val="30"/>
          <w:sz w:val="17"/>
        </w:rPr>
        <w:t xml:space="preserve"> </w:t>
      </w:r>
      <w:r>
        <w:rPr>
          <w:rFonts w:ascii="Calibri" w:hAnsi="Calibri"/>
          <w:sz w:val="17"/>
        </w:rPr>
        <w:t>stressful</w:t>
      </w:r>
      <w:r>
        <w:rPr>
          <w:rFonts w:ascii="Calibri" w:hAnsi="Calibri"/>
          <w:spacing w:val="30"/>
          <w:sz w:val="17"/>
        </w:rPr>
        <w:t xml:space="preserve"> </w:t>
      </w:r>
      <w:r>
        <w:rPr>
          <w:rFonts w:ascii="Calibri" w:hAnsi="Calibri"/>
          <w:sz w:val="17"/>
        </w:rPr>
        <w:t>situations</w:t>
      </w:r>
      <w:r>
        <w:rPr>
          <w:rFonts w:ascii="Calibri" w:hAnsi="Calibri"/>
          <w:spacing w:val="30"/>
          <w:sz w:val="17"/>
        </w:rPr>
        <w:t xml:space="preserve"> </w:t>
      </w:r>
      <w:r>
        <w:rPr>
          <w:rFonts w:ascii="Calibri" w:hAnsi="Calibri"/>
          <w:sz w:val="17"/>
        </w:rPr>
        <w:t>occurred</w:t>
      </w:r>
      <w:r>
        <w:rPr>
          <w:rFonts w:ascii="Calibri" w:hAnsi="Calibri"/>
          <w:spacing w:val="30"/>
          <w:sz w:val="17"/>
        </w:rPr>
        <w:t xml:space="preserve"> </w:t>
      </w:r>
      <w:r>
        <w:rPr>
          <w:rFonts w:ascii="Calibri" w:hAnsi="Calibri"/>
          <w:sz w:val="17"/>
        </w:rPr>
        <w:t>due</w:t>
      </w:r>
      <w:r>
        <w:rPr>
          <w:rFonts w:ascii="Calibri" w:hAnsi="Calibri"/>
          <w:spacing w:val="30"/>
          <w:sz w:val="17"/>
        </w:rPr>
        <w:t xml:space="preserve"> </w:t>
      </w:r>
      <w:r>
        <w:rPr>
          <w:rFonts w:ascii="Calibri" w:hAnsi="Calibri"/>
          <w:sz w:val="17"/>
        </w:rPr>
        <w:t>to</w:t>
      </w:r>
      <w:r>
        <w:rPr>
          <w:rFonts w:ascii="Calibri" w:hAnsi="Calibri"/>
          <w:spacing w:val="30"/>
          <w:sz w:val="17"/>
        </w:rPr>
        <w:t xml:space="preserve"> </w:t>
      </w:r>
      <w:r>
        <w:rPr>
          <w:rFonts w:ascii="Calibri" w:hAnsi="Calibri"/>
          <w:sz w:val="17"/>
        </w:rPr>
        <w:t>difficult</w:t>
      </w:r>
      <w:r>
        <w:rPr>
          <w:rFonts w:ascii="Calibri" w:hAnsi="Calibri"/>
          <w:spacing w:val="31"/>
          <w:sz w:val="17"/>
        </w:rPr>
        <w:t xml:space="preserve"> </w:t>
      </w:r>
      <w:r>
        <w:rPr>
          <w:rFonts w:ascii="Calibri" w:hAnsi="Calibri"/>
          <w:sz w:val="17"/>
        </w:rPr>
        <w:t>financial</w:t>
      </w:r>
      <w:r>
        <w:rPr>
          <w:rFonts w:ascii="Calibri" w:hAnsi="Calibri"/>
          <w:spacing w:val="30"/>
          <w:sz w:val="17"/>
        </w:rPr>
        <w:t xml:space="preserve"> </w:t>
      </w:r>
      <w:r>
        <w:rPr>
          <w:rFonts w:ascii="Calibri" w:hAnsi="Calibri"/>
          <w:sz w:val="17"/>
        </w:rPr>
        <w:t>challenges,</w:t>
      </w:r>
      <w:r>
        <w:rPr>
          <w:rFonts w:ascii="Calibri" w:hAnsi="Calibri"/>
          <w:spacing w:val="30"/>
          <w:sz w:val="17"/>
        </w:rPr>
        <w:t xml:space="preserve"> </w:t>
      </w:r>
      <w:r>
        <w:rPr>
          <w:rFonts w:ascii="Calibri" w:hAnsi="Calibri"/>
          <w:sz w:val="17"/>
        </w:rPr>
        <w:t>domestic</w:t>
      </w:r>
      <w:r>
        <w:rPr>
          <w:rFonts w:ascii="Calibri" w:hAnsi="Calibri"/>
          <w:spacing w:val="30"/>
          <w:sz w:val="17"/>
        </w:rPr>
        <w:t xml:space="preserve"> </w:t>
      </w:r>
      <w:r>
        <w:rPr>
          <w:rFonts w:ascii="Calibri" w:hAnsi="Calibri"/>
          <w:sz w:val="17"/>
        </w:rPr>
        <w:t>responsibilities</w:t>
      </w:r>
      <w:r>
        <w:rPr>
          <w:rFonts w:ascii="Calibri" w:hAnsi="Calibri"/>
          <w:spacing w:val="40"/>
          <w:sz w:val="17"/>
        </w:rPr>
        <w:t xml:space="preserve"> </w:t>
      </w:r>
      <w:r>
        <w:rPr>
          <w:rFonts w:ascii="Calibri" w:hAnsi="Calibri"/>
          <w:sz w:val="17"/>
        </w:rPr>
        <w:t>and a heavy academic load leads the students to committing suicide every hour in India.</w:t>
      </w:r>
      <w:r>
        <w:rPr>
          <w:rFonts w:ascii="Calibri" w:hAnsi="Calibri"/>
          <w:sz w:val="19"/>
        </w:rPr>
        <w:t xml:space="preserve">” - Check sentence </w:t>
      </w:r>
      <w:r>
        <w:rPr>
          <w:rFonts w:ascii="Calibri" w:hAnsi="Calibri"/>
          <w:spacing w:val="-2"/>
          <w:sz w:val="19"/>
        </w:rPr>
        <w:t>formation.</w:t>
      </w:r>
    </w:p>
    <w:p w:rsidR="000013CB" w:rsidRDefault="000013CB" w:rsidP="000013CB">
      <w:pPr>
        <w:pStyle w:val="ListParagraph"/>
        <w:numPr>
          <w:ilvl w:val="0"/>
          <w:numId w:val="13"/>
        </w:numPr>
        <w:tabs>
          <w:tab w:val="left" w:pos="1289"/>
          <w:tab w:val="left" w:pos="1291"/>
        </w:tabs>
        <w:spacing w:line="244" w:lineRule="auto"/>
        <w:ind w:right="3078"/>
        <w:jc w:val="both"/>
        <w:rPr>
          <w:rFonts w:ascii="Calibri" w:hAnsi="Calibri"/>
          <w:sz w:val="17"/>
        </w:rPr>
      </w:pPr>
      <w:r>
        <w:rPr>
          <w:rFonts w:ascii="Calibri" w:hAnsi="Calibri"/>
          <w:sz w:val="17"/>
        </w:rPr>
        <w:t>“First-year university students often experience stress due to the transition to college, academic demands, and</w:t>
      </w:r>
      <w:r>
        <w:rPr>
          <w:rFonts w:ascii="Calibri" w:hAnsi="Calibri"/>
          <w:spacing w:val="40"/>
          <w:sz w:val="17"/>
        </w:rPr>
        <w:t xml:space="preserve"> </w:t>
      </w:r>
      <w:r>
        <w:rPr>
          <w:rFonts w:ascii="Calibri" w:hAnsi="Calibri"/>
          <w:sz w:val="17"/>
        </w:rPr>
        <w:t>personal challenges.” - It seems repetitive of first paragraph of Introduction. Repetitive information should be</w:t>
      </w:r>
      <w:r>
        <w:rPr>
          <w:rFonts w:ascii="Calibri" w:hAnsi="Calibri"/>
          <w:spacing w:val="40"/>
          <w:sz w:val="17"/>
        </w:rPr>
        <w:t xml:space="preserve"> </w:t>
      </w:r>
      <w:r>
        <w:rPr>
          <w:rFonts w:ascii="Calibri" w:hAnsi="Calibri"/>
          <w:spacing w:val="-2"/>
          <w:sz w:val="17"/>
        </w:rPr>
        <w:t>avoided.</w:t>
      </w:r>
    </w:p>
    <w:p w:rsidR="000013CB" w:rsidRDefault="000013CB" w:rsidP="000013CB">
      <w:pPr>
        <w:pStyle w:val="ListParagraph"/>
        <w:numPr>
          <w:ilvl w:val="0"/>
          <w:numId w:val="13"/>
        </w:numPr>
        <w:tabs>
          <w:tab w:val="left" w:pos="1289"/>
          <w:tab w:val="left" w:pos="1291"/>
        </w:tabs>
        <w:spacing w:line="244" w:lineRule="auto"/>
        <w:ind w:right="3078"/>
        <w:jc w:val="both"/>
        <w:rPr>
          <w:rFonts w:ascii="Calibri" w:hAnsi="Calibri"/>
          <w:sz w:val="17"/>
        </w:rPr>
      </w:pPr>
      <w:r>
        <w:rPr>
          <w:rFonts w:ascii="Calibri" w:hAnsi="Calibri"/>
          <w:sz w:val="17"/>
        </w:rPr>
        <w:t>“The main causes of stress among these students could be Academic demands like Coursework deadlines,</w:t>
      </w:r>
      <w:r>
        <w:rPr>
          <w:rFonts w:ascii="Calibri" w:hAnsi="Calibri"/>
          <w:spacing w:val="80"/>
          <w:w w:val="150"/>
          <w:sz w:val="17"/>
        </w:rPr>
        <w:t xml:space="preserve"> </w:t>
      </w:r>
      <w:r>
        <w:rPr>
          <w:rFonts w:ascii="Calibri" w:hAnsi="Calibri"/>
          <w:sz w:val="17"/>
        </w:rPr>
        <w:t>exams, and fear of failure, Transition to college like Living with new people, adjusting to a new setting, and</w:t>
      </w:r>
      <w:r>
        <w:rPr>
          <w:rFonts w:ascii="Calibri" w:hAnsi="Calibri"/>
          <w:spacing w:val="40"/>
          <w:sz w:val="17"/>
        </w:rPr>
        <w:t xml:space="preserve"> </w:t>
      </w:r>
      <w:r>
        <w:rPr>
          <w:rFonts w:ascii="Calibri" w:hAnsi="Calibri"/>
          <w:sz w:val="17"/>
        </w:rPr>
        <w:t>changes in eating and sleeping habits, Personal challenges such as Poor time management, lack of sleep, and</w:t>
      </w:r>
      <w:r>
        <w:rPr>
          <w:rFonts w:ascii="Calibri" w:hAnsi="Calibri"/>
          <w:spacing w:val="40"/>
          <w:sz w:val="17"/>
        </w:rPr>
        <w:t xml:space="preserve"> </w:t>
      </w:r>
      <w:r>
        <w:rPr>
          <w:rFonts w:ascii="Calibri" w:hAnsi="Calibri"/>
          <w:sz w:val="17"/>
        </w:rPr>
        <w:t>personal</w:t>
      </w:r>
      <w:r>
        <w:rPr>
          <w:rFonts w:ascii="Calibri" w:hAnsi="Calibri"/>
          <w:spacing w:val="40"/>
          <w:sz w:val="17"/>
        </w:rPr>
        <w:t xml:space="preserve"> </w:t>
      </w:r>
      <w:r>
        <w:rPr>
          <w:rFonts w:ascii="Calibri" w:hAnsi="Calibri"/>
          <w:sz w:val="17"/>
        </w:rPr>
        <w:t>relationships and</w:t>
      </w:r>
      <w:r>
        <w:rPr>
          <w:rFonts w:ascii="Calibri" w:hAnsi="Calibri"/>
          <w:spacing w:val="40"/>
          <w:sz w:val="17"/>
        </w:rPr>
        <w:t xml:space="preserve"> </w:t>
      </w:r>
      <w:r>
        <w:rPr>
          <w:rFonts w:ascii="Calibri" w:hAnsi="Calibri"/>
          <w:sz w:val="17"/>
        </w:rPr>
        <w:t>Socio-demographic</w:t>
      </w:r>
      <w:r>
        <w:rPr>
          <w:rFonts w:ascii="Calibri" w:hAnsi="Calibri"/>
          <w:spacing w:val="40"/>
          <w:sz w:val="17"/>
        </w:rPr>
        <w:t xml:space="preserve"> </w:t>
      </w:r>
      <w:r>
        <w:rPr>
          <w:rFonts w:ascii="Calibri" w:hAnsi="Calibri"/>
          <w:sz w:val="17"/>
        </w:rPr>
        <w:t>factors</w:t>
      </w:r>
      <w:r>
        <w:rPr>
          <w:rFonts w:ascii="Calibri" w:hAnsi="Calibri"/>
          <w:spacing w:val="40"/>
          <w:sz w:val="17"/>
        </w:rPr>
        <w:t xml:space="preserve"> </w:t>
      </w:r>
      <w:r>
        <w:rPr>
          <w:rFonts w:ascii="Calibri" w:hAnsi="Calibri"/>
          <w:sz w:val="17"/>
        </w:rPr>
        <w:t>like</w:t>
      </w:r>
      <w:r>
        <w:rPr>
          <w:rFonts w:ascii="Calibri" w:hAnsi="Calibri"/>
          <w:spacing w:val="40"/>
          <w:sz w:val="17"/>
        </w:rPr>
        <w:t xml:space="preserve"> </w:t>
      </w:r>
      <w:r>
        <w:rPr>
          <w:rFonts w:ascii="Calibri" w:hAnsi="Calibri"/>
          <w:sz w:val="17"/>
        </w:rPr>
        <w:t>Gender,</w:t>
      </w:r>
      <w:r>
        <w:rPr>
          <w:rFonts w:ascii="Calibri" w:hAnsi="Calibri"/>
          <w:spacing w:val="40"/>
          <w:sz w:val="17"/>
        </w:rPr>
        <w:t xml:space="preserve"> </w:t>
      </w:r>
      <w:r>
        <w:rPr>
          <w:rFonts w:ascii="Calibri" w:hAnsi="Calibri"/>
          <w:sz w:val="17"/>
        </w:rPr>
        <w:t>academic</w:t>
      </w:r>
      <w:r>
        <w:rPr>
          <w:rFonts w:ascii="Calibri" w:hAnsi="Calibri"/>
          <w:spacing w:val="40"/>
          <w:sz w:val="17"/>
        </w:rPr>
        <w:t xml:space="preserve"> </w:t>
      </w:r>
      <w:r>
        <w:rPr>
          <w:rFonts w:ascii="Calibri" w:hAnsi="Calibri"/>
          <w:sz w:val="17"/>
        </w:rPr>
        <w:t>major,</w:t>
      </w:r>
      <w:r>
        <w:rPr>
          <w:rFonts w:ascii="Calibri" w:hAnsi="Calibri"/>
          <w:spacing w:val="40"/>
          <w:sz w:val="17"/>
        </w:rPr>
        <w:t xml:space="preserve"> </w:t>
      </w:r>
      <w:r>
        <w:rPr>
          <w:rFonts w:ascii="Calibri" w:hAnsi="Calibri"/>
          <w:sz w:val="17"/>
        </w:rPr>
        <w:t>and</w:t>
      </w:r>
      <w:r>
        <w:rPr>
          <w:rFonts w:ascii="Calibri" w:hAnsi="Calibri"/>
          <w:spacing w:val="40"/>
          <w:sz w:val="17"/>
        </w:rPr>
        <w:t xml:space="preserve"> </w:t>
      </w:r>
      <w:r>
        <w:rPr>
          <w:rFonts w:ascii="Calibri" w:hAnsi="Calibri"/>
          <w:sz w:val="17"/>
        </w:rPr>
        <w:t>risky</w:t>
      </w:r>
      <w:r>
        <w:rPr>
          <w:rFonts w:ascii="Calibri" w:hAnsi="Calibri"/>
          <w:spacing w:val="40"/>
          <w:sz w:val="17"/>
        </w:rPr>
        <w:t xml:space="preserve"> </w:t>
      </w:r>
      <w:r>
        <w:rPr>
          <w:rFonts w:ascii="Calibri" w:hAnsi="Calibri"/>
          <w:sz w:val="17"/>
        </w:rPr>
        <w:t>health</w:t>
      </w:r>
      <w:r>
        <w:rPr>
          <w:rFonts w:ascii="Calibri" w:hAnsi="Calibri"/>
          <w:spacing w:val="40"/>
          <w:sz w:val="17"/>
        </w:rPr>
        <w:t xml:space="preserve"> </w:t>
      </w:r>
      <w:proofErr w:type="spellStart"/>
      <w:r>
        <w:rPr>
          <w:rFonts w:ascii="Calibri" w:hAnsi="Calibri"/>
          <w:sz w:val="17"/>
        </w:rPr>
        <w:t>behaviours</w:t>
      </w:r>
      <w:proofErr w:type="spellEnd"/>
      <w:r>
        <w:rPr>
          <w:rFonts w:ascii="Calibri" w:hAnsi="Calibri"/>
          <w:sz w:val="17"/>
        </w:rPr>
        <w:t>.” -</w:t>
      </w:r>
      <w:r>
        <w:rPr>
          <w:rFonts w:ascii="Calibri" w:hAnsi="Calibri"/>
          <w:spacing w:val="40"/>
          <w:sz w:val="17"/>
        </w:rPr>
        <w:t xml:space="preserve"> </w:t>
      </w:r>
      <w:r>
        <w:rPr>
          <w:rFonts w:ascii="Calibri" w:hAnsi="Calibri"/>
          <w:sz w:val="17"/>
        </w:rPr>
        <w:t>Check the sentence for grammatical mistakes.</w:t>
      </w:r>
    </w:p>
    <w:p w:rsidR="000013CB" w:rsidRDefault="000013CB" w:rsidP="000013CB">
      <w:pPr>
        <w:pStyle w:val="ListParagraph"/>
        <w:numPr>
          <w:ilvl w:val="0"/>
          <w:numId w:val="13"/>
        </w:numPr>
        <w:tabs>
          <w:tab w:val="left" w:pos="1291"/>
        </w:tabs>
        <w:spacing w:line="242" w:lineRule="auto"/>
        <w:ind w:right="3078"/>
        <w:jc w:val="both"/>
        <w:rPr>
          <w:rFonts w:ascii="Calibri" w:hAnsi="Calibri"/>
          <w:sz w:val="17"/>
        </w:rPr>
      </w:pPr>
      <w:r>
        <w:rPr>
          <w:rFonts w:ascii="Calibri" w:hAnsi="Calibri"/>
          <w:sz w:val="19"/>
        </w:rPr>
        <w:t>“</w:t>
      </w:r>
      <w:r>
        <w:rPr>
          <w:rFonts w:ascii="Calibri" w:hAnsi="Calibri"/>
          <w:color w:val="1A1A1A"/>
          <w:sz w:val="17"/>
        </w:rPr>
        <w:t>Stress results in many negative outcomes for undergraduate students, ranging from poor academic</w:t>
      </w:r>
      <w:r>
        <w:rPr>
          <w:rFonts w:ascii="Calibri" w:hAnsi="Calibri"/>
          <w:color w:val="1A1A1A"/>
          <w:spacing w:val="80"/>
          <w:sz w:val="17"/>
        </w:rPr>
        <w:t xml:space="preserve"> </w:t>
      </w:r>
      <w:r>
        <w:rPr>
          <w:rFonts w:ascii="Calibri" w:hAnsi="Calibri"/>
          <w:color w:val="1A1A1A"/>
          <w:sz w:val="17"/>
        </w:rPr>
        <w:t>performance and health, increased depression levels, increased alcohol use, increased drug/</w:t>
      </w:r>
      <w:proofErr w:type="spellStart"/>
      <w:r>
        <w:rPr>
          <w:rFonts w:ascii="Calibri" w:hAnsi="Calibri"/>
          <w:color w:val="1A1A1A"/>
          <w:sz w:val="17"/>
        </w:rPr>
        <w:t>psychostimulant</w:t>
      </w:r>
      <w:proofErr w:type="spellEnd"/>
      <w:r>
        <w:rPr>
          <w:rFonts w:ascii="Calibri" w:hAnsi="Calibri"/>
          <w:color w:val="1A1A1A"/>
          <w:spacing w:val="80"/>
          <w:sz w:val="17"/>
        </w:rPr>
        <w:t xml:space="preserve"> </w:t>
      </w:r>
      <w:r>
        <w:rPr>
          <w:rFonts w:ascii="Calibri" w:hAnsi="Calibri"/>
          <w:color w:val="1A1A1A"/>
          <w:position w:val="2"/>
          <w:sz w:val="17"/>
        </w:rPr>
        <w:t>use, lowered self-esteem and self-worth, and suicidal ideation</w:t>
      </w:r>
      <w:r>
        <w:rPr>
          <w:rFonts w:ascii="Calibri" w:hAnsi="Calibri"/>
          <w:color w:val="1A1A1A"/>
          <w:sz w:val="10"/>
        </w:rPr>
        <w:t>.</w:t>
      </w:r>
      <w:r>
        <w:rPr>
          <w:rFonts w:ascii="Calibri" w:hAnsi="Calibri"/>
          <w:color w:val="1A1A1A"/>
          <w:spacing w:val="19"/>
          <w:sz w:val="10"/>
        </w:rPr>
        <w:t xml:space="preserve"> </w:t>
      </w:r>
      <w:r>
        <w:rPr>
          <w:rFonts w:ascii="Calibri" w:hAnsi="Calibri"/>
          <w:color w:val="1A1A1A"/>
          <w:position w:val="2"/>
          <w:sz w:val="17"/>
        </w:rPr>
        <w:t>Students who are able to better cope with their</w:t>
      </w:r>
      <w:r>
        <w:rPr>
          <w:rFonts w:ascii="Calibri" w:hAnsi="Calibri"/>
          <w:color w:val="1A1A1A"/>
          <w:spacing w:val="40"/>
          <w:position w:val="2"/>
          <w:sz w:val="17"/>
        </w:rPr>
        <w:t xml:space="preserve"> </w:t>
      </w:r>
      <w:r>
        <w:rPr>
          <w:rFonts w:ascii="Calibri" w:hAnsi="Calibri"/>
          <w:color w:val="1A1A1A"/>
          <w:sz w:val="17"/>
        </w:rPr>
        <w:t>stress have improved academic performance, healthier eating habits, lower depression levels, and improved</w:t>
      </w:r>
      <w:r>
        <w:rPr>
          <w:rFonts w:ascii="Calibri" w:hAnsi="Calibri"/>
          <w:color w:val="1A1A1A"/>
          <w:spacing w:val="40"/>
          <w:sz w:val="17"/>
        </w:rPr>
        <w:t xml:space="preserve"> </w:t>
      </w:r>
      <w:r>
        <w:rPr>
          <w:rFonts w:ascii="Calibri" w:hAnsi="Calibri"/>
          <w:color w:val="1A1A1A"/>
          <w:sz w:val="17"/>
        </w:rPr>
        <w:t>mood. [9</w:t>
      </w:r>
      <w:proofErr w:type="gramStart"/>
      <w:r>
        <w:rPr>
          <w:rFonts w:ascii="Calibri" w:hAnsi="Calibri"/>
          <w:color w:val="1A1A1A"/>
          <w:sz w:val="17"/>
        </w:rPr>
        <w:t>,10</w:t>
      </w:r>
      <w:proofErr w:type="gramEnd"/>
      <w:r>
        <w:rPr>
          <w:rFonts w:ascii="Calibri" w:hAnsi="Calibri"/>
          <w:color w:val="1A1A1A"/>
          <w:sz w:val="17"/>
        </w:rPr>
        <w:t>]</w:t>
      </w:r>
      <w:r>
        <w:rPr>
          <w:rFonts w:ascii="Calibri" w:hAnsi="Calibri"/>
          <w:sz w:val="19"/>
        </w:rPr>
        <w:t>” - This seems repetitive or quite similar to information given in previous paragraph. Also, check for grammatical errors.</w:t>
      </w:r>
    </w:p>
    <w:p w:rsidR="000013CB" w:rsidRDefault="000013CB" w:rsidP="000013CB">
      <w:pPr>
        <w:pStyle w:val="ListParagraph"/>
        <w:spacing w:line="242" w:lineRule="auto"/>
        <w:jc w:val="both"/>
        <w:rPr>
          <w:rFonts w:ascii="Calibri" w:hAnsi="Calibri"/>
          <w:sz w:val="17"/>
        </w:rPr>
        <w:sectPr w:rsidR="000013CB">
          <w:pgSz w:w="12240" w:h="15840"/>
          <w:pgMar w:top="1820" w:right="0" w:bottom="280" w:left="0" w:header="720" w:footer="720" w:gutter="0"/>
          <w:cols w:space="720"/>
        </w:sectPr>
      </w:pPr>
    </w:p>
    <w:p w:rsidR="000013CB" w:rsidRDefault="000013CB" w:rsidP="000013CB">
      <w:pPr>
        <w:pStyle w:val="BodyText"/>
        <w:spacing w:before="122"/>
        <w:rPr>
          <w:rFonts w:ascii="Calibri"/>
          <w:sz w:val="17"/>
        </w:rPr>
      </w:pPr>
    </w:p>
    <w:p w:rsidR="000013CB" w:rsidRDefault="000013CB" w:rsidP="000013CB">
      <w:pPr>
        <w:pStyle w:val="ListParagraph"/>
        <w:numPr>
          <w:ilvl w:val="0"/>
          <w:numId w:val="13"/>
        </w:numPr>
        <w:tabs>
          <w:tab w:val="left" w:pos="1289"/>
          <w:tab w:val="left" w:pos="1291"/>
        </w:tabs>
        <w:spacing w:line="242" w:lineRule="auto"/>
        <w:ind w:right="3078"/>
        <w:jc w:val="both"/>
        <w:rPr>
          <w:rFonts w:ascii="Calibri" w:hAnsi="Calibri"/>
          <w:sz w:val="17"/>
        </w:rPr>
      </w:pPr>
      <w:r>
        <w:rPr>
          <w:rFonts w:ascii="Calibri" w:hAnsi="Calibri"/>
          <w:sz w:val="19"/>
        </w:rPr>
        <w:t>"</w:t>
      </w:r>
      <w:r>
        <w:rPr>
          <w:rFonts w:ascii="Calibri" w:hAnsi="Calibri"/>
          <w:sz w:val="17"/>
        </w:rPr>
        <w:t>The educational system also plays an enabling role subsequently leading to increased stress levels experienced</w:t>
      </w:r>
      <w:r>
        <w:rPr>
          <w:rFonts w:ascii="Calibri" w:hAnsi="Calibri"/>
          <w:spacing w:val="40"/>
          <w:sz w:val="17"/>
        </w:rPr>
        <w:t xml:space="preserve"> </w:t>
      </w:r>
      <w:r>
        <w:rPr>
          <w:rFonts w:ascii="Calibri" w:hAnsi="Calibri"/>
          <w:sz w:val="17"/>
        </w:rPr>
        <w:t>by students some of the source include over crowded lecture halls, inadequate resources and facilities, vastness</w:t>
      </w:r>
      <w:r>
        <w:rPr>
          <w:rFonts w:ascii="Calibri" w:hAnsi="Calibri"/>
          <w:spacing w:val="40"/>
          <w:sz w:val="17"/>
        </w:rPr>
        <w:t xml:space="preserve"> </w:t>
      </w:r>
      <w:r>
        <w:rPr>
          <w:rFonts w:ascii="Calibri" w:hAnsi="Calibri"/>
          <w:sz w:val="17"/>
        </w:rPr>
        <w:t>of syllabus, long hours and expectations of rate learning.” Check for grammatical mistakes.</w:t>
      </w:r>
    </w:p>
    <w:p w:rsidR="000013CB" w:rsidRDefault="000013CB" w:rsidP="000013CB">
      <w:pPr>
        <w:pStyle w:val="ListParagraph"/>
        <w:numPr>
          <w:ilvl w:val="0"/>
          <w:numId w:val="13"/>
        </w:numPr>
        <w:tabs>
          <w:tab w:val="left" w:pos="1291"/>
        </w:tabs>
        <w:ind w:right="3078"/>
        <w:jc w:val="both"/>
        <w:rPr>
          <w:rFonts w:ascii="Calibri" w:hAnsi="Calibri"/>
          <w:sz w:val="17"/>
        </w:rPr>
      </w:pPr>
      <w:r>
        <w:rPr>
          <w:rFonts w:ascii="Calibri" w:hAnsi="Calibri"/>
          <w:sz w:val="17"/>
        </w:rPr>
        <w:t>“</w:t>
      </w:r>
      <w:r>
        <w:rPr>
          <w:rFonts w:ascii="Calibri" w:hAnsi="Calibri"/>
          <w:sz w:val="19"/>
        </w:rPr>
        <w:t>Parents</w:t>
      </w:r>
      <w:r>
        <w:rPr>
          <w:rFonts w:ascii="Calibri" w:hAnsi="Calibri"/>
          <w:spacing w:val="-6"/>
          <w:sz w:val="19"/>
        </w:rPr>
        <w:t xml:space="preserve"> </w:t>
      </w:r>
      <w:r>
        <w:rPr>
          <w:rFonts w:ascii="Calibri" w:hAnsi="Calibri"/>
          <w:sz w:val="19"/>
        </w:rPr>
        <w:t>and</w:t>
      </w:r>
      <w:r>
        <w:rPr>
          <w:rFonts w:ascii="Calibri" w:hAnsi="Calibri"/>
          <w:spacing w:val="-6"/>
          <w:sz w:val="19"/>
        </w:rPr>
        <w:t xml:space="preserve"> </w:t>
      </w:r>
      <w:r>
        <w:rPr>
          <w:rFonts w:ascii="Calibri" w:hAnsi="Calibri"/>
          <w:sz w:val="19"/>
        </w:rPr>
        <w:t>institutions</w:t>
      </w:r>
      <w:r>
        <w:rPr>
          <w:rFonts w:ascii="Calibri" w:hAnsi="Calibri"/>
          <w:spacing w:val="-6"/>
          <w:sz w:val="19"/>
        </w:rPr>
        <w:t xml:space="preserve"> </w:t>
      </w:r>
      <w:r>
        <w:rPr>
          <w:rFonts w:ascii="Calibri" w:hAnsi="Calibri"/>
          <w:sz w:val="19"/>
        </w:rPr>
        <w:t>relentlessly</w:t>
      </w:r>
      <w:r>
        <w:rPr>
          <w:rFonts w:ascii="Calibri" w:hAnsi="Calibri"/>
          <w:spacing w:val="-6"/>
          <w:sz w:val="19"/>
        </w:rPr>
        <w:t xml:space="preserve"> </w:t>
      </w:r>
      <w:r>
        <w:rPr>
          <w:rFonts w:ascii="Calibri" w:hAnsi="Calibri"/>
          <w:sz w:val="19"/>
        </w:rPr>
        <w:t>instill</w:t>
      </w:r>
      <w:r>
        <w:rPr>
          <w:rFonts w:ascii="Calibri" w:hAnsi="Calibri"/>
          <w:spacing w:val="-6"/>
          <w:sz w:val="19"/>
        </w:rPr>
        <w:t xml:space="preserve"> </w:t>
      </w:r>
      <w:r>
        <w:rPr>
          <w:rFonts w:ascii="Calibri" w:hAnsi="Calibri"/>
          <w:sz w:val="19"/>
        </w:rPr>
        <w:t>the</w:t>
      </w:r>
      <w:r>
        <w:rPr>
          <w:rFonts w:ascii="Calibri" w:hAnsi="Calibri"/>
          <w:spacing w:val="-6"/>
          <w:sz w:val="19"/>
        </w:rPr>
        <w:t xml:space="preserve"> </w:t>
      </w:r>
      <w:r>
        <w:rPr>
          <w:rFonts w:ascii="Calibri" w:hAnsi="Calibri"/>
          <w:sz w:val="19"/>
        </w:rPr>
        <w:t>fear</w:t>
      </w:r>
      <w:r>
        <w:rPr>
          <w:rFonts w:ascii="Calibri" w:hAnsi="Calibri"/>
          <w:spacing w:val="-6"/>
          <w:sz w:val="19"/>
        </w:rPr>
        <w:t xml:space="preserve"> </w:t>
      </w:r>
      <w:r>
        <w:rPr>
          <w:rFonts w:ascii="Calibri" w:hAnsi="Calibri"/>
          <w:sz w:val="19"/>
        </w:rPr>
        <w:t>of</w:t>
      </w:r>
      <w:r>
        <w:rPr>
          <w:rFonts w:ascii="Calibri" w:hAnsi="Calibri"/>
          <w:spacing w:val="-6"/>
          <w:sz w:val="19"/>
        </w:rPr>
        <w:t xml:space="preserve"> </w:t>
      </w:r>
      <w:r>
        <w:rPr>
          <w:rFonts w:ascii="Calibri" w:hAnsi="Calibri"/>
          <w:sz w:val="19"/>
        </w:rPr>
        <w:t>failure</w:t>
      </w:r>
      <w:r>
        <w:rPr>
          <w:rFonts w:ascii="Calibri" w:hAnsi="Calibri"/>
          <w:spacing w:val="-6"/>
          <w:sz w:val="19"/>
        </w:rPr>
        <w:t xml:space="preserve"> </w:t>
      </w:r>
      <w:r>
        <w:rPr>
          <w:rFonts w:ascii="Calibri" w:hAnsi="Calibri"/>
          <w:sz w:val="19"/>
        </w:rPr>
        <w:t>which</w:t>
      </w:r>
      <w:r>
        <w:rPr>
          <w:rFonts w:ascii="Calibri" w:hAnsi="Calibri"/>
          <w:spacing w:val="-6"/>
          <w:sz w:val="19"/>
        </w:rPr>
        <w:t xml:space="preserve"> </w:t>
      </w:r>
      <w:r>
        <w:rPr>
          <w:rFonts w:ascii="Calibri" w:hAnsi="Calibri"/>
          <w:sz w:val="19"/>
        </w:rPr>
        <w:t>affects</w:t>
      </w:r>
      <w:r>
        <w:rPr>
          <w:rFonts w:ascii="Calibri" w:hAnsi="Calibri"/>
          <w:spacing w:val="-6"/>
          <w:sz w:val="19"/>
        </w:rPr>
        <w:t xml:space="preserve"> </w:t>
      </w:r>
      <w:r>
        <w:rPr>
          <w:rFonts w:ascii="Calibri" w:hAnsi="Calibri"/>
          <w:sz w:val="19"/>
        </w:rPr>
        <w:t>students</w:t>
      </w:r>
      <w:r>
        <w:rPr>
          <w:rFonts w:ascii="Calibri" w:hAnsi="Calibri"/>
          <w:spacing w:val="-6"/>
          <w:sz w:val="19"/>
        </w:rPr>
        <w:t xml:space="preserve"> </w:t>
      </w:r>
      <w:r>
        <w:rPr>
          <w:rFonts w:ascii="Calibri" w:hAnsi="Calibri"/>
          <w:sz w:val="19"/>
        </w:rPr>
        <w:t>and</w:t>
      </w:r>
      <w:r>
        <w:rPr>
          <w:rFonts w:ascii="Calibri" w:hAnsi="Calibri"/>
          <w:spacing w:val="-6"/>
          <w:sz w:val="19"/>
        </w:rPr>
        <w:t xml:space="preserve"> </w:t>
      </w:r>
      <w:r>
        <w:rPr>
          <w:rFonts w:ascii="Calibri" w:hAnsi="Calibri"/>
          <w:sz w:val="19"/>
        </w:rPr>
        <w:t>literature</w:t>
      </w:r>
      <w:r>
        <w:rPr>
          <w:rFonts w:ascii="Calibri" w:hAnsi="Calibri"/>
          <w:spacing w:val="-6"/>
          <w:sz w:val="19"/>
        </w:rPr>
        <w:t xml:space="preserve"> </w:t>
      </w:r>
      <w:r>
        <w:rPr>
          <w:rFonts w:ascii="Calibri" w:hAnsi="Calibri"/>
          <w:sz w:val="19"/>
        </w:rPr>
        <w:t xml:space="preserve">also reported </w:t>
      </w:r>
      <w:proofErr w:type="gramStart"/>
      <w:r>
        <w:rPr>
          <w:rFonts w:ascii="Calibri" w:hAnsi="Calibri"/>
          <w:sz w:val="19"/>
        </w:rPr>
        <w:t>increased expectations from students is</w:t>
      </w:r>
      <w:proofErr w:type="gramEnd"/>
      <w:r>
        <w:rPr>
          <w:rFonts w:ascii="Calibri" w:hAnsi="Calibri"/>
          <w:sz w:val="19"/>
        </w:rPr>
        <w:t xml:space="preserve"> one of the factors responsible for increased stress levels [11].” - The sentence can be split into two sentences so that information can be presented in a better way. </w:t>
      </w:r>
      <w:r>
        <w:rPr>
          <w:rFonts w:ascii="Calibri" w:hAnsi="Calibri"/>
          <w:sz w:val="17"/>
        </w:rPr>
        <w:t>Introduction should provide adequate background for the need of present study in</w:t>
      </w:r>
      <w:r>
        <w:rPr>
          <w:rFonts w:ascii="Calibri" w:hAnsi="Calibri"/>
          <w:spacing w:val="40"/>
          <w:sz w:val="17"/>
        </w:rPr>
        <w:t xml:space="preserve"> </w:t>
      </w:r>
      <w:r>
        <w:rPr>
          <w:rFonts w:ascii="Calibri" w:hAnsi="Calibri"/>
          <w:sz w:val="17"/>
        </w:rPr>
        <w:t>a</w:t>
      </w:r>
      <w:r>
        <w:rPr>
          <w:rFonts w:ascii="Calibri" w:hAnsi="Calibri"/>
          <w:spacing w:val="40"/>
          <w:sz w:val="17"/>
        </w:rPr>
        <w:t xml:space="preserve"> </w:t>
      </w:r>
      <w:r>
        <w:rPr>
          <w:rFonts w:ascii="Calibri" w:hAnsi="Calibri"/>
          <w:sz w:val="17"/>
        </w:rPr>
        <w:t>straightforward and concise way.</w:t>
      </w:r>
    </w:p>
    <w:p w:rsidR="000013CB" w:rsidRDefault="000013CB" w:rsidP="000013CB">
      <w:pPr>
        <w:pStyle w:val="ListParagraph"/>
        <w:numPr>
          <w:ilvl w:val="0"/>
          <w:numId w:val="13"/>
        </w:numPr>
        <w:tabs>
          <w:tab w:val="left" w:pos="1291"/>
        </w:tabs>
        <w:spacing w:line="237" w:lineRule="auto"/>
        <w:ind w:right="3078"/>
        <w:jc w:val="both"/>
        <w:rPr>
          <w:rFonts w:ascii="Calibri" w:hAnsi="Calibri"/>
          <w:sz w:val="17"/>
        </w:rPr>
      </w:pPr>
      <w:r>
        <w:rPr>
          <w:rFonts w:ascii="Calibri" w:hAnsi="Calibri"/>
          <w:sz w:val="17"/>
        </w:rPr>
        <w:t>“</w:t>
      </w:r>
      <w:r>
        <w:rPr>
          <w:rFonts w:ascii="Calibri" w:hAnsi="Calibri"/>
          <w:sz w:val="19"/>
        </w:rPr>
        <w:t xml:space="preserve">The investigators being health </w:t>
      </w:r>
      <w:proofErr w:type="gramStart"/>
      <w:r>
        <w:rPr>
          <w:rFonts w:ascii="Calibri" w:hAnsi="Calibri"/>
          <w:sz w:val="19"/>
        </w:rPr>
        <w:t>professionals,</w:t>
      </w:r>
      <w:proofErr w:type="gramEnd"/>
      <w:r>
        <w:rPr>
          <w:rFonts w:ascii="Calibri" w:hAnsi="Calibri"/>
          <w:sz w:val="19"/>
        </w:rPr>
        <w:t xml:space="preserve"> have observed students experiencing stress on their admission</w:t>
      </w:r>
      <w:r>
        <w:rPr>
          <w:rFonts w:ascii="Calibri" w:hAnsi="Calibri"/>
          <w:spacing w:val="-7"/>
          <w:sz w:val="19"/>
        </w:rPr>
        <w:t xml:space="preserve"> </w:t>
      </w:r>
      <w:r>
        <w:rPr>
          <w:rFonts w:ascii="Calibri" w:hAnsi="Calibri"/>
          <w:sz w:val="19"/>
        </w:rPr>
        <w:t>into</w:t>
      </w:r>
      <w:r>
        <w:rPr>
          <w:rFonts w:ascii="Calibri" w:hAnsi="Calibri"/>
          <w:spacing w:val="-7"/>
          <w:sz w:val="19"/>
        </w:rPr>
        <w:t xml:space="preserve"> </w:t>
      </w:r>
      <w:r>
        <w:rPr>
          <w:rFonts w:ascii="Calibri" w:hAnsi="Calibri"/>
          <w:sz w:val="19"/>
        </w:rPr>
        <w:t>a</w:t>
      </w:r>
      <w:r>
        <w:rPr>
          <w:rFonts w:ascii="Calibri" w:hAnsi="Calibri"/>
          <w:spacing w:val="-7"/>
          <w:sz w:val="19"/>
        </w:rPr>
        <w:t xml:space="preserve"> </w:t>
      </w:r>
      <w:r>
        <w:rPr>
          <w:rFonts w:ascii="Calibri" w:hAnsi="Calibri"/>
          <w:sz w:val="19"/>
        </w:rPr>
        <w:t>university.</w:t>
      </w:r>
      <w:r>
        <w:rPr>
          <w:rFonts w:ascii="Calibri" w:hAnsi="Calibri"/>
          <w:spacing w:val="-7"/>
          <w:sz w:val="19"/>
        </w:rPr>
        <w:t xml:space="preserve"> </w:t>
      </w:r>
      <w:r>
        <w:rPr>
          <w:rFonts w:ascii="Calibri" w:hAnsi="Calibri"/>
          <w:sz w:val="19"/>
        </w:rPr>
        <w:t>First</w:t>
      </w:r>
      <w:r>
        <w:rPr>
          <w:rFonts w:ascii="Calibri" w:hAnsi="Calibri"/>
          <w:spacing w:val="-7"/>
          <w:sz w:val="19"/>
        </w:rPr>
        <w:t xml:space="preserve"> </w:t>
      </w:r>
      <w:r>
        <w:rPr>
          <w:rFonts w:ascii="Calibri" w:hAnsi="Calibri"/>
          <w:sz w:val="19"/>
        </w:rPr>
        <w:t>year</w:t>
      </w:r>
      <w:r>
        <w:rPr>
          <w:rFonts w:ascii="Calibri" w:hAnsi="Calibri"/>
          <w:spacing w:val="-7"/>
          <w:sz w:val="19"/>
        </w:rPr>
        <w:t xml:space="preserve"> </w:t>
      </w:r>
      <w:r>
        <w:rPr>
          <w:rFonts w:ascii="Calibri" w:hAnsi="Calibri"/>
          <w:sz w:val="19"/>
        </w:rPr>
        <w:t>students</w:t>
      </w:r>
      <w:r>
        <w:rPr>
          <w:rFonts w:ascii="Calibri" w:hAnsi="Calibri"/>
          <w:spacing w:val="-7"/>
          <w:sz w:val="19"/>
        </w:rPr>
        <w:t xml:space="preserve"> </w:t>
      </w:r>
      <w:r>
        <w:rPr>
          <w:rFonts w:ascii="Calibri" w:hAnsi="Calibri"/>
          <w:sz w:val="19"/>
        </w:rPr>
        <w:t>undergo</w:t>
      </w:r>
      <w:r>
        <w:rPr>
          <w:rFonts w:ascii="Calibri" w:hAnsi="Calibri"/>
          <w:spacing w:val="-7"/>
          <w:sz w:val="19"/>
        </w:rPr>
        <w:t xml:space="preserve"> </w:t>
      </w:r>
      <w:r>
        <w:rPr>
          <w:rFonts w:ascii="Calibri" w:hAnsi="Calibri"/>
          <w:sz w:val="19"/>
        </w:rPr>
        <w:t>significant</w:t>
      </w:r>
      <w:r>
        <w:rPr>
          <w:rFonts w:ascii="Calibri" w:hAnsi="Calibri"/>
          <w:spacing w:val="-7"/>
          <w:sz w:val="19"/>
        </w:rPr>
        <w:t xml:space="preserve"> </w:t>
      </w:r>
      <w:r>
        <w:rPr>
          <w:rFonts w:ascii="Calibri" w:hAnsi="Calibri"/>
          <w:sz w:val="19"/>
        </w:rPr>
        <w:t>amount</w:t>
      </w:r>
      <w:r>
        <w:rPr>
          <w:rFonts w:ascii="Calibri" w:hAnsi="Calibri"/>
          <w:spacing w:val="-7"/>
          <w:sz w:val="19"/>
        </w:rPr>
        <w:t xml:space="preserve"> </w:t>
      </w:r>
      <w:r>
        <w:rPr>
          <w:rFonts w:ascii="Calibri" w:hAnsi="Calibri"/>
          <w:sz w:val="19"/>
        </w:rPr>
        <w:t>of</w:t>
      </w:r>
      <w:r>
        <w:rPr>
          <w:rFonts w:ascii="Calibri" w:hAnsi="Calibri"/>
          <w:spacing w:val="-7"/>
          <w:sz w:val="19"/>
        </w:rPr>
        <w:t xml:space="preserve"> </w:t>
      </w:r>
      <w:r>
        <w:rPr>
          <w:rFonts w:ascii="Calibri" w:hAnsi="Calibri"/>
          <w:sz w:val="19"/>
        </w:rPr>
        <w:t>stress</w:t>
      </w:r>
      <w:r>
        <w:rPr>
          <w:rFonts w:ascii="Calibri" w:hAnsi="Calibri"/>
          <w:spacing w:val="-7"/>
          <w:sz w:val="19"/>
        </w:rPr>
        <w:t xml:space="preserve"> </w:t>
      </w:r>
      <w:r>
        <w:rPr>
          <w:rFonts w:ascii="Calibri" w:hAnsi="Calibri"/>
          <w:sz w:val="19"/>
        </w:rPr>
        <w:t>which</w:t>
      </w:r>
      <w:r>
        <w:rPr>
          <w:rFonts w:ascii="Calibri" w:hAnsi="Calibri"/>
          <w:spacing w:val="-7"/>
          <w:sz w:val="19"/>
        </w:rPr>
        <w:t xml:space="preserve"> </w:t>
      </w:r>
      <w:r>
        <w:rPr>
          <w:rFonts w:ascii="Calibri" w:hAnsi="Calibri"/>
          <w:sz w:val="19"/>
        </w:rPr>
        <w:t>affects</w:t>
      </w:r>
      <w:r>
        <w:rPr>
          <w:rFonts w:ascii="Calibri" w:hAnsi="Calibri"/>
          <w:spacing w:val="-7"/>
          <w:sz w:val="19"/>
        </w:rPr>
        <w:t xml:space="preserve"> </w:t>
      </w:r>
      <w:r>
        <w:rPr>
          <w:rFonts w:ascii="Calibri" w:hAnsi="Calibri"/>
          <w:sz w:val="19"/>
        </w:rPr>
        <w:t>their academic and personal life. If the factors leading to stress are identified, the first-year students could be helped by their teachers and mentors. Therefore, the investigators were interested to study the prevalence of stress and factors associated, among first year university students.” - Authors need to mention about the background or educational qualifications of the investigators in the abstract.</w:t>
      </w:r>
    </w:p>
    <w:p w:rsidR="000013CB" w:rsidRDefault="000013CB" w:rsidP="000013CB">
      <w:pPr>
        <w:pStyle w:val="ListParagraph"/>
        <w:numPr>
          <w:ilvl w:val="0"/>
          <w:numId w:val="13"/>
        </w:numPr>
        <w:tabs>
          <w:tab w:val="left" w:pos="1289"/>
          <w:tab w:val="left" w:pos="1291"/>
        </w:tabs>
        <w:spacing w:line="242" w:lineRule="auto"/>
        <w:ind w:right="3078"/>
        <w:jc w:val="both"/>
        <w:rPr>
          <w:rFonts w:ascii="Calibri"/>
          <w:sz w:val="17"/>
        </w:rPr>
      </w:pPr>
      <w:r>
        <w:rPr>
          <w:rFonts w:ascii="Calibri"/>
          <w:sz w:val="17"/>
        </w:rPr>
        <w:t>Aims and Objectives should be in line with the title of the study and can be mentioned clearly at the end of</w:t>
      </w:r>
      <w:r>
        <w:rPr>
          <w:rFonts w:ascii="Calibri"/>
          <w:spacing w:val="40"/>
          <w:sz w:val="17"/>
        </w:rPr>
        <w:t xml:space="preserve"> </w:t>
      </w:r>
      <w:r>
        <w:rPr>
          <w:rFonts w:ascii="Calibri"/>
          <w:spacing w:val="-2"/>
          <w:sz w:val="17"/>
        </w:rPr>
        <w:t>Introduction.</w:t>
      </w:r>
    </w:p>
    <w:p w:rsidR="000013CB" w:rsidRDefault="000013CB" w:rsidP="000013CB">
      <w:pPr>
        <w:pStyle w:val="BodyText"/>
        <w:spacing w:before="195"/>
        <w:rPr>
          <w:rFonts w:ascii="Calibri"/>
          <w:sz w:val="17"/>
        </w:rPr>
      </w:pPr>
    </w:p>
    <w:p w:rsidR="000013CB" w:rsidRDefault="000013CB" w:rsidP="000013CB">
      <w:pPr>
        <w:ind w:left="444"/>
        <w:rPr>
          <w:rFonts w:ascii="Calibri"/>
          <w:b/>
          <w:sz w:val="17"/>
        </w:rPr>
      </w:pPr>
      <w:r>
        <w:rPr>
          <w:rFonts w:ascii="Calibri"/>
          <w:b/>
          <w:sz w:val="17"/>
          <w:u w:val="single"/>
        </w:rPr>
        <w:t>Materials</w:t>
      </w:r>
      <w:r>
        <w:rPr>
          <w:rFonts w:ascii="Calibri"/>
          <w:b/>
          <w:spacing w:val="1"/>
          <w:sz w:val="17"/>
          <w:u w:val="single"/>
        </w:rPr>
        <w:t xml:space="preserve"> </w:t>
      </w:r>
      <w:r>
        <w:rPr>
          <w:rFonts w:ascii="Calibri"/>
          <w:b/>
          <w:sz w:val="17"/>
          <w:u w:val="single"/>
        </w:rPr>
        <w:t>&amp;</w:t>
      </w:r>
      <w:r>
        <w:rPr>
          <w:rFonts w:ascii="Calibri"/>
          <w:b/>
          <w:spacing w:val="1"/>
          <w:sz w:val="17"/>
          <w:u w:val="single"/>
        </w:rPr>
        <w:t xml:space="preserve"> </w:t>
      </w:r>
      <w:r>
        <w:rPr>
          <w:rFonts w:ascii="Calibri"/>
          <w:b/>
          <w:spacing w:val="-2"/>
          <w:sz w:val="17"/>
          <w:u w:val="single"/>
        </w:rPr>
        <w:t>Methods:</w:t>
      </w:r>
    </w:p>
    <w:p w:rsidR="000013CB" w:rsidRDefault="000013CB" w:rsidP="000013CB">
      <w:pPr>
        <w:pStyle w:val="ListParagraph"/>
        <w:numPr>
          <w:ilvl w:val="0"/>
          <w:numId w:val="13"/>
        </w:numPr>
        <w:tabs>
          <w:tab w:val="left" w:pos="1291"/>
        </w:tabs>
        <w:spacing w:before="190" w:line="237" w:lineRule="auto"/>
        <w:ind w:right="3078"/>
        <w:jc w:val="both"/>
        <w:rPr>
          <w:rFonts w:ascii="Calibri" w:hAnsi="Calibri"/>
          <w:sz w:val="19"/>
        </w:rPr>
      </w:pPr>
      <w:r>
        <w:rPr>
          <w:rFonts w:ascii="Calibri" w:hAnsi="Calibri"/>
          <w:sz w:val="19"/>
        </w:rPr>
        <w:t xml:space="preserve">“Sample strength in the study </w:t>
      </w:r>
      <w:proofErr w:type="spellStart"/>
      <w:r>
        <w:rPr>
          <w:rFonts w:ascii="Calibri" w:hAnsi="Calibri"/>
          <w:sz w:val="19"/>
        </w:rPr>
        <w:t>BSc</w:t>
      </w:r>
      <w:proofErr w:type="spellEnd"/>
      <w:r>
        <w:rPr>
          <w:rFonts w:ascii="Calibri" w:hAnsi="Calibri"/>
          <w:sz w:val="19"/>
        </w:rPr>
        <w:t xml:space="preserve"> (n) and BPT were 100 each and B </w:t>
      </w:r>
      <w:proofErr w:type="spellStart"/>
      <w:r>
        <w:rPr>
          <w:rFonts w:ascii="Calibri" w:hAnsi="Calibri"/>
          <w:sz w:val="19"/>
        </w:rPr>
        <w:t>Pharma</w:t>
      </w:r>
      <w:proofErr w:type="spellEnd"/>
      <w:r>
        <w:rPr>
          <w:rFonts w:ascii="Calibri" w:hAnsi="Calibri"/>
          <w:sz w:val="19"/>
        </w:rPr>
        <w:t xml:space="preserve"> 60.” - Check sentence </w:t>
      </w:r>
      <w:r>
        <w:rPr>
          <w:rFonts w:ascii="Calibri" w:hAnsi="Calibri"/>
          <w:spacing w:val="-2"/>
          <w:sz w:val="19"/>
        </w:rPr>
        <w:t>formation.</w:t>
      </w:r>
    </w:p>
    <w:p w:rsidR="000013CB" w:rsidRDefault="000013CB" w:rsidP="000013CB">
      <w:pPr>
        <w:pStyle w:val="ListParagraph"/>
        <w:numPr>
          <w:ilvl w:val="0"/>
          <w:numId w:val="13"/>
        </w:numPr>
        <w:tabs>
          <w:tab w:val="left" w:pos="1289"/>
          <w:tab w:val="left" w:pos="1291"/>
        </w:tabs>
        <w:spacing w:line="237" w:lineRule="auto"/>
        <w:ind w:right="3078"/>
        <w:jc w:val="both"/>
        <w:rPr>
          <w:rFonts w:ascii="Calibri" w:hAnsi="Calibri"/>
          <w:sz w:val="19"/>
        </w:rPr>
      </w:pPr>
      <w:r>
        <w:rPr>
          <w:rFonts w:ascii="Calibri" w:hAnsi="Calibri"/>
          <w:sz w:val="19"/>
        </w:rPr>
        <w:t xml:space="preserve">“258 were found to have mild to moderate stress. </w:t>
      </w:r>
      <w:proofErr w:type="gramStart"/>
      <w:r>
        <w:rPr>
          <w:rFonts w:ascii="Calibri" w:hAnsi="Calibri"/>
          <w:sz w:val="19"/>
        </w:rPr>
        <w:t>and</w:t>
      </w:r>
      <w:proofErr w:type="gramEnd"/>
      <w:r>
        <w:rPr>
          <w:rFonts w:ascii="Calibri" w:hAnsi="Calibri"/>
          <w:sz w:val="19"/>
        </w:rPr>
        <w:t xml:space="preserve"> among these, using sample size calculation, 70 participants</w:t>
      </w:r>
      <w:r>
        <w:rPr>
          <w:rFonts w:ascii="Calibri" w:hAnsi="Calibri"/>
          <w:spacing w:val="-8"/>
          <w:sz w:val="19"/>
        </w:rPr>
        <w:t xml:space="preserve"> </w:t>
      </w:r>
      <w:r>
        <w:rPr>
          <w:rFonts w:ascii="Calibri" w:hAnsi="Calibri"/>
          <w:sz w:val="19"/>
        </w:rPr>
        <w:t>were</w:t>
      </w:r>
      <w:r>
        <w:rPr>
          <w:rFonts w:ascii="Calibri" w:hAnsi="Calibri"/>
          <w:spacing w:val="-9"/>
          <w:sz w:val="19"/>
        </w:rPr>
        <w:t xml:space="preserve"> </w:t>
      </w:r>
      <w:r>
        <w:rPr>
          <w:rFonts w:ascii="Calibri" w:hAnsi="Calibri"/>
          <w:sz w:val="19"/>
        </w:rPr>
        <w:t>selected</w:t>
      </w:r>
      <w:r>
        <w:rPr>
          <w:rFonts w:ascii="Calibri" w:hAnsi="Calibri"/>
          <w:spacing w:val="-8"/>
          <w:sz w:val="19"/>
        </w:rPr>
        <w:t xml:space="preserve"> </w:t>
      </w:r>
      <w:r>
        <w:rPr>
          <w:rFonts w:ascii="Calibri" w:hAnsi="Calibri"/>
          <w:sz w:val="19"/>
        </w:rPr>
        <w:t>using</w:t>
      </w:r>
      <w:r>
        <w:rPr>
          <w:rFonts w:ascii="Calibri" w:hAnsi="Calibri"/>
          <w:spacing w:val="-8"/>
          <w:sz w:val="19"/>
        </w:rPr>
        <w:t xml:space="preserve"> </w:t>
      </w:r>
      <w:r>
        <w:rPr>
          <w:rFonts w:ascii="Calibri" w:hAnsi="Calibri"/>
          <w:sz w:val="19"/>
        </w:rPr>
        <w:t>simple</w:t>
      </w:r>
      <w:r>
        <w:rPr>
          <w:rFonts w:ascii="Calibri" w:hAnsi="Calibri"/>
          <w:spacing w:val="-9"/>
          <w:sz w:val="19"/>
        </w:rPr>
        <w:t xml:space="preserve"> </w:t>
      </w:r>
      <w:r>
        <w:rPr>
          <w:rFonts w:ascii="Calibri" w:hAnsi="Calibri"/>
          <w:sz w:val="19"/>
        </w:rPr>
        <w:t>random</w:t>
      </w:r>
      <w:r>
        <w:rPr>
          <w:rFonts w:ascii="Calibri" w:hAnsi="Calibri"/>
          <w:spacing w:val="-7"/>
          <w:sz w:val="19"/>
        </w:rPr>
        <w:t xml:space="preserve"> </w:t>
      </w:r>
      <w:r>
        <w:rPr>
          <w:rFonts w:ascii="Calibri" w:hAnsi="Calibri"/>
          <w:sz w:val="19"/>
        </w:rPr>
        <w:t>sampling</w:t>
      </w:r>
      <w:r>
        <w:rPr>
          <w:rFonts w:ascii="Calibri" w:hAnsi="Calibri"/>
          <w:spacing w:val="-8"/>
          <w:sz w:val="19"/>
        </w:rPr>
        <w:t xml:space="preserve"> </w:t>
      </w:r>
      <w:r>
        <w:rPr>
          <w:rFonts w:ascii="Calibri" w:hAnsi="Calibri"/>
          <w:sz w:val="19"/>
        </w:rPr>
        <w:t>technique.”</w:t>
      </w:r>
      <w:r>
        <w:rPr>
          <w:rFonts w:ascii="Calibri" w:hAnsi="Calibri"/>
          <w:spacing w:val="-9"/>
          <w:sz w:val="19"/>
        </w:rPr>
        <w:t xml:space="preserve"> </w:t>
      </w:r>
      <w:r>
        <w:rPr>
          <w:rFonts w:ascii="Calibri" w:hAnsi="Calibri"/>
          <w:sz w:val="19"/>
        </w:rPr>
        <w:t>-</w:t>
      </w:r>
      <w:r>
        <w:rPr>
          <w:rFonts w:ascii="Calibri" w:hAnsi="Calibri"/>
          <w:spacing w:val="-8"/>
          <w:sz w:val="19"/>
        </w:rPr>
        <w:t xml:space="preserve"> </w:t>
      </w:r>
      <w:r>
        <w:rPr>
          <w:rFonts w:ascii="Calibri" w:hAnsi="Calibri"/>
          <w:sz w:val="19"/>
        </w:rPr>
        <w:t>Check</w:t>
      </w:r>
      <w:r>
        <w:rPr>
          <w:rFonts w:ascii="Calibri" w:hAnsi="Calibri"/>
          <w:spacing w:val="-8"/>
          <w:sz w:val="19"/>
        </w:rPr>
        <w:t xml:space="preserve"> </w:t>
      </w:r>
      <w:r>
        <w:rPr>
          <w:rFonts w:ascii="Calibri" w:hAnsi="Calibri"/>
          <w:sz w:val="19"/>
        </w:rPr>
        <w:t>sentence</w:t>
      </w:r>
      <w:r>
        <w:rPr>
          <w:rFonts w:ascii="Calibri" w:hAnsi="Calibri"/>
          <w:spacing w:val="-9"/>
          <w:sz w:val="19"/>
        </w:rPr>
        <w:t xml:space="preserve"> </w:t>
      </w:r>
      <w:r>
        <w:rPr>
          <w:rFonts w:ascii="Calibri" w:hAnsi="Calibri"/>
          <w:sz w:val="19"/>
        </w:rPr>
        <w:t>formation.</w:t>
      </w:r>
      <w:r>
        <w:rPr>
          <w:rFonts w:ascii="Calibri" w:hAnsi="Calibri"/>
          <w:spacing w:val="-7"/>
          <w:sz w:val="19"/>
        </w:rPr>
        <w:t xml:space="preserve"> </w:t>
      </w:r>
      <w:r>
        <w:rPr>
          <w:rFonts w:ascii="Calibri" w:hAnsi="Calibri"/>
          <w:sz w:val="19"/>
        </w:rPr>
        <w:t>The first statement shows the findings from the study so it should be presented under ‘Results’ section. Rephrase the second statement and make it an independent sentence.</w:t>
      </w:r>
    </w:p>
    <w:p w:rsidR="000013CB" w:rsidRDefault="000013CB" w:rsidP="000013CB">
      <w:pPr>
        <w:pStyle w:val="ListParagraph"/>
        <w:numPr>
          <w:ilvl w:val="0"/>
          <w:numId w:val="13"/>
        </w:numPr>
        <w:tabs>
          <w:tab w:val="left" w:pos="1291"/>
        </w:tabs>
        <w:spacing w:before="4" w:line="244" w:lineRule="auto"/>
        <w:ind w:right="3318"/>
        <w:rPr>
          <w:rFonts w:ascii="Calibri" w:hAnsi="Calibri"/>
          <w:sz w:val="17"/>
        </w:rPr>
      </w:pPr>
      <w:r>
        <w:rPr>
          <w:rFonts w:ascii="Calibri" w:hAnsi="Calibri"/>
          <w:sz w:val="17"/>
        </w:rPr>
        <w:t>“In the present study participant were comprises 70 first year students of B. Sc nursing, Physiotherapy,</w:t>
      </w:r>
      <w:r>
        <w:rPr>
          <w:rFonts w:ascii="Calibri" w:hAnsi="Calibri"/>
          <w:spacing w:val="40"/>
          <w:sz w:val="17"/>
        </w:rPr>
        <w:t xml:space="preserve"> </w:t>
      </w:r>
      <w:r>
        <w:rPr>
          <w:rFonts w:ascii="Calibri" w:hAnsi="Calibri"/>
          <w:sz w:val="17"/>
        </w:rPr>
        <w:t xml:space="preserve">Pharmacy of </w:t>
      </w:r>
      <w:proofErr w:type="spellStart"/>
      <w:r>
        <w:rPr>
          <w:rFonts w:ascii="Calibri" w:hAnsi="Calibri"/>
          <w:sz w:val="17"/>
        </w:rPr>
        <w:t>Yenepoya</w:t>
      </w:r>
      <w:proofErr w:type="spellEnd"/>
      <w:r>
        <w:rPr>
          <w:rFonts w:ascii="Calibri" w:hAnsi="Calibri"/>
          <w:sz w:val="17"/>
        </w:rPr>
        <w:t xml:space="preserve"> university, Mangalore. </w:t>
      </w:r>
      <w:proofErr w:type="gramStart"/>
      <w:r>
        <w:rPr>
          <w:rFonts w:ascii="Calibri" w:hAnsi="Calibri"/>
          <w:sz w:val="17"/>
        </w:rPr>
        <w:t>who</w:t>
      </w:r>
      <w:proofErr w:type="gramEnd"/>
      <w:r>
        <w:rPr>
          <w:rFonts w:ascii="Calibri" w:hAnsi="Calibri"/>
          <w:sz w:val="17"/>
        </w:rPr>
        <w:t xml:space="preserve"> met the inclusion criteria were selected as sample for the</w:t>
      </w:r>
      <w:r>
        <w:rPr>
          <w:rFonts w:ascii="Calibri" w:hAnsi="Calibri"/>
          <w:spacing w:val="40"/>
          <w:sz w:val="17"/>
        </w:rPr>
        <w:t xml:space="preserve"> </w:t>
      </w:r>
      <w:r>
        <w:rPr>
          <w:rFonts w:ascii="Calibri" w:hAnsi="Calibri"/>
          <w:sz w:val="17"/>
        </w:rPr>
        <w:t>study.” - Check for sentence formation and grammatical mistakes.</w:t>
      </w:r>
    </w:p>
    <w:p w:rsidR="000013CB" w:rsidRDefault="000013CB" w:rsidP="000013CB">
      <w:pPr>
        <w:pStyle w:val="ListParagraph"/>
        <w:numPr>
          <w:ilvl w:val="0"/>
          <w:numId w:val="13"/>
        </w:numPr>
        <w:tabs>
          <w:tab w:val="left" w:pos="1289"/>
        </w:tabs>
        <w:spacing w:line="206" w:lineRule="exact"/>
        <w:ind w:left="1289" w:hanging="280"/>
        <w:rPr>
          <w:rFonts w:ascii="Calibri"/>
          <w:sz w:val="17"/>
        </w:rPr>
      </w:pPr>
      <w:r>
        <w:rPr>
          <w:rFonts w:ascii="Calibri"/>
          <w:sz w:val="17"/>
        </w:rPr>
        <w:t>Inclusion</w:t>
      </w:r>
      <w:r>
        <w:rPr>
          <w:rFonts w:ascii="Calibri"/>
          <w:spacing w:val="2"/>
          <w:sz w:val="17"/>
        </w:rPr>
        <w:t xml:space="preserve"> </w:t>
      </w:r>
      <w:r>
        <w:rPr>
          <w:rFonts w:ascii="Calibri"/>
          <w:sz w:val="17"/>
        </w:rPr>
        <w:t>and</w:t>
      </w:r>
      <w:r>
        <w:rPr>
          <w:rFonts w:ascii="Calibri"/>
          <w:spacing w:val="2"/>
          <w:sz w:val="17"/>
        </w:rPr>
        <w:t xml:space="preserve"> </w:t>
      </w:r>
      <w:r>
        <w:rPr>
          <w:rFonts w:ascii="Calibri"/>
          <w:sz w:val="17"/>
        </w:rPr>
        <w:t>exclusion</w:t>
      </w:r>
      <w:r>
        <w:rPr>
          <w:rFonts w:ascii="Calibri"/>
          <w:spacing w:val="2"/>
          <w:sz w:val="17"/>
        </w:rPr>
        <w:t xml:space="preserve"> </w:t>
      </w:r>
      <w:r>
        <w:rPr>
          <w:rFonts w:ascii="Calibri"/>
          <w:sz w:val="17"/>
        </w:rPr>
        <w:t>criteria</w:t>
      </w:r>
      <w:r>
        <w:rPr>
          <w:rFonts w:ascii="Calibri"/>
          <w:spacing w:val="1"/>
          <w:sz w:val="17"/>
        </w:rPr>
        <w:t xml:space="preserve"> </w:t>
      </w:r>
      <w:r>
        <w:rPr>
          <w:rFonts w:ascii="Calibri"/>
          <w:sz w:val="17"/>
        </w:rPr>
        <w:t>can</w:t>
      </w:r>
      <w:r>
        <w:rPr>
          <w:rFonts w:ascii="Calibri"/>
          <w:spacing w:val="2"/>
          <w:sz w:val="17"/>
        </w:rPr>
        <w:t xml:space="preserve"> </w:t>
      </w:r>
      <w:r>
        <w:rPr>
          <w:rFonts w:ascii="Calibri"/>
          <w:sz w:val="17"/>
        </w:rPr>
        <w:t>be</w:t>
      </w:r>
      <w:r>
        <w:rPr>
          <w:rFonts w:ascii="Calibri"/>
          <w:spacing w:val="1"/>
          <w:sz w:val="17"/>
        </w:rPr>
        <w:t xml:space="preserve"> </w:t>
      </w:r>
      <w:r>
        <w:rPr>
          <w:rFonts w:ascii="Calibri"/>
          <w:sz w:val="17"/>
        </w:rPr>
        <w:t>properly</w:t>
      </w:r>
      <w:r>
        <w:rPr>
          <w:rFonts w:ascii="Calibri"/>
          <w:spacing w:val="2"/>
          <w:sz w:val="17"/>
        </w:rPr>
        <w:t xml:space="preserve"> </w:t>
      </w:r>
      <w:r>
        <w:rPr>
          <w:rFonts w:ascii="Calibri"/>
          <w:spacing w:val="-2"/>
          <w:sz w:val="17"/>
        </w:rPr>
        <w:t>mentioned.</w:t>
      </w:r>
    </w:p>
    <w:p w:rsidR="000013CB" w:rsidRDefault="000013CB" w:rsidP="000013CB">
      <w:pPr>
        <w:pStyle w:val="ListParagraph"/>
        <w:numPr>
          <w:ilvl w:val="0"/>
          <w:numId w:val="13"/>
        </w:numPr>
        <w:tabs>
          <w:tab w:val="left" w:pos="1289"/>
        </w:tabs>
        <w:spacing w:before="3" w:line="207" w:lineRule="exact"/>
        <w:ind w:left="1289" w:hanging="280"/>
        <w:rPr>
          <w:rFonts w:ascii="Calibri" w:hAnsi="Calibri"/>
          <w:sz w:val="17"/>
        </w:rPr>
      </w:pPr>
      <w:r>
        <w:rPr>
          <w:rFonts w:ascii="Calibri" w:hAnsi="Calibri"/>
          <w:sz w:val="17"/>
        </w:rPr>
        <w:t>Usage</w:t>
      </w:r>
      <w:r>
        <w:rPr>
          <w:rFonts w:ascii="Calibri" w:hAnsi="Calibri"/>
          <w:spacing w:val="1"/>
          <w:sz w:val="17"/>
        </w:rPr>
        <w:t xml:space="preserve"> </w:t>
      </w:r>
      <w:r>
        <w:rPr>
          <w:rFonts w:ascii="Calibri" w:hAnsi="Calibri"/>
          <w:sz w:val="17"/>
        </w:rPr>
        <w:t>of</w:t>
      </w:r>
      <w:r>
        <w:rPr>
          <w:rFonts w:ascii="Calibri" w:hAnsi="Calibri"/>
          <w:spacing w:val="1"/>
          <w:sz w:val="17"/>
        </w:rPr>
        <w:t xml:space="preserve"> </w:t>
      </w:r>
      <w:r>
        <w:rPr>
          <w:rFonts w:ascii="Calibri" w:hAnsi="Calibri"/>
          <w:sz w:val="17"/>
        </w:rPr>
        <w:t>checklist</w:t>
      </w:r>
      <w:r>
        <w:rPr>
          <w:rFonts w:ascii="Calibri" w:hAnsi="Calibri"/>
          <w:spacing w:val="2"/>
          <w:sz w:val="17"/>
        </w:rPr>
        <w:t xml:space="preserve"> </w:t>
      </w:r>
      <w:r>
        <w:rPr>
          <w:rFonts w:ascii="Calibri" w:hAnsi="Calibri"/>
          <w:sz w:val="17"/>
        </w:rPr>
        <w:t>of</w:t>
      </w:r>
      <w:r>
        <w:rPr>
          <w:rFonts w:ascii="Calibri" w:hAnsi="Calibri"/>
          <w:spacing w:val="1"/>
          <w:sz w:val="17"/>
        </w:rPr>
        <w:t xml:space="preserve"> </w:t>
      </w:r>
      <w:r>
        <w:rPr>
          <w:rFonts w:ascii="Calibri" w:hAnsi="Calibri"/>
          <w:sz w:val="17"/>
        </w:rPr>
        <w:t>‘student</w:t>
      </w:r>
      <w:r>
        <w:rPr>
          <w:rFonts w:ascii="Calibri" w:hAnsi="Calibri"/>
          <w:spacing w:val="2"/>
          <w:sz w:val="17"/>
        </w:rPr>
        <w:t xml:space="preserve"> </w:t>
      </w:r>
      <w:r>
        <w:rPr>
          <w:rFonts w:ascii="Calibri" w:hAnsi="Calibri"/>
          <w:sz w:val="17"/>
        </w:rPr>
        <w:t>stress</w:t>
      </w:r>
      <w:r>
        <w:rPr>
          <w:rFonts w:ascii="Calibri" w:hAnsi="Calibri"/>
          <w:spacing w:val="2"/>
          <w:sz w:val="17"/>
        </w:rPr>
        <w:t xml:space="preserve"> </w:t>
      </w:r>
      <w:r>
        <w:rPr>
          <w:rFonts w:ascii="Calibri" w:hAnsi="Calibri"/>
          <w:sz w:val="17"/>
        </w:rPr>
        <w:t>inventory’</w:t>
      </w:r>
      <w:r>
        <w:rPr>
          <w:rFonts w:ascii="Calibri" w:hAnsi="Calibri"/>
          <w:spacing w:val="1"/>
          <w:sz w:val="17"/>
        </w:rPr>
        <w:t xml:space="preserve"> </w:t>
      </w:r>
      <w:r>
        <w:rPr>
          <w:rFonts w:ascii="Calibri" w:hAnsi="Calibri"/>
          <w:sz w:val="17"/>
        </w:rPr>
        <w:t>can</w:t>
      </w:r>
      <w:r>
        <w:rPr>
          <w:rFonts w:ascii="Calibri" w:hAnsi="Calibri"/>
          <w:spacing w:val="2"/>
          <w:sz w:val="17"/>
        </w:rPr>
        <w:t xml:space="preserve"> </w:t>
      </w:r>
      <w:r>
        <w:rPr>
          <w:rFonts w:ascii="Calibri" w:hAnsi="Calibri"/>
          <w:sz w:val="17"/>
        </w:rPr>
        <w:t>be</w:t>
      </w:r>
      <w:r>
        <w:rPr>
          <w:rFonts w:ascii="Calibri" w:hAnsi="Calibri"/>
          <w:spacing w:val="1"/>
          <w:sz w:val="17"/>
        </w:rPr>
        <w:t xml:space="preserve"> </w:t>
      </w:r>
      <w:r>
        <w:rPr>
          <w:rFonts w:ascii="Calibri" w:hAnsi="Calibri"/>
          <w:sz w:val="17"/>
        </w:rPr>
        <w:t>explained</w:t>
      </w:r>
      <w:r>
        <w:rPr>
          <w:rFonts w:ascii="Calibri" w:hAnsi="Calibri"/>
          <w:spacing w:val="2"/>
          <w:sz w:val="17"/>
        </w:rPr>
        <w:t xml:space="preserve"> </w:t>
      </w:r>
      <w:r>
        <w:rPr>
          <w:rFonts w:ascii="Calibri" w:hAnsi="Calibri"/>
          <w:sz w:val="17"/>
        </w:rPr>
        <w:t>along</w:t>
      </w:r>
      <w:r>
        <w:rPr>
          <w:rFonts w:ascii="Calibri" w:hAnsi="Calibri"/>
          <w:spacing w:val="3"/>
          <w:sz w:val="17"/>
        </w:rPr>
        <w:t xml:space="preserve"> </w:t>
      </w:r>
      <w:r>
        <w:rPr>
          <w:rFonts w:ascii="Calibri" w:hAnsi="Calibri"/>
          <w:sz w:val="17"/>
        </w:rPr>
        <w:t>with</w:t>
      </w:r>
      <w:r>
        <w:rPr>
          <w:rFonts w:ascii="Calibri" w:hAnsi="Calibri"/>
          <w:spacing w:val="2"/>
          <w:sz w:val="17"/>
        </w:rPr>
        <w:t xml:space="preserve"> </w:t>
      </w:r>
      <w:r>
        <w:rPr>
          <w:rFonts w:ascii="Calibri" w:hAnsi="Calibri"/>
          <w:sz w:val="17"/>
        </w:rPr>
        <w:t>scoring</w:t>
      </w:r>
      <w:r>
        <w:rPr>
          <w:rFonts w:ascii="Calibri" w:hAnsi="Calibri"/>
          <w:spacing w:val="2"/>
          <w:sz w:val="17"/>
        </w:rPr>
        <w:t xml:space="preserve"> </w:t>
      </w:r>
      <w:r>
        <w:rPr>
          <w:rFonts w:ascii="Calibri" w:hAnsi="Calibri"/>
          <w:spacing w:val="-2"/>
          <w:sz w:val="17"/>
        </w:rPr>
        <w:t>criteria.</w:t>
      </w:r>
    </w:p>
    <w:p w:rsidR="000013CB" w:rsidRDefault="000013CB" w:rsidP="000013CB">
      <w:pPr>
        <w:pStyle w:val="ListParagraph"/>
        <w:numPr>
          <w:ilvl w:val="0"/>
          <w:numId w:val="13"/>
        </w:numPr>
        <w:tabs>
          <w:tab w:val="left" w:pos="1289"/>
          <w:tab w:val="left" w:pos="1291"/>
        </w:tabs>
        <w:spacing w:before="2" w:line="237" w:lineRule="auto"/>
        <w:ind w:right="3078"/>
        <w:rPr>
          <w:rFonts w:ascii="Calibri" w:hAnsi="Calibri"/>
          <w:sz w:val="19"/>
        </w:rPr>
      </w:pPr>
      <w:r>
        <w:rPr>
          <w:rFonts w:ascii="Calibri" w:hAnsi="Calibri"/>
          <w:sz w:val="19"/>
        </w:rPr>
        <w:t>Information</w:t>
      </w:r>
      <w:r>
        <w:rPr>
          <w:rFonts w:ascii="Calibri" w:hAnsi="Calibri"/>
          <w:spacing w:val="26"/>
          <w:sz w:val="19"/>
        </w:rPr>
        <w:t xml:space="preserve"> </w:t>
      </w:r>
      <w:r>
        <w:rPr>
          <w:rFonts w:ascii="Calibri" w:hAnsi="Calibri"/>
          <w:sz w:val="19"/>
        </w:rPr>
        <w:t>about</w:t>
      </w:r>
      <w:r>
        <w:rPr>
          <w:rFonts w:ascii="Calibri" w:hAnsi="Calibri"/>
          <w:spacing w:val="26"/>
          <w:sz w:val="19"/>
        </w:rPr>
        <w:t xml:space="preserve"> </w:t>
      </w:r>
      <w:r>
        <w:rPr>
          <w:rFonts w:ascii="Calibri" w:hAnsi="Calibri"/>
          <w:sz w:val="19"/>
        </w:rPr>
        <w:t>the</w:t>
      </w:r>
      <w:r>
        <w:rPr>
          <w:rFonts w:ascii="Calibri" w:hAnsi="Calibri"/>
          <w:spacing w:val="26"/>
          <w:sz w:val="19"/>
        </w:rPr>
        <w:t xml:space="preserve"> </w:t>
      </w:r>
      <w:r>
        <w:rPr>
          <w:rFonts w:ascii="Calibri" w:hAnsi="Calibri"/>
          <w:sz w:val="19"/>
        </w:rPr>
        <w:t>college,</w:t>
      </w:r>
      <w:r>
        <w:rPr>
          <w:rFonts w:ascii="Calibri" w:hAnsi="Calibri"/>
          <w:spacing w:val="27"/>
          <w:sz w:val="19"/>
        </w:rPr>
        <w:t xml:space="preserve"> </w:t>
      </w:r>
      <w:r>
        <w:rPr>
          <w:rFonts w:ascii="Calibri" w:hAnsi="Calibri"/>
          <w:sz w:val="19"/>
        </w:rPr>
        <w:t>sample</w:t>
      </w:r>
      <w:r>
        <w:rPr>
          <w:rFonts w:ascii="Calibri" w:hAnsi="Calibri"/>
          <w:spacing w:val="26"/>
          <w:sz w:val="19"/>
        </w:rPr>
        <w:t xml:space="preserve"> </w:t>
      </w:r>
      <w:r>
        <w:rPr>
          <w:rFonts w:ascii="Calibri" w:hAnsi="Calibri"/>
          <w:sz w:val="19"/>
        </w:rPr>
        <w:t>size,</w:t>
      </w:r>
      <w:r>
        <w:rPr>
          <w:rFonts w:ascii="Calibri" w:hAnsi="Calibri"/>
          <w:spacing w:val="26"/>
          <w:sz w:val="19"/>
        </w:rPr>
        <w:t xml:space="preserve"> </w:t>
      </w:r>
      <w:r>
        <w:rPr>
          <w:rFonts w:ascii="Calibri" w:hAnsi="Calibri"/>
          <w:sz w:val="19"/>
        </w:rPr>
        <w:t>data</w:t>
      </w:r>
      <w:r>
        <w:rPr>
          <w:rFonts w:ascii="Calibri" w:hAnsi="Calibri"/>
          <w:spacing w:val="26"/>
          <w:sz w:val="19"/>
        </w:rPr>
        <w:t xml:space="preserve"> </w:t>
      </w:r>
      <w:r>
        <w:rPr>
          <w:rFonts w:ascii="Calibri" w:hAnsi="Calibri"/>
          <w:sz w:val="19"/>
        </w:rPr>
        <w:t>collection</w:t>
      </w:r>
      <w:r>
        <w:rPr>
          <w:rFonts w:ascii="Calibri" w:hAnsi="Calibri"/>
          <w:spacing w:val="26"/>
          <w:sz w:val="19"/>
        </w:rPr>
        <w:t xml:space="preserve"> </w:t>
      </w:r>
      <w:r>
        <w:rPr>
          <w:rFonts w:ascii="Calibri" w:hAnsi="Calibri"/>
          <w:sz w:val="19"/>
        </w:rPr>
        <w:t>tools,</w:t>
      </w:r>
      <w:r>
        <w:rPr>
          <w:rFonts w:ascii="Calibri" w:hAnsi="Calibri"/>
          <w:spacing w:val="26"/>
          <w:sz w:val="19"/>
        </w:rPr>
        <w:t xml:space="preserve"> </w:t>
      </w:r>
      <w:r>
        <w:rPr>
          <w:rFonts w:ascii="Calibri" w:hAnsi="Calibri"/>
          <w:sz w:val="19"/>
        </w:rPr>
        <w:t>consent</w:t>
      </w:r>
      <w:r>
        <w:rPr>
          <w:rFonts w:ascii="Calibri" w:hAnsi="Calibri"/>
          <w:spacing w:val="27"/>
          <w:sz w:val="19"/>
        </w:rPr>
        <w:t xml:space="preserve"> </w:t>
      </w:r>
      <w:r>
        <w:rPr>
          <w:rFonts w:ascii="Calibri" w:hAnsi="Calibri"/>
          <w:sz w:val="19"/>
        </w:rPr>
        <w:t>and</w:t>
      </w:r>
      <w:r>
        <w:rPr>
          <w:rFonts w:ascii="Calibri" w:hAnsi="Calibri"/>
          <w:spacing w:val="26"/>
          <w:sz w:val="19"/>
        </w:rPr>
        <w:t xml:space="preserve"> </w:t>
      </w:r>
      <w:r>
        <w:rPr>
          <w:rFonts w:ascii="Calibri" w:hAnsi="Calibri"/>
          <w:sz w:val="19"/>
        </w:rPr>
        <w:t>ethical</w:t>
      </w:r>
      <w:r>
        <w:rPr>
          <w:rFonts w:ascii="Calibri" w:hAnsi="Calibri"/>
          <w:spacing w:val="26"/>
          <w:sz w:val="19"/>
        </w:rPr>
        <w:t xml:space="preserve"> </w:t>
      </w:r>
      <w:r>
        <w:rPr>
          <w:rFonts w:ascii="Calibri" w:hAnsi="Calibri"/>
          <w:sz w:val="19"/>
        </w:rPr>
        <w:t>clearance</w:t>
      </w:r>
      <w:r>
        <w:rPr>
          <w:rFonts w:ascii="Calibri" w:hAnsi="Calibri"/>
          <w:spacing w:val="26"/>
          <w:sz w:val="19"/>
        </w:rPr>
        <w:t xml:space="preserve"> </w:t>
      </w:r>
      <w:r>
        <w:rPr>
          <w:rFonts w:ascii="Calibri" w:hAnsi="Calibri"/>
          <w:sz w:val="19"/>
        </w:rPr>
        <w:t>is repetitive. Entire ‘Materials and Methods section’ should be checked to avoid repetitive information.</w:t>
      </w:r>
    </w:p>
    <w:p w:rsidR="000013CB" w:rsidRDefault="000013CB" w:rsidP="000013CB">
      <w:pPr>
        <w:pStyle w:val="ListParagraph"/>
        <w:numPr>
          <w:ilvl w:val="0"/>
          <w:numId w:val="13"/>
        </w:numPr>
        <w:tabs>
          <w:tab w:val="left" w:pos="1289"/>
        </w:tabs>
        <w:spacing w:line="230" w:lineRule="exact"/>
        <w:ind w:left="1289" w:hanging="280"/>
        <w:rPr>
          <w:rFonts w:ascii="Calibri"/>
          <w:sz w:val="19"/>
        </w:rPr>
      </w:pPr>
      <w:r>
        <w:rPr>
          <w:rFonts w:ascii="Calibri"/>
          <w:sz w:val="19"/>
        </w:rPr>
        <w:t>Expertise</w:t>
      </w:r>
      <w:r>
        <w:rPr>
          <w:rFonts w:ascii="Calibri"/>
          <w:spacing w:val="-9"/>
          <w:sz w:val="19"/>
        </w:rPr>
        <w:t xml:space="preserve"> </w:t>
      </w:r>
      <w:r>
        <w:rPr>
          <w:rFonts w:ascii="Calibri"/>
          <w:sz w:val="19"/>
        </w:rPr>
        <w:t>and</w:t>
      </w:r>
      <w:r>
        <w:rPr>
          <w:rFonts w:ascii="Calibri"/>
          <w:spacing w:val="-8"/>
          <w:sz w:val="19"/>
        </w:rPr>
        <w:t xml:space="preserve"> </w:t>
      </w:r>
      <w:r>
        <w:rPr>
          <w:rFonts w:ascii="Calibri"/>
          <w:sz w:val="19"/>
        </w:rPr>
        <w:t>designations</w:t>
      </w:r>
      <w:r>
        <w:rPr>
          <w:rFonts w:ascii="Calibri"/>
          <w:spacing w:val="-9"/>
          <w:sz w:val="19"/>
        </w:rPr>
        <w:t xml:space="preserve"> </w:t>
      </w:r>
      <w:r>
        <w:rPr>
          <w:rFonts w:ascii="Calibri"/>
          <w:sz w:val="19"/>
        </w:rPr>
        <w:t>of</w:t>
      </w:r>
      <w:r>
        <w:rPr>
          <w:rFonts w:ascii="Calibri"/>
          <w:spacing w:val="-8"/>
          <w:sz w:val="19"/>
        </w:rPr>
        <w:t xml:space="preserve"> </w:t>
      </w:r>
      <w:r>
        <w:rPr>
          <w:rFonts w:ascii="Calibri"/>
          <w:sz w:val="19"/>
        </w:rPr>
        <w:t>the</w:t>
      </w:r>
      <w:r>
        <w:rPr>
          <w:rFonts w:ascii="Calibri"/>
          <w:spacing w:val="-9"/>
          <w:sz w:val="19"/>
        </w:rPr>
        <w:t xml:space="preserve"> </w:t>
      </w:r>
      <w:r>
        <w:rPr>
          <w:rFonts w:ascii="Calibri"/>
          <w:sz w:val="19"/>
        </w:rPr>
        <w:t>persons</w:t>
      </w:r>
      <w:r>
        <w:rPr>
          <w:rFonts w:ascii="Calibri"/>
          <w:spacing w:val="-8"/>
          <w:sz w:val="19"/>
        </w:rPr>
        <w:t xml:space="preserve"> </w:t>
      </w:r>
      <w:r>
        <w:rPr>
          <w:rFonts w:ascii="Calibri"/>
          <w:sz w:val="19"/>
        </w:rPr>
        <w:t>who</w:t>
      </w:r>
      <w:r>
        <w:rPr>
          <w:rFonts w:ascii="Calibri"/>
          <w:spacing w:val="-9"/>
          <w:sz w:val="19"/>
        </w:rPr>
        <w:t xml:space="preserve"> </w:t>
      </w:r>
      <w:r>
        <w:rPr>
          <w:rFonts w:ascii="Calibri"/>
          <w:sz w:val="19"/>
        </w:rPr>
        <w:t>conducted</w:t>
      </w:r>
      <w:r>
        <w:rPr>
          <w:rFonts w:ascii="Calibri"/>
          <w:spacing w:val="-8"/>
          <w:sz w:val="19"/>
        </w:rPr>
        <w:t xml:space="preserve"> </w:t>
      </w:r>
      <w:r>
        <w:rPr>
          <w:rFonts w:ascii="Calibri"/>
          <w:sz w:val="19"/>
        </w:rPr>
        <w:t>this</w:t>
      </w:r>
      <w:r>
        <w:rPr>
          <w:rFonts w:ascii="Calibri"/>
          <w:spacing w:val="-9"/>
          <w:sz w:val="19"/>
        </w:rPr>
        <w:t xml:space="preserve"> </w:t>
      </w:r>
      <w:r>
        <w:rPr>
          <w:rFonts w:ascii="Calibri"/>
          <w:sz w:val="19"/>
        </w:rPr>
        <w:t>research</w:t>
      </w:r>
      <w:r>
        <w:rPr>
          <w:rFonts w:ascii="Calibri"/>
          <w:spacing w:val="-8"/>
          <w:sz w:val="19"/>
        </w:rPr>
        <w:t xml:space="preserve"> </w:t>
      </w:r>
      <w:r>
        <w:rPr>
          <w:rFonts w:ascii="Calibri"/>
          <w:sz w:val="19"/>
        </w:rPr>
        <w:t>can</w:t>
      </w:r>
      <w:r>
        <w:rPr>
          <w:rFonts w:ascii="Calibri"/>
          <w:spacing w:val="-9"/>
          <w:sz w:val="19"/>
        </w:rPr>
        <w:t xml:space="preserve"> </w:t>
      </w:r>
      <w:r>
        <w:rPr>
          <w:rFonts w:ascii="Calibri"/>
          <w:sz w:val="19"/>
        </w:rPr>
        <w:t>be</w:t>
      </w:r>
      <w:r>
        <w:rPr>
          <w:rFonts w:ascii="Calibri"/>
          <w:spacing w:val="-8"/>
          <w:sz w:val="19"/>
        </w:rPr>
        <w:t xml:space="preserve"> </w:t>
      </w:r>
      <w:r>
        <w:rPr>
          <w:rFonts w:ascii="Calibri"/>
          <w:spacing w:val="-2"/>
          <w:sz w:val="19"/>
        </w:rPr>
        <w:t>mentioned.</w:t>
      </w:r>
    </w:p>
    <w:p w:rsidR="000013CB" w:rsidRDefault="000013CB" w:rsidP="000013CB">
      <w:pPr>
        <w:pStyle w:val="ListParagraph"/>
        <w:numPr>
          <w:ilvl w:val="0"/>
          <w:numId w:val="13"/>
        </w:numPr>
        <w:tabs>
          <w:tab w:val="left" w:pos="1289"/>
        </w:tabs>
        <w:spacing w:line="231" w:lineRule="exact"/>
        <w:ind w:left="1289" w:hanging="280"/>
        <w:rPr>
          <w:rFonts w:ascii="Calibri"/>
          <w:sz w:val="19"/>
        </w:rPr>
      </w:pPr>
      <w:r>
        <w:rPr>
          <w:rFonts w:ascii="Calibri"/>
          <w:sz w:val="19"/>
        </w:rPr>
        <w:t>Names</w:t>
      </w:r>
      <w:r>
        <w:rPr>
          <w:rFonts w:ascii="Calibri"/>
          <w:spacing w:val="-8"/>
          <w:sz w:val="19"/>
        </w:rPr>
        <w:t xml:space="preserve"> </w:t>
      </w:r>
      <w:r>
        <w:rPr>
          <w:rFonts w:ascii="Calibri"/>
          <w:sz w:val="19"/>
        </w:rPr>
        <w:t>of</w:t>
      </w:r>
      <w:r>
        <w:rPr>
          <w:rFonts w:ascii="Calibri"/>
          <w:spacing w:val="-7"/>
          <w:sz w:val="19"/>
        </w:rPr>
        <w:t xml:space="preserve"> </w:t>
      </w:r>
      <w:r>
        <w:rPr>
          <w:rFonts w:ascii="Calibri"/>
          <w:sz w:val="19"/>
        </w:rPr>
        <w:t>the</w:t>
      </w:r>
      <w:r>
        <w:rPr>
          <w:rFonts w:ascii="Calibri"/>
          <w:spacing w:val="-7"/>
          <w:sz w:val="19"/>
        </w:rPr>
        <w:t xml:space="preserve"> </w:t>
      </w:r>
      <w:r>
        <w:rPr>
          <w:rFonts w:ascii="Calibri"/>
          <w:sz w:val="19"/>
        </w:rPr>
        <w:t>statistical</w:t>
      </w:r>
      <w:r>
        <w:rPr>
          <w:rFonts w:ascii="Calibri"/>
          <w:spacing w:val="-7"/>
          <w:sz w:val="19"/>
        </w:rPr>
        <w:t xml:space="preserve"> </w:t>
      </w:r>
      <w:r>
        <w:rPr>
          <w:rFonts w:ascii="Calibri"/>
          <w:sz w:val="19"/>
        </w:rPr>
        <w:t>tests</w:t>
      </w:r>
      <w:r>
        <w:rPr>
          <w:rFonts w:ascii="Calibri"/>
          <w:spacing w:val="-7"/>
          <w:sz w:val="19"/>
        </w:rPr>
        <w:t xml:space="preserve"> </w:t>
      </w:r>
      <w:r>
        <w:rPr>
          <w:rFonts w:ascii="Calibri"/>
          <w:sz w:val="19"/>
        </w:rPr>
        <w:t>used</w:t>
      </w:r>
      <w:r>
        <w:rPr>
          <w:rFonts w:ascii="Calibri"/>
          <w:spacing w:val="-7"/>
          <w:sz w:val="19"/>
        </w:rPr>
        <w:t xml:space="preserve"> </w:t>
      </w:r>
      <w:r>
        <w:rPr>
          <w:rFonts w:ascii="Calibri"/>
          <w:sz w:val="19"/>
        </w:rPr>
        <w:t>should</w:t>
      </w:r>
      <w:r>
        <w:rPr>
          <w:rFonts w:ascii="Calibri"/>
          <w:spacing w:val="-8"/>
          <w:sz w:val="19"/>
        </w:rPr>
        <w:t xml:space="preserve"> </w:t>
      </w:r>
      <w:r>
        <w:rPr>
          <w:rFonts w:ascii="Calibri"/>
          <w:sz w:val="19"/>
        </w:rPr>
        <w:t>be</w:t>
      </w:r>
      <w:r>
        <w:rPr>
          <w:rFonts w:ascii="Calibri"/>
          <w:spacing w:val="-7"/>
          <w:sz w:val="19"/>
        </w:rPr>
        <w:t xml:space="preserve"> </w:t>
      </w:r>
      <w:r>
        <w:rPr>
          <w:rFonts w:ascii="Calibri"/>
          <w:spacing w:val="-2"/>
          <w:sz w:val="19"/>
        </w:rPr>
        <w:t>mentioned.</w:t>
      </w:r>
    </w:p>
    <w:p w:rsidR="000013CB" w:rsidRDefault="000013CB" w:rsidP="000013CB">
      <w:pPr>
        <w:pStyle w:val="BodyText"/>
        <w:rPr>
          <w:rFonts w:ascii="Calibri"/>
        </w:rPr>
      </w:pPr>
    </w:p>
    <w:p w:rsidR="000013CB" w:rsidRDefault="000013CB" w:rsidP="000013CB">
      <w:pPr>
        <w:pStyle w:val="BodyText"/>
        <w:spacing w:before="30"/>
        <w:rPr>
          <w:rFonts w:ascii="Calibri"/>
        </w:rPr>
      </w:pPr>
    </w:p>
    <w:p w:rsidR="000013CB" w:rsidRDefault="000013CB" w:rsidP="000013CB">
      <w:pPr>
        <w:ind w:left="444"/>
        <w:rPr>
          <w:b/>
          <w:sz w:val="19"/>
        </w:rPr>
      </w:pPr>
      <w:r>
        <w:rPr>
          <w:b/>
          <w:spacing w:val="-2"/>
          <w:sz w:val="19"/>
          <w:u w:val="single"/>
        </w:rPr>
        <w:t>Results</w:t>
      </w:r>
    </w:p>
    <w:p w:rsidR="000013CB" w:rsidRDefault="000013CB" w:rsidP="000013CB">
      <w:pPr>
        <w:pStyle w:val="ListParagraph"/>
        <w:numPr>
          <w:ilvl w:val="0"/>
          <w:numId w:val="13"/>
        </w:numPr>
        <w:tabs>
          <w:tab w:val="left" w:pos="1289"/>
          <w:tab w:val="left" w:pos="1291"/>
        </w:tabs>
        <w:spacing w:before="5" w:line="237" w:lineRule="auto"/>
        <w:ind w:right="3078"/>
        <w:jc w:val="both"/>
        <w:rPr>
          <w:rFonts w:ascii="Calibri" w:hAnsi="Calibri"/>
          <w:sz w:val="19"/>
        </w:rPr>
      </w:pPr>
      <w:r>
        <w:rPr>
          <w:rFonts w:ascii="Calibri" w:hAnsi="Calibri"/>
          <w:sz w:val="19"/>
        </w:rPr>
        <w:t xml:space="preserve">“In this study the </w:t>
      </w:r>
      <w:proofErr w:type="spellStart"/>
      <w:r>
        <w:rPr>
          <w:rFonts w:ascii="Calibri" w:hAnsi="Calibri"/>
          <w:sz w:val="19"/>
        </w:rPr>
        <w:t>mean±SD</w:t>
      </w:r>
      <w:proofErr w:type="spellEnd"/>
      <w:r>
        <w:rPr>
          <w:rFonts w:ascii="Calibri" w:hAnsi="Calibri"/>
          <w:sz w:val="19"/>
        </w:rPr>
        <w:t xml:space="preserve"> age of students is 18.42±0.80, Majority, (38.5%) each were from nursing </w:t>
      </w:r>
      <w:proofErr w:type="spellStart"/>
      <w:r>
        <w:rPr>
          <w:rFonts w:ascii="Calibri" w:hAnsi="Calibri"/>
          <w:sz w:val="19"/>
        </w:rPr>
        <w:t>andphysiotherapy</w:t>
      </w:r>
      <w:proofErr w:type="spellEnd"/>
      <w:r>
        <w:rPr>
          <w:rFonts w:ascii="Calibri" w:hAnsi="Calibri"/>
          <w:sz w:val="19"/>
        </w:rPr>
        <w:t>,</w:t>
      </w:r>
      <w:r>
        <w:rPr>
          <w:rFonts w:ascii="Calibri" w:hAnsi="Calibri"/>
          <w:spacing w:val="-3"/>
          <w:sz w:val="19"/>
        </w:rPr>
        <w:t xml:space="preserve"> </w:t>
      </w:r>
      <w:r>
        <w:rPr>
          <w:rFonts w:ascii="Calibri" w:hAnsi="Calibri"/>
          <w:sz w:val="19"/>
        </w:rPr>
        <w:t>majority</w:t>
      </w:r>
      <w:r>
        <w:rPr>
          <w:rFonts w:ascii="Calibri" w:hAnsi="Calibri"/>
          <w:spacing w:val="-3"/>
          <w:sz w:val="19"/>
        </w:rPr>
        <w:t xml:space="preserve"> </w:t>
      </w:r>
      <w:r>
        <w:rPr>
          <w:rFonts w:ascii="Calibri" w:hAnsi="Calibri"/>
          <w:sz w:val="19"/>
        </w:rPr>
        <w:t>(64.6%)</w:t>
      </w:r>
      <w:r>
        <w:rPr>
          <w:rFonts w:ascii="Calibri" w:hAnsi="Calibri"/>
          <w:spacing w:val="-3"/>
          <w:sz w:val="19"/>
        </w:rPr>
        <w:t xml:space="preserve"> </w:t>
      </w:r>
      <w:r>
        <w:rPr>
          <w:rFonts w:ascii="Calibri" w:hAnsi="Calibri"/>
          <w:sz w:val="19"/>
        </w:rPr>
        <w:t>were</w:t>
      </w:r>
      <w:r>
        <w:rPr>
          <w:rFonts w:ascii="Calibri" w:hAnsi="Calibri"/>
          <w:spacing w:val="-3"/>
          <w:sz w:val="19"/>
        </w:rPr>
        <w:t xml:space="preserve"> </w:t>
      </w:r>
      <w:r>
        <w:rPr>
          <w:rFonts w:ascii="Calibri" w:hAnsi="Calibri"/>
          <w:sz w:val="19"/>
        </w:rPr>
        <w:t>female,</w:t>
      </w:r>
      <w:r>
        <w:rPr>
          <w:rFonts w:ascii="Calibri" w:hAnsi="Calibri"/>
          <w:spacing w:val="-3"/>
          <w:sz w:val="19"/>
        </w:rPr>
        <w:t xml:space="preserve"> </w:t>
      </w:r>
      <w:r>
        <w:rPr>
          <w:rFonts w:ascii="Calibri" w:hAnsi="Calibri"/>
          <w:sz w:val="19"/>
        </w:rPr>
        <w:t>(23.1%)</w:t>
      </w:r>
      <w:r>
        <w:rPr>
          <w:rFonts w:ascii="Calibri" w:hAnsi="Calibri"/>
          <w:spacing w:val="-3"/>
          <w:sz w:val="19"/>
        </w:rPr>
        <w:t xml:space="preserve"> </w:t>
      </w:r>
      <w:r>
        <w:rPr>
          <w:rFonts w:ascii="Calibri" w:hAnsi="Calibri"/>
          <w:sz w:val="19"/>
        </w:rPr>
        <w:t>were</w:t>
      </w:r>
      <w:r>
        <w:rPr>
          <w:rFonts w:ascii="Calibri" w:hAnsi="Calibri"/>
          <w:spacing w:val="-3"/>
          <w:sz w:val="19"/>
        </w:rPr>
        <w:t xml:space="preserve"> </w:t>
      </w:r>
      <w:r>
        <w:rPr>
          <w:rFonts w:ascii="Calibri" w:hAnsi="Calibri"/>
          <w:sz w:val="19"/>
        </w:rPr>
        <w:t>from</w:t>
      </w:r>
      <w:r>
        <w:rPr>
          <w:rFonts w:ascii="Calibri" w:hAnsi="Calibri"/>
          <w:spacing w:val="-3"/>
          <w:sz w:val="19"/>
        </w:rPr>
        <w:t xml:space="preserve"> </w:t>
      </w:r>
      <w:r>
        <w:rPr>
          <w:rFonts w:ascii="Calibri" w:hAnsi="Calibri"/>
          <w:sz w:val="19"/>
        </w:rPr>
        <w:t>pharmacy.”</w:t>
      </w:r>
      <w:r>
        <w:rPr>
          <w:rFonts w:ascii="Calibri" w:hAnsi="Calibri"/>
          <w:spacing w:val="-3"/>
          <w:sz w:val="19"/>
        </w:rPr>
        <w:t xml:space="preserve"> </w:t>
      </w:r>
      <w:r>
        <w:rPr>
          <w:rFonts w:ascii="Calibri" w:hAnsi="Calibri"/>
          <w:sz w:val="19"/>
        </w:rPr>
        <w:t>-</w:t>
      </w:r>
      <w:r>
        <w:rPr>
          <w:rFonts w:ascii="Calibri" w:hAnsi="Calibri"/>
          <w:spacing w:val="-3"/>
          <w:sz w:val="19"/>
        </w:rPr>
        <w:t xml:space="preserve"> </w:t>
      </w:r>
      <w:r>
        <w:rPr>
          <w:rFonts w:ascii="Calibri" w:hAnsi="Calibri"/>
          <w:sz w:val="19"/>
        </w:rPr>
        <w:t>Check</w:t>
      </w:r>
      <w:r>
        <w:rPr>
          <w:rFonts w:ascii="Calibri" w:hAnsi="Calibri"/>
          <w:spacing w:val="-3"/>
          <w:sz w:val="19"/>
        </w:rPr>
        <w:t xml:space="preserve"> </w:t>
      </w:r>
      <w:r>
        <w:rPr>
          <w:rFonts w:ascii="Calibri" w:hAnsi="Calibri"/>
          <w:sz w:val="19"/>
        </w:rPr>
        <w:t>for</w:t>
      </w:r>
      <w:r>
        <w:rPr>
          <w:rFonts w:ascii="Calibri" w:hAnsi="Calibri"/>
          <w:spacing w:val="-3"/>
          <w:sz w:val="19"/>
        </w:rPr>
        <w:t xml:space="preserve"> </w:t>
      </w:r>
      <w:r>
        <w:rPr>
          <w:rFonts w:ascii="Calibri" w:hAnsi="Calibri"/>
          <w:sz w:val="19"/>
        </w:rPr>
        <w:t xml:space="preserve">sentence formation and grammatical mistakes. Demographic factors can be presented in a tabular or graph </w:t>
      </w:r>
      <w:r>
        <w:rPr>
          <w:rFonts w:ascii="Calibri" w:hAnsi="Calibri"/>
          <w:spacing w:val="-2"/>
          <w:sz w:val="19"/>
        </w:rPr>
        <w:t>form.</w:t>
      </w:r>
    </w:p>
    <w:p w:rsidR="000013CB" w:rsidRDefault="000013CB" w:rsidP="000013CB">
      <w:pPr>
        <w:pStyle w:val="ListParagraph"/>
        <w:numPr>
          <w:ilvl w:val="0"/>
          <w:numId w:val="13"/>
        </w:numPr>
        <w:tabs>
          <w:tab w:val="left" w:pos="1288"/>
          <w:tab w:val="left" w:pos="1291"/>
        </w:tabs>
        <w:spacing w:line="237" w:lineRule="auto"/>
        <w:ind w:right="3078"/>
        <w:jc w:val="both"/>
        <w:rPr>
          <w:rFonts w:ascii="Calibri" w:hAnsi="Calibri"/>
          <w:sz w:val="19"/>
        </w:rPr>
      </w:pPr>
      <w:r>
        <w:rPr>
          <w:rFonts w:ascii="Calibri" w:hAnsi="Calibri"/>
          <w:sz w:val="19"/>
        </w:rPr>
        <w:t xml:space="preserve">“As for the place </w:t>
      </w:r>
      <w:proofErr w:type="spellStart"/>
      <w:r>
        <w:rPr>
          <w:rFonts w:ascii="Calibri" w:hAnsi="Calibri"/>
          <w:sz w:val="19"/>
        </w:rPr>
        <w:t>ofresidence</w:t>
      </w:r>
      <w:proofErr w:type="spellEnd"/>
      <w:r>
        <w:rPr>
          <w:rFonts w:ascii="Calibri" w:hAnsi="Calibri"/>
          <w:sz w:val="19"/>
        </w:rPr>
        <w:t>, the majority (80.8%) were from hostels. For the number of siblings, the majority (61.9%</w:t>
      </w:r>
      <w:proofErr w:type="gramStart"/>
      <w:r>
        <w:rPr>
          <w:rFonts w:ascii="Calibri" w:hAnsi="Calibri"/>
          <w:sz w:val="19"/>
        </w:rPr>
        <w:t>)had</w:t>
      </w:r>
      <w:proofErr w:type="gramEnd"/>
      <w:r>
        <w:rPr>
          <w:rFonts w:ascii="Calibri" w:hAnsi="Calibri"/>
          <w:sz w:val="19"/>
        </w:rPr>
        <w:t xml:space="preserve"> 2. Education of fathers for the majority (45.0%) was high school education. Education of mothers for the majority (46.5%) was high school education. Occupation of fathers for the majority (41.2%) was self-employment. Occupation of mothers for the majority (66.9) was others as they specified” - Findings for these demographic factors</w:t>
      </w:r>
      <w:r>
        <w:rPr>
          <w:rFonts w:ascii="Calibri" w:hAnsi="Calibri"/>
          <w:spacing w:val="40"/>
          <w:sz w:val="19"/>
        </w:rPr>
        <w:t xml:space="preserve"> </w:t>
      </w:r>
      <w:r>
        <w:rPr>
          <w:rFonts w:ascii="Calibri" w:hAnsi="Calibri"/>
          <w:sz w:val="19"/>
        </w:rPr>
        <w:t>can be presented in a tabular form.</w:t>
      </w:r>
    </w:p>
    <w:p w:rsidR="000013CB" w:rsidRDefault="000013CB" w:rsidP="000013CB">
      <w:pPr>
        <w:pStyle w:val="ListParagraph"/>
        <w:numPr>
          <w:ilvl w:val="0"/>
          <w:numId w:val="13"/>
        </w:numPr>
        <w:tabs>
          <w:tab w:val="left" w:pos="1288"/>
          <w:tab w:val="left" w:pos="1291"/>
        </w:tabs>
        <w:spacing w:before="2" w:line="237" w:lineRule="auto"/>
        <w:ind w:right="3078"/>
        <w:jc w:val="both"/>
        <w:rPr>
          <w:rFonts w:ascii="Calibri" w:hAnsi="Calibri"/>
          <w:sz w:val="19"/>
        </w:rPr>
      </w:pPr>
      <w:r>
        <w:rPr>
          <w:rFonts w:ascii="Calibri" w:hAnsi="Calibri"/>
          <w:sz w:val="19"/>
        </w:rPr>
        <w:t xml:space="preserve">“Table 1 shows that shows the stress students have as expressed by them against students' stress inventory. </w:t>
      </w:r>
      <w:proofErr w:type="gramStart"/>
      <w:r>
        <w:rPr>
          <w:rFonts w:ascii="Calibri" w:hAnsi="Calibri"/>
          <w:sz w:val="19"/>
        </w:rPr>
        <w:t>it</w:t>
      </w:r>
      <w:proofErr w:type="gramEnd"/>
      <w:r>
        <w:rPr>
          <w:rFonts w:ascii="Calibri" w:hAnsi="Calibri"/>
          <w:sz w:val="19"/>
        </w:rPr>
        <w:t xml:space="preserve"> shows that under physical component, majority students reported that somewhat frequent they have headache (59.6%), back pain (40.8%) and tiredness /fatigue (42.7%) Under the interpersonal</w:t>
      </w:r>
      <w:r>
        <w:rPr>
          <w:rFonts w:ascii="Calibri" w:hAnsi="Calibri"/>
          <w:spacing w:val="29"/>
          <w:sz w:val="19"/>
        </w:rPr>
        <w:t xml:space="preserve"> </w:t>
      </w:r>
      <w:r>
        <w:rPr>
          <w:rFonts w:ascii="Calibri" w:hAnsi="Calibri"/>
          <w:sz w:val="19"/>
        </w:rPr>
        <w:t>component</w:t>
      </w:r>
      <w:r>
        <w:rPr>
          <w:rFonts w:ascii="Calibri" w:hAnsi="Calibri"/>
          <w:spacing w:val="28"/>
          <w:sz w:val="19"/>
        </w:rPr>
        <w:t xml:space="preserve"> </w:t>
      </w:r>
      <w:r>
        <w:rPr>
          <w:rFonts w:ascii="Calibri" w:hAnsi="Calibri"/>
          <w:sz w:val="19"/>
        </w:rPr>
        <w:t>Majority</w:t>
      </w:r>
      <w:r>
        <w:rPr>
          <w:rFonts w:ascii="Calibri" w:hAnsi="Calibri"/>
          <w:spacing w:val="29"/>
          <w:sz w:val="19"/>
        </w:rPr>
        <w:t xml:space="preserve"> </w:t>
      </w:r>
      <w:r>
        <w:rPr>
          <w:rFonts w:ascii="Calibri" w:hAnsi="Calibri"/>
          <w:sz w:val="19"/>
        </w:rPr>
        <w:t>reported</w:t>
      </w:r>
      <w:r>
        <w:rPr>
          <w:rFonts w:ascii="Calibri" w:hAnsi="Calibri"/>
          <w:spacing w:val="29"/>
          <w:sz w:val="19"/>
        </w:rPr>
        <w:t xml:space="preserve"> </w:t>
      </w:r>
      <w:r>
        <w:rPr>
          <w:rFonts w:ascii="Calibri" w:hAnsi="Calibri"/>
          <w:sz w:val="19"/>
        </w:rPr>
        <w:t>that</w:t>
      </w:r>
      <w:r>
        <w:rPr>
          <w:rFonts w:ascii="Calibri" w:hAnsi="Calibri"/>
          <w:spacing w:val="28"/>
          <w:sz w:val="19"/>
        </w:rPr>
        <w:t xml:space="preserve"> </w:t>
      </w:r>
      <w:r>
        <w:rPr>
          <w:rFonts w:ascii="Calibri" w:hAnsi="Calibri"/>
          <w:sz w:val="19"/>
        </w:rPr>
        <w:t>they</w:t>
      </w:r>
      <w:r>
        <w:rPr>
          <w:rFonts w:ascii="Calibri" w:hAnsi="Calibri"/>
          <w:spacing w:val="29"/>
          <w:sz w:val="19"/>
        </w:rPr>
        <w:t xml:space="preserve"> </w:t>
      </w:r>
      <w:r>
        <w:rPr>
          <w:rFonts w:ascii="Calibri" w:hAnsi="Calibri"/>
          <w:sz w:val="19"/>
        </w:rPr>
        <w:t>are</w:t>
      </w:r>
      <w:r>
        <w:rPr>
          <w:rFonts w:ascii="Calibri" w:hAnsi="Calibri"/>
          <w:spacing w:val="28"/>
          <w:sz w:val="19"/>
        </w:rPr>
        <w:t xml:space="preserve"> </w:t>
      </w:r>
      <w:r>
        <w:rPr>
          <w:rFonts w:ascii="Calibri" w:hAnsi="Calibri"/>
          <w:sz w:val="19"/>
        </w:rPr>
        <w:t>always</w:t>
      </w:r>
      <w:r>
        <w:rPr>
          <w:rFonts w:ascii="Calibri" w:hAnsi="Calibri"/>
          <w:spacing w:val="29"/>
          <w:sz w:val="19"/>
        </w:rPr>
        <w:t xml:space="preserve"> </w:t>
      </w:r>
      <w:r>
        <w:rPr>
          <w:rFonts w:ascii="Calibri" w:hAnsi="Calibri"/>
          <w:sz w:val="19"/>
        </w:rPr>
        <w:t>guilty</w:t>
      </w:r>
      <w:r>
        <w:rPr>
          <w:rFonts w:ascii="Calibri" w:hAnsi="Calibri"/>
          <w:spacing w:val="29"/>
          <w:sz w:val="19"/>
        </w:rPr>
        <w:t xml:space="preserve"> </w:t>
      </w:r>
      <w:r>
        <w:rPr>
          <w:rFonts w:ascii="Calibri" w:hAnsi="Calibri"/>
          <w:sz w:val="19"/>
        </w:rPr>
        <w:t>in</w:t>
      </w:r>
      <w:r>
        <w:rPr>
          <w:rFonts w:ascii="Calibri" w:hAnsi="Calibri"/>
          <w:spacing w:val="29"/>
          <w:sz w:val="19"/>
        </w:rPr>
        <w:t xml:space="preserve"> </w:t>
      </w:r>
      <w:r>
        <w:rPr>
          <w:rFonts w:ascii="Calibri" w:hAnsi="Calibri"/>
          <w:sz w:val="19"/>
        </w:rPr>
        <w:t>failing</w:t>
      </w:r>
      <w:r>
        <w:rPr>
          <w:rFonts w:ascii="Calibri" w:hAnsi="Calibri"/>
          <w:spacing w:val="29"/>
          <w:sz w:val="19"/>
        </w:rPr>
        <w:t xml:space="preserve"> </w:t>
      </w:r>
      <w:r>
        <w:rPr>
          <w:rFonts w:ascii="Calibri" w:hAnsi="Calibri"/>
          <w:sz w:val="19"/>
        </w:rPr>
        <w:t>to</w:t>
      </w:r>
      <w:r>
        <w:rPr>
          <w:rFonts w:ascii="Calibri" w:hAnsi="Calibri"/>
          <w:spacing w:val="29"/>
          <w:sz w:val="19"/>
        </w:rPr>
        <w:t xml:space="preserve"> </w:t>
      </w:r>
      <w:r>
        <w:rPr>
          <w:rFonts w:ascii="Calibri" w:hAnsi="Calibri"/>
          <w:sz w:val="19"/>
        </w:rPr>
        <w:t>fulfill</w:t>
      </w:r>
      <w:r>
        <w:rPr>
          <w:rFonts w:ascii="Calibri" w:hAnsi="Calibri"/>
          <w:spacing w:val="29"/>
          <w:sz w:val="19"/>
        </w:rPr>
        <w:t xml:space="preserve"> </w:t>
      </w:r>
      <w:r>
        <w:rPr>
          <w:rFonts w:ascii="Calibri" w:hAnsi="Calibri"/>
          <w:sz w:val="19"/>
        </w:rPr>
        <w:t>parents</w:t>
      </w:r>
    </w:p>
    <w:p w:rsidR="000013CB" w:rsidRDefault="000013CB" w:rsidP="000013CB">
      <w:pPr>
        <w:pStyle w:val="ListParagraph"/>
        <w:spacing w:line="237" w:lineRule="auto"/>
        <w:jc w:val="both"/>
        <w:rPr>
          <w:rFonts w:ascii="Calibri" w:hAnsi="Calibri"/>
          <w:sz w:val="19"/>
        </w:rPr>
        <w:sectPr w:rsidR="000013CB">
          <w:pgSz w:w="12240" w:h="15840"/>
          <w:pgMar w:top="1820" w:right="0" w:bottom="280" w:left="0" w:header="720" w:footer="720" w:gutter="0"/>
          <w:cols w:space="720"/>
        </w:sectPr>
      </w:pPr>
    </w:p>
    <w:p w:rsidR="000013CB" w:rsidRDefault="000013CB" w:rsidP="000013CB">
      <w:pPr>
        <w:pStyle w:val="BodyText"/>
        <w:spacing w:before="99"/>
        <w:rPr>
          <w:rFonts w:ascii="Calibri"/>
        </w:rPr>
      </w:pPr>
    </w:p>
    <w:p w:rsidR="000013CB" w:rsidRDefault="000013CB" w:rsidP="000013CB">
      <w:pPr>
        <w:pStyle w:val="BodyText"/>
        <w:spacing w:line="237" w:lineRule="auto"/>
        <w:ind w:left="1291" w:right="3078"/>
        <w:jc w:val="both"/>
        <w:rPr>
          <w:rFonts w:ascii="Calibri" w:hAnsi="Calibri"/>
        </w:rPr>
      </w:pPr>
      <w:proofErr w:type="gramStart"/>
      <w:r>
        <w:rPr>
          <w:rFonts w:ascii="Calibri" w:hAnsi="Calibri"/>
        </w:rPr>
        <w:t>expectations</w:t>
      </w:r>
      <w:proofErr w:type="gramEnd"/>
      <w:r>
        <w:rPr>
          <w:rFonts w:ascii="Calibri" w:hAnsi="Calibri"/>
        </w:rPr>
        <w:t xml:space="preserve"> (34.2%) and having parents wish for success (70.8%). Under academic components majority student reported that somewhat frequent they have financial problems(40.4%),</w:t>
      </w:r>
      <w:r>
        <w:rPr>
          <w:rFonts w:ascii="Calibri" w:hAnsi="Calibri"/>
          <w:spacing w:val="40"/>
        </w:rPr>
        <w:t xml:space="preserve"> </w:t>
      </w:r>
      <w:r>
        <w:rPr>
          <w:rFonts w:ascii="Calibri" w:hAnsi="Calibri"/>
        </w:rPr>
        <w:t>difficulty in juggle time between study and social activities(38.1%),nervousness delivering class presentation(36.3%),stress as submission delays(45.8% ) , stress for sitting for examination(46.5%),difficulty</w:t>
      </w:r>
      <w:r>
        <w:rPr>
          <w:rFonts w:ascii="Calibri" w:hAnsi="Calibri"/>
          <w:spacing w:val="-2"/>
        </w:rPr>
        <w:t xml:space="preserve"> </w:t>
      </w:r>
      <w:r>
        <w:rPr>
          <w:rFonts w:ascii="Calibri" w:hAnsi="Calibri"/>
        </w:rPr>
        <w:t>to</w:t>
      </w:r>
      <w:r>
        <w:rPr>
          <w:rFonts w:ascii="Calibri" w:hAnsi="Calibri"/>
          <w:spacing w:val="-2"/>
        </w:rPr>
        <w:t xml:space="preserve"> </w:t>
      </w:r>
      <w:r>
        <w:rPr>
          <w:rFonts w:ascii="Calibri" w:hAnsi="Calibri"/>
        </w:rPr>
        <w:t>juggle</w:t>
      </w:r>
      <w:r>
        <w:rPr>
          <w:rFonts w:ascii="Calibri" w:hAnsi="Calibri"/>
          <w:spacing w:val="-3"/>
        </w:rPr>
        <w:t xml:space="preserve"> </w:t>
      </w:r>
      <w:r>
        <w:rPr>
          <w:rFonts w:ascii="Calibri" w:hAnsi="Calibri"/>
        </w:rPr>
        <w:t>time</w:t>
      </w:r>
      <w:r>
        <w:rPr>
          <w:rFonts w:ascii="Calibri" w:hAnsi="Calibri"/>
          <w:spacing w:val="-2"/>
        </w:rPr>
        <w:t xml:space="preserve"> </w:t>
      </w:r>
      <w:r>
        <w:rPr>
          <w:rFonts w:ascii="Calibri" w:hAnsi="Calibri"/>
        </w:rPr>
        <w:t>between</w:t>
      </w:r>
      <w:r>
        <w:rPr>
          <w:rFonts w:ascii="Calibri" w:hAnsi="Calibri"/>
          <w:spacing w:val="-2"/>
        </w:rPr>
        <w:t xml:space="preserve"> </w:t>
      </w:r>
      <w:r>
        <w:rPr>
          <w:rFonts w:ascii="Calibri" w:hAnsi="Calibri"/>
        </w:rPr>
        <w:t>study</w:t>
      </w:r>
      <w:r>
        <w:rPr>
          <w:rFonts w:ascii="Calibri" w:hAnsi="Calibri"/>
          <w:spacing w:val="-2"/>
        </w:rPr>
        <w:t xml:space="preserve"> </w:t>
      </w:r>
      <w:r>
        <w:rPr>
          <w:rFonts w:ascii="Calibri" w:hAnsi="Calibri"/>
        </w:rPr>
        <w:t>and</w:t>
      </w:r>
      <w:r>
        <w:rPr>
          <w:rFonts w:ascii="Calibri" w:hAnsi="Calibri"/>
          <w:spacing w:val="-3"/>
        </w:rPr>
        <w:t xml:space="preserve"> </w:t>
      </w:r>
      <w:r>
        <w:rPr>
          <w:rFonts w:ascii="Calibri" w:hAnsi="Calibri"/>
        </w:rPr>
        <w:t>social</w:t>
      </w:r>
      <w:r>
        <w:rPr>
          <w:rFonts w:ascii="Calibri" w:hAnsi="Calibri"/>
          <w:spacing w:val="-2"/>
        </w:rPr>
        <w:t xml:space="preserve"> </w:t>
      </w:r>
      <w:r>
        <w:rPr>
          <w:rFonts w:ascii="Calibri" w:hAnsi="Calibri"/>
        </w:rPr>
        <w:t>involvement(42.7%)</w:t>
      </w:r>
      <w:proofErr w:type="spellStart"/>
      <w:r>
        <w:rPr>
          <w:rFonts w:ascii="Calibri" w:hAnsi="Calibri"/>
        </w:rPr>
        <w:t>t,burden</w:t>
      </w:r>
      <w:proofErr w:type="spellEnd"/>
      <w:r>
        <w:rPr>
          <w:rFonts w:ascii="Calibri" w:hAnsi="Calibri"/>
          <w:spacing w:val="-2"/>
        </w:rPr>
        <w:t xml:space="preserve"> </w:t>
      </w:r>
      <w:r>
        <w:rPr>
          <w:rFonts w:ascii="Calibri" w:hAnsi="Calibri"/>
        </w:rPr>
        <w:t>of Academic</w:t>
      </w:r>
      <w:r>
        <w:rPr>
          <w:rFonts w:ascii="Calibri" w:hAnsi="Calibri"/>
          <w:spacing w:val="-7"/>
        </w:rPr>
        <w:t xml:space="preserve"> </w:t>
      </w:r>
      <w:r>
        <w:rPr>
          <w:rFonts w:ascii="Calibri" w:hAnsi="Calibri"/>
        </w:rPr>
        <w:t>workload(43.5%)</w:t>
      </w:r>
      <w:r>
        <w:rPr>
          <w:rFonts w:ascii="Calibri" w:hAnsi="Calibri"/>
          <w:spacing w:val="-7"/>
        </w:rPr>
        <w:t xml:space="preserve"> </w:t>
      </w:r>
      <w:r>
        <w:rPr>
          <w:rFonts w:ascii="Calibri" w:hAnsi="Calibri"/>
        </w:rPr>
        <w:t>,stress</w:t>
      </w:r>
      <w:r>
        <w:rPr>
          <w:rFonts w:ascii="Calibri" w:hAnsi="Calibri"/>
          <w:spacing w:val="-7"/>
        </w:rPr>
        <w:t xml:space="preserve"> </w:t>
      </w:r>
      <w:r>
        <w:rPr>
          <w:rFonts w:ascii="Calibri" w:hAnsi="Calibri"/>
        </w:rPr>
        <w:t>dealing</w:t>
      </w:r>
      <w:r>
        <w:rPr>
          <w:rFonts w:ascii="Calibri" w:hAnsi="Calibri"/>
          <w:spacing w:val="-7"/>
        </w:rPr>
        <w:t xml:space="preserve"> </w:t>
      </w:r>
      <w:r>
        <w:rPr>
          <w:rFonts w:ascii="Calibri" w:hAnsi="Calibri"/>
        </w:rPr>
        <w:t>with</w:t>
      </w:r>
      <w:r>
        <w:rPr>
          <w:rFonts w:ascii="Calibri" w:hAnsi="Calibri"/>
          <w:spacing w:val="-7"/>
        </w:rPr>
        <w:t xml:space="preserve"> </w:t>
      </w:r>
      <w:r>
        <w:rPr>
          <w:rFonts w:ascii="Calibri" w:hAnsi="Calibri"/>
        </w:rPr>
        <w:t>difficult</w:t>
      </w:r>
      <w:r>
        <w:rPr>
          <w:rFonts w:ascii="Calibri" w:hAnsi="Calibri"/>
          <w:spacing w:val="-7"/>
        </w:rPr>
        <w:t xml:space="preserve"> </w:t>
      </w:r>
      <w:r>
        <w:rPr>
          <w:rFonts w:ascii="Calibri" w:hAnsi="Calibri"/>
        </w:rPr>
        <w:t>subject(47.7%)</w:t>
      </w:r>
      <w:r>
        <w:rPr>
          <w:rFonts w:ascii="Calibri" w:hAnsi="Calibri"/>
          <w:spacing w:val="-7"/>
        </w:rPr>
        <w:t xml:space="preserve"> </w:t>
      </w:r>
      <w:r>
        <w:rPr>
          <w:rFonts w:ascii="Calibri" w:hAnsi="Calibri"/>
        </w:rPr>
        <w:t>,difficulty</w:t>
      </w:r>
      <w:r>
        <w:rPr>
          <w:rFonts w:ascii="Calibri" w:hAnsi="Calibri"/>
          <w:spacing w:val="-7"/>
        </w:rPr>
        <w:t xml:space="preserve"> </w:t>
      </w:r>
      <w:r>
        <w:rPr>
          <w:rFonts w:ascii="Calibri" w:hAnsi="Calibri"/>
        </w:rPr>
        <w:t>in</w:t>
      </w:r>
      <w:r>
        <w:rPr>
          <w:rFonts w:ascii="Calibri" w:hAnsi="Calibri"/>
          <w:spacing w:val="-7"/>
        </w:rPr>
        <w:t xml:space="preserve"> </w:t>
      </w:r>
      <w:r>
        <w:rPr>
          <w:rFonts w:ascii="Calibri" w:hAnsi="Calibri"/>
        </w:rPr>
        <w:t>handling</w:t>
      </w:r>
      <w:r>
        <w:rPr>
          <w:rFonts w:ascii="Calibri" w:hAnsi="Calibri"/>
          <w:spacing w:val="-7"/>
        </w:rPr>
        <w:t xml:space="preserve"> </w:t>
      </w:r>
      <w:r>
        <w:rPr>
          <w:rFonts w:ascii="Calibri" w:hAnsi="Calibri"/>
        </w:rPr>
        <w:t>academic problems(57.7%). Under environmental component majority students reported that somewhat frequent they have noise distractions (39.2%), population made uneasy(38.1%),crowding make me uneasy(35.8%), waiting in a long line make me feel uneasy(33.5%) and always they have transportation problems(38.8%),hot weather made me avoid to go out (31.9%).” - This information is repetitive</w:t>
      </w:r>
      <w:r>
        <w:rPr>
          <w:rFonts w:ascii="Calibri" w:hAnsi="Calibri"/>
          <w:spacing w:val="-7"/>
        </w:rPr>
        <w:t xml:space="preserve"> </w:t>
      </w:r>
      <w:r>
        <w:rPr>
          <w:rFonts w:ascii="Calibri" w:hAnsi="Calibri"/>
        </w:rPr>
        <w:t>of</w:t>
      </w:r>
      <w:r>
        <w:rPr>
          <w:rFonts w:ascii="Calibri" w:hAnsi="Calibri"/>
          <w:spacing w:val="-7"/>
        </w:rPr>
        <w:t xml:space="preserve"> </w:t>
      </w:r>
      <w:r>
        <w:rPr>
          <w:rFonts w:ascii="Calibri" w:hAnsi="Calibri"/>
        </w:rPr>
        <w:t>that</w:t>
      </w:r>
      <w:r>
        <w:rPr>
          <w:rFonts w:ascii="Calibri" w:hAnsi="Calibri"/>
          <w:spacing w:val="-7"/>
        </w:rPr>
        <w:t xml:space="preserve"> </w:t>
      </w:r>
      <w:r>
        <w:rPr>
          <w:rFonts w:ascii="Calibri" w:hAnsi="Calibri"/>
        </w:rPr>
        <w:t>presented</w:t>
      </w:r>
      <w:r>
        <w:rPr>
          <w:rFonts w:ascii="Calibri" w:hAnsi="Calibri"/>
          <w:spacing w:val="-7"/>
        </w:rPr>
        <w:t xml:space="preserve"> </w:t>
      </w:r>
      <w:r>
        <w:rPr>
          <w:rFonts w:ascii="Calibri" w:hAnsi="Calibri"/>
        </w:rPr>
        <w:t>in</w:t>
      </w:r>
      <w:r>
        <w:rPr>
          <w:rFonts w:ascii="Calibri" w:hAnsi="Calibri"/>
          <w:spacing w:val="-7"/>
        </w:rPr>
        <w:t xml:space="preserve"> </w:t>
      </w:r>
      <w:r>
        <w:rPr>
          <w:rFonts w:ascii="Calibri" w:hAnsi="Calibri"/>
        </w:rPr>
        <w:t>table.</w:t>
      </w:r>
      <w:r>
        <w:rPr>
          <w:rFonts w:ascii="Calibri" w:hAnsi="Calibri"/>
          <w:spacing w:val="-6"/>
        </w:rPr>
        <w:t xml:space="preserve"> </w:t>
      </w:r>
      <w:r>
        <w:rPr>
          <w:rFonts w:ascii="Calibri" w:hAnsi="Calibri"/>
        </w:rPr>
        <w:t>Repetitions</w:t>
      </w:r>
      <w:r>
        <w:rPr>
          <w:rFonts w:ascii="Calibri" w:hAnsi="Calibri"/>
          <w:spacing w:val="-6"/>
        </w:rPr>
        <w:t xml:space="preserve"> </w:t>
      </w:r>
      <w:r>
        <w:rPr>
          <w:rFonts w:ascii="Calibri" w:hAnsi="Calibri"/>
        </w:rPr>
        <w:t>can</w:t>
      </w:r>
      <w:r>
        <w:rPr>
          <w:rFonts w:ascii="Calibri" w:hAnsi="Calibri"/>
          <w:spacing w:val="-7"/>
        </w:rPr>
        <w:t xml:space="preserve"> </w:t>
      </w:r>
      <w:r>
        <w:rPr>
          <w:rFonts w:ascii="Calibri" w:hAnsi="Calibri"/>
        </w:rPr>
        <w:t>be</w:t>
      </w:r>
      <w:r>
        <w:rPr>
          <w:rFonts w:ascii="Calibri" w:hAnsi="Calibri"/>
          <w:spacing w:val="-7"/>
        </w:rPr>
        <w:t xml:space="preserve"> </w:t>
      </w:r>
      <w:r>
        <w:rPr>
          <w:rFonts w:ascii="Calibri" w:hAnsi="Calibri"/>
        </w:rPr>
        <w:t>avoided</w:t>
      </w:r>
      <w:r>
        <w:rPr>
          <w:rFonts w:ascii="Calibri" w:hAnsi="Calibri"/>
          <w:spacing w:val="-7"/>
        </w:rPr>
        <w:t xml:space="preserve"> </w:t>
      </w:r>
      <w:r>
        <w:rPr>
          <w:rFonts w:ascii="Calibri" w:hAnsi="Calibri"/>
        </w:rPr>
        <w:t>and</w:t>
      </w:r>
      <w:r>
        <w:rPr>
          <w:rFonts w:ascii="Calibri" w:hAnsi="Calibri"/>
          <w:spacing w:val="-7"/>
        </w:rPr>
        <w:t xml:space="preserve"> </w:t>
      </w:r>
      <w:r>
        <w:rPr>
          <w:rFonts w:ascii="Calibri" w:hAnsi="Calibri"/>
        </w:rPr>
        <w:t>such</w:t>
      </w:r>
      <w:r>
        <w:rPr>
          <w:rFonts w:ascii="Calibri" w:hAnsi="Calibri"/>
          <w:spacing w:val="-7"/>
        </w:rPr>
        <w:t xml:space="preserve"> </w:t>
      </w:r>
      <w:r>
        <w:rPr>
          <w:rFonts w:ascii="Calibri" w:hAnsi="Calibri"/>
        </w:rPr>
        <w:t>information</w:t>
      </w:r>
      <w:r>
        <w:rPr>
          <w:rFonts w:ascii="Calibri" w:hAnsi="Calibri"/>
          <w:spacing w:val="-7"/>
        </w:rPr>
        <w:t xml:space="preserve"> </w:t>
      </w:r>
      <w:r>
        <w:rPr>
          <w:rFonts w:ascii="Calibri" w:hAnsi="Calibri"/>
        </w:rPr>
        <w:t>can</w:t>
      </w:r>
      <w:r>
        <w:rPr>
          <w:rFonts w:ascii="Calibri" w:hAnsi="Calibri"/>
          <w:spacing w:val="-7"/>
        </w:rPr>
        <w:t xml:space="preserve"> </w:t>
      </w:r>
      <w:r>
        <w:rPr>
          <w:rFonts w:ascii="Calibri" w:hAnsi="Calibri"/>
        </w:rPr>
        <w:t>be</w:t>
      </w:r>
      <w:r>
        <w:rPr>
          <w:rFonts w:ascii="Calibri" w:hAnsi="Calibri"/>
          <w:spacing w:val="-7"/>
        </w:rPr>
        <w:t xml:space="preserve"> </w:t>
      </w:r>
      <w:r>
        <w:rPr>
          <w:rFonts w:ascii="Calibri" w:hAnsi="Calibri"/>
        </w:rPr>
        <w:t>removed from text.</w:t>
      </w:r>
    </w:p>
    <w:p w:rsidR="000013CB" w:rsidRDefault="000013CB" w:rsidP="000013CB">
      <w:pPr>
        <w:pStyle w:val="ListParagraph"/>
        <w:numPr>
          <w:ilvl w:val="0"/>
          <w:numId w:val="13"/>
        </w:numPr>
        <w:tabs>
          <w:tab w:val="left" w:pos="1288"/>
        </w:tabs>
        <w:spacing w:before="2" w:line="231" w:lineRule="exact"/>
        <w:ind w:left="1288" w:hanging="279"/>
        <w:rPr>
          <w:rFonts w:ascii="Calibri"/>
          <w:sz w:val="19"/>
        </w:rPr>
      </w:pPr>
      <w:r>
        <w:rPr>
          <w:rFonts w:ascii="Calibri"/>
          <w:sz w:val="19"/>
        </w:rPr>
        <w:t>Table/</w:t>
      </w:r>
      <w:r>
        <w:rPr>
          <w:rFonts w:ascii="Calibri"/>
          <w:spacing w:val="-8"/>
          <w:sz w:val="19"/>
        </w:rPr>
        <w:t xml:space="preserve"> </w:t>
      </w:r>
      <w:r>
        <w:rPr>
          <w:rFonts w:ascii="Calibri"/>
          <w:sz w:val="19"/>
        </w:rPr>
        <w:t>Figure</w:t>
      </w:r>
      <w:r>
        <w:rPr>
          <w:rFonts w:ascii="Calibri"/>
          <w:spacing w:val="26"/>
          <w:sz w:val="19"/>
        </w:rPr>
        <w:t xml:space="preserve"> </w:t>
      </w:r>
      <w:r>
        <w:rPr>
          <w:rFonts w:ascii="Calibri"/>
          <w:sz w:val="19"/>
        </w:rPr>
        <w:t>titles</w:t>
      </w:r>
      <w:r>
        <w:rPr>
          <w:rFonts w:ascii="Calibri"/>
          <w:spacing w:val="-8"/>
          <w:sz w:val="19"/>
        </w:rPr>
        <w:t xml:space="preserve"> </w:t>
      </w:r>
      <w:r>
        <w:rPr>
          <w:rFonts w:ascii="Calibri"/>
          <w:sz w:val="19"/>
        </w:rPr>
        <w:t>descriptions</w:t>
      </w:r>
      <w:r>
        <w:rPr>
          <w:rFonts w:ascii="Calibri"/>
          <w:spacing w:val="-8"/>
          <w:sz w:val="19"/>
        </w:rPr>
        <w:t xml:space="preserve"> </w:t>
      </w:r>
      <w:r>
        <w:rPr>
          <w:rFonts w:ascii="Calibri"/>
          <w:sz w:val="19"/>
        </w:rPr>
        <w:t>can</w:t>
      </w:r>
      <w:r>
        <w:rPr>
          <w:rFonts w:ascii="Calibri"/>
          <w:spacing w:val="-8"/>
          <w:sz w:val="19"/>
        </w:rPr>
        <w:t xml:space="preserve"> </w:t>
      </w:r>
      <w:r>
        <w:rPr>
          <w:rFonts w:ascii="Calibri"/>
          <w:sz w:val="19"/>
        </w:rPr>
        <w:t>be</w:t>
      </w:r>
      <w:r>
        <w:rPr>
          <w:rFonts w:ascii="Calibri"/>
          <w:spacing w:val="-8"/>
          <w:sz w:val="19"/>
        </w:rPr>
        <w:t xml:space="preserve"> </w:t>
      </w:r>
      <w:r>
        <w:rPr>
          <w:rFonts w:ascii="Calibri"/>
          <w:spacing w:val="-2"/>
          <w:sz w:val="19"/>
        </w:rPr>
        <w:t>improved.</w:t>
      </w:r>
    </w:p>
    <w:p w:rsidR="000013CB" w:rsidRDefault="000013CB" w:rsidP="000013CB">
      <w:pPr>
        <w:pStyle w:val="ListParagraph"/>
        <w:numPr>
          <w:ilvl w:val="0"/>
          <w:numId w:val="13"/>
        </w:numPr>
        <w:tabs>
          <w:tab w:val="left" w:pos="1288"/>
        </w:tabs>
        <w:spacing w:line="231" w:lineRule="exact"/>
        <w:ind w:left="1288" w:hanging="279"/>
        <w:rPr>
          <w:rFonts w:ascii="Calibri"/>
          <w:sz w:val="19"/>
        </w:rPr>
      </w:pPr>
      <w:r>
        <w:rPr>
          <w:rFonts w:ascii="Calibri"/>
          <w:sz w:val="19"/>
        </w:rPr>
        <w:t>Repetition</w:t>
      </w:r>
      <w:r>
        <w:rPr>
          <w:rFonts w:ascii="Calibri"/>
          <w:spacing w:val="-9"/>
          <w:sz w:val="19"/>
        </w:rPr>
        <w:t xml:space="preserve"> </w:t>
      </w:r>
      <w:r>
        <w:rPr>
          <w:rFonts w:ascii="Calibri"/>
          <w:sz w:val="19"/>
        </w:rPr>
        <w:t>of</w:t>
      </w:r>
      <w:r>
        <w:rPr>
          <w:rFonts w:ascii="Calibri"/>
          <w:spacing w:val="-8"/>
          <w:sz w:val="19"/>
        </w:rPr>
        <w:t xml:space="preserve"> </w:t>
      </w:r>
      <w:r>
        <w:rPr>
          <w:rFonts w:ascii="Calibri"/>
          <w:sz w:val="19"/>
        </w:rPr>
        <w:t>information</w:t>
      </w:r>
      <w:r>
        <w:rPr>
          <w:rFonts w:ascii="Calibri"/>
          <w:spacing w:val="-8"/>
          <w:sz w:val="19"/>
        </w:rPr>
        <w:t xml:space="preserve"> </w:t>
      </w:r>
      <w:r>
        <w:rPr>
          <w:rFonts w:ascii="Calibri"/>
          <w:sz w:val="19"/>
        </w:rPr>
        <w:t>should</w:t>
      </w:r>
      <w:r>
        <w:rPr>
          <w:rFonts w:ascii="Calibri"/>
          <w:spacing w:val="-8"/>
          <w:sz w:val="19"/>
        </w:rPr>
        <w:t xml:space="preserve"> </w:t>
      </w:r>
      <w:r>
        <w:rPr>
          <w:rFonts w:ascii="Calibri"/>
          <w:sz w:val="19"/>
        </w:rPr>
        <w:t>be</w:t>
      </w:r>
      <w:r>
        <w:rPr>
          <w:rFonts w:ascii="Calibri"/>
          <w:spacing w:val="-8"/>
          <w:sz w:val="19"/>
        </w:rPr>
        <w:t xml:space="preserve"> </w:t>
      </w:r>
      <w:r>
        <w:rPr>
          <w:rFonts w:ascii="Calibri"/>
          <w:sz w:val="19"/>
        </w:rPr>
        <w:t>avoided</w:t>
      </w:r>
      <w:r>
        <w:rPr>
          <w:rFonts w:ascii="Calibri"/>
          <w:spacing w:val="-8"/>
          <w:sz w:val="19"/>
        </w:rPr>
        <w:t xml:space="preserve"> </w:t>
      </w:r>
      <w:r>
        <w:rPr>
          <w:rFonts w:ascii="Calibri"/>
          <w:sz w:val="19"/>
        </w:rPr>
        <w:t>in</w:t>
      </w:r>
      <w:r>
        <w:rPr>
          <w:rFonts w:ascii="Calibri"/>
          <w:spacing w:val="-9"/>
          <w:sz w:val="19"/>
        </w:rPr>
        <w:t xml:space="preserve"> </w:t>
      </w:r>
      <w:r>
        <w:rPr>
          <w:rFonts w:ascii="Calibri"/>
          <w:sz w:val="19"/>
        </w:rPr>
        <w:t>text</w:t>
      </w:r>
      <w:r>
        <w:rPr>
          <w:rFonts w:ascii="Calibri"/>
          <w:spacing w:val="-8"/>
          <w:sz w:val="19"/>
        </w:rPr>
        <w:t xml:space="preserve"> </w:t>
      </w:r>
      <w:r>
        <w:rPr>
          <w:rFonts w:ascii="Calibri"/>
          <w:sz w:val="19"/>
        </w:rPr>
        <w:t>and</w:t>
      </w:r>
      <w:r>
        <w:rPr>
          <w:rFonts w:ascii="Calibri"/>
          <w:spacing w:val="-8"/>
          <w:sz w:val="19"/>
        </w:rPr>
        <w:t xml:space="preserve"> </w:t>
      </w:r>
      <w:r>
        <w:rPr>
          <w:rFonts w:ascii="Calibri"/>
          <w:spacing w:val="-2"/>
          <w:sz w:val="19"/>
        </w:rPr>
        <w:t>Figures/Tables.</w:t>
      </w:r>
    </w:p>
    <w:p w:rsidR="000013CB" w:rsidRDefault="000013CB" w:rsidP="000013CB">
      <w:pPr>
        <w:pStyle w:val="ListParagraph"/>
        <w:numPr>
          <w:ilvl w:val="0"/>
          <w:numId w:val="13"/>
        </w:numPr>
        <w:tabs>
          <w:tab w:val="left" w:pos="1288"/>
        </w:tabs>
        <w:spacing w:before="2" w:line="207" w:lineRule="exact"/>
        <w:ind w:left="1288" w:hanging="279"/>
        <w:rPr>
          <w:rFonts w:ascii="Calibri"/>
          <w:sz w:val="17"/>
        </w:rPr>
      </w:pPr>
      <w:r>
        <w:rPr>
          <w:rFonts w:ascii="Calibri"/>
          <w:sz w:val="17"/>
        </w:rPr>
        <w:t>Name</w:t>
      </w:r>
      <w:r>
        <w:rPr>
          <w:rFonts w:ascii="Calibri"/>
          <w:spacing w:val="1"/>
          <w:sz w:val="17"/>
        </w:rPr>
        <w:t xml:space="preserve"> </w:t>
      </w:r>
      <w:r>
        <w:rPr>
          <w:rFonts w:ascii="Calibri"/>
          <w:sz w:val="17"/>
        </w:rPr>
        <w:t>of</w:t>
      </w:r>
      <w:r>
        <w:rPr>
          <w:rFonts w:ascii="Calibri"/>
          <w:spacing w:val="1"/>
          <w:sz w:val="17"/>
        </w:rPr>
        <w:t xml:space="preserve"> </w:t>
      </w:r>
      <w:r>
        <w:rPr>
          <w:rFonts w:ascii="Calibri"/>
          <w:sz w:val="17"/>
        </w:rPr>
        <w:t>the</w:t>
      </w:r>
      <w:r>
        <w:rPr>
          <w:rFonts w:ascii="Calibri"/>
          <w:spacing w:val="2"/>
          <w:sz w:val="17"/>
        </w:rPr>
        <w:t xml:space="preserve"> </w:t>
      </w:r>
      <w:r>
        <w:rPr>
          <w:rFonts w:ascii="Calibri"/>
          <w:sz w:val="17"/>
        </w:rPr>
        <w:t>statistical</w:t>
      </w:r>
      <w:r>
        <w:rPr>
          <w:rFonts w:ascii="Calibri"/>
          <w:spacing w:val="1"/>
          <w:sz w:val="17"/>
        </w:rPr>
        <w:t xml:space="preserve"> </w:t>
      </w:r>
      <w:r>
        <w:rPr>
          <w:rFonts w:ascii="Calibri"/>
          <w:sz w:val="17"/>
        </w:rPr>
        <w:t>test</w:t>
      </w:r>
      <w:r>
        <w:rPr>
          <w:rFonts w:ascii="Calibri"/>
          <w:spacing w:val="2"/>
          <w:sz w:val="17"/>
        </w:rPr>
        <w:t xml:space="preserve"> </w:t>
      </w:r>
      <w:r>
        <w:rPr>
          <w:rFonts w:ascii="Calibri"/>
          <w:sz w:val="17"/>
        </w:rPr>
        <w:t>used</w:t>
      </w:r>
      <w:r>
        <w:rPr>
          <w:rFonts w:ascii="Calibri"/>
          <w:spacing w:val="3"/>
          <w:sz w:val="17"/>
        </w:rPr>
        <w:t xml:space="preserve"> </w:t>
      </w:r>
      <w:r>
        <w:rPr>
          <w:rFonts w:ascii="Calibri"/>
          <w:sz w:val="17"/>
        </w:rPr>
        <w:t>should</w:t>
      </w:r>
      <w:r>
        <w:rPr>
          <w:rFonts w:ascii="Calibri"/>
          <w:spacing w:val="2"/>
          <w:sz w:val="17"/>
        </w:rPr>
        <w:t xml:space="preserve"> </w:t>
      </w:r>
      <w:r>
        <w:rPr>
          <w:rFonts w:ascii="Calibri"/>
          <w:sz w:val="17"/>
        </w:rPr>
        <w:t>be</w:t>
      </w:r>
      <w:r>
        <w:rPr>
          <w:rFonts w:ascii="Calibri"/>
          <w:spacing w:val="2"/>
          <w:sz w:val="17"/>
        </w:rPr>
        <w:t xml:space="preserve"> </w:t>
      </w:r>
      <w:r>
        <w:rPr>
          <w:rFonts w:ascii="Calibri"/>
          <w:sz w:val="17"/>
        </w:rPr>
        <w:t>mentioned</w:t>
      </w:r>
      <w:r>
        <w:rPr>
          <w:rFonts w:ascii="Calibri"/>
          <w:spacing w:val="2"/>
          <w:sz w:val="17"/>
        </w:rPr>
        <w:t xml:space="preserve"> </w:t>
      </w:r>
      <w:r>
        <w:rPr>
          <w:rFonts w:ascii="Calibri"/>
          <w:sz w:val="17"/>
        </w:rPr>
        <w:t>at</w:t>
      </w:r>
      <w:r>
        <w:rPr>
          <w:rFonts w:ascii="Calibri"/>
          <w:spacing w:val="2"/>
          <w:sz w:val="17"/>
        </w:rPr>
        <w:t xml:space="preserve"> </w:t>
      </w:r>
      <w:r>
        <w:rPr>
          <w:rFonts w:ascii="Calibri"/>
          <w:sz w:val="17"/>
        </w:rPr>
        <w:t>the</w:t>
      </w:r>
      <w:r>
        <w:rPr>
          <w:rFonts w:ascii="Calibri"/>
          <w:spacing w:val="2"/>
          <w:sz w:val="17"/>
        </w:rPr>
        <w:t xml:space="preserve"> </w:t>
      </w:r>
      <w:r>
        <w:rPr>
          <w:rFonts w:ascii="Calibri"/>
          <w:sz w:val="17"/>
        </w:rPr>
        <w:t>end</w:t>
      </w:r>
      <w:r>
        <w:rPr>
          <w:rFonts w:ascii="Calibri"/>
          <w:spacing w:val="2"/>
          <w:sz w:val="17"/>
        </w:rPr>
        <w:t xml:space="preserve"> </w:t>
      </w:r>
      <w:r>
        <w:rPr>
          <w:rFonts w:ascii="Calibri"/>
          <w:sz w:val="17"/>
        </w:rPr>
        <w:t>of</w:t>
      </w:r>
      <w:r>
        <w:rPr>
          <w:rFonts w:ascii="Calibri"/>
          <w:spacing w:val="1"/>
          <w:sz w:val="17"/>
        </w:rPr>
        <w:t xml:space="preserve"> </w:t>
      </w:r>
      <w:r>
        <w:rPr>
          <w:rFonts w:ascii="Calibri"/>
          <w:sz w:val="17"/>
        </w:rPr>
        <w:t>each</w:t>
      </w:r>
      <w:r>
        <w:rPr>
          <w:rFonts w:ascii="Calibri"/>
          <w:spacing w:val="3"/>
          <w:sz w:val="17"/>
        </w:rPr>
        <w:t xml:space="preserve"> </w:t>
      </w:r>
      <w:r>
        <w:rPr>
          <w:rFonts w:ascii="Calibri"/>
          <w:spacing w:val="-2"/>
          <w:sz w:val="17"/>
        </w:rPr>
        <w:t>table.</w:t>
      </w:r>
    </w:p>
    <w:p w:rsidR="000013CB" w:rsidRDefault="000013CB" w:rsidP="000013CB">
      <w:pPr>
        <w:pStyle w:val="ListParagraph"/>
        <w:numPr>
          <w:ilvl w:val="0"/>
          <w:numId w:val="13"/>
        </w:numPr>
        <w:tabs>
          <w:tab w:val="left" w:pos="1289"/>
          <w:tab w:val="left" w:pos="1291"/>
        </w:tabs>
        <w:spacing w:before="2" w:line="237" w:lineRule="auto"/>
        <w:ind w:right="3078"/>
        <w:rPr>
          <w:rFonts w:ascii="Calibri" w:hAnsi="Calibri"/>
          <w:sz w:val="19"/>
        </w:rPr>
      </w:pPr>
      <w:r>
        <w:rPr>
          <w:rFonts w:ascii="Calibri" w:hAnsi="Calibri"/>
          <w:sz w:val="19"/>
        </w:rPr>
        <w:t>A flowchart can be made to explain different parts and proper sequence of this study as described in “Results section”.</w:t>
      </w:r>
    </w:p>
    <w:p w:rsidR="000013CB" w:rsidRDefault="000013CB" w:rsidP="000013CB">
      <w:pPr>
        <w:pStyle w:val="BodyText"/>
        <w:rPr>
          <w:rFonts w:ascii="Calibri"/>
        </w:rPr>
      </w:pPr>
    </w:p>
    <w:p w:rsidR="000013CB" w:rsidRDefault="000013CB" w:rsidP="000013CB">
      <w:pPr>
        <w:pStyle w:val="BodyText"/>
        <w:spacing w:before="32"/>
        <w:rPr>
          <w:rFonts w:ascii="Calibri"/>
        </w:rPr>
      </w:pPr>
    </w:p>
    <w:p w:rsidR="000013CB" w:rsidRDefault="000013CB" w:rsidP="000013CB">
      <w:pPr>
        <w:spacing w:line="209" w:lineRule="exact"/>
        <w:ind w:left="444"/>
        <w:rPr>
          <w:b/>
          <w:sz w:val="19"/>
        </w:rPr>
      </w:pPr>
      <w:r>
        <w:rPr>
          <w:b/>
          <w:spacing w:val="-2"/>
          <w:sz w:val="19"/>
          <w:u w:val="single"/>
        </w:rPr>
        <w:t>Discussion</w:t>
      </w:r>
      <w:r>
        <w:rPr>
          <w:b/>
          <w:spacing w:val="-2"/>
          <w:sz w:val="19"/>
        </w:rPr>
        <w:t>:</w:t>
      </w:r>
    </w:p>
    <w:p w:rsidR="000013CB" w:rsidRDefault="000013CB" w:rsidP="000013CB">
      <w:pPr>
        <w:pStyle w:val="ListParagraph"/>
        <w:numPr>
          <w:ilvl w:val="0"/>
          <w:numId w:val="13"/>
        </w:numPr>
        <w:tabs>
          <w:tab w:val="left" w:pos="1289"/>
        </w:tabs>
        <w:spacing w:line="199" w:lineRule="exact"/>
        <w:ind w:left="1289" w:hanging="280"/>
        <w:jc w:val="both"/>
        <w:rPr>
          <w:sz w:val="19"/>
        </w:rPr>
      </w:pPr>
      <w:r>
        <w:rPr>
          <w:sz w:val="19"/>
        </w:rPr>
        <w:t>Discussion</w:t>
      </w:r>
      <w:r>
        <w:rPr>
          <w:spacing w:val="-6"/>
          <w:sz w:val="19"/>
        </w:rPr>
        <w:t xml:space="preserve"> </w:t>
      </w:r>
      <w:r>
        <w:rPr>
          <w:sz w:val="19"/>
        </w:rPr>
        <w:t>is</w:t>
      </w:r>
      <w:r>
        <w:rPr>
          <w:spacing w:val="-6"/>
          <w:sz w:val="19"/>
        </w:rPr>
        <w:t xml:space="preserve"> </w:t>
      </w:r>
      <w:r>
        <w:rPr>
          <w:sz w:val="19"/>
        </w:rPr>
        <w:t>extensive</w:t>
      </w:r>
      <w:r>
        <w:rPr>
          <w:spacing w:val="-6"/>
          <w:sz w:val="19"/>
        </w:rPr>
        <w:t xml:space="preserve"> </w:t>
      </w:r>
      <w:r>
        <w:rPr>
          <w:sz w:val="19"/>
        </w:rPr>
        <w:t>and</w:t>
      </w:r>
      <w:r>
        <w:rPr>
          <w:spacing w:val="-6"/>
          <w:sz w:val="19"/>
        </w:rPr>
        <w:t xml:space="preserve"> </w:t>
      </w:r>
      <w:r>
        <w:rPr>
          <w:sz w:val="19"/>
        </w:rPr>
        <w:t>incoherent.</w:t>
      </w:r>
      <w:r>
        <w:rPr>
          <w:spacing w:val="-6"/>
          <w:sz w:val="19"/>
        </w:rPr>
        <w:t xml:space="preserve"> </w:t>
      </w:r>
      <w:r>
        <w:rPr>
          <w:sz w:val="19"/>
        </w:rPr>
        <w:t>It</w:t>
      </w:r>
      <w:r>
        <w:rPr>
          <w:spacing w:val="-5"/>
          <w:sz w:val="19"/>
        </w:rPr>
        <w:t xml:space="preserve"> </w:t>
      </w:r>
      <w:r>
        <w:rPr>
          <w:sz w:val="19"/>
        </w:rPr>
        <w:t>can</w:t>
      </w:r>
      <w:r>
        <w:rPr>
          <w:spacing w:val="-6"/>
          <w:sz w:val="19"/>
        </w:rPr>
        <w:t xml:space="preserve"> </w:t>
      </w:r>
      <w:r>
        <w:rPr>
          <w:sz w:val="19"/>
        </w:rPr>
        <w:t>be</w:t>
      </w:r>
      <w:r>
        <w:rPr>
          <w:spacing w:val="-6"/>
          <w:sz w:val="19"/>
        </w:rPr>
        <w:t xml:space="preserve"> </w:t>
      </w:r>
      <w:r>
        <w:rPr>
          <w:spacing w:val="-2"/>
          <w:sz w:val="19"/>
        </w:rPr>
        <w:t>improved.</w:t>
      </w:r>
    </w:p>
    <w:p w:rsidR="000013CB" w:rsidRDefault="000013CB" w:rsidP="000013CB">
      <w:pPr>
        <w:pStyle w:val="BodyText"/>
        <w:spacing w:before="6" w:line="218" w:lineRule="auto"/>
        <w:ind w:left="1291" w:right="3078" w:hanging="282"/>
        <w:jc w:val="both"/>
      </w:pPr>
      <w:r>
        <w:t>ii.</w:t>
      </w:r>
      <w:r>
        <w:rPr>
          <w:spacing w:val="40"/>
        </w:rPr>
        <w:t xml:space="preserve"> </w:t>
      </w:r>
      <w:r>
        <w:t xml:space="preserve">“The major findings of the study and discusses them in relation to similar studies conducted by other researchers.” - This can be removed as that is what is done in discussion section, so no need to explain </w:t>
      </w:r>
      <w:r>
        <w:rPr>
          <w:spacing w:val="-4"/>
        </w:rPr>
        <w:t>it.</w:t>
      </w:r>
    </w:p>
    <w:p w:rsidR="000013CB" w:rsidRDefault="000013CB" w:rsidP="000013CB">
      <w:pPr>
        <w:pStyle w:val="ListParagraph"/>
        <w:numPr>
          <w:ilvl w:val="0"/>
          <w:numId w:val="10"/>
        </w:numPr>
        <w:tabs>
          <w:tab w:val="left" w:pos="1289"/>
          <w:tab w:val="left" w:pos="1291"/>
        </w:tabs>
        <w:spacing w:before="2" w:line="218" w:lineRule="auto"/>
        <w:ind w:right="3078"/>
        <w:jc w:val="both"/>
        <w:rPr>
          <w:sz w:val="19"/>
        </w:rPr>
      </w:pPr>
      <w:r>
        <w:rPr>
          <w:sz w:val="19"/>
        </w:rPr>
        <w:t>“The findings</w:t>
      </w:r>
      <w:r>
        <w:rPr>
          <w:spacing w:val="-1"/>
          <w:sz w:val="19"/>
        </w:rPr>
        <w:t xml:space="preserve"> </w:t>
      </w:r>
      <w:r>
        <w:rPr>
          <w:sz w:val="19"/>
        </w:rPr>
        <w:t>of the present study shows</w:t>
      </w:r>
      <w:r>
        <w:rPr>
          <w:spacing w:val="-1"/>
          <w:sz w:val="19"/>
        </w:rPr>
        <w:t xml:space="preserve"> </w:t>
      </w:r>
      <w:r>
        <w:rPr>
          <w:sz w:val="19"/>
        </w:rPr>
        <w:t>the stress students</w:t>
      </w:r>
      <w:r>
        <w:rPr>
          <w:spacing w:val="-1"/>
          <w:sz w:val="19"/>
        </w:rPr>
        <w:t xml:space="preserve"> </w:t>
      </w:r>
      <w:r>
        <w:rPr>
          <w:sz w:val="19"/>
        </w:rPr>
        <w:t>have as</w:t>
      </w:r>
      <w:r>
        <w:rPr>
          <w:spacing w:val="-1"/>
          <w:sz w:val="19"/>
        </w:rPr>
        <w:t xml:space="preserve"> </w:t>
      </w:r>
      <w:r>
        <w:rPr>
          <w:sz w:val="19"/>
        </w:rPr>
        <w:t>expressed by them against</w:t>
      </w:r>
      <w:r>
        <w:rPr>
          <w:spacing w:val="40"/>
          <w:sz w:val="19"/>
        </w:rPr>
        <w:t xml:space="preserve"> </w:t>
      </w:r>
      <w:r>
        <w:rPr>
          <w:sz w:val="19"/>
        </w:rPr>
        <w:t>student stress inventory, in that the grading of students stress level shows that the majority (62.3%) students reported that they had</w:t>
      </w:r>
      <w:r>
        <w:rPr>
          <w:spacing w:val="40"/>
          <w:sz w:val="19"/>
        </w:rPr>
        <w:t xml:space="preserve"> </w:t>
      </w:r>
      <w:r>
        <w:rPr>
          <w:sz w:val="19"/>
        </w:rPr>
        <w:t>mild stress,</w:t>
      </w:r>
      <w:r>
        <w:rPr>
          <w:spacing w:val="40"/>
          <w:sz w:val="19"/>
        </w:rPr>
        <w:t xml:space="preserve"> </w:t>
      </w:r>
      <w:r>
        <w:rPr>
          <w:sz w:val="19"/>
        </w:rPr>
        <w:t>36.9% had moderate stress and only 0.8%</w:t>
      </w:r>
      <w:r>
        <w:rPr>
          <w:spacing w:val="40"/>
          <w:sz w:val="19"/>
        </w:rPr>
        <w:t xml:space="preserve"> </w:t>
      </w:r>
      <w:r>
        <w:rPr>
          <w:sz w:val="19"/>
        </w:rPr>
        <w:t xml:space="preserve">students had severe stress. </w:t>
      </w:r>
      <w:proofErr w:type="gramStart"/>
      <w:r>
        <w:rPr>
          <w:sz w:val="19"/>
        </w:rPr>
        <w:t>write</w:t>
      </w:r>
      <w:proofErr w:type="gramEnd"/>
      <w:r>
        <w:rPr>
          <w:sz w:val="19"/>
        </w:rPr>
        <w:t xml:space="preserve"> here mean </w:t>
      </w:r>
      <w:proofErr w:type="spellStart"/>
      <w:r>
        <w:rPr>
          <w:sz w:val="19"/>
        </w:rPr>
        <w:t>mean</w:t>
      </w:r>
      <w:proofErr w:type="spellEnd"/>
      <w:r>
        <w:rPr>
          <w:sz w:val="19"/>
        </w:rPr>
        <w:t xml:space="preserve"> stress score were, 76.06 ±16.54 median score was 76 and range was 46- 131.”</w:t>
      </w:r>
      <w:r>
        <w:rPr>
          <w:spacing w:val="-5"/>
          <w:sz w:val="19"/>
        </w:rPr>
        <w:t xml:space="preserve"> </w:t>
      </w:r>
      <w:r>
        <w:rPr>
          <w:sz w:val="19"/>
        </w:rPr>
        <w:t>-</w:t>
      </w:r>
      <w:r>
        <w:rPr>
          <w:spacing w:val="-4"/>
          <w:sz w:val="19"/>
        </w:rPr>
        <w:t xml:space="preserve"> </w:t>
      </w:r>
      <w:r>
        <w:rPr>
          <w:sz w:val="19"/>
        </w:rPr>
        <w:t>These</w:t>
      </w:r>
      <w:r>
        <w:rPr>
          <w:spacing w:val="-5"/>
          <w:sz w:val="19"/>
        </w:rPr>
        <w:t xml:space="preserve"> </w:t>
      </w:r>
      <w:r>
        <w:rPr>
          <w:sz w:val="19"/>
        </w:rPr>
        <w:t>are</w:t>
      </w:r>
      <w:r>
        <w:rPr>
          <w:spacing w:val="-5"/>
          <w:sz w:val="19"/>
        </w:rPr>
        <w:t xml:space="preserve"> </w:t>
      </w:r>
      <w:r>
        <w:rPr>
          <w:sz w:val="19"/>
        </w:rPr>
        <w:t>the</w:t>
      </w:r>
      <w:r>
        <w:rPr>
          <w:spacing w:val="-4"/>
          <w:sz w:val="19"/>
        </w:rPr>
        <w:t xml:space="preserve"> </w:t>
      </w:r>
      <w:r>
        <w:rPr>
          <w:sz w:val="19"/>
        </w:rPr>
        <w:t>findings</w:t>
      </w:r>
      <w:r>
        <w:rPr>
          <w:spacing w:val="-5"/>
          <w:sz w:val="19"/>
        </w:rPr>
        <w:t xml:space="preserve"> </w:t>
      </w:r>
      <w:r>
        <w:rPr>
          <w:sz w:val="19"/>
        </w:rPr>
        <w:t>from</w:t>
      </w:r>
      <w:r>
        <w:rPr>
          <w:spacing w:val="-5"/>
          <w:sz w:val="19"/>
        </w:rPr>
        <w:t xml:space="preserve"> </w:t>
      </w:r>
      <w:r>
        <w:rPr>
          <w:sz w:val="19"/>
        </w:rPr>
        <w:t>the</w:t>
      </w:r>
      <w:r>
        <w:rPr>
          <w:spacing w:val="-4"/>
          <w:sz w:val="19"/>
        </w:rPr>
        <w:t xml:space="preserve"> </w:t>
      </w:r>
      <w:r>
        <w:rPr>
          <w:sz w:val="19"/>
        </w:rPr>
        <w:t>present</w:t>
      </w:r>
      <w:r>
        <w:rPr>
          <w:spacing w:val="-5"/>
          <w:sz w:val="19"/>
        </w:rPr>
        <w:t xml:space="preserve"> </w:t>
      </w:r>
      <w:r>
        <w:rPr>
          <w:sz w:val="19"/>
        </w:rPr>
        <w:t>study</w:t>
      </w:r>
      <w:r>
        <w:rPr>
          <w:spacing w:val="-4"/>
          <w:sz w:val="19"/>
        </w:rPr>
        <w:t xml:space="preserve"> </w:t>
      </w:r>
      <w:r>
        <w:rPr>
          <w:sz w:val="19"/>
        </w:rPr>
        <w:t>which</w:t>
      </w:r>
      <w:r>
        <w:rPr>
          <w:spacing w:val="-5"/>
          <w:sz w:val="19"/>
        </w:rPr>
        <w:t xml:space="preserve"> </w:t>
      </w:r>
      <w:r>
        <w:rPr>
          <w:sz w:val="19"/>
        </w:rPr>
        <w:t>are</w:t>
      </w:r>
      <w:r>
        <w:rPr>
          <w:spacing w:val="-5"/>
          <w:sz w:val="19"/>
        </w:rPr>
        <w:t xml:space="preserve"> </w:t>
      </w:r>
      <w:r>
        <w:rPr>
          <w:sz w:val="19"/>
        </w:rPr>
        <w:t>already</w:t>
      </w:r>
      <w:r>
        <w:rPr>
          <w:spacing w:val="-4"/>
          <w:sz w:val="19"/>
        </w:rPr>
        <w:t xml:space="preserve"> </w:t>
      </w:r>
      <w:r>
        <w:rPr>
          <w:sz w:val="19"/>
        </w:rPr>
        <w:t>mentioned</w:t>
      </w:r>
      <w:r>
        <w:rPr>
          <w:spacing w:val="-5"/>
          <w:sz w:val="19"/>
        </w:rPr>
        <w:t xml:space="preserve"> </w:t>
      </w:r>
      <w:r>
        <w:rPr>
          <w:sz w:val="19"/>
        </w:rPr>
        <w:t>in</w:t>
      </w:r>
      <w:r>
        <w:rPr>
          <w:spacing w:val="-5"/>
          <w:sz w:val="19"/>
        </w:rPr>
        <w:t xml:space="preserve"> </w:t>
      </w:r>
      <w:r>
        <w:rPr>
          <w:sz w:val="19"/>
        </w:rPr>
        <w:t>Results</w:t>
      </w:r>
      <w:r>
        <w:rPr>
          <w:spacing w:val="-5"/>
          <w:sz w:val="19"/>
        </w:rPr>
        <w:t xml:space="preserve"> </w:t>
      </w:r>
      <w:r>
        <w:rPr>
          <w:sz w:val="19"/>
        </w:rPr>
        <w:t>section,</w:t>
      </w:r>
      <w:r>
        <w:rPr>
          <w:spacing w:val="-5"/>
          <w:sz w:val="19"/>
        </w:rPr>
        <w:t xml:space="preserve"> </w:t>
      </w:r>
      <w:r>
        <w:rPr>
          <w:sz w:val="19"/>
        </w:rPr>
        <w:t>so can be removed from here.</w:t>
      </w:r>
    </w:p>
    <w:p w:rsidR="000013CB" w:rsidRDefault="000013CB" w:rsidP="000013CB">
      <w:pPr>
        <w:pStyle w:val="ListParagraph"/>
        <w:numPr>
          <w:ilvl w:val="0"/>
          <w:numId w:val="10"/>
        </w:numPr>
        <w:tabs>
          <w:tab w:val="left" w:pos="1289"/>
          <w:tab w:val="left" w:pos="1291"/>
        </w:tabs>
        <w:spacing w:before="22" w:line="192" w:lineRule="auto"/>
        <w:ind w:right="3079"/>
        <w:jc w:val="both"/>
        <w:rPr>
          <w:sz w:val="19"/>
        </w:rPr>
      </w:pPr>
      <w:r>
        <w:rPr>
          <w:sz w:val="19"/>
        </w:rPr>
        <w:t>“The present study finds are supported by a study which showed that student nurses had moderate stress²</w:t>
      </w:r>
      <w:r>
        <w:rPr>
          <w:rFonts w:ascii="Lucida Sans Unicode" w:hAnsi="Lucida Sans Unicode"/>
          <w:sz w:val="19"/>
        </w:rPr>
        <w:t>⁰</w:t>
      </w:r>
      <w:r>
        <w:rPr>
          <w:sz w:val="19"/>
        </w:rPr>
        <w:t>.” - Check sentence formation. Correct the way the reference number is written.</w:t>
      </w:r>
    </w:p>
    <w:p w:rsidR="000013CB" w:rsidRDefault="000013CB" w:rsidP="000013CB">
      <w:pPr>
        <w:pStyle w:val="ListParagraph"/>
        <w:numPr>
          <w:ilvl w:val="0"/>
          <w:numId w:val="10"/>
        </w:numPr>
        <w:tabs>
          <w:tab w:val="left" w:pos="1289"/>
        </w:tabs>
        <w:spacing w:line="164" w:lineRule="exact"/>
        <w:ind w:left="1289" w:hanging="280"/>
        <w:jc w:val="both"/>
        <w:rPr>
          <w:sz w:val="19"/>
        </w:rPr>
      </w:pPr>
      <w:r>
        <w:rPr>
          <w:sz w:val="19"/>
        </w:rPr>
        <w:t>“Among</w:t>
      </w:r>
      <w:r>
        <w:rPr>
          <w:spacing w:val="62"/>
          <w:w w:val="150"/>
          <w:sz w:val="19"/>
        </w:rPr>
        <w:t xml:space="preserve"> </w:t>
      </w:r>
      <w:r>
        <w:rPr>
          <w:sz w:val="19"/>
        </w:rPr>
        <w:t>academics.</w:t>
      </w:r>
      <w:r>
        <w:rPr>
          <w:spacing w:val="63"/>
          <w:w w:val="150"/>
          <w:sz w:val="19"/>
        </w:rPr>
        <w:t xml:space="preserve"> </w:t>
      </w:r>
      <w:r>
        <w:rPr>
          <w:sz w:val="19"/>
        </w:rPr>
        <w:t>majority</w:t>
      </w:r>
      <w:r>
        <w:rPr>
          <w:spacing w:val="63"/>
          <w:w w:val="150"/>
          <w:sz w:val="19"/>
        </w:rPr>
        <w:t xml:space="preserve"> </w:t>
      </w:r>
      <w:r>
        <w:rPr>
          <w:sz w:val="19"/>
        </w:rPr>
        <w:t>says</w:t>
      </w:r>
      <w:r>
        <w:rPr>
          <w:spacing w:val="61"/>
          <w:w w:val="150"/>
          <w:sz w:val="19"/>
        </w:rPr>
        <w:t xml:space="preserve"> </w:t>
      </w:r>
      <w:r>
        <w:rPr>
          <w:sz w:val="19"/>
        </w:rPr>
        <w:t>that</w:t>
      </w:r>
      <w:r>
        <w:rPr>
          <w:spacing w:val="63"/>
          <w:w w:val="150"/>
          <w:sz w:val="19"/>
        </w:rPr>
        <w:t xml:space="preserve"> </w:t>
      </w:r>
      <w:r>
        <w:rPr>
          <w:sz w:val="19"/>
        </w:rPr>
        <w:t>stress</w:t>
      </w:r>
      <w:r>
        <w:rPr>
          <w:spacing w:val="62"/>
          <w:w w:val="150"/>
          <w:sz w:val="19"/>
        </w:rPr>
        <w:t xml:space="preserve"> </w:t>
      </w:r>
      <w:r>
        <w:rPr>
          <w:sz w:val="19"/>
        </w:rPr>
        <w:t>due</w:t>
      </w:r>
      <w:r>
        <w:rPr>
          <w:spacing w:val="62"/>
          <w:w w:val="150"/>
          <w:sz w:val="19"/>
        </w:rPr>
        <w:t xml:space="preserve"> </w:t>
      </w:r>
      <w:r>
        <w:rPr>
          <w:sz w:val="19"/>
        </w:rPr>
        <w:t>to</w:t>
      </w:r>
      <w:r>
        <w:rPr>
          <w:spacing w:val="63"/>
          <w:w w:val="150"/>
          <w:sz w:val="19"/>
        </w:rPr>
        <w:t xml:space="preserve"> </w:t>
      </w:r>
      <w:r>
        <w:rPr>
          <w:sz w:val="19"/>
        </w:rPr>
        <w:t>study(20.8%),</w:t>
      </w:r>
      <w:r>
        <w:rPr>
          <w:spacing w:val="63"/>
          <w:w w:val="150"/>
          <w:sz w:val="19"/>
        </w:rPr>
        <w:t xml:space="preserve"> </w:t>
      </w:r>
      <w:r>
        <w:rPr>
          <w:sz w:val="19"/>
        </w:rPr>
        <w:t>difficulty</w:t>
      </w:r>
      <w:r>
        <w:rPr>
          <w:spacing w:val="62"/>
          <w:w w:val="150"/>
          <w:sz w:val="19"/>
        </w:rPr>
        <w:t xml:space="preserve"> </w:t>
      </w:r>
      <w:r>
        <w:rPr>
          <w:sz w:val="19"/>
        </w:rPr>
        <w:t>in</w:t>
      </w:r>
      <w:r>
        <w:rPr>
          <w:spacing w:val="63"/>
          <w:w w:val="150"/>
          <w:sz w:val="19"/>
        </w:rPr>
        <w:t xml:space="preserve"> </w:t>
      </w:r>
      <w:r>
        <w:rPr>
          <w:spacing w:val="-2"/>
          <w:sz w:val="19"/>
        </w:rPr>
        <w:t>completing</w:t>
      </w:r>
    </w:p>
    <w:p w:rsidR="000013CB" w:rsidRDefault="000013CB" w:rsidP="000013CB">
      <w:pPr>
        <w:pStyle w:val="BodyText"/>
        <w:spacing w:before="7" w:line="218" w:lineRule="auto"/>
        <w:ind w:left="1291" w:right="3078"/>
        <w:jc w:val="both"/>
      </w:pPr>
      <w:proofErr w:type="gramStart"/>
      <w:r>
        <w:t>assignments(</w:t>
      </w:r>
      <w:proofErr w:type="gramEnd"/>
      <w:r>
        <w:t>15.4%),</w:t>
      </w:r>
      <w:r>
        <w:rPr>
          <w:spacing w:val="-3"/>
        </w:rPr>
        <w:t xml:space="preserve"> </w:t>
      </w:r>
      <w:r>
        <w:t>deadlines</w:t>
      </w:r>
      <w:r>
        <w:rPr>
          <w:spacing w:val="-3"/>
        </w:rPr>
        <w:t xml:space="preserve"> </w:t>
      </w:r>
      <w:r>
        <w:t>for</w:t>
      </w:r>
      <w:r>
        <w:rPr>
          <w:spacing w:val="-3"/>
        </w:rPr>
        <w:t xml:space="preserve"> </w:t>
      </w:r>
      <w:r>
        <w:t>completion(16.9%),</w:t>
      </w:r>
      <w:r>
        <w:rPr>
          <w:spacing w:val="-3"/>
        </w:rPr>
        <w:t xml:space="preserve"> </w:t>
      </w:r>
      <w:r>
        <w:t>worries</w:t>
      </w:r>
      <w:r>
        <w:rPr>
          <w:spacing w:val="-4"/>
        </w:rPr>
        <w:t xml:space="preserve"> </w:t>
      </w:r>
      <w:r>
        <w:t>about</w:t>
      </w:r>
      <w:r>
        <w:rPr>
          <w:spacing w:val="-2"/>
        </w:rPr>
        <w:t xml:space="preserve"> </w:t>
      </w:r>
      <w:r>
        <w:t>bad</w:t>
      </w:r>
      <w:r>
        <w:rPr>
          <w:spacing w:val="-3"/>
        </w:rPr>
        <w:t xml:space="preserve"> </w:t>
      </w:r>
      <w:r>
        <w:t>grades(21.5%),</w:t>
      </w:r>
      <w:r>
        <w:rPr>
          <w:spacing w:val="-3"/>
        </w:rPr>
        <w:t xml:space="preserve"> </w:t>
      </w:r>
      <w:r>
        <w:t>unfamiliarity with</w:t>
      </w:r>
      <w:r>
        <w:rPr>
          <w:spacing w:val="-4"/>
        </w:rPr>
        <w:t xml:space="preserve"> </w:t>
      </w:r>
      <w:r>
        <w:t>medical</w:t>
      </w:r>
      <w:r>
        <w:rPr>
          <w:spacing w:val="-4"/>
        </w:rPr>
        <w:t xml:space="preserve"> </w:t>
      </w:r>
      <w:r>
        <w:t>terms</w:t>
      </w:r>
      <w:r>
        <w:rPr>
          <w:spacing w:val="-4"/>
        </w:rPr>
        <w:t xml:space="preserve"> </w:t>
      </w:r>
      <w:r>
        <w:t>and</w:t>
      </w:r>
      <w:r>
        <w:rPr>
          <w:spacing w:val="-5"/>
        </w:rPr>
        <w:t xml:space="preserve"> </w:t>
      </w:r>
      <w:r>
        <w:t>diagnosis(15.0%),</w:t>
      </w:r>
      <w:r>
        <w:rPr>
          <w:spacing w:val="-4"/>
        </w:rPr>
        <w:t xml:space="preserve"> </w:t>
      </w:r>
      <w:r>
        <w:t>heavy</w:t>
      </w:r>
      <w:r>
        <w:rPr>
          <w:spacing w:val="-5"/>
        </w:rPr>
        <w:t xml:space="preserve"> </w:t>
      </w:r>
      <w:r>
        <w:t>workload(16.5%),Discrepancy</w:t>
      </w:r>
      <w:r>
        <w:rPr>
          <w:spacing w:val="-4"/>
        </w:rPr>
        <w:t xml:space="preserve"> </w:t>
      </w:r>
      <w:r>
        <w:t>between</w:t>
      </w:r>
      <w:r>
        <w:rPr>
          <w:spacing w:val="-5"/>
        </w:rPr>
        <w:t xml:space="preserve"> </w:t>
      </w:r>
      <w:proofErr w:type="spellStart"/>
      <w:r>
        <w:t>practicals</w:t>
      </w:r>
      <w:proofErr w:type="spellEnd"/>
      <w:r>
        <w:rPr>
          <w:spacing w:val="-4"/>
        </w:rPr>
        <w:t xml:space="preserve"> </w:t>
      </w:r>
      <w:r>
        <w:t>and theory(13.5%) were the factors causing stress.” - Check sentence formation and grammatical mistakes.</w:t>
      </w:r>
    </w:p>
    <w:p w:rsidR="000013CB" w:rsidRDefault="000013CB" w:rsidP="000013CB">
      <w:pPr>
        <w:pStyle w:val="ListParagraph"/>
        <w:numPr>
          <w:ilvl w:val="0"/>
          <w:numId w:val="10"/>
        </w:numPr>
        <w:tabs>
          <w:tab w:val="left" w:pos="1291"/>
          <w:tab w:val="left" w:pos="1572"/>
        </w:tabs>
        <w:spacing w:before="19" w:line="194" w:lineRule="auto"/>
        <w:ind w:right="3078"/>
        <w:jc w:val="both"/>
        <w:rPr>
          <w:sz w:val="19"/>
        </w:rPr>
      </w:pPr>
      <w:r>
        <w:rPr>
          <w:sz w:val="19"/>
        </w:rPr>
        <w:t>“In a study it was found that academic stressors pose the major contribution to the overall stress among students²²</w:t>
      </w:r>
      <w:proofErr w:type="gramStart"/>
      <w:r>
        <w:rPr>
          <w:sz w:val="19"/>
        </w:rPr>
        <w:t>,²³</w:t>
      </w:r>
      <w:proofErr w:type="gramEnd"/>
      <w:r>
        <w:rPr>
          <w:sz w:val="19"/>
        </w:rPr>
        <w:t>, ²</w:t>
      </w:r>
      <w:r>
        <w:rPr>
          <w:rFonts w:ascii="Lucida Sans Unicode" w:hAnsi="Lucida Sans Unicode"/>
          <w:sz w:val="19"/>
        </w:rPr>
        <w:t>⁴</w:t>
      </w:r>
      <w:r>
        <w:rPr>
          <w:b/>
          <w:sz w:val="19"/>
        </w:rPr>
        <w:t>.</w:t>
      </w:r>
      <w:r>
        <w:rPr>
          <w:sz w:val="19"/>
        </w:rPr>
        <w:t>” - How can there be three references for one study as authors have mentioned, ‘in a study’ in the beginning of the sentence?</w:t>
      </w:r>
    </w:p>
    <w:p w:rsidR="000013CB" w:rsidRDefault="000013CB" w:rsidP="000013CB">
      <w:pPr>
        <w:pStyle w:val="ListParagraph"/>
        <w:numPr>
          <w:ilvl w:val="0"/>
          <w:numId w:val="10"/>
        </w:numPr>
        <w:tabs>
          <w:tab w:val="left" w:pos="1289"/>
          <w:tab w:val="left" w:pos="1291"/>
        </w:tabs>
        <w:spacing w:before="7" w:line="218" w:lineRule="auto"/>
        <w:ind w:right="3078"/>
        <w:jc w:val="both"/>
        <w:rPr>
          <w:sz w:val="19"/>
        </w:rPr>
      </w:pPr>
      <w:r>
        <w:rPr>
          <w:sz w:val="19"/>
        </w:rPr>
        <w:t>“</w:t>
      </w:r>
      <w:proofErr w:type="gramStart"/>
      <w:r>
        <w:rPr>
          <w:sz w:val="19"/>
        </w:rPr>
        <w:t>Another study findings</w:t>
      </w:r>
      <w:proofErr w:type="gramEnd"/>
      <w:r>
        <w:rPr>
          <w:sz w:val="19"/>
        </w:rPr>
        <w:t xml:space="preserve"> supported the current study findings </w:t>
      </w:r>
      <w:r>
        <w:rPr>
          <w:color w:val="111111"/>
          <w:sz w:val="19"/>
        </w:rPr>
        <w:t>study revealed that the prevalence of stress depending on the MSSQ was 93.75% among the participants</w:t>
      </w:r>
      <w:r>
        <w:rPr>
          <w:sz w:val="19"/>
        </w:rPr>
        <w:t>.” - Check sentence formation. MSSQ should be written in full as it is used for first time in the text here.</w:t>
      </w:r>
    </w:p>
    <w:p w:rsidR="000013CB" w:rsidRDefault="000013CB" w:rsidP="000013CB">
      <w:pPr>
        <w:pStyle w:val="ListParagraph"/>
        <w:numPr>
          <w:ilvl w:val="0"/>
          <w:numId w:val="10"/>
        </w:numPr>
        <w:tabs>
          <w:tab w:val="left" w:pos="1289"/>
          <w:tab w:val="left" w:pos="1291"/>
        </w:tabs>
        <w:spacing w:before="2" w:line="218" w:lineRule="auto"/>
        <w:ind w:right="3078"/>
        <w:jc w:val="both"/>
        <w:rPr>
          <w:sz w:val="19"/>
        </w:rPr>
      </w:pPr>
      <w:r>
        <w:rPr>
          <w:sz w:val="19"/>
        </w:rPr>
        <w:t>“Another study</w:t>
      </w:r>
      <w:r>
        <w:rPr>
          <w:spacing w:val="-1"/>
          <w:sz w:val="19"/>
        </w:rPr>
        <w:t xml:space="preserve"> </w:t>
      </w:r>
      <w:r>
        <w:rPr>
          <w:sz w:val="19"/>
        </w:rPr>
        <w:t>findings supported the current study</w:t>
      </w:r>
      <w:r>
        <w:rPr>
          <w:spacing w:val="-1"/>
          <w:sz w:val="19"/>
        </w:rPr>
        <w:t xml:space="preserve"> </w:t>
      </w:r>
      <w:r>
        <w:rPr>
          <w:sz w:val="19"/>
        </w:rPr>
        <w:t xml:space="preserve">findings </w:t>
      </w:r>
      <w:r>
        <w:rPr>
          <w:color w:val="111111"/>
          <w:sz w:val="19"/>
        </w:rPr>
        <w:t>revealed</w:t>
      </w:r>
      <w:r>
        <w:rPr>
          <w:color w:val="111111"/>
          <w:spacing w:val="-1"/>
          <w:sz w:val="19"/>
        </w:rPr>
        <w:t xml:space="preserve"> </w:t>
      </w:r>
      <w:r>
        <w:rPr>
          <w:color w:val="111111"/>
          <w:sz w:val="19"/>
        </w:rPr>
        <w:t>that among</w:t>
      </w:r>
      <w:r>
        <w:rPr>
          <w:color w:val="111111"/>
          <w:spacing w:val="-1"/>
          <w:sz w:val="19"/>
        </w:rPr>
        <w:t xml:space="preserve"> </w:t>
      </w:r>
      <w:r>
        <w:rPr>
          <w:color w:val="111111"/>
          <w:sz w:val="19"/>
        </w:rPr>
        <w:t>students aged</w:t>
      </w:r>
      <w:r>
        <w:rPr>
          <w:color w:val="111111"/>
          <w:spacing w:val="-1"/>
          <w:sz w:val="19"/>
        </w:rPr>
        <w:t xml:space="preserve"> </w:t>
      </w:r>
      <w:r>
        <w:rPr>
          <w:color w:val="111111"/>
          <w:sz w:val="19"/>
        </w:rPr>
        <w:t>18-39, PSS scores varied between 0 and 16, Elevated stress was significantly associated with female sex, country of origin residing on campus ,eating when bored ,lack of self discipline, disturbed sleep, and low levels of life satisfaction.</w:t>
      </w:r>
      <w:r>
        <w:rPr>
          <w:sz w:val="19"/>
        </w:rPr>
        <w:t>” - Check sentence formation. PSS should be written in full here.</w:t>
      </w:r>
    </w:p>
    <w:p w:rsidR="000013CB" w:rsidRDefault="000013CB" w:rsidP="000013CB">
      <w:pPr>
        <w:pStyle w:val="ListParagraph"/>
        <w:numPr>
          <w:ilvl w:val="0"/>
          <w:numId w:val="10"/>
        </w:numPr>
        <w:tabs>
          <w:tab w:val="left" w:pos="1289"/>
          <w:tab w:val="left" w:pos="1291"/>
        </w:tabs>
        <w:spacing w:before="2" w:line="218" w:lineRule="auto"/>
        <w:ind w:right="3078"/>
        <w:jc w:val="both"/>
        <w:rPr>
          <w:sz w:val="19"/>
        </w:rPr>
      </w:pPr>
      <w:r>
        <w:rPr>
          <w:sz w:val="19"/>
        </w:rPr>
        <w:t>“There was insufficient money to pay for textbooks for their studies were the factors associated with stress among students</w:t>
      </w:r>
      <w:proofErr w:type="gramStart"/>
      <w:r>
        <w:rPr>
          <w:sz w:val="19"/>
        </w:rPr>
        <w:t>.[</w:t>
      </w:r>
      <w:proofErr w:type="gramEnd"/>
      <w:r>
        <w:rPr>
          <w:sz w:val="19"/>
        </w:rPr>
        <w:t>18]” - Check sentence formation.</w:t>
      </w:r>
    </w:p>
    <w:p w:rsidR="000013CB" w:rsidRDefault="000013CB" w:rsidP="000013CB">
      <w:pPr>
        <w:pStyle w:val="ListParagraph"/>
        <w:numPr>
          <w:ilvl w:val="0"/>
          <w:numId w:val="10"/>
        </w:numPr>
        <w:tabs>
          <w:tab w:val="left" w:pos="1289"/>
          <w:tab w:val="left" w:pos="1291"/>
        </w:tabs>
        <w:spacing w:line="220" w:lineRule="auto"/>
        <w:ind w:right="3078"/>
        <w:jc w:val="both"/>
        <w:rPr>
          <w:sz w:val="19"/>
        </w:rPr>
      </w:pPr>
      <w:r>
        <w:rPr>
          <w:sz w:val="19"/>
        </w:rPr>
        <w:t>There are problems with most of the sentences. Check entire discussion for sentence formation and grammatical mistakes.</w:t>
      </w:r>
    </w:p>
    <w:p w:rsidR="000013CB" w:rsidRDefault="000013CB" w:rsidP="000013CB">
      <w:pPr>
        <w:pStyle w:val="ListParagraph"/>
        <w:numPr>
          <w:ilvl w:val="0"/>
          <w:numId w:val="10"/>
        </w:numPr>
        <w:tabs>
          <w:tab w:val="left" w:pos="1290"/>
        </w:tabs>
        <w:spacing w:line="201" w:lineRule="exact"/>
        <w:ind w:left="1290" w:hanging="281"/>
        <w:jc w:val="both"/>
        <w:rPr>
          <w:sz w:val="19"/>
        </w:rPr>
      </w:pPr>
      <w:r>
        <w:rPr>
          <w:sz w:val="19"/>
        </w:rPr>
        <w:t>Recent</w:t>
      </w:r>
      <w:r>
        <w:rPr>
          <w:spacing w:val="-6"/>
          <w:sz w:val="19"/>
        </w:rPr>
        <w:t xml:space="preserve"> </w:t>
      </w:r>
      <w:r>
        <w:rPr>
          <w:sz w:val="19"/>
        </w:rPr>
        <w:t>references</w:t>
      </w:r>
      <w:r>
        <w:rPr>
          <w:spacing w:val="-6"/>
          <w:sz w:val="19"/>
        </w:rPr>
        <w:t xml:space="preserve"> </w:t>
      </w:r>
      <w:r>
        <w:rPr>
          <w:sz w:val="19"/>
        </w:rPr>
        <w:t>should</w:t>
      </w:r>
      <w:r>
        <w:rPr>
          <w:spacing w:val="-6"/>
          <w:sz w:val="19"/>
        </w:rPr>
        <w:t xml:space="preserve"> </w:t>
      </w:r>
      <w:r>
        <w:rPr>
          <w:sz w:val="19"/>
        </w:rPr>
        <w:t>be</w:t>
      </w:r>
      <w:r>
        <w:rPr>
          <w:spacing w:val="-6"/>
          <w:sz w:val="19"/>
        </w:rPr>
        <w:t xml:space="preserve"> </w:t>
      </w:r>
      <w:r>
        <w:rPr>
          <w:sz w:val="19"/>
        </w:rPr>
        <w:t>added</w:t>
      </w:r>
      <w:r>
        <w:rPr>
          <w:spacing w:val="-6"/>
          <w:sz w:val="19"/>
        </w:rPr>
        <w:t xml:space="preserve"> </w:t>
      </w:r>
      <w:r>
        <w:rPr>
          <w:sz w:val="19"/>
        </w:rPr>
        <w:t>to</w:t>
      </w:r>
      <w:r>
        <w:rPr>
          <w:spacing w:val="-6"/>
          <w:sz w:val="19"/>
        </w:rPr>
        <w:t xml:space="preserve"> </w:t>
      </w:r>
      <w:r>
        <w:rPr>
          <w:sz w:val="19"/>
        </w:rPr>
        <w:t>support</w:t>
      </w:r>
      <w:r>
        <w:rPr>
          <w:spacing w:val="-6"/>
          <w:sz w:val="19"/>
        </w:rPr>
        <w:t xml:space="preserve"> </w:t>
      </w:r>
      <w:r>
        <w:rPr>
          <w:spacing w:val="-2"/>
          <w:sz w:val="19"/>
        </w:rPr>
        <w:t>discussion.</w:t>
      </w:r>
    </w:p>
    <w:p w:rsidR="000013CB" w:rsidRDefault="000013CB" w:rsidP="000013CB">
      <w:pPr>
        <w:spacing w:before="214" w:line="209" w:lineRule="exact"/>
        <w:ind w:left="444"/>
        <w:rPr>
          <w:b/>
          <w:sz w:val="19"/>
        </w:rPr>
      </w:pPr>
      <w:r>
        <w:rPr>
          <w:b/>
          <w:spacing w:val="-2"/>
          <w:sz w:val="19"/>
          <w:u w:val="single"/>
        </w:rPr>
        <w:t>Conclusion</w:t>
      </w:r>
      <w:r>
        <w:rPr>
          <w:b/>
          <w:spacing w:val="-2"/>
          <w:sz w:val="19"/>
        </w:rPr>
        <w:t>:</w:t>
      </w:r>
    </w:p>
    <w:p w:rsidR="000013CB" w:rsidRDefault="000013CB" w:rsidP="000013CB">
      <w:pPr>
        <w:pStyle w:val="ListParagraph"/>
        <w:numPr>
          <w:ilvl w:val="0"/>
          <w:numId w:val="10"/>
        </w:numPr>
        <w:tabs>
          <w:tab w:val="left" w:pos="1288"/>
        </w:tabs>
        <w:spacing w:line="209" w:lineRule="exact"/>
        <w:ind w:left="1288" w:hanging="279"/>
        <w:rPr>
          <w:sz w:val="19"/>
        </w:rPr>
      </w:pPr>
      <w:r>
        <w:rPr>
          <w:sz w:val="19"/>
        </w:rPr>
        <w:t>It</w:t>
      </w:r>
      <w:r>
        <w:rPr>
          <w:spacing w:val="-3"/>
          <w:sz w:val="19"/>
        </w:rPr>
        <w:t xml:space="preserve"> </w:t>
      </w:r>
      <w:r>
        <w:rPr>
          <w:sz w:val="19"/>
        </w:rPr>
        <w:t>can</w:t>
      </w:r>
      <w:r>
        <w:rPr>
          <w:spacing w:val="-3"/>
          <w:sz w:val="19"/>
        </w:rPr>
        <w:t xml:space="preserve"> </w:t>
      </w:r>
      <w:r>
        <w:rPr>
          <w:sz w:val="19"/>
        </w:rPr>
        <w:t>be</w:t>
      </w:r>
      <w:r>
        <w:rPr>
          <w:spacing w:val="-3"/>
          <w:sz w:val="19"/>
        </w:rPr>
        <w:t xml:space="preserve"> </w:t>
      </w:r>
      <w:r>
        <w:rPr>
          <w:spacing w:val="-2"/>
          <w:sz w:val="19"/>
        </w:rPr>
        <w:t>improved.</w:t>
      </w:r>
    </w:p>
    <w:p w:rsidR="000013CB" w:rsidRDefault="000013CB" w:rsidP="000013CB">
      <w:pPr>
        <w:pStyle w:val="ListParagraph"/>
        <w:spacing w:line="209" w:lineRule="exact"/>
        <w:rPr>
          <w:sz w:val="19"/>
        </w:rPr>
        <w:sectPr w:rsidR="000013CB">
          <w:pgSz w:w="12240" w:h="15840"/>
          <w:pgMar w:top="1820" w:right="0" w:bottom="280" w:left="0" w:header="720" w:footer="720" w:gutter="0"/>
          <w:cols w:space="720"/>
        </w:sectPr>
      </w:pPr>
    </w:p>
    <w:p w:rsidR="000013CB" w:rsidRDefault="000013CB" w:rsidP="000013CB">
      <w:pPr>
        <w:pStyle w:val="BodyText"/>
        <w:spacing w:before="90"/>
      </w:pPr>
    </w:p>
    <w:p w:rsidR="000013CB" w:rsidRDefault="000013CB" w:rsidP="000013CB">
      <w:pPr>
        <w:pStyle w:val="ListParagraph"/>
        <w:numPr>
          <w:ilvl w:val="0"/>
          <w:numId w:val="10"/>
        </w:numPr>
        <w:tabs>
          <w:tab w:val="left" w:pos="1289"/>
        </w:tabs>
        <w:spacing w:line="209" w:lineRule="exact"/>
        <w:ind w:left="1289" w:hanging="280"/>
        <w:rPr>
          <w:sz w:val="19"/>
        </w:rPr>
      </w:pPr>
      <w:r>
        <w:rPr>
          <w:sz w:val="19"/>
        </w:rPr>
        <w:t>‘Students</w:t>
      </w:r>
      <w:r>
        <w:rPr>
          <w:spacing w:val="-6"/>
          <w:sz w:val="19"/>
        </w:rPr>
        <w:t xml:space="preserve"> </w:t>
      </w:r>
      <w:r>
        <w:rPr>
          <w:sz w:val="19"/>
        </w:rPr>
        <w:t>also</w:t>
      </w:r>
      <w:r>
        <w:rPr>
          <w:spacing w:val="-5"/>
          <w:sz w:val="19"/>
        </w:rPr>
        <w:t xml:space="preserve"> </w:t>
      </w:r>
      <w:r>
        <w:rPr>
          <w:sz w:val="19"/>
        </w:rPr>
        <w:t>reported</w:t>
      </w:r>
      <w:r>
        <w:rPr>
          <w:spacing w:val="-5"/>
          <w:sz w:val="19"/>
        </w:rPr>
        <w:t xml:space="preserve"> </w:t>
      </w:r>
      <w:r>
        <w:rPr>
          <w:sz w:val="19"/>
        </w:rPr>
        <w:t>the</w:t>
      </w:r>
      <w:r>
        <w:rPr>
          <w:spacing w:val="-5"/>
          <w:sz w:val="19"/>
        </w:rPr>
        <w:t xml:space="preserve"> </w:t>
      </w:r>
      <w:r>
        <w:rPr>
          <w:sz w:val="19"/>
        </w:rPr>
        <w:t>factors</w:t>
      </w:r>
      <w:r>
        <w:rPr>
          <w:spacing w:val="-5"/>
          <w:sz w:val="19"/>
        </w:rPr>
        <w:t xml:space="preserve"> </w:t>
      </w:r>
      <w:r>
        <w:rPr>
          <w:sz w:val="19"/>
        </w:rPr>
        <w:t>associated</w:t>
      </w:r>
      <w:r>
        <w:rPr>
          <w:spacing w:val="-5"/>
          <w:sz w:val="19"/>
        </w:rPr>
        <w:t xml:space="preserve"> </w:t>
      </w:r>
      <w:r>
        <w:rPr>
          <w:sz w:val="19"/>
        </w:rPr>
        <w:t>with</w:t>
      </w:r>
      <w:r>
        <w:rPr>
          <w:spacing w:val="-5"/>
          <w:sz w:val="19"/>
        </w:rPr>
        <w:t xml:space="preserve"> </w:t>
      </w:r>
      <w:r>
        <w:rPr>
          <w:sz w:val="19"/>
        </w:rPr>
        <w:t>their</w:t>
      </w:r>
      <w:r>
        <w:rPr>
          <w:spacing w:val="-6"/>
          <w:sz w:val="19"/>
        </w:rPr>
        <w:t xml:space="preserve"> </w:t>
      </w:r>
      <w:r>
        <w:rPr>
          <w:sz w:val="19"/>
        </w:rPr>
        <w:t>stress.”</w:t>
      </w:r>
      <w:r>
        <w:rPr>
          <w:spacing w:val="-5"/>
          <w:sz w:val="19"/>
        </w:rPr>
        <w:t xml:space="preserve"> </w:t>
      </w:r>
      <w:r>
        <w:rPr>
          <w:sz w:val="19"/>
        </w:rPr>
        <w:t>-</w:t>
      </w:r>
      <w:r>
        <w:rPr>
          <w:spacing w:val="-5"/>
          <w:sz w:val="19"/>
        </w:rPr>
        <w:t xml:space="preserve"> </w:t>
      </w:r>
      <w:r>
        <w:rPr>
          <w:sz w:val="19"/>
        </w:rPr>
        <w:t>can</w:t>
      </w:r>
      <w:r>
        <w:rPr>
          <w:spacing w:val="-5"/>
          <w:sz w:val="19"/>
        </w:rPr>
        <w:t xml:space="preserve"> </w:t>
      </w:r>
      <w:r>
        <w:rPr>
          <w:sz w:val="19"/>
        </w:rPr>
        <w:t>be</w:t>
      </w:r>
      <w:r>
        <w:rPr>
          <w:spacing w:val="-5"/>
          <w:sz w:val="19"/>
        </w:rPr>
        <w:t xml:space="preserve"> </w:t>
      </w:r>
      <w:r>
        <w:rPr>
          <w:sz w:val="19"/>
        </w:rPr>
        <w:t>removed</w:t>
      </w:r>
      <w:r>
        <w:rPr>
          <w:spacing w:val="-5"/>
          <w:sz w:val="19"/>
        </w:rPr>
        <w:t xml:space="preserve"> </w:t>
      </w:r>
      <w:r>
        <w:rPr>
          <w:sz w:val="19"/>
        </w:rPr>
        <w:t>as</w:t>
      </w:r>
      <w:r>
        <w:rPr>
          <w:spacing w:val="-5"/>
          <w:sz w:val="19"/>
        </w:rPr>
        <w:t xml:space="preserve"> </w:t>
      </w:r>
      <w:r>
        <w:rPr>
          <w:sz w:val="19"/>
        </w:rPr>
        <w:t>it</w:t>
      </w:r>
      <w:r>
        <w:rPr>
          <w:spacing w:val="-6"/>
          <w:sz w:val="19"/>
        </w:rPr>
        <w:t xml:space="preserve"> </w:t>
      </w:r>
      <w:r>
        <w:rPr>
          <w:sz w:val="19"/>
        </w:rPr>
        <w:t>is</w:t>
      </w:r>
      <w:r>
        <w:rPr>
          <w:spacing w:val="-5"/>
          <w:sz w:val="19"/>
        </w:rPr>
        <w:t xml:space="preserve"> </w:t>
      </w:r>
      <w:r>
        <w:rPr>
          <w:sz w:val="19"/>
        </w:rPr>
        <w:t>not</w:t>
      </w:r>
      <w:r>
        <w:rPr>
          <w:spacing w:val="-5"/>
          <w:sz w:val="19"/>
        </w:rPr>
        <w:t xml:space="preserve"> </w:t>
      </w:r>
      <w:r>
        <w:rPr>
          <w:spacing w:val="-2"/>
          <w:sz w:val="19"/>
        </w:rPr>
        <w:t>required.</w:t>
      </w:r>
    </w:p>
    <w:p w:rsidR="000013CB" w:rsidRDefault="000013CB" w:rsidP="000013CB">
      <w:pPr>
        <w:pStyle w:val="ListParagraph"/>
        <w:numPr>
          <w:ilvl w:val="0"/>
          <w:numId w:val="10"/>
        </w:numPr>
        <w:tabs>
          <w:tab w:val="left" w:pos="1289"/>
          <w:tab w:val="left" w:pos="1291"/>
        </w:tabs>
        <w:spacing w:before="7" w:line="218" w:lineRule="auto"/>
        <w:ind w:right="3079"/>
        <w:rPr>
          <w:sz w:val="19"/>
        </w:rPr>
      </w:pPr>
      <w:r>
        <w:rPr>
          <w:sz w:val="19"/>
        </w:rPr>
        <w:t>“The common factors included were interpersonal, interpersonal, environmental, health and academic related” - ‘Interpersonal’ is written twice.</w:t>
      </w:r>
    </w:p>
    <w:p w:rsidR="000013CB" w:rsidRDefault="000013CB" w:rsidP="000013CB">
      <w:pPr>
        <w:pStyle w:val="BodyText"/>
        <w:spacing w:line="204" w:lineRule="exact"/>
        <w:ind w:left="1009"/>
      </w:pPr>
      <w:proofErr w:type="gramStart"/>
      <w:r>
        <w:t>vv</w:t>
      </w:r>
      <w:proofErr w:type="gramEnd"/>
      <w:r>
        <w:t>.</w:t>
      </w:r>
      <w:r>
        <w:rPr>
          <w:spacing w:val="-8"/>
        </w:rPr>
        <w:t xml:space="preserve"> </w:t>
      </w:r>
      <w:r>
        <w:t>Check</w:t>
      </w:r>
      <w:r>
        <w:rPr>
          <w:spacing w:val="-6"/>
        </w:rPr>
        <w:t xml:space="preserve"> </w:t>
      </w:r>
      <w:r>
        <w:t>sentence</w:t>
      </w:r>
      <w:r>
        <w:rPr>
          <w:spacing w:val="-6"/>
        </w:rPr>
        <w:t xml:space="preserve"> </w:t>
      </w:r>
      <w:r>
        <w:rPr>
          <w:spacing w:val="-2"/>
        </w:rPr>
        <w:t>formation.</w:t>
      </w:r>
    </w:p>
    <w:p w:rsidR="000013CB" w:rsidRDefault="000013CB" w:rsidP="000013CB">
      <w:pPr>
        <w:spacing w:before="206"/>
        <w:ind w:left="444"/>
        <w:rPr>
          <w:rFonts w:ascii="Calibri"/>
          <w:b/>
          <w:sz w:val="17"/>
        </w:rPr>
      </w:pPr>
      <w:r>
        <w:rPr>
          <w:rFonts w:ascii="Calibri"/>
          <w:b/>
          <w:spacing w:val="-2"/>
          <w:sz w:val="17"/>
          <w:u w:val="single"/>
        </w:rPr>
        <w:t>References:</w:t>
      </w:r>
    </w:p>
    <w:p w:rsidR="000013CB" w:rsidRDefault="000013CB" w:rsidP="000013CB">
      <w:pPr>
        <w:tabs>
          <w:tab w:val="left" w:pos="1574"/>
        </w:tabs>
        <w:spacing w:before="191"/>
        <w:ind w:left="1009"/>
        <w:rPr>
          <w:rFonts w:ascii="Calibri"/>
          <w:sz w:val="17"/>
        </w:rPr>
      </w:pPr>
      <w:proofErr w:type="spellStart"/>
      <w:proofErr w:type="gramStart"/>
      <w:r>
        <w:rPr>
          <w:rFonts w:ascii="Calibri"/>
          <w:spacing w:val="-5"/>
          <w:sz w:val="17"/>
        </w:rPr>
        <w:t>ww</w:t>
      </w:r>
      <w:proofErr w:type="spellEnd"/>
      <w:proofErr w:type="gramEnd"/>
      <w:r>
        <w:rPr>
          <w:rFonts w:ascii="Calibri"/>
          <w:spacing w:val="-5"/>
          <w:sz w:val="17"/>
        </w:rPr>
        <w:t>.</w:t>
      </w:r>
      <w:r>
        <w:rPr>
          <w:rFonts w:ascii="Calibri"/>
          <w:sz w:val="17"/>
        </w:rPr>
        <w:tab/>
        <w:t>References</w:t>
      </w:r>
      <w:r>
        <w:rPr>
          <w:rFonts w:ascii="Calibri"/>
          <w:spacing w:val="1"/>
          <w:sz w:val="17"/>
        </w:rPr>
        <w:t xml:space="preserve"> </w:t>
      </w:r>
      <w:r>
        <w:rPr>
          <w:rFonts w:ascii="Calibri"/>
          <w:sz w:val="17"/>
        </w:rPr>
        <w:t>are</w:t>
      </w:r>
      <w:r>
        <w:rPr>
          <w:rFonts w:ascii="Calibri"/>
          <w:spacing w:val="2"/>
          <w:sz w:val="17"/>
        </w:rPr>
        <w:t xml:space="preserve"> </w:t>
      </w:r>
      <w:r>
        <w:rPr>
          <w:rFonts w:ascii="Calibri"/>
          <w:sz w:val="17"/>
        </w:rPr>
        <w:t>not</w:t>
      </w:r>
      <w:r>
        <w:rPr>
          <w:rFonts w:ascii="Calibri"/>
          <w:spacing w:val="2"/>
          <w:sz w:val="17"/>
        </w:rPr>
        <w:t xml:space="preserve"> </w:t>
      </w:r>
      <w:r>
        <w:rPr>
          <w:rFonts w:ascii="Calibri"/>
          <w:sz w:val="17"/>
        </w:rPr>
        <w:t>written</w:t>
      </w:r>
      <w:r>
        <w:rPr>
          <w:rFonts w:ascii="Calibri"/>
          <w:spacing w:val="3"/>
          <w:sz w:val="17"/>
        </w:rPr>
        <w:t xml:space="preserve"> </w:t>
      </w:r>
      <w:r>
        <w:rPr>
          <w:rFonts w:ascii="Calibri"/>
          <w:sz w:val="17"/>
        </w:rPr>
        <w:t>as</w:t>
      </w:r>
      <w:r>
        <w:rPr>
          <w:rFonts w:ascii="Calibri"/>
          <w:spacing w:val="1"/>
          <w:sz w:val="17"/>
        </w:rPr>
        <w:t xml:space="preserve"> </w:t>
      </w:r>
      <w:r>
        <w:rPr>
          <w:rFonts w:ascii="Calibri"/>
          <w:sz w:val="17"/>
        </w:rPr>
        <w:t>per</w:t>
      </w:r>
      <w:r>
        <w:rPr>
          <w:rFonts w:ascii="Calibri"/>
          <w:spacing w:val="3"/>
          <w:sz w:val="17"/>
        </w:rPr>
        <w:t xml:space="preserve"> </w:t>
      </w:r>
      <w:r>
        <w:rPr>
          <w:rFonts w:ascii="Calibri"/>
          <w:sz w:val="17"/>
        </w:rPr>
        <w:t>Journal</w:t>
      </w:r>
      <w:r>
        <w:rPr>
          <w:rFonts w:ascii="Calibri"/>
          <w:spacing w:val="1"/>
          <w:sz w:val="17"/>
        </w:rPr>
        <w:t xml:space="preserve"> </w:t>
      </w:r>
      <w:r>
        <w:rPr>
          <w:rFonts w:ascii="Calibri"/>
          <w:sz w:val="17"/>
        </w:rPr>
        <w:t>format.</w:t>
      </w:r>
      <w:r>
        <w:rPr>
          <w:rFonts w:ascii="Calibri"/>
          <w:spacing w:val="3"/>
          <w:sz w:val="17"/>
        </w:rPr>
        <w:t xml:space="preserve"> </w:t>
      </w:r>
      <w:r>
        <w:rPr>
          <w:rFonts w:ascii="Calibri"/>
          <w:sz w:val="17"/>
        </w:rPr>
        <w:t>Corrections</w:t>
      </w:r>
      <w:r>
        <w:rPr>
          <w:rFonts w:ascii="Calibri"/>
          <w:spacing w:val="1"/>
          <w:sz w:val="17"/>
        </w:rPr>
        <w:t xml:space="preserve"> </w:t>
      </w:r>
      <w:r>
        <w:rPr>
          <w:rFonts w:ascii="Calibri"/>
          <w:sz w:val="17"/>
        </w:rPr>
        <w:t>should</w:t>
      </w:r>
      <w:r>
        <w:rPr>
          <w:rFonts w:ascii="Calibri"/>
          <w:spacing w:val="3"/>
          <w:sz w:val="17"/>
        </w:rPr>
        <w:t xml:space="preserve"> </w:t>
      </w:r>
      <w:r>
        <w:rPr>
          <w:rFonts w:ascii="Calibri"/>
          <w:sz w:val="17"/>
        </w:rPr>
        <w:t>be</w:t>
      </w:r>
      <w:r>
        <w:rPr>
          <w:rFonts w:ascii="Calibri"/>
          <w:spacing w:val="1"/>
          <w:sz w:val="17"/>
        </w:rPr>
        <w:t xml:space="preserve"> </w:t>
      </w:r>
      <w:r>
        <w:rPr>
          <w:rFonts w:ascii="Calibri"/>
          <w:spacing w:val="-2"/>
          <w:sz w:val="17"/>
        </w:rPr>
        <w:t>done.</w:t>
      </w:r>
    </w:p>
    <w:p w:rsidR="000013CB" w:rsidRDefault="000013CB" w:rsidP="000013CB">
      <w:pPr>
        <w:spacing w:before="3"/>
        <w:ind w:left="1009"/>
        <w:rPr>
          <w:rFonts w:ascii="Calibri"/>
          <w:sz w:val="17"/>
        </w:rPr>
      </w:pPr>
      <w:r>
        <w:rPr>
          <w:rFonts w:ascii="Calibri"/>
          <w:sz w:val="17"/>
        </w:rPr>
        <w:t>xx.</w:t>
      </w:r>
      <w:r>
        <w:rPr>
          <w:rFonts w:ascii="Calibri"/>
          <w:spacing w:val="52"/>
          <w:sz w:val="17"/>
        </w:rPr>
        <w:t xml:space="preserve"> </w:t>
      </w:r>
      <w:r>
        <w:rPr>
          <w:rFonts w:ascii="Calibri"/>
          <w:sz w:val="17"/>
        </w:rPr>
        <w:t>Some</w:t>
      </w:r>
      <w:r>
        <w:rPr>
          <w:rFonts w:ascii="Calibri"/>
          <w:spacing w:val="1"/>
          <w:sz w:val="17"/>
        </w:rPr>
        <w:t xml:space="preserve"> </w:t>
      </w:r>
      <w:r>
        <w:rPr>
          <w:rFonts w:ascii="Calibri"/>
          <w:sz w:val="17"/>
        </w:rPr>
        <w:t>references</w:t>
      </w:r>
      <w:r>
        <w:rPr>
          <w:rFonts w:ascii="Calibri"/>
          <w:spacing w:val="1"/>
          <w:sz w:val="17"/>
        </w:rPr>
        <w:t xml:space="preserve"> </w:t>
      </w:r>
      <w:r>
        <w:rPr>
          <w:rFonts w:ascii="Calibri"/>
          <w:sz w:val="17"/>
        </w:rPr>
        <w:t>are</w:t>
      </w:r>
      <w:r>
        <w:rPr>
          <w:rFonts w:ascii="Calibri"/>
          <w:spacing w:val="1"/>
          <w:sz w:val="17"/>
        </w:rPr>
        <w:t xml:space="preserve"> </w:t>
      </w:r>
      <w:r>
        <w:rPr>
          <w:rFonts w:ascii="Calibri"/>
          <w:sz w:val="17"/>
        </w:rPr>
        <w:t>incomplete.</w:t>
      </w:r>
      <w:r>
        <w:rPr>
          <w:rFonts w:ascii="Calibri"/>
          <w:spacing w:val="2"/>
          <w:sz w:val="17"/>
        </w:rPr>
        <w:t xml:space="preserve"> </w:t>
      </w:r>
      <w:r>
        <w:rPr>
          <w:rFonts w:ascii="Calibri"/>
          <w:sz w:val="17"/>
        </w:rPr>
        <w:t>Ex</w:t>
      </w:r>
      <w:r>
        <w:rPr>
          <w:rFonts w:ascii="Calibri"/>
          <w:spacing w:val="1"/>
          <w:sz w:val="17"/>
        </w:rPr>
        <w:t xml:space="preserve"> </w:t>
      </w:r>
      <w:r>
        <w:rPr>
          <w:rFonts w:ascii="Calibri"/>
          <w:sz w:val="17"/>
        </w:rPr>
        <w:t>-</w:t>
      </w:r>
      <w:r>
        <w:rPr>
          <w:rFonts w:ascii="Calibri"/>
          <w:spacing w:val="2"/>
          <w:sz w:val="17"/>
        </w:rPr>
        <w:t xml:space="preserve"> </w:t>
      </w:r>
      <w:r>
        <w:rPr>
          <w:rFonts w:ascii="Calibri"/>
          <w:sz w:val="17"/>
        </w:rPr>
        <w:t>Ref</w:t>
      </w:r>
      <w:r>
        <w:rPr>
          <w:rFonts w:ascii="Calibri"/>
          <w:spacing w:val="1"/>
          <w:sz w:val="17"/>
        </w:rPr>
        <w:t xml:space="preserve"> </w:t>
      </w:r>
      <w:r>
        <w:rPr>
          <w:rFonts w:ascii="Calibri"/>
          <w:sz w:val="17"/>
        </w:rPr>
        <w:t>15,</w:t>
      </w:r>
      <w:r>
        <w:rPr>
          <w:rFonts w:ascii="Calibri"/>
          <w:spacing w:val="1"/>
          <w:sz w:val="17"/>
        </w:rPr>
        <w:t xml:space="preserve"> </w:t>
      </w:r>
      <w:r>
        <w:rPr>
          <w:rFonts w:ascii="Calibri"/>
          <w:sz w:val="17"/>
        </w:rPr>
        <w:t>16,</w:t>
      </w:r>
      <w:r>
        <w:rPr>
          <w:rFonts w:ascii="Calibri"/>
          <w:spacing w:val="1"/>
          <w:sz w:val="17"/>
        </w:rPr>
        <w:t xml:space="preserve"> </w:t>
      </w:r>
      <w:r>
        <w:rPr>
          <w:rFonts w:ascii="Calibri"/>
          <w:spacing w:val="-5"/>
          <w:sz w:val="17"/>
        </w:rPr>
        <w:t>17</w:t>
      </w:r>
    </w:p>
    <w:p w:rsidR="000013CB" w:rsidRDefault="000013CB" w:rsidP="000013CB">
      <w:pPr>
        <w:spacing w:before="4"/>
        <w:ind w:left="1009"/>
        <w:rPr>
          <w:rFonts w:ascii="Calibri"/>
          <w:sz w:val="17"/>
        </w:rPr>
      </w:pPr>
      <w:proofErr w:type="spellStart"/>
      <w:proofErr w:type="gramStart"/>
      <w:r>
        <w:rPr>
          <w:rFonts w:ascii="Calibri"/>
          <w:sz w:val="17"/>
        </w:rPr>
        <w:t>yy</w:t>
      </w:r>
      <w:proofErr w:type="spellEnd"/>
      <w:proofErr w:type="gramEnd"/>
      <w:r>
        <w:rPr>
          <w:rFonts w:ascii="Calibri"/>
          <w:sz w:val="17"/>
        </w:rPr>
        <w:t>.</w:t>
      </w:r>
      <w:r>
        <w:rPr>
          <w:rFonts w:ascii="Calibri"/>
          <w:spacing w:val="44"/>
          <w:sz w:val="17"/>
        </w:rPr>
        <w:t xml:space="preserve"> </w:t>
      </w:r>
      <w:r>
        <w:rPr>
          <w:rFonts w:ascii="Calibri"/>
          <w:sz w:val="17"/>
        </w:rPr>
        <w:t>References</w:t>
      </w:r>
      <w:r>
        <w:rPr>
          <w:rFonts w:ascii="Calibri"/>
          <w:spacing w:val="1"/>
          <w:sz w:val="17"/>
        </w:rPr>
        <w:t xml:space="preserve"> </w:t>
      </w:r>
      <w:r>
        <w:rPr>
          <w:rFonts w:ascii="Calibri"/>
          <w:sz w:val="17"/>
        </w:rPr>
        <w:t>14</w:t>
      </w:r>
      <w:r>
        <w:rPr>
          <w:rFonts w:ascii="Calibri"/>
          <w:spacing w:val="3"/>
          <w:sz w:val="17"/>
        </w:rPr>
        <w:t xml:space="preserve"> </w:t>
      </w:r>
      <w:r>
        <w:rPr>
          <w:rFonts w:ascii="Calibri"/>
          <w:sz w:val="17"/>
        </w:rPr>
        <w:t>and</w:t>
      </w:r>
      <w:r>
        <w:rPr>
          <w:rFonts w:ascii="Calibri"/>
          <w:spacing w:val="2"/>
          <w:sz w:val="17"/>
        </w:rPr>
        <w:t xml:space="preserve"> </w:t>
      </w:r>
      <w:r>
        <w:rPr>
          <w:rFonts w:ascii="Calibri"/>
          <w:sz w:val="17"/>
        </w:rPr>
        <w:t>18</w:t>
      </w:r>
      <w:r>
        <w:rPr>
          <w:rFonts w:ascii="Calibri"/>
          <w:spacing w:val="2"/>
          <w:sz w:val="17"/>
        </w:rPr>
        <w:t xml:space="preserve"> </w:t>
      </w:r>
      <w:r>
        <w:rPr>
          <w:rFonts w:ascii="Calibri"/>
          <w:sz w:val="17"/>
        </w:rPr>
        <w:t>are</w:t>
      </w:r>
      <w:r>
        <w:rPr>
          <w:rFonts w:ascii="Calibri"/>
          <w:spacing w:val="1"/>
          <w:sz w:val="17"/>
        </w:rPr>
        <w:t xml:space="preserve"> </w:t>
      </w:r>
      <w:r>
        <w:rPr>
          <w:rFonts w:ascii="Calibri"/>
          <w:spacing w:val="-4"/>
          <w:sz w:val="17"/>
        </w:rPr>
        <w:t>same.</w:t>
      </w:r>
    </w:p>
    <w:p w:rsidR="000013CB" w:rsidRDefault="000013CB" w:rsidP="000013CB">
      <w:pPr>
        <w:spacing w:before="3"/>
        <w:ind w:left="1009"/>
        <w:rPr>
          <w:rFonts w:ascii="Calibri"/>
          <w:sz w:val="17"/>
        </w:rPr>
      </w:pPr>
      <w:proofErr w:type="spellStart"/>
      <w:proofErr w:type="gramStart"/>
      <w:r>
        <w:rPr>
          <w:rFonts w:ascii="Calibri"/>
          <w:sz w:val="17"/>
        </w:rPr>
        <w:t>zz</w:t>
      </w:r>
      <w:proofErr w:type="spellEnd"/>
      <w:proofErr w:type="gramEnd"/>
      <w:r>
        <w:rPr>
          <w:rFonts w:ascii="Calibri"/>
          <w:sz w:val="17"/>
        </w:rPr>
        <w:t>.</w:t>
      </w:r>
      <w:r>
        <w:rPr>
          <w:rFonts w:ascii="Calibri"/>
          <w:spacing w:val="64"/>
          <w:sz w:val="17"/>
        </w:rPr>
        <w:t xml:space="preserve"> </w:t>
      </w:r>
      <w:r>
        <w:rPr>
          <w:rFonts w:ascii="Calibri"/>
          <w:sz w:val="17"/>
        </w:rPr>
        <w:t>Recent</w:t>
      </w:r>
      <w:r>
        <w:rPr>
          <w:rFonts w:ascii="Calibri"/>
          <w:spacing w:val="2"/>
          <w:sz w:val="17"/>
        </w:rPr>
        <w:t xml:space="preserve"> </w:t>
      </w:r>
      <w:r>
        <w:rPr>
          <w:rFonts w:ascii="Calibri"/>
          <w:sz w:val="17"/>
        </w:rPr>
        <w:t>and</w:t>
      </w:r>
      <w:r>
        <w:rPr>
          <w:rFonts w:ascii="Calibri"/>
          <w:spacing w:val="2"/>
          <w:sz w:val="17"/>
        </w:rPr>
        <w:t xml:space="preserve"> </w:t>
      </w:r>
      <w:r>
        <w:rPr>
          <w:rFonts w:ascii="Calibri"/>
          <w:sz w:val="17"/>
        </w:rPr>
        <w:t>relevant</w:t>
      </w:r>
      <w:r>
        <w:rPr>
          <w:rFonts w:ascii="Calibri"/>
          <w:spacing w:val="2"/>
          <w:sz w:val="17"/>
        </w:rPr>
        <w:t xml:space="preserve"> </w:t>
      </w:r>
      <w:r>
        <w:rPr>
          <w:rFonts w:ascii="Calibri"/>
          <w:sz w:val="17"/>
        </w:rPr>
        <w:t>references</w:t>
      </w:r>
      <w:r>
        <w:rPr>
          <w:rFonts w:ascii="Calibri"/>
          <w:spacing w:val="1"/>
          <w:sz w:val="17"/>
        </w:rPr>
        <w:t xml:space="preserve"> </w:t>
      </w:r>
      <w:r>
        <w:rPr>
          <w:rFonts w:ascii="Calibri"/>
          <w:sz w:val="17"/>
        </w:rPr>
        <w:t>can</w:t>
      </w:r>
      <w:r>
        <w:rPr>
          <w:rFonts w:ascii="Calibri"/>
          <w:spacing w:val="2"/>
          <w:sz w:val="17"/>
        </w:rPr>
        <w:t xml:space="preserve"> </w:t>
      </w:r>
      <w:r>
        <w:rPr>
          <w:rFonts w:ascii="Calibri"/>
          <w:sz w:val="17"/>
        </w:rPr>
        <w:t>be</w:t>
      </w:r>
      <w:r>
        <w:rPr>
          <w:rFonts w:ascii="Calibri"/>
          <w:spacing w:val="1"/>
          <w:sz w:val="17"/>
        </w:rPr>
        <w:t xml:space="preserve"> </w:t>
      </w:r>
      <w:r>
        <w:rPr>
          <w:rFonts w:ascii="Calibri"/>
          <w:spacing w:val="-2"/>
          <w:sz w:val="17"/>
        </w:rPr>
        <w:t>added.</w:t>
      </w:r>
    </w:p>
    <w:p w:rsidR="000013CB" w:rsidRDefault="000013CB" w:rsidP="000013CB">
      <w:pPr>
        <w:tabs>
          <w:tab w:val="left" w:pos="1574"/>
        </w:tabs>
        <w:spacing w:before="4" w:line="242" w:lineRule="auto"/>
        <w:ind w:left="1291" w:right="3078" w:hanging="282"/>
        <w:rPr>
          <w:rFonts w:ascii="Calibri"/>
          <w:sz w:val="17"/>
        </w:rPr>
      </w:pPr>
      <w:proofErr w:type="spellStart"/>
      <w:proofErr w:type="gramStart"/>
      <w:r>
        <w:rPr>
          <w:rFonts w:ascii="Calibri"/>
          <w:spacing w:val="-4"/>
          <w:sz w:val="17"/>
        </w:rPr>
        <w:t>aaa</w:t>
      </w:r>
      <w:proofErr w:type="spellEnd"/>
      <w:proofErr w:type="gramEnd"/>
      <w:r>
        <w:rPr>
          <w:rFonts w:ascii="Calibri"/>
          <w:spacing w:val="-4"/>
          <w:sz w:val="17"/>
        </w:rPr>
        <w:t>.</w:t>
      </w:r>
      <w:r>
        <w:rPr>
          <w:rFonts w:ascii="Calibri"/>
          <w:sz w:val="17"/>
        </w:rPr>
        <w:tab/>
      </w:r>
      <w:r>
        <w:rPr>
          <w:rFonts w:ascii="Calibri"/>
          <w:sz w:val="17"/>
        </w:rPr>
        <w:tab/>
        <w:t>Authors can also refer to following articles as a guide to write the manuscript and can be used as references</w:t>
      </w:r>
      <w:r>
        <w:rPr>
          <w:rFonts w:ascii="Calibri"/>
          <w:spacing w:val="40"/>
          <w:sz w:val="17"/>
        </w:rPr>
        <w:t xml:space="preserve"> </w:t>
      </w:r>
      <w:r>
        <w:rPr>
          <w:rFonts w:ascii="Calibri"/>
          <w:sz w:val="17"/>
        </w:rPr>
        <w:t>to support and justify discussion:</w:t>
      </w:r>
    </w:p>
    <w:p w:rsidR="000013CB" w:rsidRDefault="000013CB" w:rsidP="000013CB">
      <w:pPr>
        <w:pStyle w:val="BodyText"/>
        <w:spacing w:before="186"/>
        <w:rPr>
          <w:rFonts w:ascii="Calibri"/>
          <w:sz w:val="17"/>
        </w:rPr>
      </w:pPr>
    </w:p>
    <w:bookmarkEnd w:id="1"/>
    <w:p w:rsidR="000013CB" w:rsidRDefault="000013CB" w:rsidP="000013CB">
      <w:pPr>
        <w:pStyle w:val="ListParagraph"/>
        <w:numPr>
          <w:ilvl w:val="0"/>
          <w:numId w:val="1"/>
        </w:numPr>
        <w:tabs>
          <w:tab w:val="left" w:pos="1572"/>
          <w:tab w:val="left" w:pos="1574"/>
        </w:tabs>
        <w:spacing w:line="244" w:lineRule="auto"/>
        <w:ind w:right="3078"/>
        <w:jc w:val="both"/>
        <w:rPr>
          <w:rFonts w:ascii="Calibri" w:hAnsi="Calibri"/>
          <w:sz w:val="17"/>
        </w:rPr>
      </w:pPr>
      <w:proofErr w:type="spellStart"/>
      <w:r>
        <w:rPr>
          <w:rFonts w:ascii="Calibri" w:hAnsi="Calibri"/>
          <w:color w:val="333333"/>
          <w:sz w:val="17"/>
        </w:rPr>
        <w:t>Syed</w:t>
      </w:r>
      <w:proofErr w:type="spellEnd"/>
      <w:r>
        <w:rPr>
          <w:rFonts w:ascii="Calibri" w:hAnsi="Calibri"/>
          <w:color w:val="333333"/>
          <w:sz w:val="17"/>
        </w:rPr>
        <w:t xml:space="preserve"> Mohammed </w:t>
      </w:r>
      <w:proofErr w:type="spellStart"/>
      <w:r>
        <w:rPr>
          <w:rFonts w:ascii="Calibri" w:hAnsi="Calibri"/>
          <w:color w:val="333333"/>
          <w:sz w:val="17"/>
        </w:rPr>
        <w:t>Basheeruddin</w:t>
      </w:r>
      <w:proofErr w:type="spellEnd"/>
      <w:r>
        <w:rPr>
          <w:rFonts w:ascii="Calibri" w:hAnsi="Calibri"/>
          <w:color w:val="333333"/>
          <w:sz w:val="17"/>
        </w:rPr>
        <w:t xml:space="preserve"> Asdaq1,*, Mohammed </w:t>
      </w:r>
      <w:proofErr w:type="spellStart"/>
      <w:r>
        <w:rPr>
          <w:rFonts w:ascii="Calibri" w:hAnsi="Calibri"/>
          <w:color w:val="333333"/>
          <w:sz w:val="17"/>
        </w:rPr>
        <w:t>Kanan</w:t>
      </w:r>
      <w:proofErr w:type="spellEnd"/>
      <w:r>
        <w:rPr>
          <w:rFonts w:ascii="Calibri" w:hAnsi="Calibri"/>
          <w:color w:val="333333"/>
          <w:sz w:val="17"/>
        </w:rPr>
        <w:t xml:space="preserve"> Alshammari2 , </w:t>
      </w:r>
      <w:proofErr w:type="spellStart"/>
      <w:r>
        <w:rPr>
          <w:rFonts w:ascii="Calibri" w:hAnsi="Calibri"/>
          <w:color w:val="333333"/>
          <w:sz w:val="17"/>
        </w:rPr>
        <w:t>Asma</w:t>
      </w:r>
      <w:proofErr w:type="spellEnd"/>
      <w:r>
        <w:rPr>
          <w:rFonts w:ascii="Calibri" w:hAnsi="Calibri"/>
          <w:color w:val="333333"/>
          <w:sz w:val="17"/>
        </w:rPr>
        <w:t xml:space="preserve"> </w:t>
      </w:r>
      <w:proofErr w:type="spellStart"/>
      <w:r>
        <w:rPr>
          <w:rFonts w:ascii="Calibri" w:hAnsi="Calibri"/>
          <w:color w:val="333333"/>
          <w:sz w:val="17"/>
        </w:rPr>
        <w:t>Basheer</w:t>
      </w:r>
      <w:proofErr w:type="spellEnd"/>
      <w:r>
        <w:rPr>
          <w:rFonts w:ascii="Calibri" w:hAnsi="Calibri"/>
          <w:color w:val="333333"/>
          <w:sz w:val="17"/>
        </w:rPr>
        <w:t xml:space="preserve"> Alsirhani3 ,</w:t>
      </w:r>
      <w:r>
        <w:rPr>
          <w:rFonts w:ascii="Calibri" w:hAnsi="Calibri"/>
          <w:color w:val="333333"/>
          <w:spacing w:val="40"/>
          <w:sz w:val="17"/>
        </w:rPr>
        <w:t xml:space="preserve"> </w:t>
      </w:r>
      <w:proofErr w:type="spellStart"/>
      <w:r>
        <w:rPr>
          <w:rFonts w:ascii="Calibri" w:hAnsi="Calibri"/>
          <w:color w:val="333333"/>
          <w:sz w:val="17"/>
        </w:rPr>
        <w:t>Jawaher</w:t>
      </w:r>
      <w:proofErr w:type="spellEnd"/>
      <w:r>
        <w:rPr>
          <w:rFonts w:ascii="Calibri" w:hAnsi="Calibri"/>
          <w:color w:val="333333"/>
          <w:sz w:val="17"/>
        </w:rPr>
        <w:t xml:space="preserve"> </w:t>
      </w:r>
      <w:proofErr w:type="spellStart"/>
      <w:r>
        <w:rPr>
          <w:rFonts w:ascii="Calibri" w:hAnsi="Calibri"/>
          <w:color w:val="333333"/>
          <w:sz w:val="17"/>
        </w:rPr>
        <w:t>Basheer</w:t>
      </w:r>
      <w:proofErr w:type="spellEnd"/>
      <w:r>
        <w:rPr>
          <w:rFonts w:ascii="Calibri" w:hAnsi="Calibri"/>
          <w:color w:val="333333"/>
          <w:sz w:val="17"/>
        </w:rPr>
        <w:t xml:space="preserve"> Alsirhani2 , </w:t>
      </w:r>
      <w:proofErr w:type="spellStart"/>
      <w:r>
        <w:rPr>
          <w:rFonts w:ascii="Calibri" w:hAnsi="Calibri"/>
          <w:color w:val="333333"/>
          <w:sz w:val="17"/>
        </w:rPr>
        <w:t>Alhanoof</w:t>
      </w:r>
      <w:proofErr w:type="spellEnd"/>
      <w:r>
        <w:rPr>
          <w:rFonts w:ascii="Calibri" w:hAnsi="Calibri"/>
          <w:color w:val="333333"/>
          <w:sz w:val="17"/>
        </w:rPr>
        <w:t xml:space="preserve"> </w:t>
      </w:r>
      <w:proofErr w:type="spellStart"/>
      <w:r>
        <w:rPr>
          <w:rFonts w:ascii="Calibri" w:hAnsi="Calibri"/>
          <w:color w:val="333333"/>
          <w:sz w:val="17"/>
        </w:rPr>
        <w:t>Munawer</w:t>
      </w:r>
      <w:proofErr w:type="spellEnd"/>
      <w:r>
        <w:rPr>
          <w:rFonts w:ascii="Calibri" w:hAnsi="Calibri"/>
          <w:color w:val="333333"/>
          <w:sz w:val="17"/>
        </w:rPr>
        <w:t xml:space="preserve"> Alshammari4 , </w:t>
      </w:r>
      <w:proofErr w:type="spellStart"/>
      <w:r>
        <w:rPr>
          <w:rFonts w:ascii="Calibri" w:hAnsi="Calibri"/>
          <w:color w:val="333333"/>
          <w:sz w:val="17"/>
        </w:rPr>
        <w:t>Mohd</w:t>
      </w:r>
      <w:proofErr w:type="spellEnd"/>
      <w:r>
        <w:rPr>
          <w:rFonts w:ascii="Calibri" w:hAnsi="Calibri"/>
          <w:color w:val="333333"/>
          <w:sz w:val="17"/>
        </w:rPr>
        <w:t xml:space="preserve"> Imran5 , </w:t>
      </w:r>
      <w:proofErr w:type="spellStart"/>
      <w:r>
        <w:rPr>
          <w:rFonts w:ascii="Calibri" w:hAnsi="Calibri"/>
          <w:color w:val="333333"/>
          <w:sz w:val="17"/>
        </w:rPr>
        <w:t>Abdulhakeem</w:t>
      </w:r>
      <w:proofErr w:type="spellEnd"/>
      <w:r>
        <w:rPr>
          <w:rFonts w:ascii="Calibri" w:hAnsi="Calibri"/>
          <w:color w:val="333333"/>
          <w:sz w:val="17"/>
        </w:rPr>
        <w:t xml:space="preserve"> S. Alamri6,7,</w:t>
      </w:r>
      <w:r>
        <w:rPr>
          <w:rFonts w:ascii="Calibri" w:hAnsi="Calibri"/>
          <w:color w:val="333333"/>
          <w:spacing w:val="40"/>
          <w:sz w:val="17"/>
        </w:rPr>
        <w:t xml:space="preserve"> </w:t>
      </w:r>
      <w:proofErr w:type="spellStart"/>
      <w:r>
        <w:rPr>
          <w:rFonts w:ascii="Calibri" w:hAnsi="Calibri"/>
          <w:color w:val="333333"/>
          <w:sz w:val="17"/>
        </w:rPr>
        <w:t>Majid</w:t>
      </w:r>
      <w:proofErr w:type="spellEnd"/>
      <w:r>
        <w:rPr>
          <w:rFonts w:ascii="Calibri" w:hAnsi="Calibri"/>
          <w:color w:val="333333"/>
          <w:sz w:val="17"/>
        </w:rPr>
        <w:t xml:space="preserve"> Alhomrani6,7, </w:t>
      </w:r>
      <w:proofErr w:type="spellStart"/>
      <w:r>
        <w:rPr>
          <w:rFonts w:ascii="Calibri" w:hAnsi="Calibri"/>
          <w:color w:val="333333"/>
          <w:sz w:val="17"/>
        </w:rPr>
        <w:t>Walaa</w:t>
      </w:r>
      <w:proofErr w:type="spellEnd"/>
      <w:r>
        <w:rPr>
          <w:rFonts w:ascii="Calibri" w:hAnsi="Calibri"/>
          <w:color w:val="333333"/>
          <w:sz w:val="17"/>
        </w:rPr>
        <w:t xml:space="preserve"> F. Alsanie6,7, </w:t>
      </w:r>
      <w:proofErr w:type="spellStart"/>
      <w:r>
        <w:rPr>
          <w:rFonts w:ascii="Calibri" w:hAnsi="Calibri"/>
          <w:color w:val="333333"/>
          <w:sz w:val="17"/>
        </w:rPr>
        <w:t>Nagaraja</w:t>
      </w:r>
      <w:proofErr w:type="spellEnd"/>
      <w:r>
        <w:rPr>
          <w:rFonts w:ascii="Calibri" w:hAnsi="Calibri"/>
          <w:color w:val="333333"/>
          <w:sz w:val="17"/>
        </w:rPr>
        <w:t xml:space="preserve"> Sreeharsha8,9. Perceived Stress and its Triggers among</w:t>
      </w:r>
      <w:r>
        <w:rPr>
          <w:rFonts w:ascii="Calibri" w:hAnsi="Calibri"/>
          <w:color w:val="333333"/>
          <w:spacing w:val="40"/>
          <w:sz w:val="17"/>
        </w:rPr>
        <w:t xml:space="preserve"> </w:t>
      </w:r>
      <w:r>
        <w:rPr>
          <w:rFonts w:ascii="Calibri" w:hAnsi="Calibri"/>
          <w:color w:val="333333"/>
          <w:sz w:val="17"/>
        </w:rPr>
        <w:t>Pharmacy University Students in Comparison to Student of Other Faculties: A Cross Sectional Study. Indian</w:t>
      </w:r>
      <w:r>
        <w:rPr>
          <w:rFonts w:ascii="Calibri" w:hAnsi="Calibri"/>
          <w:color w:val="333333"/>
          <w:spacing w:val="40"/>
          <w:sz w:val="17"/>
        </w:rPr>
        <w:t xml:space="preserve"> </w:t>
      </w:r>
      <w:r>
        <w:rPr>
          <w:rFonts w:ascii="Calibri" w:hAnsi="Calibri"/>
          <w:color w:val="333333"/>
          <w:sz w:val="17"/>
        </w:rPr>
        <w:t xml:space="preserve">Journal of Pharmaceutical Education and Research | </w:t>
      </w:r>
      <w:proofErr w:type="spellStart"/>
      <w:r>
        <w:rPr>
          <w:rFonts w:ascii="Calibri" w:hAnsi="Calibri"/>
          <w:color w:val="333333"/>
          <w:sz w:val="17"/>
        </w:rPr>
        <w:t>Vol</w:t>
      </w:r>
      <w:proofErr w:type="spellEnd"/>
      <w:r>
        <w:rPr>
          <w:rFonts w:ascii="Calibri" w:hAnsi="Calibri"/>
          <w:color w:val="333333"/>
          <w:sz w:val="17"/>
        </w:rPr>
        <w:t xml:space="preserve"> 56 | Issue 1 (</w:t>
      </w:r>
      <w:proofErr w:type="spellStart"/>
      <w:r>
        <w:rPr>
          <w:rFonts w:ascii="Calibri" w:hAnsi="Calibri"/>
          <w:color w:val="333333"/>
          <w:sz w:val="17"/>
        </w:rPr>
        <w:t>Suppl</w:t>
      </w:r>
      <w:proofErr w:type="spellEnd"/>
      <w:r>
        <w:rPr>
          <w:rFonts w:ascii="Calibri" w:hAnsi="Calibri"/>
          <w:color w:val="333333"/>
          <w:sz w:val="17"/>
        </w:rPr>
        <w:t>) | Jan-Mar, 2022</w:t>
      </w:r>
    </w:p>
    <w:p w:rsidR="000013CB" w:rsidRDefault="000013CB" w:rsidP="000013CB">
      <w:pPr>
        <w:pStyle w:val="ListParagraph"/>
        <w:numPr>
          <w:ilvl w:val="0"/>
          <w:numId w:val="1"/>
        </w:numPr>
        <w:tabs>
          <w:tab w:val="left" w:pos="1574"/>
        </w:tabs>
        <w:spacing w:line="205" w:lineRule="exact"/>
        <w:ind w:hanging="282"/>
        <w:rPr>
          <w:rFonts w:ascii="Calibri" w:hAnsi="Calibri"/>
          <w:sz w:val="17"/>
        </w:rPr>
      </w:pPr>
      <w:r>
        <w:rPr>
          <w:rFonts w:ascii="Calibri" w:hAnsi="Calibri"/>
          <w:sz w:val="17"/>
        </w:rPr>
        <w:t>Rika</w:t>
      </w:r>
      <w:r>
        <w:rPr>
          <w:rFonts w:ascii="Calibri" w:hAnsi="Calibri"/>
          <w:spacing w:val="1"/>
          <w:sz w:val="17"/>
        </w:rPr>
        <w:t xml:space="preserve"> </w:t>
      </w:r>
      <w:proofErr w:type="spellStart"/>
      <w:r>
        <w:rPr>
          <w:rFonts w:ascii="Calibri" w:hAnsi="Calibri"/>
          <w:sz w:val="17"/>
        </w:rPr>
        <w:t>Sarfika</w:t>
      </w:r>
      <w:proofErr w:type="spellEnd"/>
      <w:r>
        <w:rPr>
          <w:rFonts w:ascii="Calibri" w:hAnsi="Calibri"/>
          <w:sz w:val="17"/>
        </w:rPr>
        <w:t>,</w:t>
      </w:r>
      <w:r>
        <w:rPr>
          <w:rFonts w:ascii="Calibri" w:hAnsi="Calibri"/>
          <w:spacing w:val="2"/>
          <w:sz w:val="17"/>
        </w:rPr>
        <w:t xml:space="preserve"> </w:t>
      </w:r>
      <w:proofErr w:type="spellStart"/>
      <w:r>
        <w:rPr>
          <w:rFonts w:ascii="Calibri" w:hAnsi="Calibri"/>
          <w:sz w:val="17"/>
        </w:rPr>
        <w:t>Bunga</w:t>
      </w:r>
      <w:proofErr w:type="spellEnd"/>
      <w:r>
        <w:rPr>
          <w:rFonts w:ascii="Calibri" w:hAnsi="Calibri"/>
          <w:spacing w:val="17"/>
          <w:sz w:val="17"/>
        </w:rPr>
        <w:t xml:space="preserve"> </w:t>
      </w:r>
      <w:proofErr w:type="spellStart"/>
      <w:r>
        <w:rPr>
          <w:rFonts w:ascii="Calibri" w:hAnsi="Calibri"/>
          <w:sz w:val="17"/>
        </w:rPr>
        <w:t>Permata</w:t>
      </w:r>
      <w:proofErr w:type="spellEnd"/>
      <w:r>
        <w:rPr>
          <w:rFonts w:ascii="Calibri" w:hAnsi="Calibri"/>
          <w:spacing w:val="1"/>
          <w:sz w:val="17"/>
        </w:rPr>
        <w:t xml:space="preserve"> </w:t>
      </w:r>
      <w:proofErr w:type="spellStart"/>
      <w:r>
        <w:rPr>
          <w:rFonts w:ascii="Calibri" w:hAnsi="Calibri"/>
          <w:sz w:val="17"/>
        </w:rPr>
        <w:t>Wenny</w:t>
      </w:r>
      <w:proofErr w:type="spellEnd"/>
      <w:r>
        <w:rPr>
          <w:rFonts w:ascii="Calibri" w:hAnsi="Calibri"/>
          <w:sz w:val="17"/>
        </w:rPr>
        <w:t>,</w:t>
      </w:r>
      <w:r>
        <w:rPr>
          <w:rFonts w:ascii="Calibri" w:hAnsi="Calibri"/>
          <w:spacing w:val="1"/>
          <w:sz w:val="17"/>
        </w:rPr>
        <w:t xml:space="preserve"> </w:t>
      </w:r>
      <w:r>
        <w:rPr>
          <w:rFonts w:ascii="Calibri" w:hAnsi="Calibri"/>
          <w:sz w:val="17"/>
        </w:rPr>
        <w:t>et</w:t>
      </w:r>
      <w:r>
        <w:rPr>
          <w:rFonts w:ascii="Calibri" w:hAnsi="Calibri"/>
          <w:spacing w:val="20"/>
          <w:sz w:val="17"/>
        </w:rPr>
        <w:t xml:space="preserve"> </w:t>
      </w:r>
      <w:r>
        <w:rPr>
          <w:rFonts w:ascii="Calibri" w:hAnsi="Calibri"/>
          <w:sz w:val="17"/>
        </w:rPr>
        <w:t>al.</w:t>
      </w:r>
      <w:r>
        <w:rPr>
          <w:rFonts w:ascii="Calibri" w:hAnsi="Calibri"/>
          <w:spacing w:val="19"/>
          <w:sz w:val="17"/>
        </w:rPr>
        <w:t xml:space="preserve"> </w:t>
      </w:r>
      <w:r>
        <w:rPr>
          <w:rFonts w:ascii="Calibri" w:hAnsi="Calibri"/>
          <w:sz w:val="17"/>
        </w:rPr>
        <w:t>Exploring</w:t>
      </w:r>
      <w:r>
        <w:rPr>
          <w:rFonts w:ascii="Calibri" w:hAnsi="Calibri"/>
          <w:spacing w:val="20"/>
          <w:sz w:val="17"/>
        </w:rPr>
        <w:t xml:space="preserve"> </w:t>
      </w:r>
      <w:r>
        <w:rPr>
          <w:rFonts w:ascii="Calibri" w:hAnsi="Calibri"/>
          <w:sz w:val="17"/>
        </w:rPr>
        <w:t>predictors</w:t>
      </w:r>
      <w:r>
        <w:rPr>
          <w:rFonts w:ascii="Calibri" w:hAnsi="Calibri"/>
          <w:spacing w:val="20"/>
          <w:sz w:val="17"/>
        </w:rPr>
        <w:t xml:space="preserve"> </w:t>
      </w:r>
      <w:r>
        <w:rPr>
          <w:rFonts w:ascii="Calibri" w:hAnsi="Calibri"/>
          <w:sz w:val="17"/>
        </w:rPr>
        <w:t>of</w:t>
      </w:r>
      <w:r>
        <w:rPr>
          <w:rFonts w:ascii="Calibri" w:hAnsi="Calibri"/>
          <w:spacing w:val="18"/>
          <w:sz w:val="17"/>
        </w:rPr>
        <w:t xml:space="preserve"> </w:t>
      </w:r>
      <w:r>
        <w:rPr>
          <w:rFonts w:ascii="Calibri" w:hAnsi="Calibri"/>
          <w:sz w:val="17"/>
        </w:rPr>
        <w:t>perceived</w:t>
      </w:r>
      <w:r>
        <w:rPr>
          <w:rFonts w:ascii="Calibri" w:hAnsi="Calibri"/>
          <w:spacing w:val="20"/>
          <w:sz w:val="17"/>
        </w:rPr>
        <w:t xml:space="preserve"> </w:t>
      </w:r>
      <w:r>
        <w:rPr>
          <w:rFonts w:ascii="Calibri" w:hAnsi="Calibri"/>
          <w:sz w:val="17"/>
        </w:rPr>
        <w:t>stress:</w:t>
      </w:r>
      <w:r>
        <w:rPr>
          <w:rFonts w:ascii="Calibri" w:hAnsi="Calibri"/>
          <w:spacing w:val="19"/>
          <w:sz w:val="17"/>
        </w:rPr>
        <w:t xml:space="preserve"> </w:t>
      </w:r>
      <w:r>
        <w:rPr>
          <w:rFonts w:ascii="Calibri" w:hAnsi="Calibri"/>
          <w:sz w:val="17"/>
        </w:rPr>
        <w:t>a</w:t>
      </w:r>
      <w:r>
        <w:rPr>
          <w:rFonts w:ascii="Calibri" w:hAnsi="Calibri"/>
          <w:spacing w:val="19"/>
          <w:sz w:val="17"/>
        </w:rPr>
        <w:t xml:space="preserve"> </w:t>
      </w:r>
      <w:r>
        <w:rPr>
          <w:rFonts w:ascii="Calibri" w:hAnsi="Calibri"/>
          <w:sz w:val="17"/>
        </w:rPr>
        <w:t>cross-sectional</w:t>
      </w:r>
      <w:r>
        <w:rPr>
          <w:rFonts w:ascii="Calibri" w:hAnsi="Calibri"/>
          <w:spacing w:val="18"/>
          <w:sz w:val="17"/>
        </w:rPr>
        <w:t xml:space="preserve"> </w:t>
      </w:r>
      <w:r>
        <w:rPr>
          <w:rFonts w:ascii="Calibri" w:hAnsi="Calibri"/>
          <w:spacing w:val="-2"/>
          <w:sz w:val="17"/>
        </w:rPr>
        <w:t>study</w:t>
      </w:r>
    </w:p>
    <w:p w:rsidR="000013CB" w:rsidRDefault="000013CB" w:rsidP="000013CB">
      <w:pPr>
        <w:spacing w:before="4" w:line="242" w:lineRule="auto"/>
        <w:ind w:left="1574" w:right="3078"/>
        <w:jc w:val="both"/>
        <w:rPr>
          <w:rFonts w:ascii="Calibri"/>
          <w:sz w:val="17"/>
        </w:rPr>
      </w:pPr>
      <w:proofErr w:type="gramStart"/>
      <w:r>
        <w:rPr>
          <w:rFonts w:ascii="Calibri"/>
          <w:sz w:val="17"/>
        </w:rPr>
        <w:t>among</w:t>
      </w:r>
      <w:proofErr w:type="gramEnd"/>
      <w:r>
        <w:rPr>
          <w:rFonts w:ascii="Calibri"/>
          <w:spacing w:val="80"/>
          <w:sz w:val="17"/>
        </w:rPr>
        <w:t xml:space="preserve"> </w:t>
      </w:r>
      <w:r>
        <w:rPr>
          <w:rFonts w:ascii="Calibri"/>
          <w:sz w:val="17"/>
        </w:rPr>
        <w:t>nursing</w:t>
      </w:r>
      <w:r>
        <w:rPr>
          <w:rFonts w:ascii="Calibri"/>
          <w:spacing w:val="80"/>
          <w:sz w:val="17"/>
        </w:rPr>
        <w:t xml:space="preserve"> </w:t>
      </w:r>
      <w:r>
        <w:rPr>
          <w:rFonts w:ascii="Calibri"/>
          <w:sz w:val="17"/>
        </w:rPr>
        <w:t>students</w:t>
      </w:r>
      <w:r>
        <w:rPr>
          <w:rFonts w:ascii="Calibri"/>
          <w:spacing w:val="80"/>
          <w:sz w:val="17"/>
        </w:rPr>
        <w:t xml:space="preserve"> </w:t>
      </w:r>
      <w:r>
        <w:rPr>
          <w:rFonts w:ascii="Calibri"/>
          <w:sz w:val="17"/>
        </w:rPr>
        <w:t>during</w:t>
      </w:r>
      <w:r>
        <w:rPr>
          <w:rFonts w:ascii="Calibri"/>
          <w:spacing w:val="80"/>
          <w:sz w:val="17"/>
        </w:rPr>
        <w:t xml:space="preserve"> </w:t>
      </w:r>
      <w:r>
        <w:rPr>
          <w:rFonts w:ascii="Calibri"/>
          <w:sz w:val="17"/>
        </w:rPr>
        <w:t>their</w:t>
      </w:r>
      <w:r>
        <w:rPr>
          <w:rFonts w:ascii="Calibri"/>
          <w:spacing w:val="80"/>
          <w:sz w:val="17"/>
        </w:rPr>
        <w:t xml:space="preserve"> </w:t>
      </w:r>
      <w:r>
        <w:rPr>
          <w:rFonts w:ascii="Calibri"/>
          <w:sz w:val="17"/>
        </w:rPr>
        <w:t>clinical</w:t>
      </w:r>
      <w:r>
        <w:rPr>
          <w:rFonts w:ascii="Calibri"/>
          <w:spacing w:val="80"/>
          <w:sz w:val="17"/>
        </w:rPr>
        <w:t xml:space="preserve"> </w:t>
      </w:r>
      <w:r>
        <w:rPr>
          <w:rFonts w:ascii="Calibri"/>
          <w:sz w:val="17"/>
        </w:rPr>
        <w:t>practice.</w:t>
      </w:r>
      <w:r>
        <w:rPr>
          <w:rFonts w:ascii="Calibri"/>
          <w:spacing w:val="80"/>
          <w:sz w:val="17"/>
        </w:rPr>
        <w:t xml:space="preserve"> </w:t>
      </w:r>
      <w:proofErr w:type="gramStart"/>
      <w:r>
        <w:rPr>
          <w:rFonts w:ascii="Calibri"/>
          <w:sz w:val="17"/>
        </w:rPr>
        <w:t>Journal</w:t>
      </w:r>
      <w:r>
        <w:rPr>
          <w:rFonts w:ascii="Calibri"/>
          <w:spacing w:val="80"/>
          <w:sz w:val="17"/>
        </w:rPr>
        <w:t xml:space="preserve"> </w:t>
      </w:r>
      <w:r>
        <w:rPr>
          <w:rFonts w:ascii="Calibri"/>
          <w:sz w:val="17"/>
        </w:rPr>
        <w:t>of</w:t>
      </w:r>
      <w:r>
        <w:rPr>
          <w:rFonts w:ascii="Calibri"/>
          <w:spacing w:val="80"/>
          <w:sz w:val="17"/>
        </w:rPr>
        <w:t xml:space="preserve"> </w:t>
      </w:r>
      <w:r>
        <w:rPr>
          <w:rFonts w:ascii="Calibri"/>
          <w:sz w:val="17"/>
        </w:rPr>
        <w:t>Research</w:t>
      </w:r>
      <w:r>
        <w:rPr>
          <w:rFonts w:ascii="Calibri"/>
          <w:spacing w:val="80"/>
          <w:sz w:val="17"/>
        </w:rPr>
        <w:t xml:space="preserve"> </w:t>
      </w:r>
      <w:r>
        <w:rPr>
          <w:rFonts w:ascii="Calibri"/>
          <w:sz w:val="17"/>
        </w:rPr>
        <w:t>in</w:t>
      </w:r>
      <w:r>
        <w:rPr>
          <w:rFonts w:ascii="Calibri"/>
          <w:spacing w:val="80"/>
          <w:sz w:val="17"/>
        </w:rPr>
        <w:t xml:space="preserve"> </w:t>
      </w:r>
      <w:r>
        <w:rPr>
          <w:rFonts w:ascii="Calibri"/>
          <w:sz w:val="17"/>
        </w:rPr>
        <w:t>Nursing</w:t>
      </w:r>
      <w:r>
        <w:rPr>
          <w:rFonts w:ascii="Calibri"/>
          <w:spacing w:val="80"/>
          <w:sz w:val="17"/>
        </w:rPr>
        <w:t xml:space="preserve"> </w:t>
      </w:r>
      <w:r>
        <w:rPr>
          <w:rFonts w:ascii="Calibri"/>
          <w:sz w:val="17"/>
        </w:rPr>
        <w:t>2023,</w:t>
      </w:r>
      <w:r>
        <w:rPr>
          <w:rFonts w:ascii="Calibri"/>
          <w:spacing w:val="40"/>
          <w:sz w:val="17"/>
        </w:rPr>
        <w:t xml:space="preserve"> </w:t>
      </w:r>
      <w:r>
        <w:rPr>
          <w:rFonts w:ascii="Calibri"/>
          <w:sz w:val="17"/>
        </w:rPr>
        <w:t>Volume 28, Issue 6-7.</w:t>
      </w:r>
      <w:proofErr w:type="gramEnd"/>
    </w:p>
    <w:p w:rsidR="000013CB" w:rsidRDefault="000013CB" w:rsidP="000013CB">
      <w:pPr>
        <w:pStyle w:val="ListParagraph"/>
        <w:numPr>
          <w:ilvl w:val="0"/>
          <w:numId w:val="1"/>
        </w:numPr>
        <w:tabs>
          <w:tab w:val="left" w:pos="1572"/>
          <w:tab w:val="left" w:pos="1574"/>
        </w:tabs>
        <w:spacing w:line="244" w:lineRule="auto"/>
        <w:ind w:right="3077"/>
        <w:jc w:val="both"/>
        <w:rPr>
          <w:rFonts w:ascii="Calibri" w:hAnsi="Calibri"/>
          <w:sz w:val="17"/>
        </w:rPr>
      </w:pPr>
      <w:r>
        <w:rPr>
          <w:rFonts w:ascii="Calibri" w:hAnsi="Calibri"/>
          <w:sz w:val="17"/>
        </w:rPr>
        <w:t>Das,</w:t>
      </w:r>
      <w:r>
        <w:rPr>
          <w:rFonts w:ascii="Calibri" w:hAnsi="Calibri"/>
          <w:spacing w:val="36"/>
          <w:sz w:val="17"/>
        </w:rPr>
        <w:t xml:space="preserve"> </w:t>
      </w:r>
      <w:r>
        <w:rPr>
          <w:rFonts w:ascii="Calibri" w:hAnsi="Calibri"/>
          <w:sz w:val="17"/>
        </w:rPr>
        <w:t>B.</w:t>
      </w:r>
      <w:r>
        <w:rPr>
          <w:rFonts w:ascii="Calibri" w:hAnsi="Calibri"/>
          <w:spacing w:val="36"/>
          <w:sz w:val="17"/>
        </w:rPr>
        <w:t xml:space="preserve"> </w:t>
      </w:r>
      <w:r>
        <w:rPr>
          <w:rFonts w:ascii="Calibri" w:hAnsi="Calibri"/>
          <w:sz w:val="17"/>
        </w:rPr>
        <w:t>N.,</w:t>
      </w:r>
      <w:r>
        <w:rPr>
          <w:rFonts w:ascii="Calibri" w:hAnsi="Calibri"/>
          <w:spacing w:val="36"/>
          <w:sz w:val="17"/>
        </w:rPr>
        <w:t xml:space="preserve"> </w:t>
      </w:r>
      <w:r>
        <w:rPr>
          <w:rFonts w:ascii="Calibri" w:hAnsi="Calibri"/>
          <w:sz w:val="17"/>
        </w:rPr>
        <w:t>Mohandas,</w:t>
      </w:r>
      <w:r>
        <w:rPr>
          <w:rFonts w:ascii="Calibri" w:hAnsi="Calibri"/>
          <w:spacing w:val="36"/>
          <w:sz w:val="17"/>
        </w:rPr>
        <w:t xml:space="preserve"> </w:t>
      </w:r>
      <w:r>
        <w:rPr>
          <w:rFonts w:ascii="Calibri" w:hAnsi="Calibri"/>
          <w:sz w:val="17"/>
        </w:rPr>
        <w:t>A.,</w:t>
      </w:r>
      <w:r>
        <w:rPr>
          <w:rFonts w:ascii="Calibri" w:hAnsi="Calibri"/>
          <w:spacing w:val="36"/>
          <w:sz w:val="17"/>
        </w:rPr>
        <w:t xml:space="preserve"> </w:t>
      </w:r>
      <w:r>
        <w:rPr>
          <w:rFonts w:ascii="Calibri" w:hAnsi="Calibri"/>
          <w:sz w:val="17"/>
        </w:rPr>
        <w:t>&amp;</w:t>
      </w:r>
      <w:r>
        <w:rPr>
          <w:rFonts w:ascii="Calibri" w:hAnsi="Calibri"/>
          <w:spacing w:val="36"/>
          <w:sz w:val="17"/>
        </w:rPr>
        <w:t xml:space="preserve"> </w:t>
      </w:r>
      <w:proofErr w:type="spellStart"/>
      <w:r>
        <w:rPr>
          <w:rFonts w:ascii="Calibri" w:hAnsi="Calibri"/>
          <w:sz w:val="17"/>
        </w:rPr>
        <w:t>Syed</w:t>
      </w:r>
      <w:proofErr w:type="spellEnd"/>
      <w:r>
        <w:rPr>
          <w:rFonts w:ascii="Calibri" w:hAnsi="Calibri"/>
          <w:sz w:val="17"/>
        </w:rPr>
        <w:t>,</w:t>
      </w:r>
      <w:r>
        <w:rPr>
          <w:rFonts w:ascii="Calibri" w:hAnsi="Calibri"/>
          <w:spacing w:val="36"/>
          <w:sz w:val="17"/>
        </w:rPr>
        <w:t xml:space="preserve"> </w:t>
      </w:r>
      <w:r>
        <w:rPr>
          <w:rFonts w:ascii="Calibri" w:hAnsi="Calibri"/>
          <w:sz w:val="17"/>
        </w:rPr>
        <w:t>S.</w:t>
      </w:r>
      <w:r>
        <w:rPr>
          <w:rFonts w:ascii="Calibri" w:hAnsi="Calibri"/>
          <w:spacing w:val="37"/>
          <w:sz w:val="17"/>
        </w:rPr>
        <w:t xml:space="preserve"> </w:t>
      </w:r>
      <w:r>
        <w:rPr>
          <w:rFonts w:ascii="Calibri" w:hAnsi="Calibri"/>
          <w:sz w:val="17"/>
        </w:rPr>
        <w:t>(2021).</w:t>
      </w:r>
      <w:r>
        <w:rPr>
          <w:rFonts w:ascii="Calibri" w:hAnsi="Calibri"/>
          <w:spacing w:val="37"/>
          <w:sz w:val="17"/>
        </w:rPr>
        <w:t xml:space="preserve"> </w:t>
      </w:r>
      <w:r>
        <w:rPr>
          <w:rFonts w:ascii="Calibri" w:hAnsi="Calibri"/>
          <w:sz w:val="17"/>
        </w:rPr>
        <w:t>Study</w:t>
      </w:r>
      <w:r>
        <w:rPr>
          <w:rFonts w:ascii="Calibri" w:hAnsi="Calibri"/>
          <w:spacing w:val="36"/>
          <w:sz w:val="17"/>
        </w:rPr>
        <w:t xml:space="preserve"> </w:t>
      </w:r>
      <w:r>
        <w:rPr>
          <w:rFonts w:ascii="Calibri" w:hAnsi="Calibri"/>
          <w:sz w:val="17"/>
        </w:rPr>
        <w:t>of</w:t>
      </w:r>
      <w:r>
        <w:rPr>
          <w:rFonts w:ascii="Calibri" w:hAnsi="Calibri"/>
          <w:spacing w:val="36"/>
          <w:sz w:val="17"/>
        </w:rPr>
        <w:t xml:space="preserve"> </w:t>
      </w:r>
      <w:r>
        <w:rPr>
          <w:rFonts w:ascii="Calibri" w:hAnsi="Calibri"/>
          <w:sz w:val="17"/>
        </w:rPr>
        <w:t>stress,</w:t>
      </w:r>
      <w:r>
        <w:rPr>
          <w:rFonts w:ascii="Calibri" w:hAnsi="Calibri"/>
          <w:spacing w:val="36"/>
          <w:sz w:val="17"/>
        </w:rPr>
        <w:t xml:space="preserve"> </w:t>
      </w:r>
      <w:r>
        <w:rPr>
          <w:rFonts w:ascii="Calibri" w:hAnsi="Calibri"/>
          <w:sz w:val="17"/>
        </w:rPr>
        <w:t>anxiety,</w:t>
      </w:r>
      <w:r>
        <w:rPr>
          <w:rFonts w:ascii="Calibri" w:hAnsi="Calibri"/>
          <w:spacing w:val="36"/>
          <w:sz w:val="17"/>
        </w:rPr>
        <w:t xml:space="preserve"> </w:t>
      </w:r>
      <w:r>
        <w:rPr>
          <w:rFonts w:ascii="Calibri" w:hAnsi="Calibri"/>
          <w:sz w:val="17"/>
        </w:rPr>
        <w:t>depression</w:t>
      </w:r>
      <w:r>
        <w:rPr>
          <w:rFonts w:ascii="Calibri" w:hAnsi="Calibri"/>
          <w:spacing w:val="37"/>
          <w:sz w:val="17"/>
        </w:rPr>
        <w:t xml:space="preserve"> </w:t>
      </w:r>
      <w:r>
        <w:rPr>
          <w:rFonts w:ascii="Calibri" w:hAnsi="Calibri"/>
          <w:sz w:val="17"/>
        </w:rPr>
        <w:t>and</w:t>
      </w:r>
      <w:r>
        <w:rPr>
          <w:rFonts w:ascii="Calibri" w:hAnsi="Calibri"/>
          <w:spacing w:val="36"/>
          <w:sz w:val="17"/>
        </w:rPr>
        <w:t xml:space="preserve"> </w:t>
      </w:r>
      <w:r>
        <w:rPr>
          <w:rFonts w:ascii="Calibri" w:hAnsi="Calibri"/>
          <w:sz w:val="17"/>
        </w:rPr>
        <w:t>coping</w:t>
      </w:r>
      <w:r>
        <w:rPr>
          <w:rFonts w:ascii="Calibri" w:hAnsi="Calibri"/>
          <w:spacing w:val="37"/>
          <w:sz w:val="17"/>
        </w:rPr>
        <w:t xml:space="preserve"> </w:t>
      </w:r>
      <w:r>
        <w:rPr>
          <w:rFonts w:ascii="Calibri" w:hAnsi="Calibri"/>
          <w:sz w:val="17"/>
        </w:rPr>
        <w:t>strategies</w:t>
      </w:r>
      <w:r>
        <w:rPr>
          <w:rFonts w:ascii="Calibri" w:hAnsi="Calibri"/>
          <w:spacing w:val="40"/>
          <w:sz w:val="17"/>
        </w:rPr>
        <w:t xml:space="preserve"> </w:t>
      </w:r>
      <w:r>
        <w:rPr>
          <w:rFonts w:ascii="Calibri" w:hAnsi="Calibri"/>
          <w:sz w:val="17"/>
        </w:rPr>
        <w:t>among</w:t>
      </w:r>
      <w:r>
        <w:rPr>
          <w:rFonts w:ascii="Calibri" w:hAnsi="Calibri"/>
          <w:spacing w:val="40"/>
          <w:sz w:val="17"/>
        </w:rPr>
        <w:t xml:space="preserve"> </w:t>
      </w:r>
      <w:r>
        <w:rPr>
          <w:rFonts w:ascii="Calibri" w:hAnsi="Calibri"/>
          <w:sz w:val="17"/>
        </w:rPr>
        <w:t>nursing</w:t>
      </w:r>
      <w:r>
        <w:rPr>
          <w:rFonts w:ascii="Calibri" w:hAnsi="Calibri"/>
          <w:spacing w:val="40"/>
          <w:sz w:val="17"/>
        </w:rPr>
        <w:t xml:space="preserve"> </w:t>
      </w:r>
      <w:r>
        <w:rPr>
          <w:rFonts w:ascii="Calibri" w:hAnsi="Calibri"/>
          <w:sz w:val="17"/>
        </w:rPr>
        <w:t>students</w:t>
      </w:r>
      <w:r>
        <w:rPr>
          <w:rFonts w:ascii="Calibri" w:hAnsi="Calibri"/>
          <w:spacing w:val="40"/>
          <w:sz w:val="17"/>
        </w:rPr>
        <w:t xml:space="preserve"> </w:t>
      </w:r>
      <w:r>
        <w:rPr>
          <w:rFonts w:ascii="Calibri" w:hAnsi="Calibri"/>
          <w:sz w:val="17"/>
        </w:rPr>
        <w:t>in</w:t>
      </w:r>
      <w:r>
        <w:rPr>
          <w:rFonts w:ascii="Calibri" w:hAnsi="Calibri"/>
          <w:spacing w:val="40"/>
          <w:sz w:val="17"/>
        </w:rPr>
        <w:t xml:space="preserve"> </w:t>
      </w:r>
      <w:r>
        <w:rPr>
          <w:rFonts w:ascii="Calibri" w:hAnsi="Calibri"/>
          <w:sz w:val="17"/>
        </w:rPr>
        <w:t>a</w:t>
      </w:r>
      <w:r>
        <w:rPr>
          <w:rFonts w:ascii="Calibri" w:hAnsi="Calibri"/>
          <w:spacing w:val="40"/>
          <w:sz w:val="17"/>
        </w:rPr>
        <w:t xml:space="preserve"> </w:t>
      </w:r>
      <w:r>
        <w:rPr>
          <w:rFonts w:ascii="Calibri" w:hAnsi="Calibri"/>
          <w:sz w:val="17"/>
        </w:rPr>
        <w:t>tertiary</w:t>
      </w:r>
      <w:r>
        <w:rPr>
          <w:rFonts w:ascii="Calibri" w:hAnsi="Calibri"/>
          <w:spacing w:val="40"/>
          <w:sz w:val="17"/>
        </w:rPr>
        <w:t xml:space="preserve"> </w:t>
      </w:r>
      <w:r>
        <w:rPr>
          <w:rFonts w:ascii="Calibri" w:hAnsi="Calibri"/>
          <w:sz w:val="17"/>
        </w:rPr>
        <w:t>care</w:t>
      </w:r>
      <w:r>
        <w:rPr>
          <w:rFonts w:ascii="Calibri" w:hAnsi="Calibri"/>
          <w:spacing w:val="40"/>
          <w:sz w:val="17"/>
        </w:rPr>
        <w:t xml:space="preserve"> </w:t>
      </w:r>
      <w:r>
        <w:rPr>
          <w:rFonts w:ascii="Calibri" w:hAnsi="Calibri"/>
          <w:sz w:val="17"/>
        </w:rPr>
        <w:t>teaching</w:t>
      </w:r>
      <w:r>
        <w:rPr>
          <w:rFonts w:ascii="Calibri" w:hAnsi="Calibri"/>
          <w:spacing w:val="40"/>
          <w:sz w:val="17"/>
        </w:rPr>
        <w:t xml:space="preserve"> </w:t>
      </w:r>
      <w:r>
        <w:rPr>
          <w:rFonts w:ascii="Calibri" w:hAnsi="Calibri"/>
          <w:sz w:val="17"/>
        </w:rPr>
        <w:t>hospital,</w:t>
      </w:r>
      <w:r>
        <w:rPr>
          <w:rFonts w:ascii="Calibri" w:hAnsi="Calibri"/>
          <w:spacing w:val="40"/>
          <w:sz w:val="17"/>
        </w:rPr>
        <w:t xml:space="preserve"> </w:t>
      </w:r>
      <w:r>
        <w:rPr>
          <w:rFonts w:ascii="Calibri" w:hAnsi="Calibri"/>
          <w:sz w:val="17"/>
        </w:rPr>
        <w:t>South</w:t>
      </w:r>
      <w:r>
        <w:rPr>
          <w:rFonts w:ascii="Calibri" w:hAnsi="Calibri"/>
          <w:spacing w:val="40"/>
          <w:sz w:val="17"/>
        </w:rPr>
        <w:t xml:space="preserve"> </w:t>
      </w:r>
      <w:r>
        <w:rPr>
          <w:rFonts w:ascii="Calibri" w:hAnsi="Calibri"/>
          <w:sz w:val="17"/>
        </w:rPr>
        <w:t xml:space="preserve">India. </w:t>
      </w:r>
      <w:r>
        <w:rPr>
          <w:rFonts w:ascii="Calibri" w:hAnsi="Calibri"/>
          <w:i/>
          <w:sz w:val="17"/>
        </w:rPr>
        <w:t>International</w:t>
      </w:r>
      <w:r>
        <w:rPr>
          <w:rFonts w:ascii="Calibri" w:hAnsi="Calibri"/>
          <w:i/>
          <w:spacing w:val="40"/>
          <w:sz w:val="17"/>
        </w:rPr>
        <w:t xml:space="preserve"> </w:t>
      </w:r>
      <w:r>
        <w:rPr>
          <w:rFonts w:ascii="Calibri" w:hAnsi="Calibri"/>
          <w:i/>
          <w:sz w:val="17"/>
        </w:rPr>
        <w:t>Journal</w:t>
      </w:r>
      <w:r>
        <w:rPr>
          <w:rFonts w:ascii="Calibri" w:hAnsi="Calibri"/>
          <w:i/>
          <w:spacing w:val="40"/>
          <w:sz w:val="17"/>
        </w:rPr>
        <w:t xml:space="preserve"> </w:t>
      </w:r>
      <w:proofErr w:type="gramStart"/>
      <w:r>
        <w:rPr>
          <w:rFonts w:ascii="Calibri" w:hAnsi="Calibri"/>
          <w:i/>
          <w:sz w:val="17"/>
        </w:rPr>
        <w:t>Of</w:t>
      </w:r>
      <w:proofErr w:type="gramEnd"/>
      <w:r>
        <w:rPr>
          <w:rFonts w:ascii="Calibri" w:hAnsi="Calibri"/>
          <w:i/>
          <w:spacing w:val="40"/>
          <w:sz w:val="17"/>
        </w:rPr>
        <w:t xml:space="preserve"> </w:t>
      </w:r>
      <w:r>
        <w:rPr>
          <w:rFonts w:ascii="Calibri" w:hAnsi="Calibri"/>
          <w:i/>
          <w:sz w:val="17"/>
        </w:rPr>
        <w:t>Community Medicine And Public Health</w:t>
      </w:r>
      <w:r>
        <w:rPr>
          <w:rFonts w:ascii="Calibri" w:hAnsi="Calibri"/>
          <w:sz w:val="17"/>
        </w:rPr>
        <w:t xml:space="preserve">, </w:t>
      </w:r>
      <w:r>
        <w:rPr>
          <w:rFonts w:ascii="Calibri" w:hAnsi="Calibri"/>
          <w:i/>
          <w:sz w:val="17"/>
        </w:rPr>
        <w:t>8</w:t>
      </w:r>
      <w:r>
        <w:rPr>
          <w:rFonts w:ascii="Calibri" w:hAnsi="Calibri"/>
          <w:sz w:val="17"/>
        </w:rPr>
        <w:t xml:space="preserve">(7), 3400–3405. </w:t>
      </w:r>
      <w:r>
        <w:rPr>
          <w:rFonts w:ascii="Calibri" w:hAnsi="Calibri"/>
          <w:color w:val="0000FF"/>
          <w:sz w:val="17"/>
          <w:u w:val="single" w:color="0000FF"/>
        </w:rPr>
        <w:t>https://doi.org/10.18203/2394-</w:t>
      </w:r>
      <w:r>
        <w:rPr>
          <w:rFonts w:ascii="Calibri" w:hAnsi="Calibri"/>
          <w:color w:val="0000FF"/>
          <w:spacing w:val="40"/>
          <w:sz w:val="17"/>
        </w:rPr>
        <w:t xml:space="preserve"> </w:t>
      </w:r>
      <w:r>
        <w:rPr>
          <w:rFonts w:ascii="Calibri" w:hAnsi="Calibri"/>
          <w:color w:val="0000FF"/>
          <w:spacing w:val="-2"/>
          <w:sz w:val="17"/>
          <w:u w:val="single" w:color="0000FF"/>
        </w:rPr>
        <w:t>6040.ijcmph20212594</w:t>
      </w:r>
    </w:p>
    <w:p w:rsidR="000013CB" w:rsidRDefault="000013CB" w:rsidP="000013CB">
      <w:pPr>
        <w:pStyle w:val="ListParagraph"/>
        <w:numPr>
          <w:ilvl w:val="0"/>
          <w:numId w:val="1"/>
        </w:numPr>
        <w:tabs>
          <w:tab w:val="left" w:pos="1371"/>
        </w:tabs>
        <w:spacing w:line="189" w:lineRule="exact"/>
        <w:ind w:left="1371" w:hanging="79"/>
        <w:rPr>
          <w:rFonts w:ascii="Verdana" w:hAnsi="Verdana"/>
          <w:sz w:val="17"/>
        </w:rPr>
      </w:pPr>
    </w:p>
    <w:p w:rsidR="000013CB" w:rsidRDefault="000013CB" w:rsidP="000013CB">
      <w:pPr>
        <w:pStyle w:val="BodyText"/>
        <w:spacing w:before="6"/>
        <w:ind w:left="444"/>
      </w:pPr>
      <w:r>
        <w:rPr>
          <w:b/>
          <w:color w:val="000000"/>
          <w:highlight w:val="yellow"/>
        </w:rPr>
        <w:t>NOTE</w:t>
      </w:r>
      <w:r>
        <w:rPr>
          <w:color w:val="000000"/>
          <w:highlight w:val="yellow"/>
        </w:rPr>
        <w:t>:</w:t>
      </w:r>
      <w:r>
        <w:rPr>
          <w:color w:val="000000"/>
          <w:spacing w:val="-7"/>
          <w:highlight w:val="yellow"/>
        </w:rPr>
        <w:t xml:space="preserve"> </w:t>
      </w:r>
      <w:r>
        <w:rPr>
          <w:color w:val="000000"/>
          <w:highlight w:val="yellow"/>
        </w:rPr>
        <w:t>Entire</w:t>
      </w:r>
      <w:r>
        <w:rPr>
          <w:color w:val="000000"/>
          <w:spacing w:val="-7"/>
          <w:highlight w:val="yellow"/>
        </w:rPr>
        <w:t xml:space="preserve"> </w:t>
      </w:r>
      <w:r>
        <w:rPr>
          <w:color w:val="000000"/>
          <w:highlight w:val="yellow"/>
        </w:rPr>
        <w:t>manuscript</w:t>
      </w:r>
      <w:r>
        <w:rPr>
          <w:color w:val="000000"/>
          <w:spacing w:val="-7"/>
          <w:highlight w:val="yellow"/>
        </w:rPr>
        <w:t xml:space="preserve"> </w:t>
      </w:r>
      <w:r>
        <w:rPr>
          <w:color w:val="000000"/>
          <w:highlight w:val="yellow"/>
        </w:rPr>
        <w:t>should</w:t>
      </w:r>
      <w:r>
        <w:rPr>
          <w:color w:val="000000"/>
          <w:spacing w:val="-7"/>
          <w:highlight w:val="yellow"/>
        </w:rPr>
        <w:t xml:space="preserve"> </w:t>
      </w:r>
      <w:r>
        <w:rPr>
          <w:color w:val="000000"/>
          <w:highlight w:val="yellow"/>
        </w:rPr>
        <w:t>be</w:t>
      </w:r>
      <w:r>
        <w:rPr>
          <w:color w:val="000000"/>
          <w:spacing w:val="-7"/>
          <w:highlight w:val="yellow"/>
        </w:rPr>
        <w:t xml:space="preserve"> </w:t>
      </w:r>
      <w:r>
        <w:rPr>
          <w:color w:val="000000"/>
          <w:highlight w:val="yellow"/>
        </w:rPr>
        <w:t>checked</w:t>
      </w:r>
      <w:r>
        <w:rPr>
          <w:color w:val="000000"/>
          <w:spacing w:val="-7"/>
          <w:highlight w:val="yellow"/>
        </w:rPr>
        <w:t xml:space="preserve"> </w:t>
      </w:r>
      <w:r>
        <w:rPr>
          <w:color w:val="000000"/>
          <w:highlight w:val="yellow"/>
        </w:rPr>
        <w:t>for</w:t>
      </w:r>
      <w:r>
        <w:rPr>
          <w:color w:val="000000"/>
          <w:spacing w:val="-7"/>
          <w:highlight w:val="yellow"/>
        </w:rPr>
        <w:t xml:space="preserve"> </w:t>
      </w:r>
      <w:r>
        <w:rPr>
          <w:color w:val="000000"/>
          <w:highlight w:val="yellow"/>
        </w:rPr>
        <w:t>grammatical</w:t>
      </w:r>
      <w:r>
        <w:rPr>
          <w:color w:val="000000"/>
          <w:spacing w:val="-7"/>
          <w:highlight w:val="yellow"/>
        </w:rPr>
        <w:t xml:space="preserve"> </w:t>
      </w:r>
      <w:r>
        <w:rPr>
          <w:color w:val="000000"/>
          <w:highlight w:val="yellow"/>
        </w:rPr>
        <w:t>mistakes</w:t>
      </w:r>
      <w:r>
        <w:rPr>
          <w:color w:val="000000"/>
          <w:spacing w:val="-7"/>
          <w:highlight w:val="yellow"/>
        </w:rPr>
        <w:t xml:space="preserve"> </w:t>
      </w:r>
      <w:r>
        <w:rPr>
          <w:color w:val="000000"/>
          <w:highlight w:val="yellow"/>
        </w:rPr>
        <w:t>and</w:t>
      </w:r>
      <w:r>
        <w:rPr>
          <w:color w:val="000000"/>
          <w:spacing w:val="-7"/>
          <w:highlight w:val="yellow"/>
        </w:rPr>
        <w:t xml:space="preserve"> </w:t>
      </w:r>
      <w:r>
        <w:rPr>
          <w:color w:val="000000"/>
          <w:highlight w:val="yellow"/>
        </w:rPr>
        <w:t>problems</w:t>
      </w:r>
      <w:r>
        <w:rPr>
          <w:color w:val="000000"/>
          <w:spacing w:val="-7"/>
          <w:highlight w:val="yellow"/>
        </w:rPr>
        <w:t xml:space="preserve"> </w:t>
      </w:r>
      <w:r>
        <w:rPr>
          <w:color w:val="000000"/>
          <w:highlight w:val="yellow"/>
        </w:rPr>
        <w:t>with</w:t>
      </w:r>
      <w:r>
        <w:rPr>
          <w:color w:val="000000"/>
          <w:spacing w:val="-7"/>
          <w:highlight w:val="yellow"/>
        </w:rPr>
        <w:t xml:space="preserve"> </w:t>
      </w:r>
      <w:r>
        <w:rPr>
          <w:color w:val="000000"/>
          <w:highlight w:val="yellow"/>
        </w:rPr>
        <w:t>sentence</w:t>
      </w:r>
      <w:r>
        <w:rPr>
          <w:color w:val="000000"/>
          <w:spacing w:val="-7"/>
          <w:highlight w:val="yellow"/>
        </w:rPr>
        <w:t xml:space="preserve"> </w:t>
      </w:r>
      <w:r>
        <w:rPr>
          <w:color w:val="000000"/>
          <w:spacing w:val="-2"/>
          <w:highlight w:val="yellow"/>
        </w:rPr>
        <w:t>formation.</w:t>
      </w:r>
    </w:p>
    <w:p w:rsidR="000013CB" w:rsidRDefault="000013CB" w:rsidP="000013CB">
      <w:pPr>
        <w:pStyle w:val="Heading2"/>
        <w:spacing w:before="1"/>
      </w:pPr>
      <w:r>
        <w:rPr>
          <w:spacing w:val="-2"/>
          <w:u w:val="single"/>
        </w:rPr>
        <w:t>SIMILAR</w:t>
      </w:r>
      <w:r>
        <w:rPr>
          <w:spacing w:val="-1"/>
          <w:u w:val="single"/>
        </w:rPr>
        <w:t xml:space="preserve"> </w:t>
      </w:r>
      <w:r>
        <w:rPr>
          <w:spacing w:val="-2"/>
          <w:u w:val="single"/>
        </w:rPr>
        <w:t>STUDIES:</w:t>
      </w:r>
    </w:p>
    <w:p w:rsidR="000013CB" w:rsidRDefault="000013CB" w:rsidP="000013CB">
      <w:pPr>
        <w:pStyle w:val="BodyText"/>
        <w:spacing w:before="143"/>
        <w:rPr>
          <w:b/>
          <w:sz w:val="22"/>
        </w:rPr>
      </w:pPr>
    </w:p>
    <w:p w:rsidR="000013CB" w:rsidRDefault="000013CB" w:rsidP="000013CB">
      <w:pPr>
        <w:pStyle w:val="ListParagraph"/>
        <w:numPr>
          <w:ilvl w:val="0"/>
          <w:numId w:val="9"/>
        </w:numPr>
        <w:tabs>
          <w:tab w:val="left" w:pos="444"/>
          <w:tab w:val="left" w:pos="677"/>
        </w:tabs>
        <w:spacing w:line="424" w:lineRule="auto"/>
        <w:ind w:right="3201" w:hanging="2"/>
        <w:rPr>
          <w:sz w:val="19"/>
        </w:rPr>
      </w:pPr>
      <w:r>
        <w:rPr>
          <w:b/>
          <w:color w:val="0000FF"/>
          <w:sz w:val="19"/>
          <w:u w:val="single" w:color="0000FF"/>
        </w:rPr>
        <w:t>https://</w:t>
      </w:r>
      <w:hyperlink r:id="rId9">
        <w:r>
          <w:rPr>
            <w:b/>
            <w:color w:val="0000FF"/>
            <w:sz w:val="19"/>
            <w:u w:val="single" w:color="0000FF"/>
          </w:rPr>
          <w:t>www.ijcbr.in/html-article/12277</w:t>
        </w:r>
      </w:hyperlink>
      <w:r>
        <w:rPr>
          <w:b/>
          <w:color w:val="0000FF"/>
          <w:spacing w:val="23"/>
          <w:sz w:val="19"/>
        </w:rPr>
        <w:t xml:space="preserve"> </w:t>
      </w:r>
      <w:r>
        <w:rPr>
          <w:rFonts w:ascii="Arial"/>
          <w:b/>
        </w:rPr>
        <w:t>A</w:t>
      </w:r>
      <w:r>
        <w:rPr>
          <w:rFonts w:ascii="Arial"/>
          <w:b/>
          <w:spacing w:val="35"/>
        </w:rPr>
        <w:t xml:space="preserve"> </w:t>
      </w:r>
      <w:r>
        <w:rPr>
          <w:rFonts w:ascii="Arial"/>
          <w:b/>
        </w:rPr>
        <w:t>cross</w:t>
      </w:r>
      <w:r>
        <w:rPr>
          <w:rFonts w:ascii="Arial"/>
          <w:b/>
          <w:spacing w:val="35"/>
        </w:rPr>
        <w:t xml:space="preserve"> </w:t>
      </w:r>
      <w:r>
        <w:rPr>
          <w:rFonts w:ascii="Arial"/>
          <w:b/>
        </w:rPr>
        <w:t>sectional</w:t>
      </w:r>
      <w:r>
        <w:rPr>
          <w:rFonts w:ascii="Arial"/>
          <w:b/>
          <w:spacing w:val="35"/>
        </w:rPr>
        <w:t xml:space="preserve"> </w:t>
      </w:r>
      <w:r>
        <w:rPr>
          <w:rFonts w:ascii="Arial"/>
          <w:b/>
        </w:rPr>
        <w:t>study</w:t>
      </w:r>
      <w:r>
        <w:rPr>
          <w:rFonts w:ascii="Arial"/>
          <w:b/>
          <w:spacing w:val="35"/>
        </w:rPr>
        <w:t xml:space="preserve"> </w:t>
      </w:r>
      <w:r>
        <w:rPr>
          <w:rFonts w:ascii="Arial"/>
          <w:b/>
        </w:rPr>
        <w:t>of</w:t>
      </w:r>
      <w:r>
        <w:rPr>
          <w:rFonts w:ascii="Arial"/>
          <w:b/>
          <w:spacing w:val="35"/>
        </w:rPr>
        <w:t xml:space="preserve"> </w:t>
      </w:r>
      <w:r>
        <w:rPr>
          <w:rFonts w:ascii="Arial"/>
          <w:b/>
        </w:rPr>
        <w:t>sources</w:t>
      </w:r>
      <w:r>
        <w:rPr>
          <w:rFonts w:ascii="Arial"/>
          <w:b/>
          <w:spacing w:val="35"/>
        </w:rPr>
        <w:t xml:space="preserve"> </w:t>
      </w:r>
      <w:r>
        <w:rPr>
          <w:rFonts w:ascii="Arial"/>
          <w:b/>
        </w:rPr>
        <w:t>and</w:t>
      </w:r>
      <w:r>
        <w:rPr>
          <w:rFonts w:ascii="Arial"/>
          <w:b/>
          <w:spacing w:val="35"/>
        </w:rPr>
        <w:t xml:space="preserve"> </w:t>
      </w:r>
      <w:r>
        <w:rPr>
          <w:rFonts w:ascii="Arial"/>
          <w:b/>
        </w:rPr>
        <w:t>severity of</w:t>
      </w:r>
      <w:r>
        <w:rPr>
          <w:rFonts w:ascii="Arial"/>
          <w:b/>
          <w:spacing w:val="35"/>
        </w:rPr>
        <w:t xml:space="preserve"> </w:t>
      </w:r>
      <w:r>
        <w:rPr>
          <w:rFonts w:ascii="Arial"/>
          <w:b/>
        </w:rPr>
        <w:t>stress</w:t>
      </w:r>
      <w:r>
        <w:rPr>
          <w:rFonts w:ascii="Arial"/>
          <w:b/>
          <w:spacing w:val="35"/>
        </w:rPr>
        <w:t xml:space="preserve"> </w:t>
      </w:r>
      <w:r>
        <w:rPr>
          <w:rFonts w:ascii="Arial"/>
          <w:b/>
        </w:rPr>
        <w:t>in</w:t>
      </w:r>
      <w:r>
        <w:rPr>
          <w:rFonts w:ascii="Arial"/>
          <w:b/>
          <w:spacing w:val="35"/>
        </w:rPr>
        <w:t xml:space="preserve"> </w:t>
      </w:r>
      <w:r>
        <w:rPr>
          <w:rFonts w:ascii="Arial"/>
          <w:b/>
        </w:rPr>
        <w:t>first</w:t>
      </w:r>
      <w:r>
        <w:rPr>
          <w:rFonts w:ascii="Arial"/>
          <w:b/>
          <w:spacing w:val="35"/>
        </w:rPr>
        <w:t xml:space="preserve"> </w:t>
      </w:r>
      <w:r>
        <w:rPr>
          <w:rFonts w:ascii="Arial"/>
          <w:b/>
        </w:rPr>
        <w:t>year</w:t>
      </w:r>
      <w:r>
        <w:rPr>
          <w:rFonts w:ascii="Arial"/>
          <w:b/>
          <w:spacing w:val="35"/>
        </w:rPr>
        <w:t xml:space="preserve"> </w:t>
      </w:r>
      <w:r>
        <w:rPr>
          <w:rFonts w:ascii="Arial"/>
          <w:b/>
        </w:rPr>
        <w:t>undergraduates</w:t>
      </w:r>
      <w:r>
        <w:rPr>
          <w:rFonts w:ascii="Arial"/>
          <w:b/>
          <w:spacing w:val="35"/>
        </w:rPr>
        <w:t xml:space="preserve"> </w:t>
      </w:r>
      <w:r>
        <w:rPr>
          <w:rFonts w:ascii="Arial"/>
          <w:b/>
        </w:rPr>
        <w:t>in</w:t>
      </w:r>
      <w:r>
        <w:rPr>
          <w:rFonts w:ascii="Arial"/>
          <w:b/>
          <w:spacing w:val="35"/>
        </w:rPr>
        <w:t xml:space="preserve"> </w:t>
      </w:r>
      <w:r>
        <w:rPr>
          <w:rFonts w:ascii="Arial"/>
          <w:b/>
        </w:rPr>
        <w:t>a</w:t>
      </w:r>
      <w:r>
        <w:rPr>
          <w:rFonts w:ascii="Arial"/>
          <w:b/>
          <w:spacing w:val="35"/>
        </w:rPr>
        <w:t xml:space="preserve"> </w:t>
      </w:r>
      <w:r>
        <w:rPr>
          <w:rFonts w:ascii="Arial"/>
          <w:b/>
        </w:rPr>
        <w:t>medical</w:t>
      </w:r>
      <w:r>
        <w:rPr>
          <w:rFonts w:ascii="Arial"/>
          <w:b/>
          <w:spacing w:val="35"/>
        </w:rPr>
        <w:t xml:space="preserve"> </w:t>
      </w:r>
      <w:r>
        <w:rPr>
          <w:rFonts w:ascii="Arial"/>
          <w:b/>
        </w:rPr>
        <w:t>college</w:t>
      </w:r>
      <w:r>
        <w:rPr>
          <w:rFonts w:ascii="Arial"/>
          <w:b/>
          <w:spacing w:val="35"/>
        </w:rPr>
        <w:t xml:space="preserve"> </w:t>
      </w:r>
      <w:r>
        <w:rPr>
          <w:rFonts w:ascii="Arial"/>
          <w:b/>
        </w:rPr>
        <w:t>of</w:t>
      </w:r>
      <w:r>
        <w:rPr>
          <w:rFonts w:ascii="Arial"/>
          <w:b/>
          <w:spacing w:val="35"/>
        </w:rPr>
        <w:t xml:space="preserve"> </w:t>
      </w:r>
      <w:proofErr w:type="spellStart"/>
      <w:r>
        <w:rPr>
          <w:rFonts w:ascii="Arial"/>
          <w:b/>
        </w:rPr>
        <w:t>Shivamogga</w:t>
      </w:r>
      <w:proofErr w:type="spellEnd"/>
    </w:p>
    <w:p w:rsidR="000013CB" w:rsidRDefault="000013CB" w:rsidP="000013CB">
      <w:pPr>
        <w:pStyle w:val="ListParagraph"/>
        <w:numPr>
          <w:ilvl w:val="0"/>
          <w:numId w:val="9"/>
        </w:numPr>
        <w:tabs>
          <w:tab w:val="left" w:pos="630"/>
        </w:tabs>
        <w:spacing w:line="163" w:lineRule="exact"/>
        <w:ind w:left="630" w:hanging="187"/>
        <w:rPr>
          <w:sz w:val="19"/>
        </w:rPr>
      </w:pPr>
      <w:r>
        <w:rPr>
          <w:b/>
          <w:color w:val="0000FF"/>
          <w:spacing w:val="-2"/>
          <w:sz w:val="14"/>
          <w:u w:val="single" w:color="0000FF"/>
        </w:rPr>
        <w:t>https://</w:t>
      </w:r>
      <w:hyperlink r:id="rId10">
        <w:r>
          <w:rPr>
            <w:b/>
            <w:color w:val="0000FF"/>
            <w:spacing w:val="-2"/>
            <w:sz w:val="14"/>
            <w:u w:val="single" w:color="0000FF"/>
          </w:rPr>
          <w:t>www.researchgate.net/publication/306486948_Factors_Associated_with_Stress_among_First-</w:t>
        </w:r>
      </w:hyperlink>
    </w:p>
    <w:p w:rsidR="000013CB" w:rsidRDefault="000013CB" w:rsidP="000013CB">
      <w:pPr>
        <w:spacing w:before="9" w:line="256" w:lineRule="auto"/>
        <w:ind w:left="444" w:right="3078"/>
        <w:rPr>
          <w:rFonts w:ascii="Arial MT"/>
          <w:sz w:val="14"/>
        </w:rPr>
      </w:pPr>
      <w:proofErr w:type="spellStart"/>
      <w:proofErr w:type="gramStart"/>
      <w:r>
        <w:rPr>
          <w:b/>
          <w:color w:val="0000FF"/>
          <w:sz w:val="14"/>
          <w:u w:val="single" w:color="0000FF"/>
        </w:rPr>
        <w:t>year_Undergraduate_Students_Attending_an_Australian_University</w:t>
      </w:r>
      <w:proofErr w:type="spellEnd"/>
      <w:proofErr w:type="gramEnd"/>
      <w:r>
        <w:rPr>
          <w:b/>
          <w:color w:val="0000FF"/>
          <w:spacing w:val="40"/>
          <w:sz w:val="14"/>
        </w:rPr>
        <w:t xml:space="preserve"> </w:t>
      </w:r>
      <w:r>
        <w:rPr>
          <w:rFonts w:ascii="Arial MT"/>
          <w:color w:val="111111"/>
          <w:sz w:val="14"/>
        </w:rPr>
        <w:t>Factors Associated with Stress among First-year Undergraduate</w:t>
      </w:r>
      <w:r>
        <w:rPr>
          <w:rFonts w:ascii="Arial MT"/>
          <w:color w:val="111111"/>
          <w:spacing w:val="40"/>
          <w:sz w:val="14"/>
        </w:rPr>
        <w:t xml:space="preserve"> </w:t>
      </w:r>
      <w:r>
        <w:rPr>
          <w:rFonts w:ascii="Arial MT"/>
          <w:color w:val="111111"/>
          <w:sz w:val="14"/>
        </w:rPr>
        <w:t>Students Attending an Australian University</w:t>
      </w:r>
    </w:p>
    <w:p w:rsidR="000013CB" w:rsidRDefault="000013CB" w:rsidP="000013CB">
      <w:pPr>
        <w:pStyle w:val="ListParagraph"/>
        <w:numPr>
          <w:ilvl w:val="0"/>
          <w:numId w:val="9"/>
        </w:numPr>
        <w:tabs>
          <w:tab w:val="left" w:pos="678"/>
        </w:tabs>
        <w:spacing w:before="103"/>
        <w:ind w:left="678" w:hanging="235"/>
        <w:rPr>
          <w:sz w:val="19"/>
        </w:rPr>
      </w:pPr>
      <w:r>
        <w:rPr>
          <w:b/>
          <w:color w:val="0000FF"/>
          <w:sz w:val="19"/>
          <w:u w:val="single" w:color="0000FF"/>
        </w:rPr>
        <w:t>https://pmc.ncbi.nlm.nih.gov/articles/PMC5806334/</w:t>
      </w:r>
      <w:r>
        <w:rPr>
          <w:b/>
          <w:color w:val="0000FF"/>
          <w:spacing w:val="-11"/>
          <w:sz w:val="19"/>
        </w:rPr>
        <w:t xml:space="preserve"> </w:t>
      </w:r>
      <w:r>
        <w:rPr>
          <w:b/>
          <w:color w:val="1A1A1A"/>
          <w:sz w:val="14"/>
        </w:rPr>
        <w:t>Stress</w:t>
      </w:r>
      <w:r>
        <w:rPr>
          <w:b/>
          <w:color w:val="1A1A1A"/>
          <w:spacing w:val="-6"/>
          <w:sz w:val="14"/>
        </w:rPr>
        <w:t xml:space="preserve"> </w:t>
      </w:r>
      <w:r>
        <w:rPr>
          <w:b/>
          <w:color w:val="1A1A1A"/>
          <w:sz w:val="14"/>
        </w:rPr>
        <w:t>among</w:t>
      </w:r>
      <w:r>
        <w:rPr>
          <w:b/>
          <w:color w:val="1A1A1A"/>
          <w:spacing w:val="-7"/>
          <w:sz w:val="14"/>
        </w:rPr>
        <w:t xml:space="preserve"> </w:t>
      </w:r>
      <w:r>
        <w:rPr>
          <w:b/>
          <w:color w:val="1A1A1A"/>
          <w:sz w:val="14"/>
        </w:rPr>
        <w:t>medical</w:t>
      </w:r>
      <w:r>
        <w:rPr>
          <w:b/>
          <w:color w:val="1A1A1A"/>
          <w:spacing w:val="-7"/>
          <w:sz w:val="14"/>
        </w:rPr>
        <w:t xml:space="preserve"> </w:t>
      </w:r>
      <w:r>
        <w:rPr>
          <w:b/>
          <w:color w:val="1A1A1A"/>
          <w:sz w:val="14"/>
        </w:rPr>
        <w:t>students:</w:t>
      </w:r>
      <w:r>
        <w:rPr>
          <w:b/>
          <w:color w:val="1A1A1A"/>
          <w:spacing w:val="-7"/>
          <w:sz w:val="14"/>
        </w:rPr>
        <w:t xml:space="preserve"> </w:t>
      </w:r>
      <w:r>
        <w:rPr>
          <w:b/>
          <w:color w:val="1A1A1A"/>
          <w:sz w:val="14"/>
        </w:rPr>
        <w:t>A</w:t>
      </w:r>
      <w:r>
        <w:rPr>
          <w:b/>
          <w:color w:val="1A1A1A"/>
          <w:spacing w:val="-7"/>
          <w:sz w:val="14"/>
        </w:rPr>
        <w:t xml:space="preserve"> </w:t>
      </w:r>
      <w:r>
        <w:rPr>
          <w:b/>
          <w:color w:val="1A1A1A"/>
          <w:sz w:val="14"/>
        </w:rPr>
        <w:t>cross-sectional</w:t>
      </w:r>
      <w:r>
        <w:rPr>
          <w:b/>
          <w:color w:val="1A1A1A"/>
          <w:spacing w:val="-7"/>
          <w:sz w:val="14"/>
        </w:rPr>
        <w:t xml:space="preserve"> </w:t>
      </w:r>
      <w:r>
        <w:rPr>
          <w:b/>
          <w:color w:val="1A1A1A"/>
          <w:sz w:val="14"/>
        </w:rPr>
        <w:t>study</w:t>
      </w:r>
      <w:r>
        <w:rPr>
          <w:b/>
          <w:color w:val="1A1A1A"/>
          <w:spacing w:val="-7"/>
          <w:sz w:val="14"/>
        </w:rPr>
        <w:t xml:space="preserve"> </w:t>
      </w:r>
      <w:r>
        <w:rPr>
          <w:b/>
          <w:color w:val="1A1A1A"/>
          <w:sz w:val="14"/>
        </w:rPr>
        <w:t>from</w:t>
      </w:r>
      <w:r>
        <w:rPr>
          <w:b/>
          <w:color w:val="1A1A1A"/>
          <w:spacing w:val="-6"/>
          <w:sz w:val="14"/>
        </w:rPr>
        <w:t xml:space="preserve"> </w:t>
      </w:r>
      <w:r>
        <w:rPr>
          <w:b/>
          <w:color w:val="1A1A1A"/>
          <w:sz w:val="14"/>
        </w:rPr>
        <w:t>a</w:t>
      </w:r>
      <w:r>
        <w:rPr>
          <w:b/>
          <w:color w:val="1A1A1A"/>
          <w:spacing w:val="-7"/>
          <w:sz w:val="14"/>
        </w:rPr>
        <w:t xml:space="preserve"> </w:t>
      </w:r>
      <w:r>
        <w:rPr>
          <w:b/>
          <w:color w:val="1A1A1A"/>
          <w:spacing w:val="-2"/>
          <w:sz w:val="14"/>
        </w:rPr>
        <w:t>North</w:t>
      </w:r>
    </w:p>
    <w:p w:rsidR="000013CB" w:rsidRDefault="000013CB" w:rsidP="000013CB">
      <w:pPr>
        <w:pStyle w:val="BodyText"/>
        <w:spacing w:before="19"/>
        <w:rPr>
          <w:b/>
          <w:sz w:val="14"/>
        </w:rPr>
      </w:pPr>
    </w:p>
    <w:p w:rsidR="000013CB" w:rsidRDefault="000013CB" w:rsidP="000013CB">
      <w:pPr>
        <w:ind w:left="444"/>
        <w:rPr>
          <w:b/>
          <w:sz w:val="14"/>
        </w:rPr>
      </w:pPr>
      <w:r>
        <w:rPr>
          <w:b/>
          <w:color w:val="1A1A1A"/>
          <w:sz w:val="14"/>
        </w:rPr>
        <w:t>Indian</w:t>
      </w:r>
      <w:r>
        <w:rPr>
          <w:b/>
          <w:color w:val="1A1A1A"/>
          <w:spacing w:val="-3"/>
          <w:sz w:val="14"/>
        </w:rPr>
        <w:t xml:space="preserve"> </w:t>
      </w:r>
      <w:r>
        <w:rPr>
          <w:b/>
          <w:color w:val="1A1A1A"/>
          <w:sz w:val="14"/>
        </w:rPr>
        <w:t>Medical</w:t>
      </w:r>
      <w:r>
        <w:rPr>
          <w:b/>
          <w:color w:val="1A1A1A"/>
          <w:spacing w:val="-3"/>
          <w:sz w:val="14"/>
        </w:rPr>
        <w:t xml:space="preserve"> </w:t>
      </w:r>
      <w:r>
        <w:rPr>
          <w:b/>
          <w:color w:val="1A1A1A"/>
          <w:spacing w:val="-2"/>
          <w:sz w:val="14"/>
        </w:rPr>
        <w:t>University</w:t>
      </w:r>
    </w:p>
    <w:p w:rsidR="000013CB" w:rsidRDefault="000013CB" w:rsidP="000013CB">
      <w:pPr>
        <w:pStyle w:val="ListParagraph"/>
        <w:numPr>
          <w:ilvl w:val="0"/>
          <w:numId w:val="9"/>
        </w:numPr>
        <w:tabs>
          <w:tab w:val="left" w:pos="444"/>
          <w:tab w:val="left" w:pos="582"/>
        </w:tabs>
        <w:spacing w:before="42" w:line="254" w:lineRule="auto"/>
        <w:ind w:right="3327" w:hanging="2"/>
        <w:rPr>
          <w:b/>
          <w:color w:val="1A1A1A"/>
          <w:sz w:val="14"/>
        </w:rPr>
      </w:pPr>
      <w:r>
        <w:rPr>
          <w:b/>
          <w:color w:val="0000FF"/>
          <w:sz w:val="14"/>
          <w:u w:val="single" w:color="0000FF"/>
        </w:rPr>
        <w:t>https://</w:t>
      </w:r>
      <w:hyperlink r:id="rId11">
        <w:r>
          <w:rPr>
            <w:b/>
            <w:color w:val="0000FF"/>
            <w:sz w:val="14"/>
            <w:u w:val="single" w:color="0000FF"/>
          </w:rPr>
          <w:t>www.ijcmph.com/index.php/ijcmph/article/view/9926</w:t>
        </w:r>
      </w:hyperlink>
      <w:r>
        <w:rPr>
          <w:b/>
          <w:color w:val="0000FF"/>
          <w:sz w:val="14"/>
        </w:rPr>
        <w:t xml:space="preserve"> </w:t>
      </w:r>
      <w:r>
        <w:rPr>
          <w:b/>
          <w:sz w:val="14"/>
        </w:rPr>
        <w:t xml:space="preserve">A cross sectional study on </w:t>
      </w:r>
      <w:r>
        <w:rPr>
          <w:b/>
          <w:sz w:val="14"/>
        </w:rPr>
        <w:lastRenderedPageBreak/>
        <w:t>depression, anxiety and stress among the first-year</w:t>
      </w:r>
      <w:r>
        <w:rPr>
          <w:b/>
          <w:spacing w:val="40"/>
          <w:sz w:val="14"/>
        </w:rPr>
        <w:t xml:space="preserve"> </w:t>
      </w:r>
      <w:r>
        <w:rPr>
          <w:b/>
          <w:sz w:val="14"/>
        </w:rPr>
        <w:t>medical</w:t>
      </w:r>
      <w:r>
        <w:rPr>
          <w:b/>
          <w:spacing w:val="-6"/>
          <w:sz w:val="14"/>
        </w:rPr>
        <w:t xml:space="preserve"> </w:t>
      </w:r>
      <w:r>
        <w:rPr>
          <w:b/>
          <w:sz w:val="14"/>
        </w:rPr>
        <w:t>students</w:t>
      </w:r>
    </w:p>
    <w:p w:rsidR="000013CB" w:rsidRDefault="000013CB" w:rsidP="000013CB">
      <w:pPr>
        <w:pStyle w:val="ListParagraph"/>
        <w:numPr>
          <w:ilvl w:val="0"/>
          <w:numId w:val="9"/>
        </w:numPr>
        <w:tabs>
          <w:tab w:val="left" w:pos="444"/>
          <w:tab w:val="left" w:pos="640"/>
        </w:tabs>
        <w:spacing w:before="1" w:line="254" w:lineRule="auto"/>
        <w:ind w:right="3137" w:hanging="2"/>
        <w:rPr>
          <w:b/>
          <w:color w:val="1A1A1A"/>
          <w:sz w:val="14"/>
        </w:rPr>
      </w:pPr>
      <w:r>
        <w:rPr>
          <w:b/>
          <w:color w:val="0000FF"/>
          <w:spacing w:val="-2"/>
          <w:sz w:val="14"/>
          <w:u w:val="single" w:color="0000FF"/>
        </w:rPr>
        <w:t>https://</w:t>
      </w:r>
      <w:hyperlink r:id="rId12">
        <w:r>
          <w:rPr>
            <w:b/>
            <w:color w:val="0000FF"/>
            <w:spacing w:val="-2"/>
            <w:sz w:val="14"/>
            <w:u w:val="single" w:color="0000FF"/>
          </w:rPr>
          <w:t>www.researchgate.net/publication/376451457_A_CROSS-</w:t>
        </w:r>
      </w:hyperlink>
      <w:r>
        <w:rPr>
          <w:b/>
          <w:color w:val="0000FF"/>
          <w:spacing w:val="40"/>
          <w:sz w:val="14"/>
        </w:rPr>
        <w:t xml:space="preserve"> </w:t>
      </w:r>
      <w:r>
        <w:rPr>
          <w:b/>
          <w:color w:val="0000FF"/>
          <w:spacing w:val="-2"/>
          <w:sz w:val="14"/>
          <w:u w:val="single" w:color="0000FF"/>
        </w:rPr>
        <w:t>SECTIONAL_STUDY_OF_STRESS_AMONG_UNDERGRADUATE_MEDICAL_STUDENTS_IN_A_TERTIARY_CARE_TEACHING_INS</w:t>
      </w:r>
      <w:r>
        <w:rPr>
          <w:b/>
          <w:color w:val="0000FF"/>
          <w:spacing w:val="80"/>
          <w:sz w:val="14"/>
        </w:rPr>
        <w:t xml:space="preserve"> </w:t>
      </w:r>
      <w:r>
        <w:rPr>
          <w:b/>
          <w:color w:val="0000FF"/>
          <w:sz w:val="14"/>
          <w:u w:val="single" w:color="0000FF"/>
        </w:rPr>
        <w:t>TITUTE_JHARKHAND</w:t>
      </w:r>
      <w:r>
        <w:rPr>
          <w:b/>
          <w:color w:val="0000FF"/>
          <w:sz w:val="14"/>
        </w:rPr>
        <w:t xml:space="preserve"> </w:t>
      </w:r>
      <w:r>
        <w:rPr>
          <w:rFonts w:ascii="Arial MT"/>
          <w:color w:val="111111"/>
          <w:sz w:val="14"/>
        </w:rPr>
        <w:t>A CROSS-SECTIONAL STUDY OF STRESS AMONG UNDERGRADUATE MEDICAL STUDENTS IN A</w:t>
      </w:r>
      <w:r>
        <w:rPr>
          <w:rFonts w:ascii="Arial MT"/>
          <w:color w:val="111111"/>
          <w:spacing w:val="40"/>
          <w:sz w:val="14"/>
        </w:rPr>
        <w:t xml:space="preserve"> </w:t>
      </w:r>
      <w:r>
        <w:rPr>
          <w:rFonts w:ascii="Arial MT"/>
          <w:color w:val="111111"/>
          <w:sz w:val="14"/>
        </w:rPr>
        <w:t>TERTIARY CARE TEACHING INSTITUTE, JHARKHAND</w:t>
      </w:r>
    </w:p>
    <w:p w:rsidR="000013CB" w:rsidRDefault="000013CB" w:rsidP="000013CB">
      <w:pPr>
        <w:pStyle w:val="ListParagraph"/>
        <w:numPr>
          <w:ilvl w:val="0"/>
          <w:numId w:val="9"/>
        </w:numPr>
        <w:tabs>
          <w:tab w:val="left" w:pos="677"/>
        </w:tabs>
        <w:spacing w:before="152"/>
        <w:ind w:left="677" w:hanging="199"/>
        <w:rPr>
          <w:b/>
          <w:color w:val="1A1A1A"/>
          <w:sz w:val="14"/>
        </w:rPr>
      </w:pPr>
      <w:r>
        <w:rPr>
          <w:b/>
          <w:color w:val="0000FF"/>
          <w:sz w:val="14"/>
          <w:u w:val="single" w:color="0000FF"/>
        </w:rPr>
        <w:t>https://</w:t>
      </w:r>
      <w:hyperlink r:id="rId13">
        <w:r>
          <w:rPr>
            <w:b/>
            <w:color w:val="0000FF"/>
            <w:sz w:val="14"/>
            <w:u w:val="single" w:color="0000FF"/>
          </w:rPr>
          <w:t>www.ijnonline.org/journal-article-file/3434</w:t>
        </w:r>
      </w:hyperlink>
      <w:r>
        <w:rPr>
          <w:b/>
          <w:color w:val="0000FF"/>
          <w:spacing w:val="27"/>
          <w:sz w:val="14"/>
        </w:rPr>
        <w:t xml:space="preserve"> </w:t>
      </w:r>
      <w:r>
        <w:rPr>
          <w:b/>
          <w:sz w:val="14"/>
        </w:rPr>
        <w:t>Level</w:t>
      </w:r>
      <w:r>
        <w:rPr>
          <w:b/>
          <w:spacing w:val="-3"/>
          <w:sz w:val="14"/>
        </w:rPr>
        <w:t xml:space="preserve"> </w:t>
      </w:r>
      <w:r>
        <w:rPr>
          <w:b/>
          <w:sz w:val="14"/>
        </w:rPr>
        <w:t>of</w:t>
      </w:r>
      <w:r>
        <w:rPr>
          <w:b/>
          <w:spacing w:val="-3"/>
          <w:sz w:val="14"/>
        </w:rPr>
        <w:t xml:space="preserve"> </w:t>
      </w:r>
      <w:r>
        <w:rPr>
          <w:b/>
          <w:sz w:val="14"/>
        </w:rPr>
        <w:t>stress</w:t>
      </w:r>
      <w:r>
        <w:rPr>
          <w:b/>
          <w:spacing w:val="-2"/>
          <w:sz w:val="14"/>
        </w:rPr>
        <w:t xml:space="preserve"> </w:t>
      </w:r>
      <w:r>
        <w:rPr>
          <w:b/>
          <w:sz w:val="14"/>
        </w:rPr>
        <w:t>and</w:t>
      </w:r>
      <w:r>
        <w:rPr>
          <w:b/>
          <w:spacing w:val="-3"/>
          <w:sz w:val="14"/>
        </w:rPr>
        <w:t xml:space="preserve"> </w:t>
      </w:r>
      <w:r>
        <w:rPr>
          <w:b/>
          <w:sz w:val="14"/>
        </w:rPr>
        <w:t>its</w:t>
      </w:r>
      <w:r>
        <w:rPr>
          <w:b/>
          <w:spacing w:val="-3"/>
          <w:sz w:val="14"/>
        </w:rPr>
        <w:t xml:space="preserve"> </w:t>
      </w:r>
      <w:r>
        <w:rPr>
          <w:b/>
          <w:sz w:val="14"/>
        </w:rPr>
        <w:t>contributing</w:t>
      </w:r>
      <w:r>
        <w:rPr>
          <w:b/>
          <w:spacing w:val="-3"/>
          <w:sz w:val="14"/>
        </w:rPr>
        <w:t xml:space="preserve"> </w:t>
      </w:r>
      <w:r>
        <w:rPr>
          <w:b/>
          <w:sz w:val="14"/>
        </w:rPr>
        <w:t>factors</w:t>
      </w:r>
      <w:r>
        <w:rPr>
          <w:b/>
          <w:spacing w:val="-2"/>
          <w:sz w:val="14"/>
        </w:rPr>
        <w:t xml:space="preserve"> </w:t>
      </w:r>
      <w:r>
        <w:rPr>
          <w:b/>
          <w:sz w:val="14"/>
        </w:rPr>
        <w:t>among</w:t>
      </w:r>
      <w:r>
        <w:rPr>
          <w:b/>
          <w:spacing w:val="-3"/>
          <w:sz w:val="14"/>
        </w:rPr>
        <w:t xml:space="preserve"> </w:t>
      </w:r>
      <w:r>
        <w:rPr>
          <w:b/>
          <w:sz w:val="14"/>
        </w:rPr>
        <w:t>first</w:t>
      </w:r>
      <w:r>
        <w:rPr>
          <w:b/>
          <w:spacing w:val="-3"/>
          <w:sz w:val="14"/>
        </w:rPr>
        <w:t xml:space="preserve"> </w:t>
      </w:r>
      <w:r>
        <w:rPr>
          <w:b/>
          <w:sz w:val="14"/>
        </w:rPr>
        <w:t>year</w:t>
      </w:r>
      <w:r>
        <w:rPr>
          <w:b/>
          <w:spacing w:val="-3"/>
          <w:sz w:val="14"/>
        </w:rPr>
        <w:t xml:space="preserve"> </w:t>
      </w:r>
      <w:r>
        <w:rPr>
          <w:b/>
          <w:sz w:val="14"/>
        </w:rPr>
        <w:t>medical</w:t>
      </w:r>
      <w:r>
        <w:rPr>
          <w:b/>
          <w:spacing w:val="-2"/>
          <w:sz w:val="14"/>
        </w:rPr>
        <w:t xml:space="preserve"> students</w:t>
      </w:r>
    </w:p>
    <w:p w:rsidR="000013CB" w:rsidRDefault="000013CB" w:rsidP="000013CB">
      <w:pPr>
        <w:pStyle w:val="BodyText"/>
        <w:rPr>
          <w:b/>
          <w:sz w:val="14"/>
        </w:rPr>
      </w:pPr>
    </w:p>
    <w:p w:rsidR="000013CB" w:rsidRDefault="000013CB" w:rsidP="000013CB">
      <w:pPr>
        <w:pStyle w:val="BodyText"/>
        <w:rPr>
          <w:b/>
          <w:sz w:val="14"/>
        </w:rPr>
      </w:pPr>
    </w:p>
    <w:p w:rsidR="000013CB" w:rsidRDefault="000013CB" w:rsidP="000013CB">
      <w:pPr>
        <w:pStyle w:val="BodyText"/>
        <w:spacing w:before="20"/>
        <w:rPr>
          <w:b/>
          <w:sz w:val="14"/>
        </w:rPr>
      </w:pPr>
    </w:p>
    <w:p w:rsidR="000013CB" w:rsidRDefault="000013CB" w:rsidP="000013CB">
      <w:pPr>
        <w:pStyle w:val="ListParagraph"/>
        <w:numPr>
          <w:ilvl w:val="0"/>
          <w:numId w:val="9"/>
        </w:numPr>
        <w:tabs>
          <w:tab w:val="left" w:pos="444"/>
          <w:tab w:val="left" w:pos="640"/>
        </w:tabs>
        <w:spacing w:line="489" w:lineRule="auto"/>
        <w:ind w:right="3299" w:hanging="2"/>
        <w:rPr>
          <w:sz w:val="14"/>
        </w:rPr>
      </w:pPr>
      <w:r>
        <w:rPr>
          <w:b/>
          <w:color w:val="0000FF"/>
          <w:w w:val="105"/>
          <w:sz w:val="14"/>
          <w:u w:val="single" w:color="0000FF"/>
        </w:rPr>
        <w:t>https://pmc.ncbi.nlm.nih.gov/articles/PMC9263575</w:t>
      </w:r>
      <w:r>
        <w:rPr>
          <w:b/>
          <w:color w:val="0000FF"/>
          <w:w w:val="105"/>
          <w:sz w:val="14"/>
        </w:rPr>
        <w:t>/</w:t>
      </w:r>
      <w:r>
        <w:rPr>
          <w:b/>
          <w:color w:val="0000FF"/>
          <w:spacing w:val="-4"/>
          <w:w w:val="105"/>
          <w:sz w:val="14"/>
        </w:rPr>
        <w:t xml:space="preserve"> </w:t>
      </w:r>
      <w:r>
        <w:rPr>
          <w:b/>
          <w:color w:val="1A1A1A"/>
          <w:w w:val="105"/>
          <w:sz w:val="15"/>
        </w:rPr>
        <w:t>Stress</w:t>
      </w:r>
      <w:r>
        <w:rPr>
          <w:b/>
          <w:color w:val="1A1A1A"/>
          <w:spacing w:val="-5"/>
          <w:w w:val="105"/>
          <w:sz w:val="15"/>
        </w:rPr>
        <w:t xml:space="preserve"> </w:t>
      </w:r>
      <w:r>
        <w:rPr>
          <w:b/>
          <w:color w:val="1A1A1A"/>
          <w:w w:val="105"/>
          <w:sz w:val="15"/>
        </w:rPr>
        <w:t>and</w:t>
      </w:r>
      <w:r>
        <w:rPr>
          <w:b/>
          <w:color w:val="1A1A1A"/>
          <w:spacing w:val="-5"/>
          <w:w w:val="105"/>
          <w:sz w:val="15"/>
        </w:rPr>
        <w:t xml:space="preserve"> </w:t>
      </w:r>
      <w:r>
        <w:rPr>
          <w:b/>
          <w:color w:val="1A1A1A"/>
          <w:w w:val="105"/>
          <w:sz w:val="15"/>
        </w:rPr>
        <w:t>its</w:t>
      </w:r>
      <w:r>
        <w:rPr>
          <w:b/>
          <w:color w:val="1A1A1A"/>
          <w:spacing w:val="-5"/>
          <w:w w:val="105"/>
          <w:sz w:val="15"/>
        </w:rPr>
        <w:t xml:space="preserve"> </w:t>
      </w:r>
      <w:r>
        <w:rPr>
          <w:b/>
          <w:color w:val="1A1A1A"/>
          <w:w w:val="105"/>
          <w:sz w:val="15"/>
        </w:rPr>
        <w:t>association</w:t>
      </w:r>
      <w:r>
        <w:rPr>
          <w:b/>
          <w:color w:val="1A1A1A"/>
          <w:spacing w:val="-5"/>
          <w:w w:val="105"/>
          <w:sz w:val="15"/>
        </w:rPr>
        <w:t xml:space="preserve"> </w:t>
      </w:r>
      <w:r>
        <w:rPr>
          <w:b/>
          <w:color w:val="1A1A1A"/>
          <w:w w:val="105"/>
          <w:sz w:val="15"/>
        </w:rPr>
        <w:t>with</w:t>
      </w:r>
      <w:r>
        <w:rPr>
          <w:b/>
          <w:color w:val="1A1A1A"/>
          <w:spacing w:val="-5"/>
          <w:w w:val="105"/>
          <w:sz w:val="15"/>
        </w:rPr>
        <w:t xml:space="preserve"> </w:t>
      </w:r>
      <w:r>
        <w:rPr>
          <w:b/>
          <w:color w:val="1A1A1A"/>
          <w:w w:val="105"/>
          <w:sz w:val="15"/>
        </w:rPr>
        <w:t>involvement</w:t>
      </w:r>
      <w:r>
        <w:rPr>
          <w:b/>
          <w:color w:val="1A1A1A"/>
          <w:spacing w:val="-4"/>
          <w:w w:val="105"/>
          <w:sz w:val="15"/>
        </w:rPr>
        <w:t xml:space="preserve"> </w:t>
      </w:r>
      <w:r>
        <w:rPr>
          <w:b/>
          <w:color w:val="1A1A1A"/>
          <w:w w:val="105"/>
          <w:sz w:val="15"/>
        </w:rPr>
        <w:t>in</w:t>
      </w:r>
      <w:r>
        <w:rPr>
          <w:b/>
          <w:color w:val="1A1A1A"/>
          <w:spacing w:val="-5"/>
          <w:w w:val="105"/>
          <w:sz w:val="15"/>
        </w:rPr>
        <w:t xml:space="preserve"> </w:t>
      </w:r>
      <w:r>
        <w:rPr>
          <w:b/>
          <w:color w:val="1A1A1A"/>
          <w:w w:val="105"/>
          <w:sz w:val="15"/>
        </w:rPr>
        <w:t>online</w:t>
      </w:r>
      <w:r>
        <w:rPr>
          <w:b/>
          <w:color w:val="1A1A1A"/>
          <w:spacing w:val="-5"/>
          <w:w w:val="105"/>
          <w:sz w:val="15"/>
        </w:rPr>
        <w:t xml:space="preserve"> </w:t>
      </w:r>
      <w:r>
        <w:rPr>
          <w:b/>
          <w:color w:val="1A1A1A"/>
          <w:w w:val="105"/>
          <w:sz w:val="15"/>
        </w:rPr>
        <w:t>classes:</w:t>
      </w:r>
      <w:r>
        <w:rPr>
          <w:b/>
          <w:color w:val="1A1A1A"/>
          <w:spacing w:val="-4"/>
          <w:w w:val="105"/>
          <w:sz w:val="15"/>
        </w:rPr>
        <w:t xml:space="preserve"> </w:t>
      </w:r>
      <w:r>
        <w:rPr>
          <w:b/>
          <w:color w:val="1A1A1A"/>
          <w:w w:val="105"/>
          <w:sz w:val="15"/>
        </w:rPr>
        <w:t>a</w:t>
      </w:r>
      <w:r>
        <w:rPr>
          <w:b/>
          <w:color w:val="1A1A1A"/>
          <w:spacing w:val="-5"/>
          <w:w w:val="105"/>
          <w:sz w:val="15"/>
        </w:rPr>
        <w:t xml:space="preserve"> </w:t>
      </w:r>
      <w:r>
        <w:rPr>
          <w:b/>
          <w:color w:val="1A1A1A"/>
          <w:w w:val="105"/>
          <w:sz w:val="15"/>
        </w:rPr>
        <w:t>cross-sectional</w:t>
      </w:r>
      <w:r>
        <w:rPr>
          <w:b/>
          <w:color w:val="1A1A1A"/>
          <w:spacing w:val="40"/>
          <w:w w:val="105"/>
          <w:sz w:val="15"/>
        </w:rPr>
        <w:t xml:space="preserve"> </w:t>
      </w:r>
      <w:r>
        <w:rPr>
          <w:b/>
          <w:color w:val="1A1A1A"/>
          <w:w w:val="105"/>
          <w:sz w:val="15"/>
        </w:rPr>
        <w:t>study among undergraduate students of a medical college in South India</w:t>
      </w:r>
    </w:p>
    <w:p w:rsidR="000013CB" w:rsidRDefault="000013CB" w:rsidP="00F74865">
      <w:pPr>
        <w:pStyle w:val="Heading2"/>
        <w:spacing w:line="276" w:lineRule="auto"/>
        <w:jc w:val="center"/>
        <w:rPr>
          <w:bCs w:val="0"/>
          <w:color w:val="0E101A"/>
          <w:sz w:val="24"/>
          <w:szCs w:val="24"/>
          <w:u w:val="single"/>
        </w:rPr>
      </w:pPr>
    </w:p>
    <w:p w:rsidR="000013CB" w:rsidRDefault="000013CB" w:rsidP="00F74865">
      <w:pPr>
        <w:pStyle w:val="Heading2"/>
        <w:spacing w:line="276" w:lineRule="auto"/>
        <w:jc w:val="center"/>
        <w:rPr>
          <w:bCs w:val="0"/>
          <w:color w:val="0E101A"/>
          <w:sz w:val="24"/>
          <w:szCs w:val="24"/>
          <w:u w:val="single"/>
        </w:rPr>
      </w:pPr>
    </w:p>
    <w:p w:rsidR="009D3127" w:rsidRPr="00F74865" w:rsidRDefault="009D3127" w:rsidP="00F74865">
      <w:pPr>
        <w:pStyle w:val="Heading2"/>
        <w:spacing w:line="276" w:lineRule="auto"/>
        <w:jc w:val="center"/>
        <w:rPr>
          <w:bCs w:val="0"/>
          <w:color w:val="0E101A"/>
          <w:sz w:val="24"/>
          <w:szCs w:val="24"/>
        </w:rPr>
      </w:pPr>
      <w:r w:rsidRPr="00F74865">
        <w:rPr>
          <w:bCs w:val="0"/>
          <w:color w:val="0E101A"/>
          <w:sz w:val="24"/>
          <w:szCs w:val="24"/>
          <w:u w:val="single"/>
        </w:rPr>
        <w:t>ORIGINAL RESEARCH ARTICLE</w:t>
      </w:r>
    </w:p>
    <w:p w:rsidR="009D3127" w:rsidRDefault="009D3127" w:rsidP="00F74865">
      <w:pPr>
        <w:pStyle w:val="NormalWeb"/>
        <w:spacing w:before="0" w:beforeAutospacing="0" w:after="0" w:afterAutospacing="0" w:line="276" w:lineRule="auto"/>
        <w:jc w:val="both"/>
        <w:rPr>
          <w:rStyle w:val="Strong"/>
          <w:color w:val="0E101A"/>
        </w:rPr>
      </w:pPr>
      <w:r w:rsidRPr="00F74865">
        <w:rPr>
          <w:rStyle w:val="Strong"/>
          <w:color w:val="0E101A"/>
        </w:rPr>
        <w:t>Stress and Factors Associated with It; A Cross-sectional Study among First Year Students of a University of Health Sciences in South India.</w:t>
      </w:r>
    </w:p>
    <w:p w:rsidR="00F74865" w:rsidRPr="00F74865" w:rsidRDefault="00F74865" w:rsidP="00F74865">
      <w:pPr>
        <w:pStyle w:val="NormalWeb"/>
        <w:spacing w:before="0" w:beforeAutospacing="0" w:after="0" w:afterAutospacing="0" w:line="276" w:lineRule="auto"/>
        <w:jc w:val="both"/>
        <w:rPr>
          <w:color w:val="0E101A"/>
        </w:rPr>
      </w:pPr>
    </w:p>
    <w:p w:rsidR="009D3127" w:rsidRPr="00F74865" w:rsidRDefault="009D3127" w:rsidP="00274AF2">
      <w:pPr>
        <w:pStyle w:val="NormalWeb"/>
        <w:spacing w:before="0" w:beforeAutospacing="0" w:after="0" w:afterAutospacing="0" w:line="360" w:lineRule="auto"/>
        <w:jc w:val="both"/>
        <w:rPr>
          <w:color w:val="0E101A"/>
        </w:rPr>
      </w:pPr>
      <w:r w:rsidRPr="00F74865">
        <w:rPr>
          <w:rStyle w:val="Strong"/>
          <w:color w:val="0E101A"/>
        </w:rPr>
        <w:t>ABSTRACT</w:t>
      </w:r>
    </w:p>
    <w:p w:rsidR="009D3127" w:rsidRPr="00F74865" w:rsidRDefault="009D3127" w:rsidP="00274AF2">
      <w:pPr>
        <w:pStyle w:val="NormalWeb"/>
        <w:spacing w:before="0" w:beforeAutospacing="0" w:after="0" w:afterAutospacing="0" w:line="360" w:lineRule="auto"/>
        <w:jc w:val="both"/>
        <w:rPr>
          <w:color w:val="0E101A"/>
        </w:rPr>
      </w:pPr>
      <w:r w:rsidRPr="00F74865">
        <w:rPr>
          <w:rStyle w:val="Strong"/>
          <w:color w:val="0E101A"/>
        </w:rPr>
        <w:t xml:space="preserve">Introduction: </w:t>
      </w:r>
      <w:r w:rsidRPr="00F74865">
        <w:rPr>
          <w:color w:val="0E101A"/>
        </w:rPr>
        <w:t>Stress is a common issue affecting individuals across various demographics. Undergraduate students in healthcare professions experience stress due to academic expectations.  First-year students, in particular, face multiple challenges adjusting to new educational, social, and environmental demands, leading to stress that can impact well-being and academic performance.</w:t>
      </w:r>
    </w:p>
    <w:p w:rsidR="009D3127" w:rsidRPr="00F74865" w:rsidRDefault="009D3127" w:rsidP="00274AF2">
      <w:pPr>
        <w:pStyle w:val="NormalWeb"/>
        <w:spacing w:before="0" w:beforeAutospacing="0" w:after="0" w:afterAutospacing="0" w:line="360" w:lineRule="auto"/>
        <w:jc w:val="both"/>
        <w:rPr>
          <w:color w:val="0E101A"/>
        </w:rPr>
      </w:pPr>
      <w:r w:rsidRPr="00F74865">
        <w:rPr>
          <w:rStyle w:val="Strong"/>
          <w:color w:val="0E101A"/>
        </w:rPr>
        <w:t xml:space="preserve">Aim: </w:t>
      </w:r>
      <w:r w:rsidRPr="00F74865">
        <w:rPr>
          <w:color w:val="0E101A"/>
        </w:rPr>
        <w:t>This study aimed to assess stress levels and identify factors contributing to stress among first-year University of Health Sciences undergraduate students.</w:t>
      </w:r>
    </w:p>
    <w:p w:rsidR="009D3127" w:rsidRPr="00F74865" w:rsidRDefault="009D3127" w:rsidP="00274AF2">
      <w:pPr>
        <w:pStyle w:val="NormalWeb"/>
        <w:spacing w:before="0" w:beforeAutospacing="0" w:after="0" w:afterAutospacing="0" w:line="360" w:lineRule="auto"/>
        <w:jc w:val="both"/>
        <w:rPr>
          <w:color w:val="0E101A"/>
        </w:rPr>
      </w:pPr>
      <w:r w:rsidRPr="00F74865">
        <w:rPr>
          <w:rStyle w:val="Strong"/>
          <w:color w:val="0E101A"/>
        </w:rPr>
        <w:t xml:space="preserve">Methods: </w:t>
      </w:r>
      <w:r w:rsidRPr="00F74865">
        <w:rPr>
          <w:color w:val="0E101A"/>
        </w:rPr>
        <w:t xml:space="preserve">The study adopted a descriptive survey design. The study was conducted in </w:t>
      </w:r>
      <w:proofErr w:type="spellStart"/>
      <w:r w:rsidRPr="00F74865">
        <w:rPr>
          <w:color w:val="0E101A"/>
        </w:rPr>
        <w:t>Mangaluru</w:t>
      </w:r>
      <w:proofErr w:type="spellEnd"/>
      <w:r w:rsidRPr="00F74865">
        <w:rPr>
          <w:color w:val="0E101A"/>
        </w:rPr>
        <w:t xml:space="preserve">, Karnataka, India. The duration of the study was July 2023 to May 2024. The study </w:t>
      </w:r>
      <w:proofErr w:type="gramStart"/>
      <w:r w:rsidRPr="00F74865">
        <w:rPr>
          <w:color w:val="0E101A"/>
        </w:rPr>
        <w:t>involved</w:t>
      </w:r>
      <w:r w:rsidRPr="00F74865">
        <w:rPr>
          <w:rStyle w:val="Strong"/>
          <w:color w:val="0E101A"/>
        </w:rPr>
        <w:t xml:space="preserve"> </w:t>
      </w:r>
      <w:r w:rsidRPr="00F74865">
        <w:rPr>
          <w:color w:val="0E101A"/>
        </w:rPr>
        <w:t> 70</w:t>
      </w:r>
      <w:proofErr w:type="gramEnd"/>
      <w:r w:rsidRPr="00F74865">
        <w:rPr>
          <w:color w:val="0E101A"/>
        </w:rPr>
        <w:t xml:space="preserve"> first-year students selected from 260  B  Sc Nursing,  Bachelor of Physiotherapy (BPT), and Bachelor of  Pharmacy (B </w:t>
      </w:r>
      <w:proofErr w:type="spellStart"/>
      <w:r w:rsidRPr="00F74865">
        <w:rPr>
          <w:color w:val="0E101A"/>
        </w:rPr>
        <w:t>Pharma</w:t>
      </w:r>
      <w:proofErr w:type="spellEnd"/>
      <w:r w:rsidRPr="00F74865">
        <w:rPr>
          <w:color w:val="0E101A"/>
        </w:rPr>
        <w:t>). Stress levels were assessed using the Stress Survey Inventory (SSI), and contributing factors were measured using a structured checklist of factors, including 30 items that would assess interpersonal, intrapersonal, environmental, health, and academic factors associated with stress. Descriptive data was analyzed using frequency and percentage. Karl Pearson's correlation coefficient was used to find a correlation between stress and factors related to it.</w:t>
      </w:r>
    </w:p>
    <w:p w:rsidR="009D3127" w:rsidRPr="00F74865" w:rsidRDefault="009D3127" w:rsidP="00274AF2">
      <w:pPr>
        <w:pStyle w:val="NormalWeb"/>
        <w:spacing w:before="0" w:beforeAutospacing="0" w:after="0" w:afterAutospacing="0" w:line="360" w:lineRule="auto"/>
        <w:jc w:val="both"/>
        <w:rPr>
          <w:color w:val="0E101A"/>
        </w:rPr>
      </w:pPr>
      <w:r w:rsidRPr="00F74865">
        <w:rPr>
          <w:rStyle w:val="Strong"/>
          <w:color w:val="0E101A"/>
        </w:rPr>
        <w:t xml:space="preserve">Results: </w:t>
      </w:r>
      <w:r w:rsidRPr="00F74865">
        <w:rPr>
          <w:color w:val="0E101A"/>
        </w:rPr>
        <w:t>In this study, the mean age of students was 18.42±0.80; the Majority, 38.5%,</w:t>
      </w:r>
      <w:proofErr w:type="gramStart"/>
      <w:r w:rsidRPr="00F74865">
        <w:rPr>
          <w:color w:val="0E101A"/>
        </w:rPr>
        <w:t>  were</w:t>
      </w:r>
      <w:proofErr w:type="gramEnd"/>
      <w:r w:rsidRPr="00F74865">
        <w:rPr>
          <w:color w:val="0E101A"/>
        </w:rPr>
        <w:t xml:space="preserve"> from </w:t>
      </w:r>
      <w:proofErr w:type="spellStart"/>
      <w:r w:rsidRPr="00F74865">
        <w:rPr>
          <w:color w:val="0E101A"/>
        </w:rPr>
        <w:t>BSc</w:t>
      </w:r>
      <w:proofErr w:type="spellEnd"/>
      <w:r w:rsidRPr="00F74865">
        <w:rPr>
          <w:color w:val="0E101A"/>
        </w:rPr>
        <w:t xml:space="preserve"> nursing and BPT, and the Majority (64.6%) were female, As for the place of residence,  the Majority (80.8%) were from hostels. The Majority (61.9%</w:t>
      </w:r>
      <w:proofErr w:type="gramStart"/>
      <w:r w:rsidRPr="00F74865">
        <w:rPr>
          <w:color w:val="0E101A"/>
        </w:rPr>
        <w:t>)had</w:t>
      </w:r>
      <w:proofErr w:type="gramEnd"/>
      <w:r w:rsidRPr="00F74865">
        <w:rPr>
          <w:color w:val="0E101A"/>
        </w:rPr>
        <w:t xml:space="preserve"> 2 for the number of siblings. </w:t>
      </w:r>
      <w:r w:rsidRPr="00F74865">
        <w:rPr>
          <w:color w:val="0E101A"/>
        </w:rPr>
        <w:lastRenderedPageBreak/>
        <w:t xml:space="preserve">For the Majority (45.0%), fathers' education was in high school. Education of mothers for the Majority (46.5%) was high school education. Occupation of fathers for the Majority (41.2%) was self-employment. The Majority (66.9) of mothers were homemakers. Among the students, 62.3%reported mild stress, 36.9% moderate stress, and 0.8% severe stress. The study identified several stress factors, including </w:t>
      </w:r>
      <w:proofErr w:type="gramStart"/>
      <w:r w:rsidRPr="00F74865">
        <w:rPr>
          <w:color w:val="0E101A"/>
        </w:rPr>
        <w:t>homesickness(</w:t>
      </w:r>
      <w:proofErr w:type="gramEnd"/>
      <w:r w:rsidRPr="00F74865">
        <w:rPr>
          <w:color w:val="0E101A"/>
        </w:rPr>
        <w:t>16.5%), sleeping patterns (20.8%), academic pressure (20.8%), and concerns about grades (21.5%). A significant relationship was found between stress levels and demographic variables.</w:t>
      </w:r>
    </w:p>
    <w:p w:rsidR="009D3127" w:rsidRPr="00F74865" w:rsidRDefault="009D3127" w:rsidP="00274AF2">
      <w:pPr>
        <w:pStyle w:val="Heading3"/>
        <w:spacing w:before="0" w:line="360" w:lineRule="auto"/>
        <w:jc w:val="both"/>
        <w:rPr>
          <w:rFonts w:ascii="Times New Roman" w:hAnsi="Times New Roman" w:cs="Times New Roman"/>
          <w:color w:val="0E101A"/>
          <w:sz w:val="24"/>
          <w:szCs w:val="24"/>
        </w:rPr>
      </w:pPr>
      <w:r w:rsidRPr="00F74865">
        <w:rPr>
          <w:rStyle w:val="Strong"/>
          <w:rFonts w:ascii="Times New Roman" w:hAnsi="Times New Roman" w:cs="Times New Roman"/>
          <w:b/>
          <w:bCs/>
          <w:color w:val="0E101A"/>
          <w:sz w:val="24"/>
          <w:szCs w:val="24"/>
        </w:rPr>
        <w:t>Conclusion:</w:t>
      </w:r>
      <w:r w:rsidRPr="00F74865">
        <w:rPr>
          <w:rFonts w:ascii="Times New Roman" w:hAnsi="Times New Roman" w:cs="Times New Roman"/>
          <w:color w:val="0E101A"/>
          <w:sz w:val="24"/>
          <w:szCs w:val="24"/>
        </w:rPr>
        <w:t xml:space="preserve"> </w:t>
      </w:r>
      <w:r w:rsidRPr="00F74865">
        <w:rPr>
          <w:rFonts w:ascii="Times New Roman" w:hAnsi="Times New Roman" w:cs="Times New Roman"/>
          <w:b w:val="0"/>
          <w:color w:val="0E101A"/>
          <w:sz w:val="24"/>
          <w:szCs w:val="24"/>
        </w:rPr>
        <w:t>This study highlights a significant prevalence of stress among first-year health science students. The findings underscore the need for targeted interventions and support systems to address the specific stressors students face during their initial transition into university life. Ultimately, understanding these factors is crucial for developing effective strategies to promote future healthcare professionals' mental health and academic success.</w:t>
      </w:r>
    </w:p>
    <w:p w:rsidR="00F74865" w:rsidRDefault="009D3127" w:rsidP="00597BE2">
      <w:pPr>
        <w:pStyle w:val="NormalWeb"/>
        <w:spacing w:before="0" w:beforeAutospacing="0" w:after="0" w:afterAutospacing="0" w:line="360" w:lineRule="auto"/>
        <w:jc w:val="both"/>
        <w:rPr>
          <w:color w:val="0E101A"/>
        </w:rPr>
      </w:pPr>
      <w:r w:rsidRPr="00F74865">
        <w:rPr>
          <w:rStyle w:val="Strong"/>
          <w:color w:val="0E101A"/>
        </w:rPr>
        <w:t>Keywords</w:t>
      </w:r>
      <w:r w:rsidRPr="00F74865">
        <w:rPr>
          <w:color w:val="0E101A"/>
        </w:rPr>
        <w:t>:  Stress,</w:t>
      </w:r>
      <w:proofErr w:type="gramStart"/>
      <w:r w:rsidRPr="00F74865">
        <w:rPr>
          <w:color w:val="0E101A"/>
        </w:rPr>
        <w:t>  Students</w:t>
      </w:r>
      <w:proofErr w:type="gramEnd"/>
      <w:r w:rsidRPr="00F74865">
        <w:rPr>
          <w:color w:val="0E101A"/>
        </w:rPr>
        <w:t>, Health Occupations,  Universities</w:t>
      </w:r>
    </w:p>
    <w:p w:rsidR="00597BE2" w:rsidRDefault="00597BE2" w:rsidP="00597BE2">
      <w:pPr>
        <w:spacing w:line="360" w:lineRule="auto"/>
        <w:rPr>
          <w:rFonts w:ascii="Times New Roman" w:eastAsia="Times New Roman" w:hAnsi="Times New Roman" w:cs="Times New Roman"/>
          <w:color w:val="0E101A"/>
          <w:sz w:val="24"/>
          <w:szCs w:val="24"/>
        </w:rPr>
      </w:pPr>
    </w:p>
    <w:p w:rsidR="00105ED4" w:rsidRPr="00105ED4" w:rsidRDefault="00105ED4" w:rsidP="00597BE2">
      <w:pPr>
        <w:spacing w:line="360" w:lineRule="auto"/>
        <w:rPr>
          <w:rFonts w:ascii="Times New Roman" w:hAnsi="Times New Roman" w:cs="Times New Roman"/>
          <w:b/>
          <w:sz w:val="28"/>
          <w:szCs w:val="24"/>
        </w:rPr>
      </w:pPr>
      <w:r w:rsidRPr="00105ED4">
        <w:rPr>
          <w:rFonts w:ascii="Times New Roman" w:hAnsi="Times New Roman" w:cs="Times New Roman"/>
          <w:b/>
          <w:color w:val="000000"/>
          <w:spacing w:val="-2"/>
          <w:sz w:val="24"/>
          <w:shd w:val="clear" w:color="auto" w:fill="FFFFFF" w:themeFill="background1"/>
        </w:rPr>
        <w:t>INTRODUCTION</w:t>
      </w:r>
    </w:p>
    <w:p w:rsidR="00F74865" w:rsidRPr="00F74865" w:rsidRDefault="00F74865" w:rsidP="00274AF2">
      <w:pPr>
        <w:spacing w:line="360" w:lineRule="auto"/>
        <w:ind w:firstLine="720"/>
        <w:jc w:val="both"/>
        <w:rPr>
          <w:rFonts w:ascii="Times New Roman" w:hAnsi="Times New Roman" w:cs="Times New Roman"/>
          <w:sz w:val="24"/>
          <w:szCs w:val="24"/>
        </w:rPr>
      </w:pPr>
      <w:r w:rsidRPr="00F74865">
        <w:rPr>
          <w:rFonts w:ascii="Times New Roman" w:hAnsi="Times New Roman" w:cs="Times New Roman"/>
          <w:sz w:val="24"/>
          <w:szCs w:val="24"/>
        </w:rPr>
        <w:t>Stress is a common aspect that generally affects a broad range of population groups regardless of age, Gender, educational status, or socio-economic status. The stu</w:t>
      </w:r>
      <w:r w:rsidR="00105ED4">
        <w:rPr>
          <w:rFonts w:ascii="Times New Roman" w:hAnsi="Times New Roman" w:cs="Times New Roman"/>
          <w:sz w:val="24"/>
          <w:szCs w:val="24"/>
        </w:rPr>
        <w:t xml:space="preserve">dents pursuing their graduation. </w:t>
      </w:r>
      <w:r w:rsidRPr="00F74865">
        <w:rPr>
          <w:rFonts w:ascii="Times New Roman" w:hAnsi="Times New Roman" w:cs="Times New Roman"/>
          <w:sz w:val="24"/>
          <w:szCs w:val="24"/>
        </w:rPr>
        <w:t>The students pursuing their graduation, especially the first years, undergo various educational, social, environmental, and psychological adjustment difficulties in the campus atmosphere, which may adversely affect their psychosocial well-being and learning outcomes [1].</w:t>
      </w:r>
    </w:p>
    <w:p w:rsidR="00F74865" w:rsidRPr="00F74865" w:rsidRDefault="00F74865" w:rsidP="00274AF2">
      <w:pPr>
        <w:spacing w:line="360" w:lineRule="auto"/>
        <w:ind w:firstLine="720"/>
        <w:jc w:val="both"/>
        <w:rPr>
          <w:rFonts w:ascii="Times New Roman" w:hAnsi="Times New Roman" w:cs="Times New Roman"/>
          <w:sz w:val="24"/>
          <w:szCs w:val="24"/>
        </w:rPr>
      </w:pPr>
      <w:r w:rsidRPr="00F74865">
        <w:rPr>
          <w:rFonts w:ascii="Times New Roman" w:hAnsi="Times New Roman" w:cs="Times New Roman"/>
          <w:sz w:val="24"/>
          <w:szCs w:val="24"/>
        </w:rPr>
        <w:t>According to WHO, Stress can be defined as a state of worry or mental tension caused by a problematic situation. Stress is a natural human response that prompts us to address challenges and threats. Everyone experiences stress to some degree. However, how we respond to stress makes a big difference to our overall well-being. [2]</w:t>
      </w:r>
    </w:p>
    <w:p w:rsidR="00F74865" w:rsidRPr="00F74865" w:rsidRDefault="00F74865" w:rsidP="00274AF2">
      <w:pPr>
        <w:spacing w:line="360" w:lineRule="auto"/>
        <w:ind w:firstLine="720"/>
        <w:jc w:val="both"/>
        <w:rPr>
          <w:rFonts w:ascii="Times New Roman" w:hAnsi="Times New Roman" w:cs="Times New Roman"/>
          <w:sz w:val="24"/>
          <w:szCs w:val="24"/>
        </w:rPr>
      </w:pPr>
      <w:r w:rsidRPr="00F74865">
        <w:rPr>
          <w:rFonts w:ascii="Times New Roman" w:hAnsi="Times New Roman" w:cs="Times New Roman"/>
          <w:sz w:val="24"/>
          <w:szCs w:val="24"/>
        </w:rPr>
        <w:t xml:space="preserve">The most common factors that affect the students include academic demands, clinical sources, and fear of the unknown clinical environment. Increased stress levels will adversely affect cognitive functioning and learning performance. Manageable stress is essential for </w:t>
      </w:r>
      <w:r w:rsidRPr="00F74865">
        <w:rPr>
          <w:rFonts w:ascii="Times New Roman" w:hAnsi="Times New Roman" w:cs="Times New Roman"/>
          <w:sz w:val="24"/>
          <w:szCs w:val="24"/>
        </w:rPr>
        <w:lastRenderedPageBreak/>
        <w:t>students in a way that motivates them to improve their academic performance. Stress can be something that we can use to complete tasks at work [1, 3].</w:t>
      </w:r>
    </w:p>
    <w:p w:rsidR="00F74865" w:rsidRPr="00F74865" w:rsidRDefault="00F74865" w:rsidP="00274AF2">
      <w:pPr>
        <w:spacing w:line="360" w:lineRule="auto"/>
        <w:ind w:firstLine="720"/>
        <w:jc w:val="both"/>
        <w:rPr>
          <w:rFonts w:ascii="Times New Roman" w:hAnsi="Times New Roman" w:cs="Times New Roman"/>
          <w:sz w:val="24"/>
          <w:szCs w:val="24"/>
        </w:rPr>
      </w:pPr>
      <w:r w:rsidRPr="00F74865">
        <w:rPr>
          <w:rFonts w:ascii="Times New Roman" w:hAnsi="Times New Roman" w:cs="Times New Roman"/>
          <w:sz w:val="24"/>
          <w:szCs w:val="24"/>
        </w:rPr>
        <w:t>The prevalence of depression was 17.03 percent. The severity of stress was evaluated. The data showed that 3.59%, 47.54%, 37.8%, and 11.06%of the students were low, moderate, high, and severe stress, respectively. Some researchers also stated that students' stress levels arise due to family problems. Family problems decrease the learning capacity and academic accomplishments of the students. They said that amongst students, stressful situations occur due to complex financial challenges, domestic responsibilities, and a heavy academic load, which leads the students to commit suicide every hour in India. [4, 5]</w:t>
      </w:r>
    </w:p>
    <w:p w:rsidR="00F74865" w:rsidRPr="00F74865" w:rsidRDefault="00F74865" w:rsidP="00274AF2">
      <w:pPr>
        <w:spacing w:line="360" w:lineRule="auto"/>
        <w:ind w:firstLine="720"/>
        <w:jc w:val="both"/>
        <w:rPr>
          <w:rFonts w:ascii="Times New Roman" w:hAnsi="Times New Roman" w:cs="Times New Roman"/>
          <w:sz w:val="24"/>
          <w:szCs w:val="24"/>
        </w:rPr>
      </w:pPr>
      <w:r w:rsidRPr="00F74865">
        <w:rPr>
          <w:rFonts w:ascii="Times New Roman" w:hAnsi="Times New Roman" w:cs="Times New Roman"/>
          <w:sz w:val="24"/>
          <w:szCs w:val="24"/>
        </w:rPr>
        <w:t>First-year university students often experience stress due to the Transition to college, academic demands, and personal challenges. The leading causes of stress among these students could be Academic demands like Coursework deadlines, exams, and fear of failure; transition to college like Living with new people, adjusting to a new setting, and changes in eating and sleeping habits; Personal challenges such as Poor time management, lack of sleep, and personal relationships and Socio-demographic factors like Gender, academic major, and risky health behaviors. The impact of stress could be devastating, i.e., it can affect emotional well-being, lead to poor dietary patterns and risky health behaviors, and can cause physical and mental exhaustion. [6</w:t>
      </w:r>
      <w:proofErr w:type="gramStart"/>
      <w:r w:rsidRPr="00F74865">
        <w:rPr>
          <w:rFonts w:ascii="Times New Roman" w:hAnsi="Times New Roman" w:cs="Times New Roman"/>
          <w:sz w:val="24"/>
          <w:szCs w:val="24"/>
        </w:rPr>
        <w:t>,7,8</w:t>
      </w:r>
      <w:proofErr w:type="gramEnd"/>
      <w:r w:rsidRPr="00F74865">
        <w:rPr>
          <w:rFonts w:ascii="Times New Roman" w:hAnsi="Times New Roman" w:cs="Times New Roman"/>
          <w:sz w:val="24"/>
          <w:szCs w:val="24"/>
        </w:rPr>
        <w:t>].</w:t>
      </w:r>
    </w:p>
    <w:p w:rsidR="00F74865" w:rsidRPr="00F74865" w:rsidRDefault="00F74865" w:rsidP="00274AF2">
      <w:pPr>
        <w:spacing w:line="360" w:lineRule="auto"/>
        <w:ind w:firstLine="720"/>
        <w:jc w:val="both"/>
        <w:rPr>
          <w:rFonts w:ascii="Times New Roman" w:hAnsi="Times New Roman" w:cs="Times New Roman"/>
          <w:sz w:val="24"/>
          <w:szCs w:val="24"/>
        </w:rPr>
      </w:pPr>
      <w:r w:rsidRPr="00F74865">
        <w:rPr>
          <w:rFonts w:ascii="Times New Roman" w:hAnsi="Times New Roman" w:cs="Times New Roman"/>
          <w:sz w:val="24"/>
          <w:szCs w:val="24"/>
        </w:rPr>
        <w:t>Understanding the predictors of stress is essential to assist students in adjusting to the academic environment and for their overall well-being. Stress results in many adverse outcomes for undergraduate students, ranging from poor academic performance and health, increased depression levels, increased alcohol use, increased drug/</w:t>
      </w:r>
      <w:r w:rsidR="00105ED4" w:rsidRPr="00F74865">
        <w:rPr>
          <w:rFonts w:ascii="Times New Roman" w:hAnsi="Times New Roman" w:cs="Times New Roman"/>
          <w:sz w:val="24"/>
          <w:szCs w:val="24"/>
        </w:rPr>
        <w:t>psycho stimulant</w:t>
      </w:r>
      <w:r w:rsidRPr="00F74865">
        <w:rPr>
          <w:rFonts w:ascii="Times New Roman" w:hAnsi="Times New Roman" w:cs="Times New Roman"/>
          <w:sz w:val="24"/>
          <w:szCs w:val="24"/>
        </w:rPr>
        <w:t xml:space="preserve"> use, lowered self-esteem and self-worth, and suicidal ideation. Students who can better cope with stress have improved academic performance, healthier eating habits, lower depression levels, and improved mood. [9</w:t>
      </w:r>
      <w:proofErr w:type="gramStart"/>
      <w:r w:rsidRPr="00F74865">
        <w:rPr>
          <w:rFonts w:ascii="Times New Roman" w:hAnsi="Times New Roman" w:cs="Times New Roman"/>
          <w:sz w:val="24"/>
          <w:szCs w:val="24"/>
        </w:rPr>
        <w:t>,10</w:t>
      </w:r>
      <w:proofErr w:type="gramEnd"/>
      <w:r w:rsidRPr="00F74865">
        <w:rPr>
          <w:rFonts w:ascii="Times New Roman" w:hAnsi="Times New Roman" w:cs="Times New Roman"/>
          <w:sz w:val="24"/>
          <w:szCs w:val="24"/>
        </w:rPr>
        <w:t>]</w:t>
      </w:r>
      <w:r w:rsidRPr="00F74865">
        <w:rPr>
          <w:rFonts w:ascii="Times New Roman" w:hAnsi="Times New Roman" w:cs="Times New Roman"/>
          <w:sz w:val="24"/>
          <w:szCs w:val="24"/>
        </w:rPr>
        <w:tab/>
      </w:r>
    </w:p>
    <w:p w:rsidR="00105ED4" w:rsidRDefault="00F74865" w:rsidP="00274AF2">
      <w:pPr>
        <w:spacing w:line="360" w:lineRule="auto"/>
        <w:jc w:val="both"/>
        <w:rPr>
          <w:rFonts w:ascii="Times New Roman" w:hAnsi="Times New Roman" w:cs="Times New Roman"/>
          <w:sz w:val="24"/>
          <w:szCs w:val="24"/>
        </w:rPr>
      </w:pPr>
      <w:r w:rsidRPr="00F74865">
        <w:rPr>
          <w:rFonts w:ascii="Times New Roman" w:hAnsi="Times New Roman" w:cs="Times New Roman"/>
          <w:sz w:val="24"/>
          <w:szCs w:val="24"/>
        </w:rPr>
        <w:t xml:space="preserve"> </w:t>
      </w:r>
      <w:r w:rsidR="00105ED4">
        <w:rPr>
          <w:rFonts w:ascii="Times New Roman" w:hAnsi="Times New Roman" w:cs="Times New Roman"/>
          <w:sz w:val="24"/>
          <w:szCs w:val="24"/>
        </w:rPr>
        <w:tab/>
      </w:r>
      <w:r w:rsidR="00105ED4" w:rsidRPr="00105ED4">
        <w:rPr>
          <w:rFonts w:ascii="Times New Roman" w:hAnsi="Times New Roman" w:cs="Times New Roman"/>
          <w:sz w:val="24"/>
          <w:szCs w:val="24"/>
        </w:rPr>
        <w:t xml:space="preserve">The educational system also plays an enabling role, subsequently leading to increased stress levels experienced by students. Some sources include overcrowded lecture halls, inadequate resources and facilities, vast syllabi, long hours, and expectations of rate learning. </w:t>
      </w:r>
      <w:r w:rsidR="00105ED4" w:rsidRPr="00105ED4">
        <w:rPr>
          <w:rFonts w:ascii="Times New Roman" w:hAnsi="Times New Roman" w:cs="Times New Roman"/>
          <w:sz w:val="24"/>
          <w:szCs w:val="24"/>
        </w:rPr>
        <w:lastRenderedPageBreak/>
        <w:t>Fear of failure affects students, and literature also reported that increased expectations from students are one of the factors responsible for increased stress levels [11].</w:t>
      </w:r>
    </w:p>
    <w:p w:rsidR="00F74865" w:rsidRPr="00F74865" w:rsidRDefault="00F74865" w:rsidP="00274AF2">
      <w:pPr>
        <w:spacing w:line="360" w:lineRule="auto"/>
        <w:ind w:firstLine="720"/>
        <w:jc w:val="both"/>
        <w:rPr>
          <w:rFonts w:ascii="Times New Roman" w:hAnsi="Times New Roman" w:cs="Times New Roman"/>
          <w:sz w:val="24"/>
          <w:szCs w:val="24"/>
        </w:rPr>
      </w:pPr>
      <w:r w:rsidRPr="00F74865">
        <w:rPr>
          <w:rFonts w:ascii="Times New Roman" w:hAnsi="Times New Roman" w:cs="Times New Roman"/>
          <w:sz w:val="24"/>
          <w:szCs w:val="24"/>
        </w:rPr>
        <w:t>Given the high prevalence of stress likely identified in this study among future healthcare professionals in South India, the findings hold significant social relevance. Understanding the stressors these first-year students face is crucial for developing targeted interventions and support systems within the university environment. Addressing student stress early in their academic journey can improve mental well-being, leading to better academic performance and reduced attrition rates in health science programs. Furthermore, healthier and less stressed future healthcare professionals will likely provide higher-quality care to the community in the long run. By identifying modifiable factors associated with stress, this research can inform the development of policies and programs aimed at fostering a more supportive and conducive learning environment, ultimately benefiting both the students and the future healthcare landscape of South India.</w:t>
      </w:r>
    </w:p>
    <w:p w:rsidR="00F74865" w:rsidRDefault="00F74865" w:rsidP="00274AF2">
      <w:pPr>
        <w:spacing w:line="360" w:lineRule="auto"/>
        <w:ind w:firstLine="720"/>
        <w:jc w:val="both"/>
        <w:rPr>
          <w:rFonts w:ascii="Times New Roman" w:hAnsi="Times New Roman" w:cs="Times New Roman"/>
          <w:sz w:val="24"/>
          <w:szCs w:val="24"/>
        </w:rPr>
      </w:pPr>
      <w:r w:rsidRPr="00F74865">
        <w:rPr>
          <w:rFonts w:ascii="Times New Roman" w:hAnsi="Times New Roman" w:cs="Times New Roman"/>
          <w:sz w:val="24"/>
          <w:szCs w:val="24"/>
        </w:rPr>
        <w:t>The investigators, being health professionals, have observed students experiencing stress on their admission into a university. First-year students undergo significant stress, affecting their academic and personal life. If the factors leading to stress are identified, the first-year students could be helped by their teachers and mentors. Therefore, the investigators were interested in studying the prevalence of anxiety and associated factors with first-year students at the University of Health Sciences.</w:t>
      </w:r>
    </w:p>
    <w:p w:rsidR="00105ED4" w:rsidRDefault="00105ED4" w:rsidP="00274AF2">
      <w:pPr>
        <w:tabs>
          <w:tab w:val="left" w:pos="2772"/>
        </w:tabs>
        <w:spacing w:line="360" w:lineRule="auto"/>
        <w:jc w:val="both"/>
        <w:rPr>
          <w:rFonts w:ascii="Times New Roman" w:hAnsi="Times New Roman" w:cs="Times New Roman"/>
          <w:b/>
          <w:sz w:val="24"/>
          <w:szCs w:val="24"/>
        </w:rPr>
      </w:pPr>
      <w:r w:rsidRPr="00105ED4">
        <w:rPr>
          <w:rFonts w:ascii="Times New Roman" w:hAnsi="Times New Roman" w:cs="Times New Roman"/>
          <w:b/>
          <w:sz w:val="24"/>
          <w:szCs w:val="24"/>
        </w:rPr>
        <w:t>Materials and Method</w:t>
      </w:r>
    </w:p>
    <w:p w:rsidR="00105ED4" w:rsidRDefault="001E62AF" w:rsidP="00274AF2">
      <w:pPr>
        <w:tabs>
          <w:tab w:val="left" w:pos="2772"/>
        </w:tabs>
        <w:spacing w:line="360" w:lineRule="auto"/>
        <w:jc w:val="both"/>
        <w:rPr>
          <w:rFonts w:ascii="Times New Roman" w:hAnsi="Times New Roman" w:cs="Times New Roman"/>
          <w:sz w:val="24"/>
        </w:rPr>
      </w:pPr>
      <w:r w:rsidRPr="001E62AF">
        <w:rPr>
          <w:rStyle w:val="Strong"/>
          <w:rFonts w:ascii="Times New Roman" w:hAnsi="Times New Roman" w:cs="Times New Roman"/>
          <w:color w:val="0E101A"/>
          <w:sz w:val="24"/>
        </w:rPr>
        <w:t>Study design</w:t>
      </w:r>
      <w:r w:rsidRPr="001E62AF">
        <w:rPr>
          <w:rFonts w:ascii="Times New Roman" w:hAnsi="Times New Roman" w:cs="Times New Roman"/>
          <w:sz w:val="24"/>
        </w:rPr>
        <w:t xml:space="preserve">: A descriptive survey design was used. The study was conducted at </w:t>
      </w:r>
      <w:proofErr w:type="spellStart"/>
      <w:r w:rsidRPr="001E62AF">
        <w:rPr>
          <w:rFonts w:ascii="Times New Roman" w:hAnsi="Times New Roman" w:cs="Times New Roman"/>
          <w:sz w:val="24"/>
        </w:rPr>
        <w:t>Yenepoya</w:t>
      </w:r>
      <w:proofErr w:type="spellEnd"/>
      <w:r w:rsidRPr="001E62AF">
        <w:rPr>
          <w:rFonts w:ascii="Times New Roman" w:hAnsi="Times New Roman" w:cs="Times New Roman"/>
          <w:sz w:val="24"/>
        </w:rPr>
        <w:t xml:space="preserve"> Deemed to be University, </w:t>
      </w:r>
      <w:proofErr w:type="spellStart"/>
      <w:r w:rsidRPr="001E62AF">
        <w:rPr>
          <w:rFonts w:ascii="Times New Roman" w:hAnsi="Times New Roman" w:cs="Times New Roman"/>
          <w:sz w:val="24"/>
        </w:rPr>
        <w:t>Mangaluru</w:t>
      </w:r>
      <w:proofErr w:type="spellEnd"/>
      <w:r w:rsidRPr="001E62AF">
        <w:rPr>
          <w:rFonts w:ascii="Times New Roman" w:hAnsi="Times New Roman" w:cs="Times New Roman"/>
          <w:sz w:val="24"/>
        </w:rPr>
        <w:t xml:space="preserve">, </w:t>
      </w:r>
      <w:proofErr w:type="gramStart"/>
      <w:r w:rsidRPr="001E62AF">
        <w:rPr>
          <w:rFonts w:ascii="Times New Roman" w:hAnsi="Times New Roman" w:cs="Times New Roman"/>
          <w:sz w:val="24"/>
        </w:rPr>
        <w:t>Karnataka</w:t>
      </w:r>
      <w:proofErr w:type="gramEnd"/>
      <w:r w:rsidRPr="001E62AF">
        <w:rPr>
          <w:rFonts w:ascii="Times New Roman" w:hAnsi="Times New Roman" w:cs="Times New Roman"/>
          <w:sz w:val="24"/>
        </w:rPr>
        <w:t xml:space="preserve">, India. The study lasted eleven months, from July 2023 to May 2024. The study participants were first-year </w:t>
      </w:r>
      <w:proofErr w:type="spellStart"/>
      <w:r w:rsidRPr="001E62AF">
        <w:rPr>
          <w:rFonts w:ascii="Times New Roman" w:hAnsi="Times New Roman" w:cs="Times New Roman"/>
          <w:sz w:val="24"/>
        </w:rPr>
        <w:t>BSc</w:t>
      </w:r>
      <w:proofErr w:type="spellEnd"/>
      <w:r w:rsidRPr="001E62AF">
        <w:rPr>
          <w:rFonts w:ascii="Times New Roman" w:hAnsi="Times New Roman" w:cs="Times New Roman"/>
          <w:sz w:val="24"/>
        </w:rPr>
        <w:t xml:space="preserve"> Nursing, BPT, and B </w:t>
      </w:r>
      <w:proofErr w:type="spellStart"/>
      <w:r w:rsidRPr="001E62AF">
        <w:rPr>
          <w:rFonts w:ascii="Times New Roman" w:hAnsi="Times New Roman" w:cs="Times New Roman"/>
          <w:sz w:val="24"/>
        </w:rPr>
        <w:t>Pharma</w:t>
      </w:r>
      <w:proofErr w:type="spellEnd"/>
      <w:r w:rsidRPr="001E62AF">
        <w:rPr>
          <w:rFonts w:ascii="Times New Roman" w:hAnsi="Times New Roman" w:cs="Times New Roman"/>
          <w:sz w:val="24"/>
        </w:rPr>
        <w:t xml:space="preserve"> students. The sample size was calculated […] based on the formula, n= z2 </w:t>
      </w:r>
      <w:proofErr w:type="gramStart"/>
      <w:r w:rsidRPr="001E62AF">
        <w:rPr>
          <w:rFonts w:ascii="Times New Roman" w:hAnsi="Times New Roman" w:cs="Times New Roman"/>
          <w:sz w:val="24"/>
        </w:rPr>
        <w:t>p(</w:t>
      </w:r>
      <w:proofErr w:type="gramEnd"/>
      <w:r w:rsidRPr="001E62AF">
        <w:rPr>
          <w:rFonts w:ascii="Times New Roman" w:hAnsi="Times New Roman" w:cs="Times New Roman"/>
          <w:sz w:val="24"/>
        </w:rPr>
        <w:t>1-p) +E2  , where  z= 1.96, p= 76% and E= 10%.  With a 95% level of confidence and a 10% margin of error</w:t>
      </w:r>
      <w:proofErr w:type="gramStart"/>
      <w:r w:rsidRPr="001E62AF">
        <w:rPr>
          <w:rFonts w:ascii="Times New Roman" w:hAnsi="Times New Roman" w:cs="Times New Roman"/>
          <w:sz w:val="24"/>
        </w:rPr>
        <w:t>,  70</w:t>
      </w:r>
      <w:proofErr w:type="gramEnd"/>
      <w:r w:rsidRPr="001E62AF">
        <w:rPr>
          <w:rFonts w:ascii="Times New Roman" w:hAnsi="Times New Roman" w:cs="Times New Roman"/>
          <w:sz w:val="24"/>
        </w:rPr>
        <w:t xml:space="preserve"> was calculated as the sample size.  Approval was obtained from the Scientific Review Board and the Institutional Ethics Committee for the study (Protocol No YEC-1/2023/117). Formal permission was obtained from the concerned authority. The purpose of the study was explained </w:t>
      </w:r>
      <w:r w:rsidRPr="001E62AF">
        <w:rPr>
          <w:rFonts w:ascii="Times New Roman" w:hAnsi="Times New Roman" w:cs="Times New Roman"/>
          <w:sz w:val="24"/>
        </w:rPr>
        <w:lastRenderedPageBreak/>
        <w:t>to the subjects, informed consent was obtained, and their responses were assured of confidentiality.</w:t>
      </w:r>
    </w:p>
    <w:p w:rsidR="001E62AF" w:rsidRPr="002A201A" w:rsidRDefault="001E62AF" w:rsidP="001E62AF">
      <w:pPr>
        <w:spacing w:line="360" w:lineRule="auto"/>
        <w:rPr>
          <w:color w:val="FF0000"/>
          <w:lang w:val="en-IN"/>
        </w:rPr>
      </w:pPr>
      <w:r w:rsidRPr="005C51B5">
        <w:rPr>
          <w:color w:val="FF0000"/>
          <w:highlight w:val="green"/>
        </w:rPr>
        <w:t>Thomas C.</w:t>
      </w:r>
      <w:r w:rsidRPr="005C51B5">
        <w:rPr>
          <w:rFonts w:ascii="DM Sans" w:hAnsi="DM Sans"/>
          <w:b/>
          <w:bCs/>
          <w:i/>
          <w:iCs/>
          <w:color w:val="FF0000"/>
          <w:kern w:val="36"/>
          <w:sz w:val="48"/>
          <w:szCs w:val="48"/>
          <w:highlight w:val="green"/>
          <w:lang w:val="en-IN" w:eastAsia="en-IN"/>
        </w:rPr>
        <w:t xml:space="preserve"> </w:t>
      </w:r>
      <w:r w:rsidRPr="005C51B5">
        <w:rPr>
          <w:color w:val="FF0000"/>
          <w:highlight w:val="green"/>
          <w:lang w:val="en-IN"/>
        </w:rPr>
        <w:t xml:space="preserve">An Exploratory Study to Assess the Factors Affecting Stress and Coping Strategies among 1 </w:t>
      </w:r>
      <w:proofErr w:type="spellStart"/>
      <w:r w:rsidRPr="005C51B5">
        <w:rPr>
          <w:color w:val="FF0000"/>
          <w:highlight w:val="green"/>
          <w:lang w:val="en-IN"/>
        </w:rPr>
        <w:t>st</w:t>
      </w:r>
      <w:proofErr w:type="spellEnd"/>
      <w:r w:rsidRPr="005C51B5">
        <w:rPr>
          <w:color w:val="FF0000"/>
          <w:highlight w:val="green"/>
          <w:lang w:val="en-IN"/>
        </w:rPr>
        <w:t xml:space="preserve"> Year BSc. Nursing Students of Selected Nursing Colleges at Rajasthan. </w:t>
      </w:r>
      <w:r w:rsidRPr="005C51B5">
        <w:rPr>
          <w:color w:val="FF0000"/>
          <w:highlight w:val="green"/>
        </w:rPr>
        <w:t>International Journal of Practical Nursing, 2017, 5(2):73-78</w:t>
      </w:r>
    </w:p>
    <w:p w:rsidR="001E62AF" w:rsidRDefault="001E62AF" w:rsidP="001E62AF">
      <w:pPr>
        <w:spacing w:line="252" w:lineRule="auto"/>
      </w:pPr>
      <w:r>
        <w:t xml:space="preserve">  </w:t>
      </w:r>
      <w:r w:rsidRPr="005C51B5">
        <w:rPr>
          <w:highlight w:val="green"/>
        </w:rPr>
        <w:t xml:space="preserve">@ </w:t>
      </w:r>
      <w:proofErr w:type="spellStart"/>
      <w:r w:rsidRPr="005C51B5">
        <w:rPr>
          <w:highlight w:val="green"/>
        </w:rPr>
        <w:t>Naveen</w:t>
      </w:r>
      <w:proofErr w:type="spellEnd"/>
      <w:r w:rsidRPr="005C51B5">
        <w:rPr>
          <w:highlight w:val="green"/>
        </w:rPr>
        <w:t xml:space="preserve"> add this</w:t>
      </w:r>
      <w:r>
        <w:t xml:space="preserve"> </w:t>
      </w:r>
    </w:p>
    <w:p w:rsidR="001E62AF" w:rsidRDefault="001E62AF" w:rsidP="001E62AF">
      <w:pPr>
        <w:pStyle w:val="NormalWeb"/>
        <w:spacing w:before="0" w:beforeAutospacing="0" w:after="0" w:afterAutospacing="0" w:line="360" w:lineRule="auto"/>
        <w:jc w:val="both"/>
        <w:rPr>
          <w:color w:val="0E101A"/>
        </w:rPr>
      </w:pPr>
      <w:r>
        <w:rPr>
          <w:rStyle w:val="Strong"/>
          <w:color w:val="0E101A"/>
        </w:rPr>
        <w:t>Sampling criteria</w:t>
      </w:r>
      <w:r>
        <w:rPr>
          <w:color w:val="0E101A"/>
        </w:rPr>
        <w:t xml:space="preserve">: An initial survey was done on 260 students to assess their stress. Two hundred fifty-eight students had mild to moderate stress, and two students had severe stress. Of the 258 students, 70 were selected for the study based on a simple random sampling technique. </w:t>
      </w:r>
    </w:p>
    <w:p w:rsidR="001E62AF" w:rsidRDefault="001E62AF" w:rsidP="001E62AF">
      <w:pPr>
        <w:pStyle w:val="NormalWeb"/>
        <w:spacing w:before="0" w:beforeAutospacing="0" w:after="0" w:afterAutospacing="0" w:line="360" w:lineRule="auto"/>
        <w:jc w:val="both"/>
        <w:rPr>
          <w:color w:val="0E101A"/>
        </w:rPr>
      </w:pPr>
    </w:p>
    <w:p w:rsidR="001E62AF" w:rsidRDefault="001E62AF" w:rsidP="001E62AF">
      <w:pPr>
        <w:pStyle w:val="NormalWeb"/>
        <w:spacing w:before="0" w:beforeAutospacing="0" w:after="0" w:afterAutospacing="0" w:line="360" w:lineRule="auto"/>
        <w:jc w:val="both"/>
        <w:rPr>
          <w:color w:val="0E101A"/>
        </w:rPr>
      </w:pPr>
      <w:r>
        <w:rPr>
          <w:rStyle w:val="Strong"/>
          <w:color w:val="0E101A"/>
        </w:rPr>
        <w:t>Inclusion criteria</w:t>
      </w:r>
      <w:r>
        <w:rPr>
          <w:color w:val="0E101A"/>
        </w:rPr>
        <w:t xml:space="preserve">: Both male and female undergraduate first-year students pursuing their </w:t>
      </w:r>
      <w:proofErr w:type="spellStart"/>
      <w:r>
        <w:rPr>
          <w:color w:val="0E101A"/>
        </w:rPr>
        <w:t>BSc</w:t>
      </w:r>
      <w:proofErr w:type="spellEnd"/>
      <w:r>
        <w:rPr>
          <w:color w:val="0E101A"/>
        </w:rPr>
        <w:t xml:space="preserve"> Nursing, BPT, and B </w:t>
      </w:r>
      <w:proofErr w:type="spellStart"/>
      <w:r>
        <w:rPr>
          <w:color w:val="0E101A"/>
        </w:rPr>
        <w:t>Pharma</w:t>
      </w:r>
      <w:proofErr w:type="spellEnd"/>
      <w:r>
        <w:rPr>
          <w:color w:val="0E101A"/>
        </w:rPr>
        <w:t>, having mild to moderate stress were included in the study.</w:t>
      </w:r>
    </w:p>
    <w:p w:rsidR="001E62AF" w:rsidRDefault="001E62AF" w:rsidP="001E62AF">
      <w:pPr>
        <w:pStyle w:val="NormalWeb"/>
        <w:spacing w:before="0" w:beforeAutospacing="0" w:after="0" w:afterAutospacing="0" w:line="360" w:lineRule="auto"/>
        <w:jc w:val="both"/>
        <w:rPr>
          <w:color w:val="0E101A"/>
        </w:rPr>
      </w:pPr>
    </w:p>
    <w:p w:rsidR="001E62AF" w:rsidRDefault="001E62AF" w:rsidP="001E62AF">
      <w:pPr>
        <w:pStyle w:val="NormalWeb"/>
        <w:spacing w:before="0" w:beforeAutospacing="0" w:after="0" w:afterAutospacing="0" w:line="360" w:lineRule="auto"/>
        <w:jc w:val="both"/>
        <w:rPr>
          <w:color w:val="0E101A"/>
        </w:rPr>
      </w:pPr>
      <w:r>
        <w:rPr>
          <w:rStyle w:val="Strong"/>
          <w:color w:val="0E101A"/>
        </w:rPr>
        <w:t>Exclusion criteria</w:t>
      </w:r>
      <w:r>
        <w:rPr>
          <w:color w:val="0E101A"/>
        </w:rPr>
        <w:t>: Students suffering from any psychological or psychiatric problems who were diagnosed, taking psychiatric medications, and receiving counseling sessions were excluded from the study.</w:t>
      </w:r>
    </w:p>
    <w:p w:rsidR="00F04501" w:rsidRDefault="00F04501" w:rsidP="00F04501">
      <w:pPr>
        <w:pStyle w:val="NormalWeb"/>
        <w:spacing w:before="0" w:beforeAutospacing="0" w:after="0" w:afterAutospacing="0"/>
        <w:rPr>
          <w:color w:val="0E101A"/>
        </w:rPr>
      </w:pPr>
      <w:r>
        <w:rPr>
          <w:rStyle w:val="Strong"/>
          <w:color w:val="0E101A"/>
        </w:rPr>
        <w:t>Methodology</w:t>
      </w:r>
      <w:r>
        <w:rPr>
          <w:color w:val="0E101A"/>
        </w:rPr>
        <w:t xml:space="preserve">: </w:t>
      </w:r>
    </w:p>
    <w:p w:rsidR="00F04501" w:rsidRDefault="00F04501" w:rsidP="00F04501">
      <w:pPr>
        <w:pStyle w:val="NormalWeb"/>
        <w:spacing w:before="0" w:beforeAutospacing="0" w:after="0" w:afterAutospacing="0"/>
        <w:rPr>
          <w:color w:val="0E101A"/>
        </w:rPr>
      </w:pPr>
    </w:p>
    <w:p w:rsidR="001E62AF" w:rsidRDefault="00F04501" w:rsidP="00F04501">
      <w:pPr>
        <w:pStyle w:val="NormalWeb"/>
        <w:spacing w:before="0" w:beforeAutospacing="0" w:after="0" w:afterAutospacing="0" w:line="360" w:lineRule="auto"/>
        <w:ind w:firstLine="720"/>
        <w:jc w:val="both"/>
        <w:rPr>
          <w:color w:val="0E101A"/>
        </w:rPr>
      </w:pPr>
      <w:r>
        <w:rPr>
          <w:color w:val="0E101A"/>
        </w:rPr>
        <w:t>Variables under study were</w:t>
      </w:r>
      <w:r>
        <w:rPr>
          <w:rStyle w:val="Strong"/>
          <w:color w:val="0E101A"/>
        </w:rPr>
        <w:t xml:space="preserve"> </w:t>
      </w:r>
      <w:r>
        <w:rPr>
          <w:color w:val="0E101A"/>
        </w:rPr>
        <w:t>the</w:t>
      </w:r>
      <w:proofErr w:type="gramStart"/>
      <w:r>
        <w:rPr>
          <w:color w:val="0E101A"/>
        </w:rPr>
        <w:t>  Stress</w:t>
      </w:r>
      <w:proofErr w:type="gramEnd"/>
      <w:r>
        <w:rPr>
          <w:color w:val="0E101A"/>
        </w:rPr>
        <w:t xml:space="preserve"> and the factors associated with stress among first-year students and the demographic Variables including</w:t>
      </w:r>
      <w:r>
        <w:rPr>
          <w:rStyle w:val="Strong"/>
          <w:color w:val="0E101A"/>
        </w:rPr>
        <w:t xml:space="preserve"> </w:t>
      </w:r>
      <w:r>
        <w:rPr>
          <w:color w:val="0E101A"/>
        </w:rPr>
        <w:t xml:space="preserve">Age, gender, course of study, place of residence, no. of siblings, education qualification of father, education qualification of mother, occupation of father, and occupation of mother. The data were collected using a Student stress inventory (SSI) and a structured checklist to assess the factors affecting stress. SSI is a standardized tool, and investigators have obtained author permission to use it. Forty items in SSI measured the stress on a four-point </w:t>
      </w:r>
      <w:proofErr w:type="spellStart"/>
      <w:r>
        <w:rPr>
          <w:color w:val="0E101A"/>
        </w:rPr>
        <w:t>Likert</w:t>
      </w:r>
      <w:proofErr w:type="spellEnd"/>
      <w:r>
        <w:rPr>
          <w:color w:val="0E101A"/>
        </w:rPr>
        <w:t xml:space="preserve"> scale. The maximum possible score was 160, with items to assess the physical, intra-personal, interpersonal, environmental, and academic stress. Per the tool's instructions, a score between 40 and 80 is graded as mild stress, 81 to 121 as moderate stress, and 122 to 160 as severe stress. </w:t>
      </w:r>
    </w:p>
    <w:p w:rsidR="00F04501" w:rsidRDefault="00F04501" w:rsidP="00F04501">
      <w:pPr>
        <w:pStyle w:val="BodyText"/>
        <w:spacing w:before="17" w:line="338" w:lineRule="auto"/>
        <w:ind w:left="444" w:right="38" w:hanging="2"/>
        <w:jc w:val="both"/>
        <w:rPr>
          <w:color w:val="FF0000"/>
        </w:rPr>
      </w:pPr>
      <w:r w:rsidRPr="005C51B5">
        <w:rPr>
          <w:color w:val="FF0000"/>
          <w:highlight w:val="green"/>
        </w:rPr>
        <w:t xml:space="preserve">[…] Mohamed </w:t>
      </w:r>
      <w:proofErr w:type="spellStart"/>
      <w:r w:rsidRPr="005C51B5">
        <w:rPr>
          <w:color w:val="FF0000"/>
          <w:highlight w:val="green"/>
        </w:rPr>
        <w:t>Arip</w:t>
      </w:r>
      <w:proofErr w:type="spellEnd"/>
      <w:r w:rsidRPr="005C51B5">
        <w:rPr>
          <w:color w:val="FF0000"/>
          <w:highlight w:val="green"/>
        </w:rPr>
        <w:t xml:space="preserve">, Mohammad Aziz Shah.  STUDENT STRESS INVENTORY (SSI) Development, Validity </w:t>
      </w:r>
      <w:proofErr w:type="gramStart"/>
      <w:r w:rsidRPr="005C51B5">
        <w:rPr>
          <w:color w:val="FF0000"/>
          <w:highlight w:val="green"/>
        </w:rPr>
        <w:t>And</w:t>
      </w:r>
      <w:proofErr w:type="gramEnd"/>
      <w:r w:rsidRPr="005C51B5">
        <w:rPr>
          <w:color w:val="FF0000"/>
          <w:highlight w:val="green"/>
        </w:rPr>
        <w:t xml:space="preserve"> Reliability of Student Stress Inventory (SSI).2018. Available </w:t>
      </w:r>
      <w:proofErr w:type="gramStart"/>
      <w:r w:rsidRPr="005C51B5">
        <w:rPr>
          <w:color w:val="FF0000"/>
          <w:highlight w:val="green"/>
        </w:rPr>
        <w:t>from :</w:t>
      </w:r>
      <w:proofErr w:type="gramEnd"/>
      <w:r w:rsidRPr="005C51B5">
        <w:rPr>
          <w:color w:val="FF0000"/>
          <w:highlight w:val="green"/>
        </w:rPr>
        <w:t xml:space="preserve"> </w:t>
      </w:r>
      <w:hyperlink r:id="rId14" w:history="1">
        <w:r w:rsidRPr="005C51B5">
          <w:rPr>
            <w:rStyle w:val="Hyperlink"/>
            <w:highlight w:val="green"/>
          </w:rPr>
          <w:t>https://www.researchgate.net/publication/376310313_STUDENT_STRESS_INVENTORY_SSI_EDITION_2020'"&gt;&lt;/noscript&gt;&lt;/head&gt;&lt;/html</w:t>
        </w:r>
      </w:hyperlink>
      <w:r w:rsidRPr="005C51B5">
        <w:rPr>
          <w:color w:val="FF0000"/>
          <w:highlight w:val="green"/>
        </w:rPr>
        <w:t xml:space="preserve">&gt; </w:t>
      </w:r>
      <w:r w:rsidRPr="005C51B5">
        <w:rPr>
          <w:highlight w:val="green"/>
        </w:rPr>
        <w:t xml:space="preserve">@ </w:t>
      </w:r>
      <w:proofErr w:type="spellStart"/>
      <w:r w:rsidRPr="005C51B5">
        <w:rPr>
          <w:highlight w:val="green"/>
        </w:rPr>
        <w:t>Naveen</w:t>
      </w:r>
      <w:proofErr w:type="spellEnd"/>
      <w:r w:rsidRPr="005C51B5">
        <w:rPr>
          <w:highlight w:val="green"/>
        </w:rPr>
        <w:t xml:space="preserve"> add this</w:t>
      </w:r>
      <w:r w:rsidRPr="005C51B5">
        <w:t xml:space="preserve"> </w:t>
      </w:r>
    </w:p>
    <w:p w:rsidR="00F04501" w:rsidRDefault="00F04501" w:rsidP="00F04501">
      <w:pPr>
        <w:pStyle w:val="NormalWeb"/>
        <w:spacing w:after="0" w:line="360" w:lineRule="auto"/>
        <w:jc w:val="both"/>
        <w:rPr>
          <w:color w:val="0E101A"/>
        </w:rPr>
      </w:pPr>
      <w:r w:rsidRPr="00F04501">
        <w:rPr>
          <w:color w:val="0E101A"/>
        </w:rPr>
        <w:lastRenderedPageBreak/>
        <w:t xml:space="preserve">The checklist of factors associated with stress had 30 items measuring the interpersonal, intrapersonal, environmental, health, and academic factors affecting stress. The demographic </w:t>
      </w:r>
      <w:proofErr w:type="spellStart"/>
      <w:r w:rsidRPr="00F04501">
        <w:rPr>
          <w:color w:val="0E101A"/>
        </w:rPr>
        <w:t>proforma</w:t>
      </w:r>
      <w:proofErr w:type="spellEnd"/>
      <w:r w:rsidRPr="00F04501">
        <w:rPr>
          <w:color w:val="0E101A"/>
        </w:rPr>
        <w:t xml:space="preserve"> and SSI were administered to 260 students, and the checklist was administered to 70 students with mild to moderate stress. The two students exhibiting severe stress were referred for counseling.</w:t>
      </w:r>
    </w:p>
    <w:p w:rsidR="00F04501" w:rsidRDefault="00F04501" w:rsidP="00F04501">
      <w:pPr>
        <w:pStyle w:val="NormalWeb"/>
        <w:spacing w:after="0" w:line="360" w:lineRule="auto"/>
        <w:jc w:val="both"/>
      </w:pPr>
      <w:r>
        <w:rPr>
          <w:rStyle w:val="Strong"/>
          <w:color w:val="0E101A"/>
        </w:rPr>
        <w:t>Statistical Analysis:</w:t>
      </w:r>
      <w:r>
        <w:t xml:space="preserve"> The data were analyzed using Statistical Package for the Social Sciences (SPSS) version 23.0. Frequency and percentage were used to describe the baseline data and stress and associated factors. Mean, standard deviation, median, and range were computed.  The chi-square test was used to find the association of stress and factors leading to stress with selected demographic variables.    Notably, a confidence interval of 95% and a significance level of 0.05 were considered for all the tests.</w:t>
      </w:r>
    </w:p>
    <w:p w:rsidR="00E31360" w:rsidRDefault="00EB7C17" w:rsidP="00E31360">
      <w:pPr>
        <w:pStyle w:val="Heading2"/>
        <w:ind w:left="0"/>
      </w:pPr>
      <w:r w:rsidRPr="00EB7C17">
        <w:rPr>
          <w:noProof/>
          <w:shd w:val="clear" w:color="auto" w:fill="FFFFFF" w:themeFill="background1"/>
        </w:rPr>
        <w:pict>
          <v:shape id="Graphic 149" o:spid="_x0000_s1026" style="position:absolute;margin-left:22.15pt;margin-top:.1pt;width:.1pt;height:10.8pt;z-index:251660288;visibility:visible;mso-wrap-distance-left:0;mso-wrap-distance-right:0;mso-position-horizontal-relative:page" coordsize="1270,1371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" adj="0,,0" path="m635,1270l,1270,,135890r635,l635,1270xem1270,136525r-635,l635,137160r635,l1270,136525xem1270,l635,r,635l1270,635,1270,xe" fillcolor="red" stroked="f">
            <v:stroke joinstyle="round"/>
            <v:formulas/>
            <v:path arrowok="t" o:connecttype="segments"/>
            <w10:wrap anchorx="page"/>
          </v:shape>
        </w:pict>
      </w:r>
      <w:r w:rsidR="00E31360" w:rsidRPr="00E31360">
        <w:rPr>
          <w:color w:val="000000"/>
          <w:spacing w:val="-2"/>
          <w:shd w:val="clear" w:color="auto" w:fill="FFFFFF" w:themeFill="background1"/>
        </w:rPr>
        <w:t>RESULTS</w:t>
      </w:r>
      <w:r w:rsidR="00E31360">
        <w:rPr>
          <w:color w:val="000000"/>
          <w:spacing w:val="-2"/>
          <w:shd w:val="clear" w:color="auto" w:fill="FFD8D8"/>
        </w:rPr>
        <w:t xml:space="preserve">  </w:t>
      </w:r>
    </w:p>
    <w:p w:rsidR="00E31360" w:rsidRPr="00E31360" w:rsidRDefault="00EB7C17" w:rsidP="00E31360">
      <w:pPr>
        <w:pStyle w:val="Heading3"/>
        <w:jc w:val="both"/>
        <w:rPr>
          <w:rFonts w:ascii="Times New Roman" w:hAnsi="Times New Roman" w:cs="Times New Roman"/>
          <w:color w:val="000000"/>
          <w:spacing w:val="-2"/>
          <w:shd w:val="clear" w:color="auto" w:fill="FFD8D8"/>
        </w:rPr>
      </w:pPr>
      <w:r w:rsidRPr="00EB7C17">
        <w:rPr>
          <w:rFonts w:ascii="Times New Roman" w:hAnsi="Times New Roman" w:cs="Times New Roman"/>
          <w:noProof/>
          <w:shd w:val="clear" w:color="auto" w:fill="FFFFFF" w:themeFill="background1"/>
        </w:rPr>
        <w:pict>
          <v:shape id="Graphic 150" o:spid="_x0000_s1027" style="position:absolute;left:0;text-align:left;margin-left:22.15pt;margin-top:.1pt;width:.1pt;height:10.8pt;z-index:251661312;visibility:visible;mso-wrap-distance-left:0;mso-wrap-distance-right:0;mso-position-horizontal-relative:page" coordsize="1270,1371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" adj="0,,0" path="m635,1270l,1270,,135890r635,l635,1270xem1270,136525r-635,l635,137160r635,l1270,136525xem1270,l635,r,635l1270,635,1270,xe" fillcolor="red" stroked="f">
            <v:stroke joinstyle="round"/>
            <v:formulas/>
            <v:path arrowok="t" o:connecttype="segments"/>
            <w10:wrap anchorx="page"/>
          </v:shape>
        </w:pict>
      </w:r>
      <w:r w:rsidR="00E31360" w:rsidRPr="00E31360">
        <w:rPr>
          <w:rFonts w:ascii="Times New Roman" w:hAnsi="Times New Roman" w:cs="Times New Roman"/>
          <w:color w:val="000000"/>
          <w:shd w:val="clear" w:color="auto" w:fill="FFFFFF" w:themeFill="background1"/>
        </w:rPr>
        <w:t>Part</w:t>
      </w:r>
      <w:r w:rsidR="00E31360" w:rsidRPr="00E31360">
        <w:rPr>
          <w:rFonts w:ascii="Times New Roman" w:hAnsi="Times New Roman" w:cs="Times New Roman"/>
          <w:color w:val="000000"/>
          <w:spacing w:val="-8"/>
          <w:shd w:val="clear" w:color="auto" w:fill="FFFFFF" w:themeFill="background1"/>
        </w:rPr>
        <w:t xml:space="preserve"> </w:t>
      </w:r>
      <w:r w:rsidR="00E31360" w:rsidRPr="00E31360">
        <w:rPr>
          <w:rFonts w:ascii="Times New Roman" w:hAnsi="Times New Roman" w:cs="Times New Roman"/>
          <w:color w:val="000000"/>
          <w:shd w:val="clear" w:color="auto" w:fill="FFFFFF" w:themeFill="background1"/>
        </w:rPr>
        <w:t>I.</w:t>
      </w:r>
      <w:r w:rsidR="00E31360" w:rsidRPr="00E31360">
        <w:rPr>
          <w:rFonts w:ascii="Times New Roman" w:hAnsi="Times New Roman" w:cs="Times New Roman"/>
          <w:color w:val="000000"/>
          <w:spacing w:val="-7"/>
          <w:shd w:val="clear" w:color="auto" w:fill="FFFFFF" w:themeFill="background1"/>
        </w:rPr>
        <w:t xml:space="preserve"> </w:t>
      </w:r>
      <w:r w:rsidR="00E31360" w:rsidRPr="00E31360">
        <w:rPr>
          <w:rFonts w:ascii="Times New Roman" w:hAnsi="Times New Roman" w:cs="Times New Roman"/>
          <w:color w:val="000000"/>
          <w:shd w:val="clear" w:color="auto" w:fill="FFFFFF" w:themeFill="background1"/>
        </w:rPr>
        <w:t>Description</w:t>
      </w:r>
      <w:r w:rsidR="00E31360" w:rsidRPr="00E31360">
        <w:rPr>
          <w:rFonts w:ascii="Times New Roman" w:hAnsi="Times New Roman" w:cs="Times New Roman"/>
          <w:color w:val="000000"/>
          <w:spacing w:val="-7"/>
          <w:shd w:val="clear" w:color="auto" w:fill="FFFFFF" w:themeFill="background1"/>
        </w:rPr>
        <w:t xml:space="preserve"> </w:t>
      </w:r>
      <w:r w:rsidR="00E31360" w:rsidRPr="00E31360">
        <w:rPr>
          <w:rFonts w:ascii="Times New Roman" w:hAnsi="Times New Roman" w:cs="Times New Roman"/>
          <w:color w:val="000000"/>
          <w:shd w:val="clear" w:color="auto" w:fill="FFFFFF" w:themeFill="background1"/>
        </w:rPr>
        <w:t>of</w:t>
      </w:r>
      <w:r w:rsidR="00E31360" w:rsidRPr="00E31360">
        <w:rPr>
          <w:rFonts w:ascii="Times New Roman" w:hAnsi="Times New Roman" w:cs="Times New Roman"/>
          <w:color w:val="000000"/>
          <w:spacing w:val="-8"/>
          <w:shd w:val="clear" w:color="auto" w:fill="FFFFFF" w:themeFill="background1"/>
        </w:rPr>
        <w:t xml:space="preserve"> </w:t>
      </w:r>
      <w:r w:rsidR="00E31360" w:rsidRPr="00E31360">
        <w:rPr>
          <w:rFonts w:ascii="Times New Roman" w:hAnsi="Times New Roman" w:cs="Times New Roman"/>
          <w:color w:val="000000"/>
          <w:shd w:val="clear" w:color="auto" w:fill="FFFFFF" w:themeFill="background1"/>
        </w:rPr>
        <w:t>demographic</w:t>
      </w:r>
      <w:r w:rsidR="00E31360" w:rsidRPr="00E31360">
        <w:rPr>
          <w:rFonts w:ascii="Times New Roman" w:hAnsi="Times New Roman" w:cs="Times New Roman"/>
          <w:color w:val="000000"/>
          <w:spacing w:val="-7"/>
          <w:shd w:val="clear" w:color="auto" w:fill="FFFFFF" w:themeFill="background1"/>
        </w:rPr>
        <w:t xml:space="preserve"> </w:t>
      </w:r>
      <w:r w:rsidR="00E31360" w:rsidRPr="00E31360">
        <w:rPr>
          <w:rFonts w:ascii="Times New Roman" w:hAnsi="Times New Roman" w:cs="Times New Roman"/>
          <w:color w:val="000000"/>
          <w:shd w:val="clear" w:color="auto" w:fill="FFFFFF" w:themeFill="background1"/>
        </w:rPr>
        <w:t>characteristics</w:t>
      </w:r>
      <w:r w:rsidR="00E31360" w:rsidRPr="00E31360">
        <w:rPr>
          <w:rFonts w:ascii="Times New Roman" w:hAnsi="Times New Roman" w:cs="Times New Roman"/>
          <w:color w:val="000000"/>
          <w:spacing w:val="-7"/>
          <w:shd w:val="clear" w:color="auto" w:fill="FFFFFF" w:themeFill="background1"/>
        </w:rPr>
        <w:t xml:space="preserve"> </w:t>
      </w:r>
      <w:r w:rsidR="00E31360" w:rsidRPr="00E31360">
        <w:rPr>
          <w:rFonts w:ascii="Times New Roman" w:hAnsi="Times New Roman" w:cs="Times New Roman"/>
          <w:color w:val="000000"/>
          <w:shd w:val="clear" w:color="auto" w:fill="FFFFFF" w:themeFill="background1"/>
        </w:rPr>
        <w:t>of</w:t>
      </w:r>
      <w:r w:rsidR="00E31360" w:rsidRPr="00E31360">
        <w:rPr>
          <w:rFonts w:ascii="Times New Roman" w:hAnsi="Times New Roman" w:cs="Times New Roman"/>
          <w:color w:val="000000"/>
          <w:spacing w:val="-8"/>
          <w:shd w:val="clear" w:color="auto" w:fill="FFFFFF" w:themeFill="background1"/>
        </w:rPr>
        <w:t xml:space="preserve"> </w:t>
      </w:r>
      <w:r w:rsidR="00E31360" w:rsidRPr="00E31360">
        <w:rPr>
          <w:rFonts w:ascii="Times New Roman" w:hAnsi="Times New Roman" w:cs="Times New Roman"/>
          <w:color w:val="000000"/>
          <w:shd w:val="clear" w:color="auto" w:fill="FFFFFF" w:themeFill="background1"/>
        </w:rPr>
        <w:t>first</w:t>
      </w:r>
      <w:r w:rsidR="00E31360" w:rsidRPr="00E31360">
        <w:rPr>
          <w:rFonts w:ascii="Times New Roman" w:hAnsi="Times New Roman" w:cs="Times New Roman"/>
          <w:color w:val="000000"/>
          <w:spacing w:val="-7"/>
          <w:shd w:val="clear" w:color="auto" w:fill="FFFFFF" w:themeFill="background1"/>
        </w:rPr>
        <w:t xml:space="preserve"> </w:t>
      </w:r>
      <w:r w:rsidR="00E31360" w:rsidRPr="00E31360">
        <w:rPr>
          <w:rFonts w:ascii="Times New Roman" w:hAnsi="Times New Roman" w:cs="Times New Roman"/>
          <w:color w:val="000000"/>
          <w:shd w:val="clear" w:color="auto" w:fill="FFFFFF" w:themeFill="background1"/>
        </w:rPr>
        <w:t>year</w:t>
      </w:r>
      <w:r w:rsidR="00E31360" w:rsidRPr="00E31360">
        <w:rPr>
          <w:rFonts w:ascii="Times New Roman" w:hAnsi="Times New Roman" w:cs="Times New Roman"/>
          <w:color w:val="000000"/>
          <w:spacing w:val="-7"/>
          <w:shd w:val="clear" w:color="auto" w:fill="FFFFFF" w:themeFill="background1"/>
        </w:rPr>
        <w:t xml:space="preserve"> </w:t>
      </w:r>
      <w:r w:rsidR="00E31360" w:rsidRPr="00E31360">
        <w:rPr>
          <w:rFonts w:ascii="Times New Roman" w:hAnsi="Times New Roman" w:cs="Times New Roman"/>
          <w:color w:val="000000"/>
          <w:spacing w:val="-2"/>
          <w:shd w:val="clear" w:color="auto" w:fill="FFFFFF" w:themeFill="background1"/>
        </w:rPr>
        <w:t>students</w:t>
      </w:r>
    </w:p>
    <w:p w:rsidR="000C7503" w:rsidRPr="008B0013" w:rsidRDefault="00597BE2" w:rsidP="000C7503">
      <w:pPr>
        <w:spacing w:line="360" w:lineRule="auto"/>
        <w:rPr>
          <w:rFonts w:ascii="Times New Roman" w:eastAsia="Times" w:hAnsi="Times New Roman" w:cs="Times New Roman"/>
          <w:sz w:val="24"/>
          <w:szCs w:val="24"/>
        </w:rPr>
      </w:pPr>
      <w:proofErr w:type="gramStart"/>
      <w:r w:rsidRPr="00597BE2">
        <w:rPr>
          <w:rFonts w:asciiTheme="majorHAnsi" w:eastAsiaTheme="majorEastAsia" w:hAnsiTheme="majorHAnsi" w:cstheme="majorBidi"/>
          <w:b/>
          <w:bCs/>
          <w:color w:val="000000"/>
          <w:spacing w:val="-2"/>
        </w:rPr>
        <w:t>Table 1:</w:t>
      </w:r>
      <w:r w:rsidR="000C7503">
        <w:rPr>
          <w:rFonts w:asciiTheme="majorHAnsi" w:eastAsiaTheme="majorEastAsia" w:hAnsiTheme="majorHAnsi" w:cstheme="majorBidi"/>
          <w:b/>
          <w:bCs/>
          <w:color w:val="000000"/>
          <w:spacing w:val="-2"/>
        </w:rPr>
        <w:t xml:space="preserve"> </w:t>
      </w:r>
      <w:r w:rsidR="000C7503" w:rsidRPr="008B0013">
        <w:rPr>
          <w:rFonts w:ascii="Times New Roman" w:eastAsia="Times" w:hAnsi="Times New Roman" w:cs="Times New Roman"/>
          <w:b/>
          <w:sz w:val="24"/>
          <w:szCs w:val="24"/>
        </w:rPr>
        <w:t>Distribution of students according to their demographic characteristics</w:t>
      </w:r>
      <w:r w:rsidR="000C7503">
        <w:rPr>
          <w:rFonts w:ascii="Times New Roman" w:eastAsia="Times" w:hAnsi="Times New Roman" w:cs="Times New Roman"/>
          <w:b/>
          <w:sz w:val="24"/>
          <w:szCs w:val="24"/>
        </w:rPr>
        <w:t>.</w:t>
      </w:r>
      <w:proofErr w:type="gramEnd"/>
    </w:p>
    <w:p w:rsidR="00E31360" w:rsidRDefault="000C7503" w:rsidP="000C7503">
      <w:pPr>
        <w:pStyle w:val="BodyText"/>
        <w:spacing w:before="28"/>
        <w:jc w:val="right"/>
        <w:rPr>
          <w:rFonts w:asciiTheme="majorHAnsi" w:eastAsiaTheme="majorEastAsia" w:hAnsiTheme="majorHAnsi" w:cstheme="majorBidi"/>
          <w:b/>
          <w:bCs/>
          <w:color w:val="000000"/>
          <w:spacing w:val="-2"/>
          <w:sz w:val="22"/>
          <w:szCs w:val="22"/>
        </w:rPr>
      </w:pPr>
      <w:r>
        <w:rPr>
          <w:rFonts w:eastAsia="Times"/>
          <w:sz w:val="24"/>
          <w:szCs w:val="24"/>
        </w:rPr>
        <w:t>N</w:t>
      </w:r>
      <w:r w:rsidRPr="008B0013">
        <w:rPr>
          <w:rFonts w:eastAsia="Times"/>
          <w:sz w:val="24"/>
          <w:szCs w:val="24"/>
        </w:rPr>
        <w:t xml:space="preserve">=260   </w:t>
      </w:r>
    </w:p>
    <w:p w:rsidR="00597BE2" w:rsidRDefault="00597BE2" w:rsidP="00E31360">
      <w:pPr>
        <w:pStyle w:val="BodyText"/>
        <w:spacing w:before="28"/>
        <w:rPr>
          <w:rFonts w:asciiTheme="majorHAnsi" w:eastAsiaTheme="majorEastAsia" w:hAnsiTheme="majorHAnsi" w:cstheme="majorBidi"/>
          <w:b/>
          <w:bCs/>
          <w:color w:val="000000"/>
          <w:spacing w:val="-2"/>
          <w:sz w:val="22"/>
          <w:szCs w:val="22"/>
        </w:rPr>
      </w:pPr>
    </w:p>
    <w:tbl>
      <w:tblPr>
        <w:tblStyle w:val="LightShading1"/>
        <w:tblW w:w="90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tblPr>
      <w:tblGrid>
        <w:gridCol w:w="931"/>
        <w:gridCol w:w="5080"/>
        <w:gridCol w:w="3086"/>
      </w:tblGrid>
      <w:tr w:rsidR="00597BE2" w:rsidRPr="00597BE2" w:rsidTr="00597BE2">
        <w:trPr>
          <w:trHeight w:val="123"/>
          <w:jc w:val="center"/>
        </w:trPr>
        <w:tc>
          <w:tcPr>
            <w:tcW w:w="931" w:type="dxa"/>
          </w:tcPr>
          <w:p w:rsidR="00597BE2" w:rsidRPr="00597BE2" w:rsidRDefault="00597BE2" w:rsidP="00597BE2">
            <w:pPr>
              <w:widowControl w:val="0"/>
              <w:spacing w:line="360" w:lineRule="auto"/>
              <w:ind w:right="140" w:hanging="2"/>
              <w:rPr>
                <w:rFonts w:ascii="Times New Roman" w:eastAsia="Times New Roman" w:hAnsi="Times New Roman" w:cs="Times New Roman"/>
                <w:b/>
                <w:color w:val="000000" w:themeColor="text1"/>
                <w:sz w:val="24"/>
                <w:szCs w:val="24"/>
              </w:rPr>
            </w:pPr>
            <w:proofErr w:type="spellStart"/>
            <w:r w:rsidRPr="00597BE2">
              <w:rPr>
                <w:rFonts w:ascii="Times New Roman" w:eastAsia="Times New Roman" w:hAnsi="Times New Roman" w:cs="Times New Roman"/>
                <w:b/>
                <w:color w:val="000000" w:themeColor="text1"/>
                <w:sz w:val="24"/>
                <w:szCs w:val="24"/>
              </w:rPr>
              <w:t>Sl</w:t>
            </w:r>
            <w:proofErr w:type="spellEnd"/>
            <w:r w:rsidRPr="00597BE2">
              <w:rPr>
                <w:rFonts w:ascii="Times New Roman" w:eastAsia="Times New Roman" w:hAnsi="Times New Roman" w:cs="Times New Roman"/>
                <w:b/>
                <w:color w:val="000000" w:themeColor="text1"/>
                <w:sz w:val="24"/>
                <w:szCs w:val="24"/>
              </w:rPr>
              <w:t xml:space="preserve"> no</w:t>
            </w:r>
          </w:p>
        </w:tc>
        <w:tc>
          <w:tcPr>
            <w:tcW w:w="5080" w:type="dxa"/>
          </w:tcPr>
          <w:p w:rsidR="00597BE2" w:rsidRPr="00597BE2" w:rsidRDefault="00597BE2" w:rsidP="00597BE2">
            <w:pPr>
              <w:widowControl w:val="0"/>
              <w:spacing w:line="360" w:lineRule="auto"/>
              <w:ind w:right="140" w:hanging="2"/>
              <w:rPr>
                <w:rFonts w:ascii="Times New Roman" w:eastAsia="Times New Roman" w:hAnsi="Times New Roman" w:cs="Times New Roman"/>
                <w:b/>
                <w:color w:val="000000" w:themeColor="text1"/>
                <w:sz w:val="24"/>
                <w:szCs w:val="24"/>
              </w:rPr>
            </w:pPr>
            <w:r w:rsidRPr="00597BE2">
              <w:rPr>
                <w:rFonts w:ascii="Times New Roman" w:eastAsia="Times New Roman" w:hAnsi="Times New Roman" w:cs="Times New Roman"/>
                <w:b/>
                <w:color w:val="000000" w:themeColor="text1"/>
                <w:sz w:val="24"/>
                <w:szCs w:val="24"/>
              </w:rPr>
              <w:t xml:space="preserve">Demographic </w:t>
            </w:r>
            <w:r w:rsidRPr="00597BE2">
              <w:rPr>
                <w:rFonts w:ascii="Times New Roman" w:eastAsia="Times" w:hAnsi="Times New Roman" w:cs="Times New Roman"/>
                <w:b/>
                <w:color w:val="000000" w:themeColor="text1"/>
                <w:sz w:val="24"/>
                <w:szCs w:val="24"/>
              </w:rPr>
              <w:t>characteristics</w:t>
            </w:r>
            <w:r w:rsidRPr="00597BE2">
              <w:rPr>
                <w:rFonts w:ascii="Times New Roman" w:eastAsia="Times New Roman" w:hAnsi="Times New Roman" w:cs="Times New Roman"/>
                <w:b/>
                <w:color w:val="000000" w:themeColor="text1"/>
                <w:sz w:val="24"/>
                <w:szCs w:val="24"/>
              </w:rPr>
              <w:tab/>
            </w:r>
          </w:p>
        </w:tc>
        <w:tc>
          <w:tcPr>
            <w:tcW w:w="3086" w:type="dxa"/>
          </w:tcPr>
          <w:p w:rsidR="00597BE2" w:rsidRPr="00597BE2" w:rsidRDefault="00597BE2" w:rsidP="00597BE2">
            <w:pPr>
              <w:widowControl w:val="0"/>
              <w:spacing w:line="360" w:lineRule="auto"/>
              <w:ind w:right="140" w:hanging="2"/>
              <w:rPr>
                <w:rFonts w:ascii="Times New Roman" w:eastAsia="Times New Roman" w:hAnsi="Times New Roman" w:cs="Times New Roman"/>
                <w:b/>
                <w:color w:val="000000" w:themeColor="text1"/>
                <w:sz w:val="24"/>
                <w:szCs w:val="24"/>
              </w:rPr>
            </w:pPr>
            <w:r w:rsidRPr="00597BE2">
              <w:rPr>
                <w:rFonts w:ascii="Times New Roman" w:eastAsia="Times New Roman" w:hAnsi="Times New Roman" w:cs="Times New Roman"/>
                <w:b/>
                <w:color w:val="000000" w:themeColor="text1"/>
                <w:sz w:val="24"/>
                <w:szCs w:val="24"/>
              </w:rPr>
              <w:t xml:space="preserve">Frequency </w:t>
            </w:r>
            <w:proofErr w:type="gramStart"/>
            <w:r w:rsidRPr="00597BE2">
              <w:rPr>
                <w:rFonts w:ascii="Times New Roman" w:eastAsia="Times New Roman" w:hAnsi="Times New Roman" w:cs="Times New Roman"/>
                <w:b/>
                <w:color w:val="000000" w:themeColor="text1"/>
                <w:sz w:val="24"/>
                <w:szCs w:val="24"/>
              </w:rPr>
              <w:t>f(</w:t>
            </w:r>
            <w:proofErr w:type="gramEnd"/>
            <w:r w:rsidRPr="00597BE2">
              <w:rPr>
                <w:rFonts w:ascii="Times New Roman" w:eastAsia="Times New Roman" w:hAnsi="Times New Roman" w:cs="Times New Roman"/>
                <w:b/>
                <w:color w:val="000000" w:themeColor="text1"/>
                <w:sz w:val="24"/>
                <w:szCs w:val="24"/>
              </w:rPr>
              <w:t xml:space="preserve">%) </w:t>
            </w:r>
          </w:p>
        </w:tc>
      </w:tr>
      <w:tr w:rsidR="00597BE2" w:rsidRPr="00597BE2" w:rsidTr="00597BE2">
        <w:trPr>
          <w:trHeight w:val="537"/>
          <w:jc w:val="center"/>
        </w:trPr>
        <w:tc>
          <w:tcPr>
            <w:tcW w:w="931" w:type="dxa"/>
          </w:tcPr>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1</w:t>
            </w:r>
          </w:p>
        </w:tc>
        <w:tc>
          <w:tcPr>
            <w:tcW w:w="5080" w:type="dxa"/>
          </w:tcPr>
          <w:p w:rsidR="00597BE2" w:rsidRPr="00597BE2" w:rsidRDefault="00597BE2" w:rsidP="00597BE2">
            <w:pPr>
              <w:widowControl w:val="0"/>
              <w:spacing w:line="360" w:lineRule="auto"/>
              <w:ind w:right="140" w:hanging="2"/>
              <w:rPr>
                <w:rFonts w:ascii="Times New Roman" w:eastAsia="Times New Roman" w:hAnsi="Times New Roman" w:cs="Times New Roman"/>
                <w:color w:val="000000" w:themeColor="text1"/>
                <w:sz w:val="24"/>
                <w:szCs w:val="24"/>
              </w:rPr>
            </w:pPr>
            <w:r w:rsidRPr="00597BE2">
              <w:rPr>
                <w:rFonts w:ascii="Times New Roman" w:eastAsia="Times New Roman" w:hAnsi="Times New Roman" w:cs="Times New Roman"/>
                <w:color w:val="000000" w:themeColor="text1"/>
                <w:sz w:val="24"/>
                <w:szCs w:val="24"/>
              </w:rPr>
              <w:t xml:space="preserve">Age in years                   </w:t>
            </w:r>
          </w:p>
          <w:p w:rsidR="00597BE2" w:rsidRPr="00597BE2" w:rsidRDefault="00597BE2" w:rsidP="00597BE2">
            <w:pPr>
              <w:widowControl w:val="0"/>
              <w:spacing w:line="360" w:lineRule="auto"/>
              <w:ind w:right="140" w:hanging="2"/>
              <w:rPr>
                <w:rFonts w:ascii="Times New Roman" w:eastAsia="Times New Roman" w:hAnsi="Times New Roman" w:cs="Times New Roman"/>
                <w:color w:val="000000" w:themeColor="text1"/>
                <w:sz w:val="24"/>
                <w:szCs w:val="24"/>
              </w:rPr>
            </w:pPr>
            <w:r w:rsidRPr="00597BE2">
              <w:rPr>
                <w:rFonts w:ascii="Times New Roman" w:eastAsia="Times New Roman" w:hAnsi="Times New Roman" w:cs="Times New Roman"/>
                <w:color w:val="000000" w:themeColor="text1"/>
                <w:sz w:val="24"/>
                <w:szCs w:val="24"/>
              </w:rPr>
              <w:t xml:space="preserve">Mean age of students  </w:t>
            </w:r>
          </w:p>
        </w:tc>
        <w:tc>
          <w:tcPr>
            <w:tcW w:w="3086" w:type="dxa"/>
          </w:tcPr>
          <w:p w:rsidR="00597BE2" w:rsidRPr="00597BE2" w:rsidRDefault="00597BE2" w:rsidP="00597BE2">
            <w:pPr>
              <w:widowControl w:val="0"/>
              <w:spacing w:line="360" w:lineRule="auto"/>
              <w:ind w:right="140" w:hanging="2"/>
              <w:rPr>
                <w:rFonts w:ascii="Times New Roman" w:eastAsia="Times New Roman" w:hAnsi="Times New Roman" w:cs="Times New Roman"/>
                <w:color w:val="000000" w:themeColor="text1"/>
                <w:sz w:val="24"/>
                <w:szCs w:val="24"/>
                <w:highlight w:val="yellow"/>
              </w:rPr>
            </w:pPr>
          </w:p>
          <w:p w:rsidR="00597BE2" w:rsidRPr="00597BE2" w:rsidRDefault="00597BE2" w:rsidP="00597BE2">
            <w:pPr>
              <w:widowControl w:val="0"/>
              <w:spacing w:line="360" w:lineRule="auto"/>
              <w:ind w:leftChars="-1" w:right="140" w:hangingChars="1" w:hanging="2"/>
              <w:rPr>
                <w:rFonts w:ascii="Times New Roman" w:eastAsia="Times New Roman" w:hAnsi="Times New Roman" w:cs="Times New Roman"/>
                <w:color w:val="000000" w:themeColor="text1"/>
                <w:sz w:val="24"/>
                <w:szCs w:val="24"/>
                <w:highlight w:val="yellow"/>
              </w:rPr>
            </w:pPr>
            <w:r w:rsidRPr="00597BE2">
              <w:rPr>
                <w:rFonts w:ascii="Times New Roman" w:eastAsia="Times" w:hAnsi="Times New Roman" w:cs="Times New Roman"/>
                <w:color w:val="000000" w:themeColor="text1"/>
                <w:sz w:val="24"/>
                <w:szCs w:val="24"/>
              </w:rPr>
              <w:t>18.42</w:t>
            </w:r>
            <w:r w:rsidRPr="00597BE2">
              <w:rPr>
                <w:rFonts w:ascii="Times New Roman" w:eastAsia="Arial" w:hAnsi="Times New Roman" w:cs="Times New Roman"/>
                <w:color w:val="000000" w:themeColor="text1"/>
                <w:sz w:val="24"/>
                <w:szCs w:val="24"/>
                <w:highlight w:val="white"/>
              </w:rPr>
              <w:t>±</w:t>
            </w:r>
            <w:r w:rsidRPr="00597BE2">
              <w:rPr>
                <w:rFonts w:ascii="Times New Roman" w:eastAsia="Times" w:hAnsi="Times New Roman" w:cs="Times New Roman"/>
                <w:color w:val="000000" w:themeColor="text1"/>
                <w:sz w:val="24"/>
                <w:szCs w:val="24"/>
              </w:rPr>
              <w:t>0.80</w:t>
            </w:r>
          </w:p>
        </w:tc>
      </w:tr>
      <w:tr w:rsidR="00597BE2" w:rsidRPr="00597BE2" w:rsidTr="00597BE2">
        <w:trPr>
          <w:trHeight w:val="645"/>
          <w:jc w:val="center"/>
        </w:trPr>
        <w:tc>
          <w:tcPr>
            <w:tcW w:w="931" w:type="dxa"/>
          </w:tcPr>
          <w:p w:rsidR="00597BE2" w:rsidRPr="00597BE2" w:rsidRDefault="00597BE2" w:rsidP="00597BE2">
            <w:pPr>
              <w:widowControl w:val="0"/>
              <w:spacing w:line="360" w:lineRule="auto"/>
              <w:ind w:right="140"/>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2</w:t>
            </w:r>
          </w:p>
        </w:tc>
        <w:tc>
          <w:tcPr>
            <w:tcW w:w="5080" w:type="dxa"/>
          </w:tcPr>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Course of study</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Nursing</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Physiotherapy</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Pharmacy</w:t>
            </w:r>
          </w:p>
        </w:tc>
        <w:tc>
          <w:tcPr>
            <w:tcW w:w="3086" w:type="dxa"/>
          </w:tcPr>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100(38.5)</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100(38.5)</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60(23.1)</w:t>
            </w:r>
          </w:p>
        </w:tc>
      </w:tr>
      <w:tr w:rsidR="00597BE2" w:rsidRPr="00597BE2" w:rsidTr="00597BE2">
        <w:trPr>
          <w:trHeight w:val="456"/>
          <w:jc w:val="center"/>
        </w:trPr>
        <w:tc>
          <w:tcPr>
            <w:tcW w:w="931" w:type="dxa"/>
          </w:tcPr>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3.</w:t>
            </w:r>
          </w:p>
        </w:tc>
        <w:tc>
          <w:tcPr>
            <w:tcW w:w="5080" w:type="dxa"/>
          </w:tcPr>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Gender</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Male</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Female</w:t>
            </w:r>
          </w:p>
        </w:tc>
        <w:tc>
          <w:tcPr>
            <w:tcW w:w="3086" w:type="dxa"/>
          </w:tcPr>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92(35.4)</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168(64.6)</w:t>
            </w:r>
          </w:p>
        </w:tc>
      </w:tr>
      <w:tr w:rsidR="00597BE2" w:rsidRPr="00597BE2" w:rsidTr="00597BE2">
        <w:trPr>
          <w:trHeight w:val="624"/>
          <w:jc w:val="center"/>
        </w:trPr>
        <w:tc>
          <w:tcPr>
            <w:tcW w:w="931" w:type="dxa"/>
          </w:tcPr>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4.</w:t>
            </w:r>
          </w:p>
        </w:tc>
        <w:tc>
          <w:tcPr>
            <w:tcW w:w="5080" w:type="dxa"/>
          </w:tcPr>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Place of residence</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Hostel</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Day Scholar</w:t>
            </w:r>
          </w:p>
        </w:tc>
        <w:tc>
          <w:tcPr>
            <w:tcW w:w="3086" w:type="dxa"/>
          </w:tcPr>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210(80.8)</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50(19.2)</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p>
        </w:tc>
      </w:tr>
      <w:tr w:rsidR="00597BE2" w:rsidRPr="00597BE2" w:rsidTr="00597BE2">
        <w:trPr>
          <w:trHeight w:val="626"/>
          <w:jc w:val="center"/>
        </w:trPr>
        <w:tc>
          <w:tcPr>
            <w:tcW w:w="931" w:type="dxa"/>
          </w:tcPr>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lastRenderedPageBreak/>
              <w:t>5.</w:t>
            </w:r>
          </w:p>
        </w:tc>
        <w:tc>
          <w:tcPr>
            <w:tcW w:w="5080" w:type="dxa"/>
          </w:tcPr>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No. of siblings</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Single child</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Two</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More than two</w:t>
            </w:r>
          </w:p>
        </w:tc>
        <w:tc>
          <w:tcPr>
            <w:tcW w:w="3086" w:type="dxa"/>
          </w:tcPr>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9(3.5)</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161(61.9)</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90(34.6)</w:t>
            </w:r>
          </w:p>
        </w:tc>
      </w:tr>
      <w:tr w:rsidR="00597BE2" w:rsidRPr="00597BE2" w:rsidTr="00597BE2">
        <w:trPr>
          <w:trHeight w:val="971"/>
          <w:jc w:val="center"/>
        </w:trPr>
        <w:tc>
          <w:tcPr>
            <w:tcW w:w="931" w:type="dxa"/>
          </w:tcPr>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6.</w:t>
            </w:r>
          </w:p>
        </w:tc>
        <w:tc>
          <w:tcPr>
            <w:tcW w:w="5080" w:type="dxa"/>
          </w:tcPr>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Education of father</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No Formal Education</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Primary Education</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High school education</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PUC or Diploma</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Graduation</w:t>
            </w:r>
          </w:p>
        </w:tc>
        <w:tc>
          <w:tcPr>
            <w:tcW w:w="3086" w:type="dxa"/>
          </w:tcPr>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13(5.0)</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28(10.8)</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117(45.0)</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58(22.3)</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 xml:space="preserve">44(16.9)       </w:t>
            </w:r>
            <w:r w:rsidRPr="00597BE2">
              <w:rPr>
                <w:rFonts w:ascii="Times New Roman" w:eastAsia="Times" w:hAnsi="Times New Roman" w:cs="Times New Roman"/>
                <w:color w:val="000000" w:themeColor="text1"/>
                <w:sz w:val="24"/>
                <w:szCs w:val="24"/>
              </w:rPr>
              <w:tab/>
            </w:r>
          </w:p>
        </w:tc>
      </w:tr>
      <w:tr w:rsidR="00597BE2" w:rsidRPr="00597BE2" w:rsidTr="00597BE2">
        <w:trPr>
          <w:trHeight w:val="258"/>
          <w:jc w:val="center"/>
        </w:trPr>
        <w:tc>
          <w:tcPr>
            <w:tcW w:w="931" w:type="dxa"/>
          </w:tcPr>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7.</w:t>
            </w:r>
          </w:p>
        </w:tc>
        <w:tc>
          <w:tcPr>
            <w:tcW w:w="5080" w:type="dxa"/>
          </w:tcPr>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Education of mother</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No Formal Education</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Primary Education</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High school education</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PUC or Diploma</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Graduation</w:t>
            </w:r>
          </w:p>
        </w:tc>
        <w:tc>
          <w:tcPr>
            <w:tcW w:w="3086" w:type="dxa"/>
          </w:tcPr>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17(6.5)</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29(11.2)</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121(46.5)</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55(21.2)</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38(14.6)</w:t>
            </w:r>
          </w:p>
        </w:tc>
      </w:tr>
      <w:tr w:rsidR="00597BE2" w:rsidRPr="00597BE2" w:rsidTr="00597BE2">
        <w:trPr>
          <w:trHeight w:val="800"/>
          <w:jc w:val="center"/>
        </w:trPr>
        <w:tc>
          <w:tcPr>
            <w:tcW w:w="931" w:type="dxa"/>
          </w:tcPr>
          <w:p w:rsidR="00597BE2" w:rsidRPr="00597BE2" w:rsidRDefault="00597BE2" w:rsidP="00597BE2">
            <w:pPr>
              <w:widowControl w:val="0"/>
              <w:spacing w:line="360" w:lineRule="auto"/>
              <w:ind w:right="140"/>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8.</w:t>
            </w:r>
          </w:p>
        </w:tc>
        <w:tc>
          <w:tcPr>
            <w:tcW w:w="5080" w:type="dxa"/>
          </w:tcPr>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Occupation of father</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Self employment</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Government Employed</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Private Employed</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Others</w:t>
            </w:r>
          </w:p>
        </w:tc>
        <w:tc>
          <w:tcPr>
            <w:tcW w:w="3086" w:type="dxa"/>
          </w:tcPr>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107(41.2)</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12(4.6)</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67(25.8)</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74(28.5)</w:t>
            </w:r>
          </w:p>
        </w:tc>
      </w:tr>
      <w:tr w:rsidR="00597BE2" w:rsidRPr="00597BE2" w:rsidTr="00597BE2">
        <w:trPr>
          <w:trHeight w:val="800"/>
          <w:jc w:val="center"/>
        </w:trPr>
        <w:tc>
          <w:tcPr>
            <w:tcW w:w="931" w:type="dxa"/>
          </w:tcPr>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9.</w:t>
            </w:r>
          </w:p>
        </w:tc>
        <w:tc>
          <w:tcPr>
            <w:tcW w:w="5080" w:type="dxa"/>
          </w:tcPr>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Occupation of mother</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Self employment</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Government Employed</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Private Employed</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Others</w:t>
            </w:r>
          </w:p>
        </w:tc>
        <w:tc>
          <w:tcPr>
            <w:tcW w:w="3086" w:type="dxa"/>
          </w:tcPr>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53(20.4)</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11(4.2)</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22(8.5)</w:t>
            </w:r>
          </w:p>
          <w:p w:rsidR="00597BE2" w:rsidRPr="00597BE2" w:rsidRDefault="00597BE2" w:rsidP="00597BE2">
            <w:pPr>
              <w:widowControl w:val="0"/>
              <w:spacing w:line="360" w:lineRule="auto"/>
              <w:ind w:right="140" w:hanging="2"/>
              <w:rPr>
                <w:rFonts w:ascii="Times New Roman" w:eastAsia="Times" w:hAnsi="Times New Roman" w:cs="Times New Roman"/>
                <w:color w:val="000000" w:themeColor="text1"/>
                <w:sz w:val="24"/>
                <w:szCs w:val="24"/>
              </w:rPr>
            </w:pPr>
            <w:r w:rsidRPr="00597BE2">
              <w:rPr>
                <w:rFonts w:ascii="Times New Roman" w:eastAsia="Times" w:hAnsi="Times New Roman" w:cs="Times New Roman"/>
                <w:color w:val="000000" w:themeColor="text1"/>
                <w:sz w:val="24"/>
                <w:szCs w:val="24"/>
              </w:rPr>
              <w:t>174(66.9)</w:t>
            </w:r>
          </w:p>
        </w:tc>
      </w:tr>
    </w:tbl>
    <w:p w:rsidR="00597BE2" w:rsidRDefault="00082567" w:rsidP="00E31360">
      <w:pPr>
        <w:pStyle w:val="BodyText"/>
        <w:spacing w:before="28"/>
        <w:rPr>
          <w:b/>
        </w:rPr>
      </w:pPr>
      <w:r>
        <w:rPr>
          <w:b/>
        </w:rPr>
        <w:t>Table/Fig 1 :</w:t>
      </w:r>
    </w:p>
    <w:p w:rsidR="00597BE2" w:rsidRDefault="000C7503" w:rsidP="000C7503">
      <w:pPr>
        <w:pStyle w:val="Heading3"/>
        <w:spacing w:before="133"/>
        <w:jc w:val="both"/>
        <w:rPr>
          <w:rFonts w:ascii="Times New Roman" w:hAnsi="Times New Roman" w:cs="Times New Roman"/>
          <w:b w:val="0"/>
          <w:color w:val="000000" w:themeColor="text1"/>
          <w:sz w:val="24"/>
        </w:rPr>
      </w:pPr>
      <w:r w:rsidRPr="000C7503">
        <w:rPr>
          <w:rFonts w:ascii="Times New Roman" w:hAnsi="Times New Roman" w:cs="Times New Roman"/>
          <w:b w:val="0"/>
          <w:color w:val="000000" w:themeColor="text1"/>
          <w:sz w:val="24"/>
        </w:rPr>
        <w:lastRenderedPageBreak/>
        <w:t xml:space="preserve">Table 1 </w:t>
      </w:r>
      <w:proofErr w:type="gramStart"/>
      <w:r w:rsidRPr="000C7503">
        <w:rPr>
          <w:rFonts w:ascii="Times New Roman" w:hAnsi="Times New Roman" w:cs="Times New Roman"/>
          <w:b w:val="0"/>
          <w:color w:val="000000" w:themeColor="text1"/>
          <w:sz w:val="24"/>
        </w:rPr>
        <w:t>shows</w:t>
      </w:r>
      <w:proofErr w:type="gramEnd"/>
      <w:r w:rsidRPr="000C7503">
        <w:rPr>
          <w:rFonts w:ascii="Times New Roman" w:hAnsi="Times New Roman" w:cs="Times New Roman"/>
          <w:b w:val="0"/>
          <w:color w:val="000000" w:themeColor="text1"/>
          <w:sz w:val="24"/>
        </w:rPr>
        <w:t xml:space="preserve"> that the mean age of students is 18.42±0.80.</w:t>
      </w:r>
      <w:r>
        <w:rPr>
          <w:rFonts w:ascii="Times New Roman" w:hAnsi="Times New Roman" w:cs="Times New Roman"/>
          <w:b w:val="0"/>
          <w:color w:val="000000" w:themeColor="text1"/>
          <w:sz w:val="24"/>
        </w:rPr>
        <w:t xml:space="preserve"> </w:t>
      </w:r>
      <w:r w:rsidRPr="000C7503">
        <w:rPr>
          <w:rFonts w:ascii="Times New Roman" w:hAnsi="Times New Roman" w:cs="Times New Roman"/>
          <w:b w:val="0"/>
          <w:color w:val="000000" w:themeColor="text1"/>
          <w:sz w:val="24"/>
        </w:rPr>
        <w:t>The majority (38.5%) were from nursing and physiotherapy, the majority (64.6%) were female, (and 23.1%)</w:t>
      </w:r>
      <w:proofErr w:type="gramStart"/>
      <w:r w:rsidRPr="000C7503">
        <w:rPr>
          <w:rFonts w:ascii="Times New Roman" w:hAnsi="Times New Roman" w:cs="Times New Roman"/>
          <w:b w:val="0"/>
          <w:color w:val="000000" w:themeColor="text1"/>
          <w:sz w:val="24"/>
        </w:rPr>
        <w:t>  were</w:t>
      </w:r>
      <w:proofErr w:type="gramEnd"/>
      <w:r w:rsidRPr="000C7503">
        <w:rPr>
          <w:rFonts w:ascii="Times New Roman" w:hAnsi="Times New Roman" w:cs="Times New Roman"/>
          <w:b w:val="0"/>
          <w:color w:val="000000" w:themeColor="text1"/>
          <w:sz w:val="24"/>
        </w:rPr>
        <w:t xml:space="preserve"> from the pharmacy. As for the place of residence, the </w:t>
      </w:r>
      <w:proofErr w:type="gramStart"/>
      <w:r w:rsidRPr="000C7503">
        <w:rPr>
          <w:rFonts w:ascii="Times New Roman" w:hAnsi="Times New Roman" w:cs="Times New Roman"/>
          <w:b w:val="0"/>
          <w:color w:val="000000" w:themeColor="text1"/>
          <w:sz w:val="24"/>
        </w:rPr>
        <w:t>majority(</w:t>
      </w:r>
      <w:proofErr w:type="gramEnd"/>
      <w:r w:rsidRPr="000C7503">
        <w:rPr>
          <w:rFonts w:ascii="Times New Roman" w:hAnsi="Times New Roman" w:cs="Times New Roman"/>
          <w:b w:val="0"/>
          <w:color w:val="000000" w:themeColor="text1"/>
          <w:sz w:val="24"/>
        </w:rPr>
        <w:t xml:space="preserve">80.8%) were from hostels. For the number of siblings, the </w:t>
      </w:r>
      <w:proofErr w:type="gramStart"/>
      <w:r w:rsidRPr="000C7503">
        <w:rPr>
          <w:rFonts w:ascii="Times New Roman" w:hAnsi="Times New Roman" w:cs="Times New Roman"/>
          <w:b w:val="0"/>
          <w:color w:val="000000" w:themeColor="text1"/>
          <w:sz w:val="24"/>
        </w:rPr>
        <w:t>majority(</w:t>
      </w:r>
      <w:proofErr w:type="gramEnd"/>
      <w:r w:rsidRPr="000C7503">
        <w:rPr>
          <w:rFonts w:ascii="Times New Roman" w:hAnsi="Times New Roman" w:cs="Times New Roman"/>
          <w:b w:val="0"/>
          <w:color w:val="000000" w:themeColor="text1"/>
          <w:sz w:val="24"/>
        </w:rPr>
        <w:t xml:space="preserve">61.9%) had 2. Fathers' education for the </w:t>
      </w:r>
      <w:proofErr w:type="gramStart"/>
      <w:r w:rsidRPr="000C7503">
        <w:rPr>
          <w:rFonts w:ascii="Times New Roman" w:hAnsi="Times New Roman" w:cs="Times New Roman"/>
          <w:b w:val="0"/>
          <w:color w:val="000000" w:themeColor="text1"/>
          <w:sz w:val="24"/>
        </w:rPr>
        <w:t>majority(</w:t>
      </w:r>
      <w:proofErr w:type="gramEnd"/>
      <w:r w:rsidRPr="000C7503">
        <w:rPr>
          <w:rFonts w:ascii="Times New Roman" w:hAnsi="Times New Roman" w:cs="Times New Roman"/>
          <w:b w:val="0"/>
          <w:color w:val="000000" w:themeColor="text1"/>
          <w:sz w:val="24"/>
        </w:rPr>
        <w:t xml:space="preserve">45.0%) was high school. The mothers' education for the </w:t>
      </w:r>
      <w:proofErr w:type="gramStart"/>
      <w:r w:rsidRPr="000C7503">
        <w:rPr>
          <w:rFonts w:ascii="Times New Roman" w:hAnsi="Times New Roman" w:cs="Times New Roman"/>
          <w:b w:val="0"/>
          <w:color w:val="000000" w:themeColor="text1"/>
          <w:sz w:val="24"/>
        </w:rPr>
        <w:t>majority(</w:t>
      </w:r>
      <w:proofErr w:type="gramEnd"/>
      <w:r w:rsidRPr="000C7503">
        <w:rPr>
          <w:rFonts w:ascii="Times New Roman" w:hAnsi="Times New Roman" w:cs="Times New Roman"/>
          <w:b w:val="0"/>
          <w:color w:val="000000" w:themeColor="text1"/>
          <w:sz w:val="24"/>
        </w:rPr>
        <w:t xml:space="preserve">46.5%) was high school education. The Occupation of fathers for the </w:t>
      </w:r>
      <w:proofErr w:type="gramStart"/>
      <w:r w:rsidRPr="000C7503">
        <w:rPr>
          <w:rFonts w:ascii="Times New Roman" w:hAnsi="Times New Roman" w:cs="Times New Roman"/>
          <w:b w:val="0"/>
          <w:color w:val="000000" w:themeColor="text1"/>
          <w:sz w:val="24"/>
        </w:rPr>
        <w:t>majority(</w:t>
      </w:r>
      <w:proofErr w:type="gramEnd"/>
      <w:r w:rsidRPr="000C7503">
        <w:rPr>
          <w:rFonts w:ascii="Times New Roman" w:hAnsi="Times New Roman" w:cs="Times New Roman"/>
          <w:b w:val="0"/>
          <w:color w:val="000000" w:themeColor="text1"/>
          <w:sz w:val="24"/>
        </w:rPr>
        <w:t xml:space="preserve">41.2%) was self-employment. Mothers' Occupation for the </w:t>
      </w:r>
      <w:proofErr w:type="gramStart"/>
      <w:r w:rsidRPr="000C7503">
        <w:rPr>
          <w:rFonts w:ascii="Times New Roman" w:hAnsi="Times New Roman" w:cs="Times New Roman"/>
          <w:b w:val="0"/>
          <w:color w:val="000000" w:themeColor="text1"/>
          <w:sz w:val="24"/>
        </w:rPr>
        <w:t>majority(</w:t>
      </w:r>
      <w:proofErr w:type="gramEnd"/>
      <w:r w:rsidRPr="000C7503">
        <w:rPr>
          <w:rFonts w:ascii="Times New Roman" w:hAnsi="Times New Roman" w:cs="Times New Roman"/>
          <w:b w:val="0"/>
          <w:color w:val="000000" w:themeColor="text1"/>
          <w:sz w:val="24"/>
        </w:rPr>
        <w:t>66.9) was others, as they specified.</w:t>
      </w:r>
    </w:p>
    <w:p w:rsidR="000C7503" w:rsidRPr="000C7503" w:rsidRDefault="000C7503" w:rsidP="000C7503"/>
    <w:p w:rsidR="00E31360" w:rsidRPr="00E31360" w:rsidRDefault="00E31360" w:rsidP="00E31360">
      <w:pPr>
        <w:pStyle w:val="Heading3"/>
        <w:spacing w:before="133"/>
        <w:jc w:val="both"/>
        <w:rPr>
          <w:rFonts w:ascii="Times New Roman" w:hAnsi="Times New Roman" w:cs="Times New Roman"/>
          <w:color w:val="000000" w:themeColor="text1"/>
          <w:sz w:val="24"/>
        </w:rPr>
      </w:pPr>
      <w:r w:rsidRPr="00E31360">
        <w:rPr>
          <w:rFonts w:ascii="Times New Roman" w:hAnsi="Times New Roman" w:cs="Times New Roman"/>
          <w:color w:val="000000" w:themeColor="text1"/>
          <w:sz w:val="24"/>
        </w:rPr>
        <w:t>Part</w:t>
      </w:r>
      <w:r w:rsidRPr="00E31360">
        <w:rPr>
          <w:rFonts w:ascii="Times New Roman" w:hAnsi="Times New Roman" w:cs="Times New Roman"/>
          <w:color w:val="000000" w:themeColor="text1"/>
          <w:spacing w:val="-8"/>
          <w:sz w:val="24"/>
        </w:rPr>
        <w:t xml:space="preserve"> </w:t>
      </w:r>
      <w:r w:rsidRPr="00E31360">
        <w:rPr>
          <w:rFonts w:ascii="Times New Roman" w:hAnsi="Times New Roman" w:cs="Times New Roman"/>
          <w:color w:val="000000" w:themeColor="text1"/>
          <w:sz w:val="24"/>
        </w:rPr>
        <w:t>II:</w:t>
      </w:r>
      <w:r w:rsidRPr="00E31360">
        <w:rPr>
          <w:rFonts w:ascii="Times New Roman" w:hAnsi="Times New Roman" w:cs="Times New Roman"/>
          <w:color w:val="000000" w:themeColor="text1"/>
          <w:spacing w:val="-6"/>
          <w:sz w:val="24"/>
        </w:rPr>
        <w:t xml:space="preserve"> </w:t>
      </w:r>
      <w:r w:rsidRPr="00E31360">
        <w:rPr>
          <w:rFonts w:ascii="Times New Roman" w:hAnsi="Times New Roman" w:cs="Times New Roman"/>
          <w:color w:val="000000" w:themeColor="text1"/>
          <w:sz w:val="24"/>
        </w:rPr>
        <w:t>Assessment</w:t>
      </w:r>
      <w:r w:rsidRPr="00E31360">
        <w:rPr>
          <w:rFonts w:ascii="Times New Roman" w:hAnsi="Times New Roman" w:cs="Times New Roman"/>
          <w:color w:val="000000" w:themeColor="text1"/>
          <w:spacing w:val="-7"/>
          <w:sz w:val="24"/>
        </w:rPr>
        <w:t xml:space="preserve"> </w:t>
      </w:r>
      <w:r w:rsidRPr="00E31360">
        <w:rPr>
          <w:rFonts w:ascii="Times New Roman" w:hAnsi="Times New Roman" w:cs="Times New Roman"/>
          <w:color w:val="000000" w:themeColor="text1"/>
          <w:sz w:val="24"/>
        </w:rPr>
        <w:t>of</w:t>
      </w:r>
      <w:r w:rsidRPr="00E31360">
        <w:rPr>
          <w:rFonts w:ascii="Times New Roman" w:hAnsi="Times New Roman" w:cs="Times New Roman"/>
          <w:color w:val="000000" w:themeColor="text1"/>
          <w:spacing w:val="-7"/>
          <w:sz w:val="24"/>
        </w:rPr>
        <w:t xml:space="preserve"> </w:t>
      </w:r>
      <w:r w:rsidRPr="00E31360">
        <w:rPr>
          <w:rFonts w:ascii="Times New Roman" w:hAnsi="Times New Roman" w:cs="Times New Roman"/>
          <w:color w:val="000000" w:themeColor="text1"/>
          <w:sz w:val="24"/>
        </w:rPr>
        <w:t>stress</w:t>
      </w:r>
      <w:r w:rsidRPr="00E31360">
        <w:rPr>
          <w:rFonts w:ascii="Times New Roman" w:hAnsi="Times New Roman" w:cs="Times New Roman"/>
          <w:color w:val="000000" w:themeColor="text1"/>
          <w:spacing w:val="-8"/>
          <w:sz w:val="24"/>
        </w:rPr>
        <w:t xml:space="preserve"> </w:t>
      </w:r>
      <w:r w:rsidRPr="00E31360">
        <w:rPr>
          <w:rFonts w:ascii="Times New Roman" w:hAnsi="Times New Roman" w:cs="Times New Roman"/>
          <w:color w:val="000000" w:themeColor="text1"/>
          <w:sz w:val="24"/>
        </w:rPr>
        <w:t>among</w:t>
      </w:r>
      <w:r w:rsidRPr="00E31360">
        <w:rPr>
          <w:rFonts w:ascii="Times New Roman" w:hAnsi="Times New Roman" w:cs="Times New Roman"/>
          <w:color w:val="000000" w:themeColor="text1"/>
          <w:spacing w:val="-7"/>
          <w:sz w:val="24"/>
        </w:rPr>
        <w:t xml:space="preserve"> </w:t>
      </w:r>
      <w:r w:rsidRPr="00E31360">
        <w:rPr>
          <w:rFonts w:ascii="Times New Roman" w:hAnsi="Times New Roman" w:cs="Times New Roman"/>
          <w:color w:val="000000" w:themeColor="text1"/>
          <w:sz w:val="24"/>
        </w:rPr>
        <w:t>the</w:t>
      </w:r>
      <w:r w:rsidRPr="00E31360">
        <w:rPr>
          <w:rFonts w:ascii="Times New Roman" w:hAnsi="Times New Roman" w:cs="Times New Roman"/>
          <w:color w:val="000000" w:themeColor="text1"/>
          <w:spacing w:val="-7"/>
          <w:sz w:val="24"/>
        </w:rPr>
        <w:t xml:space="preserve"> </w:t>
      </w:r>
      <w:r w:rsidRPr="00E31360">
        <w:rPr>
          <w:rFonts w:ascii="Times New Roman" w:hAnsi="Times New Roman" w:cs="Times New Roman"/>
          <w:color w:val="000000" w:themeColor="text1"/>
          <w:sz w:val="24"/>
        </w:rPr>
        <w:t>first-year</w:t>
      </w:r>
      <w:r w:rsidRPr="00E31360">
        <w:rPr>
          <w:rFonts w:ascii="Times New Roman" w:hAnsi="Times New Roman" w:cs="Times New Roman"/>
          <w:color w:val="000000" w:themeColor="text1"/>
          <w:spacing w:val="-7"/>
          <w:sz w:val="24"/>
        </w:rPr>
        <w:t xml:space="preserve"> </w:t>
      </w:r>
      <w:r w:rsidRPr="00E31360">
        <w:rPr>
          <w:rFonts w:ascii="Times New Roman" w:hAnsi="Times New Roman" w:cs="Times New Roman"/>
          <w:color w:val="000000" w:themeColor="text1"/>
          <w:spacing w:val="-2"/>
          <w:sz w:val="24"/>
        </w:rPr>
        <w:t>students</w:t>
      </w:r>
    </w:p>
    <w:p w:rsidR="00E31360" w:rsidRPr="00E31360" w:rsidRDefault="00EB7C17" w:rsidP="00E31360">
      <w:pPr>
        <w:shd w:val="clear" w:color="auto" w:fill="FFFFFF" w:themeFill="background1"/>
        <w:spacing w:before="106"/>
        <w:ind w:left="443" w:right="580"/>
        <w:rPr>
          <w:rFonts w:ascii="Times New Roman" w:hAnsi="Times New Roman" w:cs="Times New Roman"/>
          <w:b/>
          <w:color w:val="000000"/>
          <w:sz w:val="24"/>
        </w:rPr>
      </w:pPr>
      <w:r w:rsidRPr="00EB7C17">
        <w:rPr>
          <w:rFonts w:ascii="Times New Roman" w:hAnsi="Times New Roman" w:cs="Times New Roman"/>
          <w:b/>
          <w:noProof/>
          <w:sz w:val="24"/>
          <w:shd w:val="clear" w:color="auto" w:fill="FFFFFF" w:themeFill="background1"/>
        </w:rPr>
        <w:pict>
          <v:shape id="Graphic 153" o:spid="_x0000_s1028" style="position:absolute;left:0;text-align:left;margin-left:22.15pt;margin-top:5.4pt;width:.1pt;height:10.8pt;z-index:251662336;visibility:visible;mso-wrap-distance-left:0;mso-wrap-distance-right:0;mso-position-horizontal-relative:page" coordsize="1270,1371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" adj="0,,0" path="m635,1270l,1270,,135890r635,l635,1270xem1270,136525r-635,l635,137160r635,l1270,136525xem1270,l635,r,635l1270,635,1270,xe" fillcolor="red" stroked="f">
            <v:stroke joinstyle="round"/>
            <v:formulas/>
            <v:path arrowok="t" o:connecttype="segments"/>
            <w10:wrap anchorx="page"/>
          </v:shape>
        </w:pict>
      </w:r>
      <w:r w:rsidR="00E31360" w:rsidRPr="00E31360">
        <w:rPr>
          <w:rFonts w:ascii="Times New Roman" w:hAnsi="Times New Roman" w:cs="Times New Roman"/>
          <w:b/>
          <w:color w:val="000000"/>
          <w:sz w:val="24"/>
          <w:shd w:val="clear" w:color="auto" w:fill="FFFFFF" w:themeFill="background1"/>
        </w:rPr>
        <w:t>Table</w:t>
      </w:r>
      <w:r w:rsidR="00E31360" w:rsidRPr="00E31360">
        <w:rPr>
          <w:rFonts w:ascii="Times New Roman" w:hAnsi="Times New Roman" w:cs="Times New Roman"/>
          <w:b/>
          <w:color w:val="000000"/>
          <w:spacing w:val="-8"/>
          <w:sz w:val="24"/>
          <w:shd w:val="clear" w:color="auto" w:fill="FFFFFF" w:themeFill="background1"/>
        </w:rPr>
        <w:t xml:space="preserve"> </w:t>
      </w:r>
      <w:r w:rsidR="00605F3D">
        <w:rPr>
          <w:rFonts w:ascii="Times New Roman" w:hAnsi="Times New Roman" w:cs="Times New Roman"/>
          <w:b/>
          <w:color w:val="000000"/>
          <w:sz w:val="24"/>
          <w:shd w:val="clear" w:color="auto" w:fill="FFFFFF" w:themeFill="background1"/>
        </w:rPr>
        <w:t>2</w:t>
      </w:r>
      <w:r w:rsidR="00E31360" w:rsidRPr="00E31360">
        <w:rPr>
          <w:rFonts w:ascii="Times New Roman" w:hAnsi="Times New Roman" w:cs="Times New Roman"/>
          <w:b/>
          <w:color w:val="000000"/>
          <w:sz w:val="24"/>
          <w:shd w:val="clear" w:color="auto" w:fill="FFFFFF" w:themeFill="background1"/>
        </w:rPr>
        <w:t>:</w:t>
      </w:r>
      <w:r w:rsidR="00E31360" w:rsidRPr="00E31360">
        <w:rPr>
          <w:rFonts w:ascii="Times New Roman" w:hAnsi="Times New Roman" w:cs="Times New Roman"/>
          <w:b/>
          <w:color w:val="000000"/>
          <w:spacing w:val="-8"/>
          <w:sz w:val="24"/>
          <w:shd w:val="clear" w:color="auto" w:fill="FFFFFF" w:themeFill="background1"/>
        </w:rPr>
        <w:t xml:space="preserve"> </w:t>
      </w:r>
      <w:r w:rsidR="00E31360" w:rsidRPr="00E31360">
        <w:rPr>
          <w:rFonts w:ascii="Times New Roman" w:hAnsi="Times New Roman" w:cs="Times New Roman"/>
          <w:b/>
          <w:color w:val="000000"/>
          <w:sz w:val="24"/>
          <w:shd w:val="clear" w:color="auto" w:fill="FFFFFF" w:themeFill="background1"/>
        </w:rPr>
        <w:t>Distribution</w:t>
      </w:r>
      <w:r w:rsidR="00E31360" w:rsidRPr="00E31360">
        <w:rPr>
          <w:rFonts w:ascii="Times New Roman" w:hAnsi="Times New Roman" w:cs="Times New Roman"/>
          <w:b/>
          <w:color w:val="000000"/>
          <w:spacing w:val="-8"/>
          <w:sz w:val="24"/>
          <w:shd w:val="clear" w:color="auto" w:fill="FFFFFF" w:themeFill="background1"/>
        </w:rPr>
        <w:t xml:space="preserve"> </w:t>
      </w:r>
      <w:r w:rsidR="00E31360" w:rsidRPr="00E31360">
        <w:rPr>
          <w:rFonts w:ascii="Times New Roman" w:hAnsi="Times New Roman" w:cs="Times New Roman"/>
          <w:b/>
          <w:color w:val="000000"/>
          <w:sz w:val="24"/>
          <w:shd w:val="clear" w:color="auto" w:fill="FFFFFF" w:themeFill="background1"/>
        </w:rPr>
        <w:t>of</w:t>
      </w:r>
      <w:r w:rsidR="00E31360" w:rsidRPr="00E31360">
        <w:rPr>
          <w:rFonts w:ascii="Times New Roman" w:hAnsi="Times New Roman" w:cs="Times New Roman"/>
          <w:b/>
          <w:color w:val="000000"/>
          <w:spacing w:val="-8"/>
          <w:sz w:val="24"/>
          <w:shd w:val="clear" w:color="auto" w:fill="FFFFFF" w:themeFill="background1"/>
        </w:rPr>
        <w:t xml:space="preserve"> </w:t>
      </w:r>
      <w:r w:rsidR="00E31360" w:rsidRPr="00E31360">
        <w:rPr>
          <w:rFonts w:ascii="Times New Roman" w:hAnsi="Times New Roman" w:cs="Times New Roman"/>
          <w:b/>
          <w:color w:val="000000"/>
          <w:sz w:val="24"/>
          <w:shd w:val="clear" w:color="auto" w:fill="FFFFFF" w:themeFill="background1"/>
        </w:rPr>
        <w:t>students</w:t>
      </w:r>
      <w:r w:rsidR="00E31360" w:rsidRPr="00E31360">
        <w:rPr>
          <w:rFonts w:ascii="Times New Roman" w:hAnsi="Times New Roman" w:cs="Times New Roman"/>
          <w:b/>
          <w:color w:val="000000"/>
          <w:spacing w:val="-8"/>
          <w:sz w:val="24"/>
          <w:shd w:val="clear" w:color="auto" w:fill="FFFFFF" w:themeFill="background1"/>
        </w:rPr>
        <w:t xml:space="preserve"> </w:t>
      </w:r>
      <w:r w:rsidR="00E31360" w:rsidRPr="00E31360">
        <w:rPr>
          <w:rFonts w:ascii="Times New Roman" w:hAnsi="Times New Roman" w:cs="Times New Roman"/>
          <w:b/>
          <w:color w:val="000000"/>
          <w:sz w:val="24"/>
          <w:shd w:val="clear" w:color="auto" w:fill="FFFFFF" w:themeFill="background1"/>
        </w:rPr>
        <w:t>as</w:t>
      </w:r>
      <w:r w:rsidR="00E31360" w:rsidRPr="00E31360">
        <w:rPr>
          <w:rFonts w:ascii="Times New Roman" w:hAnsi="Times New Roman" w:cs="Times New Roman"/>
          <w:b/>
          <w:color w:val="000000"/>
          <w:spacing w:val="-8"/>
          <w:sz w:val="24"/>
          <w:shd w:val="clear" w:color="auto" w:fill="FFFFFF" w:themeFill="background1"/>
        </w:rPr>
        <w:t xml:space="preserve"> </w:t>
      </w:r>
      <w:r w:rsidR="00E31360" w:rsidRPr="00E31360">
        <w:rPr>
          <w:rFonts w:ascii="Times New Roman" w:hAnsi="Times New Roman" w:cs="Times New Roman"/>
          <w:b/>
          <w:color w:val="000000"/>
          <w:sz w:val="24"/>
          <w:shd w:val="clear" w:color="auto" w:fill="FFFFFF" w:themeFill="background1"/>
        </w:rPr>
        <w:t>per</w:t>
      </w:r>
      <w:r w:rsidR="00E31360" w:rsidRPr="00E31360">
        <w:rPr>
          <w:rFonts w:ascii="Times New Roman" w:hAnsi="Times New Roman" w:cs="Times New Roman"/>
          <w:b/>
          <w:color w:val="000000"/>
          <w:spacing w:val="-8"/>
          <w:sz w:val="24"/>
          <w:shd w:val="clear" w:color="auto" w:fill="FFFFFF" w:themeFill="background1"/>
        </w:rPr>
        <w:t xml:space="preserve"> </w:t>
      </w:r>
      <w:r w:rsidR="00E31360" w:rsidRPr="00E31360">
        <w:rPr>
          <w:rFonts w:ascii="Times New Roman" w:hAnsi="Times New Roman" w:cs="Times New Roman"/>
          <w:b/>
          <w:color w:val="000000"/>
          <w:sz w:val="24"/>
          <w:shd w:val="clear" w:color="auto" w:fill="FFFFFF" w:themeFill="background1"/>
        </w:rPr>
        <w:t>the</w:t>
      </w:r>
      <w:r w:rsidR="00E31360" w:rsidRPr="00E31360">
        <w:rPr>
          <w:rFonts w:ascii="Times New Roman" w:hAnsi="Times New Roman" w:cs="Times New Roman"/>
          <w:b/>
          <w:color w:val="000000"/>
          <w:spacing w:val="-8"/>
          <w:sz w:val="24"/>
          <w:shd w:val="clear" w:color="auto" w:fill="FFFFFF" w:themeFill="background1"/>
        </w:rPr>
        <w:t xml:space="preserve"> </w:t>
      </w:r>
      <w:r w:rsidR="00E31360" w:rsidRPr="00E31360">
        <w:rPr>
          <w:rFonts w:ascii="Times New Roman" w:hAnsi="Times New Roman" w:cs="Times New Roman"/>
          <w:b/>
          <w:color w:val="000000"/>
          <w:sz w:val="24"/>
          <w:shd w:val="clear" w:color="auto" w:fill="FFFFFF" w:themeFill="background1"/>
        </w:rPr>
        <w:t>symptoms</w:t>
      </w:r>
      <w:r w:rsidR="00E31360" w:rsidRPr="00E31360">
        <w:rPr>
          <w:rFonts w:ascii="Times New Roman" w:hAnsi="Times New Roman" w:cs="Times New Roman"/>
          <w:b/>
          <w:color w:val="000000"/>
          <w:spacing w:val="-8"/>
          <w:sz w:val="24"/>
          <w:shd w:val="clear" w:color="auto" w:fill="FFFFFF" w:themeFill="background1"/>
        </w:rPr>
        <w:t xml:space="preserve"> </w:t>
      </w:r>
      <w:r w:rsidR="00E31360" w:rsidRPr="00E31360">
        <w:rPr>
          <w:rFonts w:ascii="Times New Roman" w:hAnsi="Times New Roman" w:cs="Times New Roman"/>
          <w:b/>
          <w:color w:val="000000"/>
          <w:sz w:val="24"/>
          <w:shd w:val="clear" w:color="auto" w:fill="FFFFFF" w:themeFill="background1"/>
        </w:rPr>
        <w:t>of</w:t>
      </w:r>
      <w:r w:rsidR="00E31360" w:rsidRPr="00E31360">
        <w:rPr>
          <w:rFonts w:ascii="Times New Roman" w:hAnsi="Times New Roman" w:cs="Times New Roman"/>
          <w:b/>
          <w:color w:val="000000"/>
          <w:spacing w:val="-8"/>
          <w:sz w:val="24"/>
          <w:shd w:val="clear" w:color="auto" w:fill="FFFFFF" w:themeFill="background1"/>
        </w:rPr>
        <w:t xml:space="preserve"> </w:t>
      </w:r>
      <w:r w:rsidR="00E31360" w:rsidRPr="00E31360">
        <w:rPr>
          <w:rFonts w:ascii="Times New Roman" w:hAnsi="Times New Roman" w:cs="Times New Roman"/>
          <w:b/>
          <w:color w:val="000000"/>
          <w:sz w:val="24"/>
          <w:shd w:val="clear" w:color="auto" w:fill="FFFFFF" w:themeFill="background1"/>
        </w:rPr>
        <w:t>stress</w:t>
      </w:r>
      <w:r w:rsidR="00E31360" w:rsidRPr="00E31360">
        <w:rPr>
          <w:rFonts w:ascii="Times New Roman" w:hAnsi="Times New Roman" w:cs="Times New Roman"/>
          <w:b/>
          <w:color w:val="000000"/>
          <w:spacing w:val="-8"/>
          <w:sz w:val="24"/>
          <w:shd w:val="clear" w:color="auto" w:fill="FFFFFF" w:themeFill="background1"/>
        </w:rPr>
        <w:t xml:space="preserve"> </w:t>
      </w:r>
      <w:r w:rsidR="00E31360" w:rsidRPr="00E31360">
        <w:rPr>
          <w:rFonts w:ascii="Times New Roman" w:hAnsi="Times New Roman" w:cs="Times New Roman"/>
          <w:b/>
          <w:color w:val="000000"/>
          <w:sz w:val="24"/>
          <w:shd w:val="clear" w:color="auto" w:fill="FFFFFF" w:themeFill="background1"/>
        </w:rPr>
        <w:t>based</w:t>
      </w:r>
      <w:r w:rsidR="00E31360" w:rsidRPr="00E31360">
        <w:rPr>
          <w:rFonts w:ascii="Times New Roman" w:hAnsi="Times New Roman" w:cs="Times New Roman"/>
          <w:b/>
          <w:color w:val="000000"/>
          <w:spacing w:val="-8"/>
          <w:sz w:val="24"/>
          <w:shd w:val="clear" w:color="auto" w:fill="FFFFFF" w:themeFill="background1"/>
        </w:rPr>
        <w:t xml:space="preserve"> </w:t>
      </w:r>
      <w:r w:rsidR="00E31360" w:rsidRPr="00E31360">
        <w:rPr>
          <w:rFonts w:ascii="Times New Roman" w:hAnsi="Times New Roman" w:cs="Times New Roman"/>
          <w:b/>
          <w:color w:val="000000"/>
          <w:sz w:val="24"/>
          <w:shd w:val="clear" w:color="auto" w:fill="FFFFFF" w:themeFill="background1"/>
        </w:rPr>
        <w:t>on</w:t>
      </w:r>
      <w:r w:rsidR="00E31360" w:rsidRPr="00E31360">
        <w:rPr>
          <w:rFonts w:ascii="Times New Roman" w:hAnsi="Times New Roman" w:cs="Times New Roman"/>
          <w:b/>
          <w:color w:val="000000"/>
          <w:spacing w:val="-8"/>
          <w:sz w:val="24"/>
          <w:shd w:val="clear" w:color="auto" w:fill="FFFFFF" w:themeFill="background1"/>
        </w:rPr>
        <w:t xml:space="preserve"> </w:t>
      </w:r>
      <w:r w:rsidR="00E31360" w:rsidRPr="00E31360">
        <w:rPr>
          <w:rFonts w:ascii="Times New Roman" w:hAnsi="Times New Roman" w:cs="Times New Roman"/>
          <w:b/>
          <w:color w:val="000000"/>
          <w:sz w:val="24"/>
          <w:shd w:val="clear" w:color="auto" w:fill="FFFFFF" w:themeFill="background1"/>
        </w:rPr>
        <w:t>student</w:t>
      </w:r>
      <w:r w:rsidR="00E31360" w:rsidRPr="00E31360">
        <w:rPr>
          <w:rFonts w:ascii="Times New Roman" w:hAnsi="Times New Roman" w:cs="Times New Roman"/>
          <w:b/>
          <w:color w:val="000000"/>
          <w:spacing w:val="-8"/>
          <w:sz w:val="24"/>
          <w:shd w:val="clear" w:color="auto" w:fill="FFFFFF" w:themeFill="background1"/>
        </w:rPr>
        <w:t xml:space="preserve"> </w:t>
      </w:r>
      <w:r w:rsidR="00E31360" w:rsidRPr="00E31360">
        <w:rPr>
          <w:rFonts w:ascii="Times New Roman" w:hAnsi="Times New Roman" w:cs="Times New Roman"/>
          <w:b/>
          <w:color w:val="000000"/>
          <w:sz w:val="24"/>
          <w:shd w:val="clear" w:color="auto" w:fill="FFFFFF" w:themeFill="background1"/>
        </w:rPr>
        <w:t>stress</w:t>
      </w:r>
      <w:r w:rsidR="00E31360" w:rsidRPr="00E31360">
        <w:rPr>
          <w:rFonts w:ascii="Times New Roman" w:hAnsi="Times New Roman" w:cs="Times New Roman"/>
          <w:b/>
          <w:color w:val="000000"/>
          <w:spacing w:val="-8"/>
          <w:sz w:val="24"/>
          <w:shd w:val="clear" w:color="auto" w:fill="FFFFFF" w:themeFill="background1"/>
        </w:rPr>
        <w:t xml:space="preserve"> </w:t>
      </w:r>
      <w:r w:rsidR="00E31360" w:rsidRPr="00E31360">
        <w:rPr>
          <w:rFonts w:ascii="Times New Roman" w:hAnsi="Times New Roman" w:cs="Times New Roman"/>
          <w:b/>
          <w:color w:val="000000"/>
          <w:sz w:val="24"/>
          <w:shd w:val="clear" w:color="auto" w:fill="FFFFFF" w:themeFill="background1"/>
        </w:rPr>
        <w:t>inventory</w:t>
      </w:r>
      <w:r w:rsidR="00E31360" w:rsidRPr="00E31360">
        <w:rPr>
          <w:rFonts w:ascii="Times New Roman" w:hAnsi="Times New Roman" w:cs="Times New Roman"/>
          <w:b/>
          <w:color w:val="000000"/>
          <w:sz w:val="24"/>
        </w:rPr>
        <w:t xml:space="preserve"> </w:t>
      </w:r>
    </w:p>
    <w:p w:rsidR="00E31360" w:rsidRPr="00E31360" w:rsidRDefault="00E31360" w:rsidP="00E31360">
      <w:pPr>
        <w:spacing w:before="106" w:line="530" w:lineRule="auto"/>
        <w:ind w:left="443" w:right="580"/>
        <w:jc w:val="right"/>
        <w:rPr>
          <w:rFonts w:ascii="Times New Roman" w:hAnsi="Times New Roman" w:cs="Times New Roman"/>
          <w:b/>
          <w:sz w:val="19"/>
        </w:rPr>
      </w:pPr>
      <w:r w:rsidRPr="00E31360">
        <w:rPr>
          <w:rFonts w:ascii="Times New Roman" w:hAnsi="Times New Roman" w:cs="Times New Roman"/>
          <w:b/>
          <w:color w:val="000000"/>
          <w:spacing w:val="-2"/>
          <w:sz w:val="19"/>
        </w:rPr>
        <w:t>N=260</w:t>
      </w:r>
    </w:p>
    <w:tbl>
      <w:tblPr>
        <w:tblW w:w="0" w:type="auto"/>
        <w:tblInd w:w="3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668"/>
        <w:gridCol w:w="2333"/>
        <w:gridCol w:w="1428"/>
        <w:gridCol w:w="1428"/>
        <w:gridCol w:w="1270"/>
        <w:gridCol w:w="1426"/>
        <w:gridCol w:w="241"/>
      </w:tblGrid>
      <w:tr w:rsidR="00E31360" w:rsidTr="00E31360">
        <w:trPr>
          <w:trHeight w:val="1271"/>
        </w:trPr>
        <w:tc>
          <w:tcPr>
            <w:tcW w:w="668" w:type="dxa"/>
          </w:tcPr>
          <w:p w:rsidR="00E31360" w:rsidRDefault="00E31360" w:rsidP="00E31360">
            <w:pPr>
              <w:pStyle w:val="TableParagraph"/>
              <w:ind w:left="79"/>
              <w:rPr>
                <w:sz w:val="19"/>
              </w:rPr>
            </w:pPr>
            <w:proofErr w:type="spellStart"/>
            <w:r>
              <w:rPr>
                <w:sz w:val="19"/>
              </w:rPr>
              <w:t>Sl</w:t>
            </w:r>
            <w:proofErr w:type="spellEnd"/>
            <w:r>
              <w:rPr>
                <w:spacing w:val="-4"/>
                <w:sz w:val="19"/>
              </w:rPr>
              <w:t xml:space="preserve"> </w:t>
            </w:r>
            <w:r>
              <w:rPr>
                <w:spacing w:val="-5"/>
                <w:sz w:val="19"/>
              </w:rPr>
              <w:t>No</w:t>
            </w:r>
          </w:p>
        </w:tc>
        <w:tc>
          <w:tcPr>
            <w:tcW w:w="2333" w:type="dxa"/>
          </w:tcPr>
          <w:p w:rsidR="00E31360" w:rsidRDefault="00E31360" w:rsidP="00E31360">
            <w:pPr>
              <w:pStyle w:val="TableParagraph"/>
              <w:rPr>
                <w:sz w:val="19"/>
              </w:rPr>
            </w:pPr>
            <w:r>
              <w:rPr>
                <w:spacing w:val="-2"/>
                <w:sz w:val="19"/>
              </w:rPr>
              <w:t>Items</w:t>
            </w:r>
          </w:p>
        </w:tc>
        <w:tc>
          <w:tcPr>
            <w:tcW w:w="1428" w:type="dxa"/>
          </w:tcPr>
          <w:p w:rsidR="00E31360" w:rsidRDefault="00E31360" w:rsidP="00E31360">
            <w:pPr>
              <w:pStyle w:val="TableParagraph"/>
              <w:spacing w:line="535" w:lineRule="auto"/>
              <w:ind w:right="642"/>
              <w:rPr>
                <w:sz w:val="19"/>
              </w:rPr>
            </w:pPr>
            <w:proofErr w:type="gramStart"/>
            <w:r>
              <w:rPr>
                <w:spacing w:val="-2"/>
                <w:sz w:val="19"/>
              </w:rPr>
              <w:t>N(</w:t>
            </w:r>
            <w:proofErr w:type="gramEnd"/>
            <w:r>
              <w:rPr>
                <w:spacing w:val="-2"/>
                <w:sz w:val="19"/>
              </w:rPr>
              <w:t xml:space="preserve">never) </w:t>
            </w:r>
            <w:r>
              <w:rPr>
                <w:sz w:val="19"/>
              </w:rPr>
              <w:t>n (%)</w:t>
            </w:r>
          </w:p>
        </w:tc>
        <w:tc>
          <w:tcPr>
            <w:tcW w:w="1428" w:type="dxa"/>
          </w:tcPr>
          <w:p w:rsidR="00E31360" w:rsidRDefault="00E31360" w:rsidP="00E31360">
            <w:pPr>
              <w:pStyle w:val="TableParagraph"/>
              <w:spacing w:line="328" w:lineRule="auto"/>
              <w:ind w:left="87" w:right="290" w:hanging="2"/>
              <w:rPr>
                <w:sz w:val="19"/>
              </w:rPr>
            </w:pPr>
            <w:r>
              <w:rPr>
                <w:spacing w:val="-2"/>
                <w:sz w:val="19"/>
              </w:rPr>
              <w:t>SF(somewhat frequent)</w:t>
            </w:r>
          </w:p>
          <w:p w:rsidR="00E31360" w:rsidRDefault="00E31360" w:rsidP="00E31360">
            <w:pPr>
              <w:pStyle w:val="TableParagraph"/>
              <w:spacing w:before="188"/>
              <w:ind w:left="85"/>
              <w:rPr>
                <w:sz w:val="19"/>
              </w:rPr>
            </w:pPr>
            <w:proofErr w:type="gramStart"/>
            <w:r>
              <w:rPr>
                <w:sz w:val="19"/>
              </w:rPr>
              <w:t>n</w:t>
            </w:r>
            <w:proofErr w:type="gramEnd"/>
            <w:r>
              <w:rPr>
                <w:spacing w:val="-3"/>
                <w:sz w:val="19"/>
              </w:rPr>
              <w:t xml:space="preserve"> </w:t>
            </w:r>
            <w:r>
              <w:rPr>
                <w:spacing w:val="-5"/>
                <w:sz w:val="19"/>
              </w:rPr>
              <w:t>(%)</w:t>
            </w:r>
          </w:p>
        </w:tc>
        <w:tc>
          <w:tcPr>
            <w:tcW w:w="1270" w:type="dxa"/>
          </w:tcPr>
          <w:p w:rsidR="00E31360" w:rsidRDefault="00E31360" w:rsidP="00E31360">
            <w:pPr>
              <w:pStyle w:val="TableParagraph"/>
              <w:spacing w:line="535" w:lineRule="auto"/>
              <w:ind w:left="85" w:right="177"/>
              <w:rPr>
                <w:sz w:val="19"/>
              </w:rPr>
            </w:pPr>
            <w:proofErr w:type="gramStart"/>
            <w:r>
              <w:rPr>
                <w:spacing w:val="-2"/>
                <w:sz w:val="19"/>
              </w:rPr>
              <w:t>F(</w:t>
            </w:r>
            <w:proofErr w:type="gramEnd"/>
            <w:r>
              <w:rPr>
                <w:spacing w:val="-10"/>
                <w:sz w:val="19"/>
              </w:rPr>
              <w:t xml:space="preserve"> </w:t>
            </w:r>
            <w:r>
              <w:rPr>
                <w:spacing w:val="-2"/>
                <w:sz w:val="19"/>
              </w:rPr>
              <w:t xml:space="preserve">frequent) </w:t>
            </w:r>
            <w:r>
              <w:rPr>
                <w:sz w:val="19"/>
              </w:rPr>
              <w:t>n (%)</w:t>
            </w:r>
          </w:p>
        </w:tc>
        <w:tc>
          <w:tcPr>
            <w:tcW w:w="1426" w:type="dxa"/>
          </w:tcPr>
          <w:p w:rsidR="00E31360" w:rsidRDefault="00E31360" w:rsidP="00E31360">
            <w:pPr>
              <w:pStyle w:val="TableParagraph"/>
              <w:spacing w:line="535" w:lineRule="auto"/>
              <w:ind w:left="85" w:right="537"/>
              <w:rPr>
                <w:sz w:val="19"/>
              </w:rPr>
            </w:pPr>
            <w:proofErr w:type="gramStart"/>
            <w:r>
              <w:rPr>
                <w:spacing w:val="-2"/>
                <w:sz w:val="19"/>
              </w:rPr>
              <w:t>A(</w:t>
            </w:r>
            <w:proofErr w:type="gramEnd"/>
            <w:r>
              <w:rPr>
                <w:spacing w:val="-2"/>
                <w:sz w:val="19"/>
              </w:rPr>
              <w:t xml:space="preserve">always) </w:t>
            </w:r>
            <w:r>
              <w:rPr>
                <w:sz w:val="19"/>
              </w:rPr>
              <w:t>n (%)</w:t>
            </w:r>
          </w:p>
        </w:tc>
        <w:tc>
          <w:tcPr>
            <w:tcW w:w="241" w:type="dxa"/>
            <w:vMerge w:val="restart"/>
            <w:tcBorders>
              <w:top w:val="nil"/>
              <w:bottom w:val="single" w:sz="2" w:space="0" w:color="FF0000"/>
              <w:right w:val="nil"/>
            </w:tcBorders>
          </w:tcPr>
          <w:p w:rsidR="00E31360" w:rsidRDefault="00E31360" w:rsidP="00E31360">
            <w:pPr>
              <w:pStyle w:val="TableParagraph"/>
              <w:spacing w:before="0"/>
              <w:ind w:left="0"/>
              <w:rPr>
                <w:sz w:val="16"/>
              </w:rPr>
            </w:pPr>
          </w:p>
        </w:tc>
      </w:tr>
      <w:tr w:rsidR="00E31360" w:rsidTr="00E31360">
        <w:trPr>
          <w:trHeight w:val="495"/>
        </w:trPr>
        <w:tc>
          <w:tcPr>
            <w:tcW w:w="668" w:type="dxa"/>
          </w:tcPr>
          <w:p w:rsidR="00E31360" w:rsidRDefault="00E31360" w:rsidP="00E31360">
            <w:pPr>
              <w:pStyle w:val="TableParagraph"/>
              <w:spacing w:before="0"/>
              <w:ind w:left="0"/>
              <w:rPr>
                <w:sz w:val="16"/>
              </w:rPr>
            </w:pPr>
          </w:p>
        </w:tc>
        <w:tc>
          <w:tcPr>
            <w:tcW w:w="2333" w:type="dxa"/>
          </w:tcPr>
          <w:p w:rsidR="00E31360" w:rsidRDefault="00E31360" w:rsidP="00E31360">
            <w:pPr>
              <w:pStyle w:val="TableParagraph"/>
              <w:rPr>
                <w:sz w:val="19"/>
              </w:rPr>
            </w:pPr>
            <w:r>
              <w:rPr>
                <w:spacing w:val="-2"/>
                <w:sz w:val="19"/>
              </w:rPr>
              <w:t>Physical</w:t>
            </w:r>
          </w:p>
        </w:tc>
        <w:tc>
          <w:tcPr>
            <w:tcW w:w="1428" w:type="dxa"/>
          </w:tcPr>
          <w:p w:rsidR="00E31360" w:rsidRDefault="00E31360" w:rsidP="00E31360">
            <w:pPr>
              <w:pStyle w:val="TableParagraph"/>
              <w:spacing w:before="0"/>
              <w:ind w:left="0"/>
              <w:rPr>
                <w:sz w:val="16"/>
              </w:rPr>
            </w:pPr>
          </w:p>
        </w:tc>
        <w:tc>
          <w:tcPr>
            <w:tcW w:w="1428" w:type="dxa"/>
          </w:tcPr>
          <w:p w:rsidR="00E31360" w:rsidRDefault="00E31360" w:rsidP="00E31360">
            <w:pPr>
              <w:pStyle w:val="TableParagraph"/>
              <w:spacing w:before="0"/>
              <w:ind w:left="0"/>
              <w:rPr>
                <w:sz w:val="16"/>
              </w:rPr>
            </w:pPr>
          </w:p>
        </w:tc>
        <w:tc>
          <w:tcPr>
            <w:tcW w:w="1270" w:type="dxa"/>
          </w:tcPr>
          <w:p w:rsidR="00E31360" w:rsidRDefault="00E31360" w:rsidP="00E31360">
            <w:pPr>
              <w:pStyle w:val="TableParagraph"/>
              <w:spacing w:before="0"/>
              <w:ind w:left="0"/>
              <w:rPr>
                <w:sz w:val="16"/>
              </w:rPr>
            </w:pPr>
          </w:p>
        </w:tc>
        <w:tc>
          <w:tcPr>
            <w:tcW w:w="1426" w:type="dxa"/>
          </w:tcPr>
          <w:p w:rsidR="00E31360" w:rsidRDefault="00E31360" w:rsidP="00E31360">
            <w:pPr>
              <w:pStyle w:val="TableParagraph"/>
              <w:spacing w:before="0"/>
              <w:ind w:left="0"/>
              <w:rPr>
                <w:sz w:val="16"/>
              </w:rPr>
            </w:pP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Pr>
          <w:p w:rsidR="00E31360" w:rsidRDefault="00E31360" w:rsidP="00E31360">
            <w:pPr>
              <w:pStyle w:val="TableParagraph"/>
              <w:ind w:left="79"/>
              <w:rPr>
                <w:sz w:val="19"/>
              </w:rPr>
            </w:pPr>
            <w:r>
              <w:rPr>
                <w:spacing w:val="-5"/>
                <w:sz w:val="19"/>
              </w:rPr>
              <w:t>1.</w:t>
            </w:r>
          </w:p>
        </w:tc>
        <w:tc>
          <w:tcPr>
            <w:tcW w:w="2333" w:type="dxa"/>
          </w:tcPr>
          <w:p w:rsidR="00E31360" w:rsidRDefault="00E31360" w:rsidP="00E31360">
            <w:pPr>
              <w:pStyle w:val="TableParagraph"/>
              <w:rPr>
                <w:sz w:val="19"/>
              </w:rPr>
            </w:pPr>
            <w:r>
              <w:rPr>
                <w:spacing w:val="-2"/>
                <w:sz w:val="19"/>
              </w:rPr>
              <w:t>Headache</w:t>
            </w:r>
          </w:p>
        </w:tc>
        <w:tc>
          <w:tcPr>
            <w:tcW w:w="1428" w:type="dxa"/>
            <w:shd w:val="clear" w:color="auto" w:fill="FFFFFF" w:themeFill="background1"/>
          </w:tcPr>
          <w:p w:rsidR="00E31360" w:rsidRDefault="00E31360" w:rsidP="00E31360">
            <w:pPr>
              <w:pStyle w:val="TableParagraph"/>
              <w:rPr>
                <w:sz w:val="19"/>
              </w:rPr>
            </w:pPr>
            <w:r>
              <w:rPr>
                <w:spacing w:val="-2"/>
                <w:sz w:val="19"/>
              </w:rPr>
              <w:t>53(20.38)</w:t>
            </w:r>
          </w:p>
        </w:tc>
        <w:tc>
          <w:tcPr>
            <w:tcW w:w="1428" w:type="dxa"/>
            <w:tcBorders>
              <w:bottom w:val="single" w:sz="4" w:space="0" w:color="FF0000"/>
            </w:tcBorders>
          </w:tcPr>
          <w:p w:rsidR="00E31360" w:rsidRDefault="00E31360" w:rsidP="00E31360">
            <w:pPr>
              <w:pStyle w:val="TableParagraph"/>
              <w:ind w:left="85"/>
              <w:rPr>
                <w:sz w:val="19"/>
              </w:rPr>
            </w:pPr>
            <w:r>
              <w:rPr>
                <w:spacing w:val="-2"/>
                <w:sz w:val="19"/>
              </w:rPr>
              <w:t>155(59.6)</w:t>
            </w:r>
          </w:p>
        </w:tc>
        <w:tc>
          <w:tcPr>
            <w:tcW w:w="1270" w:type="dxa"/>
            <w:tcBorders>
              <w:bottom w:val="single" w:sz="4" w:space="0" w:color="FF0000"/>
            </w:tcBorders>
          </w:tcPr>
          <w:p w:rsidR="00E31360" w:rsidRDefault="00E31360" w:rsidP="00E31360">
            <w:pPr>
              <w:pStyle w:val="TableParagraph"/>
              <w:ind w:left="85"/>
              <w:rPr>
                <w:sz w:val="19"/>
              </w:rPr>
            </w:pPr>
            <w:r>
              <w:rPr>
                <w:spacing w:val="-2"/>
                <w:sz w:val="19"/>
              </w:rPr>
              <w:t>38(14.6)</w:t>
            </w:r>
          </w:p>
        </w:tc>
        <w:tc>
          <w:tcPr>
            <w:tcW w:w="1426" w:type="dxa"/>
            <w:tcBorders>
              <w:bottom w:val="single" w:sz="4" w:space="0" w:color="FF0000"/>
            </w:tcBorders>
          </w:tcPr>
          <w:p w:rsidR="00E31360" w:rsidRDefault="00E31360" w:rsidP="00E31360">
            <w:pPr>
              <w:pStyle w:val="TableParagraph"/>
              <w:ind w:left="85"/>
              <w:rPr>
                <w:sz w:val="19"/>
              </w:rPr>
            </w:pPr>
            <w:r>
              <w:rPr>
                <w:spacing w:val="-2"/>
                <w:sz w:val="19"/>
              </w:rPr>
              <w:t>14(5.4)</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2</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Back pain</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106(40.8)</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106(40.8)</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36(13.8)</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12(4.6)</w:t>
            </w:r>
          </w:p>
        </w:tc>
        <w:tc>
          <w:tcPr>
            <w:tcW w:w="241" w:type="dxa"/>
            <w:vMerge/>
            <w:tcBorders>
              <w:top w:val="nil"/>
              <w:bottom w:val="single" w:sz="2" w:space="0" w:color="FF0000"/>
              <w:right w:val="nil"/>
            </w:tcBorders>
          </w:tcPr>
          <w:p w:rsidR="00E31360" w:rsidRDefault="00E31360" w:rsidP="00E31360">
            <w:pPr>
              <w:pStyle w:val="TableParagraph"/>
              <w:spacing w:before="0"/>
              <w:ind w:left="0"/>
              <w:rPr>
                <w:sz w:val="18"/>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3</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 xml:space="preserve">Sleep </w:t>
            </w:r>
            <w:r>
              <w:rPr>
                <w:spacing w:val="-2"/>
                <w:sz w:val="19"/>
              </w:rPr>
              <w:t>problem</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106(40.8)</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97(37.3)</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34(13.1)</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23(8.8)</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4</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 xml:space="preserve">Difficulty </w:t>
            </w:r>
            <w:r>
              <w:rPr>
                <w:spacing w:val="-2"/>
                <w:sz w:val="19"/>
              </w:rPr>
              <w:t>breathing</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202(77.7)</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47(18.1)</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11(4.2)</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21(8.1)</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5</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 xml:space="preserve">Excessive </w:t>
            </w:r>
            <w:r>
              <w:rPr>
                <w:spacing w:val="-2"/>
                <w:sz w:val="19"/>
              </w:rPr>
              <w:t>worry</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107(41.2)</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84(32.3)</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48(18.5)</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21(8.1)</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6</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 xml:space="preserve">Stomach pain </w:t>
            </w:r>
            <w:r>
              <w:rPr>
                <w:spacing w:val="-2"/>
                <w:sz w:val="19"/>
              </w:rPr>
              <w:t>/nausea</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114(43.8)</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108(41.5)</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31(11.9)</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7(2.7)</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7</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 xml:space="preserve">Constant </w:t>
            </w:r>
            <w:r>
              <w:rPr>
                <w:spacing w:val="-2"/>
                <w:sz w:val="19"/>
              </w:rPr>
              <w:t>tiredness/fatigue</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84(32.3)</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111(42.7)</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45(17.3)</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20(7.7)</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8</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Pr>
                <w:spacing w:val="-2"/>
                <w:sz w:val="19"/>
              </w:rPr>
              <w:t>Sweating/sweaty</w:t>
            </w:r>
            <w:r w:rsidRPr="00E31360">
              <w:rPr>
                <w:spacing w:val="-2"/>
                <w:sz w:val="19"/>
              </w:rPr>
              <w:t xml:space="preserve"> hand</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119(45.8)</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66(25.4)</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49(18.8)</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26(10.0)</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9</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 xml:space="preserve">Frequent cold </w:t>
            </w:r>
            <w:r>
              <w:rPr>
                <w:spacing w:val="-2"/>
                <w:sz w:val="19"/>
              </w:rPr>
              <w:t>/flu/fever</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126(48.5)</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101(38.8)</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29(11.2)</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4(1.5)</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Pr>
                <w:spacing w:val="-5"/>
                <w:sz w:val="19"/>
              </w:rPr>
              <w:t>10</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Drastic weight loss</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186(71.5)</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44(16.9)</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17(6.5)</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13(5.0)</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proofErr w:type="spellStart"/>
            <w:r w:rsidRPr="00E31360">
              <w:rPr>
                <w:spacing w:val="-5"/>
                <w:sz w:val="19"/>
              </w:rPr>
              <w:t>Sl</w:t>
            </w:r>
            <w:proofErr w:type="spellEnd"/>
            <w:r w:rsidRPr="00E31360">
              <w:rPr>
                <w:spacing w:val="-5"/>
                <w:sz w:val="19"/>
              </w:rPr>
              <w:t xml:space="preserve"> </w:t>
            </w:r>
            <w:r>
              <w:rPr>
                <w:spacing w:val="-5"/>
                <w:sz w:val="19"/>
              </w:rPr>
              <w:t>no</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Pr>
                <w:spacing w:val="-2"/>
                <w:sz w:val="19"/>
              </w:rPr>
              <w:t>Items</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N(never)</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SF(somewhat frequent)</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F(frequent)</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A(always)</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Pr>
                <w:spacing w:val="-2"/>
                <w:sz w:val="19"/>
              </w:rPr>
              <w:t>Interpersonal</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lastRenderedPageBreak/>
              <w:t>1</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 xml:space="preserve">High parents </w:t>
            </w:r>
            <w:r>
              <w:rPr>
                <w:spacing w:val="-2"/>
                <w:sz w:val="19"/>
              </w:rPr>
              <w:t>expectations</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138(53.1)</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91(35.0)</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19(7.3)</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12(4.6)</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2</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 xml:space="preserve">Treat like helpless </w:t>
            </w:r>
            <w:r>
              <w:rPr>
                <w:spacing w:val="-2"/>
                <w:sz w:val="19"/>
              </w:rPr>
              <w:t>person</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238(91.5)</w:t>
            </w:r>
          </w:p>
        </w:tc>
        <w:tc>
          <w:tcPr>
            <w:tcW w:w="1428" w:type="dxa"/>
            <w:tcBorders>
              <w:top w:val="single" w:sz="4" w:space="0" w:color="000000"/>
              <w:left w:val="single" w:sz="4" w:space="0" w:color="000000"/>
              <w:bottom w:val="single" w:sz="4" w:space="0" w:color="FF0000"/>
              <w:right w:val="single" w:sz="4" w:space="0" w:color="000000"/>
            </w:tcBorders>
            <w:shd w:val="clear" w:color="auto" w:fill="FFFFFF" w:themeFill="background1"/>
          </w:tcPr>
          <w:p w:rsidR="00E31360" w:rsidRPr="00E31360" w:rsidRDefault="00E31360" w:rsidP="00E31360">
            <w:pPr>
              <w:pStyle w:val="TableParagraph"/>
              <w:ind w:left="85"/>
              <w:rPr>
                <w:spacing w:val="-2"/>
                <w:sz w:val="19"/>
              </w:rPr>
            </w:pPr>
            <w:r>
              <w:rPr>
                <w:spacing w:val="-2"/>
                <w:sz w:val="19"/>
              </w:rPr>
              <w:t>12(4.61)</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5(1.9)</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5(1.9)</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3</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Guilty in fail to fulfill parents’ expectation</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62(23.9)</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63(24.2)</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46(17.7)</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89(34.2)</w:t>
            </w:r>
          </w:p>
        </w:tc>
        <w:tc>
          <w:tcPr>
            <w:tcW w:w="241" w:type="dxa"/>
            <w:vMerge/>
            <w:tcBorders>
              <w:top w:val="nil"/>
              <w:bottom w:val="single" w:sz="2" w:space="0" w:color="FF0000"/>
              <w:right w:val="nil"/>
            </w:tcBorders>
          </w:tcPr>
          <w:p w:rsidR="00E31360" w:rsidRDefault="00E31360" w:rsidP="00E31360">
            <w:pPr>
              <w:pStyle w:val="TableParagraph"/>
              <w:spacing w:before="0"/>
              <w:ind w:left="0"/>
              <w:rPr>
                <w:sz w:val="18"/>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4</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 xml:space="preserve">Parents wish for </w:t>
            </w:r>
            <w:r>
              <w:rPr>
                <w:spacing w:val="-2"/>
                <w:sz w:val="19"/>
              </w:rPr>
              <w:t>success</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46(17.7)</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15(5.8)</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15(5.8)</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184(70.8)</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5</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Difficult with group mates in academic</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137(52.7)</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82(31.5)</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26(10.0)</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15(5.8)</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2</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Back pain</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106(40.8)</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106(40.8)</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36(13.8)</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12(4.6)</w:t>
            </w:r>
          </w:p>
        </w:tc>
        <w:tc>
          <w:tcPr>
            <w:tcW w:w="241" w:type="dxa"/>
            <w:vMerge/>
            <w:tcBorders>
              <w:top w:val="nil"/>
              <w:bottom w:val="single" w:sz="2" w:space="0" w:color="FF0000"/>
              <w:right w:val="nil"/>
            </w:tcBorders>
          </w:tcPr>
          <w:p w:rsidR="00E31360" w:rsidRDefault="00E31360" w:rsidP="00E31360">
            <w:pPr>
              <w:pStyle w:val="TableParagraph"/>
              <w:spacing w:before="0"/>
              <w:ind w:left="0"/>
              <w:rPr>
                <w:sz w:val="18"/>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3</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 xml:space="preserve">Sleep </w:t>
            </w:r>
            <w:r>
              <w:rPr>
                <w:spacing w:val="-2"/>
                <w:sz w:val="19"/>
              </w:rPr>
              <w:t>problem</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106(40.8)</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97(37.3)</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34(13.1)</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23(8.8)</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4</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 xml:space="preserve">Difficulty </w:t>
            </w:r>
            <w:r>
              <w:rPr>
                <w:spacing w:val="-2"/>
                <w:sz w:val="19"/>
              </w:rPr>
              <w:t>breathing</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202(77.7)</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47(18.1)</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11(4.2)</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21(8.1)</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5</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 xml:space="preserve">Excessive </w:t>
            </w:r>
            <w:r>
              <w:rPr>
                <w:spacing w:val="-2"/>
                <w:sz w:val="19"/>
              </w:rPr>
              <w:t>worry</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107(41.2)</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84(32.3)</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48(18.5)</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21(8.1)</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6</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 xml:space="preserve">Stomach pain </w:t>
            </w:r>
            <w:r>
              <w:rPr>
                <w:spacing w:val="-2"/>
                <w:sz w:val="19"/>
              </w:rPr>
              <w:t>/nausea</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114(43.8)</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108(41.5)</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31(11.9)</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7(2.7)</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7</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 xml:space="preserve">Constant </w:t>
            </w:r>
            <w:r>
              <w:rPr>
                <w:spacing w:val="-2"/>
                <w:sz w:val="19"/>
              </w:rPr>
              <w:t>tiredness/fatigue</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84(32.3)</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111(42.7)</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45(17.3)</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20(7.7)</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8</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Pr>
                <w:spacing w:val="-2"/>
                <w:sz w:val="19"/>
              </w:rPr>
              <w:t>Sweating/sweaty</w:t>
            </w:r>
            <w:r w:rsidRPr="00E31360">
              <w:rPr>
                <w:spacing w:val="-2"/>
                <w:sz w:val="19"/>
              </w:rPr>
              <w:t xml:space="preserve"> hand</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119(45.8)</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66(25.4)</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49(18.8)</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26(10.0)</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9</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 xml:space="preserve">Frequent cold </w:t>
            </w:r>
            <w:r>
              <w:rPr>
                <w:spacing w:val="-2"/>
                <w:sz w:val="19"/>
              </w:rPr>
              <w:t>/flu/fever</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126(48.5)</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101(38.8)</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29(11.2)</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4(1.5)</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Pr>
                <w:spacing w:val="-5"/>
                <w:sz w:val="19"/>
              </w:rPr>
              <w:t>10</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Drastic weight loss</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186(71.5)</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44(16.9)</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17(6.5)</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13(5.0)</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proofErr w:type="spellStart"/>
            <w:r w:rsidRPr="00E31360">
              <w:rPr>
                <w:spacing w:val="-5"/>
                <w:sz w:val="19"/>
              </w:rPr>
              <w:t>Sl</w:t>
            </w:r>
            <w:proofErr w:type="spellEnd"/>
            <w:r w:rsidRPr="00E31360">
              <w:rPr>
                <w:spacing w:val="-5"/>
                <w:sz w:val="19"/>
              </w:rPr>
              <w:t xml:space="preserve"> </w:t>
            </w:r>
            <w:r>
              <w:rPr>
                <w:spacing w:val="-5"/>
                <w:sz w:val="19"/>
              </w:rPr>
              <w:t>no</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Pr>
                <w:spacing w:val="-2"/>
                <w:sz w:val="19"/>
              </w:rPr>
              <w:t>Items</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N(never)</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SF(somewhat frequent)</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F(frequent)</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A(always)</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Pr>
                <w:spacing w:val="-2"/>
                <w:sz w:val="19"/>
              </w:rPr>
              <w:t>Interpersonal</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1</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 xml:space="preserve">High parents </w:t>
            </w:r>
            <w:r>
              <w:rPr>
                <w:spacing w:val="-2"/>
                <w:sz w:val="19"/>
              </w:rPr>
              <w:t>expectations</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138(53.1)</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91(35.0)</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19(7.3)</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12(4.6)</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2</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 xml:space="preserve">Treat like helpless </w:t>
            </w:r>
            <w:r>
              <w:rPr>
                <w:spacing w:val="-2"/>
                <w:sz w:val="19"/>
              </w:rPr>
              <w:t>person</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238(91.5)</w:t>
            </w:r>
          </w:p>
        </w:tc>
        <w:tc>
          <w:tcPr>
            <w:tcW w:w="1428" w:type="dxa"/>
            <w:tcBorders>
              <w:top w:val="single" w:sz="4" w:space="0" w:color="000000"/>
              <w:left w:val="single" w:sz="4" w:space="0" w:color="000000"/>
              <w:bottom w:val="single" w:sz="4" w:space="0" w:color="FF0000"/>
              <w:right w:val="single" w:sz="4" w:space="0" w:color="000000"/>
            </w:tcBorders>
            <w:shd w:val="clear" w:color="auto" w:fill="FFFFFF" w:themeFill="background1"/>
          </w:tcPr>
          <w:p w:rsidR="00E31360" w:rsidRPr="00E31360" w:rsidRDefault="00E31360" w:rsidP="00E31360">
            <w:pPr>
              <w:pStyle w:val="TableParagraph"/>
              <w:ind w:left="85"/>
              <w:rPr>
                <w:spacing w:val="-2"/>
                <w:sz w:val="19"/>
              </w:rPr>
            </w:pPr>
            <w:r>
              <w:rPr>
                <w:spacing w:val="-2"/>
                <w:sz w:val="19"/>
              </w:rPr>
              <w:t>12(4.61)</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5(1.9)</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5(1.9)</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3</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Guilty in fail to fulfill parents’ expectation</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62(23.9)</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63(24.2)</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46(17.7)</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89(34.2)</w:t>
            </w:r>
          </w:p>
        </w:tc>
        <w:tc>
          <w:tcPr>
            <w:tcW w:w="241" w:type="dxa"/>
            <w:vMerge/>
            <w:tcBorders>
              <w:top w:val="nil"/>
              <w:bottom w:val="single" w:sz="2" w:space="0" w:color="FF0000"/>
              <w:right w:val="nil"/>
            </w:tcBorders>
          </w:tcPr>
          <w:p w:rsidR="00E31360" w:rsidRDefault="00E31360" w:rsidP="00E31360">
            <w:pPr>
              <w:pStyle w:val="TableParagraph"/>
              <w:spacing w:before="0"/>
              <w:ind w:left="0"/>
              <w:rPr>
                <w:sz w:val="18"/>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4</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 xml:space="preserve">Parents wish for </w:t>
            </w:r>
            <w:r>
              <w:rPr>
                <w:spacing w:val="-2"/>
                <w:sz w:val="19"/>
              </w:rPr>
              <w:t>success</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46(17.7)</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15(5.8)</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15(5.8)</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184(70.8)</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5</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Difficult with group mates in academic</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137(52.7)</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82(31.5)</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26(10.0)</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15(5.8)</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2</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Back pain</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106(40.8)</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106(40.8)</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36(13.8)</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12(4.6)</w:t>
            </w:r>
          </w:p>
        </w:tc>
        <w:tc>
          <w:tcPr>
            <w:tcW w:w="241" w:type="dxa"/>
            <w:vMerge/>
            <w:tcBorders>
              <w:top w:val="nil"/>
              <w:bottom w:val="single" w:sz="2" w:space="0" w:color="FF0000"/>
              <w:right w:val="nil"/>
            </w:tcBorders>
          </w:tcPr>
          <w:p w:rsidR="00E31360" w:rsidRDefault="00E31360" w:rsidP="00E31360">
            <w:pPr>
              <w:pStyle w:val="TableParagraph"/>
              <w:spacing w:before="0"/>
              <w:ind w:left="0"/>
              <w:rPr>
                <w:sz w:val="18"/>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3</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 xml:space="preserve">Sleep </w:t>
            </w:r>
            <w:r>
              <w:rPr>
                <w:spacing w:val="-2"/>
                <w:sz w:val="19"/>
              </w:rPr>
              <w:t>problem</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106(40.8)</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97(37.3)</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34(13.1)</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23(8.8)</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4</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 xml:space="preserve">Difficulty </w:t>
            </w:r>
            <w:r>
              <w:rPr>
                <w:spacing w:val="-2"/>
                <w:sz w:val="19"/>
              </w:rPr>
              <w:t>breathing</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202(77.7)</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47(18.1)</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11(4.2)</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21(8.1)</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lastRenderedPageBreak/>
              <w:t>5</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 xml:space="preserve">Excessive </w:t>
            </w:r>
            <w:r>
              <w:rPr>
                <w:spacing w:val="-2"/>
                <w:sz w:val="19"/>
              </w:rPr>
              <w:t>worry</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107(41.2)</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84(32.3)</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48(18.5)</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21(8.1)</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6</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 xml:space="preserve">Stomach pain </w:t>
            </w:r>
            <w:r>
              <w:rPr>
                <w:spacing w:val="-2"/>
                <w:sz w:val="19"/>
              </w:rPr>
              <w:t>/nausea</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114(43.8)</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108(41.5)</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31(11.9)</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7(2.7)</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7</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 xml:space="preserve">Constant </w:t>
            </w:r>
            <w:r>
              <w:rPr>
                <w:spacing w:val="-2"/>
                <w:sz w:val="19"/>
              </w:rPr>
              <w:t>tiredness/fatigue</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84(32.3)</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111(42.7)</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45(17.3)</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20(7.7)</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8</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Pr>
                <w:spacing w:val="-2"/>
                <w:sz w:val="19"/>
              </w:rPr>
              <w:t>Sweating/sweaty</w:t>
            </w:r>
            <w:r w:rsidRPr="00E31360">
              <w:rPr>
                <w:spacing w:val="-2"/>
                <w:sz w:val="19"/>
              </w:rPr>
              <w:t xml:space="preserve"> hand</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119(45.8)</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66(25.4)</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49(18.8)</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26(10.0)</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9</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 xml:space="preserve">Frequent cold </w:t>
            </w:r>
            <w:r>
              <w:rPr>
                <w:spacing w:val="-2"/>
                <w:sz w:val="19"/>
              </w:rPr>
              <w:t>/flu/fever</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126(48.5)</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101(38.8)</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29(11.2)</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4(1.5)</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Pr>
                <w:spacing w:val="-5"/>
                <w:sz w:val="19"/>
              </w:rPr>
              <w:t>10</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Drastic weight loss</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186(71.5)</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44(16.9)</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17(6.5)</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13(5.0)</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proofErr w:type="spellStart"/>
            <w:r w:rsidRPr="00E31360">
              <w:rPr>
                <w:spacing w:val="-5"/>
                <w:sz w:val="19"/>
              </w:rPr>
              <w:t>Sl</w:t>
            </w:r>
            <w:proofErr w:type="spellEnd"/>
            <w:r w:rsidRPr="00E31360">
              <w:rPr>
                <w:spacing w:val="-5"/>
                <w:sz w:val="19"/>
              </w:rPr>
              <w:t xml:space="preserve"> </w:t>
            </w:r>
            <w:r>
              <w:rPr>
                <w:spacing w:val="-5"/>
                <w:sz w:val="19"/>
              </w:rPr>
              <w:t>no</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Pr>
                <w:spacing w:val="-2"/>
                <w:sz w:val="19"/>
              </w:rPr>
              <w:t>Items</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N(never)</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SF(somewhat frequent)</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F(frequent)</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A(always)</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Pr>
                <w:spacing w:val="-2"/>
                <w:sz w:val="19"/>
              </w:rPr>
              <w:t>Interpersonal</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1</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 xml:space="preserve">High parents </w:t>
            </w:r>
            <w:r>
              <w:rPr>
                <w:spacing w:val="-2"/>
                <w:sz w:val="19"/>
              </w:rPr>
              <w:t>expectations</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138(53.1)</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91(35.0)</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19(7.3)</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12(4.6)</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2</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 xml:space="preserve">Treat like helpless </w:t>
            </w:r>
            <w:r>
              <w:rPr>
                <w:spacing w:val="-2"/>
                <w:sz w:val="19"/>
              </w:rPr>
              <w:t>person</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238(91.5)</w:t>
            </w:r>
          </w:p>
        </w:tc>
        <w:tc>
          <w:tcPr>
            <w:tcW w:w="1428" w:type="dxa"/>
            <w:tcBorders>
              <w:top w:val="single" w:sz="4" w:space="0" w:color="000000"/>
              <w:left w:val="single" w:sz="4" w:space="0" w:color="000000"/>
              <w:bottom w:val="single" w:sz="4" w:space="0" w:color="FF0000"/>
              <w:right w:val="single" w:sz="4" w:space="0" w:color="000000"/>
            </w:tcBorders>
            <w:shd w:val="clear" w:color="auto" w:fill="FFFFFF" w:themeFill="background1"/>
          </w:tcPr>
          <w:p w:rsidR="00E31360" w:rsidRPr="00E31360" w:rsidRDefault="00E31360" w:rsidP="00E31360">
            <w:pPr>
              <w:pStyle w:val="TableParagraph"/>
              <w:ind w:left="85"/>
              <w:rPr>
                <w:spacing w:val="-2"/>
                <w:sz w:val="19"/>
              </w:rPr>
            </w:pPr>
            <w:r>
              <w:rPr>
                <w:spacing w:val="-2"/>
                <w:sz w:val="19"/>
              </w:rPr>
              <w:t>12(4.61)</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5(1.9)</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5(1.9)</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3</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Guilty in fail to fulfill parents’ expectation</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62(23.9)</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63(24.2)</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46(17.7)</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89(34.2)</w:t>
            </w:r>
          </w:p>
        </w:tc>
        <w:tc>
          <w:tcPr>
            <w:tcW w:w="241" w:type="dxa"/>
            <w:vMerge/>
            <w:tcBorders>
              <w:top w:val="nil"/>
              <w:bottom w:val="single" w:sz="2" w:space="0" w:color="FF0000"/>
              <w:right w:val="nil"/>
            </w:tcBorders>
          </w:tcPr>
          <w:p w:rsidR="00E31360" w:rsidRDefault="00E31360" w:rsidP="00E31360">
            <w:pPr>
              <w:pStyle w:val="TableParagraph"/>
              <w:spacing w:before="0"/>
              <w:ind w:left="0"/>
              <w:rPr>
                <w:sz w:val="18"/>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4</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 xml:space="preserve">Parents wish for </w:t>
            </w:r>
            <w:r>
              <w:rPr>
                <w:spacing w:val="-2"/>
                <w:sz w:val="19"/>
              </w:rPr>
              <w:t>success</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46(17.7)</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15(5.8)</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15(5.8)</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184(70.8)</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5</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Difficult with group mates in academic</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137(52.7)</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82(31.5)</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26(10.0)</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15(5.8)</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6</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Friends did not care about me</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188(72.3)</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41(15.8)</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10(3.8)</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21(8.1)</w:t>
            </w:r>
          </w:p>
        </w:tc>
        <w:tc>
          <w:tcPr>
            <w:tcW w:w="241" w:type="dxa"/>
            <w:vMerge/>
            <w:tcBorders>
              <w:top w:val="nil"/>
              <w:bottom w:val="single" w:sz="2" w:space="0" w:color="FF0000"/>
              <w:right w:val="nil"/>
            </w:tcBorders>
          </w:tcPr>
          <w:p w:rsidR="00E31360" w:rsidRDefault="00E31360" w:rsidP="00E31360">
            <w:pPr>
              <w:pStyle w:val="TableParagraph"/>
              <w:spacing w:before="0"/>
              <w:ind w:left="0"/>
              <w:rPr>
                <w:sz w:val="18"/>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7</w:t>
            </w:r>
          </w:p>
        </w:tc>
        <w:tc>
          <w:tcPr>
            <w:tcW w:w="233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sidRPr="00E31360">
              <w:rPr>
                <w:spacing w:val="-2"/>
                <w:sz w:val="19"/>
              </w:rPr>
              <w:t xml:space="preserve">Disturbed problems with boy friend or girl friend </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195(75.0)</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37(14.2)</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10(3.8)</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18(6.9)</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8</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 xml:space="preserve">Family are not </w:t>
            </w:r>
            <w:r>
              <w:rPr>
                <w:spacing w:val="-2"/>
                <w:sz w:val="19"/>
              </w:rPr>
              <w:t>supportive</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229(88.1)</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13(5.0)</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3(1.2)</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15(5.8)</w:t>
            </w:r>
          </w:p>
        </w:tc>
        <w:tc>
          <w:tcPr>
            <w:tcW w:w="241" w:type="dxa"/>
            <w:vMerge/>
            <w:tcBorders>
              <w:top w:val="nil"/>
              <w:bottom w:val="single" w:sz="2" w:space="0" w:color="FF0000"/>
              <w:right w:val="nil"/>
            </w:tcBorders>
          </w:tcPr>
          <w:p w:rsidR="00E31360" w:rsidRDefault="00E31360" w:rsidP="00E31360">
            <w:pPr>
              <w:pStyle w:val="TableParagraph"/>
              <w:spacing w:before="0"/>
              <w:ind w:left="0"/>
              <w:rPr>
                <w:sz w:val="18"/>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9</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 xml:space="preserve">Teachers are not </w:t>
            </w:r>
            <w:r>
              <w:rPr>
                <w:spacing w:val="-2"/>
                <w:sz w:val="19"/>
              </w:rPr>
              <w:t>supportive</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198(76.2)</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49(18.8)</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8(3.1)</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5(1.9)</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Pr>
                <w:spacing w:val="-5"/>
                <w:sz w:val="19"/>
              </w:rPr>
              <w:t>10</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 xml:space="preserve">Frustrated by lack of faculty </w:t>
            </w:r>
            <w:r>
              <w:rPr>
                <w:spacing w:val="-2"/>
                <w:sz w:val="19"/>
              </w:rPr>
              <w:t>management</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165(63.5)</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68(26.2)</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15(5.8)</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12(4.6)</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Pr>
                <w:spacing w:val="-5"/>
                <w:sz w:val="19"/>
              </w:rPr>
              <w:t>Sl.</w:t>
            </w:r>
          </w:p>
          <w:p w:rsidR="00E31360" w:rsidRPr="00E31360" w:rsidRDefault="00E31360" w:rsidP="00E31360">
            <w:pPr>
              <w:pStyle w:val="TableParagraph"/>
              <w:ind w:left="79"/>
              <w:rPr>
                <w:spacing w:val="-5"/>
                <w:sz w:val="19"/>
              </w:rPr>
            </w:pPr>
          </w:p>
          <w:p w:rsidR="00E31360" w:rsidRPr="00E31360" w:rsidRDefault="00E31360" w:rsidP="00E31360">
            <w:pPr>
              <w:pStyle w:val="TableParagraph"/>
              <w:ind w:left="79"/>
              <w:rPr>
                <w:spacing w:val="-5"/>
                <w:sz w:val="19"/>
              </w:rPr>
            </w:pPr>
            <w:r>
              <w:rPr>
                <w:spacing w:val="-5"/>
                <w:sz w:val="19"/>
              </w:rPr>
              <w:t>No.</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Pr>
                <w:spacing w:val="-2"/>
                <w:sz w:val="19"/>
              </w:rPr>
              <w:t>Items</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N(never)</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SF(somewhat frequent)</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F(frequent)</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A(always)</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Pr>
                <w:spacing w:val="-2"/>
                <w:sz w:val="19"/>
              </w:rPr>
              <w:t>Academic</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1</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 xml:space="preserve">Financial </w:t>
            </w:r>
            <w:r>
              <w:rPr>
                <w:spacing w:val="-2"/>
                <w:sz w:val="19"/>
              </w:rPr>
              <w:t>Problem</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86(33.1)</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105(40.4)</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39(15.0)</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30(11.5)</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2</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 xml:space="preserve">Difficulty in juggle time between study and social </w:t>
            </w:r>
            <w:r>
              <w:rPr>
                <w:spacing w:val="-2"/>
                <w:sz w:val="19"/>
              </w:rPr>
              <w:t>activity</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75(28.8)</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99(38.1)</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52(20.0)</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34(13.1)</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lastRenderedPageBreak/>
              <w:t>3</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sidRPr="00E31360">
              <w:rPr>
                <w:spacing w:val="-2"/>
                <w:sz w:val="19"/>
              </w:rPr>
              <w:t xml:space="preserve">Nervous delivering the class </w:t>
            </w:r>
            <w:r>
              <w:rPr>
                <w:spacing w:val="-2"/>
                <w:sz w:val="19"/>
              </w:rPr>
              <w:t>presentation</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46(17.7)</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94(36.2)</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51(19.6)</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69(26.5)</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4</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Pr>
                <w:spacing w:val="-2"/>
                <w:sz w:val="19"/>
              </w:rPr>
              <w:t>Stresses</w:t>
            </w:r>
            <w:r w:rsidRPr="00E31360">
              <w:rPr>
                <w:spacing w:val="-2"/>
                <w:sz w:val="19"/>
              </w:rPr>
              <w:tab/>
              <w:t>as</w:t>
            </w:r>
            <w:r w:rsidRPr="00E31360">
              <w:rPr>
                <w:spacing w:val="-2"/>
                <w:sz w:val="19"/>
              </w:rPr>
              <w:tab/>
            </w:r>
            <w:r>
              <w:rPr>
                <w:spacing w:val="-2"/>
                <w:sz w:val="19"/>
              </w:rPr>
              <w:t>submission delays</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77(29.6)</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119(45.8)</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35(13.5)</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29(11.2)</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5</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Pr>
                <w:spacing w:val="-2"/>
                <w:sz w:val="19"/>
              </w:rPr>
              <w:t>Stressed</w:t>
            </w:r>
            <w:r w:rsidRPr="00E31360">
              <w:rPr>
                <w:spacing w:val="-2"/>
                <w:sz w:val="19"/>
              </w:rPr>
              <w:tab/>
              <w:t>for</w:t>
            </w:r>
            <w:r w:rsidRPr="00E31360">
              <w:rPr>
                <w:spacing w:val="-2"/>
                <w:sz w:val="19"/>
              </w:rPr>
              <w:tab/>
              <w:t>sit</w:t>
            </w:r>
            <w:r w:rsidRPr="00E31360">
              <w:rPr>
                <w:spacing w:val="-2"/>
                <w:sz w:val="19"/>
              </w:rPr>
              <w:tab/>
              <w:t xml:space="preserve">for </w:t>
            </w:r>
            <w:r>
              <w:rPr>
                <w:spacing w:val="-2"/>
                <w:sz w:val="19"/>
              </w:rPr>
              <w:t>examination</w:t>
            </w:r>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47(18.1)</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121(46.5)</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39(15.0)</w:t>
            </w:r>
          </w:p>
        </w:tc>
        <w:tc>
          <w:tcPr>
            <w:tcW w:w="1426" w:type="dxa"/>
            <w:tcBorders>
              <w:top w:val="single" w:sz="4" w:space="0" w:color="000000"/>
              <w:left w:val="single" w:sz="4" w:space="0" w:color="000000"/>
              <w:bottom w:val="single" w:sz="4" w:space="0" w:color="FF0000"/>
              <w:right w:val="single" w:sz="4" w:space="0" w:color="000000"/>
            </w:tcBorders>
            <w:shd w:val="clear" w:color="auto" w:fill="FFFFFF" w:themeFill="background1"/>
          </w:tcPr>
          <w:p w:rsidR="00E31360" w:rsidRPr="00E31360" w:rsidRDefault="00E31360" w:rsidP="00E31360">
            <w:pPr>
              <w:pStyle w:val="TableParagraph"/>
              <w:ind w:left="85"/>
              <w:rPr>
                <w:spacing w:val="-2"/>
                <w:sz w:val="19"/>
              </w:rPr>
            </w:pPr>
            <w:r>
              <w:rPr>
                <w:spacing w:val="-2"/>
                <w:sz w:val="19"/>
              </w:rPr>
              <w:t>33(12.6)</w:t>
            </w:r>
          </w:p>
        </w:tc>
        <w:tc>
          <w:tcPr>
            <w:tcW w:w="241" w:type="dxa"/>
            <w:vMerge/>
            <w:tcBorders>
              <w:top w:val="nil"/>
              <w:bottom w:val="single" w:sz="2" w:space="0" w:color="FF0000"/>
              <w:right w:val="nil"/>
            </w:tcBorders>
          </w:tcPr>
          <w:p w:rsidR="00E31360" w:rsidRDefault="00E31360" w:rsidP="00E31360">
            <w:pPr>
              <w:rPr>
                <w:sz w:val="2"/>
                <w:szCs w:val="2"/>
              </w:rPr>
            </w:pPr>
          </w:p>
        </w:tc>
      </w:tr>
      <w:tr w:rsidR="00E31360" w:rsidTr="00E31360">
        <w:trPr>
          <w:trHeight w:val="484"/>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5"/>
                <w:sz w:val="19"/>
              </w:rPr>
            </w:pPr>
            <w:r w:rsidRPr="00E31360">
              <w:rPr>
                <w:spacing w:val="-5"/>
                <w:sz w:val="19"/>
              </w:rPr>
              <w:t>6</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spacing w:before="0" w:line="198" w:lineRule="exact"/>
              <w:ind w:left="0"/>
              <w:rPr>
                <w:sz w:val="19"/>
              </w:rPr>
            </w:pPr>
            <w:r w:rsidRPr="00E31360">
              <w:rPr>
                <w:spacing w:val="-2"/>
                <w:sz w:val="19"/>
              </w:rPr>
              <w:t>Difficulty to juggle time</w:t>
            </w:r>
            <w:r>
              <w:rPr>
                <w:spacing w:val="-2"/>
                <w:sz w:val="19"/>
              </w:rPr>
              <w:t xml:space="preserve"> </w:t>
            </w:r>
            <w:r>
              <w:rPr>
                <w:sz w:val="19"/>
              </w:rPr>
              <w:t>between</w:t>
            </w:r>
            <w:r>
              <w:rPr>
                <w:spacing w:val="58"/>
                <w:w w:val="150"/>
                <w:sz w:val="19"/>
              </w:rPr>
              <w:t xml:space="preserve"> </w:t>
            </w:r>
            <w:r>
              <w:rPr>
                <w:sz w:val="19"/>
              </w:rPr>
              <w:t>study</w:t>
            </w:r>
            <w:r>
              <w:rPr>
                <w:spacing w:val="59"/>
                <w:w w:val="150"/>
                <w:sz w:val="19"/>
              </w:rPr>
              <w:t xml:space="preserve"> </w:t>
            </w:r>
            <w:r>
              <w:rPr>
                <w:sz w:val="19"/>
              </w:rPr>
              <w:t>and</w:t>
            </w:r>
            <w:r>
              <w:rPr>
                <w:spacing w:val="58"/>
                <w:w w:val="150"/>
                <w:sz w:val="19"/>
              </w:rPr>
              <w:t xml:space="preserve"> </w:t>
            </w:r>
            <w:proofErr w:type="spellStart"/>
            <w:r>
              <w:rPr>
                <w:spacing w:val="-2"/>
                <w:sz w:val="19"/>
              </w:rPr>
              <w:t>socialinvolvement</w:t>
            </w:r>
            <w:proofErr w:type="spellEnd"/>
          </w:p>
        </w:tc>
        <w:tc>
          <w:tcPr>
            <w:tcW w:w="14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31360" w:rsidRPr="00E31360" w:rsidRDefault="00E31360" w:rsidP="00E31360">
            <w:pPr>
              <w:pStyle w:val="TableParagraph"/>
              <w:rPr>
                <w:spacing w:val="-2"/>
                <w:sz w:val="19"/>
              </w:rPr>
            </w:pPr>
            <w:r>
              <w:rPr>
                <w:spacing w:val="-2"/>
                <w:sz w:val="19"/>
              </w:rPr>
              <w:t>79(30.4)</w:t>
            </w:r>
          </w:p>
        </w:tc>
        <w:tc>
          <w:tcPr>
            <w:tcW w:w="1428"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111(42.7)</w:t>
            </w:r>
          </w:p>
        </w:tc>
        <w:tc>
          <w:tcPr>
            <w:tcW w:w="1270"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40(15.4)</w:t>
            </w:r>
          </w:p>
        </w:tc>
        <w:tc>
          <w:tcPr>
            <w:tcW w:w="1426" w:type="dxa"/>
            <w:tcBorders>
              <w:top w:val="single" w:sz="4" w:space="0" w:color="000000"/>
              <w:left w:val="single" w:sz="4" w:space="0" w:color="000000"/>
              <w:bottom w:val="single" w:sz="4" w:space="0" w:color="FF0000"/>
              <w:right w:val="single" w:sz="4" w:space="0" w:color="000000"/>
            </w:tcBorders>
          </w:tcPr>
          <w:p w:rsidR="00E31360" w:rsidRPr="00E31360" w:rsidRDefault="00E31360" w:rsidP="00E31360">
            <w:pPr>
              <w:pStyle w:val="TableParagraph"/>
              <w:ind w:left="85"/>
              <w:rPr>
                <w:spacing w:val="-2"/>
                <w:sz w:val="19"/>
              </w:rPr>
            </w:pPr>
            <w:r>
              <w:rPr>
                <w:spacing w:val="-2"/>
                <w:sz w:val="19"/>
              </w:rPr>
              <w:t>30(11.5)</w:t>
            </w:r>
          </w:p>
        </w:tc>
        <w:tc>
          <w:tcPr>
            <w:tcW w:w="241" w:type="dxa"/>
            <w:vMerge/>
            <w:tcBorders>
              <w:top w:val="nil"/>
              <w:bottom w:val="single" w:sz="2" w:space="0" w:color="FF0000"/>
              <w:right w:val="nil"/>
            </w:tcBorders>
          </w:tcPr>
          <w:p w:rsidR="00E31360" w:rsidRDefault="00E31360" w:rsidP="00E31360">
            <w:pPr>
              <w:pStyle w:val="TableParagraph"/>
              <w:spacing w:before="0"/>
              <w:ind w:left="0"/>
              <w:rPr>
                <w:sz w:val="18"/>
              </w:rPr>
            </w:pPr>
          </w:p>
        </w:tc>
      </w:tr>
      <w:tr w:rsidR="00E31360" w:rsidTr="00E31360">
        <w:trPr>
          <w:gridAfter w:val="1"/>
          <w:wAfter w:w="241" w:type="dxa"/>
          <w:trHeight w:val="659"/>
        </w:trPr>
        <w:tc>
          <w:tcPr>
            <w:tcW w:w="668" w:type="dxa"/>
          </w:tcPr>
          <w:p w:rsidR="00E31360" w:rsidRDefault="00E31360" w:rsidP="00E31360">
            <w:pPr>
              <w:pStyle w:val="TableParagraph"/>
              <w:ind w:left="79"/>
              <w:rPr>
                <w:sz w:val="19"/>
              </w:rPr>
            </w:pPr>
            <w:r>
              <w:rPr>
                <w:spacing w:val="-10"/>
                <w:sz w:val="19"/>
              </w:rPr>
              <w:t>7</w:t>
            </w:r>
          </w:p>
        </w:tc>
        <w:tc>
          <w:tcPr>
            <w:tcW w:w="2333" w:type="dxa"/>
          </w:tcPr>
          <w:p w:rsidR="00E31360" w:rsidRDefault="00E31360" w:rsidP="00E31360">
            <w:pPr>
              <w:pStyle w:val="TableParagraph"/>
              <w:rPr>
                <w:sz w:val="19"/>
              </w:rPr>
            </w:pPr>
            <w:r>
              <w:rPr>
                <w:sz w:val="19"/>
              </w:rPr>
              <w:t>Lose</w:t>
            </w:r>
            <w:r>
              <w:rPr>
                <w:spacing w:val="-8"/>
                <w:sz w:val="19"/>
              </w:rPr>
              <w:t xml:space="preserve"> </w:t>
            </w:r>
            <w:r>
              <w:rPr>
                <w:sz w:val="19"/>
              </w:rPr>
              <w:t>interest</w:t>
            </w:r>
            <w:r>
              <w:rPr>
                <w:spacing w:val="-7"/>
                <w:sz w:val="19"/>
              </w:rPr>
              <w:t xml:space="preserve"> </w:t>
            </w:r>
            <w:r>
              <w:rPr>
                <w:sz w:val="19"/>
              </w:rPr>
              <w:t>towards</w:t>
            </w:r>
            <w:r>
              <w:rPr>
                <w:spacing w:val="-7"/>
                <w:sz w:val="19"/>
              </w:rPr>
              <w:t xml:space="preserve"> </w:t>
            </w:r>
            <w:r>
              <w:rPr>
                <w:spacing w:val="-2"/>
                <w:sz w:val="19"/>
              </w:rPr>
              <w:t>course</w:t>
            </w:r>
          </w:p>
        </w:tc>
        <w:tc>
          <w:tcPr>
            <w:tcW w:w="1428" w:type="dxa"/>
          </w:tcPr>
          <w:p w:rsidR="00E31360" w:rsidRDefault="00E31360" w:rsidP="00E31360">
            <w:pPr>
              <w:pStyle w:val="TableParagraph"/>
              <w:rPr>
                <w:sz w:val="19"/>
              </w:rPr>
            </w:pPr>
            <w:r>
              <w:rPr>
                <w:spacing w:val="-2"/>
                <w:sz w:val="19"/>
              </w:rPr>
              <w:t>155(59.6)</w:t>
            </w:r>
          </w:p>
        </w:tc>
        <w:tc>
          <w:tcPr>
            <w:tcW w:w="1428" w:type="dxa"/>
          </w:tcPr>
          <w:p w:rsidR="00E31360" w:rsidRDefault="00E31360" w:rsidP="00E31360">
            <w:pPr>
              <w:pStyle w:val="TableParagraph"/>
              <w:ind w:left="85"/>
              <w:rPr>
                <w:sz w:val="19"/>
              </w:rPr>
            </w:pPr>
            <w:r>
              <w:rPr>
                <w:spacing w:val="-2"/>
                <w:sz w:val="19"/>
              </w:rPr>
              <w:t>86(33.1)</w:t>
            </w:r>
          </w:p>
        </w:tc>
        <w:tc>
          <w:tcPr>
            <w:tcW w:w="1270" w:type="dxa"/>
          </w:tcPr>
          <w:p w:rsidR="00E31360" w:rsidRDefault="00E31360" w:rsidP="00E31360">
            <w:pPr>
              <w:pStyle w:val="TableParagraph"/>
              <w:ind w:left="85"/>
              <w:rPr>
                <w:sz w:val="19"/>
              </w:rPr>
            </w:pPr>
            <w:r>
              <w:rPr>
                <w:spacing w:val="-2"/>
                <w:sz w:val="19"/>
              </w:rPr>
              <w:t>12(4.6)</w:t>
            </w:r>
          </w:p>
        </w:tc>
        <w:tc>
          <w:tcPr>
            <w:tcW w:w="1426" w:type="dxa"/>
          </w:tcPr>
          <w:p w:rsidR="00E31360" w:rsidRDefault="00E31360" w:rsidP="00E31360">
            <w:pPr>
              <w:pStyle w:val="TableParagraph"/>
              <w:ind w:left="85"/>
              <w:rPr>
                <w:sz w:val="19"/>
              </w:rPr>
            </w:pPr>
            <w:r>
              <w:rPr>
                <w:spacing w:val="-2"/>
                <w:sz w:val="19"/>
              </w:rPr>
              <w:t>7(2.7)</w:t>
            </w:r>
          </w:p>
        </w:tc>
      </w:tr>
      <w:tr w:rsidR="00E31360" w:rsidTr="00E31360">
        <w:trPr>
          <w:gridAfter w:val="1"/>
          <w:wAfter w:w="241" w:type="dxa"/>
          <w:trHeight w:val="988"/>
        </w:trPr>
        <w:tc>
          <w:tcPr>
            <w:tcW w:w="668" w:type="dxa"/>
          </w:tcPr>
          <w:p w:rsidR="00E31360" w:rsidRDefault="00E31360" w:rsidP="00E31360">
            <w:pPr>
              <w:pStyle w:val="TableParagraph"/>
              <w:ind w:left="79"/>
              <w:rPr>
                <w:sz w:val="19"/>
              </w:rPr>
            </w:pPr>
            <w:r>
              <w:rPr>
                <w:spacing w:val="-10"/>
                <w:sz w:val="19"/>
              </w:rPr>
              <w:t>8</w:t>
            </w:r>
          </w:p>
        </w:tc>
        <w:tc>
          <w:tcPr>
            <w:tcW w:w="2333" w:type="dxa"/>
          </w:tcPr>
          <w:p w:rsidR="00E31360" w:rsidRDefault="00E31360" w:rsidP="00E31360">
            <w:pPr>
              <w:pStyle w:val="TableParagraph"/>
              <w:spacing w:line="328" w:lineRule="auto"/>
              <w:ind w:left="87" w:hanging="2"/>
              <w:rPr>
                <w:sz w:val="19"/>
              </w:rPr>
            </w:pPr>
            <w:r>
              <w:rPr>
                <w:sz w:val="19"/>
              </w:rPr>
              <w:t>Burden</w:t>
            </w:r>
            <w:r>
              <w:rPr>
                <w:spacing w:val="40"/>
                <w:sz w:val="19"/>
              </w:rPr>
              <w:t xml:space="preserve"> </w:t>
            </w:r>
            <w:r>
              <w:rPr>
                <w:sz w:val="19"/>
              </w:rPr>
              <w:t>of</w:t>
            </w:r>
            <w:r>
              <w:rPr>
                <w:spacing w:val="40"/>
                <w:sz w:val="19"/>
              </w:rPr>
              <w:t xml:space="preserve"> </w:t>
            </w:r>
            <w:r>
              <w:rPr>
                <w:sz w:val="19"/>
              </w:rPr>
              <w:t>academic</w:t>
            </w:r>
            <w:r>
              <w:rPr>
                <w:spacing w:val="40"/>
                <w:sz w:val="19"/>
              </w:rPr>
              <w:t xml:space="preserve"> </w:t>
            </w:r>
            <w:r>
              <w:rPr>
                <w:sz w:val="19"/>
              </w:rPr>
              <w:t xml:space="preserve">work </w:t>
            </w:r>
            <w:r>
              <w:rPr>
                <w:spacing w:val="-2"/>
                <w:sz w:val="19"/>
              </w:rPr>
              <w:t>loads</w:t>
            </w:r>
          </w:p>
        </w:tc>
        <w:tc>
          <w:tcPr>
            <w:tcW w:w="1428" w:type="dxa"/>
          </w:tcPr>
          <w:p w:rsidR="00E31360" w:rsidRDefault="00E31360" w:rsidP="00E31360">
            <w:pPr>
              <w:pStyle w:val="TableParagraph"/>
              <w:rPr>
                <w:sz w:val="19"/>
              </w:rPr>
            </w:pPr>
            <w:r>
              <w:rPr>
                <w:spacing w:val="-2"/>
                <w:sz w:val="19"/>
              </w:rPr>
              <w:t>83(31.9)</w:t>
            </w:r>
          </w:p>
        </w:tc>
        <w:tc>
          <w:tcPr>
            <w:tcW w:w="1428" w:type="dxa"/>
          </w:tcPr>
          <w:p w:rsidR="00E31360" w:rsidRDefault="00E31360" w:rsidP="00E31360">
            <w:pPr>
              <w:pStyle w:val="TableParagraph"/>
              <w:ind w:left="85"/>
              <w:rPr>
                <w:sz w:val="19"/>
              </w:rPr>
            </w:pPr>
            <w:r>
              <w:rPr>
                <w:spacing w:val="-2"/>
                <w:sz w:val="19"/>
              </w:rPr>
              <w:t>113(43.5)</w:t>
            </w:r>
          </w:p>
        </w:tc>
        <w:tc>
          <w:tcPr>
            <w:tcW w:w="1270" w:type="dxa"/>
          </w:tcPr>
          <w:p w:rsidR="00E31360" w:rsidRDefault="00E31360" w:rsidP="00E31360">
            <w:pPr>
              <w:pStyle w:val="TableParagraph"/>
              <w:ind w:left="85"/>
              <w:rPr>
                <w:sz w:val="19"/>
              </w:rPr>
            </w:pPr>
            <w:r>
              <w:rPr>
                <w:spacing w:val="-2"/>
                <w:sz w:val="19"/>
              </w:rPr>
              <w:t>41(15.8)</w:t>
            </w:r>
          </w:p>
        </w:tc>
        <w:tc>
          <w:tcPr>
            <w:tcW w:w="1426" w:type="dxa"/>
          </w:tcPr>
          <w:p w:rsidR="00E31360" w:rsidRDefault="00E31360" w:rsidP="00E31360">
            <w:pPr>
              <w:pStyle w:val="TableParagraph"/>
              <w:ind w:left="85"/>
              <w:rPr>
                <w:sz w:val="19"/>
              </w:rPr>
            </w:pPr>
            <w:r>
              <w:rPr>
                <w:spacing w:val="-2"/>
                <w:sz w:val="19"/>
              </w:rPr>
              <w:t>23(8.8)</w:t>
            </w:r>
          </w:p>
        </w:tc>
      </w:tr>
      <w:tr w:rsidR="00E31360" w:rsidTr="00E31360">
        <w:trPr>
          <w:gridAfter w:val="1"/>
          <w:wAfter w:w="241" w:type="dxa"/>
          <w:trHeight w:val="988"/>
        </w:trPr>
        <w:tc>
          <w:tcPr>
            <w:tcW w:w="668" w:type="dxa"/>
          </w:tcPr>
          <w:p w:rsidR="00E31360" w:rsidRDefault="00E31360" w:rsidP="00E31360">
            <w:pPr>
              <w:pStyle w:val="TableParagraph"/>
              <w:spacing w:before="169"/>
              <w:ind w:left="79"/>
              <w:rPr>
                <w:sz w:val="19"/>
              </w:rPr>
            </w:pPr>
            <w:r>
              <w:rPr>
                <w:spacing w:val="-10"/>
                <w:sz w:val="19"/>
              </w:rPr>
              <w:t>9</w:t>
            </w:r>
          </w:p>
        </w:tc>
        <w:tc>
          <w:tcPr>
            <w:tcW w:w="2333" w:type="dxa"/>
          </w:tcPr>
          <w:p w:rsidR="00E31360" w:rsidRDefault="00E31360" w:rsidP="00E31360">
            <w:pPr>
              <w:pStyle w:val="TableParagraph"/>
              <w:tabs>
                <w:tab w:val="left" w:pos="1033"/>
                <w:tab w:val="left" w:pos="1907"/>
              </w:tabs>
              <w:spacing w:before="169" w:line="328" w:lineRule="auto"/>
              <w:ind w:left="87" w:right="78" w:hanging="2"/>
              <w:rPr>
                <w:sz w:val="19"/>
              </w:rPr>
            </w:pPr>
            <w:r>
              <w:rPr>
                <w:spacing w:val="-2"/>
                <w:sz w:val="19"/>
              </w:rPr>
              <w:t>Stressed</w:t>
            </w:r>
            <w:r>
              <w:rPr>
                <w:sz w:val="19"/>
              </w:rPr>
              <w:tab/>
            </w:r>
            <w:r>
              <w:rPr>
                <w:spacing w:val="-2"/>
                <w:sz w:val="19"/>
              </w:rPr>
              <w:t>dealing</w:t>
            </w:r>
            <w:r>
              <w:rPr>
                <w:sz w:val="19"/>
              </w:rPr>
              <w:tab/>
            </w:r>
            <w:r>
              <w:rPr>
                <w:spacing w:val="-4"/>
                <w:sz w:val="19"/>
              </w:rPr>
              <w:t xml:space="preserve">with </w:t>
            </w:r>
            <w:r>
              <w:rPr>
                <w:sz w:val="19"/>
              </w:rPr>
              <w:t>difficult subjects</w:t>
            </w:r>
          </w:p>
        </w:tc>
        <w:tc>
          <w:tcPr>
            <w:tcW w:w="1428" w:type="dxa"/>
          </w:tcPr>
          <w:p w:rsidR="00E31360" w:rsidRDefault="00E31360" w:rsidP="00E31360">
            <w:pPr>
              <w:pStyle w:val="TableParagraph"/>
              <w:spacing w:before="169"/>
              <w:rPr>
                <w:sz w:val="19"/>
              </w:rPr>
            </w:pPr>
            <w:r>
              <w:rPr>
                <w:spacing w:val="-2"/>
                <w:sz w:val="19"/>
              </w:rPr>
              <w:t>56(21.5)</w:t>
            </w:r>
          </w:p>
        </w:tc>
        <w:tc>
          <w:tcPr>
            <w:tcW w:w="1428" w:type="dxa"/>
          </w:tcPr>
          <w:p w:rsidR="00E31360" w:rsidRDefault="00E31360" w:rsidP="00E31360">
            <w:pPr>
              <w:pStyle w:val="TableParagraph"/>
              <w:spacing w:before="169"/>
              <w:ind w:left="85"/>
              <w:rPr>
                <w:sz w:val="19"/>
              </w:rPr>
            </w:pPr>
            <w:r>
              <w:rPr>
                <w:spacing w:val="-2"/>
                <w:sz w:val="19"/>
              </w:rPr>
              <w:t>124(47.7)</w:t>
            </w:r>
          </w:p>
        </w:tc>
        <w:tc>
          <w:tcPr>
            <w:tcW w:w="1270" w:type="dxa"/>
          </w:tcPr>
          <w:p w:rsidR="00E31360" w:rsidRDefault="00E31360" w:rsidP="00E31360">
            <w:pPr>
              <w:pStyle w:val="TableParagraph"/>
              <w:spacing w:before="169"/>
              <w:ind w:left="85"/>
              <w:rPr>
                <w:sz w:val="19"/>
              </w:rPr>
            </w:pPr>
            <w:r>
              <w:rPr>
                <w:spacing w:val="-2"/>
                <w:sz w:val="19"/>
              </w:rPr>
              <w:t>55(21.2)</w:t>
            </w:r>
          </w:p>
        </w:tc>
        <w:tc>
          <w:tcPr>
            <w:tcW w:w="1426" w:type="dxa"/>
          </w:tcPr>
          <w:p w:rsidR="00E31360" w:rsidRDefault="00E31360" w:rsidP="00E31360">
            <w:pPr>
              <w:pStyle w:val="TableParagraph"/>
              <w:spacing w:before="169"/>
              <w:ind w:left="85"/>
              <w:rPr>
                <w:sz w:val="19"/>
              </w:rPr>
            </w:pPr>
            <w:r>
              <w:rPr>
                <w:spacing w:val="-2"/>
                <w:sz w:val="19"/>
              </w:rPr>
              <w:t>25(9.6)</w:t>
            </w:r>
          </w:p>
        </w:tc>
      </w:tr>
      <w:tr w:rsidR="00E31360" w:rsidTr="00E31360">
        <w:trPr>
          <w:gridAfter w:val="1"/>
          <w:wAfter w:w="241" w:type="dxa"/>
          <w:trHeight w:val="1328"/>
        </w:trPr>
        <w:tc>
          <w:tcPr>
            <w:tcW w:w="668" w:type="dxa"/>
          </w:tcPr>
          <w:p w:rsidR="00E31360" w:rsidRDefault="00E31360" w:rsidP="00E31360">
            <w:pPr>
              <w:pStyle w:val="TableParagraph"/>
              <w:spacing w:before="169"/>
              <w:ind w:left="79"/>
              <w:rPr>
                <w:sz w:val="19"/>
              </w:rPr>
            </w:pPr>
            <w:r>
              <w:rPr>
                <w:spacing w:val="-5"/>
                <w:sz w:val="19"/>
              </w:rPr>
              <w:t>10</w:t>
            </w:r>
          </w:p>
        </w:tc>
        <w:tc>
          <w:tcPr>
            <w:tcW w:w="2333" w:type="dxa"/>
          </w:tcPr>
          <w:p w:rsidR="00E31360" w:rsidRDefault="00E31360" w:rsidP="00E31360">
            <w:pPr>
              <w:pStyle w:val="TableParagraph"/>
              <w:spacing w:before="169" w:line="328" w:lineRule="auto"/>
              <w:ind w:left="87" w:hanging="2"/>
              <w:rPr>
                <w:sz w:val="19"/>
              </w:rPr>
            </w:pPr>
            <w:r>
              <w:rPr>
                <w:sz w:val="19"/>
              </w:rPr>
              <w:t>Difficulty</w:t>
            </w:r>
            <w:r>
              <w:rPr>
                <w:spacing w:val="40"/>
                <w:sz w:val="19"/>
              </w:rPr>
              <w:t xml:space="preserve"> </w:t>
            </w:r>
            <w:r>
              <w:rPr>
                <w:sz w:val="19"/>
              </w:rPr>
              <w:t>in</w:t>
            </w:r>
            <w:r>
              <w:rPr>
                <w:spacing w:val="40"/>
                <w:sz w:val="19"/>
              </w:rPr>
              <w:t xml:space="preserve"> </w:t>
            </w:r>
            <w:r>
              <w:rPr>
                <w:sz w:val="19"/>
              </w:rPr>
              <w:t>handling</w:t>
            </w:r>
            <w:r>
              <w:rPr>
                <w:spacing w:val="40"/>
                <w:sz w:val="19"/>
              </w:rPr>
              <w:t xml:space="preserve"> </w:t>
            </w:r>
            <w:r>
              <w:rPr>
                <w:sz w:val="19"/>
              </w:rPr>
              <w:t>my academic problem</w:t>
            </w:r>
          </w:p>
        </w:tc>
        <w:tc>
          <w:tcPr>
            <w:tcW w:w="1428" w:type="dxa"/>
          </w:tcPr>
          <w:p w:rsidR="00E31360" w:rsidRDefault="00E31360" w:rsidP="00E31360">
            <w:pPr>
              <w:pStyle w:val="TableParagraph"/>
              <w:spacing w:before="169"/>
              <w:rPr>
                <w:sz w:val="19"/>
              </w:rPr>
            </w:pPr>
            <w:r>
              <w:rPr>
                <w:spacing w:val="-2"/>
                <w:sz w:val="19"/>
              </w:rPr>
              <w:t>68(26.2)</w:t>
            </w:r>
          </w:p>
        </w:tc>
        <w:tc>
          <w:tcPr>
            <w:tcW w:w="1428" w:type="dxa"/>
          </w:tcPr>
          <w:p w:rsidR="00E31360" w:rsidRDefault="00E31360" w:rsidP="00E31360">
            <w:pPr>
              <w:pStyle w:val="TableParagraph"/>
              <w:spacing w:before="169"/>
              <w:ind w:left="85"/>
              <w:rPr>
                <w:sz w:val="19"/>
              </w:rPr>
            </w:pPr>
            <w:r>
              <w:rPr>
                <w:spacing w:val="-2"/>
                <w:sz w:val="19"/>
              </w:rPr>
              <w:t>137(52.7)</w:t>
            </w:r>
          </w:p>
        </w:tc>
        <w:tc>
          <w:tcPr>
            <w:tcW w:w="1270" w:type="dxa"/>
          </w:tcPr>
          <w:p w:rsidR="00E31360" w:rsidRDefault="00E31360" w:rsidP="00E31360">
            <w:pPr>
              <w:pStyle w:val="TableParagraph"/>
              <w:spacing w:before="169"/>
              <w:ind w:left="85"/>
              <w:rPr>
                <w:sz w:val="19"/>
              </w:rPr>
            </w:pPr>
            <w:r>
              <w:rPr>
                <w:spacing w:val="-2"/>
                <w:sz w:val="19"/>
              </w:rPr>
              <w:t>34(13.1)</w:t>
            </w:r>
          </w:p>
        </w:tc>
        <w:tc>
          <w:tcPr>
            <w:tcW w:w="1426" w:type="dxa"/>
          </w:tcPr>
          <w:p w:rsidR="00E31360" w:rsidRDefault="00E31360" w:rsidP="00E31360">
            <w:pPr>
              <w:pStyle w:val="TableParagraph"/>
              <w:spacing w:before="169"/>
              <w:ind w:left="85"/>
              <w:rPr>
                <w:sz w:val="19"/>
              </w:rPr>
            </w:pPr>
            <w:r>
              <w:rPr>
                <w:spacing w:val="-2"/>
                <w:sz w:val="19"/>
              </w:rPr>
              <w:t>21(8.1)</w:t>
            </w:r>
          </w:p>
        </w:tc>
      </w:tr>
      <w:tr w:rsidR="00E31360" w:rsidTr="00E31360">
        <w:trPr>
          <w:gridAfter w:val="1"/>
          <w:wAfter w:w="241" w:type="dxa"/>
          <w:trHeight w:val="972"/>
        </w:trPr>
        <w:tc>
          <w:tcPr>
            <w:tcW w:w="668" w:type="dxa"/>
          </w:tcPr>
          <w:p w:rsidR="00E31360" w:rsidRDefault="00E31360" w:rsidP="00E31360">
            <w:pPr>
              <w:pStyle w:val="TableParagraph"/>
              <w:spacing w:before="169"/>
              <w:ind w:left="79"/>
              <w:rPr>
                <w:sz w:val="19"/>
              </w:rPr>
            </w:pPr>
            <w:proofErr w:type="spellStart"/>
            <w:r>
              <w:rPr>
                <w:spacing w:val="-5"/>
                <w:sz w:val="19"/>
              </w:rPr>
              <w:t>Sl</w:t>
            </w:r>
            <w:proofErr w:type="spellEnd"/>
          </w:p>
          <w:p w:rsidR="00E31360" w:rsidRDefault="00E31360" w:rsidP="00E31360">
            <w:pPr>
              <w:pStyle w:val="TableParagraph"/>
              <w:spacing w:before="36"/>
              <w:ind w:left="0"/>
              <w:rPr>
                <w:rFonts w:ascii="Calibri"/>
                <w:sz w:val="19"/>
              </w:rPr>
            </w:pPr>
          </w:p>
          <w:p w:rsidR="00E31360" w:rsidRDefault="00E31360" w:rsidP="00E31360">
            <w:pPr>
              <w:pStyle w:val="TableParagraph"/>
              <w:spacing w:before="0"/>
              <w:ind w:left="79"/>
              <w:rPr>
                <w:sz w:val="19"/>
              </w:rPr>
            </w:pPr>
            <w:r>
              <w:rPr>
                <w:spacing w:val="-5"/>
                <w:sz w:val="19"/>
              </w:rPr>
              <w:t>No.</w:t>
            </w:r>
          </w:p>
        </w:tc>
        <w:tc>
          <w:tcPr>
            <w:tcW w:w="2333" w:type="dxa"/>
          </w:tcPr>
          <w:p w:rsidR="00E31360" w:rsidRDefault="00E31360" w:rsidP="00E31360">
            <w:pPr>
              <w:pStyle w:val="TableParagraph"/>
              <w:spacing w:before="169"/>
              <w:rPr>
                <w:sz w:val="19"/>
              </w:rPr>
            </w:pPr>
            <w:r>
              <w:rPr>
                <w:spacing w:val="-2"/>
                <w:sz w:val="19"/>
              </w:rPr>
              <w:t>Items</w:t>
            </w:r>
          </w:p>
        </w:tc>
        <w:tc>
          <w:tcPr>
            <w:tcW w:w="1428" w:type="dxa"/>
          </w:tcPr>
          <w:p w:rsidR="00E31360" w:rsidRDefault="00E31360" w:rsidP="00E31360">
            <w:pPr>
              <w:pStyle w:val="TableParagraph"/>
              <w:spacing w:before="169"/>
              <w:rPr>
                <w:sz w:val="19"/>
              </w:rPr>
            </w:pPr>
            <w:r>
              <w:rPr>
                <w:spacing w:val="-2"/>
                <w:sz w:val="19"/>
              </w:rPr>
              <w:t>N(never)</w:t>
            </w:r>
          </w:p>
        </w:tc>
        <w:tc>
          <w:tcPr>
            <w:tcW w:w="1428" w:type="dxa"/>
          </w:tcPr>
          <w:p w:rsidR="00E31360" w:rsidRDefault="00E31360" w:rsidP="00E31360">
            <w:pPr>
              <w:pStyle w:val="TableParagraph"/>
              <w:spacing w:before="169" w:line="328" w:lineRule="auto"/>
              <w:ind w:left="87" w:right="290" w:hanging="2"/>
              <w:rPr>
                <w:sz w:val="19"/>
              </w:rPr>
            </w:pPr>
            <w:r>
              <w:rPr>
                <w:spacing w:val="-2"/>
                <w:sz w:val="19"/>
              </w:rPr>
              <w:t>SF(somewhat frequent)</w:t>
            </w:r>
          </w:p>
        </w:tc>
        <w:tc>
          <w:tcPr>
            <w:tcW w:w="1270" w:type="dxa"/>
          </w:tcPr>
          <w:p w:rsidR="00E31360" w:rsidRDefault="00E31360" w:rsidP="00E31360">
            <w:pPr>
              <w:pStyle w:val="TableParagraph"/>
              <w:spacing w:before="169"/>
              <w:ind w:left="85"/>
              <w:rPr>
                <w:sz w:val="19"/>
              </w:rPr>
            </w:pPr>
            <w:r>
              <w:rPr>
                <w:spacing w:val="-2"/>
                <w:sz w:val="19"/>
              </w:rPr>
              <w:t>F(frequent)</w:t>
            </w:r>
          </w:p>
        </w:tc>
        <w:tc>
          <w:tcPr>
            <w:tcW w:w="1426" w:type="dxa"/>
          </w:tcPr>
          <w:p w:rsidR="00E31360" w:rsidRDefault="00E31360" w:rsidP="00E31360">
            <w:pPr>
              <w:pStyle w:val="TableParagraph"/>
              <w:spacing w:before="169"/>
              <w:ind w:left="85"/>
              <w:rPr>
                <w:sz w:val="19"/>
              </w:rPr>
            </w:pPr>
            <w:r>
              <w:rPr>
                <w:spacing w:val="-2"/>
                <w:sz w:val="19"/>
              </w:rPr>
              <w:t>A(always)</w:t>
            </w:r>
          </w:p>
        </w:tc>
      </w:tr>
      <w:tr w:rsidR="00E31360" w:rsidTr="00E31360">
        <w:trPr>
          <w:gridAfter w:val="1"/>
          <w:wAfter w:w="241" w:type="dxa"/>
          <w:trHeight w:val="485"/>
        </w:trPr>
        <w:tc>
          <w:tcPr>
            <w:tcW w:w="668" w:type="dxa"/>
          </w:tcPr>
          <w:p w:rsidR="00E31360" w:rsidRDefault="00E31360" w:rsidP="00E31360">
            <w:pPr>
              <w:pStyle w:val="TableParagraph"/>
              <w:spacing w:before="0"/>
              <w:ind w:left="0"/>
              <w:rPr>
                <w:sz w:val="18"/>
              </w:rPr>
            </w:pPr>
          </w:p>
        </w:tc>
        <w:tc>
          <w:tcPr>
            <w:tcW w:w="2333" w:type="dxa"/>
          </w:tcPr>
          <w:p w:rsidR="00E31360" w:rsidRDefault="00E31360" w:rsidP="00E31360">
            <w:pPr>
              <w:pStyle w:val="TableParagraph"/>
              <w:rPr>
                <w:sz w:val="19"/>
              </w:rPr>
            </w:pPr>
            <w:r>
              <w:rPr>
                <w:spacing w:val="-2"/>
                <w:sz w:val="19"/>
              </w:rPr>
              <w:t>Environment</w:t>
            </w:r>
          </w:p>
        </w:tc>
        <w:tc>
          <w:tcPr>
            <w:tcW w:w="1428" w:type="dxa"/>
          </w:tcPr>
          <w:p w:rsidR="00E31360" w:rsidRDefault="00E31360" w:rsidP="00E31360">
            <w:pPr>
              <w:pStyle w:val="TableParagraph"/>
              <w:spacing w:before="0"/>
              <w:ind w:left="0"/>
              <w:rPr>
                <w:sz w:val="18"/>
              </w:rPr>
            </w:pPr>
          </w:p>
        </w:tc>
        <w:tc>
          <w:tcPr>
            <w:tcW w:w="1428" w:type="dxa"/>
          </w:tcPr>
          <w:p w:rsidR="00E31360" w:rsidRDefault="00E31360" w:rsidP="00E31360">
            <w:pPr>
              <w:pStyle w:val="TableParagraph"/>
              <w:spacing w:before="0"/>
              <w:ind w:left="0"/>
              <w:rPr>
                <w:sz w:val="18"/>
              </w:rPr>
            </w:pPr>
          </w:p>
        </w:tc>
        <w:tc>
          <w:tcPr>
            <w:tcW w:w="1270" w:type="dxa"/>
          </w:tcPr>
          <w:p w:rsidR="00E31360" w:rsidRDefault="00E31360" w:rsidP="00E31360">
            <w:pPr>
              <w:pStyle w:val="TableParagraph"/>
              <w:spacing w:before="0"/>
              <w:ind w:left="0"/>
              <w:rPr>
                <w:sz w:val="18"/>
              </w:rPr>
            </w:pPr>
          </w:p>
        </w:tc>
        <w:tc>
          <w:tcPr>
            <w:tcW w:w="1426" w:type="dxa"/>
          </w:tcPr>
          <w:p w:rsidR="00E31360" w:rsidRDefault="00E31360" w:rsidP="00E31360">
            <w:pPr>
              <w:pStyle w:val="TableParagraph"/>
              <w:spacing w:before="0"/>
              <w:ind w:left="0"/>
              <w:rPr>
                <w:sz w:val="18"/>
              </w:rPr>
            </w:pPr>
          </w:p>
        </w:tc>
      </w:tr>
      <w:tr w:rsidR="00E31360" w:rsidTr="00E31360">
        <w:trPr>
          <w:gridAfter w:val="1"/>
          <w:wAfter w:w="241" w:type="dxa"/>
          <w:trHeight w:val="658"/>
        </w:trPr>
        <w:tc>
          <w:tcPr>
            <w:tcW w:w="668" w:type="dxa"/>
          </w:tcPr>
          <w:p w:rsidR="00E31360" w:rsidRDefault="00E31360" w:rsidP="00E31360">
            <w:pPr>
              <w:pStyle w:val="TableParagraph"/>
              <w:ind w:left="79"/>
              <w:rPr>
                <w:sz w:val="19"/>
              </w:rPr>
            </w:pPr>
            <w:r>
              <w:rPr>
                <w:spacing w:val="-10"/>
                <w:sz w:val="19"/>
              </w:rPr>
              <w:t>1</w:t>
            </w:r>
          </w:p>
        </w:tc>
        <w:tc>
          <w:tcPr>
            <w:tcW w:w="2333" w:type="dxa"/>
          </w:tcPr>
          <w:p w:rsidR="00E31360" w:rsidRDefault="00E31360" w:rsidP="00E31360">
            <w:pPr>
              <w:pStyle w:val="TableParagraph"/>
              <w:rPr>
                <w:sz w:val="19"/>
              </w:rPr>
            </w:pPr>
            <w:r>
              <w:rPr>
                <w:spacing w:val="-2"/>
                <w:sz w:val="19"/>
              </w:rPr>
              <w:t>Transportation</w:t>
            </w:r>
            <w:r>
              <w:rPr>
                <w:spacing w:val="14"/>
                <w:sz w:val="19"/>
              </w:rPr>
              <w:t xml:space="preserve"> </w:t>
            </w:r>
            <w:r>
              <w:rPr>
                <w:spacing w:val="-2"/>
                <w:sz w:val="19"/>
              </w:rPr>
              <w:t>problem</w:t>
            </w:r>
          </w:p>
        </w:tc>
        <w:tc>
          <w:tcPr>
            <w:tcW w:w="1428" w:type="dxa"/>
          </w:tcPr>
          <w:p w:rsidR="00E31360" w:rsidRDefault="00E31360" w:rsidP="00E31360">
            <w:pPr>
              <w:pStyle w:val="TableParagraph"/>
              <w:rPr>
                <w:sz w:val="19"/>
              </w:rPr>
            </w:pPr>
            <w:r>
              <w:rPr>
                <w:spacing w:val="-2"/>
                <w:sz w:val="19"/>
              </w:rPr>
              <w:t>74(28.5)</w:t>
            </w:r>
          </w:p>
        </w:tc>
        <w:tc>
          <w:tcPr>
            <w:tcW w:w="1428" w:type="dxa"/>
          </w:tcPr>
          <w:p w:rsidR="00E31360" w:rsidRDefault="00E31360" w:rsidP="00E31360">
            <w:pPr>
              <w:pStyle w:val="TableParagraph"/>
              <w:ind w:left="85"/>
              <w:rPr>
                <w:sz w:val="19"/>
              </w:rPr>
            </w:pPr>
            <w:r>
              <w:rPr>
                <w:spacing w:val="-2"/>
                <w:sz w:val="19"/>
              </w:rPr>
              <w:t>41(15.8)</w:t>
            </w:r>
          </w:p>
        </w:tc>
        <w:tc>
          <w:tcPr>
            <w:tcW w:w="1270" w:type="dxa"/>
          </w:tcPr>
          <w:p w:rsidR="00E31360" w:rsidRDefault="00E31360" w:rsidP="00E31360">
            <w:pPr>
              <w:pStyle w:val="TableParagraph"/>
              <w:ind w:left="85"/>
              <w:rPr>
                <w:sz w:val="19"/>
              </w:rPr>
            </w:pPr>
            <w:r>
              <w:rPr>
                <w:spacing w:val="-2"/>
                <w:sz w:val="19"/>
              </w:rPr>
              <w:t>44(16.8)</w:t>
            </w:r>
          </w:p>
        </w:tc>
        <w:tc>
          <w:tcPr>
            <w:tcW w:w="1426" w:type="dxa"/>
          </w:tcPr>
          <w:p w:rsidR="00E31360" w:rsidRDefault="00E31360" w:rsidP="00E31360">
            <w:pPr>
              <w:pStyle w:val="TableParagraph"/>
              <w:ind w:left="85"/>
              <w:rPr>
                <w:sz w:val="19"/>
              </w:rPr>
            </w:pPr>
            <w:r>
              <w:rPr>
                <w:spacing w:val="-2"/>
                <w:sz w:val="19"/>
              </w:rPr>
              <w:t>101(38.8)</w:t>
            </w:r>
          </w:p>
        </w:tc>
      </w:tr>
      <w:tr w:rsidR="00E31360" w:rsidTr="00E31360">
        <w:trPr>
          <w:gridAfter w:val="1"/>
          <w:wAfter w:w="241" w:type="dxa"/>
          <w:trHeight w:val="1330"/>
        </w:trPr>
        <w:tc>
          <w:tcPr>
            <w:tcW w:w="668" w:type="dxa"/>
          </w:tcPr>
          <w:p w:rsidR="00E31360" w:rsidRDefault="00E31360" w:rsidP="00E31360">
            <w:pPr>
              <w:pStyle w:val="TableParagraph"/>
              <w:spacing w:before="170"/>
              <w:ind w:left="79"/>
              <w:rPr>
                <w:sz w:val="19"/>
              </w:rPr>
            </w:pPr>
            <w:r>
              <w:rPr>
                <w:spacing w:val="-10"/>
                <w:sz w:val="19"/>
              </w:rPr>
              <w:t>2</w:t>
            </w:r>
          </w:p>
        </w:tc>
        <w:tc>
          <w:tcPr>
            <w:tcW w:w="2333" w:type="dxa"/>
          </w:tcPr>
          <w:p w:rsidR="00E31360" w:rsidRDefault="00E31360" w:rsidP="00E31360">
            <w:pPr>
              <w:pStyle w:val="TableParagraph"/>
              <w:spacing w:before="170" w:line="328" w:lineRule="auto"/>
              <w:ind w:left="87" w:hanging="2"/>
              <w:rPr>
                <w:sz w:val="19"/>
              </w:rPr>
            </w:pPr>
            <w:r>
              <w:rPr>
                <w:sz w:val="19"/>
              </w:rPr>
              <w:t>Stressed</w:t>
            </w:r>
            <w:r>
              <w:rPr>
                <w:spacing w:val="80"/>
                <w:sz w:val="19"/>
              </w:rPr>
              <w:t xml:space="preserve"> </w:t>
            </w:r>
            <w:r>
              <w:rPr>
                <w:sz w:val="19"/>
              </w:rPr>
              <w:t>with</w:t>
            </w:r>
            <w:r>
              <w:rPr>
                <w:spacing w:val="80"/>
                <w:sz w:val="19"/>
              </w:rPr>
              <w:t xml:space="preserve"> </w:t>
            </w:r>
            <w:r>
              <w:rPr>
                <w:sz w:val="19"/>
              </w:rPr>
              <w:t>bad</w:t>
            </w:r>
            <w:r>
              <w:rPr>
                <w:spacing w:val="80"/>
                <w:sz w:val="19"/>
              </w:rPr>
              <w:t xml:space="preserve"> </w:t>
            </w:r>
            <w:r>
              <w:rPr>
                <w:sz w:val="19"/>
              </w:rPr>
              <w:t>living condition of hostel</w:t>
            </w:r>
          </w:p>
        </w:tc>
        <w:tc>
          <w:tcPr>
            <w:tcW w:w="1428" w:type="dxa"/>
          </w:tcPr>
          <w:p w:rsidR="00E31360" w:rsidRDefault="00E31360" w:rsidP="00E31360">
            <w:pPr>
              <w:pStyle w:val="TableParagraph"/>
              <w:spacing w:before="170"/>
              <w:rPr>
                <w:sz w:val="19"/>
              </w:rPr>
            </w:pPr>
            <w:r>
              <w:rPr>
                <w:spacing w:val="-2"/>
                <w:sz w:val="19"/>
              </w:rPr>
              <w:t>123(47.3)</w:t>
            </w:r>
          </w:p>
        </w:tc>
        <w:tc>
          <w:tcPr>
            <w:tcW w:w="1428" w:type="dxa"/>
          </w:tcPr>
          <w:p w:rsidR="00E31360" w:rsidRDefault="00E31360" w:rsidP="00E31360">
            <w:pPr>
              <w:pStyle w:val="TableParagraph"/>
              <w:spacing w:before="170"/>
              <w:ind w:left="85"/>
              <w:rPr>
                <w:sz w:val="19"/>
              </w:rPr>
            </w:pPr>
            <w:r>
              <w:rPr>
                <w:spacing w:val="-2"/>
                <w:sz w:val="19"/>
              </w:rPr>
              <w:t>92(35.4)</w:t>
            </w:r>
          </w:p>
        </w:tc>
        <w:tc>
          <w:tcPr>
            <w:tcW w:w="1270" w:type="dxa"/>
          </w:tcPr>
          <w:p w:rsidR="00E31360" w:rsidRDefault="00E31360" w:rsidP="00E31360">
            <w:pPr>
              <w:pStyle w:val="TableParagraph"/>
              <w:spacing w:before="170"/>
              <w:ind w:left="85"/>
              <w:rPr>
                <w:sz w:val="19"/>
              </w:rPr>
            </w:pPr>
            <w:r>
              <w:rPr>
                <w:spacing w:val="-2"/>
                <w:sz w:val="19"/>
              </w:rPr>
              <w:t>22(8.5)</w:t>
            </w:r>
          </w:p>
        </w:tc>
        <w:tc>
          <w:tcPr>
            <w:tcW w:w="1426" w:type="dxa"/>
          </w:tcPr>
          <w:p w:rsidR="00E31360" w:rsidRDefault="00E31360" w:rsidP="00E31360">
            <w:pPr>
              <w:pStyle w:val="TableParagraph"/>
              <w:spacing w:before="170"/>
              <w:ind w:left="85"/>
              <w:rPr>
                <w:sz w:val="19"/>
              </w:rPr>
            </w:pPr>
            <w:r>
              <w:rPr>
                <w:spacing w:val="-2"/>
                <w:sz w:val="19"/>
              </w:rPr>
              <w:t>23(8.8)</w:t>
            </w:r>
          </w:p>
        </w:tc>
      </w:tr>
      <w:tr w:rsidR="00E31360" w:rsidTr="00E31360">
        <w:trPr>
          <w:gridAfter w:val="1"/>
          <w:wAfter w:w="241" w:type="dxa"/>
          <w:trHeight w:val="658"/>
        </w:trPr>
        <w:tc>
          <w:tcPr>
            <w:tcW w:w="668" w:type="dxa"/>
          </w:tcPr>
          <w:p w:rsidR="00E31360" w:rsidRDefault="00E31360" w:rsidP="00E31360">
            <w:pPr>
              <w:pStyle w:val="TableParagraph"/>
              <w:ind w:left="79"/>
              <w:rPr>
                <w:sz w:val="19"/>
              </w:rPr>
            </w:pPr>
            <w:r>
              <w:rPr>
                <w:spacing w:val="-10"/>
                <w:sz w:val="19"/>
              </w:rPr>
              <w:t>3</w:t>
            </w:r>
          </w:p>
        </w:tc>
        <w:tc>
          <w:tcPr>
            <w:tcW w:w="2333" w:type="dxa"/>
          </w:tcPr>
          <w:p w:rsidR="00E31360" w:rsidRDefault="00E31360" w:rsidP="00E31360">
            <w:pPr>
              <w:pStyle w:val="TableParagraph"/>
              <w:rPr>
                <w:sz w:val="19"/>
              </w:rPr>
            </w:pPr>
            <w:r>
              <w:rPr>
                <w:sz w:val="19"/>
              </w:rPr>
              <w:t>Noise</w:t>
            </w:r>
            <w:r>
              <w:rPr>
                <w:spacing w:val="-8"/>
                <w:sz w:val="19"/>
              </w:rPr>
              <w:t xml:space="preserve"> </w:t>
            </w:r>
            <w:r>
              <w:rPr>
                <w:spacing w:val="-2"/>
                <w:sz w:val="19"/>
              </w:rPr>
              <w:t>distraction</w:t>
            </w:r>
          </w:p>
        </w:tc>
        <w:tc>
          <w:tcPr>
            <w:tcW w:w="1428" w:type="dxa"/>
          </w:tcPr>
          <w:p w:rsidR="00E31360" w:rsidRDefault="00E31360" w:rsidP="00E31360">
            <w:pPr>
              <w:pStyle w:val="TableParagraph"/>
              <w:rPr>
                <w:sz w:val="19"/>
              </w:rPr>
            </w:pPr>
            <w:r>
              <w:rPr>
                <w:spacing w:val="-2"/>
                <w:sz w:val="19"/>
              </w:rPr>
              <w:t>100(38.5)</w:t>
            </w:r>
          </w:p>
        </w:tc>
        <w:tc>
          <w:tcPr>
            <w:tcW w:w="1428" w:type="dxa"/>
          </w:tcPr>
          <w:p w:rsidR="00E31360" w:rsidRDefault="00E31360" w:rsidP="00E31360">
            <w:pPr>
              <w:pStyle w:val="TableParagraph"/>
              <w:ind w:left="85"/>
              <w:rPr>
                <w:sz w:val="19"/>
              </w:rPr>
            </w:pPr>
            <w:r>
              <w:rPr>
                <w:spacing w:val="-2"/>
                <w:sz w:val="19"/>
              </w:rPr>
              <w:t>102(39.2)</w:t>
            </w:r>
          </w:p>
        </w:tc>
        <w:tc>
          <w:tcPr>
            <w:tcW w:w="1270" w:type="dxa"/>
          </w:tcPr>
          <w:p w:rsidR="00E31360" w:rsidRDefault="00E31360" w:rsidP="00E31360">
            <w:pPr>
              <w:pStyle w:val="TableParagraph"/>
              <w:ind w:left="85"/>
              <w:rPr>
                <w:sz w:val="19"/>
              </w:rPr>
            </w:pPr>
            <w:r>
              <w:rPr>
                <w:spacing w:val="-2"/>
                <w:sz w:val="19"/>
              </w:rPr>
              <w:t>33(12.7)</w:t>
            </w:r>
          </w:p>
        </w:tc>
        <w:tc>
          <w:tcPr>
            <w:tcW w:w="1426" w:type="dxa"/>
          </w:tcPr>
          <w:p w:rsidR="00E31360" w:rsidRDefault="00E31360" w:rsidP="00E31360">
            <w:pPr>
              <w:pStyle w:val="TableParagraph"/>
              <w:ind w:left="85"/>
              <w:rPr>
                <w:sz w:val="19"/>
              </w:rPr>
            </w:pPr>
            <w:r>
              <w:rPr>
                <w:spacing w:val="-2"/>
                <w:sz w:val="19"/>
              </w:rPr>
              <w:t>25(9.6)</w:t>
            </w:r>
          </w:p>
        </w:tc>
      </w:tr>
      <w:tr w:rsidR="00E31360" w:rsidTr="00E31360">
        <w:trPr>
          <w:gridAfter w:val="1"/>
          <w:wAfter w:w="241" w:type="dxa"/>
          <w:trHeight w:val="660"/>
        </w:trPr>
        <w:tc>
          <w:tcPr>
            <w:tcW w:w="668" w:type="dxa"/>
          </w:tcPr>
          <w:p w:rsidR="00E31360" w:rsidRDefault="00E31360" w:rsidP="00E31360">
            <w:pPr>
              <w:pStyle w:val="TableParagraph"/>
              <w:spacing w:before="169"/>
              <w:ind w:left="79"/>
              <w:rPr>
                <w:sz w:val="19"/>
              </w:rPr>
            </w:pPr>
            <w:r>
              <w:rPr>
                <w:spacing w:val="-10"/>
                <w:sz w:val="19"/>
              </w:rPr>
              <w:t>4</w:t>
            </w:r>
          </w:p>
        </w:tc>
        <w:tc>
          <w:tcPr>
            <w:tcW w:w="2333" w:type="dxa"/>
          </w:tcPr>
          <w:p w:rsidR="00E31360" w:rsidRDefault="00E31360" w:rsidP="00E31360">
            <w:pPr>
              <w:pStyle w:val="TableParagraph"/>
              <w:spacing w:before="169"/>
              <w:rPr>
                <w:sz w:val="19"/>
              </w:rPr>
            </w:pPr>
            <w:r>
              <w:rPr>
                <w:sz w:val="19"/>
              </w:rPr>
              <w:t>Pollution</w:t>
            </w:r>
            <w:r>
              <w:rPr>
                <w:spacing w:val="-8"/>
                <w:sz w:val="19"/>
              </w:rPr>
              <w:t xml:space="preserve"> </w:t>
            </w:r>
            <w:r>
              <w:rPr>
                <w:sz w:val="19"/>
              </w:rPr>
              <w:t>made</w:t>
            </w:r>
            <w:r>
              <w:rPr>
                <w:spacing w:val="-7"/>
                <w:sz w:val="19"/>
              </w:rPr>
              <w:t xml:space="preserve"> </w:t>
            </w:r>
            <w:r>
              <w:rPr>
                <w:spacing w:val="-2"/>
                <w:sz w:val="19"/>
              </w:rPr>
              <w:t>uneasy</w:t>
            </w:r>
          </w:p>
        </w:tc>
        <w:tc>
          <w:tcPr>
            <w:tcW w:w="1428" w:type="dxa"/>
          </w:tcPr>
          <w:p w:rsidR="00E31360" w:rsidRDefault="00E31360" w:rsidP="00E31360">
            <w:pPr>
              <w:pStyle w:val="TableParagraph"/>
              <w:spacing w:before="169"/>
              <w:rPr>
                <w:sz w:val="19"/>
              </w:rPr>
            </w:pPr>
            <w:r>
              <w:rPr>
                <w:spacing w:val="-2"/>
                <w:sz w:val="19"/>
              </w:rPr>
              <w:t>99(38.1)</w:t>
            </w:r>
          </w:p>
        </w:tc>
        <w:tc>
          <w:tcPr>
            <w:tcW w:w="1428" w:type="dxa"/>
          </w:tcPr>
          <w:p w:rsidR="00E31360" w:rsidRDefault="00E31360" w:rsidP="00E31360">
            <w:pPr>
              <w:pStyle w:val="TableParagraph"/>
              <w:spacing w:before="169"/>
              <w:ind w:left="85"/>
              <w:rPr>
                <w:sz w:val="19"/>
              </w:rPr>
            </w:pPr>
            <w:r>
              <w:rPr>
                <w:spacing w:val="-2"/>
                <w:sz w:val="19"/>
              </w:rPr>
              <w:t>99(38.1)</w:t>
            </w:r>
          </w:p>
        </w:tc>
        <w:tc>
          <w:tcPr>
            <w:tcW w:w="1270" w:type="dxa"/>
          </w:tcPr>
          <w:p w:rsidR="00E31360" w:rsidRDefault="00E31360" w:rsidP="00E31360">
            <w:pPr>
              <w:pStyle w:val="TableParagraph"/>
              <w:spacing w:before="169"/>
              <w:ind w:left="85"/>
              <w:rPr>
                <w:sz w:val="19"/>
              </w:rPr>
            </w:pPr>
            <w:r>
              <w:rPr>
                <w:spacing w:val="-2"/>
                <w:sz w:val="19"/>
              </w:rPr>
              <w:t>39(15.0)</w:t>
            </w:r>
          </w:p>
        </w:tc>
        <w:tc>
          <w:tcPr>
            <w:tcW w:w="1426" w:type="dxa"/>
          </w:tcPr>
          <w:p w:rsidR="00E31360" w:rsidRDefault="00E31360" w:rsidP="00E31360">
            <w:pPr>
              <w:pStyle w:val="TableParagraph"/>
              <w:spacing w:before="169"/>
              <w:ind w:left="85"/>
              <w:rPr>
                <w:sz w:val="19"/>
              </w:rPr>
            </w:pPr>
            <w:r>
              <w:rPr>
                <w:spacing w:val="-2"/>
                <w:sz w:val="19"/>
              </w:rPr>
              <w:t>23(8.8)</w:t>
            </w:r>
          </w:p>
        </w:tc>
      </w:tr>
      <w:tr w:rsidR="00E31360" w:rsidTr="00E31360">
        <w:trPr>
          <w:gridAfter w:val="1"/>
          <w:wAfter w:w="241" w:type="dxa"/>
          <w:trHeight w:val="987"/>
        </w:trPr>
        <w:tc>
          <w:tcPr>
            <w:tcW w:w="668" w:type="dxa"/>
          </w:tcPr>
          <w:p w:rsidR="00E31360" w:rsidRDefault="00E31360" w:rsidP="00E31360">
            <w:pPr>
              <w:pStyle w:val="TableParagraph"/>
              <w:ind w:left="79"/>
              <w:rPr>
                <w:sz w:val="19"/>
              </w:rPr>
            </w:pPr>
            <w:r>
              <w:rPr>
                <w:spacing w:val="-10"/>
                <w:sz w:val="19"/>
              </w:rPr>
              <w:t>5</w:t>
            </w:r>
          </w:p>
        </w:tc>
        <w:tc>
          <w:tcPr>
            <w:tcW w:w="2333" w:type="dxa"/>
          </w:tcPr>
          <w:p w:rsidR="00E31360" w:rsidRDefault="00E31360" w:rsidP="00E31360">
            <w:pPr>
              <w:pStyle w:val="TableParagraph"/>
              <w:spacing w:line="328" w:lineRule="auto"/>
              <w:ind w:left="87" w:hanging="2"/>
              <w:rPr>
                <w:sz w:val="19"/>
              </w:rPr>
            </w:pPr>
            <w:r>
              <w:rPr>
                <w:sz w:val="19"/>
              </w:rPr>
              <w:t>Hot</w:t>
            </w:r>
            <w:r>
              <w:rPr>
                <w:spacing w:val="-6"/>
                <w:sz w:val="19"/>
              </w:rPr>
              <w:t xml:space="preserve"> </w:t>
            </w:r>
            <w:r>
              <w:rPr>
                <w:sz w:val="19"/>
              </w:rPr>
              <w:t>weather</w:t>
            </w:r>
            <w:r>
              <w:rPr>
                <w:spacing w:val="-7"/>
                <w:sz w:val="19"/>
              </w:rPr>
              <w:t xml:space="preserve"> </w:t>
            </w:r>
            <w:r>
              <w:rPr>
                <w:sz w:val="19"/>
              </w:rPr>
              <w:t>made</w:t>
            </w:r>
            <w:r>
              <w:rPr>
                <w:spacing w:val="-6"/>
                <w:sz w:val="19"/>
              </w:rPr>
              <w:t xml:space="preserve"> </w:t>
            </w:r>
            <w:r>
              <w:rPr>
                <w:sz w:val="19"/>
              </w:rPr>
              <w:t>me</w:t>
            </w:r>
            <w:r>
              <w:rPr>
                <w:spacing w:val="-6"/>
                <w:sz w:val="19"/>
              </w:rPr>
              <w:t xml:space="preserve"> </w:t>
            </w:r>
            <w:r>
              <w:rPr>
                <w:sz w:val="19"/>
              </w:rPr>
              <w:t>avoid to go out</w:t>
            </w:r>
          </w:p>
        </w:tc>
        <w:tc>
          <w:tcPr>
            <w:tcW w:w="1428" w:type="dxa"/>
          </w:tcPr>
          <w:p w:rsidR="00E31360" w:rsidRDefault="00E31360" w:rsidP="00E31360">
            <w:pPr>
              <w:pStyle w:val="TableParagraph"/>
              <w:rPr>
                <w:sz w:val="19"/>
              </w:rPr>
            </w:pPr>
            <w:r>
              <w:rPr>
                <w:spacing w:val="-2"/>
                <w:sz w:val="19"/>
              </w:rPr>
              <w:t>58(22.3)</w:t>
            </w:r>
          </w:p>
        </w:tc>
        <w:tc>
          <w:tcPr>
            <w:tcW w:w="1428" w:type="dxa"/>
          </w:tcPr>
          <w:p w:rsidR="00E31360" w:rsidRDefault="00E31360" w:rsidP="00E31360">
            <w:pPr>
              <w:pStyle w:val="TableParagraph"/>
              <w:ind w:left="85"/>
              <w:rPr>
                <w:sz w:val="19"/>
              </w:rPr>
            </w:pPr>
            <w:r>
              <w:rPr>
                <w:spacing w:val="-2"/>
                <w:sz w:val="19"/>
              </w:rPr>
              <w:t>74(28.5)</w:t>
            </w:r>
          </w:p>
        </w:tc>
        <w:tc>
          <w:tcPr>
            <w:tcW w:w="1270" w:type="dxa"/>
          </w:tcPr>
          <w:p w:rsidR="00E31360" w:rsidRDefault="00E31360" w:rsidP="00E31360">
            <w:pPr>
              <w:pStyle w:val="TableParagraph"/>
              <w:ind w:left="85"/>
              <w:rPr>
                <w:sz w:val="19"/>
              </w:rPr>
            </w:pPr>
            <w:r>
              <w:rPr>
                <w:spacing w:val="-2"/>
                <w:sz w:val="19"/>
              </w:rPr>
              <w:t>45(17.3)</w:t>
            </w:r>
          </w:p>
        </w:tc>
        <w:tc>
          <w:tcPr>
            <w:tcW w:w="1426" w:type="dxa"/>
          </w:tcPr>
          <w:p w:rsidR="00E31360" w:rsidRDefault="00E31360" w:rsidP="00E31360">
            <w:pPr>
              <w:pStyle w:val="TableParagraph"/>
              <w:ind w:left="85"/>
              <w:rPr>
                <w:sz w:val="19"/>
              </w:rPr>
            </w:pPr>
            <w:r>
              <w:rPr>
                <w:spacing w:val="-2"/>
                <w:sz w:val="19"/>
              </w:rPr>
              <w:t>83(31.9)</w:t>
            </w:r>
          </w:p>
        </w:tc>
      </w:tr>
      <w:tr w:rsidR="00E31360" w:rsidTr="00E31360">
        <w:trPr>
          <w:gridAfter w:val="1"/>
          <w:wAfter w:w="241" w:type="dxa"/>
          <w:trHeight w:val="623"/>
        </w:trPr>
        <w:tc>
          <w:tcPr>
            <w:tcW w:w="668" w:type="dxa"/>
          </w:tcPr>
          <w:p w:rsidR="00E31360" w:rsidRDefault="00E31360" w:rsidP="00E31360">
            <w:pPr>
              <w:pStyle w:val="TableParagraph"/>
              <w:ind w:left="79"/>
              <w:rPr>
                <w:sz w:val="19"/>
              </w:rPr>
            </w:pPr>
            <w:r>
              <w:rPr>
                <w:spacing w:val="-10"/>
                <w:sz w:val="19"/>
              </w:rPr>
              <w:t>6</w:t>
            </w:r>
          </w:p>
        </w:tc>
        <w:tc>
          <w:tcPr>
            <w:tcW w:w="2333" w:type="dxa"/>
          </w:tcPr>
          <w:p w:rsidR="00E31360" w:rsidRDefault="00E31360" w:rsidP="00E31360">
            <w:pPr>
              <w:pStyle w:val="TableParagraph"/>
              <w:tabs>
                <w:tab w:val="left" w:pos="834"/>
                <w:tab w:val="left" w:pos="1530"/>
              </w:tabs>
              <w:rPr>
                <w:sz w:val="19"/>
              </w:rPr>
            </w:pPr>
            <w:r>
              <w:rPr>
                <w:spacing w:val="-2"/>
                <w:sz w:val="19"/>
              </w:rPr>
              <w:t>Messy</w:t>
            </w:r>
            <w:r>
              <w:rPr>
                <w:sz w:val="19"/>
              </w:rPr>
              <w:tab/>
            </w:r>
            <w:r>
              <w:rPr>
                <w:spacing w:val="-2"/>
                <w:sz w:val="19"/>
              </w:rPr>
              <w:t>living</w:t>
            </w:r>
            <w:r>
              <w:rPr>
                <w:sz w:val="19"/>
              </w:rPr>
              <w:tab/>
            </w:r>
            <w:r>
              <w:rPr>
                <w:spacing w:val="-2"/>
                <w:sz w:val="19"/>
              </w:rPr>
              <w:t xml:space="preserve">condition </w:t>
            </w:r>
            <w:r w:rsidRPr="00E31360">
              <w:rPr>
                <w:spacing w:val="-2"/>
                <w:sz w:val="19"/>
              </w:rPr>
              <w:t>distracted me</w:t>
            </w:r>
          </w:p>
        </w:tc>
        <w:tc>
          <w:tcPr>
            <w:tcW w:w="1428" w:type="dxa"/>
          </w:tcPr>
          <w:p w:rsidR="00E31360" w:rsidRDefault="00E31360" w:rsidP="00E31360">
            <w:pPr>
              <w:pStyle w:val="TableParagraph"/>
              <w:rPr>
                <w:sz w:val="19"/>
              </w:rPr>
            </w:pPr>
            <w:r>
              <w:rPr>
                <w:spacing w:val="-2"/>
                <w:sz w:val="19"/>
              </w:rPr>
              <w:t>91(35.0)</w:t>
            </w:r>
          </w:p>
        </w:tc>
        <w:tc>
          <w:tcPr>
            <w:tcW w:w="1428" w:type="dxa"/>
          </w:tcPr>
          <w:p w:rsidR="00E31360" w:rsidRDefault="00E31360" w:rsidP="00E31360">
            <w:pPr>
              <w:pStyle w:val="TableParagraph"/>
              <w:ind w:left="85"/>
              <w:rPr>
                <w:sz w:val="19"/>
              </w:rPr>
            </w:pPr>
            <w:r>
              <w:rPr>
                <w:spacing w:val="-2"/>
                <w:sz w:val="19"/>
              </w:rPr>
              <w:t>89(34.2)</w:t>
            </w:r>
          </w:p>
        </w:tc>
        <w:tc>
          <w:tcPr>
            <w:tcW w:w="1270" w:type="dxa"/>
          </w:tcPr>
          <w:p w:rsidR="00E31360" w:rsidRDefault="00E31360" w:rsidP="00E31360">
            <w:pPr>
              <w:pStyle w:val="TableParagraph"/>
              <w:ind w:left="85"/>
              <w:rPr>
                <w:sz w:val="19"/>
              </w:rPr>
            </w:pPr>
            <w:r>
              <w:rPr>
                <w:spacing w:val="-2"/>
                <w:sz w:val="19"/>
              </w:rPr>
              <w:t>43(16.5)</w:t>
            </w:r>
          </w:p>
        </w:tc>
        <w:tc>
          <w:tcPr>
            <w:tcW w:w="1426" w:type="dxa"/>
          </w:tcPr>
          <w:p w:rsidR="00E31360" w:rsidRDefault="00E31360" w:rsidP="00E31360">
            <w:pPr>
              <w:pStyle w:val="TableParagraph"/>
              <w:ind w:left="85"/>
              <w:rPr>
                <w:sz w:val="19"/>
              </w:rPr>
            </w:pPr>
            <w:r>
              <w:rPr>
                <w:spacing w:val="-2"/>
                <w:sz w:val="19"/>
              </w:rPr>
              <w:t>37(14.2)</w:t>
            </w:r>
          </w:p>
        </w:tc>
      </w:tr>
      <w:tr w:rsidR="00E31360" w:rsidTr="00E31360">
        <w:trPr>
          <w:gridAfter w:val="1"/>
          <w:wAfter w:w="241" w:type="dxa"/>
          <w:trHeight w:val="623"/>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10"/>
                <w:sz w:val="19"/>
              </w:rPr>
            </w:pPr>
            <w:r>
              <w:rPr>
                <w:spacing w:val="-10"/>
                <w:sz w:val="19"/>
              </w:rPr>
              <w:lastRenderedPageBreak/>
              <w:t>7</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605F3D" w:rsidP="00E31360">
            <w:pPr>
              <w:pStyle w:val="TableParagraph"/>
              <w:tabs>
                <w:tab w:val="left" w:pos="834"/>
                <w:tab w:val="left" w:pos="1530"/>
              </w:tabs>
              <w:rPr>
                <w:spacing w:val="-2"/>
                <w:sz w:val="19"/>
              </w:rPr>
            </w:pPr>
            <w:r>
              <w:rPr>
                <w:spacing w:val="-2"/>
                <w:sz w:val="19"/>
              </w:rPr>
              <w:t xml:space="preserve">I feel frustrate </w:t>
            </w:r>
            <w:r w:rsidR="00E31360" w:rsidRPr="00E31360">
              <w:rPr>
                <w:spacing w:val="-2"/>
                <w:sz w:val="19"/>
              </w:rPr>
              <w:tab/>
              <w:t>of inadequate campus facility</w:t>
            </w:r>
          </w:p>
        </w:tc>
        <w:tc>
          <w:tcPr>
            <w:tcW w:w="142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Pr>
                <w:spacing w:val="-2"/>
                <w:sz w:val="19"/>
              </w:rPr>
              <w:t>131(50.4)</w:t>
            </w:r>
          </w:p>
        </w:tc>
        <w:tc>
          <w:tcPr>
            <w:tcW w:w="142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85"/>
              <w:rPr>
                <w:spacing w:val="-2"/>
                <w:sz w:val="19"/>
              </w:rPr>
            </w:pPr>
            <w:r>
              <w:rPr>
                <w:spacing w:val="-2"/>
                <w:sz w:val="19"/>
              </w:rPr>
              <w:t>61(23.5)</w:t>
            </w:r>
          </w:p>
        </w:tc>
        <w:tc>
          <w:tcPr>
            <w:tcW w:w="1270"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85"/>
              <w:rPr>
                <w:spacing w:val="-2"/>
                <w:sz w:val="19"/>
              </w:rPr>
            </w:pPr>
            <w:r>
              <w:rPr>
                <w:spacing w:val="-2"/>
                <w:sz w:val="19"/>
              </w:rPr>
              <w:t>42(16.2)</w:t>
            </w:r>
          </w:p>
        </w:tc>
        <w:tc>
          <w:tcPr>
            <w:tcW w:w="1426"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85"/>
              <w:rPr>
                <w:spacing w:val="-2"/>
                <w:sz w:val="19"/>
              </w:rPr>
            </w:pPr>
            <w:r>
              <w:rPr>
                <w:spacing w:val="-2"/>
                <w:sz w:val="19"/>
              </w:rPr>
              <w:t>26(10.0)</w:t>
            </w:r>
          </w:p>
        </w:tc>
      </w:tr>
      <w:tr w:rsidR="00E31360" w:rsidTr="00E31360">
        <w:trPr>
          <w:gridAfter w:val="1"/>
          <w:wAfter w:w="241" w:type="dxa"/>
          <w:trHeight w:val="623"/>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10"/>
                <w:sz w:val="19"/>
              </w:rPr>
            </w:pPr>
            <w:r>
              <w:rPr>
                <w:spacing w:val="-10"/>
                <w:sz w:val="19"/>
              </w:rPr>
              <w:t>8</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tabs>
                <w:tab w:val="left" w:pos="834"/>
                <w:tab w:val="left" w:pos="1530"/>
              </w:tabs>
              <w:rPr>
                <w:spacing w:val="-2"/>
                <w:sz w:val="19"/>
              </w:rPr>
            </w:pPr>
            <w:r w:rsidRPr="00E31360">
              <w:rPr>
                <w:spacing w:val="-2"/>
                <w:sz w:val="19"/>
              </w:rPr>
              <w:t xml:space="preserve">Crowding make me feel </w:t>
            </w:r>
            <w:r>
              <w:rPr>
                <w:spacing w:val="-2"/>
                <w:sz w:val="19"/>
              </w:rPr>
              <w:t>uneasy</w:t>
            </w:r>
          </w:p>
        </w:tc>
        <w:tc>
          <w:tcPr>
            <w:tcW w:w="142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Pr>
                <w:spacing w:val="-2"/>
                <w:sz w:val="19"/>
              </w:rPr>
              <w:t>92(35.4)</w:t>
            </w:r>
          </w:p>
        </w:tc>
        <w:tc>
          <w:tcPr>
            <w:tcW w:w="142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85"/>
              <w:rPr>
                <w:spacing w:val="-2"/>
                <w:sz w:val="19"/>
              </w:rPr>
            </w:pPr>
            <w:r>
              <w:rPr>
                <w:spacing w:val="-2"/>
                <w:sz w:val="19"/>
              </w:rPr>
              <w:t>93(35.8)</w:t>
            </w:r>
          </w:p>
        </w:tc>
        <w:tc>
          <w:tcPr>
            <w:tcW w:w="1270"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85"/>
              <w:rPr>
                <w:spacing w:val="-2"/>
                <w:sz w:val="19"/>
              </w:rPr>
            </w:pPr>
            <w:r>
              <w:rPr>
                <w:spacing w:val="-2"/>
                <w:sz w:val="19"/>
              </w:rPr>
              <w:t>43(16.5)</w:t>
            </w:r>
          </w:p>
        </w:tc>
        <w:tc>
          <w:tcPr>
            <w:tcW w:w="1426"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85"/>
              <w:rPr>
                <w:spacing w:val="-2"/>
                <w:sz w:val="19"/>
              </w:rPr>
            </w:pPr>
            <w:r>
              <w:rPr>
                <w:spacing w:val="-2"/>
                <w:sz w:val="19"/>
              </w:rPr>
              <w:t>32(12.3)</w:t>
            </w:r>
          </w:p>
        </w:tc>
      </w:tr>
      <w:tr w:rsidR="00E31360" w:rsidTr="00E31360">
        <w:trPr>
          <w:gridAfter w:val="1"/>
          <w:wAfter w:w="241" w:type="dxa"/>
          <w:trHeight w:val="623"/>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10"/>
                <w:sz w:val="19"/>
              </w:rPr>
            </w:pPr>
            <w:r>
              <w:rPr>
                <w:spacing w:val="-10"/>
                <w:sz w:val="19"/>
              </w:rPr>
              <w:t>9</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tabs>
                <w:tab w:val="left" w:pos="834"/>
                <w:tab w:val="left" w:pos="1530"/>
              </w:tabs>
              <w:rPr>
                <w:spacing w:val="-2"/>
                <w:sz w:val="19"/>
              </w:rPr>
            </w:pPr>
            <w:r w:rsidRPr="00E31360">
              <w:rPr>
                <w:spacing w:val="-2"/>
                <w:sz w:val="19"/>
              </w:rPr>
              <w:t>Waited in a long line make me feel uneasy</w:t>
            </w:r>
          </w:p>
        </w:tc>
        <w:tc>
          <w:tcPr>
            <w:tcW w:w="142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Pr>
                <w:spacing w:val="-2"/>
                <w:sz w:val="19"/>
              </w:rPr>
              <w:t>79(30.4)</w:t>
            </w:r>
          </w:p>
        </w:tc>
        <w:tc>
          <w:tcPr>
            <w:tcW w:w="142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85"/>
              <w:rPr>
                <w:spacing w:val="-2"/>
                <w:sz w:val="19"/>
              </w:rPr>
            </w:pPr>
            <w:r>
              <w:rPr>
                <w:spacing w:val="-2"/>
                <w:sz w:val="19"/>
              </w:rPr>
              <w:t>87(33.5)</w:t>
            </w:r>
          </w:p>
        </w:tc>
        <w:tc>
          <w:tcPr>
            <w:tcW w:w="1270"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85"/>
              <w:rPr>
                <w:spacing w:val="-2"/>
                <w:sz w:val="19"/>
              </w:rPr>
            </w:pPr>
            <w:r>
              <w:rPr>
                <w:spacing w:val="-2"/>
                <w:sz w:val="19"/>
              </w:rPr>
              <w:t>39(15.0)</w:t>
            </w:r>
          </w:p>
        </w:tc>
        <w:tc>
          <w:tcPr>
            <w:tcW w:w="1426"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85"/>
              <w:rPr>
                <w:spacing w:val="-2"/>
                <w:sz w:val="19"/>
              </w:rPr>
            </w:pPr>
            <w:r>
              <w:rPr>
                <w:spacing w:val="-2"/>
                <w:sz w:val="19"/>
              </w:rPr>
              <w:t>55(21.2)</w:t>
            </w:r>
          </w:p>
        </w:tc>
      </w:tr>
      <w:tr w:rsidR="00E31360" w:rsidTr="00E31360">
        <w:trPr>
          <w:gridAfter w:val="1"/>
          <w:wAfter w:w="241" w:type="dxa"/>
          <w:trHeight w:val="623"/>
        </w:trPr>
        <w:tc>
          <w:tcPr>
            <w:tcW w:w="66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79"/>
              <w:rPr>
                <w:spacing w:val="-10"/>
                <w:sz w:val="19"/>
              </w:rPr>
            </w:pPr>
            <w:r w:rsidRPr="00E31360">
              <w:rPr>
                <w:spacing w:val="-10"/>
                <w:sz w:val="19"/>
              </w:rPr>
              <w:t>10</w:t>
            </w:r>
          </w:p>
        </w:tc>
        <w:tc>
          <w:tcPr>
            <w:tcW w:w="2333"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tabs>
                <w:tab w:val="left" w:pos="834"/>
                <w:tab w:val="left" w:pos="1530"/>
              </w:tabs>
              <w:rPr>
                <w:spacing w:val="-2"/>
                <w:sz w:val="19"/>
              </w:rPr>
            </w:pPr>
            <w:r w:rsidRPr="00E31360">
              <w:rPr>
                <w:spacing w:val="-2"/>
                <w:sz w:val="19"/>
              </w:rPr>
              <w:t>I feel scared being at the insecure places</w:t>
            </w:r>
          </w:p>
        </w:tc>
        <w:tc>
          <w:tcPr>
            <w:tcW w:w="142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rPr>
                <w:spacing w:val="-2"/>
                <w:sz w:val="19"/>
              </w:rPr>
            </w:pPr>
            <w:r>
              <w:rPr>
                <w:spacing w:val="-2"/>
                <w:sz w:val="19"/>
              </w:rPr>
              <w:t>108(41.5)</w:t>
            </w:r>
          </w:p>
        </w:tc>
        <w:tc>
          <w:tcPr>
            <w:tcW w:w="1428"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85"/>
              <w:rPr>
                <w:spacing w:val="-2"/>
                <w:sz w:val="19"/>
              </w:rPr>
            </w:pPr>
            <w:r>
              <w:rPr>
                <w:spacing w:val="-2"/>
                <w:sz w:val="19"/>
              </w:rPr>
              <w:t>74(28.5)</w:t>
            </w:r>
          </w:p>
        </w:tc>
        <w:tc>
          <w:tcPr>
            <w:tcW w:w="1270"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85"/>
              <w:rPr>
                <w:spacing w:val="-2"/>
                <w:sz w:val="19"/>
              </w:rPr>
            </w:pPr>
            <w:r>
              <w:rPr>
                <w:spacing w:val="-2"/>
                <w:sz w:val="19"/>
              </w:rPr>
              <w:t>33(12.7)</w:t>
            </w:r>
          </w:p>
        </w:tc>
        <w:tc>
          <w:tcPr>
            <w:tcW w:w="1426" w:type="dxa"/>
            <w:tcBorders>
              <w:top w:val="single" w:sz="4" w:space="0" w:color="000000"/>
              <w:left w:val="single" w:sz="4" w:space="0" w:color="000000"/>
              <w:bottom w:val="single" w:sz="4" w:space="0" w:color="000000"/>
              <w:right w:val="single" w:sz="4" w:space="0" w:color="000000"/>
            </w:tcBorders>
          </w:tcPr>
          <w:p w:rsidR="00E31360" w:rsidRPr="00E31360" w:rsidRDefault="00E31360" w:rsidP="00E31360">
            <w:pPr>
              <w:pStyle w:val="TableParagraph"/>
              <w:ind w:left="85"/>
              <w:rPr>
                <w:spacing w:val="-2"/>
                <w:sz w:val="19"/>
              </w:rPr>
            </w:pPr>
            <w:r>
              <w:rPr>
                <w:spacing w:val="-2"/>
                <w:sz w:val="19"/>
              </w:rPr>
              <w:t>45(17.3)</w:t>
            </w:r>
          </w:p>
        </w:tc>
      </w:tr>
    </w:tbl>
    <w:p w:rsidR="00E31360" w:rsidRPr="00F04501" w:rsidRDefault="00605F3D" w:rsidP="00F04501">
      <w:pPr>
        <w:pStyle w:val="NormalWeb"/>
        <w:spacing w:after="0" w:line="360" w:lineRule="auto"/>
        <w:jc w:val="both"/>
        <w:rPr>
          <w:color w:val="0E101A"/>
        </w:rPr>
      </w:pPr>
      <w:r>
        <w:rPr>
          <w:color w:val="0E101A"/>
        </w:rPr>
        <w:t>Table 2</w:t>
      </w:r>
      <w:r w:rsidRPr="00605F3D">
        <w:rPr>
          <w:color w:val="0E101A"/>
        </w:rPr>
        <w:t xml:space="preserve"> shows the stress students have as expressed by them against students' stress inventory. It shows that under the physical component, the Majority of students reported that somewhat frequently they have headaches (59.6%), back pain (40.8%), and tiredness /fatigue (42.7%). Under the interpersonal component, the Majority reported that they are always guilty of failing to fulfill their parents' expectations (34.2%) and having parents wish for success (70.8%). Under academic components, Majority of student reported that somewhat frequently they have financial problems(40.4%), difficulty in juggle time between study and social activities(38.1%), nervousness delivering a class presentation(36.3%), stress as submission delays(45.8% ), stress for sitting for examination(46.5%), difficulty to juggle time between study and social involvement(42.7%)t, burden of Academic workload(43.5%), stress dealing with complex subject(47.7%), difficulty in handling academic problems(52.7%). Under the environmental component majority, students reported that somewhat frequently they have noise distractions (39.2%), population made uneasy(38.1%), crowding makes me uncomfortable (35.8%), waiting in a long line makes me feel anxious (33.5%) and always they have transportation problems(38.8%), hot weather made me avoid to go out (31.9%).</w:t>
      </w:r>
    </w:p>
    <w:p w:rsidR="00A34143" w:rsidRDefault="00A34143" w:rsidP="00105ED4">
      <w:pPr>
        <w:tabs>
          <w:tab w:val="left" w:pos="2772"/>
        </w:tabs>
        <w:jc w:val="both"/>
        <w:rPr>
          <w:rFonts w:ascii="Times New Roman" w:hAnsi="Times New Roman" w:cs="Times New Roman"/>
          <w:sz w:val="24"/>
          <w:szCs w:val="24"/>
        </w:rPr>
      </w:pPr>
    </w:p>
    <w:p w:rsidR="001E62AF" w:rsidRDefault="00A34143" w:rsidP="00105ED4">
      <w:pPr>
        <w:tabs>
          <w:tab w:val="left" w:pos="2772"/>
        </w:tabs>
        <w:jc w:val="both"/>
        <w:rPr>
          <w:rFonts w:ascii="Times New Roman" w:hAnsi="Times New Roman" w:cs="Times New Roman"/>
          <w:sz w:val="24"/>
          <w:szCs w:val="24"/>
        </w:rPr>
      </w:pPr>
      <w:r>
        <w:rPr>
          <w:rFonts w:ascii="Times New Roman" w:hAnsi="Times New Roman" w:cs="Times New Roman"/>
          <w:sz w:val="24"/>
          <w:szCs w:val="24"/>
        </w:rPr>
        <w:t xml:space="preserve">Table </w:t>
      </w:r>
      <w:proofErr w:type="gramStart"/>
      <w:r>
        <w:rPr>
          <w:rFonts w:ascii="Times New Roman" w:hAnsi="Times New Roman" w:cs="Times New Roman"/>
          <w:sz w:val="24"/>
          <w:szCs w:val="24"/>
        </w:rPr>
        <w:t xml:space="preserve">3 </w:t>
      </w:r>
      <w:r w:rsidRPr="00A34143">
        <w:rPr>
          <w:rFonts w:ascii="Times New Roman" w:hAnsi="Times New Roman" w:cs="Times New Roman"/>
          <w:sz w:val="24"/>
          <w:szCs w:val="24"/>
        </w:rPr>
        <w:t xml:space="preserve"> Grading</w:t>
      </w:r>
      <w:proofErr w:type="gramEnd"/>
      <w:r w:rsidRPr="00A34143">
        <w:rPr>
          <w:rFonts w:ascii="Times New Roman" w:hAnsi="Times New Roman" w:cs="Times New Roman"/>
          <w:sz w:val="24"/>
          <w:szCs w:val="24"/>
        </w:rPr>
        <w:t xml:space="preserve"> of stress level of students</w:t>
      </w:r>
    </w:p>
    <w:p w:rsidR="00A34143" w:rsidRPr="00A34143" w:rsidRDefault="00A34143" w:rsidP="00A34143">
      <w:pPr>
        <w:shd w:val="clear" w:color="auto" w:fill="FFFFFF" w:themeFill="background1"/>
        <w:spacing w:line="216" w:lineRule="exact"/>
        <w:ind w:right="-15"/>
        <w:jc w:val="right"/>
        <w:rPr>
          <w:rFonts w:ascii="Times New Roman" w:hAnsi="Times New Roman" w:cs="Times New Roman"/>
          <w:b/>
          <w:color w:val="000000"/>
          <w:sz w:val="24"/>
        </w:rPr>
      </w:pPr>
      <w:r w:rsidRPr="00A34143">
        <w:rPr>
          <w:rFonts w:ascii="Times New Roman" w:hAnsi="Times New Roman" w:cs="Times New Roman"/>
          <w:b/>
          <w:color w:val="000000"/>
          <w:spacing w:val="-2"/>
          <w:sz w:val="24"/>
        </w:rPr>
        <w:t>N=260</w:t>
      </w:r>
    </w:p>
    <w:tbl>
      <w:tblPr>
        <w:tblW w:w="9520" w:type="dxa"/>
        <w:jc w:val="center"/>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CellMar>
          <w:left w:w="0" w:type="dxa"/>
          <w:right w:w="0" w:type="dxa"/>
        </w:tblCellMar>
        <w:tblLook w:val="01E0"/>
      </w:tblPr>
      <w:tblGrid>
        <w:gridCol w:w="1271"/>
        <w:gridCol w:w="1178"/>
        <w:gridCol w:w="1893"/>
        <w:gridCol w:w="1034"/>
        <w:gridCol w:w="1240"/>
        <w:gridCol w:w="1389"/>
        <w:gridCol w:w="1515"/>
      </w:tblGrid>
      <w:tr w:rsidR="00A34143" w:rsidTr="00A34143">
        <w:trPr>
          <w:trHeight w:val="1197"/>
          <w:jc w:val="center"/>
        </w:trPr>
        <w:tc>
          <w:tcPr>
            <w:tcW w:w="1271" w:type="dxa"/>
            <w:shd w:val="clear" w:color="auto" w:fill="FFFFFF" w:themeFill="background1"/>
          </w:tcPr>
          <w:p w:rsidR="00A34143" w:rsidRDefault="00A34143" w:rsidP="00597BE2">
            <w:pPr>
              <w:pStyle w:val="TableParagraph"/>
              <w:spacing w:before="185"/>
              <w:rPr>
                <w:b/>
                <w:sz w:val="19"/>
              </w:rPr>
            </w:pPr>
            <w:proofErr w:type="spellStart"/>
            <w:r>
              <w:rPr>
                <w:b/>
                <w:sz w:val="19"/>
              </w:rPr>
              <w:t>Sl</w:t>
            </w:r>
            <w:proofErr w:type="spellEnd"/>
            <w:r>
              <w:rPr>
                <w:b/>
                <w:spacing w:val="-4"/>
                <w:sz w:val="19"/>
              </w:rPr>
              <w:t xml:space="preserve"> </w:t>
            </w:r>
            <w:r>
              <w:rPr>
                <w:b/>
                <w:spacing w:val="-5"/>
                <w:sz w:val="19"/>
              </w:rPr>
              <w:t>No.</w:t>
            </w:r>
          </w:p>
        </w:tc>
        <w:tc>
          <w:tcPr>
            <w:tcW w:w="1178" w:type="dxa"/>
            <w:shd w:val="clear" w:color="auto" w:fill="FFFFFF" w:themeFill="background1"/>
          </w:tcPr>
          <w:p w:rsidR="00A34143" w:rsidRDefault="00A34143" w:rsidP="00597BE2">
            <w:pPr>
              <w:pStyle w:val="TableParagraph"/>
              <w:spacing w:before="185"/>
              <w:rPr>
                <w:b/>
                <w:sz w:val="19"/>
              </w:rPr>
            </w:pPr>
            <w:r>
              <w:rPr>
                <w:b/>
                <w:sz w:val="19"/>
              </w:rPr>
              <w:t>Total</w:t>
            </w:r>
            <w:r>
              <w:rPr>
                <w:b/>
                <w:spacing w:val="-7"/>
                <w:sz w:val="19"/>
              </w:rPr>
              <w:t xml:space="preserve"> </w:t>
            </w:r>
            <w:r>
              <w:rPr>
                <w:b/>
                <w:spacing w:val="-2"/>
                <w:sz w:val="19"/>
              </w:rPr>
              <w:t>Score</w:t>
            </w:r>
          </w:p>
        </w:tc>
        <w:tc>
          <w:tcPr>
            <w:tcW w:w="1893" w:type="dxa"/>
            <w:shd w:val="clear" w:color="auto" w:fill="FFFFFF" w:themeFill="background1"/>
          </w:tcPr>
          <w:p w:rsidR="00A34143" w:rsidRDefault="00A34143" w:rsidP="00597BE2">
            <w:pPr>
              <w:pStyle w:val="TableParagraph"/>
              <w:spacing w:before="185"/>
              <w:ind w:left="85"/>
              <w:rPr>
                <w:b/>
                <w:sz w:val="19"/>
              </w:rPr>
            </w:pPr>
            <w:r>
              <w:rPr>
                <w:b/>
                <w:sz w:val="19"/>
              </w:rPr>
              <w:t>Grading</w:t>
            </w:r>
            <w:r>
              <w:rPr>
                <w:b/>
                <w:spacing w:val="-7"/>
                <w:sz w:val="19"/>
              </w:rPr>
              <w:t xml:space="preserve"> </w:t>
            </w:r>
            <w:r>
              <w:rPr>
                <w:b/>
                <w:sz w:val="19"/>
              </w:rPr>
              <w:t>of</w:t>
            </w:r>
            <w:r>
              <w:rPr>
                <w:b/>
                <w:spacing w:val="-7"/>
                <w:sz w:val="19"/>
              </w:rPr>
              <w:t xml:space="preserve"> </w:t>
            </w:r>
            <w:r>
              <w:rPr>
                <w:b/>
                <w:sz w:val="19"/>
              </w:rPr>
              <w:t>stress</w:t>
            </w:r>
            <w:r>
              <w:rPr>
                <w:b/>
                <w:spacing w:val="-6"/>
                <w:sz w:val="19"/>
              </w:rPr>
              <w:t xml:space="preserve"> </w:t>
            </w:r>
            <w:r>
              <w:rPr>
                <w:b/>
                <w:spacing w:val="-4"/>
                <w:sz w:val="19"/>
              </w:rPr>
              <w:t>level</w:t>
            </w:r>
          </w:p>
        </w:tc>
        <w:tc>
          <w:tcPr>
            <w:tcW w:w="1034" w:type="dxa"/>
            <w:tcBorders>
              <w:right w:val="single" w:sz="4" w:space="0" w:color="auto"/>
            </w:tcBorders>
            <w:shd w:val="clear" w:color="auto" w:fill="FFFFFF" w:themeFill="background1"/>
          </w:tcPr>
          <w:p w:rsidR="00A34143" w:rsidRDefault="00A34143" w:rsidP="00597BE2">
            <w:pPr>
              <w:pStyle w:val="TableParagraph"/>
              <w:spacing w:before="185"/>
              <w:ind w:left="85"/>
              <w:rPr>
                <w:b/>
                <w:sz w:val="19"/>
              </w:rPr>
            </w:pPr>
            <w:proofErr w:type="gramStart"/>
            <w:r>
              <w:rPr>
                <w:b/>
                <w:spacing w:val="-4"/>
                <w:sz w:val="19"/>
              </w:rPr>
              <w:t>f(</w:t>
            </w:r>
            <w:proofErr w:type="gramEnd"/>
            <w:r>
              <w:rPr>
                <w:b/>
                <w:spacing w:val="-4"/>
                <w:sz w:val="19"/>
              </w:rPr>
              <w:t>%)</w:t>
            </w:r>
          </w:p>
        </w:tc>
        <w:tc>
          <w:tcPr>
            <w:tcW w:w="1240" w:type="dxa"/>
            <w:tcBorders>
              <w:left w:val="single" w:sz="4" w:space="0" w:color="auto"/>
              <w:right w:val="single" w:sz="4" w:space="0" w:color="auto"/>
            </w:tcBorders>
            <w:shd w:val="clear" w:color="auto" w:fill="FFFFFF" w:themeFill="background1"/>
          </w:tcPr>
          <w:p w:rsidR="00A34143" w:rsidRDefault="00A34143" w:rsidP="00597BE2">
            <w:pPr>
              <w:pStyle w:val="TableParagraph"/>
              <w:spacing w:before="185"/>
              <w:ind w:left="0"/>
              <w:rPr>
                <w:b/>
                <w:sz w:val="19"/>
              </w:rPr>
            </w:pPr>
            <w:r>
              <w:rPr>
                <w:b/>
                <w:sz w:val="19"/>
              </w:rPr>
              <w:t>Mean of stress scores</w:t>
            </w:r>
          </w:p>
          <w:p w:rsidR="00A34143" w:rsidRDefault="00A34143" w:rsidP="00597BE2">
            <w:pPr>
              <w:pStyle w:val="TableParagraph"/>
              <w:spacing w:before="185"/>
              <w:ind w:left="0"/>
              <w:rPr>
                <w:b/>
                <w:sz w:val="19"/>
              </w:rPr>
            </w:pPr>
            <w:r>
              <w:rPr>
                <w:b/>
                <w:sz w:val="19"/>
              </w:rPr>
              <w:t>Mean ±SD</w:t>
            </w:r>
          </w:p>
        </w:tc>
        <w:tc>
          <w:tcPr>
            <w:tcW w:w="1389" w:type="dxa"/>
            <w:tcBorders>
              <w:left w:val="single" w:sz="4" w:space="0" w:color="auto"/>
              <w:right w:val="single" w:sz="4" w:space="0" w:color="auto"/>
            </w:tcBorders>
            <w:shd w:val="clear" w:color="auto" w:fill="FFFFFF" w:themeFill="background1"/>
          </w:tcPr>
          <w:p w:rsidR="00A34143" w:rsidRDefault="00A34143" w:rsidP="00597BE2">
            <w:pPr>
              <w:pStyle w:val="TableParagraph"/>
              <w:spacing w:before="185"/>
              <w:ind w:left="0"/>
              <w:rPr>
                <w:b/>
                <w:sz w:val="19"/>
              </w:rPr>
            </w:pPr>
            <w:r>
              <w:rPr>
                <w:b/>
                <w:sz w:val="19"/>
              </w:rPr>
              <w:t>Median of stress score</w:t>
            </w:r>
          </w:p>
        </w:tc>
        <w:tc>
          <w:tcPr>
            <w:tcW w:w="1515" w:type="dxa"/>
            <w:tcBorders>
              <w:left w:val="single" w:sz="4" w:space="0" w:color="auto"/>
            </w:tcBorders>
            <w:shd w:val="clear" w:color="auto" w:fill="FFFFFF" w:themeFill="background1"/>
          </w:tcPr>
          <w:p w:rsidR="00A34143" w:rsidRDefault="00A34143" w:rsidP="00597BE2">
            <w:pPr>
              <w:pStyle w:val="TableParagraph"/>
              <w:spacing w:before="185"/>
              <w:ind w:left="0"/>
              <w:rPr>
                <w:b/>
                <w:sz w:val="19"/>
              </w:rPr>
            </w:pPr>
            <w:r>
              <w:rPr>
                <w:b/>
                <w:sz w:val="19"/>
              </w:rPr>
              <w:t>Range of stress scores</w:t>
            </w:r>
          </w:p>
        </w:tc>
      </w:tr>
      <w:tr w:rsidR="00A34143" w:rsidTr="00A34143">
        <w:trPr>
          <w:trHeight w:val="675"/>
          <w:jc w:val="center"/>
        </w:trPr>
        <w:tc>
          <w:tcPr>
            <w:tcW w:w="1271" w:type="dxa"/>
            <w:shd w:val="clear" w:color="auto" w:fill="FFFFFF" w:themeFill="background1"/>
          </w:tcPr>
          <w:p w:rsidR="00A34143" w:rsidRDefault="00A34143" w:rsidP="00597BE2">
            <w:pPr>
              <w:pStyle w:val="TableParagraph"/>
              <w:spacing w:before="169"/>
              <w:jc w:val="center"/>
              <w:rPr>
                <w:sz w:val="19"/>
              </w:rPr>
            </w:pPr>
            <w:r>
              <w:rPr>
                <w:spacing w:val="-10"/>
                <w:sz w:val="19"/>
              </w:rPr>
              <w:t>1</w:t>
            </w:r>
          </w:p>
        </w:tc>
        <w:tc>
          <w:tcPr>
            <w:tcW w:w="1178" w:type="dxa"/>
            <w:shd w:val="clear" w:color="auto" w:fill="FFFFFF" w:themeFill="background1"/>
          </w:tcPr>
          <w:p w:rsidR="00A34143" w:rsidRDefault="00A34143" w:rsidP="00597BE2">
            <w:pPr>
              <w:pStyle w:val="TableParagraph"/>
              <w:spacing w:before="169"/>
              <w:jc w:val="center"/>
              <w:rPr>
                <w:sz w:val="19"/>
              </w:rPr>
            </w:pPr>
            <w:r>
              <w:rPr>
                <w:spacing w:val="-2"/>
                <w:sz w:val="19"/>
              </w:rPr>
              <w:t>40-</w:t>
            </w:r>
            <w:r>
              <w:rPr>
                <w:spacing w:val="-7"/>
                <w:sz w:val="19"/>
              </w:rPr>
              <w:t>80</w:t>
            </w:r>
          </w:p>
        </w:tc>
        <w:tc>
          <w:tcPr>
            <w:tcW w:w="1893" w:type="dxa"/>
            <w:shd w:val="clear" w:color="auto" w:fill="FFFFFF" w:themeFill="background1"/>
          </w:tcPr>
          <w:p w:rsidR="00A34143" w:rsidRDefault="00A34143" w:rsidP="00597BE2">
            <w:pPr>
              <w:pStyle w:val="TableParagraph"/>
              <w:spacing w:before="169"/>
              <w:ind w:left="85"/>
              <w:jc w:val="center"/>
              <w:rPr>
                <w:sz w:val="19"/>
              </w:rPr>
            </w:pPr>
            <w:r>
              <w:rPr>
                <w:sz w:val="19"/>
              </w:rPr>
              <w:t>Mild</w:t>
            </w:r>
            <w:r>
              <w:rPr>
                <w:spacing w:val="-6"/>
                <w:sz w:val="19"/>
              </w:rPr>
              <w:t xml:space="preserve"> </w:t>
            </w:r>
            <w:r>
              <w:rPr>
                <w:spacing w:val="-2"/>
                <w:sz w:val="19"/>
              </w:rPr>
              <w:t>Stress</w:t>
            </w:r>
          </w:p>
        </w:tc>
        <w:tc>
          <w:tcPr>
            <w:tcW w:w="1034" w:type="dxa"/>
            <w:tcBorders>
              <w:right w:val="single" w:sz="4" w:space="0" w:color="auto"/>
            </w:tcBorders>
            <w:shd w:val="clear" w:color="auto" w:fill="FFFFFF" w:themeFill="background1"/>
          </w:tcPr>
          <w:p w:rsidR="00A34143" w:rsidRDefault="00A34143" w:rsidP="00597BE2">
            <w:pPr>
              <w:pStyle w:val="TableParagraph"/>
              <w:spacing w:before="169"/>
              <w:ind w:left="85"/>
              <w:jc w:val="center"/>
              <w:rPr>
                <w:sz w:val="19"/>
              </w:rPr>
            </w:pPr>
            <w:r>
              <w:rPr>
                <w:spacing w:val="-2"/>
                <w:sz w:val="19"/>
              </w:rPr>
              <w:t>162(62.3)</w:t>
            </w:r>
          </w:p>
        </w:tc>
        <w:tc>
          <w:tcPr>
            <w:tcW w:w="1240" w:type="dxa"/>
            <w:vMerge w:val="restart"/>
            <w:tcBorders>
              <w:left w:val="single" w:sz="4" w:space="0" w:color="auto"/>
              <w:right w:val="single" w:sz="4" w:space="0" w:color="auto"/>
            </w:tcBorders>
            <w:shd w:val="clear" w:color="auto" w:fill="FFFFFF" w:themeFill="background1"/>
          </w:tcPr>
          <w:p w:rsidR="00A34143" w:rsidRDefault="00A34143" w:rsidP="00597BE2">
            <w:pPr>
              <w:pStyle w:val="TableParagraph"/>
              <w:spacing w:before="169"/>
              <w:ind w:left="0"/>
              <w:jc w:val="center"/>
              <w:rPr>
                <w:sz w:val="19"/>
              </w:rPr>
            </w:pPr>
            <w:r>
              <w:rPr>
                <w:spacing w:val="-2"/>
                <w:sz w:val="19"/>
              </w:rPr>
              <w:t>76.06±16.54</w:t>
            </w:r>
          </w:p>
        </w:tc>
        <w:tc>
          <w:tcPr>
            <w:tcW w:w="1389" w:type="dxa"/>
            <w:vMerge w:val="restart"/>
            <w:tcBorders>
              <w:left w:val="single" w:sz="4" w:space="0" w:color="auto"/>
              <w:right w:val="single" w:sz="4" w:space="0" w:color="auto"/>
            </w:tcBorders>
            <w:shd w:val="clear" w:color="auto" w:fill="FFFFFF" w:themeFill="background1"/>
          </w:tcPr>
          <w:p w:rsidR="00A34143" w:rsidRDefault="00A34143" w:rsidP="00597BE2">
            <w:pPr>
              <w:pStyle w:val="TableParagraph"/>
              <w:spacing w:before="169"/>
              <w:ind w:left="0"/>
              <w:jc w:val="center"/>
              <w:rPr>
                <w:sz w:val="19"/>
              </w:rPr>
            </w:pPr>
            <w:r>
              <w:rPr>
                <w:spacing w:val="-5"/>
                <w:sz w:val="19"/>
              </w:rPr>
              <w:t>76</w:t>
            </w:r>
          </w:p>
        </w:tc>
        <w:tc>
          <w:tcPr>
            <w:tcW w:w="1515" w:type="dxa"/>
            <w:vMerge w:val="restart"/>
            <w:tcBorders>
              <w:left w:val="single" w:sz="4" w:space="0" w:color="auto"/>
            </w:tcBorders>
            <w:shd w:val="clear" w:color="auto" w:fill="FFFFFF" w:themeFill="background1"/>
          </w:tcPr>
          <w:p w:rsidR="00A34143" w:rsidRDefault="00A34143" w:rsidP="00597BE2">
            <w:pPr>
              <w:pStyle w:val="TableParagraph"/>
              <w:spacing w:before="169"/>
              <w:ind w:left="0"/>
              <w:jc w:val="center"/>
              <w:rPr>
                <w:sz w:val="19"/>
              </w:rPr>
            </w:pPr>
            <w:r>
              <w:rPr>
                <w:spacing w:val="-2"/>
                <w:sz w:val="19"/>
              </w:rPr>
              <w:t>46-</w:t>
            </w:r>
            <w:r>
              <w:rPr>
                <w:spacing w:val="-5"/>
                <w:sz w:val="19"/>
              </w:rPr>
              <w:t>131</w:t>
            </w:r>
          </w:p>
        </w:tc>
      </w:tr>
      <w:tr w:rsidR="00A34143" w:rsidTr="00A34143">
        <w:trPr>
          <w:trHeight w:val="675"/>
          <w:jc w:val="center"/>
        </w:trPr>
        <w:tc>
          <w:tcPr>
            <w:tcW w:w="1271" w:type="dxa"/>
            <w:shd w:val="clear" w:color="auto" w:fill="FFFFFF" w:themeFill="background1"/>
          </w:tcPr>
          <w:p w:rsidR="00A34143" w:rsidRDefault="00A34143" w:rsidP="00597BE2">
            <w:pPr>
              <w:pStyle w:val="TableParagraph"/>
              <w:spacing w:before="169"/>
              <w:jc w:val="center"/>
              <w:rPr>
                <w:spacing w:val="-10"/>
                <w:sz w:val="19"/>
              </w:rPr>
            </w:pPr>
            <w:r>
              <w:rPr>
                <w:spacing w:val="-10"/>
                <w:sz w:val="19"/>
              </w:rPr>
              <w:lastRenderedPageBreak/>
              <w:t>2</w:t>
            </w:r>
          </w:p>
        </w:tc>
        <w:tc>
          <w:tcPr>
            <w:tcW w:w="1178" w:type="dxa"/>
            <w:shd w:val="clear" w:color="auto" w:fill="FFFFFF" w:themeFill="background1"/>
          </w:tcPr>
          <w:p w:rsidR="00A34143" w:rsidRDefault="00A34143" w:rsidP="00597BE2">
            <w:pPr>
              <w:pStyle w:val="TableParagraph"/>
              <w:spacing w:before="169"/>
              <w:jc w:val="center"/>
              <w:rPr>
                <w:spacing w:val="-2"/>
                <w:sz w:val="19"/>
              </w:rPr>
            </w:pPr>
            <w:r>
              <w:rPr>
                <w:spacing w:val="-2"/>
                <w:sz w:val="19"/>
              </w:rPr>
              <w:t>81-</w:t>
            </w:r>
            <w:r>
              <w:rPr>
                <w:spacing w:val="-5"/>
                <w:sz w:val="19"/>
              </w:rPr>
              <w:t>121</w:t>
            </w:r>
          </w:p>
        </w:tc>
        <w:tc>
          <w:tcPr>
            <w:tcW w:w="1893" w:type="dxa"/>
            <w:shd w:val="clear" w:color="auto" w:fill="FFFFFF" w:themeFill="background1"/>
          </w:tcPr>
          <w:p w:rsidR="00A34143" w:rsidRDefault="00A34143" w:rsidP="00597BE2">
            <w:pPr>
              <w:pStyle w:val="TableParagraph"/>
              <w:spacing w:before="169"/>
              <w:ind w:left="85"/>
              <w:jc w:val="center"/>
              <w:rPr>
                <w:sz w:val="19"/>
              </w:rPr>
            </w:pPr>
            <w:r>
              <w:rPr>
                <w:sz w:val="19"/>
              </w:rPr>
              <w:t>Moderate</w:t>
            </w:r>
            <w:r>
              <w:rPr>
                <w:spacing w:val="-10"/>
                <w:sz w:val="19"/>
              </w:rPr>
              <w:t xml:space="preserve"> </w:t>
            </w:r>
            <w:r>
              <w:rPr>
                <w:spacing w:val="-2"/>
                <w:sz w:val="19"/>
              </w:rPr>
              <w:t>Stress</w:t>
            </w:r>
          </w:p>
        </w:tc>
        <w:tc>
          <w:tcPr>
            <w:tcW w:w="1034" w:type="dxa"/>
            <w:tcBorders>
              <w:right w:val="single" w:sz="4" w:space="0" w:color="auto"/>
            </w:tcBorders>
            <w:shd w:val="clear" w:color="auto" w:fill="FFFFFF" w:themeFill="background1"/>
          </w:tcPr>
          <w:p w:rsidR="00A34143" w:rsidRDefault="00A34143" w:rsidP="00597BE2">
            <w:pPr>
              <w:pStyle w:val="TableParagraph"/>
              <w:spacing w:before="169"/>
              <w:ind w:left="85"/>
              <w:jc w:val="center"/>
              <w:rPr>
                <w:spacing w:val="-2"/>
                <w:sz w:val="19"/>
              </w:rPr>
            </w:pPr>
            <w:r>
              <w:rPr>
                <w:spacing w:val="-2"/>
                <w:sz w:val="19"/>
              </w:rPr>
              <w:t>96(36.9)</w:t>
            </w:r>
          </w:p>
        </w:tc>
        <w:tc>
          <w:tcPr>
            <w:tcW w:w="1240" w:type="dxa"/>
            <w:vMerge/>
            <w:tcBorders>
              <w:left w:val="single" w:sz="4" w:space="0" w:color="auto"/>
              <w:right w:val="single" w:sz="4" w:space="0" w:color="auto"/>
            </w:tcBorders>
            <w:shd w:val="clear" w:color="auto" w:fill="FFFFFF" w:themeFill="background1"/>
          </w:tcPr>
          <w:p w:rsidR="00A34143" w:rsidRDefault="00A34143" w:rsidP="00597BE2">
            <w:pPr>
              <w:pStyle w:val="TableParagraph"/>
              <w:spacing w:before="169"/>
              <w:ind w:left="0"/>
              <w:rPr>
                <w:spacing w:val="-2"/>
                <w:sz w:val="19"/>
              </w:rPr>
            </w:pPr>
          </w:p>
        </w:tc>
        <w:tc>
          <w:tcPr>
            <w:tcW w:w="1389" w:type="dxa"/>
            <w:vMerge/>
            <w:tcBorders>
              <w:left w:val="single" w:sz="4" w:space="0" w:color="auto"/>
              <w:right w:val="single" w:sz="4" w:space="0" w:color="auto"/>
            </w:tcBorders>
            <w:shd w:val="clear" w:color="auto" w:fill="FFFFFF" w:themeFill="background1"/>
          </w:tcPr>
          <w:p w:rsidR="00A34143" w:rsidRDefault="00A34143" w:rsidP="00597BE2">
            <w:pPr>
              <w:pStyle w:val="TableParagraph"/>
              <w:spacing w:before="169"/>
              <w:ind w:left="0"/>
              <w:rPr>
                <w:spacing w:val="-2"/>
                <w:sz w:val="19"/>
              </w:rPr>
            </w:pPr>
          </w:p>
        </w:tc>
        <w:tc>
          <w:tcPr>
            <w:tcW w:w="1515" w:type="dxa"/>
            <w:vMerge/>
            <w:tcBorders>
              <w:left w:val="single" w:sz="4" w:space="0" w:color="auto"/>
            </w:tcBorders>
            <w:shd w:val="clear" w:color="auto" w:fill="FFFFFF" w:themeFill="background1"/>
          </w:tcPr>
          <w:p w:rsidR="00A34143" w:rsidRDefault="00A34143" w:rsidP="00597BE2">
            <w:pPr>
              <w:pStyle w:val="TableParagraph"/>
              <w:spacing w:before="169"/>
              <w:ind w:left="0"/>
              <w:rPr>
                <w:spacing w:val="-2"/>
                <w:sz w:val="19"/>
              </w:rPr>
            </w:pPr>
          </w:p>
        </w:tc>
      </w:tr>
      <w:tr w:rsidR="00A34143" w:rsidTr="00A34143">
        <w:trPr>
          <w:trHeight w:val="675"/>
          <w:jc w:val="center"/>
        </w:trPr>
        <w:tc>
          <w:tcPr>
            <w:tcW w:w="1271" w:type="dxa"/>
            <w:shd w:val="clear" w:color="auto" w:fill="FFFFFF" w:themeFill="background1"/>
          </w:tcPr>
          <w:p w:rsidR="00A34143" w:rsidRDefault="00A34143" w:rsidP="00597BE2">
            <w:pPr>
              <w:pStyle w:val="TableParagraph"/>
              <w:spacing w:before="169"/>
              <w:jc w:val="center"/>
              <w:rPr>
                <w:spacing w:val="-10"/>
                <w:sz w:val="19"/>
              </w:rPr>
            </w:pPr>
            <w:r>
              <w:rPr>
                <w:spacing w:val="-10"/>
                <w:sz w:val="19"/>
              </w:rPr>
              <w:t>3</w:t>
            </w:r>
          </w:p>
        </w:tc>
        <w:tc>
          <w:tcPr>
            <w:tcW w:w="1178" w:type="dxa"/>
            <w:shd w:val="clear" w:color="auto" w:fill="FFFFFF" w:themeFill="background1"/>
          </w:tcPr>
          <w:p w:rsidR="00A34143" w:rsidRDefault="00A34143" w:rsidP="00597BE2">
            <w:pPr>
              <w:pStyle w:val="TableParagraph"/>
              <w:spacing w:before="169"/>
              <w:jc w:val="center"/>
              <w:rPr>
                <w:spacing w:val="-2"/>
                <w:sz w:val="19"/>
              </w:rPr>
            </w:pPr>
            <w:r>
              <w:rPr>
                <w:spacing w:val="-2"/>
                <w:sz w:val="19"/>
              </w:rPr>
              <w:t>122-</w:t>
            </w:r>
            <w:r>
              <w:rPr>
                <w:spacing w:val="-5"/>
                <w:sz w:val="19"/>
              </w:rPr>
              <w:t>160</w:t>
            </w:r>
          </w:p>
        </w:tc>
        <w:tc>
          <w:tcPr>
            <w:tcW w:w="1893" w:type="dxa"/>
            <w:shd w:val="clear" w:color="auto" w:fill="FFFFFF" w:themeFill="background1"/>
          </w:tcPr>
          <w:p w:rsidR="00A34143" w:rsidRDefault="00A34143" w:rsidP="00597BE2">
            <w:pPr>
              <w:pStyle w:val="TableParagraph"/>
              <w:spacing w:before="169"/>
              <w:ind w:left="85"/>
              <w:jc w:val="center"/>
              <w:rPr>
                <w:sz w:val="19"/>
              </w:rPr>
            </w:pPr>
            <w:r>
              <w:rPr>
                <w:sz w:val="19"/>
              </w:rPr>
              <w:t>Severe</w:t>
            </w:r>
            <w:r>
              <w:rPr>
                <w:spacing w:val="-8"/>
                <w:sz w:val="19"/>
              </w:rPr>
              <w:t xml:space="preserve"> </w:t>
            </w:r>
            <w:r>
              <w:rPr>
                <w:spacing w:val="-2"/>
                <w:sz w:val="19"/>
              </w:rPr>
              <w:t>Stress</w:t>
            </w:r>
          </w:p>
        </w:tc>
        <w:tc>
          <w:tcPr>
            <w:tcW w:w="1034" w:type="dxa"/>
            <w:tcBorders>
              <w:right w:val="single" w:sz="4" w:space="0" w:color="auto"/>
            </w:tcBorders>
            <w:shd w:val="clear" w:color="auto" w:fill="FFFFFF" w:themeFill="background1"/>
          </w:tcPr>
          <w:p w:rsidR="00A34143" w:rsidRDefault="00A34143" w:rsidP="00597BE2">
            <w:pPr>
              <w:pStyle w:val="TableParagraph"/>
              <w:spacing w:before="169"/>
              <w:ind w:left="85"/>
              <w:jc w:val="center"/>
              <w:rPr>
                <w:spacing w:val="-2"/>
                <w:sz w:val="19"/>
              </w:rPr>
            </w:pPr>
            <w:r>
              <w:rPr>
                <w:spacing w:val="-2"/>
                <w:sz w:val="19"/>
              </w:rPr>
              <w:t>2(0.8)</w:t>
            </w:r>
          </w:p>
        </w:tc>
        <w:tc>
          <w:tcPr>
            <w:tcW w:w="1240" w:type="dxa"/>
            <w:vMerge/>
            <w:tcBorders>
              <w:left w:val="single" w:sz="4" w:space="0" w:color="auto"/>
              <w:right w:val="single" w:sz="4" w:space="0" w:color="auto"/>
            </w:tcBorders>
            <w:shd w:val="clear" w:color="auto" w:fill="FFFFFF" w:themeFill="background1"/>
          </w:tcPr>
          <w:p w:rsidR="00A34143" w:rsidRDefault="00A34143" w:rsidP="00597BE2">
            <w:pPr>
              <w:pStyle w:val="TableParagraph"/>
              <w:spacing w:before="169"/>
              <w:ind w:left="0"/>
              <w:rPr>
                <w:spacing w:val="-2"/>
                <w:sz w:val="19"/>
              </w:rPr>
            </w:pPr>
          </w:p>
        </w:tc>
        <w:tc>
          <w:tcPr>
            <w:tcW w:w="1389" w:type="dxa"/>
            <w:vMerge/>
            <w:tcBorders>
              <w:left w:val="single" w:sz="4" w:space="0" w:color="auto"/>
              <w:right w:val="single" w:sz="4" w:space="0" w:color="auto"/>
            </w:tcBorders>
            <w:shd w:val="clear" w:color="auto" w:fill="FFFFFF" w:themeFill="background1"/>
          </w:tcPr>
          <w:p w:rsidR="00A34143" w:rsidRDefault="00A34143" w:rsidP="00597BE2">
            <w:pPr>
              <w:pStyle w:val="TableParagraph"/>
              <w:spacing w:before="169"/>
              <w:ind w:left="0"/>
              <w:rPr>
                <w:spacing w:val="-2"/>
                <w:sz w:val="19"/>
              </w:rPr>
            </w:pPr>
          </w:p>
        </w:tc>
        <w:tc>
          <w:tcPr>
            <w:tcW w:w="1515" w:type="dxa"/>
            <w:vMerge/>
            <w:tcBorders>
              <w:left w:val="single" w:sz="4" w:space="0" w:color="auto"/>
            </w:tcBorders>
            <w:shd w:val="clear" w:color="auto" w:fill="FFFFFF" w:themeFill="background1"/>
          </w:tcPr>
          <w:p w:rsidR="00A34143" w:rsidRDefault="00A34143" w:rsidP="00597BE2">
            <w:pPr>
              <w:pStyle w:val="TableParagraph"/>
              <w:spacing w:before="169"/>
              <w:ind w:left="0"/>
              <w:rPr>
                <w:spacing w:val="-2"/>
                <w:sz w:val="19"/>
              </w:rPr>
            </w:pPr>
          </w:p>
        </w:tc>
      </w:tr>
    </w:tbl>
    <w:p w:rsidR="00A34143" w:rsidRDefault="00A34143" w:rsidP="00105ED4">
      <w:pPr>
        <w:tabs>
          <w:tab w:val="left" w:pos="2772"/>
        </w:tabs>
        <w:jc w:val="both"/>
        <w:rPr>
          <w:color w:val="000000"/>
        </w:rPr>
      </w:pPr>
      <w:r w:rsidRPr="00233292">
        <w:rPr>
          <w:i/>
          <w:iCs/>
          <w:highlight w:val="yellow"/>
        </w:rPr>
        <w:t xml:space="preserve">Maximum possible score is 160. Grading of stress is done as per </w:t>
      </w:r>
      <w:r w:rsidRPr="00233292">
        <w:rPr>
          <w:i/>
          <w:iCs/>
          <w:color w:val="000000"/>
          <w:highlight w:val="yellow"/>
        </w:rPr>
        <w:t>Student stress inventory (SSI</w:t>
      </w:r>
      <w:r w:rsidRPr="00233292">
        <w:rPr>
          <w:i/>
          <w:iCs/>
          <w:color w:val="000000"/>
        </w:rPr>
        <w:t>)</w:t>
      </w:r>
      <w:r>
        <w:rPr>
          <w:color w:val="000000"/>
        </w:rPr>
        <w:t xml:space="preserve"> </w:t>
      </w:r>
      <w:r w:rsidRPr="00233292">
        <w:rPr>
          <w:color w:val="000000"/>
          <w:highlight w:val="green"/>
        </w:rPr>
        <w:t xml:space="preserve">[…] @ </w:t>
      </w:r>
      <w:proofErr w:type="spellStart"/>
      <w:r w:rsidRPr="00233292">
        <w:rPr>
          <w:color w:val="000000"/>
          <w:highlight w:val="green"/>
        </w:rPr>
        <w:t>Naveen</w:t>
      </w:r>
      <w:proofErr w:type="spellEnd"/>
      <w:r w:rsidRPr="00233292">
        <w:rPr>
          <w:color w:val="000000"/>
          <w:highlight w:val="green"/>
        </w:rPr>
        <w:t>, write the reference number</w:t>
      </w:r>
    </w:p>
    <w:p w:rsidR="002679B8" w:rsidRDefault="00A34143" w:rsidP="002679B8">
      <w:pPr>
        <w:tabs>
          <w:tab w:val="left" w:pos="2772"/>
        </w:tabs>
        <w:jc w:val="both"/>
        <w:rPr>
          <w:rFonts w:ascii="Times New Roman" w:hAnsi="Times New Roman" w:cs="Times New Roman"/>
          <w:sz w:val="24"/>
          <w:szCs w:val="24"/>
        </w:rPr>
      </w:pPr>
      <w:r w:rsidRPr="00A34143">
        <w:rPr>
          <w:rFonts w:ascii="Times New Roman" w:hAnsi="Times New Roman" w:cs="Times New Roman"/>
          <w:sz w:val="24"/>
          <w:szCs w:val="24"/>
        </w:rPr>
        <w:t xml:space="preserve">Table 2 depicts that most (62.3%) students reported mild stress, 36.9% had moderate </w:t>
      </w:r>
      <w:proofErr w:type="gramStart"/>
      <w:r w:rsidRPr="00A34143">
        <w:rPr>
          <w:rFonts w:ascii="Times New Roman" w:hAnsi="Times New Roman" w:cs="Times New Roman"/>
          <w:sz w:val="24"/>
          <w:szCs w:val="24"/>
        </w:rPr>
        <w:t>stress,</w:t>
      </w:r>
      <w:proofErr w:type="gramEnd"/>
      <w:r w:rsidRPr="00A34143">
        <w:rPr>
          <w:rFonts w:ascii="Times New Roman" w:hAnsi="Times New Roman" w:cs="Times New Roman"/>
          <w:sz w:val="24"/>
          <w:szCs w:val="24"/>
        </w:rPr>
        <w:t xml:space="preserve"> and only 0.8% had severe stress. The mean stress scores were, 76.06±16.54 median score was 76, and the range was 46-131.</w:t>
      </w:r>
      <w:r>
        <w:rPr>
          <w:rFonts w:ascii="Times New Roman" w:hAnsi="Times New Roman" w:cs="Times New Roman"/>
          <w:sz w:val="24"/>
          <w:szCs w:val="24"/>
        </w:rPr>
        <w:t xml:space="preserve"> </w:t>
      </w:r>
      <w:r w:rsidRPr="00A34143">
        <w:rPr>
          <w:rFonts w:ascii="Times New Roman" w:hAnsi="Times New Roman" w:cs="Times New Roman"/>
          <w:sz w:val="24"/>
          <w:szCs w:val="24"/>
        </w:rPr>
        <w:t>Further, as a second stage of the study, those who had mild and moderate factors associated with stress were assessed among the students. Students with severe stress were excluded as a preventive measure so that this study would not cause unforeseen situations. However, the investigators referred them for counseling.</w:t>
      </w:r>
    </w:p>
    <w:p w:rsidR="002679B8" w:rsidRPr="002679B8" w:rsidRDefault="002679B8" w:rsidP="002679B8">
      <w:pPr>
        <w:tabs>
          <w:tab w:val="left" w:pos="2772"/>
        </w:tabs>
        <w:jc w:val="both"/>
        <w:rPr>
          <w:rFonts w:ascii="Times New Roman" w:hAnsi="Times New Roman" w:cs="Times New Roman"/>
          <w:sz w:val="24"/>
          <w:szCs w:val="24"/>
        </w:rPr>
      </w:pPr>
      <w:r w:rsidRPr="002679B8">
        <w:rPr>
          <w:rFonts w:ascii="Times New Roman" w:hAnsi="Times New Roman" w:cs="Times New Roman"/>
          <w:b/>
          <w:sz w:val="24"/>
        </w:rPr>
        <w:t>PART</w:t>
      </w:r>
      <w:r w:rsidRPr="002679B8">
        <w:rPr>
          <w:rFonts w:ascii="Times New Roman" w:hAnsi="Times New Roman" w:cs="Times New Roman"/>
          <w:b/>
          <w:spacing w:val="-9"/>
          <w:sz w:val="24"/>
        </w:rPr>
        <w:t xml:space="preserve"> </w:t>
      </w:r>
      <w:r w:rsidRPr="002679B8">
        <w:rPr>
          <w:rFonts w:ascii="Times New Roman" w:hAnsi="Times New Roman" w:cs="Times New Roman"/>
          <w:b/>
          <w:sz w:val="24"/>
        </w:rPr>
        <w:t>III:</w:t>
      </w:r>
      <w:r w:rsidRPr="002679B8">
        <w:rPr>
          <w:rFonts w:ascii="Times New Roman" w:hAnsi="Times New Roman" w:cs="Times New Roman"/>
          <w:b/>
          <w:spacing w:val="-9"/>
          <w:sz w:val="24"/>
        </w:rPr>
        <w:t xml:space="preserve"> </w:t>
      </w:r>
      <w:r w:rsidRPr="002679B8">
        <w:rPr>
          <w:rFonts w:ascii="Times New Roman" w:hAnsi="Times New Roman" w:cs="Times New Roman"/>
          <w:b/>
          <w:sz w:val="24"/>
        </w:rPr>
        <w:t>Assessment</w:t>
      </w:r>
      <w:r w:rsidRPr="002679B8">
        <w:rPr>
          <w:rFonts w:ascii="Times New Roman" w:hAnsi="Times New Roman" w:cs="Times New Roman"/>
          <w:b/>
          <w:spacing w:val="-9"/>
          <w:sz w:val="24"/>
        </w:rPr>
        <w:t xml:space="preserve"> </w:t>
      </w:r>
      <w:r w:rsidRPr="002679B8">
        <w:rPr>
          <w:rFonts w:ascii="Times New Roman" w:hAnsi="Times New Roman" w:cs="Times New Roman"/>
          <w:b/>
          <w:sz w:val="24"/>
        </w:rPr>
        <w:t>of</w:t>
      </w:r>
      <w:r w:rsidRPr="002679B8">
        <w:rPr>
          <w:rFonts w:ascii="Times New Roman" w:hAnsi="Times New Roman" w:cs="Times New Roman"/>
          <w:b/>
          <w:spacing w:val="-9"/>
          <w:sz w:val="24"/>
        </w:rPr>
        <w:t xml:space="preserve"> </w:t>
      </w:r>
      <w:r w:rsidRPr="002679B8">
        <w:rPr>
          <w:rFonts w:ascii="Times New Roman" w:hAnsi="Times New Roman" w:cs="Times New Roman"/>
          <w:b/>
          <w:sz w:val="24"/>
        </w:rPr>
        <w:t>factors</w:t>
      </w:r>
      <w:r w:rsidRPr="002679B8">
        <w:rPr>
          <w:rFonts w:ascii="Times New Roman" w:hAnsi="Times New Roman" w:cs="Times New Roman"/>
          <w:b/>
          <w:spacing w:val="-9"/>
          <w:sz w:val="24"/>
        </w:rPr>
        <w:t xml:space="preserve"> </w:t>
      </w:r>
      <w:r w:rsidRPr="002679B8">
        <w:rPr>
          <w:rFonts w:ascii="Times New Roman" w:hAnsi="Times New Roman" w:cs="Times New Roman"/>
          <w:b/>
          <w:sz w:val="24"/>
        </w:rPr>
        <w:t>associated</w:t>
      </w:r>
      <w:r w:rsidRPr="002679B8">
        <w:rPr>
          <w:rFonts w:ascii="Times New Roman" w:hAnsi="Times New Roman" w:cs="Times New Roman"/>
          <w:b/>
          <w:spacing w:val="-9"/>
          <w:sz w:val="24"/>
        </w:rPr>
        <w:t xml:space="preserve"> </w:t>
      </w:r>
      <w:r w:rsidRPr="002679B8">
        <w:rPr>
          <w:rFonts w:ascii="Times New Roman" w:hAnsi="Times New Roman" w:cs="Times New Roman"/>
          <w:b/>
          <w:sz w:val="24"/>
        </w:rPr>
        <w:t>with</w:t>
      </w:r>
      <w:r w:rsidRPr="002679B8">
        <w:rPr>
          <w:rFonts w:ascii="Times New Roman" w:hAnsi="Times New Roman" w:cs="Times New Roman"/>
          <w:b/>
          <w:spacing w:val="-9"/>
          <w:sz w:val="24"/>
        </w:rPr>
        <w:t xml:space="preserve"> </w:t>
      </w:r>
      <w:r w:rsidRPr="002679B8">
        <w:rPr>
          <w:rFonts w:ascii="Times New Roman" w:hAnsi="Times New Roman" w:cs="Times New Roman"/>
          <w:b/>
          <w:sz w:val="24"/>
        </w:rPr>
        <w:t>stress</w:t>
      </w:r>
      <w:r w:rsidRPr="002679B8">
        <w:rPr>
          <w:rFonts w:ascii="Times New Roman" w:hAnsi="Times New Roman" w:cs="Times New Roman"/>
          <w:b/>
          <w:spacing w:val="-9"/>
          <w:sz w:val="24"/>
        </w:rPr>
        <w:t xml:space="preserve"> </w:t>
      </w:r>
      <w:r w:rsidRPr="002679B8">
        <w:rPr>
          <w:rFonts w:ascii="Times New Roman" w:hAnsi="Times New Roman" w:cs="Times New Roman"/>
          <w:b/>
          <w:sz w:val="24"/>
        </w:rPr>
        <w:t>among</w:t>
      </w:r>
      <w:r w:rsidRPr="002679B8">
        <w:rPr>
          <w:rFonts w:ascii="Times New Roman" w:hAnsi="Times New Roman" w:cs="Times New Roman"/>
          <w:b/>
          <w:spacing w:val="-9"/>
          <w:sz w:val="24"/>
        </w:rPr>
        <w:t xml:space="preserve"> </w:t>
      </w:r>
      <w:r w:rsidRPr="002679B8">
        <w:rPr>
          <w:rFonts w:ascii="Times New Roman" w:hAnsi="Times New Roman" w:cs="Times New Roman"/>
          <w:b/>
          <w:sz w:val="24"/>
        </w:rPr>
        <w:t>first</w:t>
      </w:r>
      <w:r>
        <w:rPr>
          <w:rFonts w:ascii="Times New Roman" w:hAnsi="Times New Roman" w:cs="Times New Roman"/>
          <w:b/>
          <w:spacing w:val="-9"/>
          <w:sz w:val="24"/>
        </w:rPr>
        <w:t xml:space="preserve"> </w:t>
      </w:r>
      <w:r w:rsidRPr="002679B8">
        <w:rPr>
          <w:rFonts w:ascii="Times New Roman" w:hAnsi="Times New Roman" w:cs="Times New Roman"/>
          <w:b/>
          <w:sz w:val="24"/>
        </w:rPr>
        <w:t>year</w:t>
      </w:r>
      <w:r w:rsidRPr="002679B8">
        <w:rPr>
          <w:rFonts w:ascii="Times New Roman" w:hAnsi="Times New Roman" w:cs="Times New Roman"/>
          <w:b/>
          <w:spacing w:val="-9"/>
          <w:sz w:val="24"/>
        </w:rPr>
        <w:t xml:space="preserve"> </w:t>
      </w:r>
      <w:r w:rsidRPr="002679B8">
        <w:rPr>
          <w:rFonts w:ascii="Times New Roman" w:hAnsi="Times New Roman" w:cs="Times New Roman"/>
          <w:b/>
          <w:sz w:val="24"/>
        </w:rPr>
        <w:t xml:space="preserve">students </w:t>
      </w:r>
    </w:p>
    <w:p w:rsidR="00A34143" w:rsidRDefault="002679B8" w:rsidP="002679B8">
      <w:pPr>
        <w:spacing w:before="205" w:line="564" w:lineRule="auto"/>
        <w:ind w:right="1930"/>
        <w:jc w:val="both"/>
        <w:rPr>
          <w:rFonts w:ascii="Times New Roman" w:hAnsi="Times New Roman" w:cs="Times New Roman"/>
          <w:b/>
          <w:sz w:val="24"/>
        </w:rPr>
      </w:pPr>
      <w:r w:rsidRPr="002679B8">
        <w:rPr>
          <w:rFonts w:ascii="Times New Roman" w:hAnsi="Times New Roman" w:cs="Times New Roman"/>
          <w:b/>
          <w:sz w:val="24"/>
        </w:rPr>
        <w:t>Table 4: Distribution of students based on factors associated with stress.</w:t>
      </w:r>
    </w:p>
    <w:tbl>
      <w:tblPr>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092"/>
        <w:gridCol w:w="3450"/>
        <w:gridCol w:w="1984"/>
        <w:gridCol w:w="1984"/>
      </w:tblGrid>
      <w:tr w:rsidR="002679B8" w:rsidTr="00597BE2">
        <w:trPr>
          <w:trHeight w:val="511"/>
        </w:trPr>
        <w:tc>
          <w:tcPr>
            <w:tcW w:w="1092" w:type="dxa"/>
          </w:tcPr>
          <w:p w:rsidR="002679B8" w:rsidRDefault="002679B8" w:rsidP="00597BE2">
            <w:pPr>
              <w:pStyle w:val="TableParagraph"/>
              <w:spacing w:before="186"/>
              <w:rPr>
                <w:b/>
                <w:sz w:val="19"/>
              </w:rPr>
            </w:pPr>
            <w:proofErr w:type="spellStart"/>
            <w:r>
              <w:rPr>
                <w:b/>
                <w:spacing w:val="-2"/>
                <w:sz w:val="19"/>
              </w:rPr>
              <w:t>SI.No</w:t>
            </w:r>
            <w:proofErr w:type="spellEnd"/>
          </w:p>
        </w:tc>
        <w:tc>
          <w:tcPr>
            <w:tcW w:w="3450" w:type="dxa"/>
          </w:tcPr>
          <w:p w:rsidR="002679B8" w:rsidRDefault="002679B8" w:rsidP="00597BE2">
            <w:pPr>
              <w:pStyle w:val="TableParagraph"/>
              <w:spacing w:before="186"/>
              <w:ind w:left="88"/>
              <w:rPr>
                <w:b/>
                <w:sz w:val="19"/>
              </w:rPr>
            </w:pPr>
            <w:r>
              <w:rPr>
                <w:b/>
                <w:spacing w:val="-4"/>
                <w:sz w:val="19"/>
              </w:rPr>
              <w:t>ITEM</w:t>
            </w:r>
          </w:p>
        </w:tc>
        <w:tc>
          <w:tcPr>
            <w:tcW w:w="1984" w:type="dxa"/>
          </w:tcPr>
          <w:p w:rsidR="002679B8" w:rsidRDefault="002679B8" w:rsidP="00597BE2">
            <w:pPr>
              <w:pStyle w:val="TableParagraph"/>
              <w:spacing w:before="186"/>
              <w:ind w:left="87"/>
              <w:rPr>
                <w:b/>
                <w:sz w:val="19"/>
              </w:rPr>
            </w:pPr>
            <w:r>
              <w:rPr>
                <w:b/>
                <w:sz w:val="19"/>
              </w:rPr>
              <w:t>NO</w:t>
            </w:r>
            <w:r>
              <w:rPr>
                <w:b/>
                <w:spacing w:val="-5"/>
                <w:sz w:val="19"/>
              </w:rPr>
              <w:t xml:space="preserve"> </w:t>
            </w:r>
            <w:proofErr w:type="gramStart"/>
            <w:r>
              <w:rPr>
                <w:b/>
                <w:spacing w:val="-4"/>
                <w:sz w:val="19"/>
              </w:rPr>
              <w:t>f(</w:t>
            </w:r>
            <w:proofErr w:type="gramEnd"/>
            <w:r>
              <w:rPr>
                <w:b/>
                <w:spacing w:val="-4"/>
                <w:sz w:val="19"/>
              </w:rPr>
              <w:t>%)</w:t>
            </w:r>
          </w:p>
        </w:tc>
        <w:tc>
          <w:tcPr>
            <w:tcW w:w="1984" w:type="dxa"/>
          </w:tcPr>
          <w:p w:rsidR="002679B8" w:rsidRDefault="002679B8" w:rsidP="00597BE2">
            <w:pPr>
              <w:pStyle w:val="TableParagraph"/>
              <w:spacing w:before="186"/>
              <w:ind w:left="87"/>
              <w:rPr>
                <w:b/>
                <w:sz w:val="19"/>
              </w:rPr>
            </w:pPr>
            <w:proofErr w:type="spellStart"/>
            <w:proofErr w:type="gramStart"/>
            <w:r>
              <w:rPr>
                <w:b/>
                <w:spacing w:val="-2"/>
                <w:sz w:val="19"/>
              </w:rPr>
              <w:t>YESf</w:t>
            </w:r>
            <w:proofErr w:type="spellEnd"/>
            <w:r>
              <w:rPr>
                <w:b/>
                <w:spacing w:val="-2"/>
                <w:sz w:val="19"/>
              </w:rPr>
              <w:t>(</w:t>
            </w:r>
            <w:proofErr w:type="gramEnd"/>
            <w:r>
              <w:rPr>
                <w:b/>
                <w:spacing w:val="-2"/>
                <w:sz w:val="19"/>
              </w:rPr>
              <w:t>%)</w:t>
            </w:r>
          </w:p>
        </w:tc>
      </w:tr>
      <w:tr w:rsidR="002679B8" w:rsidTr="00597BE2">
        <w:trPr>
          <w:trHeight w:val="521"/>
        </w:trPr>
        <w:tc>
          <w:tcPr>
            <w:tcW w:w="1092" w:type="dxa"/>
          </w:tcPr>
          <w:p w:rsidR="002679B8" w:rsidRDefault="002679B8" w:rsidP="00597BE2">
            <w:pPr>
              <w:pStyle w:val="TableParagraph"/>
              <w:spacing w:before="0"/>
              <w:ind w:left="0"/>
              <w:rPr>
                <w:sz w:val="16"/>
              </w:rPr>
            </w:pPr>
          </w:p>
        </w:tc>
        <w:tc>
          <w:tcPr>
            <w:tcW w:w="3450" w:type="dxa"/>
          </w:tcPr>
          <w:p w:rsidR="002679B8" w:rsidRDefault="002679B8" w:rsidP="00597BE2">
            <w:pPr>
              <w:pStyle w:val="TableParagraph"/>
              <w:spacing w:before="186"/>
              <w:ind w:left="87"/>
              <w:rPr>
                <w:b/>
                <w:sz w:val="19"/>
              </w:rPr>
            </w:pPr>
            <w:r>
              <w:rPr>
                <w:b/>
                <w:spacing w:val="-2"/>
                <w:sz w:val="19"/>
              </w:rPr>
              <w:t>INTRAPERSONAL FACTORS</w:t>
            </w:r>
          </w:p>
        </w:tc>
        <w:tc>
          <w:tcPr>
            <w:tcW w:w="1984" w:type="dxa"/>
          </w:tcPr>
          <w:p w:rsidR="002679B8" w:rsidRDefault="002679B8" w:rsidP="00597BE2">
            <w:pPr>
              <w:pStyle w:val="TableParagraph"/>
              <w:spacing w:before="0"/>
              <w:ind w:left="0"/>
              <w:rPr>
                <w:sz w:val="16"/>
              </w:rPr>
            </w:pPr>
          </w:p>
        </w:tc>
        <w:tc>
          <w:tcPr>
            <w:tcW w:w="1984" w:type="dxa"/>
          </w:tcPr>
          <w:p w:rsidR="002679B8" w:rsidRDefault="002679B8" w:rsidP="00597BE2">
            <w:pPr>
              <w:pStyle w:val="TableParagraph"/>
              <w:spacing w:before="0"/>
              <w:ind w:left="0"/>
              <w:rPr>
                <w:sz w:val="16"/>
              </w:rPr>
            </w:pPr>
          </w:p>
        </w:tc>
      </w:tr>
      <w:tr w:rsidR="002679B8" w:rsidTr="00597BE2">
        <w:trPr>
          <w:trHeight w:val="485"/>
        </w:trPr>
        <w:tc>
          <w:tcPr>
            <w:tcW w:w="1092" w:type="dxa"/>
          </w:tcPr>
          <w:p w:rsidR="002679B8" w:rsidRDefault="002679B8" w:rsidP="00597BE2">
            <w:pPr>
              <w:pStyle w:val="TableParagraph"/>
              <w:rPr>
                <w:sz w:val="19"/>
              </w:rPr>
            </w:pPr>
            <w:r>
              <w:rPr>
                <w:spacing w:val="-10"/>
                <w:sz w:val="19"/>
              </w:rPr>
              <w:t>1</w:t>
            </w:r>
          </w:p>
        </w:tc>
        <w:tc>
          <w:tcPr>
            <w:tcW w:w="3450" w:type="dxa"/>
          </w:tcPr>
          <w:p w:rsidR="002679B8" w:rsidRDefault="002679B8" w:rsidP="00597BE2">
            <w:pPr>
              <w:pStyle w:val="TableParagraph"/>
              <w:ind w:left="87"/>
              <w:rPr>
                <w:sz w:val="19"/>
              </w:rPr>
            </w:pPr>
            <w:r>
              <w:rPr>
                <w:sz w:val="19"/>
              </w:rPr>
              <w:t>Changes</w:t>
            </w:r>
            <w:r>
              <w:rPr>
                <w:spacing w:val="-6"/>
                <w:sz w:val="19"/>
              </w:rPr>
              <w:t xml:space="preserve"> </w:t>
            </w:r>
            <w:r>
              <w:rPr>
                <w:sz w:val="19"/>
              </w:rPr>
              <w:t>in</w:t>
            </w:r>
            <w:r>
              <w:rPr>
                <w:spacing w:val="-6"/>
                <w:sz w:val="19"/>
              </w:rPr>
              <w:t xml:space="preserve"> </w:t>
            </w:r>
            <w:r>
              <w:rPr>
                <w:sz w:val="19"/>
              </w:rPr>
              <w:t>eating</w:t>
            </w:r>
            <w:r>
              <w:rPr>
                <w:spacing w:val="-5"/>
                <w:sz w:val="19"/>
              </w:rPr>
              <w:t xml:space="preserve"> </w:t>
            </w:r>
            <w:r>
              <w:rPr>
                <w:spacing w:val="-2"/>
                <w:sz w:val="19"/>
              </w:rPr>
              <w:t>pattern</w:t>
            </w:r>
          </w:p>
        </w:tc>
        <w:tc>
          <w:tcPr>
            <w:tcW w:w="1984" w:type="dxa"/>
          </w:tcPr>
          <w:p w:rsidR="002679B8" w:rsidRDefault="002679B8" w:rsidP="00597BE2">
            <w:pPr>
              <w:pStyle w:val="TableParagraph"/>
              <w:rPr>
                <w:sz w:val="19"/>
              </w:rPr>
            </w:pPr>
            <w:r>
              <w:rPr>
                <w:spacing w:val="-2"/>
                <w:sz w:val="19"/>
              </w:rPr>
              <w:t>57(21.9)</w:t>
            </w:r>
          </w:p>
        </w:tc>
        <w:tc>
          <w:tcPr>
            <w:tcW w:w="1984" w:type="dxa"/>
          </w:tcPr>
          <w:p w:rsidR="002679B8" w:rsidRDefault="002679B8" w:rsidP="00597BE2">
            <w:pPr>
              <w:pStyle w:val="TableParagraph"/>
              <w:rPr>
                <w:sz w:val="19"/>
              </w:rPr>
            </w:pPr>
            <w:r>
              <w:rPr>
                <w:spacing w:val="-2"/>
                <w:sz w:val="19"/>
              </w:rPr>
              <w:t>13(5.0)</w:t>
            </w:r>
          </w:p>
        </w:tc>
      </w:tr>
      <w:tr w:rsidR="002679B8" w:rsidTr="00597BE2">
        <w:trPr>
          <w:trHeight w:val="485"/>
        </w:trPr>
        <w:tc>
          <w:tcPr>
            <w:tcW w:w="1092" w:type="dxa"/>
          </w:tcPr>
          <w:p w:rsidR="002679B8" w:rsidRDefault="002679B8" w:rsidP="00597BE2">
            <w:pPr>
              <w:pStyle w:val="TableParagraph"/>
              <w:spacing w:before="169"/>
              <w:rPr>
                <w:sz w:val="19"/>
              </w:rPr>
            </w:pPr>
            <w:r>
              <w:rPr>
                <w:spacing w:val="-10"/>
                <w:sz w:val="19"/>
              </w:rPr>
              <w:t>2</w:t>
            </w:r>
          </w:p>
        </w:tc>
        <w:tc>
          <w:tcPr>
            <w:tcW w:w="3450" w:type="dxa"/>
          </w:tcPr>
          <w:p w:rsidR="002679B8" w:rsidRDefault="002679B8" w:rsidP="00597BE2">
            <w:pPr>
              <w:pStyle w:val="TableParagraph"/>
              <w:spacing w:before="169"/>
              <w:ind w:left="87"/>
              <w:rPr>
                <w:sz w:val="19"/>
              </w:rPr>
            </w:pPr>
            <w:r>
              <w:rPr>
                <w:spacing w:val="-2"/>
                <w:sz w:val="19"/>
              </w:rPr>
              <w:t>Homesickness</w:t>
            </w:r>
          </w:p>
        </w:tc>
        <w:tc>
          <w:tcPr>
            <w:tcW w:w="1984" w:type="dxa"/>
          </w:tcPr>
          <w:p w:rsidR="002679B8" w:rsidRDefault="002679B8" w:rsidP="00597BE2">
            <w:pPr>
              <w:pStyle w:val="TableParagraph"/>
              <w:spacing w:before="169"/>
              <w:rPr>
                <w:sz w:val="19"/>
              </w:rPr>
            </w:pPr>
            <w:r>
              <w:rPr>
                <w:spacing w:val="-2"/>
                <w:sz w:val="19"/>
              </w:rPr>
              <w:t>27(10.4)</w:t>
            </w:r>
          </w:p>
        </w:tc>
        <w:tc>
          <w:tcPr>
            <w:tcW w:w="1984" w:type="dxa"/>
          </w:tcPr>
          <w:p w:rsidR="002679B8" w:rsidRDefault="002679B8" w:rsidP="00597BE2">
            <w:pPr>
              <w:pStyle w:val="TableParagraph"/>
              <w:spacing w:before="169"/>
              <w:rPr>
                <w:sz w:val="19"/>
              </w:rPr>
            </w:pPr>
            <w:r>
              <w:rPr>
                <w:spacing w:val="-2"/>
                <w:sz w:val="19"/>
              </w:rPr>
              <w:t>43(16.5)</w:t>
            </w:r>
          </w:p>
        </w:tc>
      </w:tr>
      <w:tr w:rsidR="002679B8" w:rsidTr="00597BE2">
        <w:trPr>
          <w:trHeight w:val="486"/>
        </w:trPr>
        <w:tc>
          <w:tcPr>
            <w:tcW w:w="1092" w:type="dxa"/>
          </w:tcPr>
          <w:p w:rsidR="002679B8" w:rsidRDefault="002679B8" w:rsidP="00597BE2">
            <w:pPr>
              <w:pStyle w:val="TableParagraph"/>
              <w:rPr>
                <w:sz w:val="19"/>
              </w:rPr>
            </w:pPr>
            <w:r>
              <w:rPr>
                <w:spacing w:val="-10"/>
                <w:sz w:val="19"/>
              </w:rPr>
              <w:t>3</w:t>
            </w:r>
          </w:p>
        </w:tc>
        <w:tc>
          <w:tcPr>
            <w:tcW w:w="3450" w:type="dxa"/>
          </w:tcPr>
          <w:p w:rsidR="002679B8" w:rsidRDefault="002679B8" w:rsidP="00597BE2">
            <w:pPr>
              <w:pStyle w:val="TableParagraph"/>
              <w:ind w:left="87"/>
              <w:rPr>
                <w:sz w:val="19"/>
              </w:rPr>
            </w:pPr>
            <w:r>
              <w:rPr>
                <w:sz w:val="19"/>
              </w:rPr>
              <w:t>Sleeping</w:t>
            </w:r>
            <w:r>
              <w:rPr>
                <w:spacing w:val="-9"/>
                <w:sz w:val="19"/>
              </w:rPr>
              <w:t xml:space="preserve"> </w:t>
            </w:r>
            <w:r>
              <w:rPr>
                <w:spacing w:val="-2"/>
                <w:sz w:val="19"/>
              </w:rPr>
              <w:t>pattern</w:t>
            </w:r>
          </w:p>
        </w:tc>
        <w:tc>
          <w:tcPr>
            <w:tcW w:w="1984" w:type="dxa"/>
          </w:tcPr>
          <w:p w:rsidR="002679B8" w:rsidRDefault="002679B8" w:rsidP="00597BE2">
            <w:pPr>
              <w:pStyle w:val="TableParagraph"/>
              <w:rPr>
                <w:sz w:val="19"/>
              </w:rPr>
            </w:pPr>
            <w:r>
              <w:rPr>
                <w:spacing w:val="-2"/>
                <w:sz w:val="19"/>
              </w:rPr>
              <w:t>16(6.2)</w:t>
            </w:r>
          </w:p>
        </w:tc>
        <w:tc>
          <w:tcPr>
            <w:tcW w:w="1984" w:type="dxa"/>
          </w:tcPr>
          <w:p w:rsidR="002679B8" w:rsidRDefault="002679B8" w:rsidP="00597BE2">
            <w:pPr>
              <w:pStyle w:val="TableParagraph"/>
              <w:rPr>
                <w:sz w:val="19"/>
              </w:rPr>
            </w:pPr>
            <w:r>
              <w:rPr>
                <w:spacing w:val="-2"/>
                <w:sz w:val="19"/>
              </w:rPr>
              <w:t>54(20.8)</w:t>
            </w:r>
          </w:p>
        </w:tc>
      </w:tr>
      <w:tr w:rsidR="002679B8" w:rsidTr="002679B8">
        <w:trPr>
          <w:trHeight w:val="486"/>
        </w:trPr>
        <w:tc>
          <w:tcPr>
            <w:tcW w:w="1092"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10"/>
                <w:sz w:val="19"/>
              </w:rPr>
            </w:pPr>
            <w:r>
              <w:rPr>
                <w:spacing w:val="-10"/>
                <w:sz w:val="19"/>
              </w:rPr>
              <w:t>4</w:t>
            </w:r>
          </w:p>
        </w:tc>
        <w:tc>
          <w:tcPr>
            <w:tcW w:w="3450" w:type="dxa"/>
            <w:tcBorders>
              <w:top w:val="single" w:sz="4" w:space="0" w:color="000000"/>
              <w:left w:val="single" w:sz="4" w:space="0" w:color="000000"/>
              <w:bottom w:val="single" w:sz="4" w:space="0" w:color="000000"/>
              <w:right w:val="single" w:sz="4" w:space="0" w:color="000000"/>
            </w:tcBorders>
          </w:tcPr>
          <w:p w:rsidR="002679B8" w:rsidRDefault="002679B8" w:rsidP="00597BE2">
            <w:pPr>
              <w:pStyle w:val="TableParagraph"/>
              <w:ind w:left="87"/>
              <w:rPr>
                <w:sz w:val="19"/>
              </w:rPr>
            </w:pPr>
            <w:r>
              <w:rPr>
                <w:sz w:val="19"/>
              </w:rPr>
              <w:t>New</w:t>
            </w:r>
            <w:r w:rsidRPr="002679B8">
              <w:rPr>
                <w:sz w:val="19"/>
              </w:rPr>
              <w:t xml:space="preserve"> </w:t>
            </w:r>
            <w:r>
              <w:rPr>
                <w:sz w:val="19"/>
              </w:rPr>
              <w:t>responsibilities</w:t>
            </w:r>
            <w:r w:rsidRPr="002679B8">
              <w:rPr>
                <w:sz w:val="19"/>
              </w:rPr>
              <w:t xml:space="preserve"> </w:t>
            </w:r>
            <w:r>
              <w:rPr>
                <w:sz w:val="19"/>
              </w:rPr>
              <w:t>in</w:t>
            </w:r>
            <w:r w:rsidRPr="002679B8">
              <w:rPr>
                <w:sz w:val="19"/>
              </w:rPr>
              <w:t xml:space="preserve"> life</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2"/>
                <w:sz w:val="19"/>
              </w:rPr>
            </w:pPr>
            <w:r>
              <w:rPr>
                <w:spacing w:val="-2"/>
                <w:sz w:val="19"/>
              </w:rPr>
              <w:t>21(8.1)</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2"/>
                <w:sz w:val="19"/>
              </w:rPr>
            </w:pPr>
            <w:r>
              <w:rPr>
                <w:spacing w:val="-2"/>
                <w:sz w:val="19"/>
              </w:rPr>
              <w:t>49(18.8)</w:t>
            </w:r>
          </w:p>
        </w:tc>
      </w:tr>
      <w:tr w:rsidR="002679B8" w:rsidTr="002679B8">
        <w:trPr>
          <w:trHeight w:val="486"/>
        </w:trPr>
        <w:tc>
          <w:tcPr>
            <w:tcW w:w="1092"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10"/>
                <w:sz w:val="19"/>
              </w:rPr>
            </w:pPr>
            <w:r>
              <w:rPr>
                <w:spacing w:val="-10"/>
                <w:sz w:val="19"/>
              </w:rPr>
              <w:t>5</w:t>
            </w:r>
          </w:p>
        </w:tc>
        <w:tc>
          <w:tcPr>
            <w:tcW w:w="3450" w:type="dxa"/>
            <w:tcBorders>
              <w:top w:val="single" w:sz="4" w:space="0" w:color="000000"/>
              <w:left w:val="single" w:sz="4" w:space="0" w:color="000000"/>
              <w:bottom w:val="single" w:sz="4" w:space="0" w:color="000000"/>
              <w:right w:val="single" w:sz="4" w:space="0" w:color="000000"/>
            </w:tcBorders>
          </w:tcPr>
          <w:p w:rsidR="002679B8" w:rsidRDefault="002679B8" w:rsidP="00597BE2">
            <w:pPr>
              <w:pStyle w:val="TableParagraph"/>
              <w:ind w:left="87"/>
              <w:rPr>
                <w:sz w:val="19"/>
              </w:rPr>
            </w:pPr>
            <w:r>
              <w:rPr>
                <w:sz w:val="19"/>
              </w:rPr>
              <w:t>Difficulty</w:t>
            </w:r>
            <w:r w:rsidRPr="002679B8">
              <w:rPr>
                <w:sz w:val="19"/>
              </w:rPr>
              <w:t xml:space="preserve"> </w:t>
            </w:r>
            <w:r>
              <w:rPr>
                <w:sz w:val="19"/>
              </w:rPr>
              <w:t>in</w:t>
            </w:r>
            <w:r w:rsidRPr="002679B8">
              <w:rPr>
                <w:sz w:val="19"/>
              </w:rPr>
              <w:t xml:space="preserve"> </w:t>
            </w:r>
            <w:r>
              <w:rPr>
                <w:sz w:val="19"/>
              </w:rPr>
              <w:t>paying</w:t>
            </w:r>
            <w:r w:rsidRPr="002679B8">
              <w:rPr>
                <w:sz w:val="19"/>
              </w:rPr>
              <w:t xml:space="preserve"> fee</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2"/>
                <w:sz w:val="19"/>
              </w:rPr>
            </w:pPr>
            <w:r>
              <w:rPr>
                <w:spacing w:val="-2"/>
                <w:sz w:val="19"/>
              </w:rPr>
              <w:t>50(19.2)</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2"/>
                <w:sz w:val="19"/>
              </w:rPr>
            </w:pPr>
            <w:r>
              <w:rPr>
                <w:spacing w:val="-2"/>
                <w:sz w:val="19"/>
              </w:rPr>
              <w:t>20(7.7)</w:t>
            </w:r>
          </w:p>
        </w:tc>
      </w:tr>
      <w:tr w:rsidR="002679B8" w:rsidTr="002679B8">
        <w:trPr>
          <w:trHeight w:val="486"/>
        </w:trPr>
        <w:tc>
          <w:tcPr>
            <w:tcW w:w="1092"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10"/>
                <w:sz w:val="19"/>
              </w:rPr>
            </w:pPr>
            <w:r>
              <w:rPr>
                <w:spacing w:val="-10"/>
                <w:sz w:val="19"/>
              </w:rPr>
              <w:t>6</w:t>
            </w:r>
          </w:p>
        </w:tc>
        <w:tc>
          <w:tcPr>
            <w:tcW w:w="3450" w:type="dxa"/>
            <w:tcBorders>
              <w:top w:val="single" w:sz="4" w:space="0" w:color="000000"/>
              <w:left w:val="single" w:sz="4" w:space="0" w:color="000000"/>
              <w:bottom w:val="single" w:sz="4" w:space="0" w:color="000000"/>
              <w:right w:val="single" w:sz="4" w:space="0" w:color="000000"/>
            </w:tcBorders>
          </w:tcPr>
          <w:p w:rsidR="002679B8" w:rsidRDefault="002679B8" w:rsidP="002679B8">
            <w:pPr>
              <w:pStyle w:val="TableParagraph"/>
              <w:ind w:left="87"/>
              <w:rPr>
                <w:sz w:val="19"/>
              </w:rPr>
            </w:pPr>
            <w:r>
              <w:rPr>
                <w:sz w:val="19"/>
              </w:rPr>
              <w:t>Lack</w:t>
            </w:r>
            <w:r w:rsidRPr="002679B8">
              <w:rPr>
                <w:sz w:val="19"/>
              </w:rPr>
              <w:t xml:space="preserve"> </w:t>
            </w:r>
            <w:r>
              <w:rPr>
                <w:sz w:val="19"/>
              </w:rPr>
              <w:t>of</w:t>
            </w:r>
            <w:r w:rsidRPr="002679B8">
              <w:rPr>
                <w:sz w:val="19"/>
              </w:rPr>
              <w:t xml:space="preserve"> </w:t>
            </w:r>
            <w:r>
              <w:rPr>
                <w:sz w:val="19"/>
              </w:rPr>
              <w:t>interest</w:t>
            </w:r>
            <w:r w:rsidRPr="002679B8">
              <w:rPr>
                <w:sz w:val="19"/>
              </w:rPr>
              <w:t xml:space="preserve"> </w:t>
            </w:r>
            <w:r>
              <w:rPr>
                <w:sz w:val="19"/>
              </w:rPr>
              <w:t>in</w:t>
            </w:r>
            <w:r w:rsidRPr="002679B8">
              <w:rPr>
                <w:sz w:val="19"/>
              </w:rPr>
              <w:t xml:space="preserve"> course</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2"/>
                <w:sz w:val="19"/>
              </w:rPr>
            </w:pPr>
            <w:r>
              <w:rPr>
                <w:spacing w:val="-2"/>
                <w:sz w:val="19"/>
              </w:rPr>
              <w:t>38(14.6)</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2"/>
                <w:sz w:val="19"/>
              </w:rPr>
            </w:pPr>
            <w:r>
              <w:rPr>
                <w:spacing w:val="-2"/>
                <w:sz w:val="19"/>
              </w:rPr>
              <w:t>32(12.3)</w:t>
            </w:r>
          </w:p>
        </w:tc>
      </w:tr>
      <w:tr w:rsidR="002679B8" w:rsidTr="002679B8">
        <w:trPr>
          <w:trHeight w:val="486"/>
        </w:trPr>
        <w:tc>
          <w:tcPr>
            <w:tcW w:w="1092"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10"/>
                <w:sz w:val="19"/>
              </w:rPr>
            </w:pPr>
          </w:p>
        </w:tc>
        <w:tc>
          <w:tcPr>
            <w:tcW w:w="3450"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ind w:left="87"/>
              <w:rPr>
                <w:sz w:val="19"/>
              </w:rPr>
            </w:pPr>
            <w:r w:rsidRPr="002679B8">
              <w:rPr>
                <w:sz w:val="19"/>
              </w:rPr>
              <w:t>INTERPERSONAL FACTORS</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2"/>
                <w:sz w:val="19"/>
              </w:rPr>
            </w:pP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2"/>
                <w:sz w:val="19"/>
              </w:rPr>
            </w:pPr>
          </w:p>
        </w:tc>
      </w:tr>
      <w:tr w:rsidR="002679B8" w:rsidTr="002679B8">
        <w:trPr>
          <w:trHeight w:val="486"/>
        </w:trPr>
        <w:tc>
          <w:tcPr>
            <w:tcW w:w="1092"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10"/>
                <w:sz w:val="19"/>
              </w:rPr>
            </w:pPr>
            <w:r>
              <w:rPr>
                <w:spacing w:val="-10"/>
                <w:sz w:val="19"/>
              </w:rPr>
              <w:t>7</w:t>
            </w:r>
          </w:p>
        </w:tc>
        <w:tc>
          <w:tcPr>
            <w:tcW w:w="3450" w:type="dxa"/>
            <w:tcBorders>
              <w:top w:val="single" w:sz="4" w:space="0" w:color="000000"/>
              <w:left w:val="single" w:sz="4" w:space="0" w:color="000000"/>
              <w:bottom w:val="single" w:sz="4" w:space="0" w:color="000000"/>
              <w:right w:val="single" w:sz="4" w:space="0" w:color="000000"/>
            </w:tcBorders>
          </w:tcPr>
          <w:p w:rsidR="002679B8" w:rsidRDefault="002679B8" w:rsidP="002679B8">
            <w:pPr>
              <w:pStyle w:val="TableParagraph"/>
              <w:ind w:left="87"/>
              <w:rPr>
                <w:sz w:val="19"/>
              </w:rPr>
            </w:pPr>
            <w:r>
              <w:rPr>
                <w:sz w:val="19"/>
              </w:rPr>
              <w:t>Changes</w:t>
            </w:r>
            <w:r w:rsidRPr="002679B8">
              <w:rPr>
                <w:sz w:val="19"/>
              </w:rPr>
              <w:t xml:space="preserve"> </w:t>
            </w:r>
            <w:r>
              <w:rPr>
                <w:sz w:val="19"/>
              </w:rPr>
              <w:t>in</w:t>
            </w:r>
            <w:r w:rsidRPr="002679B8">
              <w:rPr>
                <w:sz w:val="19"/>
              </w:rPr>
              <w:t xml:space="preserve"> </w:t>
            </w:r>
            <w:r>
              <w:rPr>
                <w:sz w:val="19"/>
              </w:rPr>
              <w:t>social</w:t>
            </w:r>
            <w:r w:rsidRPr="002679B8">
              <w:rPr>
                <w:sz w:val="19"/>
              </w:rPr>
              <w:t xml:space="preserve"> activities</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2"/>
                <w:sz w:val="19"/>
              </w:rPr>
            </w:pPr>
            <w:r>
              <w:rPr>
                <w:spacing w:val="-2"/>
                <w:sz w:val="19"/>
              </w:rPr>
              <w:t>39(15.0)</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2"/>
                <w:sz w:val="19"/>
              </w:rPr>
            </w:pPr>
            <w:r>
              <w:rPr>
                <w:spacing w:val="-2"/>
                <w:sz w:val="19"/>
              </w:rPr>
              <w:t>31(11.9)</w:t>
            </w:r>
          </w:p>
        </w:tc>
      </w:tr>
      <w:tr w:rsidR="002679B8" w:rsidTr="002679B8">
        <w:trPr>
          <w:trHeight w:val="486"/>
        </w:trPr>
        <w:tc>
          <w:tcPr>
            <w:tcW w:w="1092"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10"/>
                <w:sz w:val="19"/>
              </w:rPr>
            </w:pPr>
            <w:r>
              <w:rPr>
                <w:spacing w:val="-10"/>
                <w:sz w:val="19"/>
              </w:rPr>
              <w:t>8</w:t>
            </w:r>
          </w:p>
        </w:tc>
        <w:tc>
          <w:tcPr>
            <w:tcW w:w="3450" w:type="dxa"/>
            <w:tcBorders>
              <w:top w:val="single" w:sz="4" w:space="0" w:color="000000"/>
              <w:left w:val="single" w:sz="4" w:space="0" w:color="000000"/>
              <w:bottom w:val="single" w:sz="4" w:space="0" w:color="000000"/>
              <w:right w:val="single" w:sz="4" w:space="0" w:color="000000"/>
            </w:tcBorders>
          </w:tcPr>
          <w:p w:rsidR="002679B8" w:rsidRDefault="002679B8" w:rsidP="002679B8">
            <w:pPr>
              <w:pStyle w:val="TableParagraph"/>
              <w:ind w:left="87"/>
              <w:rPr>
                <w:sz w:val="19"/>
              </w:rPr>
            </w:pPr>
            <w:r>
              <w:rPr>
                <w:sz w:val="19"/>
              </w:rPr>
              <w:t>Loss</w:t>
            </w:r>
            <w:r w:rsidRPr="002679B8">
              <w:rPr>
                <w:sz w:val="19"/>
              </w:rPr>
              <w:t xml:space="preserve"> </w:t>
            </w:r>
            <w:r>
              <w:rPr>
                <w:sz w:val="19"/>
              </w:rPr>
              <w:t>of</w:t>
            </w:r>
            <w:r w:rsidRPr="002679B8">
              <w:rPr>
                <w:sz w:val="19"/>
              </w:rPr>
              <w:t xml:space="preserve"> </w:t>
            </w:r>
            <w:r>
              <w:rPr>
                <w:sz w:val="19"/>
              </w:rPr>
              <w:t>interest</w:t>
            </w:r>
            <w:r w:rsidRPr="002679B8">
              <w:rPr>
                <w:sz w:val="19"/>
              </w:rPr>
              <w:t xml:space="preserve"> </w:t>
            </w:r>
            <w:r>
              <w:rPr>
                <w:sz w:val="19"/>
              </w:rPr>
              <w:t>in</w:t>
            </w:r>
            <w:r w:rsidRPr="002679B8">
              <w:rPr>
                <w:sz w:val="19"/>
              </w:rPr>
              <w:t xml:space="preserve"> </w:t>
            </w:r>
            <w:r>
              <w:rPr>
                <w:sz w:val="19"/>
              </w:rPr>
              <w:t>communicating</w:t>
            </w:r>
            <w:r w:rsidRPr="002679B8">
              <w:rPr>
                <w:sz w:val="19"/>
              </w:rPr>
              <w:t xml:space="preserve"> </w:t>
            </w:r>
            <w:r>
              <w:rPr>
                <w:sz w:val="19"/>
              </w:rPr>
              <w:t>with family and friends</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2"/>
                <w:sz w:val="19"/>
              </w:rPr>
            </w:pPr>
            <w:r>
              <w:rPr>
                <w:spacing w:val="-2"/>
                <w:sz w:val="19"/>
              </w:rPr>
              <w:t>42(16.2)</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2"/>
                <w:sz w:val="19"/>
              </w:rPr>
            </w:pPr>
            <w:r>
              <w:rPr>
                <w:spacing w:val="-2"/>
                <w:sz w:val="19"/>
              </w:rPr>
              <w:t>28(10.8)</w:t>
            </w:r>
          </w:p>
        </w:tc>
      </w:tr>
      <w:tr w:rsidR="002679B8" w:rsidTr="002679B8">
        <w:trPr>
          <w:trHeight w:val="486"/>
        </w:trPr>
        <w:tc>
          <w:tcPr>
            <w:tcW w:w="1092"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10"/>
                <w:sz w:val="19"/>
              </w:rPr>
            </w:pPr>
            <w:r>
              <w:rPr>
                <w:spacing w:val="-10"/>
                <w:sz w:val="19"/>
              </w:rPr>
              <w:t>9</w:t>
            </w:r>
          </w:p>
        </w:tc>
        <w:tc>
          <w:tcPr>
            <w:tcW w:w="3450" w:type="dxa"/>
            <w:tcBorders>
              <w:top w:val="single" w:sz="4" w:space="0" w:color="000000"/>
              <w:left w:val="single" w:sz="4" w:space="0" w:color="000000"/>
              <w:bottom w:val="single" w:sz="4" w:space="0" w:color="000000"/>
              <w:right w:val="single" w:sz="4" w:space="0" w:color="000000"/>
            </w:tcBorders>
          </w:tcPr>
          <w:p w:rsidR="002679B8" w:rsidRDefault="002679B8" w:rsidP="002679B8">
            <w:pPr>
              <w:pStyle w:val="TableParagraph"/>
              <w:ind w:left="87"/>
              <w:rPr>
                <w:sz w:val="19"/>
              </w:rPr>
            </w:pPr>
            <w:r>
              <w:rPr>
                <w:sz w:val="19"/>
              </w:rPr>
              <w:t>Lack</w:t>
            </w:r>
            <w:r w:rsidRPr="002679B8">
              <w:rPr>
                <w:sz w:val="19"/>
              </w:rPr>
              <w:t xml:space="preserve"> </w:t>
            </w:r>
            <w:r>
              <w:rPr>
                <w:sz w:val="19"/>
              </w:rPr>
              <w:t>of</w:t>
            </w:r>
            <w:r w:rsidRPr="002679B8">
              <w:rPr>
                <w:sz w:val="19"/>
              </w:rPr>
              <w:t xml:space="preserve"> </w:t>
            </w:r>
            <w:r>
              <w:rPr>
                <w:sz w:val="19"/>
              </w:rPr>
              <w:t>cooperation</w:t>
            </w:r>
            <w:r w:rsidRPr="002679B8">
              <w:rPr>
                <w:sz w:val="19"/>
              </w:rPr>
              <w:t xml:space="preserve"> </w:t>
            </w:r>
            <w:r>
              <w:rPr>
                <w:sz w:val="19"/>
              </w:rPr>
              <w:t>from</w:t>
            </w:r>
            <w:r w:rsidRPr="002679B8">
              <w:rPr>
                <w:sz w:val="19"/>
              </w:rPr>
              <w:t xml:space="preserve"> friends</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2"/>
                <w:sz w:val="19"/>
              </w:rPr>
            </w:pPr>
            <w:r>
              <w:rPr>
                <w:spacing w:val="-2"/>
                <w:sz w:val="19"/>
              </w:rPr>
              <w:t>37(14.2)</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2"/>
                <w:sz w:val="19"/>
              </w:rPr>
            </w:pPr>
            <w:r>
              <w:rPr>
                <w:spacing w:val="-2"/>
                <w:sz w:val="19"/>
              </w:rPr>
              <w:t>33(12.7)</w:t>
            </w:r>
          </w:p>
        </w:tc>
      </w:tr>
      <w:tr w:rsidR="002679B8" w:rsidTr="002679B8">
        <w:trPr>
          <w:trHeight w:val="486"/>
        </w:trPr>
        <w:tc>
          <w:tcPr>
            <w:tcW w:w="1092"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10"/>
                <w:sz w:val="19"/>
              </w:rPr>
            </w:pPr>
            <w:r w:rsidRPr="002679B8">
              <w:rPr>
                <w:spacing w:val="-10"/>
                <w:sz w:val="19"/>
              </w:rPr>
              <w:t>10</w:t>
            </w:r>
          </w:p>
        </w:tc>
        <w:tc>
          <w:tcPr>
            <w:tcW w:w="3450" w:type="dxa"/>
            <w:tcBorders>
              <w:top w:val="single" w:sz="4" w:space="0" w:color="000000"/>
              <w:left w:val="single" w:sz="4" w:space="0" w:color="000000"/>
              <w:bottom w:val="single" w:sz="4" w:space="0" w:color="000000"/>
              <w:right w:val="single" w:sz="4" w:space="0" w:color="000000"/>
            </w:tcBorders>
          </w:tcPr>
          <w:p w:rsidR="002679B8" w:rsidRDefault="002679B8" w:rsidP="002679B8">
            <w:pPr>
              <w:pStyle w:val="TableParagraph"/>
              <w:ind w:left="87"/>
              <w:rPr>
                <w:sz w:val="19"/>
              </w:rPr>
            </w:pPr>
            <w:r>
              <w:rPr>
                <w:sz w:val="19"/>
              </w:rPr>
              <w:t>Lack</w:t>
            </w:r>
            <w:r w:rsidRPr="002679B8">
              <w:rPr>
                <w:sz w:val="19"/>
              </w:rPr>
              <w:t xml:space="preserve"> </w:t>
            </w:r>
            <w:r>
              <w:rPr>
                <w:sz w:val="19"/>
              </w:rPr>
              <w:t>of</w:t>
            </w:r>
            <w:r w:rsidRPr="002679B8">
              <w:rPr>
                <w:sz w:val="19"/>
              </w:rPr>
              <w:t xml:space="preserve"> </w:t>
            </w:r>
            <w:r>
              <w:rPr>
                <w:sz w:val="19"/>
              </w:rPr>
              <w:t>close</w:t>
            </w:r>
            <w:r w:rsidRPr="002679B8">
              <w:rPr>
                <w:sz w:val="19"/>
              </w:rPr>
              <w:t xml:space="preserve"> </w:t>
            </w:r>
            <w:r>
              <w:rPr>
                <w:sz w:val="19"/>
              </w:rPr>
              <w:t>and</w:t>
            </w:r>
            <w:r w:rsidRPr="002679B8">
              <w:rPr>
                <w:sz w:val="19"/>
              </w:rPr>
              <w:t xml:space="preserve"> </w:t>
            </w:r>
            <w:r>
              <w:rPr>
                <w:sz w:val="19"/>
              </w:rPr>
              <w:t>intimate</w:t>
            </w:r>
            <w:r w:rsidRPr="002679B8">
              <w:rPr>
                <w:sz w:val="19"/>
              </w:rPr>
              <w:t xml:space="preserve"> friends</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2"/>
                <w:sz w:val="19"/>
              </w:rPr>
            </w:pPr>
            <w:r>
              <w:rPr>
                <w:spacing w:val="-2"/>
                <w:sz w:val="19"/>
              </w:rPr>
              <w:t>39(15.0)</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2"/>
                <w:sz w:val="19"/>
              </w:rPr>
            </w:pPr>
            <w:r>
              <w:rPr>
                <w:spacing w:val="-2"/>
                <w:sz w:val="19"/>
              </w:rPr>
              <w:t>31(11.9)</w:t>
            </w:r>
          </w:p>
        </w:tc>
      </w:tr>
      <w:tr w:rsidR="002679B8" w:rsidTr="002679B8">
        <w:trPr>
          <w:trHeight w:val="486"/>
        </w:trPr>
        <w:tc>
          <w:tcPr>
            <w:tcW w:w="1092"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10"/>
                <w:sz w:val="19"/>
              </w:rPr>
            </w:pPr>
            <w:r w:rsidRPr="002679B8">
              <w:rPr>
                <w:spacing w:val="-10"/>
                <w:sz w:val="19"/>
              </w:rPr>
              <w:t>11</w:t>
            </w:r>
          </w:p>
        </w:tc>
        <w:tc>
          <w:tcPr>
            <w:tcW w:w="3450" w:type="dxa"/>
            <w:tcBorders>
              <w:top w:val="single" w:sz="4" w:space="0" w:color="000000"/>
              <w:left w:val="single" w:sz="4" w:space="0" w:color="000000"/>
              <w:bottom w:val="single" w:sz="4" w:space="0" w:color="000000"/>
              <w:right w:val="single" w:sz="4" w:space="0" w:color="000000"/>
            </w:tcBorders>
          </w:tcPr>
          <w:p w:rsidR="002679B8" w:rsidRDefault="002679B8" w:rsidP="002679B8">
            <w:pPr>
              <w:pStyle w:val="TableParagraph"/>
              <w:ind w:left="87"/>
              <w:rPr>
                <w:sz w:val="19"/>
              </w:rPr>
            </w:pPr>
            <w:r>
              <w:rPr>
                <w:sz w:val="19"/>
              </w:rPr>
              <w:t>Conflicts</w:t>
            </w:r>
            <w:r w:rsidRPr="002679B8">
              <w:rPr>
                <w:sz w:val="19"/>
              </w:rPr>
              <w:t xml:space="preserve"> </w:t>
            </w:r>
            <w:r>
              <w:rPr>
                <w:sz w:val="19"/>
              </w:rPr>
              <w:t>with</w:t>
            </w:r>
            <w:r w:rsidRPr="002679B8">
              <w:rPr>
                <w:sz w:val="19"/>
              </w:rPr>
              <w:t xml:space="preserve"> roommates</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2"/>
                <w:sz w:val="19"/>
              </w:rPr>
            </w:pPr>
            <w:r>
              <w:rPr>
                <w:spacing w:val="-2"/>
                <w:sz w:val="19"/>
              </w:rPr>
              <w:t>50(19.2)</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2"/>
                <w:sz w:val="19"/>
              </w:rPr>
            </w:pPr>
            <w:r>
              <w:rPr>
                <w:spacing w:val="-2"/>
                <w:sz w:val="19"/>
              </w:rPr>
              <w:t>20(7.7)</w:t>
            </w:r>
          </w:p>
        </w:tc>
      </w:tr>
      <w:tr w:rsidR="002679B8" w:rsidTr="002679B8">
        <w:trPr>
          <w:trHeight w:val="486"/>
        </w:trPr>
        <w:tc>
          <w:tcPr>
            <w:tcW w:w="1092"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10"/>
                <w:sz w:val="19"/>
              </w:rPr>
            </w:pPr>
          </w:p>
        </w:tc>
        <w:tc>
          <w:tcPr>
            <w:tcW w:w="3450"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ind w:left="87"/>
              <w:rPr>
                <w:sz w:val="19"/>
              </w:rPr>
            </w:pPr>
            <w:r w:rsidRPr="002679B8">
              <w:rPr>
                <w:sz w:val="19"/>
              </w:rPr>
              <w:t>ENVIRONMENTAL FACTORS</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2"/>
                <w:sz w:val="19"/>
              </w:rPr>
            </w:pP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2"/>
                <w:sz w:val="19"/>
              </w:rPr>
            </w:pPr>
          </w:p>
        </w:tc>
      </w:tr>
      <w:tr w:rsidR="002679B8" w:rsidTr="002679B8">
        <w:trPr>
          <w:trHeight w:val="486"/>
        </w:trPr>
        <w:tc>
          <w:tcPr>
            <w:tcW w:w="1092"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10"/>
                <w:sz w:val="19"/>
              </w:rPr>
            </w:pPr>
            <w:r w:rsidRPr="002679B8">
              <w:rPr>
                <w:spacing w:val="-10"/>
                <w:sz w:val="19"/>
              </w:rPr>
              <w:t>12</w:t>
            </w:r>
          </w:p>
        </w:tc>
        <w:tc>
          <w:tcPr>
            <w:tcW w:w="3450" w:type="dxa"/>
            <w:tcBorders>
              <w:top w:val="single" w:sz="4" w:space="0" w:color="000000"/>
              <w:left w:val="single" w:sz="4" w:space="0" w:color="000000"/>
              <w:bottom w:val="single" w:sz="4" w:space="0" w:color="000000"/>
              <w:right w:val="single" w:sz="4" w:space="0" w:color="000000"/>
            </w:tcBorders>
          </w:tcPr>
          <w:p w:rsidR="002679B8" w:rsidRDefault="002679B8" w:rsidP="00597BE2">
            <w:pPr>
              <w:pStyle w:val="TableParagraph"/>
              <w:ind w:left="87"/>
              <w:rPr>
                <w:sz w:val="19"/>
              </w:rPr>
            </w:pPr>
            <w:r>
              <w:rPr>
                <w:sz w:val="19"/>
              </w:rPr>
              <w:t>New</w:t>
            </w:r>
            <w:r w:rsidRPr="002679B8">
              <w:rPr>
                <w:sz w:val="19"/>
              </w:rPr>
              <w:t xml:space="preserve"> </w:t>
            </w:r>
            <w:r>
              <w:rPr>
                <w:sz w:val="19"/>
              </w:rPr>
              <w:t>environment</w:t>
            </w:r>
            <w:r w:rsidRPr="002679B8">
              <w:rPr>
                <w:sz w:val="19"/>
              </w:rPr>
              <w:t xml:space="preserve"> </w:t>
            </w:r>
            <w:r>
              <w:rPr>
                <w:sz w:val="19"/>
              </w:rPr>
              <w:t>make</w:t>
            </w:r>
            <w:r w:rsidRPr="002679B8">
              <w:rPr>
                <w:sz w:val="19"/>
              </w:rPr>
              <w:t xml:space="preserve"> </w:t>
            </w:r>
            <w:r>
              <w:rPr>
                <w:sz w:val="19"/>
              </w:rPr>
              <w:t>feel</w:t>
            </w:r>
            <w:r w:rsidRPr="002679B8">
              <w:rPr>
                <w:sz w:val="19"/>
              </w:rPr>
              <w:t xml:space="preserve"> stressed</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2"/>
                <w:sz w:val="19"/>
              </w:rPr>
            </w:pPr>
            <w:r>
              <w:rPr>
                <w:spacing w:val="-2"/>
                <w:sz w:val="19"/>
              </w:rPr>
              <w:t>35(13.5)</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2"/>
                <w:sz w:val="19"/>
              </w:rPr>
            </w:pPr>
            <w:r>
              <w:rPr>
                <w:spacing w:val="-2"/>
                <w:sz w:val="19"/>
              </w:rPr>
              <w:t>35(13.5)</w:t>
            </w:r>
          </w:p>
        </w:tc>
      </w:tr>
      <w:tr w:rsidR="002679B8" w:rsidTr="002679B8">
        <w:trPr>
          <w:trHeight w:val="486"/>
        </w:trPr>
        <w:tc>
          <w:tcPr>
            <w:tcW w:w="1092"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10"/>
                <w:sz w:val="19"/>
              </w:rPr>
            </w:pPr>
            <w:r w:rsidRPr="002679B8">
              <w:rPr>
                <w:spacing w:val="-10"/>
                <w:sz w:val="19"/>
              </w:rPr>
              <w:t>13</w:t>
            </w:r>
          </w:p>
        </w:tc>
        <w:tc>
          <w:tcPr>
            <w:tcW w:w="3450" w:type="dxa"/>
            <w:tcBorders>
              <w:top w:val="single" w:sz="4" w:space="0" w:color="000000"/>
              <w:left w:val="single" w:sz="4" w:space="0" w:color="000000"/>
              <w:bottom w:val="single" w:sz="4" w:space="0" w:color="000000"/>
              <w:right w:val="single" w:sz="4" w:space="0" w:color="000000"/>
            </w:tcBorders>
          </w:tcPr>
          <w:p w:rsidR="002679B8" w:rsidRDefault="002679B8" w:rsidP="00597BE2">
            <w:pPr>
              <w:pStyle w:val="TableParagraph"/>
              <w:ind w:left="87"/>
              <w:rPr>
                <w:sz w:val="19"/>
              </w:rPr>
            </w:pPr>
            <w:r>
              <w:rPr>
                <w:sz w:val="19"/>
              </w:rPr>
              <w:t>Inadequate</w:t>
            </w:r>
            <w:r w:rsidRPr="002679B8">
              <w:rPr>
                <w:sz w:val="19"/>
              </w:rPr>
              <w:t xml:space="preserve"> </w:t>
            </w:r>
            <w:r>
              <w:rPr>
                <w:sz w:val="19"/>
              </w:rPr>
              <w:t>facilities</w:t>
            </w:r>
            <w:r w:rsidRPr="002679B8">
              <w:rPr>
                <w:sz w:val="19"/>
              </w:rPr>
              <w:t xml:space="preserve"> </w:t>
            </w:r>
            <w:r>
              <w:rPr>
                <w:sz w:val="19"/>
              </w:rPr>
              <w:t>in</w:t>
            </w:r>
            <w:r w:rsidRPr="002679B8">
              <w:rPr>
                <w:sz w:val="19"/>
              </w:rPr>
              <w:t xml:space="preserve"> hostel</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2"/>
                <w:sz w:val="19"/>
              </w:rPr>
            </w:pPr>
            <w:r>
              <w:rPr>
                <w:spacing w:val="-2"/>
                <w:sz w:val="19"/>
              </w:rPr>
              <w:t>38(14.6)</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2"/>
                <w:sz w:val="19"/>
              </w:rPr>
            </w:pPr>
            <w:r>
              <w:rPr>
                <w:spacing w:val="-2"/>
                <w:sz w:val="19"/>
              </w:rPr>
              <w:t>32(12.3)</w:t>
            </w:r>
          </w:p>
        </w:tc>
      </w:tr>
      <w:tr w:rsidR="002679B8" w:rsidTr="002679B8">
        <w:trPr>
          <w:trHeight w:val="486"/>
        </w:trPr>
        <w:tc>
          <w:tcPr>
            <w:tcW w:w="1092"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10"/>
                <w:sz w:val="19"/>
              </w:rPr>
            </w:pPr>
            <w:r w:rsidRPr="002679B8">
              <w:rPr>
                <w:spacing w:val="-10"/>
                <w:sz w:val="19"/>
              </w:rPr>
              <w:t>14</w:t>
            </w:r>
          </w:p>
        </w:tc>
        <w:tc>
          <w:tcPr>
            <w:tcW w:w="3450" w:type="dxa"/>
            <w:tcBorders>
              <w:top w:val="single" w:sz="4" w:space="0" w:color="000000"/>
              <w:left w:val="single" w:sz="4" w:space="0" w:color="000000"/>
              <w:bottom w:val="single" w:sz="4" w:space="0" w:color="000000"/>
              <w:right w:val="single" w:sz="4" w:space="0" w:color="000000"/>
            </w:tcBorders>
          </w:tcPr>
          <w:p w:rsidR="002679B8" w:rsidRDefault="002679B8" w:rsidP="00597BE2">
            <w:pPr>
              <w:pStyle w:val="TableParagraph"/>
              <w:ind w:left="87"/>
              <w:rPr>
                <w:sz w:val="19"/>
              </w:rPr>
            </w:pPr>
            <w:r>
              <w:rPr>
                <w:sz w:val="19"/>
              </w:rPr>
              <w:t>Absence</w:t>
            </w:r>
            <w:r w:rsidRPr="002679B8">
              <w:rPr>
                <w:sz w:val="19"/>
              </w:rPr>
              <w:t xml:space="preserve"> </w:t>
            </w:r>
            <w:r>
              <w:rPr>
                <w:sz w:val="19"/>
              </w:rPr>
              <w:t>of</w:t>
            </w:r>
            <w:r w:rsidRPr="002679B8">
              <w:rPr>
                <w:sz w:val="19"/>
              </w:rPr>
              <w:t xml:space="preserve"> </w:t>
            </w:r>
            <w:r>
              <w:rPr>
                <w:sz w:val="19"/>
              </w:rPr>
              <w:t>calm</w:t>
            </w:r>
            <w:r w:rsidRPr="002679B8">
              <w:rPr>
                <w:sz w:val="19"/>
              </w:rPr>
              <w:t xml:space="preserve"> </w:t>
            </w:r>
            <w:r>
              <w:rPr>
                <w:sz w:val="19"/>
              </w:rPr>
              <w:t>and</w:t>
            </w:r>
            <w:r w:rsidRPr="002679B8">
              <w:rPr>
                <w:sz w:val="19"/>
              </w:rPr>
              <w:t xml:space="preserve"> </w:t>
            </w:r>
            <w:r>
              <w:rPr>
                <w:sz w:val="19"/>
              </w:rPr>
              <w:t>quiet</w:t>
            </w:r>
            <w:r w:rsidRPr="002679B8">
              <w:rPr>
                <w:sz w:val="19"/>
              </w:rPr>
              <w:t xml:space="preserve"> environment</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2"/>
                <w:sz w:val="19"/>
              </w:rPr>
            </w:pPr>
            <w:r>
              <w:rPr>
                <w:spacing w:val="-2"/>
                <w:sz w:val="19"/>
              </w:rPr>
              <w:t>22(8.5)</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2"/>
                <w:sz w:val="19"/>
              </w:rPr>
            </w:pPr>
            <w:r>
              <w:rPr>
                <w:spacing w:val="-2"/>
                <w:sz w:val="19"/>
              </w:rPr>
              <w:t>48(18.5)</w:t>
            </w:r>
          </w:p>
        </w:tc>
      </w:tr>
      <w:tr w:rsidR="002679B8" w:rsidTr="002679B8">
        <w:trPr>
          <w:trHeight w:val="486"/>
        </w:trPr>
        <w:tc>
          <w:tcPr>
            <w:tcW w:w="1092"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10"/>
                <w:sz w:val="19"/>
              </w:rPr>
            </w:pPr>
            <w:r w:rsidRPr="002679B8">
              <w:rPr>
                <w:spacing w:val="-10"/>
                <w:sz w:val="19"/>
              </w:rPr>
              <w:t>15</w:t>
            </w:r>
          </w:p>
        </w:tc>
        <w:tc>
          <w:tcPr>
            <w:tcW w:w="3450" w:type="dxa"/>
            <w:tcBorders>
              <w:top w:val="single" w:sz="4" w:space="0" w:color="000000"/>
              <w:left w:val="single" w:sz="4" w:space="0" w:color="000000"/>
              <w:bottom w:val="single" w:sz="4" w:space="0" w:color="000000"/>
              <w:right w:val="single" w:sz="4" w:space="0" w:color="000000"/>
            </w:tcBorders>
          </w:tcPr>
          <w:p w:rsidR="002679B8" w:rsidRDefault="002679B8" w:rsidP="002679B8">
            <w:pPr>
              <w:pStyle w:val="TableParagraph"/>
              <w:ind w:left="87"/>
              <w:rPr>
                <w:sz w:val="19"/>
              </w:rPr>
            </w:pPr>
            <w:r>
              <w:rPr>
                <w:sz w:val="19"/>
              </w:rPr>
              <w:t>Difficulty</w:t>
            </w:r>
            <w:r w:rsidRPr="002679B8">
              <w:rPr>
                <w:sz w:val="19"/>
              </w:rPr>
              <w:t xml:space="preserve"> </w:t>
            </w:r>
            <w:r>
              <w:rPr>
                <w:sz w:val="19"/>
              </w:rPr>
              <w:t>due</w:t>
            </w:r>
            <w:r w:rsidRPr="002679B8">
              <w:rPr>
                <w:sz w:val="19"/>
              </w:rPr>
              <w:t xml:space="preserve"> </w:t>
            </w:r>
            <w:r>
              <w:rPr>
                <w:sz w:val="19"/>
              </w:rPr>
              <w:t>to</w:t>
            </w:r>
            <w:r w:rsidRPr="002679B8">
              <w:rPr>
                <w:sz w:val="19"/>
              </w:rPr>
              <w:t xml:space="preserve"> </w:t>
            </w:r>
            <w:r>
              <w:rPr>
                <w:sz w:val="19"/>
              </w:rPr>
              <w:t>climate</w:t>
            </w:r>
            <w:r w:rsidRPr="002679B8">
              <w:rPr>
                <w:sz w:val="19"/>
              </w:rPr>
              <w:t xml:space="preserve"> change</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2"/>
                <w:sz w:val="19"/>
              </w:rPr>
            </w:pPr>
            <w:r>
              <w:rPr>
                <w:spacing w:val="-2"/>
                <w:sz w:val="19"/>
              </w:rPr>
              <w:t>31(11.9)</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2"/>
                <w:sz w:val="19"/>
              </w:rPr>
            </w:pPr>
            <w:r>
              <w:rPr>
                <w:spacing w:val="-2"/>
                <w:sz w:val="19"/>
              </w:rPr>
              <w:t>39(15.0)</w:t>
            </w:r>
          </w:p>
        </w:tc>
      </w:tr>
      <w:tr w:rsidR="002679B8" w:rsidTr="002679B8">
        <w:trPr>
          <w:trHeight w:val="486"/>
        </w:trPr>
        <w:tc>
          <w:tcPr>
            <w:tcW w:w="1092"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10"/>
                <w:sz w:val="19"/>
              </w:rPr>
            </w:pPr>
            <w:r w:rsidRPr="002679B8">
              <w:rPr>
                <w:spacing w:val="-10"/>
                <w:sz w:val="19"/>
              </w:rPr>
              <w:t>16</w:t>
            </w:r>
          </w:p>
        </w:tc>
        <w:tc>
          <w:tcPr>
            <w:tcW w:w="3450" w:type="dxa"/>
            <w:tcBorders>
              <w:top w:val="single" w:sz="4" w:space="0" w:color="000000"/>
              <w:left w:val="single" w:sz="4" w:space="0" w:color="000000"/>
              <w:bottom w:val="single" w:sz="4" w:space="0" w:color="000000"/>
              <w:right w:val="single" w:sz="4" w:space="0" w:color="000000"/>
            </w:tcBorders>
          </w:tcPr>
          <w:p w:rsidR="002679B8" w:rsidRDefault="002679B8" w:rsidP="002679B8">
            <w:pPr>
              <w:pStyle w:val="TableParagraph"/>
              <w:ind w:left="87"/>
              <w:rPr>
                <w:sz w:val="19"/>
              </w:rPr>
            </w:pPr>
            <w:r>
              <w:rPr>
                <w:sz w:val="19"/>
              </w:rPr>
              <w:t>Inadequate</w:t>
            </w:r>
            <w:r w:rsidRPr="002679B8">
              <w:rPr>
                <w:sz w:val="19"/>
              </w:rPr>
              <w:t xml:space="preserve"> </w:t>
            </w:r>
            <w:r>
              <w:rPr>
                <w:sz w:val="19"/>
              </w:rPr>
              <w:t>water</w:t>
            </w:r>
            <w:r w:rsidRPr="002679B8">
              <w:rPr>
                <w:sz w:val="19"/>
              </w:rPr>
              <w:t xml:space="preserve"> supply</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2"/>
                <w:sz w:val="19"/>
              </w:rPr>
            </w:pPr>
            <w:r>
              <w:rPr>
                <w:spacing w:val="-2"/>
                <w:sz w:val="19"/>
              </w:rPr>
              <w:t>41(15.8)</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2"/>
                <w:sz w:val="19"/>
              </w:rPr>
            </w:pPr>
            <w:r>
              <w:rPr>
                <w:spacing w:val="-2"/>
                <w:sz w:val="19"/>
              </w:rPr>
              <w:t>29(11.2)</w:t>
            </w:r>
          </w:p>
        </w:tc>
      </w:tr>
      <w:tr w:rsidR="002679B8" w:rsidTr="002679B8">
        <w:trPr>
          <w:trHeight w:val="486"/>
        </w:trPr>
        <w:tc>
          <w:tcPr>
            <w:tcW w:w="1092"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10"/>
                <w:sz w:val="19"/>
              </w:rPr>
            </w:pPr>
          </w:p>
        </w:tc>
        <w:tc>
          <w:tcPr>
            <w:tcW w:w="3450"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ind w:left="87"/>
              <w:rPr>
                <w:sz w:val="19"/>
              </w:rPr>
            </w:pPr>
            <w:r w:rsidRPr="002679B8">
              <w:rPr>
                <w:sz w:val="19"/>
              </w:rPr>
              <w:t>HEALTH FACTORS</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2"/>
                <w:sz w:val="19"/>
              </w:rPr>
            </w:pP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2"/>
                <w:sz w:val="19"/>
              </w:rPr>
            </w:pPr>
          </w:p>
        </w:tc>
      </w:tr>
      <w:tr w:rsidR="002679B8" w:rsidTr="002679B8">
        <w:trPr>
          <w:trHeight w:val="486"/>
        </w:trPr>
        <w:tc>
          <w:tcPr>
            <w:tcW w:w="1092"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10"/>
                <w:sz w:val="19"/>
              </w:rPr>
            </w:pPr>
            <w:r w:rsidRPr="002679B8">
              <w:rPr>
                <w:spacing w:val="-10"/>
                <w:sz w:val="19"/>
              </w:rPr>
              <w:t>17</w:t>
            </w:r>
          </w:p>
        </w:tc>
        <w:tc>
          <w:tcPr>
            <w:tcW w:w="3450" w:type="dxa"/>
            <w:tcBorders>
              <w:top w:val="single" w:sz="4" w:space="0" w:color="000000"/>
              <w:left w:val="single" w:sz="4" w:space="0" w:color="000000"/>
              <w:bottom w:val="single" w:sz="4" w:space="0" w:color="000000"/>
              <w:right w:val="single" w:sz="4" w:space="0" w:color="000000"/>
            </w:tcBorders>
          </w:tcPr>
          <w:p w:rsidR="002679B8" w:rsidRDefault="002679B8" w:rsidP="00597BE2">
            <w:pPr>
              <w:pStyle w:val="TableParagraph"/>
              <w:ind w:left="87"/>
              <w:rPr>
                <w:sz w:val="19"/>
              </w:rPr>
            </w:pPr>
            <w:r>
              <w:rPr>
                <w:sz w:val="19"/>
              </w:rPr>
              <w:t>Ill</w:t>
            </w:r>
            <w:r w:rsidRPr="002679B8">
              <w:rPr>
                <w:sz w:val="19"/>
              </w:rPr>
              <w:t xml:space="preserve"> health</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2"/>
                <w:sz w:val="19"/>
              </w:rPr>
            </w:pPr>
            <w:r>
              <w:rPr>
                <w:spacing w:val="-2"/>
                <w:sz w:val="19"/>
              </w:rPr>
              <w:t>33(12.7)</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2"/>
                <w:sz w:val="19"/>
              </w:rPr>
            </w:pPr>
            <w:r>
              <w:rPr>
                <w:spacing w:val="-2"/>
                <w:sz w:val="19"/>
              </w:rPr>
              <w:t>37(14.2)</w:t>
            </w:r>
          </w:p>
        </w:tc>
      </w:tr>
      <w:tr w:rsidR="002679B8" w:rsidTr="002679B8">
        <w:trPr>
          <w:trHeight w:val="486"/>
        </w:trPr>
        <w:tc>
          <w:tcPr>
            <w:tcW w:w="1092"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10"/>
                <w:sz w:val="19"/>
              </w:rPr>
            </w:pPr>
            <w:r w:rsidRPr="002679B8">
              <w:rPr>
                <w:spacing w:val="-10"/>
                <w:sz w:val="19"/>
              </w:rPr>
              <w:t>18</w:t>
            </w:r>
          </w:p>
        </w:tc>
        <w:tc>
          <w:tcPr>
            <w:tcW w:w="3450" w:type="dxa"/>
            <w:tcBorders>
              <w:top w:val="single" w:sz="4" w:space="0" w:color="000000"/>
              <w:left w:val="single" w:sz="4" w:space="0" w:color="000000"/>
              <w:bottom w:val="single" w:sz="4" w:space="0" w:color="000000"/>
              <w:right w:val="single" w:sz="4" w:space="0" w:color="000000"/>
            </w:tcBorders>
          </w:tcPr>
          <w:p w:rsidR="002679B8" w:rsidRDefault="002679B8" w:rsidP="00597BE2">
            <w:pPr>
              <w:pStyle w:val="TableParagraph"/>
              <w:ind w:left="87"/>
              <w:rPr>
                <w:sz w:val="19"/>
              </w:rPr>
            </w:pPr>
            <w:r>
              <w:rPr>
                <w:sz w:val="19"/>
              </w:rPr>
              <w:t>Illness</w:t>
            </w:r>
            <w:r w:rsidRPr="002679B8">
              <w:rPr>
                <w:sz w:val="19"/>
              </w:rPr>
              <w:t xml:space="preserve"> </w:t>
            </w:r>
            <w:r>
              <w:rPr>
                <w:sz w:val="19"/>
              </w:rPr>
              <w:t>causing</w:t>
            </w:r>
            <w:r w:rsidRPr="002679B8">
              <w:rPr>
                <w:sz w:val="19"/>
              </w:rPr>
              <w:t xml:space="preserve"> stress</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2"/>
                <w:sz w:val="19"/>
              </w:rPr>
            </w:pPr>
            <w:r>
              <w:rPr>
                <w:spacing w:val="-2"/>
                <w:sz w:val="19"/>
              </w:rPr>
              <w:t>38(14.6)</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2"/>
                <w:sz w:val="19"/>
              </w:rPr>
            </w:pPr>
            <w:r>
              <w:rPr>
                <w:spacing w:val="-2"/>
                <w:sz w:val="19"/>
              </w:rPr>
              <w:t>32(12.3)</w:t>
            </w:r>
          </w:p>
        </w:tc>
      </w:tr>
      <w:tr w:rsidR="002679B8" w:rsidTr="002679B8">
        <w:trPr>
          <w:trHeight w:val="486"/>
        </w:trPr>
        <w:tc>
          <w:tcPr>
            <w:tcW w:w="1092"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10"/>
                <w:sz w:val="19"/>
              </w:rPr>
            </w:pPr>
            <w:r w:rsidRPr="002679B8">
              <w:rPr>
                <w:spacing w:val="-10"/>
                <w:sz w:val="19"/>
              </w:rPr>
              <w:t>19</w:t>
            </w:r>
          </w:p>
        </w:tc>
        <w:tc>
          <w:tcPr>
            <w:tcW w:w="3450" w:type="dxa"/>
            <w:tcBorders>
              <w:top w:val="single" w:sz="4" w:space="0" w:color="000000"/>
              <w:left w:val="single" w:sz="4" w:space="0" w:color="000000"/>
              <w:bottom w:val="single" w:sz="4" w:space="0" w:color="000000"/>
              <w:right w:val="single" w:sz="4" w:space="0" w:color="000000"/>
            </w:tcBorders>
          </w:tcPr>
          <w:p w:rsidR="002679B8" w:rsidRDefault="002679B8" w:rsidP="00597BE2">
            <w:pPr>
              <w:pStyle w:val="TableParagraph"/>
              <w:ind w:left="87"/>
              <w:rPr>
                <w:sz w:val="19"/>
              </w:rPr>
            </w:pPr>
            <w:proofErr w:type="spellStart"/>
            <w:r>
              <w:rPr>
                <w:sz w:val="19"/>
              </w:rPr>
              <w:t>Loosing</w:t>
            </w:r>
            <w:proofErr w:type="spellEnd"/>
            <w:r w:rsidRPr="002679B8">
              <w:rPr>
                <w:sz w:val="19"/>
              </w:rPr>
              <w:t xml:space="preserve"> </w:t>
            </w:r>
            <w:r>
              <w:rPr>
                <w:sz w:val="19"/>
              </w:rPr>
              <w:t>sleep</w:t>
            </w:r>
            <w:r w:rsidRPr="002679B8">
              <w:rPr>
                <w:sz w:val="19"/>
              </w:rPr>
              <w:t xml:space="preserve"> </w:t>
            </w:r>
            <w:r>
              <w:rPr>
                <w:sz w:val="19"/>
              </w:rPr>
              <w:t>because</w:t>
            </w:r>
            <w:r w:rsidRPr="002679B8">
              <w:rPr>
                <w:sz w:val="19"/>
              </w:rPr>
              <w:t xml:space="preserve"> </w:t>
            </w:r>
            <w:r>
              <w:rPr>
                <w:sz w:val="19"/>
              </w:rPr>
              <w:t>of</w:t>
            </w:r>
            <w:r w:rsidRPr="002679B8">
              <w:rPr>
                <w:sz w:val="19"/>
              </w:rPr>
              <w:t xml:space="preserve"> worry/tension</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2"/>
                <w:sz w:val="19"/>
              </w:rPr>
            </w:pPr>
            <w:r>
              <w:rPr>
                <w:spacing w:val="-2"/>
                <w:sz w:val="19"/>
              </w:rPr>
              <w:t>30(11.5)</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2"/>
                <w:sz w:val="19"/>
              </w:rPr>
            </w:pPr>
            <w:r>
              <w:rPr>
                <w:spacing w:val="-2"/>
                <w:sz w:val="19"/>
              </w:rPr>
              <w:t>40(15.4)</w:t>
            </w:r>
          </w:p>
        </w:tc>
      </w:tr>
      <w:tr w:rsidR="002679B8" w:rsidTr="002679B8">
        <w:trPr>
          <w:trHeight w:val="486"/>
        </w:trPr>
        <w:tc>
          <w:tcPr>
            <w:tcW w:w="1092"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10"/>
                <w:sz w:val="19"/>
              </w:rPr>
            </w:pPr>
            <w:r w:rsidRPr="002679B8">
              <w:rPr>
                <w:spacing w:val="-10"/>
                <w:sz w:val="19"/>
              </w:rPr>
              <w:t>20</w:t>
            </w:r>
          </w:p>
        </w:tc>
        <w:tc>
          <w:tcPr>
            <w:tcW w:w="3450" w:type="dxa"/>
            <w:tcBorders>
              <w:top w:val="single" w:sz="4" w:space="0" w:color="000000"/>
              <w:left w:val="single" w:sz="4" w:space="0" w:color="000000"/>
              <w:bottom w:val="single" w:sz="4" w:space="0" w:color="000000"/>
              <w:right w:val="single" w:sz="4" w:space="0" w:color="000000"/>
            </w:tcBorders>
          </w:tcPr>
          <w:p w:rsidR="002679B8" w:rsidRDefault="002679B8" w:rsidP="00597BE2">
            <w:pPr>
              <w:pStyle w:val="TableParagraph"/>
              <w:ind w:left="87"/>
              <w:rPr>
                <w:sz w:val="19"/>
              </w:rPr>
            </w:pPr>
            <w:r>
              <w:rPr>
                <w:sz w:val="19"/>
              </w:rPr>
              <w:t>Life</w:t>
            </w:r>
            <w:r w:rsidRPr="002679B8">
              <w:rPr>
                <w:sz w:val="19"/>
              </w:rPr>
              <w:t xml:space="preserve"> </w:t>
            </w:r>
            <w:r>
              <w:rPr>
                <w:sz w:val="19"/>
              </w:rPr>
              <w:t>is</w:t>
            </w:r>
            <w:r w:rsidRPr="002679B8">
              <w:rPr>
                <w:sz w:val="19"/>
              </w:rPr>
              <w:t xml:space="preserve"> </w:t>
            </w:r>
            <w:r>
              <w:rPr>
                <w:sz w:val="19"/>
              </w:rPr>
              <w:t>entirely</w:t>
            </w:r>
            <w:r w:rsidRPr="002679B8">
              <w:rPr>
                <w:sz w:val="19"/>
              </w:rPr>
              <w:t xml:space="preserve"> hopeless</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2"/>
                <w:sz w:val="19"/>
              </w:rPr>
            </w:pPr>
            <w:r>
              <w:rPr>
                <w:spacing w:val="-2"/>
                <w:sz w:val="19"/>
              </w:rPr>
              <w:t>47(18.1)</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2"/>
                <w:sz w:val="19"/>
              </w:rPr>
            </w:pPr>
            <w:r>
              <w:rPr>
                <w:spacing w:val="-2"/>
                <w:sz w:val="19"/>
              </w:rPr>
              <w:t>23(8.8)</w:t>
            </w:r>
          </w:p>
        </w:tc>
      </w:tr>
      <w:tr w:rsidR="002679B8" w:rsidTr="002679B8">
        <w:trPr>
          <w:trHeight w:val="486"/>
        </w:trPr>
        <w:tc>
          <w:tcPr>
            <w:tcW w:w="1092"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10"/>
                <w:sz w:val="19"/>
              </w:rPr>
            </w:pPr>
          </w:p>
        </w:tc>
        <w:tc>
          <w:tcPr>
            <w:tcW w:w="3450"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ind w:left="87"/>
              <w:rPr>
                <w:sz w:val="19"/>
              </w:rPr>
            </w:pPr>
            <w:r w:rsidRPr="002679B8">
              <w:rPr>
                <w:sz w:val="19"/>
              </w:rPr>
              <w:t>FACTORS</w:t>
            </w:r>
            <w:r w:rsidRPr="002679B8">
              <w:rPr>
                <w:sz w:val="19"/>
              </w:rPr>
              <w:tab/>
              <w:t>RELATED</w:t>
            </w:r>
            <w:r w:rsidRPr="002679B8">
              <w:rPr>
                <w:sz w:val="19"/>
              </w:rPr>
              <w:tab/>
              <w:t>TO ACADEMICS</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2"/>
                <w:sz w:val="19"/>
              </w:rPr>
            </w:pP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2"/>
                <w:sz w:val="19"/>
              </w:rPr>
            </w:pPr>
          </w:p>
        </w:tc>
      </w:tr>
      <w:tr w:rsidR="002679B8" w:rsidTr="002679B8">
        <w:trPr>
          <w:trHeight w:val="486"/>
        </w:trPr>
        <w:tc>
          <w:tcPr>
            <w:tcW w:w="1092"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10"/>
                <w:sz w:val="19"/>
              </w:rPr>
            </w:pPr>
            <w:r w:rsidRPr="002679B8">
              <w:rPr>
                <w:spacing w:val="-10"/>
                <w:sz w:val="19"/>
              </w:rPr>
              <w:t>21</w:t>
            </w:r>
          </w:p>
        </w:tc>
        <w:tc>
          <w:tcPr>
            <w:tcW w:w="3450" w:type="dxa"/>
            <w:tcBorders>
              <w:top w:val="single" w:sz="4" w:space="0" w:color="000000"/>
              <w:left w:val="single" w:sz="4" w:space="0" w:color="000000"/>
              <w:bottom w:val="single" w:sz="4" w:space="0" w:color="000000"/>
              <w:right w:val="single" w:sz="4" w:space="0" w:color="000000"/>
            </w:tcBorders>
          </w:tcPr>
          <w:p w:rsidR="002679B8" w:rsidRDefault="002679B8" w:rsidP="00597BE2">
            <w:pPr>
              <w:pStyle w:val="TableParagraph"/>
              <w:ind w:left="87"/>
              <w:rPr>
                <w:sz w:val="19"/>
              </w:rPr>
            </w:pPr>
            <w:r>
              <w:rPr>
                <w:sz w:val="19"/>
              </w:rPr>
              <w:t>Studies</w:t>
            </w:r>
            <w:r w:rsidRPr="002679B8">
              <w:rPr>
                <w:sz w:val="19"/>
              </w:rPr>
              <w:t xml:space="preserve"> </w:t>
            </w:r>
            <w:r>
              <w:rPr>
                <w:sz w:val="19"/>
              </w:rPr>
              <w:t>giving</w:t>
            </w:r>
            <w:r w:rsidRPr="002679B8">
              <w:rPr>
                <w:sz w:val="19"/>
              </w:rPr>
              <w:t xml:space="preserve"> </w:t>
            </w:r>
            <w:r>
              <w:rPr>
                <w:sz w:val="19"/>
              </w:rPr>
              <w:t>you</w:t>
            </w:r>
            <w:r w:rsidRPr="002679B8">
              <w:rPr>
                <w:sz w:val="19"/>
              </w:rPr>
              <w:t xml:space="preserve"> stress</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2"/>
                <w:sz w:val="19"/>
              </w:rPr>
            </w:pPr>
            <w:r>
              <w:rPr>
                <w:spacing w:val="-2"/>
                <w:sz w:val="19"/>
              </w:rPr>
              <w:t>16(6.2)</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2"/>
                <w:sz w:val="19"/>
              </w:rPr>
            </w:pPr>
            <w:r>
              <w:rPr>
                <w:spacing w:val="-2"/>
                <w:sz w:val="19"/>
              </w:rPr>
              <w:t>54(20.8)</w:t>
            </w:r>
          </w:p>
        </w:tc>
      </w:tr>
      <w:tr w:rsidR="002679B8" w:rsidTr="002679B8">
        <w:trPr>
          <w:trHeight w:val="486"/>
        </w:trPr>
        <w:tc>
          <w:tcPr>
            <w:tcW w:w="1092"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10"/>
                <w:sz w:val="19"/>
              </w:rPr>
            </w:pPr>
            <w:r w:rsidRPr="002679B8">
              <w:rPr>
                <w:spacing w:val="-10"/>
                <w:sz w:val="19"/>
              </w:rPr>
              <w:t>22</w:t>
            </w:r>
          </w:p>
        </w:tc>
        <w:tc>
          <w:tcPr>
            <w:tcW w:w="3450" w:type="dxa"/>
            <w:tcBorders>
              <w:top w:val="single" w:sz="4" w:space="0" w:color="000000"/>
              <w:left w:val="single" w:sz="4" w:space="0" w:color="000000"/>
              <w:bottom w:val="single" w:sz="4" w:space="0" w:color="000000"/>
              <w:right w:val="single" w:sz="4" w:space="0" w:color="000000"/>
            </w:tcBorders>
          </w:tcPr>
          <w:p w:rsidR="002679B8" w:rsidRDefault="002679B8" w:rsidP="00597BE2">
            <w:pPr>
              <w:pStyle w:val="TableParagraph"/>
              <w:ind w:left="87"/>
              <w:rPr>
                <w:sz w:val="19"/>
              </w:rPr>
            </w:pPr>
            <w:r>
              <w:rPr>
                <w:sz w:val="19"/>
              </w:rPr>
              <w:t>Difficulty</w:t>
            </w:r>
            <w:r w:rsidRPr="002679B8">
              <w:rPr>
                <w:sz w:val="19"/>
              </w:rPr>
              <w:t xml:space="preserve"> </w:t>
            </w:r>
            <w:r>
              <w:rPr>
                <w:sz w:val="19"/>
              </w:rPr>
              <w:t>in</w:t>
            </w:r>
            <w:r w:rsidRPr="002679B8">
              <w:rPr>
                <w:sz w:val="19"/>
              </w:rPr>
              <w:t xml:space="preserve"> </w:t>
            </w:r>
            <w:r>
              <w:rPr>
                <w:sz w:val="19"/>
              </w:rPr>
              <w:t>completing</w:t>
            </w:r>
            <w:r w:rsidRPr="002679B8">
              <w:rPr>
                <w:sz w:val="19"/>
              </w:rPr>
              <w:t xml:space="preserve"> assignment</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2"/>
                <w:sz w:val="19"/>
              </w:rPr>
            </w:pPr>
            <w:r>
              <w:rPr>
                <w:spacing w:val="-2"/>
                <w:sz w:val="19"/>
              </w:rPr>
              <w:t>30(11.5)</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2"/>
                <w:sz w:val="19"/>
              </w:rPr>
            </w:pPr>
            <w:r>
              <w:rPr>
                <w:spacing w:val="-2"/>
                <w:sz w:val="19"/>
              </w:rPr>
              <w:t>40(15.4)</w:t>
            </w:r>
          </w:p>
        </w:tc>
      </w:tr>
      <w:tr w:rsidR="002679B8" w:rsidTr="002679B8">
        <w:trPr>
          <w:trHeight w:val="486"/>
        </w:trPr>
        <w:tc>
          <w:tcPr>
            <w:tcW w:w="1092"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10"/>
                <w:sz w:val="19"/>
              </w:rPr>
            </w:pPr>
            <w:r w:rsidRPr="002679B8">
              <w:rPr>
                <w:spacing w:val="-10"/>
                <w:sz w:val="19"/>
              </w:rPr>
              <w:t>23</w:t>
            </w:r>
          </w:p>
        </w:tc>
        <w:tc>
          <w:tcPr>
            <w:tcW w:w="3450" w:type="dxa"/>
            <w:tcBorders>
              <w:top w:val="single" w:sz="4" w:space="0" w:color="000000"/>
              <w:left w:val="single" w:sz="4" w:space="0" w:color="000000"/>
              <w:bottom w:val="single" w:sz="4" w:space="0" w:color="000000"/>
              <w:right w:val="single" w:sz="4" w:space="0" w:color="000000"/>
            </w:tcBorders>
          </w:tcPr>
          <w:p w:rsidR="002679B8" w:rsidRDefault="002679B8" w:rsidP="002679B8">
            <w:pPr>
              <w:pStyle w:val="TableParagraph"/>
              <w:ind w:left="87"/>
              <w:rPr>
                <w:sz w:val="19"/>
              </w:rPr>
            </w:pPr>
            <w:r>
              <w:rPr>
                <w:sz w:val="19"/>
              </w:rPr>
              <w:t>Deadlines</w:t>
            </w:r>
            <w:r w:rsidRPr="002679B8">
              <w:rPr>
                <w:sz w:val="19"/>
              </w:rPr>
              <w:t xml:space="preserve"> </w:t>
            </w:r>
            <w:r>
              <w:rPr>
                <w:sz w:val="19"/>
              </w:rPr>
              <w:t>for</w:t>
            </w:r>
            <w:r w:rsidRPr="002679B8">
              <w:rPr>
                <w:sz w:val="19"/>
              </w:rPr>
              <w:t xml:space="preserve"> completion</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2"/>
                <w:sz w:val="19"/>
              </w:rPr>
            </w:pPr>
            <w:r>
              <w:rPr>
                <w:spacing w:val="-2"/>
                <w:sz w:val="19"/>
              </w:rPr>
              <w:t>26(10.0)</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2"/>
                <w:sz w:val="19"/>
              </w:rPr>
            </w:pPr>
            <w:r>
              <w:rPr>
                <w:spacing w:val="-2"/>
                <w:sz w:val="19"/>
              </w:rPr>
              <w:t>44(16.9)</w:t>
            </w:r>
          </w:p>
        </w:tc>
      </w:tr>
      <w:tr w:rsidR="002679B8" w:rsidTr="002679B8">
        <w:trPr>
          <w:trHeight w:val="486"/>
        </w:trPr>
        <w:tc>
          <w:tcPr>
            <w:tcW w:w="1092"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10"/>
                <w:sz w:val="19"/>
              </w:rPr>
            </w:pPr>
            <w:r w:rsidRPr="002679B8">
              <w:rPr>
                <w:spacing w:val="-10"/>
                <w:sz w:val="19"/>
              </w:rPr>
              <w:t>24</w:t>
            </w:r>
          </w:p>
        </w:tc>
        <w:tc>
          <w:tcPr>
            <w:tcW w:w="3450" w:type="dxa"/>
            <w:tcBorders>
              <w:top w:val="single" w:sz="4" w:space="0" w:color="000000"/>
              <w:left w:val="single" w:sz="4" w:space="0" w:color="000000"/>
              <w:bottom w:val="single" w:sz="4" w:space="0" w:color="000000"/>
              <w:right w:val="single" w:sz="4" w:space="0" w:color="000000"/>
            </w:tcBorders>
          </w:tcPr>
          <w:p w:rsidR="002679B8" w:rsidRDefault="002679B8" w:rsidP="002679B8">
            <w:pPr>
              <w:pStyle w:val="TableParagraph"/>
              <w:ind w:left="87"/>
              <w:rPr>
                <w:sz w:val="19"/>
              </w:rPr>
            </w:pPr>
            <w:r>
              <w:rPr>
                <w:sz w:val="19"/>
              </w:rPr>
              <w:t>Feeling</w:t>
            </w:r>
            <w:r w:rsidRPr="002679B8">
              <w:rPr>
                <w:sz w:val="19"/>
              </w:rPr>
              <w:t xml:space="preserve"> </w:t>
            </w:r>
            <w:r>
              <w:rPr>
                <w:sz w:val="19"/>
              </w:rPr>
              <w:t>stress</w:t>
            </w:r>
            <w:r w:rsidRPr="002679B8">
              <w:rPr>
                <w:sz w:val="19"/>
              </w:rPr>
              <w:t xml:space="preserve"> </w:t>
            </w:r>
            <w:r>
              <w:rPr>
                <w:sz w:val="19"/>
              </w:rPr>
              <w:t>in</w:t>
            </w:r>
            <w:r w:rsidRPr="002679B8">
              <w:rPr>
                <w:sz w:val="19"/>
              </w:rPr>
              <w:t xml:space="preserve"> </w:t>
            </w:r>
            <w:r>
              <w:rPr>
                <w:sz w:val="19"/>
              </w:rPr>
              <w:t>practical</w:t>
            </w:r>
            <w:r w:rsidRPr="002679B8">
              <w:rPr>
                <w:sz w:val="19"/>
              </w:rPr>
              <w:t xml:space="preserve"> requirements</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2"/>
                <w:sz w:val="19"/>
              </w:rPr>
            </w:pPr>
            <w:r>
              <w:rPr>
                <w:spacing w:val="-2"/>
                <w:sz w:val="19"/>
              </w:rPr>
              <w:t>36(13.8)</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2"/>
                <w:sz w:val="19"/>
              </w:rPr>
            </w:pPr>
            <w:r>
              <w:rPr>
                <w:spacing w:val="-2"/>
                <w:sz w:val="19"/>
              </w:rPr>
              <w:t>34(13.1)</w:t>
            </w:r>
          </w:p>
        </w:tc>
      </w:tr>
      <w:tr w:rsidR="002679B8" w:rsidTr="002679B8">
        <w:trPr>
          <w:trHeight w:val="486"/>
        </w:trPr>
        <w:tc>
          <w:tcPr>
            <w:tcW w:w="1092"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10"/>
                <w:sz w:val="19"/>
              </w:rPr>
            </w:pPr>
            <w:r w:rsidRPr="002679B8">
              <w:rPr>
                <w:spacing w:val="-10"/>
                <w:sz w:val="19"/>
              </w:rPr>
              <w:t>25</w:t>
            </w:r>
          </w:p>
        </w:tc>
        <w:tc>
          <w:tcPr>
            <w:tcW w:w="3450" w:type="dxa"/>
            <w:tcBorders>
              <w:top w:val="single" w:sz="4" w:space="0" w:color="000000"/>
              <w:left w:val="single" w:sz="4" w:space="0" w:color="000000"/>
              <w:bottom w:val="single" w:sz="4" w:space="0" w:color="000000"/>
              <w:right w:val="single" w:sz="4" w:space="0" w:color="000000"/>
            </w:tcBorders>
          </w:tcPr>
          <w:p w:rsidR="002679B8" w:rsidRDefault="002679B8" w:rsidP="002679B8">
            <w:pPr>
              <w:pStyle w:val="TableParagraph"/>
              <w:ind w:left="87"/>
              <w:rPr>
                <w:sz w:val="19"/>
              </w:rPr>
            </w:pPr>
            <w:r>
              <w:rPr>
                <w:sz w:val="19"/>
              </w:rPr>
              <w:t>Difficulty</w:t>
            </w:r>
            <w:r w:rsidRPr="002679B8">
              <w:rPr>
                <w:sz w:val="19"/>
              </w:rPr>
              <w:t xml:space="preserve"> </w:t>
            </w:r>
            <w:r>
              <w:rPr>
                <w:sz w:val="19"/>
              </w:rPr>
              <w:t>in</w:t>
            </w:r>
            <w:r w:rsidRPr="002679B8">
              <w:rPr>
                <w:sz w:val="19"/>
              </w:rPr>
              <w:t xml:space="preserve"> </w:t>
            </w:r>
            <w:r>
              <w:rPr>
                <w:sz w:val="19"/>
              </w:rPr>
              <w:t>communicating</w:t>
            </w:r>
            <w:r w:rsidRPr="002679B8">
              <w:rPr>
                <w:sz w:val="19"/>
              </w:rPr>
              <w:t xml:space="preserve"> </w:t>
            </w:r>
            <w:r>
              <w:rPr>
                <w:sz w:val="19"/>
              </w:rPr>
              <w:t>with</w:t>
            </w:r>
            <w:r w:rsidRPr="002679B8">
              <w:rPr>
                <w:sz w:val="19"/>
              </w:rPr>
              <w:t xml:space="preserve"> teachers</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2"/>
                <w:sz w:val="19"/>
              </w:rPr>
            </w:pPr>
            <w:r>
              <w:rPr>
                <w:spacing w:val="-2"/>
                <w:sz w:val="19"/>
              </w:rPr>
              <w:t>41(15.8)</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2"/>
                <w:sz w:val="19"/>
              </w:rPr>
            </w:pPr>
            <w:r>
              <w:rPr>
                <w:spacing w:val="-2"/>
                <w:sz w:val="19"/>
              </w:rPr>
              <w:t>29(11.2)</w:t>
            </w:r>
          </w:p>
        </w:tc>
      </w:tr>
      <w:tr w:rsidR="002679B8" w:rsidTr="002679B8">
        <w:trPr>
          <w:trHeight w:val="486"/>
        </w:trPr>
        <w:tc>
          <w:tcPr>
            <w:tcW w:w="1092"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10"/>
                <w:sz w:val="19"/>
              </w:rPr>
            </w:pPr>
            <w:r w:rsidRPr="002679B8">
              <w:rPr>
                <w:spacing w:val="-10"/>
                <w:sz w:val="19"/>
              </w:rPr>
              <w:t>26</w:t>
            </w:r>
          </w:p>
        </w:tc>
        <w:tc>
          <w:tcPr>
            <w:tcW w:w="3450" w:type="dxa"/>
            <w:tcBorders>
              <w:top w:val="single" w:sz="4" w:space="0" w:color="000000"/>
              <w:left w:val="single" w:sz="4" w:space="0" w:color="000000"/>
              <w:bottom w:val="single" w:sz="4" w:space="0" w:color="000000"/>
              <w:right w:val="single" w:sz="4" w:space="0" w:color="000000"/>
            </w:tcBorders>
          </w:tcPr>
          <w:p w:rsidR="002679B8" w:rsidRDefault="002679B8" w:rsidP="002679B8">
            <w:pPr>
              <w:pStyle w:val="TableParagraph"/>
              <w:ind w:left="87"/>
              <w:rPr>
                <w:sz w:val="19"/>
              </w:rPr>
            </w:pPr>
            <w:r>
              <w:rPr>
                <w:sz w:val="19"/>
              </w:rPr>
              <w:t>Discrepancy</w:t>
            </w:r>
            <w:r w:rsidRPr="002679B8">
              <w:rPr>
                <w:sz w:val="19"/>
              </w:rPr>
              <w:t xml:space="preserve"> </w:t>
            </w:r>
            <w:r>
              <w:rPr>
                <w:sz w:val="19"/>
              </w:rPr>
              <w:t>between</w:t>
            </w:r>
            <w:r w:rsidRPr="002679B8">
              <w:rPr>
                <w:sz w:val="19"/>
              </w:rPr>
              <w:t xml:space="preserve"> </w:t>
            </w:r>
            <w:r>
              <w:rPr>
                <w:sz w:val="19"/>
              </w:rPr>
              <w:t>theory</w:t>
            </w:r>
            <w:r w:rsidRPr="002679B8">
              <w:rPr>
                <w:sz w:val="19"/>
              </w:rPr>
              <w:t xml:space="preserve"> </w:t>
            </w:r>
            <w:r>
              <w:rPr>
                <w:sz w:val="19"/>
              </w:rPr>
              <w:t>and</w:t>
            </w:r>
            <w:r w:rsidRPr="002679B8">
              <w:rPr>
                <w:sz w:val="19"/>
              </w:rPr>
              <w:t xml:space="preserve"> practical</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2"/>
                <w:sz w:val="19"/>
              </w:rPr>
            </w:pPr>
            <w:r>
              <w:rPr>
                <w:spacing w:val="-2"/>
                <w:sz w:val="19"/>
              </w:rPr>
              <w:t>35(13.5)</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2"/>
                <w:sz w:val="19"/>
              </w:rPr>
            </w:pPr>
            <w:r>
              <w:rPr>
                <w:spacing w:val="-2"/>
                <w:sz w:val="19"/>
              </w:rPr>
              <w:t>35(13.5)</w:t>
            </w:r>
          </w:p>
        </w:tc>
      </w:tr>
      <w:tr w:rsidR="002679B8" w:rsidTr="002679B8">
        <w:trPr>
          <w:trHeight w:val="486"/>
        </w:trPr>
        <w:tc>
          <w:tcPr>
            <w:tcW w:w="1092"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10"/>
                <w:sz w:val="19"/>
              </w:rPr>
            </w:pPr>
            <w:r w:rsidRPr="002679B8">
              <w:rPr>
                <w:spacing w:val="-10"/>
                <w:sz w:val="19"/>
              </w:rPr>
              <w:t>27</w:t>
            </w:r>
          </w:p>
        </w:tc>
        <w:tc>
          <w:tcPr>
            <w:tcW w:w="3450" w:type="dxa"/>
            <w:tcBorders>
              <w:top w:val="single" w:sz="4" w:space="0" w:color="000000"/>
              <w:left w:val="single" w:sz="4" w:space="0" w:color="000000"/>
              <w:bottom w:val="single" w:sz="4" w:space="0" w:color="000000"/>
              <w:right w:val="single" w:sz="4" w:space="0" w:color="000000"/>
            </w:tcBorders>
          </w:tcPr>
          <w:p w:rsidR="002679B8" w:rsidRDefault="002679B8" w:rsidP="002679B8">
            <w:pPr>
              <w:pStyle w:val="TableParagraph"/>
              <w:ind w:left="87"/>
              <w:rPr>
                <w:sz w:val="19"/>
              </w:rPr>
            </w:pPr>
            <w:r>
              <w:rPr>
                <w:sz w:val="19"/>
              </w:rPr>
              <w:t>Teachers</w:t>
            </w:r>
            <w:r w:rsidRPr="002679B8">
              <w:rPr>
                <w:sz w:val="19"/>
              </w:rPr>
              <w:t xml:space="preserve"> </w:t>
            </w:r>
            <w:r>
              <w:rPr>
                <w:sz w:val="19"/>
              </w:rPr>
              <w:t>not</w:t>
            </w:r>
            <w:r w:rsidRPr="002679B8">
              <w:rPr>
                <w:sz w:val="19"/>
              </w:rPr>
              <w:t xml:space="preserve"> </w:t>
            </w:r>
            <w:r>
              <w:rPr>
                <w:sz w:val="19"/>
              </w:rPr>
              <w:t>giving</w:t>
            </w:r>
            <w:r w:rsidRPr="002679B8">
              <w:rPr>
                <w:sz w:val="19"/>
              </w:rPr>
              <w:t xml:space="preserve"> </w:t>
            </w:r>
            <w:r>
              <w:rPr>
                <w:sz w:val="19"/>
              </w:rPr>
              <w:t>fair</w:t>
            </w:r>
            <w:r w:rsidRPr="002679B8">
              <w:rPr>
                <w:sz w:val="19"/>
              </w:rPr>
              <w:t xml:space="preserve"> </w:t>
            </w:r>
            <w:r>
              <w:rPr>
                <w:sz w:val="19"/>
              </w:rPr>
              <w:t>evaluation</w:t>
            </w:r>
            <w:r w:rsidRPr="002679B8">
              <w:rPr>
                <w:sz w:val="19"/>
              </w:rPr>
              <w:t xml:space="preserve"> </w:t>
            </w:r>
            <w:r>
              <w:rPr>
                <w:sz w:val="19"/>
              </w:rPr>
              <w:t xml:space="preserve">on </w:t>
            </w:r>
            <w:r w:rsidRPr="002679B8">
              <w:rPr>
                <w:sz w:val="19"/>
              </w:rPr>
              <w:t>students</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2"/>
                <w:sz w:val="19"/>
              </w:rPr>
            </w:pPr>
            <w:r>
              <w:rPr>
                <w:spacing w:val="-2"/>
                <w:sz w:val="19"/>
              </w:rPr>
              <w:t>55(21.2)</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2"/>
                <w:sz w:val="19"/>
              </w:rPr>
            </w:pPr>
            <w:r>
              <w:rPr>
                <w:spacing w:val="-2"/>
                <w:sz w:val="19"/>
              </w:rPr>
              <w:t>15(5.8)</w:t>
            </w:r>
          </w:p>
        </w:tc>
      </w:tr>
      <w:tr w:rsidR="002679B8" w:rsidTr="002679B8">
        <w:trPr>
          <w:trHeight w:val="486"/>
        </w:trPr>
        <w:tc>
          <w:tcPr>
            <w:tcW w:w="1092"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10"/>
                <w:sz w:val="19"/>
              </w:rPr>
            </w:pPr>
            <w:r w:rsidRPr="002679B8">
              <w:rPr>
                <w:spacing w:val="-10"/>
                <w:sz w:val="19"/>
              </w:rPr>
              <w:t>28</w:t>
            </w:r>
          </w:p>
        </w:tc>
        <w:tc>
          <w:tcPr>
            <w:tcW w:w="3450" w:type="dxa"/>
            <w:tcBorders>
              <w:top w:val="single" w:sz="4" w:space="0" w:color="000000"/>
              <w:left w:val="single" w:sz="4" w:space="0" w:color="000000"/>
              <w:bottom w:val="single" w:sz="4" w:space="0" w:color="000000"/>
              <w:right w:val="single" w:sz="4" w:space="0" w:color="000000"/>
            </w:tcBorders>
          </w:tcPr>
          <w:p w:rsidR="002679B8" w:rsidRDefault="002679B8" w:rsidP="002679B8">
            <w:pPr>
              <w:pStyle w:val="TableParagraph"/>
              <w:ind w:left="87"/>
              <w:rPr>
                <w:sz w:val="19"/>
              </w:rPr>
            </w:pPr>
            <w:r>
              <w:rPr>
                <w:sz w:val="19"/>
              </w:rPr>
              <w:t>Worrying</w:t>
            </w:r>
            <w:r w:rsidRPr="002679B8">
              <w:rPr>
                <w:sz w:val="19"/>
              </w:rPr>
              <w:t xml:space="preserve"> </w:t>
            </w:r>
            <w:r>
              <w:rPr>
                <w:sz w:val="19"/>
              </w:rPr>
              <w:t>about</w:t>
            </w:r>
            <w:r w:rsidRPr="002679B8">
              <w:rPr>
                <w:sz w:val="19"/>
              </w:rPr>
              <w:t xml:space="preserve"> </w:t>
            </w:r>
            <w:r>
              <w:rPr>
                <w:sz w:val="19"/>
              </w:rPr>
              <w:t>bad</w:t>
            </w:r>
            <w:r w:rsidRPr="002679B8">
              <w:rPr>
                <w:sz w:val="19"/>
              </w:rPr>
              <w:t xml:space="preserve"> grades</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2"/>
                <w:sz w:val="19"/>
              </w:rPr>
            </w:pPr>
            <w:r>
              <w:rPr>
                <w:spacing w:val="-2"/>
                <w:sz w:val="19"/>
              </w:rPr>
              <w:t>14(5.4)</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2679B8">
            <w:pPr>
              <w:pStyle w:val="TableParagraph"/>
              <w:rPr>
                <w:spacing w:val="-2"/>
                <w:sz w:val="19"/>
              </w:rPr>
            </w:pPr>
            <w:r>
              <w:rPr>
                <w:spacing w:val="-2"/>
                <w:sz w:val="19"/>
              </w:rPr>
              <w:t>56(21.5)</w:t>
            </w:r>
          </w:p>
        </w:tc>
      </w:tr>
      <w:tr w:rsidR="002679B8" w:rsidTr="002679B8">
        <w:trPr>
          <w:trHeight w:val="486"/>
        </w:trPr>
        <w:tc>
          <w:tcPr>
            <w:tcW w:w="1092"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10"/>
                <w:sz w:val="19"/>
              </w:rPr>
            </w:pPr>
            <w:r w:rsidRPr="002679B8">
              <w:rPr>
                <w:spacing w:val="-10"/>
                <w:sz w:val="19"/>
              </w:rPr>
              <w:t>29</w:t>
            </w:r>
          </w:p>
        </w:tc>
        <w:tc>
          <w:tcPr>
            <w:tcW w:w="3450" w:type="dxa"/>
            <w:tcBorders>
              <w:top w:val="single" w:sz="4" w:space="0" w:color="000000"/>
              <w:left w:val="single" w:sz="4" w:space="0" w:color="000000"/>
              <w:bottom w:val="single" w:sz="4" w:space="0" w:color="000000"/>
              <w:right w:val="single" w:sz="4" w:space="0" w:color="000000"/>
            </w:tcBorders>
          </w:tcPr>
          <w:p w:rsidR="002679B8" w:rsidRDefault="002679B8" w:rsidP="002679B8">
            <w:pPr>
              <w:pStyle w:val="TableParagraph"/>
              <w:ind w:left="87"/>
              <w:rPr>
                <w:sz w:val="19"/>
              </w:rPr>
            </w:pPr>
            <w:r>
              <w:rPr>
                <w:sz w:val="19"/>
              </w:rPr>
              <w:t>Difficulty</w:t>
            </w:r>
            <w:r w:rsidRPr="002679B8">
              <w:rPr>
                <w:sz w:val="19"/>
              </w:rPr>
              <w:t xml:space="preserve"> </w:t>
            </w:r>
            <w:r>
              <w:rPr>
                <w:sz w:val="19"/>
              </w:rPr>
              <w:t>to</w:t>
            </w:r>
            <w:r w:rsidRPr="002679B8">
              <w:rPr>
                <w:sz w:val="19"/>
              </w:rPr>
              <w:t xml:space="preserve"> </w:t>
            </w:r>
            <w:r>
              <w:rPr>
                <w:sz w:val="19"/>
              </w:rPr>
              <w:t>get</w:t>
            </w:r>
            <w:r w:rsidRPr="002679B8">
              <w:rPr>
                <w:sz w:val="19"/>
              </w:rPr>
              <w:t xml:space="preserve"> </w:t>
            </w:r>
            <w:r>
              <w:rPr>
                <w:sz w:val="19"/>
              </w:rPr>
              <w:t>along</w:t>
            </w:r>
            <w:r w:rsidRPr="002679B8">
              <w:rPr>
                <w:sz w:val="19"/>
              </w:rPr>
              <w:t xml:space="preserve"> </w:t>
            </w:r>
            <w:r>
              <w:rPr>
                <w:sz w:val="19"/>
              </w:rPr>
              <w:t>with</w:t>
            </w:r>
            <w:r w:rsidRPr="002679B8">
              <w:rPr>
                <w:sz w:val="19"/>
              </w:rPr>
              <w:t xml:space="preserve"> </w:t>
            </w:r>
            <w:r>
              <w:rPr>
                <w:sz w:val="19"/>
              </w:rPr>
              <w:t>other</w:t>
            </w:r>
            <w:r w:rsidRPr="002679B8">
              <w:rPr>
                <w:sz w:val="19"/>
              </w:rPr>
              <w:t xml:space="preserve"> </w:t>
            </w:r>
            <w:r>
              <w:rPr>
                <w:sz w:val="19"/>
              </w:rPr>
              <w:t>peer</w:t>
            </w:r>
            <w:r w:rsidRPr="002679B8">
              <w:rPr>
                <w:sz w:val="19"/>
              </w:rPr>
              <w:t xml:space="preserve"> </w:t>
            </w:r>
            <w:r>
              <w:rPr>
                <w:sz w:val="19"/>
              </w:rPr>
              <w:t xml:space="preserve">in </w:t>
            </w:r>
            <w:r w:rsidRPr="002679B8">
              <w:rPr>
                <w:sz w:val="19"/>
              </w:rPr>
              <w:t>group</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2"/>
                <w:sz w:val="19"/>
              </w:rPr>
            </w:pPr>
            <w:r>
              <w:rPr>
                <w:spacing w:val="-2"/>
                <w:sz w:val="19"/>
              </w:rPr>
              <w:t>42(16.2)</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2"/>
                <w:sz w:val="19"/>
              </w:rPr>
            </w:pPr>
            <w:r>
              <w:rPr>
                <w:spacing w:val="-2"/>
                <w:sz w:val="19"/>
              </w:rPr>
              <w:t>28(10.8)</w:t>
            </w:r>
          </w:p>
        </w:tc>
      </w:tr>
      <w:tr w:rsidR="002679B8" w:rsidTr="002679B8">
        <w:trPr>
          <w:trHeight w:val="486"/>
        </w:trPr>
        <w:tc>
          <w:tcPr>
            <w:tcW w:w="1092"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10"/>
                <w:sz w:val="19"/>
              </w:rPr>
            </w:pPr>
            <w:r w:rsidRPr="002679B8">
              <w:rPr>
                <w:spacing w:val="-10"/>
                <w:sz w:val="19"/>
              </w:rPr>
              <w:t>30</w:t>
            </w:r>
          </w:p>
        </w:tc>
        <w:tc>
          <w:tcPr>
            <w:tcW w:w="3450" w:type="dxa"/>
            <w:tcBorders>
              <w:top w:val="single" w:sz="4" w:space="0" w:color="000000"/>
              <w:left w:val="single" w:sz="4" w:space="0" w:color="000000"/>
              <w:bottom w:val="single" w:sz="4" w:space="0" w:color="000000"/>
              <w:right w:val="single" w:sz="4" w:space="0" w:color="000000"/>
            </w:tcBorders>
          </w:tcPr>
          <w:p w:rsidR="002679B8" w:rsidRDefault="002679B8" w:rsidP="002679B8">
            <w:pPr>
              <w:pStyle w:val="TableParagraph"/>
              <w:ind w:left="87"/>
              <w:rPr>
                <w:sz w:val="19"/>
              </w:rPr>
            </w:pPr>
            <w:r>
              <w:rPr>
                <w:sz w:val="19"/>
              </w:rPr>
              <w:t>Unfamiliarity</w:t>
            </w:r>
            <w:r w:rsidRPr="002679B8">
              <w:rPr>
                <w:sz w:val="19"/>
              </w:rPr>
              <w:t xml:space="preserve"> </w:t>
            </w:r>
            <w:r>
              <w:rPr>
                <w:sz w:val="19"/>
              </w:rPr>
              <w:t>with</w:t>
            </w:r>
            <w:r w:rsidRPr="002679B8">
              <w:rPr>
                <w:sz w:val="19"/>
              </w:rPr>
              <w:t xml:space="preserve"> </w:t>
            </w:r>
            <w:r>
              <w:rPr>
                <w:sz w:val="19"/>
              </w:rPr>
              <w:t>medical</w:t>
            </w:r>
            <w:r w:rsidRPr="002679B8">
              <w:rPr>
                <w:sz w:val="19"/>
              </w:rPr>
              <w:t xml:space="preserve"> </w:t>
            </w:r>
            <w:r>
              <w:rPr>
                <w:sz w:val="19"/>
              </w:rPr>
              <w:t>terms</w:t>
            </w:r>
            <w:r w:rsidRPr="002679B8">
              <w:rPr>
                <w:sz w:val="19"/>
              </w:rPr>
              <w:t xml:space="preserve"> </w:t>
            </w:r>
            <w:r>
              <w:rPr>
                <w:sz w:val="19"/>
              </w:rPr>
              <w:t xml:space="preserve">and </w:t>
            </w:r>
            <w:r w:rsidRPr="002679B8">
              <w:rPr>
                <w:sz w:val="19"/>
              </w:rPr>
              <w:t>diagnosis</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2"/>
                <w:sz w:val="19"/>
              </w:rPr>
            </w:pPr>
            <w:r>
              <w:rPr>
                <w:spacing w:val="-2"/>
                <w:sz w:val="19"/>
              </w:rPr>
              <w:t>31(11.9)</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2"/>
                <w:sz w:val="19"/>
              </w:rPr>
            </w:pPr>
            <w:r>
              <w:rPr>
                <w:spacing w:val="-2"/>
                <w:sz w:val="19"/>
              </w:rPr>
              <w:t>39(15.0)</w:t>
            </w:r>
          </w:p>
        </w:tc>
      </w:tr>
      <w:tr w:rsidR="002679B8" w:rsidTr="002679B8">
        <w:trPr>
          <w:trHeight w:val="486"/>
        </w:trPr>
        <w:tc>
          <w:tcPr>
            <w:tcW w:w="1092"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10"/>
                <w:sz w:val="19"/>
              </w:rPr>
            </w:pPr>
            <w:r w:rsidRPr="002679B8">
              <w:rPr>
                <w:spacing w:val="-10"/>
                <w:sz w:val="19"/>
              </w:rPr>
              <w:t>31</w:t>
            </w:r>
          </w:p>
        </w:tc>
        <w:tc>
          <w:tcPr>
            <w:tcW w:w="3450" w:type="dxa"/>
            <w:tcBorders>
              <w:top w:val="single" w:sz="4" w:space="0" w:color="000000"/>
              <w:left w:val="single" w:sz="4" w:space="0" w:color="000000"/>
              <w:bottom w:val="single" w:sz="4" w:space="0" w:color="000000"/>
              <w:right w:val="single" w:sz="4" w:space="0" w:color="000000"/>
            </w:tcBorders>
          </w:tcPr>
          <w:p w:rsidR="002679B8" w:rsidRDefault="002679B8" w:rsidP="00597BE2">
            <w:pPr>
              <w:pStyle w:val="TableParagraph"/>
              <w:ind w:left="87"/>
              <w:rPr>
                <w:sz w:val="19"/>
              </w:rPr>
            </w:pPr>
            <w:r>
              <w:rPr>
                <w:sz w:val="19"/>
              </w:rPr>
              <w:t>High</w:t>
            </w:r>
            <w:r w:rsidRPr="002679B8">
              <w:rPr>
                <w:sz w:val="19"/>
              </w:rPr>
              <w:t xml:space="preserve"> workload</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2"/>
                <w:sz w:val="19"/>
              </w:rPr>
            </w:pPr>
            <w:r>
              <w:rPr>
                <w:spacing w:val="-2"/>
                <w:sz w:val="19"/>
              </w:rPr>
              <w:t>27(10.4)</w:t>
            </w:r>
          </w:p>
        </w:tc>
        <w:tc>
          <w:tcPr>
            <w:tcW w:w="1984" w:type="dxa"/>
            <w:tcBorders>
              <w:top w:val="single" w:sz="4" w:space="0" w:color="000000"/>
              <w:left w:val="single" w:sz="4" w:space="0" w:color="000000"/>
              <w:bottom w:val="single" w:sz="4" w:space="0" w:color="000000"/>
              <w:right w:val="single" w:sz="4" w:space="0" w:color="000000"/>
            </w:tcBorders>
          </w:tcPr>
          <w:p w:rsidR="002679B8" w:rsidRPr="002679B8" w:rsidRDefault="002679B8" w:rsidP="00597BE2">
            <w:pPr>
              <w:pStyle w:val="TableParagraph"/>
              <w:rPr>
                <w:spacing w:val="-2"/>
                <w:sz w:val="19"/>
              </w:rPr>
            </w:pPr>
            <w:r>
              <w:rPr>
                <w:spacing w:val="-2"/>
                <w:sz w:val="19"/>
              </w:rPr>
              <w:t>43(16.5)</w:t>
            </w:r>
          </w:p>
        </w:tc>
      </w:tr>
    </w:tbl>
    <w:p w:rsidR="002679B8" w:rsidRDefault="002679B8" w:rsidP="002679B8">
      <w:pPr>
        <w:spacing w:before="100" w:beforeAutospacing="1" w:after="100" w:afterAutospacing="1" w:line="360" w:lineRule="auto"/>
        <w:jc w:val="both"/>
        <w:rPr>
          <w:rFonts w:ascii="Times New Roman" w:hAnsi="Times New Roman" w:cs="Times New Roman"/>
          <w:sz w:val="24"/>
        </w:rPr>
      </w:pPr>
      <w:r w:rsidRPr="002679B8">
        <w:rPr>
          <w:rFonts w:ascii="Times New Roman" w:hAnsi="Times New Roman" w:cs="Times New Roman"/>
          <w:sz w:val="24"/>
        </w:rPr>
        <w:t>Table 4 shows factors associated with st</w:t>
      </w:r>
      <w:r>
        <w:rPr>
          <w:rFonts w:ascii="Times New Roman" w:hAnsi="Times New Roman" w:cs="Times New Roman"/>
          <w:sz w:val="24"/>
        </w:rPr>
        <w:t xml:space="preserve">ress among first-year students. </w:t>
      </w:r>
      <w:r w:rsidRPr="002679B8">
        <w:rPr>
          <w:rFonts w:ascii="Times New Roman" w:hAnsi="Times New Roman" w:cs="Times New Roman"/>
          <w:sz w:val="24"/>
        </w:rPr>
        <w:t>Among the interpersonal factors, homesick</w:t>
      </w:r>
      <w:r>
        <w:rPr>
          <w:rFonts w:ascii="Times New Roman" w:hAnsi="Times New Roman" w:cs="Times New Roman"/>
          <w:sz w:val="24"/>
        </w:rPr>
        <w:t xml:space="preserve">ness (16.5%), sleeping patterns </w:t>
      </w:r>
      <w:r w:rsidRPr="002679B8">
        <w:rPr>
          <w:rFonts w:ascii="Times New Roman" w:hAnsi="Times New Roman" w:cs="Times New Roman"/>
          <w:sz w:val="24"/>
        </w:rPr>
        <w:t xml:space="preserve">(20.8%), and new responsibilities in </w:t>
      </w:r>
      <w:proofErr w:type="gramStart"/>
      <w:r w:rsidRPr="002679B8">
        <w:rPr>
          <w:rFonts w:ascii="Times New Roman" w:hAnsi="Times New Roman" w:cs="Times New Roman"/>
          <w:sz w:val="24"/>
        </w:rPr>
        <w:lastRenderedPageBreak/>
        <w:t>life(</w:t>
      </w:r>
      <w:proofErr w:type="gramEnd"/>
      <w:r w:rsidRPr="002679B8">
        <w:rPr>
          <w:rFonts w:ascii="Times New Roman" w:hAnsi="Times New Roman" w:cs="Times New Roman"/>
          <w:sz w:val="24"/>
        </w:rPr>
        <w:t>18.8%) were causing stress. Among the environmental factors, new environmen</w:t>
      </w:r>
      <w:r>
        <w:rPr>
          <w:rFonts w:ascii="Times New Roman" w:hAnsi="Times New Roman" w:cs="Times New Roman"/>
          <w:sz w:val="24"/>
        </w:rPr>
        <w:t xml:space="preserve">ts (13.5%), absence of calm and </w:t>
      </w:r>
      <w:r w:rsidRPr="002679B8">
        <w:rPr>
          <w:rFonts w:ascii="Times New Roman" w:hAnsi="Times New Roman" w:cs="Times New Roman"/>
          <w:sz w:val="24"/>
        </w:rPr>
        <w:t xml:space="preserve">quiet environments (18.5%), and difficulty due to climate change (15.0%) are the factors causing stress. Among the health factors, ill health (14.2%) and losing sleep because of worries or tension (15.4%) are causing stress. Among academic factors, stress due to study (20.8%), difficulty in completing assignments (15.4%), deadlines for completion (16.9%), worries about bad grades(21.5%), unfamiliarity with medical terms and diagnosis(15.0%), heavy workload(16.5%), Discrepancy between </w:t>
      </w:r>
      <w:proofErr w:type="spellStart"/>
      <w:r w:rsidRPr="002679B8">
        <w:rPr>
          <w:rFonts w:ascii="Times New Roman" w:hAnsi="Times New Roman" w:cs="Times New Roman"/>
          <w:sz w:val="24"/>
        </w:rPr>
        <w:t>practicals</w:t>
      </w:r>
      <w:proofErr w:type="spellEnd"/>
      <w:r w:rsidRPr="002679B8">
        <w:rPr>
          <w:rFonts w:ascii="Times New Roman" w:hAnsi="Times New Roman" w:cs="Times New Roman"/>
          <w:sz w:val="24"/>
        </w:rPr>
        <w:t xml:space="preserve"> and theory(13.5%) were causing stress.</w:t>
      </w:r>
    </w:p>
    <w:p w:rsidR="00F6103D" w:rsidRDefault="00F6103D" w:rsidP="00134E64">
      <w:pPr>
        <w:pStyle w:val="Heading3"/>
        <w:spacing w:before="171"/>
        <w:jc w:val="both"/>
        <w:rPr>
          <w:color w:val="000000" w:themeColor="text1"/>
          <w:spacing w:val="-2"/>
        </w:rPr>
      </w:pPr>
      <w:r w:rsidRPr="00F6103D">
        <w:rPr>
          <w:color w:val="000000" w:themeColor="text1"/>
        </w:rPr>
        <w:t>PART</w:t>
      </w:r>
      <w:r w:rsidRPr="00F6103D">
        <w:rPr>
          <w:color w:val="000000" w:themeColor="text1"/>
          <w:spacing w:val="-7"/>
        </w:rPr>
        <w:t xml:space="preserve"> </w:t>
      </w:r>
      <w:proofErr w:type="gramStart"/>
      <w:r w:rsidRPr="00F6103D">
        <w:rPr>
          <w:color w:val="000000" w:themeColor="text1"/>
        </w:rPr>
        <w:t>IV</w:t>
      </w:r>
      <w:r w:rsidRPr="00F6103D">
        <w:rPr>
          <w:color w:val="000000" w:themeColor="text1"/>
          <w:spacing w:val="-7"/>
        </w:rPr>
        <w:t xml:space="preserve"> </w:t>
      </w:r>
      <w:r w:rsidRPr="00F6103D">
        <w:rPr>
          <w:color w:val="000000" w:themeColor="text1"/>
        </w:rPr>
        <w:t>:</w:t>
      </w:r>
      <w:proofErr w:type="gramEnd"/>
      <w:r w:rsidRPr="00F6103D">
        <w:rPr>
          <w:color w:val="000000" w:themeColor="text1"/>
          <w:spacing w:val="-6"/>
        </w:rPr>
        <w:t xml:space="preserve"> </w:t>
      </w:r>
      <w:r w:rsidRPr="00F6103D">
        <w:rPr>
          <w:color w:val="000000" w:themeColor="text1"/>
        </w:rPr>
        <w:t>Association</w:t>
      </w:r>
      <w:r w:rsidRPr="00F6103D">
        <w:rPr>
          <w:color w:val="000000" w:themeColor="text1"/>
          <w:spacing w:val="-7"/>
        </w:rPr>
        <w:t xml:space="preserve"> </w:t>
      </w:r>
      <w:r w:rsidRPr="00F6103D">
        <w:rPr>
          <w:color w:val="000000" w:themeColor="text1"/>
        </w:rPr>
        <w:t>of</w:t>
      </w:r>
      <w:r w:rsidRPr="00F6103D">
        <w:rPr>
          <w:color w:val="000000" w:themeColor="text1"/>
          <w:spacing w:val="-6"/>
        </w:rPr>
        <w:t xml:space="preserve"> </w:t>
      </w:r>
      <w:r w:rsidRPr="00F6103D">
        <w:rPr>
          <w:color w:val="000000" w:themeColor="text1"/>
        </w:rPr>
        <w:t>stress</w:t>
      </w:r>
      <w:r w:rsidRPr="00F6103D">
        <w:rPr>
          <w:color w:val="000000" w:themeColor="text1"/>
          <w:spacing w:val="-7"/>
        </w:rPr>
        <w:t xml:space="preserve"> </w:t>
      </w:r>
      <w:r w:rsidRPr="00F6103D">
        <w:rPr>
          <w:color w:val="000000" w:themeColor="text1"/>
        </w:rPr>
        <w:t>scores</w:t>
      </w:r>
      <w:r w:rsidRPr="00F6103D">
        <w:rPr>
          <w:color w:val="000000" w:themeColor="text1"/>
          <w:spacing w:val="34"/>
        </w:rPr>
        <w:t xml:space="preserve"> </w:t>
      </w:r>
      <w:r w:rsidRPr="00F6103D">
        <w:rPr>
          <w:color w:val="000000" w:themeColor="text1"/>
        </w:rPr>
        <w:t>with</w:t>
      </w:r>
      <w:r w:rsidRPr="00F6103D">
        <w:rPr>
          <w:color w:val="000000" w:themeColor="text1"/>
          <w:spacing w:val="-6"/>
        </w:rPr>
        <w:t xml:space="preserve"> </w:t>
      </w:r>
      <w:r w:rsidRPr="00F6103D">
        <w:rPr>
          <w:color w:val="000000" w:themeColor="text1"/>
        </w:rPr>
        <w:t>the</w:t>
      </w:r>
      <w:r w:rsidRPr="00F6103D">
        <w:rPr>
          <w:color w:val="000000" w:themeColor="text1"/>
          <w:spacing w:val="-7"/>
        </w:rPr>
        <w:t xml:space="preserve"> </w:t>
      </w:r>
      <w:r w:rsidRPr="00F6103D">
        <w:rPr>
          <w:color w:val="000000" w:themeColor="text1"/>
        </w:rPr>
        <w:t>selected</w:t>
      </w:r>
      <w:r w:rsidRPr="00F6103D">
        <w:rPr>
          <w:color w:val="000000" w:themeColor="text1"/>
          <w:spacing w:val="-6"/>
        </w:rPr>
        <w:t xml:space="preserve"> </w:t>
      </w:r>
      <w:r w:rsidRPr="00F6103D">
        <w:rPr>
          <w:color w:val="000000" w:themeColor="text1"/>
        </w:rPr>
        <w:t>demographic</w:t>
      </w:r>
      <w:r w:rsidRPr="00F6103D">
        <w:rPr>
          <w:color w:val="000000" w:themeColor="text1"/>
          <w:spacing w:val="-7"/>
        </w:rPr>
        <w:t xml:space="preserve"> </w:t>
      </w:r>
      <w:r w:rsidRPr="00F6103D">
        <w:rPr>
          <w:color w:val="000000" w:themeColor="text1"/>
          <w:spacing w:val="-2"/>
        </w:rPr>
        <w:t>variables</w:t>
      </w:r>
    </w:p>
    <w:p w:rsidR="00134E64" w:rsidRPr="00134E64" w:rsidRDefault="00134E64" w:rsidP="00134E64"/>
    <w:tbl>
      <w:tblPr>
        <w:tblW w:w="8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tblPr>
      <w:tblGrid>
        <w:gridCol w:w="808"/>
        <w:gridCol w:w="2977"/>
        <w:gridCol w:w="2813"/>
        <w:gridCol w:w="2273"/>
      </w:tblGrid>
      <w:tr w:rsidR="00134E64" w:rsidRPr="00AE2E62" w:rsidTr="00134E64">
        <w:trPr>
          <w:trHeight w:val="481"/>
        </w:trPr>
        <w:tc>
          <w:tcPr>
            <w:tcW w:w="808" w:type="dxa"/>
            <w:tcMar>
              <w:top w:w="0" w:type="dxa"/>
              <w:left w:w="100" w:type="dxa"/>
              <w:bottom w:w="0" w:type="dxa"/>
              <w:right w:w="100" w:type="dxa"/>
            </w:tcMar>
          </w:tcPr>
          <w:p w:rsidR="00134E64" w:rsidRPr="00AE2E62" w:rsidRDefault="00134E64" w:rsidP="00597BE2">
            <w:pPr>
              <w:widowControl w:val="0"/>
              <w:spacing w:before="240" w:after="0" w:line="360" w:lineRule="auto"/>
              <w:ind w:hanging="2"/>
              <w:rPr>
                <w:rFonts w:ascii="Times New Roman" w:eastAsia="Times New Roman" w:hAnsi="Times New Roman" w:cs="Times New Roman"/>
                <w:sz w:val="24"/>
                <w:szCs w:val="24"/>
              </w:rPr>
            </w:pPr>
            <w:proofErr w:type="spellStart"/>
            <w:r w:rsidRPr="00AE2E62">
              <w:rPr>
                <w:rFonts w:ascii="Times New Roman" w:eastAsia="Times New Roman" w:hAnsi="Times New Roman" w:cs="Times New Roman"/>
                <w:sz w:val="24"/>
                <w:szCs w:val="24"/>
              </w:rPr>
              <w:t>Sl</w:t>
            </w:r>
            <w:proofErr w:type="spellEnd"/>
            <w:r w:rsidRPr="00AE2E62">
              <w:rPr>
                <w:rFonts w:ascii="Times New Roman" w:eastAsia="Times New Roman" w:hAnsi="Times New Roman" w:cs="Times New Roman"/>
                <w:sz w:val="24"/>
                <w:szCs w:val="24"/>
              </w:rPr>
              <w:t xml:space="preserve"> No</w:t>
            </w:r>
          </w:p>
        </w:tc>
        <w:tc>
          <w:tcPr>
            <w:tcW w:w="2977" w:type="dxa"/>
            <w:tcMar>
              <w:top w:w="0" w:type="dxa"/>
              <w:left w:w="100" w:type="dxa"/>
              <w:bottom w:w="0" w:type="dxa"/>
              <w:right w:w="100" w:type="dxa"/>
            </w:tcMar>
          </w:tcPr>
          <w:p w:rsidR="00134E64" w:rsidRPr="00AE2E62" w:rsidRDefault="00134E64" w:rsidP="00597BE2">
            <w:pPr>
              <w:widowControl w:val="0"/>
              <w:spacing w:before="240" w:after="0" w:line="360" w:lineRule="auto"/>
              <w:ind w:hanging="2"/>
              <w:rPr>
                <w:rFonts w:ascii="Times New Roman" w:eastAsia="Times New Roman" w:hAnsi="Times New Roman" w:cs="Times New Roman"/>
                <w:sz w:val="24"/>
                <w:szCs w:val="24"/>
              </w:rPr>
            </w:pPr>
            <w:r w:rsidRPr="00AE2E62">
              <w:rPr>
                <w:rFonts w:ascii="Times New Roman" w:eastAsia="Times New Roman" w:hAnsi="Times New Roman" w:cs="Times New Roman"/>
                <w:sz w:val="24"/>
                <w:szCs w:val="24"/>
              </w:rPr>
              <w:t xml:space="preserve">Demographic </w:t>
            </w:r>
            <w:proofErr w:type="spellStart"/>
            <w:r w:rsidRPr="00AE2E62">
              <w:rPr>
                <w:rFonts w:ascii="Times New Roman" w:eastAsia="Times New Roman" w:hAnsi="Times New Roman" w:cs="Times New Roman"/>
                <w:sz w:val="24"/>
                <w:szCs w:val="24"/>
              </w:rPr>
              <w:t>perfroma</w:t>
            </w:r>
            <w:proofErr w:type="spellEnd"/>
          </w:p>
        </w:tc>
        <w:tc>
          <w:tcPr>
            <w:tcW w:w="2813" w:type="dxa"/>
            <w:tcMar>
              <w:top w:w="0" w:type="dxa"/>
              <w:left w:w="100" w:type="dxa"/>
              <w:bottom w:w="0" w:type="dxa"/>
              <w:right w:w="100" w:type="dxa"/>
            </w:tcMar>
          </w:tcPr>
          <w:p w:rsidR="00134E64" w:rsidRPr="00AE2E62" w:rsidRDefault="00134E64" w:rsidP="00597BE2">
            <w:pPr>
              <w:widowControl w:val="0"/>
              <w:spacing w:before="240" w:after="0" w:line="360" w:lineRule="auto"/>
              <w:ind w:hanging="2"/>
              <w:rPr>
                <w:rFonts w:ascii="Times New Roman" w:eastAsia="Times New Roman" w:hAnsi="Times New Roman" w:cs="Times New Roman"/>
                <w:sz w:val="24"/>
                <w:szCs w:val="24"/>
              </w:rPr>
            </w:pPr>
            <w:r w:rsidRPr="00AE2E62">
              <w:rPr>
                <w:rFonts w:ascii="Times New Roman" w:eastAsia="Times New Roman" w:hAnsi="Times New Roman" w:cs="Times New Roman"/>
                <w:sz w:val="24"/>
                <w:szCs w:val="24"/>
              </w:rPr>
              <w:t>χ²</w:t>
            </w:r>
          </w:p>
        </w:tc>
        <w:tc>
          <w:tcPr>
            <w:tcW w:w="2273" w:type="dxa"/>
            <w:tcMar>
              <w:top w:w="0" w:type="dxa"/>
              <w:left w:w="100" w:type="dxa"/>
              <w:bottom w:w="0" w:type="dxa"/>
              <w:right w:w="100" w:type="dxa"/>
            </w:tcMar>
          </w:tcPr>
          <w:p w:rsidR="00134E64" w:rsidRPr="00AE2E62" w:rsidRDefault="00134E64" w:rsidP="00597BE2">
            <w:pPr>
              <w:widowControl w:val="0"/>
              <w:spacing w:before="240" w:after="0" w:line="360" w:lineRule="auto"/>
              <w:ind w:hanging="2"/>
              <w:rPr>
                <w:rFonts w:ascii="Times New Roman" w:eastAsia="Times New Roman" w:hAnsi="Times New Roman" w:cs="Times New Roman"/>
                <w:sz w:val="24"/>
                <w:szCs w:val="24"/>
              </w:rPr>
            </w:pPr>
            <w:r w:rsidRPr="00AE2E62">
              <w:rPr>
                <w:rFonts w:ascii="Times New Roman" w:eastAsia="Times New Roman" w:hAnsi="Times New Roman" w:cs="Times New Roman"/>
                <w:sz w:val="24"/>
                <w:szCs w:val="24"/>
              </w:rPr>
              <w:t>p value</w:t>
            </w:r>
          </w:p>
        </w:tc>
      </w:tr>
      <w:tr w:rsidR="00134E64" w:rsidRPr="00AE2E62" w:rsidTr="00134E64">
        <w:trPr>
          <w:trHeight w:val="248"/>
        </w:trPr>
        <w:tc>
          <w:tcPr>
            <w:tcW w:w="808" w:type="dxa"/>
            <w:tcMar>
              <w:top w:w="0" w:type="dxa"/>
              <w:left w:w="100" w:type="dxa"/>
              <w:bottom w:w="0" w:type="dxa"/>
              <w:right w:w="100" w:type="dxa"/>
            </w:tcMar>
          </w:tcPr>
          <w:p w:rsidR="00134E64" w:rsidRPr="00AE2E62" w:rsidRDefault="00134E64" w:rsidP="00597BE2">
            <w:pPr>
              <w:widowControl w:val="0"/>
              <w:spacing w:before="240" w:after="0" w:line="360" w:lineRule="auto"/>
              <w:ind w:hanging="2"/>
              <w:rPr>
                <w:rFonts w:ascii="Times New Roman" w:eastAsia="Times New Roman" w:hAnsi="Times New Roman" w:cs="Times New Roman"/>
                <w:sz w:val="24"/>
                <w:szCs w:val="24"/>
              </w:rPr>
            </w:pPr>
            <w:r w:rsidRPr="00AE2E62">
              <w:rPr>
                <w:rFonts w:ascii="Times New Roman" w:eastAsia="Times New Roman" w:hAnsi="Times New Roman" w:cs="Times New Roman"/>
                <w:sz w:val="24"/>
                <w:szCs w:val="24"/>
              </w:rPr>
              <w:t>1</w:t>
            </w:r>
          </w:p>
        </w:tc>
        <w:tc>
          <w:tcPr>
            <w:tcW w:w="2977" w:type="dxa"/>
            <w:tcMar>
              <w:top w:w="0" w:type="dxa"/>
              <w:left w:w="100" w:type="dxa"/>
              <w:bottom w:w="0" w:type="dxa"/>
              <w:right w:w="100" w:type="dxa"/>
            </w:tcMar>
          </w:tcPr>
          <w:p w:rsidR="00134E64" w:rsidRPr="00AE2E62" w:rsidRDefault="00134E64" w:rsidP="00597BE2">
            <w:pPr>
              <w:widowControl w:val="0"/>
              <w:spacing w:before="240" w:after="0" w:line="360" w:lineRule="auto"/>
              <w:ind w:hanging="2"/>
              <w:rPr>
                <w:rFonts w:ascii="Times New Roman" w:eastAsia="Times New Roman" w:hAnsi="Times New Roman" w:cs="Times New Roman"/>
                <w:sz w:val="24"/>
                <w:szCs w:val="24"/>
              </w:rPr>
            </w:pPr>
            <w:r w:rsidRPr="00AE2E62">
              <w:rPr>
                <w:rFonts w:ascii="Times New Roman" w:eastAsia="Times New Roman" w:hAnsi="Times New Roman" w:cs="Times New Roman"/>
                <w:sz w:val="24"/>
                <w:szCs w:val="24"/>
              </w:rPr>
              <w:t>Age</w:t>
            </w:r>
          </w:p>
        </w:tc>
        <w:tc>
          <w:tcPr>
            <w:tcW w:w="2813" w:type="dxa"/>
            <w:tcMar>
              <w:top w:w="0" w:type="dxa"/>
              <w:left w:w="100" w:type="dxa"/>
              <w:bottom w:w="0" w:type="dxa"/>
              <w:right w:w="100" w:type="dxa"/>
            </w:tcMar>
          </w:tcPr>
          <w:p w:rsidR="00134E64" w:rsidRPr="00AE2E62" w:rsidRDefault="00134E64" w:rsidP="00597BE2">
            <w:pPr>
              <w:widowControl w:val="0"/>
              <w:spacing w:before="240" w:after="0" w:line="360" w:lineRule="auto"/>
              <w:ind w:hanging="2"/>
              <w:rPr>
                <w:rFonts w:ascii="Times New Roman" w:eastAsia="Times New Roman" w:hAnsi="Times New Roman" w:cs="Times New Roman"/>
                <w:sz w:val="24"/>
                <w:szCs w:val="24"/>
              </w:rPr>
            </w:pPr>
            <w:r w:rsidRPr="00AE2E62">
              <w:rPr>
                <w:rFonts w:ascii="Times New Roman" w:eastAsia="Times New Roman" w:hAnsi="Times New Roman" w:cs="Times New Roman"/>
                <w:sz w:val="24"/>
                <w:szCs w:val="24"/>
              </w:rPr>
              <w:t>218.88</w:t>
            </w:r>
          </w:p>
        </w:tc>
        <w:tc>
          <w:tcPr>
            <w:tcW w:w="2273" w:type="dxa"/>
            <w:tcMar>
              <w:top w:w="0" w:type="dxa"/>
              <w:left w:w="100" w:type="dxa"/>
              <w:bottom w:w="0" w:type="dxa"/>
              <w:right w:w="100" w:type="dxa"/>
            </w:tcMar>
          </w:tcPr>
          <w:p w:rsidR="00134E64" w:rsidRPr="00134E64" w:rsidRDefault="00134E64" w:rsidP="00597BE2">
            <w:pPr>
              <w:widowControl w:val="0"/>
              <w:spacing w:before="240" w:after="0" w:line="360" w:lineRule="auto"/>
              <w:ind w:hanging="2"/>
              <w:rPr>
                <w:rFonts w:ascii="Times New Roman" w:eastAsia="Times New Roman" w:hAnsi="Times New Roman" w:cs="Times New Roman"/>
                <w:color w:val="000000" w:themeColor="text1"/>
                <w:sz w:val="24"/>
                <w:szCs w:val="24"/>
              </w:rPr>
            </w:pPr>
            <w:r w:rsidRPr="00134E64">
              <w:rPr>
                <w:rFonts w:ascii="Times New Roman" w:eastAsia="Times New Roman" w:hAnsi="Times New Roman" w:cs="Times New Roman"/>
                <w:color w:val="000000" w:themeColor="text1"/>
                <w:sz w:val="24"/>
                <w:szCs w:val="24"/>
              </w:rPr>
              <w:t>1.000</w:t>
            </w:r>
          </w:p>
        </w:tc>
      </w:tr>
      <w:tr w:rsidR="00134E64" w:rsidRPr="00AE2E62" w:rsidTr="00134E64">
        <w:trPr>
          <w:trHeight w:val="248"/>
        </w:trPr>
        <w:tc>
          <w:tcPr>
            <w:tcW w:w="808" w:type="dxa"/>
            <w:tcMar>
              <w:top w:w="0" w:type="dxa"/>
              <w:left w:w="100" w:type="dxa"/>
              <w:bottom w:w="0" w:type="dxa"/>
              <w:right w:w="100" w:type="dxa"/>
            </w:tcMar>
          </w:tcPr>
          <w:p w:rsidR="00134E64" w:rsidRPr="00AE2E62" w:rsidRDefault="00134E64" w:rsidP="00597BE2">
            <w:pPr>
              <w:widowControl w:val="0"/>
              <w:spacing w:before="240" w:after="0" w:line="360" w:lineRule="auto"/>
              <w:ind w:hanging="2"/>
              <w:rPr>
                <w:rFonts w:ascii="Times New Roman" w:eastAsia="Times New Roman" w:hAnsi="Times New Roman" w:cs="Times New Roman"/>
                <w:sz w:val="24"/>
                <w:szCs w:val="24"/>
              </w:rPr>
            </w:pPr>
            <w:r w:rsidRPr="00AE2E62">
              <w:rPr>
                <w:rFonts w:ascii="Times New Roman" w:eastAsia="Times New Roman" w:hAnsi="Times New Roman" w:cs="Times New Roman"/>
                <w:sz w:val="24"/>
                <w:szCs w:val="24"/>
              </w:rPr>
              <w:t>2</w:t>
            </w:r>
          </w:p>
        </w:tc>
        <w:tc>
          <w:tcPr>
            <w:tcW w:w="2977" w:type="dxa"/>
            <w:tcMar>
              <w:top w:w="0" w:type="dxa"/>
              <w:left w:w="100" w:type="dxa"/>
              <w:bottom w:w="0" w:type="dxa"/>
              <w:right w:w="100" w:type="dxa"/>
            </w:tcMar>
          </w:tcPr>
          <w:p w:rsidR="00134E64" w:rsidRPr="00AE2E62" w:rsidRDefault="00134E64" w:rsidP="00597BE2">
            <w:pPr>
              <w:widowControl w:val="0"/>
              <w:spacing w:before="240" w:after="0" w:line="360" w:lineRule="auto"/>
              <w:ind w:hanging="2"/>
              <w:rPr>
                <w:rFonts w:ascii="Times New Roman" w:eastAsia="Times New Roman" w:hAnsi="Times New Roman" w:cs="Times New Roman"/>
                <w:sz w:val="24"/>
                <w:szCs w:val="24"/>
              </w:rPr>
            </w:pPr>
            <w:r w:rsidRPr="00AE2E62">
              <w:rPr>
                <w:rFonts w:ascii="Times New Roman" w:eastAsia="Times New Roman" w:hAnsi="Times New Roman" w:cs="Times New Roman"/>
                <w:sz w:val="24"/>
                <w:szCs w:val="24"/>
              </w:rPr>
              <w:t>gender</w:t>
            </w:r>
          </w:p>
        </w:tc>
        <w:tc>
          <w:tcPr>
            <w:tcW w:w="2813" w:type="dxa"/>
            <w:tcMar>
              <w:top w:w="0" w:type="dxa"/>
              <w:left w:w="100" w:type="dxa"/>
              <w:bottom w:w="0" w:type="dxa"/>
              <w:right w:w="100" w:type="dxa"/>
            </w:tcMar>
          </w:tcPr>
          <w:p w:rsidR="00134E64" w:rsidRPr="00AE2E62" w:rsidRDefault="00134E64" w:rsidP="00597BE2">
            <w:pPr>
              <w:widowControl w:val="0"/>
              <w:spacing w:before="240" w:after="0" w:line="360" w:lineRule="auto"/>
              <w:ind w:hanging="2"/>
              <w:rPr>
                <w:rFonts w:ascii="Times New Roman" w:eastAsia="Times New Roman" w:hAnsi="Times New Roman" w:cs="Times New Roman"/>
                <w:sz w:val="24"/>
                <w:szCs w:val="24"/>
              </w:rPr>
            </w:pPr>
            <w:r w:rsidRPr="00AE2E62">
              <w:rPr>
                <w:rFonts w:ascii="Times New Roman" w:eastAsia="Times New Roman" w:hAnsi="Times New Roman" w:cs="Times New Roman"/>
                <w:sz w:val="24"/>
                <w:szCs w:val="24"/>
              </w:rPr>
              <w:t>107.10</w:t>
            </w:r>
          </w:p>
        </w:tc>
        <w:tc>
          <w:tcPr>
            <w:tcW w:w="2273" w:type="dxa"/>
            <w:tcMar>
              <w:top w:w="0" w:type="dxa"/>
              <w:left w:w="100" w:type="dxa"/>
              <w:bottom w:w="0" w:type="dxa"/>
              <w:right w:w="100" w:type="dxa"/>
            </w:tcMar>
          </w:tcPr>
          <w:p w:rsidR="00134E64" w:rsidRPr="00134E64" w:rsidRDefault="00134E64" w:rsidP="00597BE2">
            <w:pPr>
              <w:widowControl w:val="0"/>
              <w:spacing w:before="240" w:after="0" w:line="360" w:lineRule="auto"/>
              <w:ind w:hanging="2"/>
              <w:rPr>
                <w:rFonts w:ascii="Times New Roman" w:eastAsia="Times New Roman" w:hAnsi="Times New Roman" w:cs="Times New Roman"/>
                <w:color w:val="000000" w:themeColor="text1"/>
                <w:sz w:val="24"/>
                <w:szCs w:val="24"/>
              </w:rPr>
            </w:pPr>
            <w:r w:rsidRPr="00134E64">
              <w:rPr>
                <w:rFonts w:ascii="Times New Roman" w:eastAsia="Times New Roman" w:hAnsi="Times New Roman" w:cs="Times New Roman"/>
                <w:color w:val="000000" w:themeColor="text1"/>
                <w:sz w:val="24"/>
                <w:szCs w:val="24"/>
              </w:rPr>
              <w:t>0.003**</w:t>
            </w:r>
          </w:p>
        </w:tc>
      </w:tr>
      <w:tr w:rsidR="00134E64" w:rsidRPr="00AE2E62" w:rsidTr="00134E64">
        <w:trPr>
          <w:trHeight w:val="481"/>
        </w:trPr>
        <w:tc>
          <w:tcPr>
            <w:tcW w:w="808" w:type="dxa"/>
            <w:tcMar>
              <w:top w:w="0" w:type="dxa"/>
              <w:left w:w="100" w:type="dxa"/>
              <w:bottom w:w="0" w:type="dxa"/>
              <w:right w:w="100" w:type="dxa"/>
            </w:tcMar>
          </w:tcPr>
          <w:p w:rsidR="00134E64" w:rsidRPr="00AE2E62" w:rsidRDefault="00134E64" w:rsidP="00597BE2">
            <w:pPr>
              <w:widowControl w:val="0"/>
              <w:spacing w:before="240" w:after="0" w:line="360" w:lineRule="auto"/>
              <w:ind w:hanging="2"/>
              <w:rPr>
                <w:rFonts w:ascii="Times New Roman" w:eastAsia="Times New Roman" w:hAnsi="Times New Roman" w:cs="Times New Roman"/>
                <w:sz w:val="24"/>
                <w:szCs w:val="24"/>
              </w:rPr>
            </w:pPr>
            <w:r w:rsidRPr="00AE2E62">
              <w:rPr>
                <w:rFonts w:ascii="Times New Roman" w:eastAsia="Times New Roman" w:hAnsi="Times New Roman" w:cs="Times New Roman"/>
                <w:sz w:val="24"/>
                <w:szCs w:val="24"/>
              </w:rPr>
              <w:t>3</w:t>
            </w:r>
          </w:p>
        </w:tc>
        <w:tc>
          <w:tcPr>
            <w:tcW w:w="2977" w:type="dxa"/>
            <w:tcMar>
              <w:top w:w="0" w:type="dxa"/>
              <w:left w:w="100" w:type="dxa"/>
              <w:bottom w:w="0" w:type="dxa"/>
              <w:right w:w="100" w:type="dxa"/>
            </w:tcMar>
          </w:tcPr>
          <w:p w:rsidR="00134E64" w:rsidRPr="00AE2E62" w:rsidRDefault="00134E64" w:rsidP="00597BE2">
            <w:pPr>
              <w:widowControl w:val="0"/>
              <w:spacing w:before="240" w:after="0" w:line="360" w:lineRule="auto"/>
              <w:ind w:hanging="2"/>
              <w:rPr>
                <w:rFonts w:ascii="Times New Roman" w:eastAsia="Times New Roman" w:hAnsi="Times New Roman" w:cs="Times New Roman"/>
                <w:sz w:val="24"/>
                <w:szCs w:val="24"/>
              </w:rPr>
            </w:pPr>
            <w:r w:rsidRPr="00AE2E62">
              <w:rPr>
                <w:rFonts w:ascii="Times New Roman" w:eastAsia="Times New Roman" w:hAnsi="Times New Roman" w:cs="Times New Roman"/>
                <w:sz w:val="24"/>
                <w:szCs w:val="24"/>
              </w:rPr>
              <w:t>Course of study</w:t>
            </w:r>
          </w:p>
        </w:tc>
        <w:tc>
          <w:tcPr>
            <w:tcW w:w="2813" w:type="dxa"/>
            <w:tcMar>
              <w:top w:w="0" w:type="dxa"/>
              <w:left w:w="100" w:type="dxa"/>
              <w:bottom w:w="0" w:type="dxa"/>
              <w:right w:w="100" w:type="dxa"/>
            </w:tcMar>
          </w:tcPr>
          <w:p w:rsidR="00134E64" w:rsidRPr="00AE2E62" w:rsidRDefault="00134E64" w:rsidP="00597BE2">
            <w:pPr>
              <w:widowControl w:val="0"/>
              <w:spacing w:before="240" w:after="0" w:line="360" w:lineRule="auto"/>
              <w:ind w:hanging="2"/>
              <w:rPr>
                <w:rFonts w:ascii="Times New Roman" w:eastAsia="Times New Roman" w:hAnsi="Times New Roman" w:cs="Times New Roman"/>
                <w:sz w:val="24"/>
                <w:szCs w:val="24"/>
              </w:rPr>
            </w:pPr>
            <w:r w:rsidRPr="00AE2E62">
              <w:rPr>
                <w:rFonts w:ascii="Times New Roman" w:eastAsia="Times New Roman" w:hAnsi="Times New Roman" w:cs="Times New Roman"/>
                <w:sz w:val="24"/>
                <w:szCs w:val="24"/>
              </w:rPr>
              <w:t>196.951</w:t>
            </w:r>
          </w:p>
        </w:tc>
        <w:tc>
          <w:tcPr>
            <w:tcW w:w="2273" w:type="dxa"/>
            <w:tcMar>
              <w:top w:w="0" w:type="dxa"/>
              <w:left w:w="100" w:type="dxa"/>
              <w:bottom w:w="0" w:type="dxa"/>
              <w:right w:w="100" w:type="dxa"/>
            </w:tcMar>
          </w:tcPr>
          <w:p w:rsidR="00134E64" w:rsidRPr="00134E64" w:rsidRDefault="00134E64" w:rsidP="00597BE2">
            <w:pPr>
              <w:widowControl w:val="0"/>
              <w:spacing w:before="240" w:after="0" w:line="360" w:lineRule="auto"/>
              <w:ind w:hanging="2"/>
              <w:rPr>
                <w:rFonts w:ascii="Times New Roman" w:eastAsia="Times New Roman" w:hAnsi="Times New Roman" w:cs="Times New Roman"/>
                <w:color w:val="000000" w:themeColor="text1"/>
                <w:sz w:val="24"/>
                <w:szCs w:val="24"/>
              </w:rPr>
            </w:pPr>
            <w:r w:rsidRPr="00134E64">
              <w:rPr>
                <w:rFonts w:ascii="Times New Roman" w:eastAsia="Times New Roman" w:hAnsi="Times New Roman" w:cs="Times New Roman"/>
                <w:color w:val="000000" w:themeColor="text1"/>
                <w:sz w:val="24"/>
                <w:szCs w:val="24"/>
              </w:rPr>
              <w:t>0.001**</w:t>
            </w:r>
          </w:p>
        </w:tc>
      </w:tr>
      <w:tr w:rsidR="00134E64" w:rsidRPr="00AE2E62" w:rsidTr="00134E64">
        <w:trPr>
          <w:trHeight w:val="481"/>
        </w:trPr>
        <w:tc>
          <w:tcPr>
            <w:tcW w:w="808" w:type="dxa"/>
            <w:tcMar>
              <w:top w:w="0" w:type="dxa"/>
              <w:left w:w="100" w:type="dxa"/>
              <w:bottom w:w="0" w:type="dxa"/>
              <w:right w:w="100" w:type="dxa"/>
            </w:tcMar>
          </w:tcPr>
          <w:p w:rsidR="00134E64" w:rsidRPr="00AE2E62" w:rsidRDefault="00134E64" w:rsidP="00597BE2">
            <w:pPr>
              <w:widowControl w:val="0"/>
              <w:spacing w:before="240" w:after="0" w:line="360" w:lineRule="auto"/>
              <w:ind w:hanging="2"/>
              <w:rPr>
                <w:rFonts w:ascii="Times New Roman" w:eastAsia="Times New Roman" w:hAnsi="Times New Roman" w:cs="Times New Roman"/>
                <w:sz w:val="24"/>
                <w:szCs w:val="24"/>
              </w:rPr>
            </w:pPr>
            <w:r w:rsidRPr="00AE2E62">
              <w:rPr>
                <w:rFonts w:ascii="Times New Roman" w:eastAsia="Times New Roman" w:hAnsi="Times New Roman" w:cs="Times New Roman"/>
                <w:sz w:val="24"/>
                <w:szCs w:val="24"/>
              </w:rPr>
              <w:t>4</w:t>
            </w:r>
          </w:p>
        </w:tc>
        <w:tc>
          <w:tcPr>
            <w:tcW w:w="2977" w:type="dxa"/>
            <w:tcMar>
              <w:top w:w="0" w:type="dxa"/>
              <w:left w:w="100" w:type="dxa"/>
              <w:bottom w:w="0" w:type="dxa"/>
              <w:right w:w="100" w:type="dxa"/>
            </w:tcMar>
          </w:tcPr>
          <w:p w:rsidR="00134E64" w:rsidRPr="00AE2E62" w:rsidRDefault="00134E64" w:rsidP="00597BE2">
            <w:pPr>
              <w:widowControl w:val="0"/>
              <w:spacing w:before="240" w:after="0" w:line="360" w:lineRule="auto"/>
              <w:ind w:hanging="2"/>
              <w:rPr>
                <w:rFonts w:ascii="Times New Roman" w:eastAsia="Times New Roman" w:hAnsi="Times New Roman" w:cs="Times New Roman"/>
                <w:sz w:val="24"/>
                <w:szCs w:val="24"/>
              </w:rPr>
            </w:pPr>
            <w:r w:rsidRPr="00AE2E62">
              <w:rPr>
                <w:rFonts w:ascii="Times New Roman" w:eastAsia="Times New Roman" w:hAnsi="Times New Roman" w:cs="Times New Roman"/>
                <w:sz w:val="24"/>
                <w:szCs w:val="24"/>
              </w:rPr>
              <w:t>Place of residence</w:t>
            </w:r>
          </w:p>
        </w:tc>
        <w:tc>
          <w:tcPr>
            <w:tcW w:w="2813" w:type="dxa"/>
            <w:tcMar>
              <w:top w:w="0" w:type="dxa"/>
              <w:left w:w="100" w:type="dxa"/>
              <w:bottom w:w="0" w:type="dxa"/>
              <w:right w:w="100" w:type="dxa"/>
            </w:tcMar>
          </w:tcPr>
          <w:p w:rsidR="00134E64" w:rsidRPr="00AE2E62" w:rsidRDefault="00134E64" w:rsidP="00597BE2">
            <w:pPr>
              <w:widowControl w:val="0"/>
              <w:spacing w:before="240" w:after="0" w:line="360" w:lineRule="auto"/>
              <w:ind w:hanging="2"/>
              <w:rPr>
                <w:rFonts w:ascii="Times New Roman" w:eastAsia="Times New Roman" w:hAnsi="Times New Roman" w:cs="Times New Roman"/>
                <w:sz w:val="24"/>
                <w:szCs w:val="24"/>
              </w:rPr>
            </w:pPr>
            <w:r w:rsidRPr="00AE2E62">
              <w:rPr>
                <w:rFonts w:ascii="Times New Roman" w:eastAsia="Times New Roman" w:hAnsi="Times New Roman" w:cs="Times New Roman"/>
                <w:sz w:val="24"/>
                <w:szCs w:val="24"/>
              </w:rPr>
              <w:t>89.130</w:t>
            </w:r>
          </w:p>
        </w:tc>
        <w:tc>
          <w:tcPr>
            <w:tcW w:w="2273" w:type="dxa"/>
            <w:tcMar>
              <w:top w:w="0" w:type="dxa"/>
              <w:left w:w="100" w:type="dxa"/>
              <w:bottom w:w="0" w:type="dxa"/>
              <w:right w:w="100" w:type="dxa"/>
            </w:tcMar>
          </w:tcPr>
          <w:p w:rsidR="00134E64" w:rsidRPr="00134E64" w:rsidRDefault="00134E64" w:rsidP="00597BE2">
            <w:pPr>
              <w:widowControl w:val="0"/>
              <w:spacing w:before="240" w:after="0" w:line="360" w:lineRule="auto"/>
              <w:ind w:hanging="2"/>
              <w:rPr>
                <w:rFonts w:ascii="Times New Roman" w:eastAsia="Times New Roman" w:hAnsi="Times New Roman" w:cs="Times New Roman"/>
                <w:color w:val="000000" w:themeColor="text1"/>
                <w:sz w:val="24"/>
                <w:szCs w:val="24"/>
              </w:rPr>
            </w:pPr>
            <w:r w:rsidRPr="00134E64">
              <w:rPr>
                <w:rFonts w:ascii="Times New Roman" w:eastAsia="Times New Roman" w:hAnsi="Times New Roman" w:cs="Times New Roman"/>
                <w:color w:val="000000" w:themeColor="text1"/>
                <w:sz w:val="24"/>
                <w:szCs w:val="24"/>
              </w:rPr>
              <w:t>0.001**</w:t>
            </w:r>
          </w:p>
        </w:tc>
      </w:tr>
      <w:tr w:rsidR="00134E64" w:rsidRPr="00AE2E62" w:rsidTr="00134E64">
        <w:trPr>
          <w:trHeight w:val="248"/>
        </w:trPr>
        <w:tc>
          <w:tcPr>
            <w:tcW w:w="808" w:type="dxa"/>
            <w:tcMar>
              <w:top w:w="0" w:type="dxa"/>
              <w:left w:w="100" w:type="dxa"/>
              <w:bottom w:w="0" w:type="dxa"/>
              <w:right w:w="100" w:type="dxa"/>
            </w:tcMar>
          </w:tcPr>
          <w:p w:rsidR="00134E64" w:rsidRPr="00AE2E62" w:rsidRDefault="00134E64" w:rsidP="00597BE2">
            <w:pPr>
              <w:widowControl w:val="0"/>
              <w:spacing w:before="240" w:after="0" w:line="360" w:lineRule="auto"/>
              <w:ind w:hanging="2"/>
              <w:rPr>
                <w:rFonts w:ascii="Times New Roman" w:eastAsia="Times New Roman" w:hAnsi="Times New Roman" w:cs="Times New Roman"/>
                <w:sz w:val="24"/>
                <w:szCs w:val="24"/>
              </w:rPr>
            </w:pPr>
            <w:r w:rsidRPr="00AE2E62">
              <w:rPr>
                <w:rFonts w:ascii="Times New Roman" w:eastAsia="Times New Roman" w:hAnsi="Times New Roman" w:cs="Times New Roman"/>
                <w:sz w:val="24"/>
                <w:szCs w:val="24"/>
              </w:rPr>
              <w:t>5</w:t>
            </w:r>
          </w:p>
        </w:tc>
        <w:tc>
          <w:tcPr>
            <w:tcW w:w="2977" w:type="dxa"/>
            <w:tcMar>
              <w:top w:w="0" w:type="dxa"/>
              <w:left w:w="100" w:type="dxa"/>
              <w:bottom w:w="0" w:type="dxa"/>
              <w:right w:w="100" w:type="dxa"/>
            </w:tcMar>
          </w:tcPr>
          <w:p w:rsidR="00134E64" w:rsidRPr="00AE2E62" w:rsidRDefault="00134E64" w:rsidP="00597BE2">
            <w:pPr>
              <w:widowControl w:val="0"/>
              <w:spacing w:before="240" w:after="0" w:line="360" w:lineRule="auto"/>
              <w:ind w:hanging="2"/>
              <w:rPr>
                <w:rFonts w:ascii="Times New Roman" w:eastAsia="Times New Roman" w:hAnsi="Times New Roman" w:cs="Times New Roman"/>
                <w:sz w:val="24"/>
                <w:szCs w:val="24"/>
              </w:rPr>
            </w:pPr>
            <w:r w:rsidRPr="00AE2E62">
              <w:rPr>
                <w:rFonts w:ascii="Times New Roman" w:eastAsia="Times New Roman" w:hAnsi="Times New Roman" w:cs="Times New Roman"/>
                <w:sz w:val="24"/>
                <w:szCs w:val="24"/>
              </w:rPr>
              <w:t>No of siblings</w:t>
            </w:r>
          </w:p>
        </w:tc>
        <w:tc>
          <w:tcPr>
            <w:tcW w:w="2813" w:type="dxa"/>
            <w:tcMar>
              <w:top w:w="0" w:type="dxa"/>
              <w:left w:w="100" w:type="dxa"/>
              <w:bottom w:w="0" w:type="dxa"/>
              <w:right w:w="100" w:type="dxa"/>
            </w:tcMar>
          </w:tcPr>
          <w:p w:rsidR="00134E64" w:rsidRPr="00AE2E62" w:rsidRDefault="00134E64" w:rsidP="00597BE2">
            <w:pPr>
              <w:widowControl w:val="0"/>
              <w:spacing w:before="240" w:after="0" w:line="360" w:lineRule="auto"/>
              <w:ind w:hanging="2"/>
              <w:rPr>
                <w:rFonts w:ascii="Times New Roman" w:eastAsia="Times New Roman" w:hAnsi="Times New Roman" w:cs="Times New Roman"/>
                <w:sz w:val="24"/>
                <w:szCs w:val="24"/>
              </w:rPr>
            </w:pPr>
            <w:r w:rsidRPr="00AE2E62">
              <w:rPr>
                <w:rFonts w:ascii="Times New Roman" w:eastAsia="Times New Roman" w:hAnsi="Times New Roman" w:cs="Times New Roman"/>
                <w:sz w:val="24"/>
                <w:szCs w:val="24"/>
              </w:rPr>
              <w:t>130.881</w:t>
            </w:r>
          </w:p>
        </w:tc>
        <w:tc>
          <w:tcPr>
            <w:tcW w:w="2273" w:type="dxa"/>
            <w:tcMar>
              <w:top w:w="0" w:type="dxa"/>
              <w:left w:w="100" w:type="dxa"/>
              <w:bottom w:w="0" w:type="dxa"/>
              <w:right w:w="100" w:type="dxa"/>
            </w:tcMar>
          </w:tcPr>
          <w:p w:rsidR="00134E64" w:rsidRPr="00134E64" w:rsidRDefault="00134E64" w:rsidP="00597BE2">
            <w:pPr>
              <w:widowControl w:val="0"/>
              <w:spacing w:before="240" w:after="0" w:line="360" w:lineRule="auto"/>
              <w:ind w:hanging="2"/>
              <w:rPr>
                <w:rFonts w:ascii="Times New Roman" w:eastAsia="Times New Roman" w:hAnsi="Times New Roman" w:cs="Times New Roman"/>
                <w:color w:val="000000" w:themeColor="text1"/>
                <w:sz w:val="24"/>
                <w:szCs w:val="24"/>
              </w:rPr>
            </w:pPr>
            <w:r w:rsidRPr="00134E64">
              <w:rPr>
                <w:rFonts w:ascii="Times New Roman" w:eastAsia="Times New Roman" w:hAnsi="Times New Roman" w:cs="Times New Roman"/>
                <w:color w:val="000000" w:themeColor="text1"/>
                <w:sz w:val="24"/>
                <w:szCs w:val="24"/>
              </w:rPr>
              <w:t>0.697</w:t>
            </w:r>
          </w:p>
        </w:tc>
      </w:tr>
      <w:tr w:rsidR="00134E64" w:rsidRPr="00AE2E62" w:rsidTr="00134E64">
        <w:trPr>
          <w:trHeight w:val="481"/>
        </w:trPr>
        <w:tc>
          <w:tcPr>
            <w:tcW w:w="808" w:type="dxa"/>
            <w:tcMar>
              <w:top w:w="0" w:type="dxa"/>
              <w:left w:w="100" w:type="dxa"/>
              <w:bottom w:w="0" w:type="dxa"/>
              <w:right w:w="100" w:type="dxa"/>
            </w:tcMar>
          </w:tcPr>
          <w:p w:rsidR="00134E64" w:rsidRPr="00AE2E62" w:rsidRDefault="00134E64" w:rsidP="00597BE2">
            <w:pPr>
              <w:widowControl w:val="0"/>
              <w:spacing w:before="240" w:after="0" w:line="360" w:lineRule="auto"/>
              <w:ind w:hanging="2"/>
              <w:rPr>
                <w:rFonts w:ascii="Times New Roman" w:eastAsia="Times New Roman" w:hAnsi="Times New Roman" w:cs="Times New Roman"/>
                <w:sz w:val="24"/>
                <w:szCs w:val="24"/>
              </w:rPr>
            </w:pPr>
            <w:r w:rsidRPr="00AE2E62">
              <w:rPr>
                <w:rFonts w:ascii="Times New Roman" w:eastAsia="Times New Roman" w:hAnsi="Times New Roman" w:cs="Times New Roman"/>
                <w:sz w:val="24"/>
                <w:szCs w:val="24"/>
              </w:rPr>
              <w:t>6</w:t>
            </w:r>
          </w:p>
        </w:tc>
        <w:tc>
          <w:tcPr>
            <w:tcW w:w="2977" w:type="dxa"/>
            <w:tcMar>
              <w:top w:w="0" w:type="dxa"/>
              <w:left w:w="100" w:type="dxa"/>
              <w:bottom w:w="0" w:type="dxa"/>
              <w:right w:w="100" w:type="dxa"/>
            </w:tcMar>
          </w:tcPr>
          <w:p w:rsidR="00134E64" w:rsidRPr="00AE2E62" w:rsidRDefault="00134E64" w:rsidP="00597BE2">
            <w:pPr>
              <w:widowControl w:val="0"/>
              <w:spacing w:before="240" w:after="0" w:line="360" w:lineRule="auto"/>
              <w:ind w:hanging="2"/>
              <w:rPr>
                <w:rFonts w:ascii="Times New Roman" w:eastAsia="Times New Roman" w:hAnsi="Times New Roman" w:cs="Times New Roman"/>
                <w:sz w:val="24"/>
                <w:szCs w:val="24"/>
              </w:rPr>
            </w:pPr>
            <w:r w:rsidRPr="00AE2E62">
              <w:rPr>
                <w:rFonts w:ascii="Times New Roman" w:eastAsia="Times New Roman" w:hAnsi="Times New Roman" w:cs="Times New Roman"/>
                <w:sz w:val="24"/>
                <w:szCs w:val="24"/>
              </w:rPr>
              <w:t>Education of father</w:t>
            </w:r>
          </w:p>
        </w:tc>
        <w:tc>
          <w:tcPr>
            <w:tcW w:w="2813" w:type="dxa"/>
            <w:tcMar>
              <w:top w:w="0" w:type="dxa"/>
              <w:left w:w="100" w:type="dxa"/>
              <w:bottom w:w="0" w:type="dxa"/>
              <w:right w:w="100" w:type="dxa"/>
            </w:tcMar>
          </w:tcPr>
          <w:p w:rsidR="00134E64" w:rsidRPr="00AE2E62" w:rsidRDefault="00134E64" w:rsidP="00597BE2">
            <w:pPr>
              <w:widowControl w:val="0"/>
              <w:spacing w:before="240" w:after="0" w:line="360" w:lineRule="auto"/>
              <w:ind w:hanging="2"/>
              <w:rPr>
                <w:rFonts w:ascii="Times New Roman" w:eastAsia="Times New Roman" w:hAnsi="Times New Roman" w:cs="Times New Roman"/>
                <w:sz w:val="24"/>
                <w:szCs w:val="24"/>
              </w:rPr>
            </w:pPr>
            <w:r w:rsidRPr="00AE2E62">
              <w:rPr>
                <w:rFonts w:ascii="Times New Roman" w:eastAsia="Times New Roman" w:hAnsi="Times New Roman" w:cs="Times New Roman"/>
                <w:sz w:val="24"/>
                <w:szCs w:val="24"/>
              </w:rPr>
              <w:t>276.481</w:t>
            </w:r>
          </w:p>
        </w:tc>
        <w:tc>
          <w:tcPr>
            <w:tcW w:w="2273" w:type="dxa"/>
            <w:tcMar>
              <w:top w:w="0" w:type="dxa"/>
              <w:left w:w="100" w:type="dxa"/>
              <w:bottom w:w="0" w:type="dxa"/>
              <w:right w:w="100" w:type="dxa"/>
            </w:tcMar>
          </w:tcPr>
          <w:p w:rsidR="00134E64" w:rsidRPr="00134E64" w:rsidRDefault="00134E64" w:rsidP="00597BE2">
            <w:pPr>
              <w:widowControl w:val="0"/>
              <w:spacing w:before="240" w:after="0" w:line="360" w:lineRule="auto"/>
              <w:ind w:hanging="2"/>
              <w:rPr>
                <w:rFonts w:ascii="Times New Roman" w:eastAsia="Times New Roman" w:hAnsi="Times New Roman" w:cs="Times New Roman"/>
                <w:color w:val="000000" w:themeColor="text1"/>
                <w:sz w:val="24"/>
                <w:szCs w:val="24"/>
              </w:rPr>
            </w:pPr>
            <w:r w:rsidRPr="00134E64">
              <w:rPr>
                <w:rFonts w:ascii="Times New Roman" w:eastAsia="Times New Roman" w:hAnsi="Times New Roman" w:cs="Times New Roman"/>
                <w:color w:val="000000" w:themeColor="text1"/>
                <w:sz w:val="24"/>
                <w:szCs w:val="24"/>
              </w:rPr>
              <w:t>0.548</w:t>
            </w:r>
          </w:p>
        </w:tc>
      </w:tr>
      <w:tr w:rsidR="00134E64" w:rsidRPr="00AE2E62" w:rsidTr="00134E64">
        <w:trPr>
          <w:trHeight w:val="481"/>
        </w:trPr>
        <w:tc>
          <w:tcPr>
            <w:tcW w:w="808" w:type="dxa"/>
            <w:tcMar>
              <w:top w:w="0" w:type="dxa"/>
              <w:left w:w="100" w:type="dxa"/>
              <w:bottom w:w="0" w:type="dxa"/>
              <w:right w:w="100" w:type="dxa"/>
            </w:tcMar>
          </w:tcPr>
          <w:p w:rsidR="00134E64" w:rsidRPr="00AE2E62" w:rsidRDefault="00134E64" w:rsidP="00597BE2">
            <w:pPr>
              <w:widowControl w:val="0"/>
              <w:spacing w:before="240" w:after="0" w:line="360" w:lineRule="auto"/>
              <w:ind w:hanging="2"/>
              <w:rPr>
                <w:rFonts w:ascii="Times New Roman" w:eastAsia="Times New Roman" w:hAnsi="Times New Roman" w:cs="Times New Roman"/>
                <w:sz w:val="24"/>
                <w:szCs w:val="24"/>
              </w:rPr>
            </w:pPr>
            <w:r w:rsidRPr="00AE2E62">
              <w:rPr>
                <w:rFonts w:ascii="Times New Roman" w:eastAsia="Times New Roman" w:hAnsi="Times New Roman" w:cs="Times New Roman"/>
                <w:sz w:val="24"/>
                <w:szCs w:val="24"/>
              </w:rPr>
              <w:t>7</w:t>
            </w:r>
          </w:p>
        </w:tc>
        <w:tc>
          <w:tcPr>
            <w:tcW w:w="2977" w:type="dxa"/>
            <w:tcMar>
              <w:top w:w="0" w:type="dxa"/>
              <w:left w:w="100" w:type="dxa"/>
              <w:bottom w:w="0" w:type="dxa"/>
              <w:right w:w="100" w:type="dxa"/>
            </w:tcMar>
          </w:tcPr>
          <w:p w:rsidR="00134E64" w:rsidRPr="00AE2E62" w:rsidRDefault="00134E64" w:rsidP="00597BE2">
            <w:pPr>
              <w:widowControl w:val="0"/>
              <w:spacing w:before="240" w:after="0" w:line="360" w:lineRule="auto"/>
              <w:ind w:hanging="2"/>
              <w:rPr>
                <w:rFonts w:ascii="Times New Roman" w:eastAsia="Times New Roman" w:hAnsi="Times New Roman" w:cs="Times New Roman"/>
                <w:sz w:val="24"/>
                <w:szCs w:val="24"/>
              </w:rPr>
            </w:pPr>
            <w:r w:rsidRPr="00AE2E62">
              <w:rPr>
                <w:rFonts w:ascii="Times New Roman" w:eastAsia="Times New Roman" w:hAnsi="Times New Roman" w:cs="Times New Roman"/>
                <w:sz w:val="24"/>
                <w:szCs w:val="24"/>
              </w:rPr>
              <w:t>Education of mother</w:t>
            </w:r>
          </w:p>
        </w:tc>
        <w:tc>
          <w:tcPr>
            <w:tcW w:w="2813" w:type="dxa"/>
            <w:tcMar>
              <w:top w:w="0" w:type="dxa"/>
              <w:left w:w="100" w:type="dxa"/>
              <w:bottom w:w="0" w:type="dxa"/>
              <w:right w:w="100" w:type="dxa"/>
            </w:tcMar>
          </w:tcPr>
          <w:p w:rsidR="00134E64" w:rsidRPr="00AE2E62" w:rsidRDefault="00134E64" w:rsidP="00597BE2">
            <w:pPr>
              <w:widowControl w:val="0"/>
              <w:spacing w:before="240" w:after="0" w:line="360" w:lineRule="auto"/>
              <w:ind w:hanging="2"/>
              <w:rPr>
                <w:rFonts w:ascii="Times New Roman" w:eastAsia="Times New Roman" w:hAnsi="Times New Roman" w:cs="Times New Roman"/>
                <w:sz w:val="24"/>
                <w:szCs w:val="24"/>
              </w:rPr>
            </w:pPr>
            <w:r w:rsidRPr="00AE2E62">
              <w:rPr>
                <w:rFonts w:ascii="Times New Roman" w:eastAsia="Times New Roman" w:hAnsi="Times New Roman" w:cs="Times New Roman"/>
                <w:sz w:val="24"/>
                <w:szCs w:val="24"/>
              </w:rPr>
              <w:t>294.791</w:t>
            </w:r>
          </w:p>
        </w:tc>
        <w:tc>
          <w:tcPr>
            <w:tcW w:w="2273" w:type="dxa"/>
            <w:tcMar>
              <w:top w:w="0" w:type="dxa"/>
              <w:left w:w="100" w:type="dxa"/>
              <w:bottom w:w="0" w:type="dxa"/>
              <w:right w:w="100" w:type="dxa"/>
            </w:tcMar>
          </w:tcPr>
          <w:p w:rsidR="00134E64" w:rsidRPr="00134E64" w:rsidRDefault="00134E64" w:rsidP="00597BE2">
            <w:pPr>
              <w:widowControl w:val="0"/>
              <w:spacing w:before="240" w:after="0" w:line="360" w:lineRule="auto"/>
              <w:ind w:hanging="2"/>
              <w:rPr>
                <w:rFonts w:ascii="Times New Roman" w:eastAsia="Times New Roman" w:hAnsi="Times New Roman" w:cs="Times New Roman"/>
                <w:color w:val="000000" w:themeColor="text1"/>
                <w:sz w:val="24"/>
                <w:szCs w:val="24"/>
              </w:rPr>
            </w:pPr>
            <w:r w:rsidRPr="00134E64">
              <w:rPr>
                <w:rFonts w:ascii="Times New Roman" w:eastAsia="Times New Roman" w:hAnsi="Times New Roman" w:cs="Times New Roman"/>
                <w:color w:val="000000" w:themeColor="text1"/>
                <w:sz w:val="24"/>
                <w:szCs w:val="24"/>
              </w:rPr>
              <w:t>0.260</w:t>
            </w:r>
          </w:p>
        </w:tc>
      </w:tr>
      <w:tr w:rsidR="00134E64" w:rsidRPr="00AE2E62" w:rsidTr="00134E64">
        <w:trPr>
          <w:trHeight w:val="481"/>
        </w:trPr>
        <w:tc>
          <w:tcPr>
            <w:tcW w:w="808" w:type="dxa"/>
            <w:tcMar>
              <w:top w:w="0" w:type="dxa"/>
              <w:left w:w="100" w:type="dxa"/>
              <w:bottom w:w="0" w:type="dxa"/>
              <w:right w:w="100" w:type="dxa"/>
            </w:tcMar>
          </w:tcPr>
          <w:p w:rsidR="00134E64" w:rsidRPr="00AE2E62" w:rsidRDefault="00134E64" w:rsidP="00597BE2">
            <w:pPr>
              <w:widowControl w:val="0"/>
              <w:spacing w:before="240" w:after="0" w:line="360" w:lineRule="auto"/>
              <w:ind w:hanging="2"/>
              <w:rPr>
                <w:rFonts w:ascii="Times New Roman" w:eastAsia="Times New Roman" w:hAnsi="Times New Roman" w:cs="Times New Roman"/>
                <w:sz w:val="24"/>
                <w:szCs w:val="24"/>
              </w:rPr>
            </w:pPr>
            <w:r w:rsidRPr="00AE2E62">
              <w:rPr>
                <w:rFonts w:ascii="Times New Roman" w:eastAsia="Times New Roman" w:hAnsi="Times New Roman" w:cs="Times New Roman"/>
                <w:sz w:val="24"/>
                <w:szCs w:val="24"/>
              </w:rPr>
              <w:t>8</w:t>
            </w:r>
          </w:p>
        </w:tc>
        <w:tc>
          <w:tcPr>
            <w:tcW w:w="2977" w:type="dxa"/>
            <w:tcMar>
              <w:top w:w="0" w:type="dxa"/>
              <w:left w:w="100" w:type="dxa"/>
              <w:bottom w:w="0" w:type="dxa"/>
              <w:right w:w="100" w:type="dxa"/>
            </w:tcMar>
          </w:tcPr>
          <w:p w:rsidR="00134E64" w:rsidRPr="00AE2E62" w:rsidRDefault="00134E64" w:rsidP="00597BE2">
            <w:pPr>
              <w:widowControl w:val="0"/>
              <w:spacing w:before="240" w:after="0" w:line="360" w:lineRule="auto"/>
              <w:ind w:hanging="2"/>
              <w:rPr>
                <w:rFonts w:ascii="Times New Roman" w:eastAsia="Times New Roman" w:hAnsi="Times New Roman" w:cs="Times New Roman"/>
                <w:sz w:val="24"/>
                <w:szCs w:val="24"/>
              </w:rPr>
            </w:pPr>
            <w:r w:rsidRPr="00AE2E62">
              <w:rPr>
                <w:rFonts w:ascii="Times New Roman" w:eastAsia="Times New Roman" w:hAnsi="Times New Roman" w:cs="Times New Roman"/>
                <w:sz w:val="24"/>
                <w:szCs w:val="24"/>
              </w:rPr>
              <w:t>Occupation of father</w:t>
            </w:r>
          </w:p>
        </w:tc>
        <w:tc>
          <w:tcPr>
            <w:tcW w:w="2813" w:type="dxa"/>
            <w:tcMar>
              <w:top w:w="0" w:type="dxa"/>
              <w:left w:w="100" w:type="dxa"/>
              <w:bottom w:w="0" w:type="dxa"/>
              <w:right w:w="100" w:type="dxa"/>
            </w:tcMar>
          </w:tcPr>
          <w:p w:rsidR="00134E64" w:rsidRPr="00AE2E62" w:rsidRDefault="00134E64" w:rsidP="00597BE2">
            <w:pPr>
              <w:widowControl w:val="0"/>
              <w:spacing w:before="240" w:after="0" w:line="360" w:lineRule="auto"/>
              <w:ind w:hanging="2"/>
              <w:rPr>
                <w:rFonts w:ascii="Times New Roman" w:eastAsia="Times New Roman" w:hAnsi="Times New Roman" w:cs="Times New Roman"/>
                <w:sz w:val="24"/>
                <w:szCs w:val="24"/>
              </w:rPr>
            </w:pPr>
            <w:r w:rsidRPr="00AE2E62">
              <w:rPr>
                <w:rFonts w:ascii="Times New Roman" w:eastAsia="Times New Roman" w:hAnsi="Times New Roman" w:cs="Times New Roman"/>
                <w:sz w:val="24"/>
                <w:szCs w:val="24"/>
              </w:rPr>
              <w:t>189.654</w:t>
            </w:r>
          </w:p>
        </w:tc>
        <w:tc>
          <w:tcPr>
            <w:tcW w:w="2273" w:type="dxa"/>
            <w:tcMar>
              <w:top w:w="0" w:type="dxa"/>
              <w:left w:w="100" w:type="dxa"/>
              <w:bottom w:w="0" w:type="dxa"/>
              <w:right w:w="100" w:type="dxa"/>
            </w:tcMar>
          </w:tcPr>
          <w:p w:rsidR="00134E64" w:rsidRPr="00134E64" w:rsidRDefault="00134E64" w:rsidP="00597BE2">
            <w:pPr>
              <w:widowControl w:val="0"/>
              <w:spacing w:before="240" w:after="0" w:line="360" w:lineRule="auto"/>
              <w:ind w:hanging="2"/>
              <w:rPr>
                <w:rFonts w:ascii="Times New Roman" w:eastAsia="Times New Roman" w:hAnsi="Times New Roman" w:cs="Times New Roman"/>
                <w:color w:val="000000" w:themeColor="text1"/>
                <w:sz w:val="24"/>
                <w:szCs w:val="24"/>
              </w:rPr>
            </w:pPr>
            <w:r w:rsidRPr="00134E64">
              <w:rPr>
                <w:rFonts w:ascii="Times New Roman" w:eastAsia="Times New Roman" w:hAnsi="Times New Roman" w:cs="Times New Roman"/>
                <w:color w:val="000000" w:themeColor="text1"/>
                <w:sz w:val="24"/>
                <w:szCs w:val="24"/>
              </w:rPr>
              <w:t>0.840</w:t>
            </w:r>
          </w:p>
        </w:tc>
      </w:tr>
      <w:tr w:rsidR="00134E64" w:rsidRPr="00AE2E62" w:rsidTr="00134E64">
        <w:trPr>
          <w:trHeight w:val="481"/>
        </w:trPr>
        <w:tc>
          <w:tcPr>
            <w:tcW w:w="808" w:type="dxa"/>
            <w:tcMar>
              <w:top w:w="0" w:type="dxa"/>
              <w:left w:w="100" w:type="dxa"/>
              <w:bottom w:w="0" w:type="dxa"/>
              <w:right w:w="100" w:type="dxa"/>
            </w:tcMar>
          </w:tcPr>
          <w:p w:rsidR="00134E64" w:rsidRPr="00AE2E62" w:rsidRDefault="00134E64" w:rsidP="00597BE2">
            <w:pPr>
              <w:widowControl w:val="0"/>
              <w:spacing w:before="240" w:after="0" w:line="360" w:lineRule="auto"/>
              <w:ind w:hanging="2"/>
              <w:rPr>
                <w:rFonts w:ascii="Times New Roman" w:eastAsia="Times New Roman" w:hAnsi="Times New Roman" w:cs="Times New Roman"/>
                <w:sz w:val="24"/>
                <w:szCs w:val="24"/>
              </w:rPr>
            </w:pPr>
            <w:r w:rsidRPr="00AE2E62">
              <w:rPr>
                <w:rFonts w:ascii="Times New Roman" w:eastAsia="Times New Roman" w:hAnsi="Times New Roman" w:cs="Times New Roman"/>
                <w:sz w:val="24"/>
                <w:szCs w:val="24"/>
              </w:rPr>
              <w:t>9</w:t>
            </w:r>
          </w:p>
        </w:tc>
        <w:tc>
          <w:tcPr>
            <w:tcW w:w="2977" w:type="dxa"/>
            <w:tcMar>
              <w:top w:w="0" w:type="dxa"/>
              <w:left w:w="100" w:type="dxa"/>
              <w:bottom w:w="0" w:type="dxa"/>
              <w:right w:w="100" w:type="dxa"/>
            </w:tcMar>
          </w:tcPr>
          <w:p w:rsidR="00134E64" w:rsidRPr="00AE2E62" w:rsidRDefault="00134E64" w:rsidP="00597BE2">
            <w:pPr>
              <w:widowControl w:val="0"/>
              <w:spacing w:before="240" w:after="0" w:line="360" w:lineRule="auto"/>
              <w:ind w:hanging="2"/>
              <w:rPr>
                <w:rFonts w:ascii="Times New Roman" w:eastAsia="Times New Roman" w:hAnsi="Times New Roman" w:cs="Times New Roman"/>
                <w:sz w:val="24"/>
                <w:szCs w:val="24"/>
              </w:rPr>
            </w:pPr>
            <w:r w:rsidRPr="00AE2E62">
              <w:rPr>
                <w:rFonts w:ascii="Times New Roman" w:eastAsia="Times New Roman" w:hAnsi="Times New Roman" w:cs="Times New Roman"/>
                <w:sz w:val="24"/>
                <w:szCs w:val="24"/>
              </w:rPr>
              <w:t>Occupation of mother</w:t>
            </w:r>
          </w:p>
        </w:tc>
        <w:tc>
          <w:tcPr>
            <w:tcW w:w="2813" w:type="dxa"/>
            <w:tcMar>
              <w:top w:w="0" w:type="dxa"/>
              <w:left w:w="100" w:type="dxa"/>
              <w:bottom w:w="0" w:type="dxa"/>
              <w:right w:w="100" w:type="dxa"/>
            </w:tcMar>
          </w:tcPr>
          <w:p w:rsidR="00134E64" w:rsidRPr="00AE2E62" w:rsidRDefault="00134E64" w:rsidP="00597BE2">
            <w:pPr>
              <w:widowControl w:val="0"/>
              <w:spacing w:before="240" w:after="0" w:line="360" w:lineRule="auto"/>
              <w:ind w:hanging="2"/>
              <w:rPr>
                <w:rFonts w:ascii="Times New Roman" w:eastAsia="Times New Roman" w:hAnsi="Times New Roman" w:cs="Times New Roman"/>
                <w:sz w:val="24"/>
                <w:szCs w:val="24"/>
              </w:rPr>
            </w:pPr>
            <w:r w:rsidRPr="00AE2E62">
              <w:rPr>
                <w:rFonts w:ascii="Times New Roman" w:eastAsia="Times New Roman" w:hAnsi="Times New Roman" w:cs="Times New Roman"/>
                <w:sz w:val="24"/>
                <w:szCs w:val="24"/>
              </w:rPr>
              <w:t>177.562</w:t>
            </w:r>
          </w:p>
        </w:tc>
        <w:tc>
          <w:tcPr>
            <w:tcW w:w="2273" w:type="dxa"/>
            <w:tcMar>
              <w:top w:w="0" w:type="dxa"/>
              <w:left w:w="100" w:type="dxa"/>
              <w:bottom w:w="0" w:type="dxa"/>
              <w:right w:w="100" w:type="dxa"/>
            </w:tcMar>
          </w:tcPr>
          <w:p w:rsidR="00134E64" w:rsidRPr="00134E64" w:rsidRDefault="00134E64" w:rsidP="00597BE2">
            <w:pPr>
              <w:widowControl w:val="0"/>
              <w:spacing w:before="240" w:after="0" w:line="360" w:lineRule="auto"/>
              <w:ind w:hanging="2"/>
              <w:rPr>
                <w:rFonts w:ascii="Times New Roman" w:eastAsia="Times New Roman" w:hAnsi="Times New Roman" w:cs="Times New Roman"/>
                <w:color w:val="000000" w:themeColor="text1"/>
                <w:sz w:val="24"/>
                <w:szCs w:val="24"/>
              </w:rPr>
            </w:pPr>
            <w:r w:rsidRPr="00134E64">
              <w:rPr>
                <w:rFonts w:ascii="Times New Roman" w:eastAsia="Times New Roman" w:hAnsi="Times New Roman" w:cs="Times New Roman"/>
                <w:color w:val="000000" w:themeColor="text1"/>
                <w:sz w:val="24"/>
                <w:szCs w:val="24"/>
              </w:rPr>
              <w:t>0.949</w:t>
            </w:r>
          </w:p>
        </w:tc>
      </w:tr>
    </w:tbl>
    <w:p w:rsidR="00F6103D" w:rsidRDefault="00F6103D" w:rsidP="00134E64">
      <w:pPr>
        <w:spacing w:before="100" w:beforeAutospacing="1" w:after="100" w:afterAutospacing="1" w:line="360" w:lineRule="auto"/>
        <w:ind w:firstLine="720"/>
        <w:jc w:val="both"/>
        <w:rPr>
          <w:rFonts w:ascii="Times New Roman" w:hAnsi="Times New Roman" w:cs="Times New Roman"/>
          <w:sz w:val="24"/>
        </w:rPr>
      </w:pPr>
      <w:r w:rsidRPr="00F6103D">
        <w:rPr>
          <w:rFonts w:ascii="Times New Roman" w:hAnsi="Times New Roman" w:cs="Times New Roman"/>
          <w:sz w:val="24"/>
        </w:rPr>
        <w:t>The study found a significant association of stress score with gender (χ²=107.10</w:t>
      </w:r>
      <w:proofErr w:type="gramStart"/>
      <w:r w:rsidRPr="00F6103D">
        <w:rPr>
          <w:rFonts w:ascii="Times New Roman" w:hAnsi="Times New Roman" w:cs="Times New Roman"/>
          <w:sz w:val="24"/>
        </w:rPr>
        <w:t>,p</w:t>
      </w:r>
      <w:proofErr w:type="gramEnd"/>
      <w:r w:rsidRPr="00F6103D">
        <w:rPr>
          <w:rFonts w:ascii="Times New Roman" w:hAnsi="Times New Roman" w:cs="Times New Roman"/>
          <w:sz w:val="24"/>
        </w:rPr>
        <w:t>&lt;0.05), course of study(χ²=196.951,p&lt;0.05), and place of residence (χ²=89.130,p&lt;0.05). Therefore, results concluded that there is a significant association between stress scores and selected demographic variables.</w:t>
      </w:r>
    </w:p>
    <w:p w:rsidR="00134E64" w:rsidRDefault="00E47AF6" w:rsidP="00E47AF6">
      <w:pPr>
        <w:spacing w:before="100" w:beforeAutospacing="1" w:after="100" w:afterAutospacing="1" w:line="360" w:lineRule="auto"/>
        <w:jc w:val="both"/>
        <w:rPr>
          <w:rFonts w:ascii="Times New Roman" w:hAnsi="Times New Roman" w:cs="Times New Roman"/>
          <w:b/>
          <w:sz w:val="24"/>
        </w:rPr>
      </w:pPr>
      <w:r w:rsidRPr="00E47AF6">
        <w:rPr>
          <w:rFonts w:ascii="Times New Roman" w:hAnsi="Times New Roman" w:cs="Times New Roman"/>
          <w:b/>
          <w:sz w:val="24"/>
        </w:rPr>
        <w:lastRenderedPageBreak/>
        <w:t>PART V: Association of factors associated with stress with the selected demographic variables</w:t>
      </w:r>
    </w:p>
    <w:p w:rsidR="00E47AF6" w:rsidRDefault="00E47AF6" w:rsidP="00E47AF6">
      <w:pPr>
        <w:spacing w:before="100" w:beforeAutospacing="1" w:after="100" w:afterAutospacing="1" w:line="360" w:lineRule="auto"/>
        <w:ind w:firstLine="720"/>
        <w:jc w:val="both"/>
        <w:rPr>
          <w:rFonts w:ascii="Times New Roman" w:hAnsi="Times New Roman" w:cs="Times New Roman"/>
          <w:sz w:val="24"/>
        </w:rPr>
      </w:pPr>
      <w:r w:rsidRPr="00E47AF6">
        <w:rPr>
          <w:rFonts w:ascii="Times New Roman" w:hAnsi="Times New Roman" w:cs="Times New Roman"/>
          <w:sz w:val="24"/>
        </w:rPr>
        <w:t>The study found a significant association of age in years with sleep (χ²=10.32, p&lt;0.05).Gender with  headache(χ²=8.735,p&lt;0.05), excessive worry (χ²=11.259, p=&lt;0.05), constant</w:t>
      </w:r>
      <w:r>
        <w:rPr>
          <w:rFonts w:ascii="Times New Roman" w:hAnsi="Times New Roman" w:cs="Times New Roman"/>
          <w:sz w:val="24"/>
        </w:rPr>
        <w:t xml:space="preserve"> tiredness (χ²=24.720,p=&lt;0.05) </w:t>
      </w:r>
      <w:r w:rsidRPr="00E47AF6">
        <w:rPr>
          <w:rFonts w:ascii="Times New Roman" w:hAnsi="Times New Roman" w:cs="Times New Roman"/>
          <w:sz w:val="24"/>
        </w:rPr>
        <w:t>,Guilty to fulfill the parents hope(χ²=10.622,p=&lt;0.05), Intimate friends (χ²=6.202,p=&lt;0.05),  deadlines(χ²=5.575,p&lt;0.05). Course of study with sleep pro</w:t>
      </w:r>
      <w:r>
        <w:rPr>
          <w:rFonts w:ascii="Times New Roman" w:hAnsi="Times New Roman" w:cs="Times New Roman"/>
          <w:sz w:val="24"/>
        </w:rPr>
        <w:t xml:space="preserve">blem (χ²=20.321,p=&lt;0.05),paying </w:t>
      </w:r>
      <w:r w:rsidRPr="00E47AF6">
        <w:rPr>
          <w:rFonts w:ascii="Times New Roman" w:hAnsi="Times New Roman" w:cs="Times New Roman"/>
          <w:sz w:val="24"/>
        </w:rPr>
        <w:t>of fees  (χ²=6.346,p=&lt;0.05), practical requirements(χ²=8.264,p=&lt;0.05), social activities (χ²=7.495,p=&lt;0.05), intimate  friends(χ²=21.454,p=&lt;0.05),conflict with roommates(χ²=14.343,p=&lt;0.05). Place of residency with difficulty in getting along with roommates (χ²=7.882</w:t>
      </w:r>
      <w:proofErr w:type="gramStart"/>
      <w:r w:rsidRPr="00E47AF6">
        <w:rPr>
          <w:rFonts w:ascii="Times New Roman" w:hAnsi="Times New Roman" w:cs="Times New Roman"/>
          <w:sz w:val="24"/>
        </w:rPr>
        <w:t>,p</w:t>
      </w:r>
      <w:proofErr w:type="gramEnd"/>
      <w:r w:rsidRPr="00E47AF6">
        <w:rPr>
          <w:rFonts w:ascii="Times New Roman" w:hAnsi="Times New Roman" w:cs="Times New Roman"/>
          <w:sz w:val="24"/>
        </w:rPr>
        <w:t xml:space="preserve">=&lt;0.05), a new environment (χ²= 3.897,p=&lt;0.05). No. Of siblings guilty of failing to fulfill parents' </w:t>
      </w:r>
      <w:proofErr w:type="gramStart"/>
      <w:r w:rsidRPr="00E47AF6">
        <w:rPr>
          <w:rFonts w:ascii="Times New Roman" w:hAnsi="Times New Roman" w:cs="Times New Roman"/>
          <w:sz w:val="24"/>
        </w:rPr>
        <w:t>hope(</w:t>
      </w:r>
      <w:proofErr w:type="gramEnd"/>
      <w:r w:rsidRPr="00E47AF6">
        <w:rPr>
          <w:rFonts w:ascii="Times New Roman" w:hAnsi="Times New Roman" w:cs="Times New Roman"/>
          <w:sz w:val="24"/>
        </w:rPr>
        <w:t xml:space="preserve">χ²=13.889,p=&lt;0.05). Education of father with high parent </w:t>
      </w:r>
      <w:proofErr w:type="gramStart"/>
      <w:r w:rsidRPr="00E47AF6">
        <w:rPr>
          <w:rFonts w:ascii="Times New Roman" w:hAnsi="Times New Roman" w:cs="Times New Roman"/>
          <w:sz w:val="24"/>
        </w:rPr>
        <w:t>expectation  (</w:t>
      </w:r>
      <w:proofErr w:type="gramEnd"/>
      <w:r w:rsidRPr="00E47AF6">
        <w:rPr>
          <w:rFonts w:ascii="Times New Roman" w:hAnsi="Times New Roman" w:cs="Times New Roman"/>
          <w:sz w:val="24"/>
        </w:rPr>
        <w:t>χ²=24.964,p=&lt;0.05). Therefore, the study concluded that there is a significant association between factors associated with stress and selected demographic variables.</w:t>
      </w:r>
    </w:p>
    <w:p w:rsidR="00B938EB" w:rsidRPr="00B938EB" w:rsidRDefault="00B938EB" w:rsidP="00B938EB">
      <w:pPr>
        <w:pStyle w:val="Heading3"/>
        <w:spacing w:before="0"/>
        <w:rPr>
          <w:color w:val="0E101A"/>
          <w:sz w:val="24"/>
        </w:rPr>
      </w:pPr>
      <w:r w:rsidRPr="00B938EB">
        <w:rPr>
          <w:color w:val="0E101A"/>
          <w:sz w:val="24"/>
        </w:rPr>
        <w:t>Discussion</w:t>
      </w:r>
    </w:p>
    <w:p w:rsidR="00B938EB" w:rsidRDefault="00B938EB" w:rsidP="00B938EB">
      <w:pPr>
        <w:pStyle w:val="Heading3"/>
        <w:spacing w:before="0" w:line="360" w:lineRule="auto"/>
        <w:ind w:firstLine="720"/>
        <w:jc w:val="both"/>
        <w:rPr>
          <w:rFonts w:ascii="Times New Roman" w:hAnsi="Times New Roman" w:cs="Times New Roman"/>
          <w:b w:val="0"/>
          <w:color w:val="0E101A"/>
          <w:sz w:val="24"/>
        </w:rPr>
      </w:pPr>
      <w:r w:rsidRPr="00B938EB">
        <w:rPr>
          <w:rFonts w:ascii="Times New Roman" w:hAnsi="Times New Roman" w:cs="Times New Roman"/>
          <w:b w:val="0"/>
          <w:color w:val="0E101A"/>
          <w:sz w:val="24"/>
        </w:rPr>
        <w:t xml:space="preserve">Similar studies conducted by other researchers discuss the study's significant findings. The present study was undertaken to assess the stress and factors associated with it among first-year students at </w:t>
      </w:r>
      <w:proofErr w:type="spellStart"/>
      <w:r w:rsidRPr="00B938EB">
        <w:rPr>
          <w:rFonts w:ascii="Times New Roman" w:hAnsi="Times New Roman" w:cs="Times New Roman"/>
          <w:b w:val="0"/>
          <w:color w:val="0E101A"/>
          <w:sz w:val="24"/>
        </w:rPr>
        <w:t>Yenepoya</w:t>
      </w:r>
      <w:proofErr w:type="spellEnd"/>
      <w:r w:rsidRPr="00B938EB">
        <w:rPr>
          <w:rFonts w:ascii="Times New Roman" w:hAnsi="Times New Roman" w:cs="Times New Roman"/>
          <w:b w:val="0"/>
          <w:color w:val="0E101A"/>
          <w:sz w:val="24"/>
        </w:rPr>
        <w:t xml:space="preserve"> University, </w:t>
      </w:r>
      <w:proofErr w:type="spellStart"/>
      <w:r w:rsidRPr="00B938EB">
        <w:rPr>
          <w:rFonts w:ascii="Times New Roman" w:hAnsi="Times New Roman" w:cs="Times New Roman"/>
          <w:b w:val="0"/>
          <w:color w:val="0E101A"/>
          <w:sz w:val="24"/>
        </w:rPr>
        <w:t>Mangaluru</w:t>
      </w:r>
      <w:proofErr w:type="spellEnd"/>
      <w:r w:rsidRPr="00B938EB">
        <w:rPr>
          <w:rFonts w:ascii="Times New Roman" w:hAnsi="Times New Roman" w:cs="Times New Roman"/>
          <w:b w:val="0"/>
          <w:color w:val="0E101A"/>
          <w:sz w:val="24"/>
        </w:rPr>
        <w:t xml:space="preserve">. The findings of the present study show the stress students have as expressed by them against the student stress inventory, in that the grading of students' stress levels shows that the majority (62.3%) of students reported that they had mild stress, 36.9% had moderate stress and only 0.8% students had severe stress. The findings are consistent with those of a study where the student nurses had mild21 and moderate20 stress²⁰. Yet another study showed that nearly 53% of the students had some degree of stress, with 37.4% experiencing moderate to severe stress levels [12]. Another survey among nursing students showed that 39 students (19.5%) reported moderate stress, while 26 (13%) reported severe to extremely severe stress. </w:t>
      </w:r>
    </w:p>
    <w:p w:rsidR="00B938EB" w:rsidRPr="00E57160" w:rsidRDefault="00B938EB" w:rsidP="00B938EB">
      <w:pPr>
        <w:pStyle w:val="BodyText"/>
        <w:spacing w:before="1" w:line="328" w:lineRule="auto"/>
        <w:ind w:left="444" w:right="85" w:hanging="2"/>
        <w:jc w:val="both"/>
        <w:rPr>
          <w:color w:val="000000"/>
          <w:highlight w:val="green"/>
        </w:rPr>
      </w:pPr>
      <w:r w:rsidRPr="00E57160">
        <w:rPr>
          <w:color w:val="000000"/>
          <w:highlight w:val="green"/>
        </w:rPr>
        <w:t>[…]</w:t>
      </w:r>
    </w:p>
    <w:p w:rsidR="00B938EB" w:rsidRPr="00E57160" w:rsidRDefault="00B938EB" w:rsidP="00B938EB">
      <w:pPr>
        <w:pStyle w:val="BodyText"/>
        <w:spacing w:before="1" w:line="328" w:lineRule="auto"/>
        <w:ind w:left="444" w:right="85" w:hanging="2"/>
        <w:jc w:val="both"/>
        <w:rPr>
          <w:highlight w:val="green"/>
        </w:rPr>
      </w:pPr>
    </w:p>
    <w:p w:rsidR="00B938EB" w:rsidRDefault="00B938EB" w:rsidP="00B938EB">
      <w:pPr>
        <w:pStyle w:val="BodyText"/>
        <w:ind w:left="1009" w:right="3261"/>
        <w:jc w:val="both"/>
      </w:pPr>
      <w:proofErr w:type="spellStart"/>
      <w:r w:rsidRPr="00E57160">
        <w:rPr>
          <w:highlight w:val="green"/>
        </w:rPr>
        <w:t>Rachana</w:t>
      </w:r>
      <w:proofErr w:type="spellEnd"/>
      <w:r w:rsidRPr="00E57160">
        <w:rPr>
          <w:spacing w:val="-8"/>
          <w:highlight w:val="green"/>
        </w:rPr>
        <w:t xml:space="preserve"> </w:t>
      </w:r>
      <w:r w:rsidRPr="00E57160">
        <w:rPr>
          <w:highlight w:val="green"/>
        </w:rPr>
        <w:t>K</w:t>
      </w:r>
      <w:r w:rsidRPr="00E57160">
        <w:rPr>
          <w:spacing w:val="-8"/>
          <w:highlight w:val="green"/>
        </w:rPr>
        <w:t xml:space="preserve"> </w:t>
      </w:r>
      <w:r w:rsidRPr="00E57160">
        <w:rPr>
          <w:highlight w:val="green"/>
        </w:rPr>
        <w:t>Nair,</w:t>
      </w:r>
      <w:r w:rsidRPr="00E57160">
        <w:rPr>
          <w:spacing w:val="-8"/>
          <w:highlight w:val="green"/>
        </w:rPr>
        <w:t xml:space="preserve"> </w:t>
      </w:r>
      <w:proofErr w:type="spellStart"/>
      <w:r w:rsidRPr="00E57160">
        <w:rPr>
          <w:highlight w:val="green"/>
        </w:rPr>
        <w:t>Mansoor</w:t>
      </w:r>
      <w:proofErr w:type="spellEnd"/>
      <w:r w:rsidRPr="00E57160">
        <w:rPr>
          <w:spacing w:val="-8"/>
          <w:highlight w:val="green"/>
        </w:rPr>
        <w:t xml:space="preserve"> </w:t>
      </w:r>
      <w:r w:rsidRPr="00E57160">
        <w:rPr>
          <w:highlight w:val="green"/>
        </w:rPr>
        <w:t>Ahmed.</w:t>
      </w:r>
      <w:r w:rsidRPr="00E57160">
        <w:rPr>
          <w:spacing w:val="-8"/>
          <w:highlight w:val="green"/>
        </w:rPr>
        <w:t xml:space="preserve"> </w:t>
      </w:r>
      <w:r w:rsidRPr="00E57160">
        <w:rPr>
          <w:highlight w:val="green"/>
        </w:rPr>
        <w:t>Stress,</w:t>
      </w:r>
      <w:r w:rsidRPr="00E57160">
        <w:rPr>
          <w:spacing w:val="-8"/>
          <w:highlight w:val="green"/>
        </w:rPr>
        <w:t xml:space="preserve"> </w:t>
      </w:r>
      <w:r w:rsidRPr="00E57160">
        <w:rPr>
          <w:highlight w:val="green"/>
        </w:rPr>
        <w:t>Anxiety,</w:t>
      </w:r>
      <w:r w:rsidRPr="00E57160">
        <w:rPr>
          <w:spacing w:val="-8"/>
          <w:highlight w:val="green"/>
        </w:rPr>
        <w:t xml:space="preserve"> </w:t>
      </w:r>
      <w:r w:rsidRPr="00E57160">
        <w:rPr>
          <w:highlight w:val="green"/>
        </w:rPr>
        <w:t>and</w:t>
      </w:r>
      <w:r w:rsidRPr="00E57160">
        <w:rPr>
          <w:spacing w:val="-8"/>
          <w:highlight w:val="green"/>
        </w:rPr>
        <w:t xml:space="preserve"> </w:t>
      </w:r>
      <w:r w:rsidRPr="00E57160">
        <w:rPr>
          <w:highlight w:val="green"/>
        </w:rPr>
        <w:t>Depression</w:t>
      </w:r>
      <w:r w:rsidRPr="00E57160">
        <w:rPr>
          <w:spacing w:val="-8"/>
          <w:highlight w:val="green"/>
        </w:rPr>
        <w:t xml:space="preserve"> </w:t>
      </w:r>
      <w:r w:rsidRPr="00E57160">
        <w:rPr>
          <w:highlight w:val="green"/>
        </w:rPr>
        <w:t>among</w:t>
      </w:r>
      <w:r w:rsidRPr="00E57160">
        <w:rPr>
          <w:spacing w:val="-8"/>
          <w:highlight w:val="green"/>
        </w:rPr>
        <w:t xml:space="preserve"> </w:t>
      </w:r>
      <w:r w:rsidRPr="00E57160">
        <w:rPr>
          <w:highlight w:val="green"/>
        </w:rPr>
        <w:t>Nursing</w:t>
      </w:r>
      <w:r w:rsidRPr="00E57160">
        <w:rPr>
          <w:spacing w:val="-8"/>
          <w:highlight w:val="green"/>
        </w:rPr>
        <w:t xml:space="preserve"> </w:t>
      </w:r>
      <w:r w:rsidRPr="00E57160">
        <w:rPr>
          <w:highlight w:val="green"/>
        </w:rPr>
        <w:t>Students</w:t>
      </w:r>
      <w:r w:rsidRPr="00E57160">
        <w:rPr>
          <w:spacing w:val="-8"/>
          <w:highlight w:val="green"/>
        </w:rPr>
        <w:t xml:space="preserve"> </w:t>
      </w:r>
      <w:r w:rsidRPr="00E57160">
        <w:rPr>
          <w:highlight w:val="green"/>
        </w:rPr>
        <w:t>at</w:t>
      </w:r>
      <w:r w:rsidRPr="00E57160">
        <w:rPr>
          <w:spacing w:val="-8"/>
          <w:highlight w:val="green"/>
        </w:rPr>
        <w:t xml:space="preserve"> </w:t>
      </w:r>
      <w:r w:rsidRPr="00E57160">
        <w:rPr>
          <w:highlight w:val="green"/>
        </w:rPr>
        <w:t>a</w:t>
      </w:r>
      <w:r w:rsidRPr="00E57160">
        <w:rPr>
          <w:spacing w:val="-8"/>
          <w:highlight w:val="green"/>
        </w:rPr>
        <w:t xml:space="preserve"> </w:t>
      </w:r>
      <w:r w:rsidRPr="00E57160">
        <w:rPr>
          <w:highlight w:val="green"/>
        </w:rPr>
        <w:t>Tertiary Teaching Hospital in Karnataka, India: A Cross-sectional Study. JCDR 2023; 17 (10): LC23-LC27.</w:t>
      </w:r>
      <w:r>
        <w:t xml:space="preserve"> @ </w:t>
      </w:r>
      <w:proofErr w:type="spellStart"/>
      <w:proofErr w:type="gramStart"/>
      <w:r>
        <w:t>Naveen</w:t>
      </w:r>
      <w:proofErr w:type="spellEnd"/>
      <w:r>
        <w:t xml:space="preserve"> ,</w:t>
      </w:r>
      <w:proofErr w:type="gramEnd"/>
      <w:r>
        <w:t xml:space="preserve"> add this </w:t>
      </w:r>
    </w:p>
    <w:p w:rsidR="00B938EB" w:rsidRPr="00B938EB" w:rsidRDefault="00B938EB" w:rsidP="00B938EB"/>
    <w:p w:rsidR="00E47AF6" w:rsidRDefault="00B938EB" w:rsidP="00B938EB">
      <w:pPr>
        <w:spacing w:before="100" w:beforeAutospacing="1" w:after="100" w:afterAutospacing="1" w:line="360" w:lineRule="auto"/>
        <w:jc w:val="both"/>
        <w:rPr>
          <w:rFonts w:ascii="Times New Roman" w:hAnsi="Times New Roman" w:cs="Times New Roman"/>
        </w:rPr>
      </w:pPr>
      <w:r w:rsidRPr="00B938EB">
        <w:rPr>
          <w:rFonts w:ascii="Times New Roman" w:hAnsi="Times New Roman" w:cs="Times New Roman"/>
        </w:rPr>
        <w:t>The present study's findings revealed several interpersonal,</w:t>
      </w:r>
      <w:proofErr w:type="gramStart"/>
      <w:r w:rsidRPr="00B938EB">
        <w:rPr>
          <w:rFonts w:ascii="Times New Roman" w:hAnsi="Times New Roman" w:cs="Times New Roman"/>
        </w:rPr>
        <w:t>  environmental</w:t>
      </w:r>
      <w:proofErr w:type="gramEnd"/>
      <w:r w:rsidRPr="00B938EB">
        <w:rPr>
          <w:rFonts w:ascii="Times New Roman" w:hAnsi="Times New Roman" w:cs="Times New Roman"/>
        </w:rPr>
        <w:t>, health, and academic-related factors associated with stress among first-year students. Several studies have identified the factors affecting stress among students. A study found that academic stressors contribute to overall stress among students²² ²³ ²⁴</w:t>
      </w:r>
      <w:r w:rsidRPr="00B938EB">
        <w:rPr>
          <w:rStyle w:val="Strong"/>
          <w:rFonts w:ascii="Times New Roman" w:hAnsi="Times New Roman" w:cs="Times New Roman"/>
          <w:color w:val="0E101A"/>
        </w:rPr>
        <w:t>.</w:t>
      </w:r>
      <w:r w:rsidRPr="00B938EB">
        <w:rPr>
          <w:rFonts w:ascii="Times New Roman" w:hAnsi="Times New Roman" w:cs="Times New Roman"/>
        </w:rPr>
        <w:t xml:space="preserve"> Adjusting to the local language²⁵ </w:t>
      </w:r>
      <w:proofErr w:type="gramStart"/>
      <w:r w:rsidRPr="00B938EB">
        <w:rPr>
          <w:rFonts w:ascii="Times New Roman" w:hAnsi="Times New Roman" w:cs="Times New Roman"/>
        </w:rPr>
        <w:t>Perhaps</w:t>
      </w:r>
      <w:proofErr w:type="gramEnd"/>
      <w:r w:rsidRPr="00B938EB">
        <w:rPr>
          <w:rFonts w:ascii="Times New Roman" w:hAnsi="Times New Roman" w:cs="Times New Roman"/>
        </w:rPr>
        <w:t xml:space="preserve"> inter-institutional differences in the living conditions of hostels, their infrastructure (e.g., size of rooms, number of roommates, cleanliness of the hostel, canteen facilities), social support systems and social environment of the hostels were also the factors leading to stress among students. [13]</w:t>
      </w:r>
    </w:p>
    <w:p w:rsidR="00B938EB" w:rsidRPr="00B938EB" w:rsidRDefault="00B938EB" w:rsidP="00B938EB">
      <w:pPr>
        <w:spacing w:before="100" w:beforeAutospacing="1" w:after="100" w:afterAutospacing="1" w:line="360" w:lineRule="auto"/>
        <w:jc w:val="both"/>
        <w:rPr>
          <w:rFonts w:ascii="Times New Roman" w:hAnsi="Times New Roman" w:cs="Times New Roman"/>
          <w:sz w:val="24"/>
        </w:rPr>
      </w:pPr>
      <w:r w:rsidRPr="00B938EB">
        <w:rPr>
          <w:rFonts w:ascii="Times New Roman" w:hAnsi="Times New Roman" w:cs="Times New Roman"/>
          <w:sz w:val="24"/>
        </w:rPr>
        <w:t>The findings of the present study revealed that there is a significant association of stress score with gender (χ²=107.10</w:t>
      </w:r>
      <w:proofErr w:type="gramStart"/>
      <w:r w:rsidRPr="00B938EB">
        <w:rPr>
          <w:rFonts w:ascii="Times New Roman" w:hAnsi="Times New Roman" w:cs="Times New Roman"/>
          <w:sz w:val="24"/>
        </w:rPr>
        <w:t>,p</w:t>
      </w:r>
      <w:proofErr w:type="gramEnd"/>
      <w:r w:rsidRPr="00B938EB">
        <w:rPr>
          <w:rFonts w:ascii="Times New Roman" w:hAnsi="Times New Roman" w:cs="Times New Roman"/>
          <w:sz w:val="24"/>
        </w:rPr>
        <w:t xml:space="preserve">&lt;0.05), course of study(χ²=196.951,p&lt;0.05), and place of residence (χ²=89.130,p&lt;0.05). These findings are supported by a study3 that showed a significant association between stress with sex and type of residence </w:t>
      </w:r>
      <w:proofErr w:type="gramStart"/>
      <w:r w:rsidRPr="00B938EB">
        <w:rPr>
          <w:rFonts w:ascii="Times New Roman" w:hAnsi="Times New Roman" w:cs="Times New Roman"/>
          <w:sz w:val="24"/>
        </w:rPr>
        <w:t>( p</w:t>
      </w:r>
      <w:proofErr w:type="gramEnd"/>
      <w:r w:rsidRPr="00B938EB">
        <w:rPr>
          <w:rFonts w:ascii="Times New Roman" w:hAnsi="Times New Roman" w:cs="Times New Roman"/>
          <w:sz w:val="24"/>
        </w:rPr>
        <w:t>&lt;0.05).</w:t>
      </w:r>
    </w:p>
    <w:p w:rsidR="00B938EB" w:rsidRPr="00B938EB" w:rsidRDefault="00B938EB" w:rsidP="00B938EB">
      <w:pPr>
        <w:spacing w:before="100" w:beforeAutospacing="1" w:after="100" w:afterAutospacing="1" w:line="360" w:lineRule="auto"/>
        <w:jc w:val="both"/>
        <w:rPr>
          <w:rFonts w:ascii="Times New Roman" w:hAnsi="Times New Roman" w:cs="Times New Roman"/>
          <w:sz w:val="24"/>
        </w:rPr>
      </w:pPr>
      <w:r w:rsidRPr="00B938EB">
        <w:rPr>
          <w:rFonts w:ascii="Times New Roman" w:hAnsi="Times New Roman" w:cs="Times New Roman"/>
          <w:sz w:val="24"/>
        </w:rPr>
        <w:t>Another study's findings supported the current study findings, where a significant association of level of stress score was found with age, total monthly income of the family, and residence of the study subjects with (p=0.008),(p=0.027), and (p=0.000), respectively. At the same time, the present study findings are contradicted as no association was found between stress scores with other demographic variables like gender (p=0.113) and type of family (p=0.429) at a 0.05 significance level. [14] It was also shown that the prevalence of stress among medical students, as per the Medical Student Stressor Questionnaire (MSSQ),</w:t>
      </w:r>
      <w:proofErr w:type="gramStart"/>
      <w:r w:rsidRPr="00B938EB">
        <w:rPr>
          <w:rFonts w:ascii="Times New Roman" w:hAnsi="Times New Roman" w:cs="Times New Roman"/>
          <w:sz w:val="24"/>
        </w:rPr>
        <w:t>  was</w:t>
      </w:r>
      <w:proofErr w:type="gramEnd"/>
      <w:r w:rsidRPr="00B938EB">
        <w:rPr>
          <w:rFonts w:ascii="Times New Roman" w:hAnsi="Times New Roman" w:cs="Times New Roman"/>
          <w:sz w:val="24"/>
        </w:rPr>
        <w:t>    93.75% among the participants. The most common stressors identified by the students included difficulty in covering positions daily, less time for repeated learning, increased workload towards exams, and the need to be more responsible. Other factors were a lack of time for requirement completion, expanded syllables, and a tired feeling after a tight schedule</w:t>
      </w:r>
      <w:proofErr w:type="gramStart"/>
      <w:r w:rsidRPr="00B938EB">
        <w:rPr>
          <w:rFonts w:ascii="Times New Roman" w:hAnsi="Times New Roman" w:cs="Times New Roman"/>
          <w:sz w:val="24"/>
        </w:rPr>
        <w:t>.[</w:t>
      </w:r>
      <w:proofErr w:type="gramEnd"/>
      <w:r w:rsidRPr="00B938EB">
        <w:rPr>
          <w:rFonts w:ascii="Times New Roman" w:hAnsi="Times New Roman" w:cs="Times New Roman"/>
          <w:sz w:val="24"/>
        </w:rPr>
        <w:t>15]</w:t>
      </w:r>
    </w:p>
    <w:p w:rsidR="00B938EB" w:rsidRPr="00B938EB" w:rsidRDefault="00B938EB" w:rsidP="00B938EB">
      <w:pPr>
        <w:spacing w:before="100" w:beforeAutospacing="1" w:after="100" w:afterAutospacing="1" w:line="360" w:lineRule="auto"/>
        <w:jc w:val="both"/>
        <w:rPr>
          <w:rFonts w:ascii="Times New Roman" w:hAnsi="Times New Roman" w:cs="Times New Roman"/>
          <w:sz w:val="24"/>
        </w:rPr>
      </w:pPr>
      <w:r w:rsidRPr="00B938EB">
        <w:rPr>
          <w:rFonts w:ascii="Times New Roman" w:hAnsi="Times New Roman" w:cs="Times New Roman"/>
          <w:sz w:val="24"/>
        </w:rPr>
        <w:t>Another study findings supported the current study findings revealed that among students aged 18-39, PSS scores varied between 0 and 16; elevated stress was significantly associated with female sex, country of origin, residing on campus, eating when bored, lack of self-discipline, disturbed sleep, and low levels of life satisfaction. Furthermore, students with PSS 4 scores above the median level were 2</w:t>
      </w:r>
      <w:proofErr w:type="gramStart"/>
      <w:r w:rsidRPr="00B938EB">
        <w:rPr>
          <w:rFonts w:ascii="Times New Roman" w:hAnsi="Times New Roman" w:cs="Times New Roman"/>
          <w:sz w:val="24"/>
        </w:rPr>
        <w:t>,3</w:t>
      </w:r>
      <w:proofErr w:type="gramEnd"/>
      <w:r w:rsidRPr="00B938EB">
        <w:rPr>
          <w:rFonts w:ascii="Times New Roman" w:hAnsi="Times New Roman" w:cs="Times New Roman"/>
          <w:sz w:val="24"/>
        </w:rPr>
        <w:t xml:space="preserve"> times more likely to report difficulty concentrating on academic work. The study concluded elevated stress levels are present in university students in Qatar</w:t>
      </w:r>
      <w:proofErr w:type="gramStart"/>
      <w:r w:rsidRPr="00B938EB">
        <w:rPr>
          <w:rFonts w:ascii="Times New Roman" w:hAnsi="Times New Roman" w:cs="Times New Roman"/>
          <w:sz w:val="24"/>
        </w:rPr>
        <w:t>.[</w:t>
      </w:r>
      <w:proofErr w:type="gramEnd"/>
      <w:r w:rsidRPr="00B938EB">
        <w:rPr>
          <w:rFonts w:ascii="Times New Roman" w:hAnsi="Times New Roman" w:cs="Times New Roman"/>
          <w:sz w:val="24"/>
        </w:rPr>
        <w:t>16]</w:t>
      </w:r>
    </w:p>
    <w:p w:rsidR="00B938EB" w:rsidRPr="00B938EB" w:rsidRDefault="00B938EB" w:rsidP="00B938EB">
      <w:pPr>
        <w:spacing w:before="100" w:beforeAutospacing="1" w:after="100" w:afterAutospacing="1" w:line="360" w:lineRule="auto"/>
        <w:jc w:val="both"/>
        <w:rPr>
          <w:rFonts w:ascii="Times New Roman" w:hAnsi="Times New Roman" w:cs="Times New Roman"/>
          <w:sz w:val="24"/>
        </w:rPr>
      </w:pPr>
      <w:r w:rsidRPr="00B938EB">
        <w:rPr>
          <w:rFonts w:ascii="Times New Roman" w:hAnsi="Times New Roman" w:cs="Times New Roman"/>
          <w:sz w:val="24"/>
        </w:rPr>
        <w:lastRenderedPageBreak/>
        <w:t>Another study supported the current study findings, revealing that 25% of students had mild stress, 36.7% had moderate stress, and 38.3% had severe stress. In the post-test, 25% of students had very mild stress, 48.3% had mild stress, and 26.7% had moderate stress. Also, there is a statistically significant association with socio-demographic variables such as the mother's education, father's education, family income per month, type of family, and awareness about the nursing profession</w:t>
      </w:r>
      <w:proofErr w:type="gramStart"/>
      <w:r w:rsidRPr="00B938EB">
        <w:rPr>
          <w:rFonts w:ascii="Times New Roman" w:hAnsi="Times New Roman" w:cs="Times New Roman"/>
          <w:sz w:val="24"/>
        </w:rPr>
        <w:t>.[</w:t>
      </w:r>
      <w:proofErr w:type="gramEnd"/>
      <w:r w:rsidRPr="00B938EB">
        <w:rPr>
          <w:rFonts w:ascii="Times New Roman" w:hAnsi="Times New Roman" w:cs="Times New Roman"/>
          <w:sz w:val="24"/>
        </w:rPr>
        <w:t>17]</w:t>
      </w:r>
    </w:p>
    <w:p w:rsidR="00B938EB" w:rsidRDefault="00B938EB" w:rsidP="00B938EB">
      <w:pPr>
        <w:spacing w:before="100" w:beforeAutospacing="1" w:after="100" w:afterAutospacing="1" w:line="360" w:lineRule="auto"/>
        <w:jc w:val="both"/>
        <w:rPr>
          <w:rFonts w:ascii="Times New Roman" w:hAnsi="Times New Roman" w:cs="Times New Roman"/>
          <w:sz w:val="24"/>
        </w:rPr>
      </w:pPr>
      <w:r w:rsidRPr="00B938EB">
        <w:rPr>
          <w:rFonts w:ascii="Times New Roman" w:hAnsi="Times New Roman" w:cs="Times New Roman"/>
          <w:sz w:val="24"/>
        </w:rPr>
        <w:t xml:space="preserve">Another study found that </w:t>
      </w:r>
      <w:proofErr w:type="gramStart"/>
      <w:r w:rsidRPr="00B938EB">
        <w:rPr>
          <w:rFonts w:ascii="Times New Roman" w:hAnsi="Times New Roman" w:cs="Times New Roman"/>
          <w:sz w:val="24"/>
        </w:rPr>
        <w:t>Long</w:t>
      </w:r>
      <w:proofErr w:type="gramEnd"/>
      <w:r w:rsidRPr="00B938EB">
        <w:rPr>
          <w:rFonts w:ascii="Times New Roman" w:hAnsi="Times New Roman" w:cs="Times New Roman"/>
          <w:sz w:val="24"/>
        </w:rPr>
        <w:t xml:space="preserve"> working hours, difficulty of academic work, poor study methods, and family illness caused considerable stress. Family pressure to pay for necessities at home was also a factor that caused anxiety among the students. There was insufficient money to pay for textbooks for their studies, which were the factors associated with stress among students. [18]</w:t>
      </w:r>
    </w:p>
    <w:p w:rsidR="00B938EB" w:rsidRDefault="00B938EB" w:rsidP="00B938EB">
      <w:pPr>
        <w:pStyle w:val="NormalWeb"/>
        <w:spacing w:before="0" w:beforeAutospacing="0" w:after="0" w:afterAutospacing="0" w:line="360" w:lineRule="auto"/>
        <w:jc w:val="both"/>
        <w:rPr>
          <w:color w:val="0E101A"/>
        </w:rPr>
      </w:pPr>
      <w:r>
        <w:rPr>
          <w:rStyle w:val="Strong"/>
          <w:color w:val="0E101A"/>
        </w:rPr>
        <w:t xml:space="preserve">LIMITATIONS: </w:t>
      </w:r>
      <w:r>
        <w:rPr>
          <w:color w:val="0E101A"/>
        </w:rPr>
        <w:t>The study was conducted among students of only three programs at a single demographic location. Therefore, generalization may not be possible.</w:t>
      </w:r>
    </w:p>
    <w:p w:rsidR="00B938EB" w:rsidRDefault="00B938EB" w:rsidP="00B938EB">
      <w:pPr>
        <w:pStyle w:val="NormalWeb"/>
        <w:spacing w:before="0" w:beforeAutospacing="0" w:after="0" w:afterAutospacing="0" w:line="360" w:lineRule="auto"/>
        <w:jc w:val="both"/>
        <w:rPr>
          <w:color w:val="0E101A"/>
        </w:rPr>
      </w:pPr>
    </w:p>
    <w:p w:rsidR="00B938EB" w:rsidRDefault="00B938EB" w:rsidP="00B938EB">
      <w:pPr>
        <w:pStyle w:val="NormalWeb"/>
        <w:spacing w:before="0" w:beforeAutospacing="0" w:after="0" w:afterAutospacing="0" w:line="360" w:lineRule="auto"/>
        <w:jc w:val="both"/>
        <w:rPr>
          <w:color w:val="0E101A"/>
        </w:rPr>
      </w:pPr>
      <w:r>
        <w:rPr>
          <w:rStyle w:val="Strong"/>
          <w:color w:val="0E101A"/>
        </w:rPr>
        <w:t xml:space="preserve">CONCLUSION: </w:t>
      </w:r>
      <w:r>
        <w:rPr>
          <w:color w:val="0E101A"/>
        </w:rPr>
        <w:t>This cross-sectional study among first-year health science students in a South Indian university revealed a significant prevalence of stress and identified key contributing factors. Academic pressures, including the demanding curriculum and frequent evaluations, emerged as prominent stressors for this cohort. Social adjustment to the university environment and separation from familiar support systems also significantly affected the perceived stress levels. Furthermore, individual factors such as coping mechanisms and pre-existing vulnerabilities likely influenced the students' stress experiences. These findings underscore the importance of recognizing the unique stressors faced by first-year health science students during their transition to university. Implementing targeted interventions and support systems promotes their well-being and facilitates successful academic integration.</w:t>
      </w:r>
    </w:p>
    <w:p w:rsidR="00B938EB" w:rsidRPr="00B938EB" w:rsidRDefault="00B938EB" w:rsidP="00B938EB">
      <w:pPr>
        <w:spacing w:before="171"/>
        <w:jc w:val="both"/>
        <w:rPr>
          <w:rFonts w:ascii="Times New Roman" w:hAnsi="Times New Roman" w:cs="Times New Roman"/>
          <w:b/>
          <w:i/>
          <w:sz w:val="24"/>
          <w:szCs w:val="24"/>
        </w:rPr>
      </w:pPr>
      <w:r w:rsidRPr="00B938EB">
        <w:rPr>
          <w:rFonts w:ascii="Times New Roman" w:hAnsi="Times New Roman" w:cs="Times New Roman"/>
          <w:b/>
          <w:i/>
          <w:sz w:val="24"/>
          <w:szCs w:val="24"/>
        </w:rPr>
        <w:t>Declaration</w:t>
      </w:r>
      <w:r w:rsidRPr="00B938EB">
        <w:rPr>
          <w:rFonts w:ascii="Times New Roman" w:hAnsi="Times New Roman" w:cs="Times New Roman"/>
          <w:b/>
          <w:i/>
          <w:spacing w:val="-8"/>
          <w:sz w:val="24"/>
          <w:szCs w:val="24"/>
        </w:rPr>
        <w:t xml:space="preserve"> </w:t>
      </w:r>
      <w:r w:rsidRPr="00B938EB">
        <w:rPr>
          <w:rFonts w:ascii="Times New Roman" w:hAnsi="Times New Roman" w:cs="Times New Roman"/>
          <w:b/>
          <w:i/>
          <w:sz w:val="24"/>
          <w:szCs w:val="24"/>
        </w:rPr>
        <w:t>by</w:t>
      </w:r>
      <w:r w:rsidRPr="00B938EB">
        <w:rPr>
          <w:rFonts w:ascii="Times New Roman" w:hAnsi="Times New Roman" w:cs="Times New Roman"/>
          <w:b/>
          <w:i/>
          <w:spacing w:val="-8"/>
          <w:sz w:val="24"/>
          <w:szCs w:val="24"/>
        </w:rPr>
        <w:t xml:space="preserve"> </w:t>
      </w:r>
      <w:r w:rsidRPr="00B938EB">
        <w:rPr>
          <w:rFonts w:ascii="Times New Roman" w:hAnsi="Times New Roman" w:cs="Times New Roman"/>
          <w:b/>
          <w:i/>
          <w:spacing w:val="-2"/>
          <w:sz w:val="24"/>
          <w:szCs w:val="24"/>
        </w:rPr>
        <w:t>authors</w:t>
      </w:r>
    </w:p>
    <w:p w:rsidR="00B938EB" w:rsidRPr="00B938EB" w:rsidRDefault="00B938EB" w:rsidP="00B938EB">
      <w:pPr>
        <w:jc w:val="both"/>
        <w:rPr>
          <w:rFonts w:ascii="Times New Roman" w:hAnsi="Times New Roman" w:cs="Times New Roman"/>
          <w:sz w:val="24"/>
          <w:szCs w:val="24"/>
        </w:rPr>
      </w:pPr>
      <w:r w:rsidRPr="00B938EB">
        <w:rPr>
          <w:rFonts w:ascii="Times New Roman" w:hAnsi="Times New Roman" w:cs="Times New Roman"/>
          <w:b/>
          <w:sz w:val="24"/>
          <w:szCs w:val="24"/>
        </w:rPr>
        <w:t>Ethical</w:t>
      </w:r>
      <w:r w:rsidRPr="00B938EB">
        <w:rPr>
          <w:rFonts w:ascii="Times New Roman" w:hAnsi="Times New Roman" w:cs="Times New Roman"/>
          <w:b/>
          <w:spacing w:val="-10"/>
          <w:sz w:val="24"/>
          <w:szCs w:val="24"/>
        </w:rPr>
        <w:t xml:space="preserve"> </w:t>
      </w:r>
      <w:r w:rsidRPr="00B938EB">
        <w:rPr>
          <w:rFonts w:ascii="Times New Roman" w:hAnsi="Times New Roman" w:cs="Times New Roman"/>
          <w:b/>
          <w:sz w:val="24"/>
          <w:szCs w:val="24"/>
        </w:rPr>
        <w:t>Approval:</w:t>
      </w:r>
      <w:r w:rsidRPr="00B938EB">
        <w:rPr>
          <w:rFonts w:ascii="Times New Roman" w:hAnsi="Times New Roman" w:cs="Times New Roman"/>
          <w:b/>
          <w:spacing w:val="-9"/>
          <w:sz w:val="24"/>
          <w:szCs w:val="24"/>
        </w:rPr>
        <w:t xml:space="preserve"> </w:t>
      </w:r>
      <w:r w:rsidRPr="00B938EB">
        <w:rPr>
          <w:rFonts w:ascii="Times New Roman" w:hAnsi="Times New Roman" w:cs="Times New Roman"/>
          <w:sz w:val="24"/>
          <w:szCs w:val="24"/>
        </w:rPr>
        <w:t>Institutional</w:t>
      </w:r>
      <w:r w:rsidRPr="00B938EB">
        <w:rPr>
          <w:rFonts w:ascii="Times New Roman" w:hAnsi="Times New Roman" w:cs="Times New Roman"/>
          <w:spacing w:val="-9"/>
          <w:sz w:val="24"/>
          <w:szCs w:val="24"/>
        </w:rPr>
        <w:t xml:space="preserve"> </w:t>
      </w:r>
      <w:r w:rsidRPr="00B938EB">
        <w:rPr>
          <w:rFonts w:ascii="Times New Roman" w:hAnsi="Times New Roman" w:cs="Times New Roman"/>
          <w:sz w:val="24"/>
          <w:szCs w:val="24"/>
        </w:rPr>
        <w:t>ethical</w:t>
      </w:r>
      <w:r w:rsidRPr="00B938EB">
        <w:rPr>
          <w:rFonts w:ascii="Times New Roman" w:hAnsi="Times New Roman" w:cs="Times New Roman"/>
          <w:spacing w:val="-9"/>
          <w:sz w:val="24"/>
          <w:szCs w:val="24"/>
        </w:rPr>
        <w:t xml:space="preserve"> </w:t>
      </w:r>
      <w:r w:rsidRPr="00B938EB">
        <w:rPr>
          <w:rFonts w:ascii="Times New Roman" w:hAnsi="Times New Roman" w:cs="Times New Roman"/>
          <w:sz w:val="24"/>
          <w:szCs w:val="24"/>
        </w:rPr>
        <w:t>approval</w:t>
      </w:r>
      <w:r w:rsidRPr="00B938EB">
        <w:rPr>
          <w:rFonts w:ascii="Times New Roman" w:hAnsi="Times New Roman" w:cs="Times New Roman"/>
          <w:spacing w:val="-10"/>
          <w:sz w:val="24"/>
          <w:szCs w:val="24"/>
        </w:rPr>
        <w:t xml:space="preserve"> </w:t>
      </w:r>
      <w:r w:rsidRPr="00B938EB">
        <w:rPr>
          <w:rFonts w:ascii="Times New Roman" w:hAnsi="Times New Roman" w:cs="Times New Roman"/>
          <w:spacing w:val="-2"/>
          <w:sz w:val="24"/>
          <w:szCs w:val="24"/>
        </w:rPr>
        <w:t>obtained.</w:t>
      </w:r>
    </w:p>
    <w:p w:rsidR="00B938EB" w:rsidRPr="00B938EB" w:rsidRDefault="00B938EB" w:rsidP="00B938EB">
      <w:pPr>
        <w:pStyle w:val="BodyText"/>
        <w:spacing w:before="107" w:line="338" w:lineRule="auto"/>
        <w:ind w:right="38"/>
        <w:jc w:val="both"/>
        <w:rPr>
          <w:sz w:val="24"/>
          <w:szCs w:val="24"/>
        </w:rPr>
      </w:pPr>
      <w:r w:rsidRPr="00B938EB">
        <w:rPr>
          <w:b/>
          <w:sz w:val="24"/>
          <w:szCs w:val="24"/>
        </w:rPr>
        <w:t xml:space="preserve">Acknowledgements: </w:t>
      </w:r>
      <w:r w:rsidRPr="00B938EB">
        <w:rPr>
          <w:sz w:val="24"/>
          <w:szCs w:val="24"/>
        </w:rPr>
        <w:t>Authors thank the institutional authorities for the permission to conduct the study and the study participants for their wholehearted support and cooperation.</w:t>
      </w:r>
    </w:p>
    <w:p w:rsidR="00B938EB" w:rsidRPr="00B938EB" w:rsidRDefault="00B938EB" w:rsidP="00B938EB">
      <w:pPr>
        <w:pStyle w:val="BodyText"/>
        <w:spacing w:before="107" w:line="338" w:lineRule="auto"/>
        <w:ind w:right="38"/>
        <w:jc w:val="both"/>
        <w:rPr>
          <w:bCs/>
          <w:sz w:val="24"/>
          <w:szCs w:val="24"/>
        </w:rPr>
      </w:pPr>
      <w:r w:rsidRPr="00B938EB">
        <w:rPr>
          <w:bCs/>
          <w:sz w:val="24"/>
          <w:szCs w:val="24"/>
        </w:rPr>
        <w:t xml:space="preserve">The Quill </w:t>
      </w:r>
      <w:proofErr w:type="spellStart"/>
      <w:r w:rsidRPr="00B938EB">
        <w:rPr>
          <w:bCs/>
          <w:sz w:val="24"/>
          <w:szCs w:val="24"/>
        </w:rPr>
        <w:t>Bot</w:t>
      </w:r>
      <w:proofErr w:type="spellEnd"/>
      <w:r w:rsidRPr="00B938EB">
        <w:rPr>
          <w:bCs/>
          <w:sz w:val="24"/>
          <w:szCs w:val="24"/>
        </w:rPr>
        <w:t xml:space="preserve"> AI paraphrasing tool is used to paraphrase the sentences from the existing texts and to improve English writing skills.</w:t>
      </w:r>
    </w:p>
    <w:p w:rsidR="00B938EB" w:rsidRPr="00B938EB" w:rsidRDefault="00B938EB" w:rsidP="00B938EB">
      <w:pPr>
        <w:pStyle w:val="Heading3"/>
        <w:spacing w:before="164" w:line="360" w:lineRule="auto"/>
        <w:jc w:val="both"/>
        <w:rPr>
          <w:rFonts w:ascii="Times New Roman" w:hAnsi="Times New Roman" w:cs="Times New Roman"/>
          <w:b w:val="0"/>
          <w:color w:val="000000" w:themeColor="text1"/>
          <w:sz w:val="24"/>
          <w:szCs w:val="24"/>
        </w:rPr>
      </w:pPr>
      <w:r w:rsidRPr="00B938EB">
        <w:rPr>
          <w:rFonts w:ascii="Times New Roman" w:hAnsi="Times New Roman" w:cs="Times New Roman"/>
          <w:color w:val="000000" w:themeColor="text1"/>
          <w:sz w:val="24"/>
          <w:szCs w:val="24"/>
        </w:rPr>
        <w:lastRenderedPageBreak/>
        <w:t>Source</w:t>
      </w:r>
      <w:r w:rsidRPr="00B938EB">
        <w:rPr>
          <w:rFonts w:ascii="Times New Roman" w:hAnsi="Times New Roman" w:cs="Times New Roman"/>
          <w:color w:val="000000" w:themeColor="text1"/>
          <w:spacing w:val="-8"/>
          <w:sz w:val="24"/>
          <w:szCs w:val="24"/>
        </w:rPr>
        <w:t xml:space="preserve"> </w:t>
      </w:r>
      <w:r w:rsidRPr="00B938EB">
        <w:rPr>
          <w:rFonts w:ascii="Times New Roman" w:hAnsi="Times New Roman" w:cs="Times New Roman"/>
          <w:color w:val="000000" w:themeColor="text1"/>
          <w:sz w:val="24"/>
          <w:szCs w:val="24"/>
        </w:rPr>
        <w:t>of</w:t>
      </w:r>
      <w:r w:rsidRPr="00B938EB">
        <w:rPr>
          <w:rFonts w:ascii="Times New Roman" w:hAnsi="Times New Roman" w:cs="Times New Roman"/>
          <w:color w:val="000000" w:themeColor="text1"/>
          <w:spacing w:val="-8"/>
          <w:sz w:val="24"/>
          <w:szCs w:val="24"/>
        </w:rPr>
        <w:t xml:space="preserve"> </w:t>
      </w:r>
      <w:r w:rsidRPr="00B938EB">
        <w:rPr>
          <w:rFonts w:ascii="Times New Roman" w:hAnsi="Times New Roman" w:cs="Times New Roman"/>
          <w:color w:val="000000" w:themeColor="text1"/>
          <w:sz w:val="24"/>
          <w:szCs w:val="24"/>
        </w:rPr>
        <w:t>Funding:</w:t>
      </w:r>
      <w:r w:rsidRPr="00B938EB">
        <w:rPr>
          <w:rFonts w:ascii="Times New Roman" w:hAnsi="Times New Roman" w:cs="Times New Roman"/>
          <w:color w:val="000000" w:themeColor="text1"/>
          <w:spacing w:val="-8"/>
          <w:sz w:val="24"/>
          <w:szCs w:val="24"/>
        </w:rPr>
        <w:t xml:space="preserve"> </w:t>
      </w:r>
      <w:r w:rsidRPr="00B938EB">
        <w:rPr>
          <w:rFonts w:ascii="Times New Roman" w:hAnsi="Times New Roman" w:cs="Times New Roman"/>
          <w:b w:val="0"/>
          <w:color w:val="000000" w:themeColor="text1"/>
          <w:spacing w:val="-4"/>
          <w:sz w:val="24"/>
          <w:szCs w:val="24"/>
        </w:rPr>
        <w:t>None</w:t>
      </w:r>
    </w:p>
    <w:p w:rsidR="00B938EB" w:rsidRPr="00B938EB" w:rsidRDefault="00B938EB" w:rsidP="00B938EB">
      <w:pPr>
        <w:spacing w:line="360" w:lineRule="auto"/>
        <w:jc w:val="both"/>
        <w:rPr>
          <w:rFonts w:ascii="Times New Roman" w:hAnsi="Times New Roman" w:cs="Times New Roman"/>
          <w:sz w:val="24"/>
          <w:szCs w:val="24"/>
        </w:rPr>
      </w:pPr>
      <w:r w:rsidRPr="00B938EB">
        <w:rPr>
          <w:rFonts w:ascii="Times New Roman" w:hAnsi="Times New Roman" w:cs="Times New Roman"/>
          <w:b/>
          <w:sz w:val="24"/>
          <w:szCs w:val="24"/>
        </w:rPr>
        <w:t>Conflict</w:t>
      </w:r>
      <w:r w:rsidRPr="00B938EB">
        <w:rPr>
          <w:rFonts w:ascii="Times New Roman" w:hAnsi="Times New Roman" w:cs="Times New Roman"/>
          <w:b/>
          <w:spacing w:val="-6"/>
          <w:sz w:val="24"/>
          <w:szCs w:val="24"/>
        </w:rPr>
        <w:t xml:space="preserve"> </w:t>
      </w:r>
      <w:r w:rsidRPr="00B938EB">
        <w:rPr>
          <w:rFonts w:ascii="Times New Roman" w:hAnsi="Times New Roman" w:cs="Times New Roman"/>
          <w:b/>
          <w:sz w:val="24"/>
          <w:szCs w:val="24"/>
        </w:rPr>
        <w:t>of</w:t>
      </w:r>
      <w:r w:rsidRPr="00B938EB">
        <w:rPr>
          <w:rFonts w:ascii="Times New Roman" w:hAnsi="Times New Roman" w:cs="Times New Roman"/>
          <w:b/>
          <w:spacing w:val="-6"/>
          <w:sz w:val="24"/>
          <w:szCs w:val="24"/>
        </w:rPr>
        <w:t xml:space="preserve"> </w:t>
      </w:r>
      <w:r w:rsidRPr="00B938EB">
        <w:rPr>
          <w:rFonts w:ascii="Times New Roman" w:hAnsi="Times New Roman" w:cs="Times New Roman"/>
          <w:b/>
          <w:sz w:val="24"/>
          <w:szCs w:val="24"/>
        </w:rPr>
        <w:t>Interest:</w:t>
      </w:r>
      <w:r w:rsidRPr="00B938EB">
        <w:rPr>
          <w:rFonts w:ascii="Times New Roman" w:hAnsi="Times New Roman" w:cs="Times New Roman"/>
          <w:b/>
          <w:spacing w:val="-6"/>
          <w:sz w:val="24"/>
          <w:szCs w:val="24"/>
        </w:rPr>
        <w:t xml:space="preserve"> </w:t>
      </w:r>
      <w:r w:rsidRPr="00B938EB">
        <w:rPr>
          <w:rFonts w:ascii="Times New Roman" w:hAnsi="Times New Roman" w:cs="Times New Roman"/>
          <w:sz w:val="24"/>
          <w:szCs w:val="24"/>
        </w:rPr>
        <w:t>The</w:t>
      </w:r>
      <w:r w:rsidRPr="00B938EB">
        <w:rPr>
          <w:rFonts w:ascii="Times New Roman" w:hAnsi="Times New Roman" w:cs="Times New Roman"/>
          <w:spacing w:val="-6"/>
          <w:sz w:val="24"/>
          <w:szCs w:val="24"/>
        </w:rPr>
        <w:t xml:space="preserve"> </w:t>
      </w:r>
      <w:r w:rsidRPr="00B938EB">
        <w:rPr>
          <w:rFonts w:ascii="Times New Roman" w:hAnsi="Times New Roman" w:cs="Times New Roman"/>
          <w:sz w:val="24"/>
          <w:szCs w:val="24"/>
        </w:rPr>
        <w:t>authors</w:t>
      </w:r>
      <w:r w:rsidRPr="00B938EB">
        <w:rPr>
          <w:rFonts w:ascii="Times New Roman" w:hAnsi="Times New Roman" w:cs="Times New Roman"/>
          <w:spacing w:val="-6"/>
          <w:sz w:val="24"/>
          <w:szCs w:val="24"/>
        </w:rPr>
        <w:t xml:space="preserve"> </w:t>
      </w:r>
      <w:r w:rsidRPr="00B938EB">
        <w:rPr>
          <w:rFonts w:ascii="Times New Roman" w:hAnsi="Times New Roman" w:cs="Times New Roman"/>
          <w:sz w:val="24"/>
          <w:szCs w:val="24"/>
        </w:rPr>
        <w:t>declare</w:t>
      </w:r>
      <w:r w:rsidRPr="00B938EB">
        <w:rPr>
          <w:rFonts w:ascii="Times New Roman" w:hAnsi="Times New Roman" w:cs="Times New Roman"/>
          <w:spacing w:val="-5"/>
          <w:sz w:val="24"/>
          <w:szCs w:val="24"/>
        </w:rPr>
        <w:t xml:space="preserve"> </w:t>
      </w:r>
      <w:r w:rsidRPr="00B938EB">
        <w:rPr>
          <w:rFonts w:ascii="Times New Roman" w:hAnsi="Times New Roman" w:cs="Times New Roman"/>
          <w:sz w:val="24"/>
          <w:szCs w:val="24"/>
        </w:rPr>
        <w:t>no</w:t>
      </w:r>
      <w:r w:rsidRPr="00B938EB">
        <w:rPr>
          <w:rFonts w:ascii="Times New Roman" w:hAnsi="Times New Roman" w:cs="Times New Roman"/>
          <w:spacing w:val="-6"/>
          <w:sz w:val="24"/>
          <w:szCs w:val="24"/>
        </w:rPr>
        <w:t xml:space="preserve"> </w:t>
      </w:r>
      <w:r w:rsidRPr="00B938EB">
        <w:rPr>
          <w:rFonts w:ascii="Times New Roman" w:hAnsi="Times New Roman" w:cs="Times New Roman"/>
          <w:sz w:val="24"/>
          <w:szCs w:val="24"/>
        </w:rPr>
        <w:t>conflict</w:t>
      </w:r>
      <w:r w:rsidRPr="00B938EB">
        <w:rPr>
          <w:rFonts w:ascii="Times New Roman" w:hAnsi="Times New Roman" w:cs="Times New Roman"/>
          <w:spacing w:val="-6"/>
          <w:sz w:val="24"/>
          <w:szCs w:val="24"/>
        </w:rPr>
        <w:t xml:space="preserve"> </w:t>
      </w:r>
      <w:r w:rsidRPr="00B938EB">
        <w:rPr>
          <w:rFonts w:ascii="Times New Roman" w:hAnsi="Times New Roman" w:cs="Times New Roman"/>
          <w:sz w:val="24"/>
          <w:szCs w:val="24"/>
        </w:rPr>
        <w:t>of</w:t>
      </w:r>
      <w:r w:rsidRPr="00B938EB">
        <w:rPr>
          <w:rFonts w:ascii="Times New Roman" w:hAnsi="Times New Roman" w:cs="Times New Roman"/>
          <w:spacing w:val="-6"/>
          <w:sz w:val="24"/>
          <w:szCs w:val="24"/>
        </w:rPr>
        <w:t xml:space="preserve"> </w:t>
      </w:r>
      <w:r w:rsidRPr="00B938EB">
        <w:rPr>
          <w:rFonts w:ascii="Times New Roman" w:hAnsi="Times New Roman" w:cs="Times New Roman"/>
          <w:spacing w:val="-2"/>
          <w:sz w:val="24"/>
          <w:szCs w:val="24"/>
        </w:rPr>
        <w:t>interest.</w:t>
      </w:r>
    </w:p>
    <w:p w:rsidR="00B938EB" w:rsidRPr="00B938EB" w:rsidRDefault="00B938EB" w:rsidP="00B938EB">
      <w:pPr>
        <w:spacing w:before="100" w:beforeAutospacing="1" w:after="100" w:afterAutospacing="1" w:line="360" w:lineRule="auto"/>
        <w:jc w:val="both"/>
        <w:rPr>
          <w:rFonts w:ascii="Times New Roman" w:hAnsi="Times New Roman" w:cs="Times New Roman"/>
          <w:sz w:val="24"/>
        </w:rPr>
      </w:pPr>
    </w:p>
    <w:sectPr w:rsidR="00B938EB" w:rsidRPr="00B938EB" w:rsidSect="003314CE">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0B38" w:rsidRDefault="00A60B38" w:rsidP="00D233E7">
      <w:pPr>
        <w:spacing w:after="0" w:line="240" w:lineRule="auto"/>
      </w:pPr>
      <w:r>
        <w:separator/>
      </w:r>
    </w:p>
  </w:endnote>
  <w:endnote w:type="continuationSeparator" w:id="0">
    <w:p w:rsidR="00A60B38" w:rsidRDefault="00A60B38" w:rsidP="00D233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sig w:usb0="00000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DM Sans">
    <w:altName w:val="Times New Roman"/>
    <w:charset w:val="00"/>
    <w:family w:val="auto"/>
    <w:pitch w:val="variable"/>
    <w:sig w:usb0="00000001" w:usb1="5000205B" w:usb2="00000000" w:usb3="00000000" w:csb0="00000093" w:csb1="00000000"/>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0B38" w:rsidRDefault="00A60B38" w:rsidP="00D233E7">
      <w:pPr>
        <w:spacing w:after="0" w:line="240" w:lineRule="auto"/>
      </w:pPr>
      <w:r>
        <w:separator/>
      </w:r>
    </w:p>
  </w:footnote>
  <w:footnote w:type="continuationSeparator" w:id="0">
    <w:p w:rsidR="00A60B38" w:rsidRDefault="00A60B38" w:rsidP="00D233E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76FD8"/>
    <w:multiLevelType w:val="hybridMultilevel"/>
    <w:tmpl w:val="23B2B520"/>
    <w:lvl w:ilvl="0" w:tplc="1EFAE774">
      <w:start w:val="1"/>
      <w:numFmt w:val="decimal"/>
      <w:lvlText w:val="%1."/>
      <w:lvlJc w:val="left"/>
      <w:pPr>
        <w:ind w:left="751" w:hanging="183"/>
      </w:pPr>
      <w:rPr>
        <w:rFonts w:ascii="Times New Roman" w:eastAsia="Times New Roman" w:hAnsi="Times New Roman" w:cs="Times New Roman" w:hint="default"/>
        <w:b w:val="0"/>
        <w:bCs w:val="0"/>
        <w:i w:val="0"/>
        <w:iCs w:val="0"/>
        <w:spacing w:val="0"/>
        <w:w w:val="99"/>
        <w:sz w:val="19"/>
        <w:szCs w:val="19"/>
        <w:lang w:val="en-US" w:eastAsia="en-US" w:bidi="ar-SA"/>
      </w:rPr>
    </w:lvl>
    <w:lvl w:ilvl="1" w:tplc="0C1045D4">
      <w:numFmt w:val="bullet"/>
      <w:lvlText w:val="•"/>
      <w:lvlJc w:val="left"/>
      <w:pPr>
        <w:ind w:left="1906" w:hanging="183"/>
      </w:pPr>
      <w:rPr>
        <w:rFonts w:hint="default"/>
        <w:lang w:val="en-US" w:eastAsia="en-US" w:bidi="ar-SA"/>
      </w:rPr>
    </w:lvl>
    <w:lvl w:ilvl="2" w:tplc="4F8E9028">
      <w:numFmt w:val="bullet"/>
      <w:lvlText w:val="•"/>
      <w:lvlJc w:val="left"/>
      <w:pPr>
        <w:ind w:left="3068" w:hanging="183"/>
      </w:pPr>
      <w:rPr>
        <w:rFonts w:hint="default"/>
        <w:lang w:val="en-US" w:eastAsia="en-US" w:bidi="ar-SA"/>
      </w:rPr>
    </w:lvl>
    <w:lvl w:ilvl="3" w:tplc="C1E609B4">
      <w:numFmt w:val="bullet"/>
      <w:lvlText w:val="•"/>
      <w:lvlJc w:val="left"/>
      <w:pPr>
        <w:ind w:left="4230" w:hanging="183"/>
      </w:pPr>
      <w:rPr>
        <w:rFonts w:hint="default"/>
        <w:lang w:val="en-US" w:eastAsia="en-US" w:bidi="ar-SA"/>
      </w:rPr>
    </w:lvl>
    <w:lvl w:ilvl="4" w:tplc="B2F4DE18">
      <w:numFmt w:val="bullet"/>
      <w:lvlText w:val="•"/>
      <w:lvlJc w:val="left"/>
      <w:pPr>
        <w:ind w:left="5392" w:hanging="183"/>
      </w:pPr>
      <w:rPr>
        <w:rFonts w:hint="default"/>
        <w:lang w:val="en-US" w:eastAsia="en-US" w:bidi="ar-SA"/>
      </w:rPr>
    </w:lvl>
    <w:lvl w:ilvl="5" w:tplc="E3B2AF16">
      <w:numFmt w:val="bullet"/>
      <w:lvlText w:val="•"/>
      <w:lvlJc w:val="left"/>
      <w:pPr>
        <w:ind w:left="6554" w:hanging="183"/>
      </w:pPr>
      <w:rPr>
        <w:rFonts w:hint="default"/>
        <w:lang w:val="en-US" w:eastAsia="en-US" w:bidi="ar-SA"/>
      </w:rPr>
    </w:lvl>
    <w:lvl w:ilvl="6" w:tplc="4E1636EE">
      <w:numFmt w:val="bullet"/>
      <w:lvlText w:val="•"/>
      <w:lvlJc w:val="left"/>
      <w:pPr>
        <w:ind w:left="7716" w:hanging="183"/>
      </w:pPr>
      <w:rPr>
        <w:rFonts w:hint="default"/>
        <w:lang w:val="en-US" w:eastAsia="en-US" w:bidi="ar-SA"/>
      </w:rPr>
    </w:lvl>
    <w:lvl w:ilvl="7" w:tplc="98EC0844">
      <w:numFmt w:val="bullet"/>
      <w:lvlText w:val="•"/>
      <w:lvlJc w:val="left"/>
      <w:pPr>
        <w:ind w:left="8878" w:hanging="183"/>
      </w:pPr>
      <w:rPr>
        <w:rFonts w:hint="default"/>
        <w:lang w:val="en-US" w:eastAsia="en-US" w:bidi="ar-SA"/>
      </w:rPr>
    </w:lvl>
    <w:lvl w:ilvl="8" w:tplc="74CC1720">
      <w:numFmt w:val="bullet"/>
      <w:lvlText w:val="•"/>
      <w:lvlJc w:val="left"/>
      <w:pPr>
        <w:ind w:left="10040" w:hanging="183"/>
      </w:pPr>
      <w:rPr>
        <w:rFonts w:hint="default"/>
        <w:lang w:val="en-US" w:eastAsia="en-US" w:bidi="ar-SA"/>
      </w:rPr>
    </w:lvl>
  </w:abstractNum>
  <w:abstractNum w:abstractNumId="1">
    <w:nsid w:val="087F3163"/>
    <w:multiLevelType w:val="hybridMultilevel"/>
    <w:tmpl w:val="A56EFD12"/>
    <w:lvl w:ilvl="0" w:tplc="2AEC2F02">
      <w:start w:val="19"/>
      <w:numFmt w:val="decimal"/>
      <w:lvlText w:val="%1."/>
      <w:lvlJc w:val="left"/>
      <w:pPr>
        <w:ind w:left="652" w:hanging="209"/>
      </w:pPr>
      <w:rPr>
        <w:rFonts w:ascii="Arial" w:eastAsia="Arial" w:hAnsi="Arial" w:cs="Arial" w:hint="default"/>
        <w:b/>
        <w:bCs/>
        <w:i w:val="0"/>
        <w:iCs w:val="0"/>
        <w:spacing w:val="0"/>
        <w:w w:val="104"/>
        <w:sz w:val="12"/>
        <w:szCs w:val="12"/>
        <w:lang w:val="en-US" w:eastAsia="en-US" w:bidi="ar-SA"/>
      </w:rPr>
    </w:lvl>
    <w:lvl w:ilvl="1" w:tplc="AD68F71A">
      <w:numFmt w:val="bullet"/>
      <w:lvlText w:val="•"/>
      <w:lvlJc w:val="left"/>
      <w:pPr>
        <w:ind w:left="888" w:hanging="209"/>
      </w:pPr>
      <w:rPr>
        <w:rFonts w:hint="default"/>
        <w:lang w:val="en-US" w:eastAsia="en-US" w:bidi="ar-SA"/>
      </w:rPr>
    </w:lvl>
    <w:lvl w:ilvl="2" w:tplc="6344C342">
      <w:numFmt w:val="bullet"/>
      <w:lvlText w:val="•"/>
      <w:lvlJc w:val="left"/>
      <w:pPr>
        <w:ind w:left="1117" w:hanging="209"/>
      </w:pPr>
      <w:rPr>
        <w:rFonts w:hint="default"/>
        <w:lang w:val="en-US" w:eastAsia="en-US" w:bidi="ar-SA"/>
      </w:rPr>
    </w:lvl>
    <w:lvl w:ilvl="3" w:tplc="6A20D93A">
      <w:numFmt w:val="bullet"/>
      <w:lvlText w:val="•"/>
      <w:lvlJc w:val="left"/>
      <w:pPr>
        <w:ind w:left="1345" w:hanging="209"/>
      </w:pPr>
      <w:rPr>
        <w:rFonts w:hint="default"/>
        <w:lang w:val="en-US" w:eastAsia="en-US" w:bidi="ar-SA"/>
      </w:rPr>
    </w:lvl>
    <w:lvl w:ilvl="4" w:tplc="41E202B0">
      <w:numFmt w:val="bullet"/>
      <w:lvlText w:val="•"/>
      <w:lvlJc w:val="left"/>
      <w:pPr>
        <w:ind w:left="1573" w:hanging="209"/>
      </w:pPr>
      <w:rPr>
        <w:rFonts w:hint="default"/>
        <w:lang w:val="en-US" w:eastAsia="en-US" w:bidi="ar-SA"/>
      </w:rPr>
    </w:lvl>
    <w:lvl w:ilvl="5" w:tplc="893061F0">
      <w:numFmt w:val="bullet"/>
      <w:lvlText w:val="•"/>
      <w:lvlJc w:val="left"/>
      <w:pPr>
        <w:ind w:left="1802" w:hanging="209"/>
      </w:pPr>
      <w:rPr>
        <w:rFonts w:hint="default"/>
        <w:lang w:val="en-US" w:eastAsia="en-US" w:bidi="ar-SA"/>
      </w:rPr>
    </w:lvl>
    <w:lvl w:ilvl="6" w:tplc="ADDC63D0">
      <w:numFmt w:val="bullet"/>
      <w:lvlText w:val="•"/>
      <w:lvlJc w:val="left"/>
      <w:pPr>
        <w:ind w:left="2030" w:hanging="209"/>
      </w:pPr>
      <w:rPr>
        <w:rFonts w:hint="default"/>
        <w:lang w:val="en-US" w:eastAsia="en-US" w:bidi="ar-SA"/>
      </w:rPr>
    </w:lvl>
    <w:lvl w:ilvl="7" w:tplc="B044BFF6">
      <w:numFmt w:val="bullet"/>
      <w:lvlText w:val="•"/>
      <w:lvlJc w:val="left"/>
      <w:pPr>
        <w:ind w:left="2259" w:hanging="209"/>
      </w:pPr>
      <w:rPr>
        <w:rFonts w:hint="default"/>
        <w:lang w:val="en-US" w:eastAsia="en-US" w:bidi="ar-SA"/>
      </w:rPr>
    </w:lvl>
    <w:lvl w:ilvl="8" w:tplc="CF987072">
      <w:numFmt w:val="bullet"/>
      <w:lvlText w:val="•"/>
      <w:lvlJc w:val="left"/>
      <w:pPr>
        <w:ind w:left="2487" w:hanging="209"/>
      </w:pPr>
      <w:rPr>
        <w:rFonts w:hint="default"/>
        <w:lang w:val="en-US" w:eastAsia="en-US" w:bidi="ar-SA"/>
      </w:rPr>
    </w:lvl>
  </w:abstractNum>
  <w:abstractNum w:abstractNumId="2">
    <w:nsid w:val="0A620173"/>
    <w:multiLevelType w:val="hybridMultilevel"/>
    <w:tmpl w:val="8D96448A"/>
    <w:lvl w:ilvl="0" w:tplc="C7000126">
      <w:start w:val="1"/>
      <w:numFmt w:val="decimal"/>
      <w:lvlText w:val="%1."/>
      <w:lvlJc w:val="left"/>
      <w:pPr>
        <w:ind w:left="499" w:hanging="139"/>
      </w:pPr>
      <w:rPr>
        <w:rFonts w:ascii="Arial" w:eastAsia="Arial" w:hAnsi="Arial" w:cs="Arial" w:hint="default"/>
        <w:b/>
        <w:bCs/>
        <w:i w:val="0"/>
        <w:iCs w:val="0"/>
        <w:spacing w:val="0"/>
        <w:w w:val="104"/>
        <w:sz w:val="12"/>
        <w:szCs w:val="12"/>
        <w:lang w:val="en-US" w:eastAsia="en-US" w:bidi="ar-SA"/>
      </w:rPr>
    </w:lvl>
    <w:lvl w:ilvl="1" w:tplc="5BE0FF5A">
      <w:numFmt w:val="bullet"/>
      <w:lvlText w:val="•"/>
      <w:lvlJc w:val="left"/>
      <w:pPr>
        <w:ind w:left="359" w:hanging="87"/>
      </w:pPr>
      <w:rPr>
        <w:rFonts w:ascii="Calibri" w:eastAsia="Calibri" w:hAnsi="Calibri" w:cs="Calibri" w:hint="default"/>
        <w:b w:val="0"/>
        <w:bCs w:val="0"/>
        <w:i w:val="0"/>
        <w:iCs w:val="0"/>
        <w:spacing w:val="0"/>
        <w:w w:val="87"/>
        <w:sz w:val="15"/>
        <w:szCs w:val="15"/>
        <w:lang w:val="en-US" w:eastAsia="en-US" w:bidi="ar-SA"/>
      </w:rPr>
    </w:lvl>
    <w:lvl w:ilvl="2" w:tplc="C096C4D2">
      <w:numFmt w:val="bullet"/>
      <w:lvlText w:val="•"/>
      <w:lvlJc w:val="left"/>
      <w:pPr>
        <w:ind w:left="758" w:hanging="87"/>
      </w:pPr>
      <w:rPr>
        <w:rFonts w:hint="default"/>
        <w:lang w:val="en-US" w:eastAsia="en-US" w:bidi="ar-SA"/>
      </w:rPr>
    </w:lvl>
    <w:lvl w:ilvl="3" w:tplc="44421766">
      <w:numFmt w:val="bullet"/>
      <w:lvlText w:val="•"/>
      <w:lvlJc w:val="left"/>
      <w:pPr>
        <w:ind w:left="1021" w:hanging="87"/>
      </w:pPr>
      <w:rPr>
        <w:rFonts w:hint="default"/>
        <w:lang w:val="en-US" w:eastAsia="en-US" w:bidi="ar-SA"/>
      </w:rPr>
    </w:lvl>
    <w:lvl w:ilvl="4" w:tplc="03FAE6E6">
      <w:numFmt w:val="bullet"/>
      <w:lvlText w:val="•"/>
      <w:lvlJc w:val="left"/>
      <w:pPr>
        <w:ind w:left="1284" w:hanging="87"/>
      </w:pPr>
      <w:rPr>
        <w:rFonts w:hint="default"/>
        <w:lang w:val="en-US" w:eastAsia="en-US" w:bidi="ar-SA"/>
      </w:rPr>
    </w:lvl>
    <w:lvl w:ilvl="5" w:tplc="AABEB104">
      <w:numFmt w:val="bullet"/>
      <w:lvlText w:val="•"/>
      <w:lvlJc w:val="left"/>
      <w:pPr>
        <w:ind w:left="1547" w:hanging="87"/>
      </w:pPr>
      <w:rPr>
        <w:rFonts w:hint="default"/>
        <w:lang w:val="en-US" w:eastAsia="en-US" w:bidi="ar-SA"/>
      </w:rPr>
    </w:lvl>
    <w:lvl w:ilvl="6" w:tplc="6674F3C6">
      <w:numFmt w:val="bullet"/>
      <w:lvlText w:val="•"/>
      <w:lvlJc w:val="left"/>
      <w:pPr>
        <w:ind w:left="1809" w:hanging="87"/>
      </w:pPr>
      <w:rPr>
        <w:rFonts w:hint="default"/>
        <w:lang w:val="en-US" w:eastAsia="en-US" w:bidi="ar-SA"/>
      </w:rPr>
    </w:lvl>
    <w:lvl w:ilvl="7" w:tplc="A03EF91E">
      <w:numFmt w:val="bullet"/>
      <w:lvlText w:val="•"/>
      <w:lvlJc w:val="left"/>
      <w:pPr>
        <w:ind w:left="2072" w:hanging="87"/>
      </w:pPr>
      <w:rPr>
        <w:rFonts w:hint="default"/>
        <w:lang w:val="en-US" w:eastAsia="en-US" w:bidi="ar-SA"/>
      </w:rPr>
    </w:lvl>
    <w:lvl w:ilvl="8" w:tplc="8C960334">
      <w:numFmt w:val="bullet"/>
      <w:lvlText w:val="•"/>
      <w:lvlJc w:val="left"/>
      <w:pPr>
        <w:ind w:left="2335" w:hanging="87"/>
      </w:pPr>
      <w:rPr>
        <w:rFonts w:hint="default"/>
        <w:lang w:val="en-US" w:eastAsia="en-US" w:bidi="ar-SA"/>
      </w:rPr>
    </w:lvl>
  </w:abstractNum>
  <w:abstractNum w:abstractNumId="3">
    <w:nsid w:val="26F77887"/>
    <w:multiLevelType w:val="hybridMultilevel"/>
    <w:tmpl w:val="3A264AEE"/>
    <w:lvl w:ilvl="0" w:tplc="0EE01E96">
      <w:start w:val="1"/>
      <w:numFmt w:val="decimal"/>
      <w:lvlText w:val="%1."/>
      <w:lvlJc w:val="left"/>
      <w:pPr>
        <w:ind w:left="725" w:hanging="283"/>
      </w:pPr>
      <w:rPr>
        <w:rFonts w:ascii="Times New Roman" w:eastAsia="Times New Roman" w:hAnsi="Times New Roman" w:cs="Times New Roman" w:hint="default"/>
        <w:b w:val="0"/>
        <w:bCs w:val="0"/>
        <w:i w:val="0"/>
        <w:iCs w:val="0"/>
        <w:spacing w:val="0"/>
        <w:w w:val="99"/>
        <w:sz w:val="19"/>
        <w:szCs w:val="19"/>
        <w:lang w:val="en-US" w:eastAsia="en-US" w:bidi="ar-SA"/>
      </w:rPr>
    </w:lvl>
    <w:lvl w:ilvl="1" w:tplc="BD04DC8C">
      <w:numFmt w:val="bullet"/>
      <w:lvlText w:val="•"/>
      <w:lvlJc w:val="left"/>
      <w:pPr>
        <w:ind w:left="1567" w:hanging="283"/>
      </w:pPr>
      <w:rPr>
        <w:rFonts w:hint="default"/>
        <w:lang w:val="en-US" w:eastAsia="en-US" w:bidi="ar-SA"/>
      </w:rPr>
    </w:lvl>
    <w:lvl w:ilvl="2" w:tplc="935EE7CE">
      <w:numFmt w:val="bullet"/>
      <w:lvlText w:val="•"/>
      <w:lvlJc w:val="left"/>
      <w:pPr>
        <w:ind w:left="2415" w:hanging="283"/>
      </w:pPr>
      <w:rPr>
        <w:rFonts w:hint="default"/>
        <w:lang w:val="en-US" w:eastAsia="en-US" w:bidi="ar-SA"/>
      </w:rPr>
    </w:lvl>
    <w:lvl w:ilvl="3" w:tplc="7C424FF0">
      <w:numFmt w:val="bullet"/>
      <w:lvlText w:val="•"/>
      <w:lvlJc w:val="left"/>
      <w:pPr>
        <w:ind w:left="3263" w:hanging="283"/>
      </w:pPr>
      <w:rPr>
        <w:rFonts w:hint="default"/>
        <w:lang w:val="en-US" w:eastAsia="en-US" w:bidi="ar-SA"/>
      </w:rPr>
    </w:lvl>
    <w:lvl w:ilvl="4" w:tplc="2F8ED950">
      <w:numFmt w:val="bullet"/>
      <w:lvlText w:val="•"/>
      <w:lvlJc w:val="left"/>
      <w:pPr>
        <w:ind w:left="4111" w:hanging="283"/>
      </w:pPr>
      <w:rPr>
        <w:rFonts w:hint="default"/>
        <w:lang w:val="en-US" w:eastAsia="en-US" w:bidi="ar-SA"/>
      </w:rPr>
    </w:lvl>
    <w:lvl w:ilvl="5" w:tplc="872C0B34">
      <w:numFmt w:val="bullet"/>
      <w:lvlText w:val="•"/>
      <w:lvlJc w:val="left"/>
      <w:pPr>
        <w:ind w:left="4959" w:hanging="283"/>
      </w:pPr>
      <w:rPr>
        <w:rFonts w:hint="default"/>
        <w:lang w:val="en-US" w:eastAsia="en-US" w:bidi="ar-SA"/>
      </w:rPr>
    </w:lvl>
    <w:lvl w:ilvl="6" w:tplc="1B3295BE">
      <w:numFmt w:val="bullet"/>
      <w:lvlText w:val="•"/>
      <w:lvlJc w:val="left"/>
      <w:pPr>
        <w:ind w:left="5807" w:hanging="283"/>
      </w:pPr>
      <w:rPr>
        <w:rFonts w:hint="default"/>
        <w:lang w:val="en-US" w:eastAsia="en-US" w:bidi="ar-SA"/>
      </w:rPr>
    </w:lvl>
    <w:lvl w:ilvl="7" w:tplc="3C060B50">
      <w:numFmt w:val="bullet"/>
      <w:lvlText w:val="•"/>
      <w:lvlJc w:val="left"/>
      <w:pPr>
        <w:ind w:left="6655" w:hanging="283"/>
      </w:pPr>
      <w:rPr>
        <w:rFonts w:hint="default"/>
        <w:lang w:val="en-US" w:eastAsia="en-US" w:bidi="ar-SA"/>
      </w:rPr>
    </w:lvl>
    <w:lvl w:ilvl="8" w:tplc="7D3A7B3A">
      <w:numFmt w:val="bullet"/>
      <w:lvlText w:val="•"/>
      <w:lvlJc w:val="left"/>
      <w:pPr>
        <w:ind w:left="7503" w:hanging="283"/>
      </w:pPr>
      <w:rPr>
        <w:rFonts w:hint="default"/>
        <w:lang w:val="en-US" w:eastAsia="en-US" w:bidi="ar-SA"/>
      </w:rPr>
    </w:lvl>
  </w:abstractNum>
  <w:abstractNum w:abstractNumId="4">
    <w:nsid w:val="283378CA"/>
    <w:multiLevelType w:val="hybridMultilevel"/>
    <w:tmpl w:val="577A66F0"/>
    <w:lvl w:ilvl="0" w:tplc="A1A4923A">
      <w:start w:val="1"/>
      <w:numFmt w:val="decimal"/>
      <w:lvlText w:val="%1."/>
      <w:lvlJc w:val="left"/>
      <w:pPr>
        <w:ind w:left="444" w:hanging="236"/>
      </w:pPr>
      <w:rPr>
        <w:rFonts w:hint="default"/>
        <w:spacing w:val="0"/>
        <w:w w:val="99"/>
        <w:lang w:val="en-US" w:eastAsia="en-US" w:bidi="ar-SA"/>
      </w:rPr>
    </w:lvl>
    <w:lvl w:ilvl="1" w:tplc="52E21AD0">
      <w:numFmt w:val="bullet"/>
      <w:lvlText w:val="•"/>
      <w:lvlJc w:val="left"/>
      <w:pPr>
        <w:ind w:left="1620" w:hanging="236"/>
      </w:pPr>
      <w:rPr>
        <w:rFonts w:hint="default"/>
        <w:lang w:val="en-US" w:eastAsia="en-US" w:bidi="ar-SA"/>
      </w:rPr>
    </w:lvl>
    <w:lvl w:ilvl="2" w:tplc="01C42FFE">
      <w:numFmt w:val="bullet"/>
      <w:lvlText w:val="•"/>
      <w:lvlJc w:val="left"/>
      <w:pPr>
        <w:ind w:left="2800" w:hanging="236"/>
      </w:pPr>
      <w:rPr>
        <w:rFonts w:hint="default"/>
        <w:lang w:val="en-US" w:eastAsia="en-US" w:bidi="ar-SA"/>
      </w:rPr>
    </w:lvl>
    <w:lvl w:ilvl="3" w:tplc="6CB01C68">
      <w:numFmt w:val="bullet"/>
      <w:lvlText w:val="•"/>
      <w:lvlJc w:val="left"/>
      <w:pPr>
        <w:ind w:left="3980" w:hanging="236"/>
      </w:pPr>
      <w:rPr>
        <w:rFonts w:hint="default"/>
        <w:lang w:val="en-US" w:eastAsia="en-US" w:bidi="ar-SA"/>
      </w:rPr>
    </w:lvl>
    <w:lvl w:ilvl="4" w:tplc="072EE5A0">
      <w:numFmt w:val="bullet"/>
      <w:lvlText w:val="•"/>
      <w:lvlJc w:val="left"/>
      <w:pPr>
        <w:ind w:left="5160" w:hanging="236"/>
      </w:pPr>
      <w:rPr>
        <w:rFonts w:hint="default"/>
        <w:lang w:val="en-US" w:eastAsia="en-US" w:bidi="ar-SA"/>
      </w:rPr>
    </w:lvl>
    <w:lvl w:ilvl="5" w:tplc="EB9201D6">
      <w:numFmt w:val="bullet"/>
      <w:lvlText w:val="•"/>
      <w:lvlJc w:val="left"/>
      <w:pPr>
        <w:ind w:left="6340" w:hanging="236"/>
      </w:pPr>
      <w:rPr>
        <w:rFonts w:hint="default"/>
        <w:lang w:val="en-US" w:eastAsia="en-US" w:bidi="ar-SA"/>
      </w:rPr>
    </w:lvl>
    <w:lvl w:ilvl="6" w:tplc="C5142F24">
      <w:numFmt w:val="bullet"/>
      <w:lvlText w:val="•"/>
      <w:lvlJc w:val="left"/>
      <w:pPr>
        <w:ind w:left="7520" w:hanging="236"/>
      </w:pPr>
      <w:rPr>
        <w:rFonts w:hint="default"/>
        <w:lang w:val="en-US" w:eastAsia="en-US" w:bidi="ar-SA"/>
      </w:rPr>
    </w:lvl>
    <w:lvl w:ilvl="7" w:tplc="C52227CC">
      <w:numFmt w:val="bullet"/>
      <w:lvlText w:val="•"/>
      <w:lvlJc w:val="left"/>
      <w:pPr>
        <w:ind w:left="8700" w:hanging="236"/>
      </w:pPr>
      <w:rPr>
        <w:rFonts w:hint="default"/>
        <w:lang w:val="en-US" w:eastAsia="en-US" w:bidi="ar-SA"/>
      </w:rPr>
    </w:lvl>
    <w:lvl w:ilvl="8" w:tplc="4A5E8932">
      <w:numFmt w:val="bullet"/>
      <w:lvlText w:val="•"/>
      <w:lvlJc w:val="left"/>
      <w:pPr>
        <w:ind w:left="9880" w:hanging="236"/>
      </w:pPr>
      <w:rPr>
        <w:rFonts w:hint="default"/>
        <w:lang w:val="en-US" w:eastAsia="en-US" w:bidi="ar-SA"/>
      </w:rPr>
    </w:lvl>
  </w:abstractNum>
  <w:abstractNum w:abstractNumId="5">
    <w:nsid w:val="2E4E348F"/>
    <w:multiLevelType w:val="hybridMultilevel"/>
    <w:tmpl w:val="0B286126"/>
    <w:lvl w:ilvl="0" w:tplc="8E7EF7D0">
      <w:numFmt w:val="bullet"/>
      <w:lvlText w:val="•"/>
      <w:lvlJc w:val="left"/>
      <w:pPr>
        <w:ind w:left="1533" w:hanging="149"/>
      </w:pPr>
      <w:rPr>
        <w:rFonts w:ascii="Times New Roman" w:eastAsia="Times New Roman" w:hAnsi="Times New Roman" w:cs="Times New Roman" w:hint="default"/>
        <w:b w:val="0"/>
        <w:bCs w:val="0"/>
        <w:i w:val="0"/>
        <w:iCs w:val="0"/>
        <w:spacing w:val="0"/>
        <w:w w:val="99"/>
        <w:sz w:val="19"/>
        <w:szCs w:val="19"/>
        <w:lang w:val="en-US" w:eastAsia="en-US" w:bidi="ar-SA"/>
      </w:rPr>
    </w:lvl>
    <w:lvl w:ilvl="1" w:tplc="99281F60">
      <w:numFmt w:val="bullet"/>
      <w:lvlText w:val="•"/>
      <w:lvlJc w:val="left"/>
      <w:pPr>
        <w:ind w:left="1680" w:hanging="149"/>
      </w:pPr>
      <w:rPr>
        <w:rFonts w:hint="default"/>
        <w:lang w:val="en-US" w:eastAsia="en-US" w:bidi="ar-SA"/>
      </w:rPr>
    </w:lvl>
    <w:lvl w:ilvl="2" w:tplc="EB3CF090">
      <w:numFmt w:val="bullet"/>
      <w:lvlText w:val="•"/>
      <w:lvlJc w:val="left"/>
      <w:pPr>
        <w:ind w:left="1821" w:hanging="149"/>
      </w:pPr>
      <w:rPr>
        <w:rFonts w:hint="default"/>
        <w:lang w:val="en-US" w:eastAsia="en-US" w:bidi="ar-SA"/>
      </w:rPr>
    </w:lvl>
    <w:lvl w:ilvl="3" w:tplc="480C49D4">
      <w:numFmt w:val="bullet"/>
      <w:lvlText w:val="•"/>
      <w:lvlJc w:val="left"/>
      <w:pPr>
        <w:ind w:left="1961" w:hanging="149"/>
      </w:pPr>
      <w:rPr>
        <w:rFonts w:hint="default"/>
        <w:lang w:val="en-US" w:eastAsia="en-US" w:bidi="ar-SA"/>
      </w:rPr>
    </w:lvl>
    <w:lvl w:ilvl="4" w:tplc="B5341258">
      <w:numFmt w:val="bullet"/>
      <w:lvlText w:val="•"/>
      <w:lvlJc w:val="left"/>
      <w:pPr>
        <w:ind w:left="2101" w:hanging="149"/>
      </w:pPr>
      <w:rPr>
        <w:rFonts w:hint="default"/>
        <w:lang w:val="en-US" w:eastAsia="en-US" w:bidi="ar-SA"/>
      </w:rPr>
    </w:lvl>
    <w:lvl w:ilvl="5" w:tplc="2CD6747C">
      <w:numFmt w:val="bullet"/>
      <w:lvlText w:val="•"/>
      <w:lvlJc w:val="left"/>
      <w:pPr>
        <w:ind w:left="2242" w:hanging="149"/>
      </w:pPr>
      <w:rPr>
        <w:rFonts w:hint="default"/>
        <w:lang w:val="en-US" w:eastAsia="en-US" w:bidi="ar-SA"/>
      </w:rPr>
    </w:lvl>
    <w:lvl w:ilvl="6" w:tplc="1D56CAC4">
      <w:numFmt w:val="bullet"/>
      <w:lvlText w:val="•"/>
      <w:lvlJc w:val="left"/>
      <w:pPr>
        <w:ind w:left="2382" w:hanging="149"/>
      </w:pPr>
      <w:rPr>
        <w:rFonts w:hint="default"/>
        <w:lang w:val="en-US" w:eastAsia="en-US" w:bidi="ar-SA"/>
      </w:rPr>
    </w:lvl>
    <w:lvl w:ilvl="7" w:tplc="56C0801E">
      <w:numFmt w:val="bullet"/>
      <w:lvlText w:val="•"/>
      <w:lvlJc w:val="left"/>
      <w:pPr>
        <w:ind w:left="2523" w:hanging="149"/>
      </w:pPr>
      <w:rPr>
        <w:rFonts w:hint="default"/>
        <w:lang w:val="en-US" w:eastAsia="en-US" w:bidi="ar-SA"/>
      </w:rPr>
    </w:lvl>
    <w:lvl w:ilvl="8" w:tplc="7BC23E18">
      <w:numFmt w:val="bullet"/>
      <w:lvlText w:val="•"/>
      <w:lvlJc w:val="left"/>
      <w:pPr>
        <w:ind w:left="2663" w:hanging="149"/>
      </w:pPr>
      <w:rPr>
        <w:rFonts w:hint="default"/>
        <w:lang w:val="en-US" w:eastAsia="en-US" w:bidi="ar-SA"/>
      </w:rPr>
    </w:lvl>
  </w:abstractNum>
  <w:abstractNum w:abstractNumId="6">
    <w:nsid w:val="2E5361FF"/>
    <w:multiLevelType w:val="hybridMultilevel"/>
    <w:tmpl w:val="751AE240"/>
    <w:lvl w:ilvl="0" w:tplc="58005458">
      <w:start w:val="43"/>
      <w:numFmt w:val="decimal"/>
      <w:lvlText w:val="%1."/>
      <w:lvlJc w:val="left"/>
      <w:pPr>
        <w:ind w:left="651" w:hanging="209"/>
      </w:pPr>
      <w:rPr>
        <w:rFonts w:ascii="Arial" w:eastAsia="Arial" w:hAnsi="Arial" w:cs="Arial" w:hint="default"/>
        <w:b/>
        <w:bCs/>
        <w:i w:val="0"/>
        <w:iCs w:val="0"/>
        <w:spacing w:val="0"/>
        <w:w w:val="104"/>
        <w:sz w:val="12"/>
        <w:szCs w:val="12"/>
        <w:lang w:val="en-US" w:eastAsia="en-US" w:bidi="ar-SA"/>
      </w:rPr>
    </w:lvl>
    <w:lvl w:ilvl="1" w:tplc="36DE49B4">
      <w:numFmt w:val="bullet"/>
      <w:lvlText w:val="·"/>
      <w:lvlJc w:val="left"/>
      <w:pPr>
        <w:ind w:left="1008" w:hanging="283"/>
      </w:pPr>
      <w:rPr>
        <w:rFonts w:ascii="Verdana" w:eastAsia="Verdana" w:hAnsi="Verdana" w:cs="Verdana" w:hint="default"/>
        <w:b w:val="0"/>
        <w:bCs w:val="0"/>
        <w:i w:val="0"/>
        <w:iCs w:val="0"/>
        <w:spacing w:val="0"/>
        <w:w w:val="128"/>
        <w:sz w:val="17"/>
        <w:szCs w:val="17"/>
        <w:lang w:val="en-US" w:eastAsia="en-US" w:bidi="ar-SA"/>
      </w:rPr>
    </w:lvl>
    <w:lvl w:ilvl="2" w:tplc="0914BD5C">
      <w:numFmt w:val="bullet"/>
      <w:lvlText w:val="•"/>
      <w:lvlJc w:val="left"/>
      <w:pPr>
        <w:ind w:left="1216" w:hanging="283"/>
      </w:pPr>
      <w:rPr>
        <w:rFonts w:hint="default"/>
        <w:lang w:val="en-US" w:eastAsia="en-US" w:bidi="ar-SA"/>
      </w:rPr>
    </w:lvl>
    <w:lvl w:ilvl="3" w:tplc="2588267E">
      <w:numFmt w:val="bullet"/>
      <w:lvlText w:val="•"/>
      <w:lvlJc w:val="left"/>
      <w:pPr>
        <w:ind w:left="1432" w:hanging="283"/>
      </w:pPr>
      <w:rPr>
        <w:rFonts w:hint="default"/>
        <w:lang w:val="en-US" w:eastAsia="en-US" w:bidi="ar-SA"/>
      </w:rPr>
    </w:lvl>
    <w:lvl w:ilvl="4" w:tplc="2BDCED1E">
      <w:numFmt w:val="bullet"/>
      <w:lvlText w:val="•"/>
      <w:lvlJc w:val="left"/>
      <w:pPr>
        <w:ind w:left="1648" w:hanging="283"/>
      </w:pPr>
      <w:rPr>
        <w:rFonts w:hint="default"/>
        <w:lang w:val="en-US" w:eastAsia="en-US" w:bidi="ar-SA"/>
      </w:rPr>
    </w:lvl>
    <w:lvl w:ilvl="5" w:tplc="58121010">
      <w:numFmt w:val="bullet"/>
      <w:lvlText w:val="•"/>
      <w:lvlJc w:val="left"/>
      <w:pPr>
        <w:ind w:left="1864" w:hanging="283"/>
      </w:pPr>
      <w:rPr>
        <w:rFonts w:hint="default"/>
        <w:lang w:val="en-US" w:eastAsia="en-US" w:bidi="ar-SA"/>
      </w:rPr>
    </w:lvl>
    <w:lvl w:ilvl="6" w:tplc="77EAAC66">
      <w:numFmt w:val="bullet"/>
      <w:lvlText w:val="•"/>
      <w:lvlJc w:val="left"/>
      <w:pPr>
        <w:ind w:left="2080" w:hanging="283"/>
      </w:pPr>
      <w:rPr>
        <w:rFonts w:hint="default"/>
        <w:lang w:val="en-US" w:eastAsia="en-US" w:bidi="ar-SA"/>
      </w:rPr>
    </w:lvl>
    <w:lvl w:ilvl="7" w:tplc="53F8B190">
      <w:numFmt w:val="bullet"/>
      <w:lvlText w:val="•"/>
      <w:lvlJc w:val="left"/>
      <w:pPr>
        <w:ind w:left="2296" w:hanging="283"/>
      </w:pPr>
      <w:rPr>
        <w:rFonts w:hint="default"/>
        <w:lang w:val="en-US" w:eastAsia="en-US" w:bidi="ar-SA"/>
      </w:rPr>
    </w:lvl>
    <w:lvl w:ilvl="8" w:tplc="5DFE3218">
      <w:numFmt w:val="bullet"/>
      <w:lvlText w:val="•"/>
      <w:lvlJc w:val="left"/>
      <w:pPr>
        <w:ind w:left="2512" w:hanging="283"/>
      </w:pPr>
      <w:rPr>
        <w:rFonts w:hint="default"/>
        <w:lang w:val="en-US" w:eastAsia="en-US" w:bidi="ar-SA"/>
      </w:rPr>
    </w:lvl>
  </w:abstractNum>
  <w:abstractNum w:abstractNumId="7">
    <w:nsid w:val="34DA49E2"/>
    <w:multiLevelType w:val="hybridMultilevel"/>
    <w:tmpl w:val="46EEAC62"/>
    <w:lvl w:ilvl="0" w:tplc="B1DE2452">
      <w:start w:val="1"/>
      <w:numFmt w:val="lowerLetter"/>
      <w:lvlText w:val="%1."/>
      <w:lvlJc w:val="left"/>
      <w:pPr>
        <w:ind w:left="1477" w:hanging="248"/>
      </w:pPr>
      <w:rPr>
        <w:rFonts w:ascii="Times New Roman" w:eastAsia="Times New Roman" w:hAnsi="Times New Roman" w:cs="Times New Roman" w:hint="default"/>
        <w:b w:val="0"/>
        <w:bCs w:val="0"/>
        <w:i w:val="0"/>
        <w:iCs w:val="0"/>
        <w:spacing w:val="0"/>
        <w:w w:val="99"/>
        <w:sz w:val="19"/>
        <w:szCs w:val="19"/>
        <w:lang w:val="en-US" w:eastAsia="en-US" w:bidi="ar-SA"/>
      </w:rPr>
    </w:lvl>
    <w:lvl w:ilvl="1" w:tplc="E7B21D18">
      <w:numFmt w:val="bullet"/>
      <w:lvlText w:val="•"/>
      <w:lvlJc w:val="left"/>
      <w:pPr>
        <w:ind w:left="2556" w:hanging="248"/>
      </w:pPr>
      <w:rPr>
        <w:rFonts w:hint="default"/>
        <w:lang w:val="en-US" w:eastAsia="en-US" w:bidi="ar-SA"/>
      </w:rPr>
    </w:lvl>
    <w:lvl w:ilvl="2" w:tplc="973AFFEC">
      <w:numFmt w:val="bullet"/>
      <w:lvlText w:val="•"/>
      <w:lvlJc w:val="left"/>
      <w:pPr>
        <w:ind w:left="3632" w:hanging="248"/>
      </w:pPr>
      <w:rPr>
        <w:rFonts w:hint="default"/>
        <w:lang w:val="en-US" w:eastAsia="en-US" w:bidi="ar-SA"/>
      </w:rPr>
    </w:lvl>
    <w:lvl w:ilvl="3" w:tplc="AD6A2F3E">
      <w:numFmt w:val="bullet"/>
      <w:lvlText w:val="•"/>
      <w:lvlJc w:val="left"/>
      <w:pPr>
        <w:ind w:left="4708" w:hanging="248"/>
      </w:pPr>
      <w:rPr>
        <w:rFonts w:hint="default"/>
        <w:lang w:val="en-US" w:eastAsia="en-US" w:bidi="ar-SA"/>
      </w:rPr>
    </w:lvl>
    <w:lvl w:ilvl="4" w:tplc="AC26D1EA">
      <w:numFmt w:val="bullet"/>
      <w:lvlText w:val="•"/>
      <w:lvlJc w:val="left"/>
      <w:pPr>
        <w:ind w:left="5784" w:hanging="248"/>
      </w:pPr>
      <w:rPr>
        <w:rFonts w:hint="default"/>
        <w:lang w:val="en-US" w:eastAsia="en-US" w:bidi="ar-SA"/>
      </w:rPr>
    </w:lvl>
    <w:lvl w:ilvl="5" w:tplc="AFE80732">
      <w:numFmt w:val="bullet"/>
      <w:lvlText w:val="•"/>
      <w:lvlJc w:val="left"/>
      <w:pPr>
        <w:ind w:left="6860" w:hanging="248"/>
      </w:pPr>
      <w:rPr>
        <w:rFonts w:hint="default"/>
        <w:lang w:val="en-US" w:eastAsia="en-US" w:bidi="ar-SA"/>
      </w:rPr>
    </w:lvl>
    <w:lvl w:ilvl="6" w:tplc="827402C2">
      <w:numFmt w:val="bullet"/>
      <w:lvlText w:val="•"/>
      <w:lvlJc w:val="left"/>
      <w:pPr>
        <w:ind w:left="7936" w:hanging="248"/>
      </w:pPr>
      <w:rPr>
        <w:rFonts w:hint="default"/>
        <w:lang w:val="en-US" w:eastAsia="en-US" w:bidi="ar-SA"/>
      </w:rPr>
    </w:lvl>
    <w:lvl w:ilvl="7" w:tplc="42C4C7EA">
      <w:numFmt w:val="bullet"/>
      <w:lvlText w:val="•"/>
      <w:lvlJc w:val="left"/>
      <w:pPr>
        <w:ind w:left="9012" w:hanging="248"/>
      </w:pPr>
      <w:rPr>
        <w:rFonts w:hint="default"/>
        <w:lang w:val="en-US" w:eastAsia="en-US" w:bidi="ar-SA"/>
      </w:rPr>
    </w:lvl>
    <w:lvl w:ilvl="8" w:tplc="ED268AD0">
      <w:numFmt w:val="bullet"/>
      <w:lvlText w:val="•"/>
      <w:lvlJc w:val="left"/>
      <w:pPr>
        <w:ind w:left="10088" w:hanging="248"/>
      </w:pPr>
      <w:rPr>
        <w:rFonts w:hint="default"/>
        <w:lang w:val="en-US" w:eastAsia="en-US" w:bidi="ar-SA"/>
      </w:rPr>
    </w:lvl>
  </w:abstractNum>
  <w:abstractNum w:abstractNumId="8">
    <w:nsid w:val="427664F0"/>
    <w:multiLevelType w:val="hybridMultilevel"/>
    <w:tmpl w:val="2688AD4E"/>
    <w:lvl w:ilvl="0" w:tplc="11E27018">
      <w:numFmt w:val="bullet"/>
      <w:lvlText w:val="·"/>
      <w:lvlJc w:val="left"/>
      <w:pPr>
        <w:ind w:left="1574" w:hanging="283"/>
      </w:pPr>
      <w:rPr>
        <w:rFonts w:ascii="Verdana" w:eastAsia="Verdana" w:hAnsi="Verdana" w:cs="Verdana" w:hint="default"/>
        <w:b w:val="0"/>
        <w:bCs w:val="0"/>
        <w:i w:val="0"/>
        <w:iCs w:val="0"/>
        <w:spacing w:val="0"/>
        <w:w w:val="127"/>
        <w:sz w:val="17"/>
        <w:szCs w:val="17"/>
        <w:lang w:val="en-US" w:eastAsia="en-US" w:bidi="ar-SA"/>
      </w:rPr>
    </w:lvl>
    <w:lvl w:ilvl="1" w:tplc="A5842DD8">
      <w:numFmt w:val="bullet"/>
      <w:lvlText w:val="•"/>
      <w:lvlJc w:val="left"/>
      <w:pPr>
        <w:ind w:left="2646" w:hanging="283"/>
      </w:pPr>
      <w:rPr>
        <w:rFonts w:hint="default"/>
        <w:lang w:val="en-US" w:eastAsia="en-US" w:bidi="ar-SA"/>
      </w:rPr>
    </w:lvl>
    <w:lvl w:ilvl="2" w:tplc="11AC3AF4">
      <w:numFmt w:val="bullet"/>
      <w:lvlText w:val="•"/>
      <w:lvlJc w:val="left"/>
      <w:pPr>
        <w:ind w:left="3712" w:hanging="283"/>
      </w:pPr>
      <w:rPr>
        <w:rFonts w:hint="default"/>
        <w:lang w:val="en-US" w:eastAsia="en-US" w:bidi="ar-SA"/>
      </w:rPr>
    </w:lvl>
    <w:lvl w:ilvl="3" w:tplc="EDAA291A">
      <w:numFmt w:val="bullet"/>
      <w:lvlText w:val="•"/>
      <w:lvlJc w:val="left"/>
      <w:pPr>
        <w:ind w:left="4778" w:hanging="283"/>
      </w:pPr>
      <w:rPr>
        <w:rFonts w:hint="default"/>
        <w:lang w:val="en-US" w:eastAsia="en-US" w:bidi="ar-SA"/>
      </w:rPr>
    </w:lvl>
    <w:lvl w:ilvl="4" w:tplc="42529486">
      <w:numFmt w:val="bullet"/>
      <w:lvlText w:val="•"/>
      <w:lvlJc w:val="left"/>
      <w:pPr>
        <w:ind w:left="5844" w:hanging="283"/>
      </w:pPr>
      <w:rPr>
        <w:rFonts w:hint="default"/>
        <w:lang w:val="en-US" w:eastAsia="en-US" w:bidi="ar-SA"/>
      </w:rPr>
    </w:lvl>
    <w:lvl w:ilvl="5" w:tplc="63DEA40E">
      <w:numFmt w:val="bullet"/>
      <w:lvlText w:val="•"/>
      <w:lvlJc w:val="left"/>
      <w:pPr>
        <w:ind w:left="6910" w:hanging="283"/>
      </w:pPr>
      <w:rPr>
        <w:rFonts w:hint="default"/>
        <w:lang w:val="en-US" w:eastAsia="en-US" w:bidi="ar-SA"/>
      </w:rPr>
    </w:lvl>
    <w:lvl w:ilvl="6" w:tplc="164CB6B8">
      <w:numFmt w:val="bullet"/>
      <w:lvlText w:val="•"/>
      <w:lvlJc w:val="left"/>
      <w:pPr>
        <w:ind w:left="7976" w:hanging="283"/>
      </w:pPr>
      <w:rPr>
        <w:rFonts w:hint="default"/>
        <w:lang w:val="en-US" w:eastAsia="en-US" w:bidi="ar-SA"/>
      </w:rPr>
    </w:lvl>
    <w:lvl w:ilvl="7" w:tplc="434E5ECA">
      <w:numFmt w:val="bullet"/>
      <w:lvlText w:val="•"/>
      <w:lvlJc w:val="left"/>
      <w:pPr>
        <w:ind w:left="9042" w:hanging="283"/>
      </w:pPr>
      <w:rPr>
        <w:rFonts w:hint="default"/>
        <w:lang w:val="en-US" w:eastAsia="en-US" w:bidi="ar-SA"/>
      </w:rPr>
    </w:lvl>
    <w:lvl w:ilvl="8" w:tplc="D3087782">
      <w:numFmt w:val="bullet"/>
      <w:lvlText w:val="•"/>
      <w:lvlJc w:val="left"/>
      <w:pPr>
        <w:ind w:left="10108" w:hanging="283"/>
      </w:pPr>
      <w:rPr>
        <w:rFonts w:hint="default"/>
        <w:lang w:val="en-US" w:eastAsia="en-US" w:bidi="ar-SA"/>
      </w:rPr>
    </w:lvl>
  </w:abstractNum>
  <w:abstractNum w:abstractNumId="9">
    <w:nsid w:val="469D2D07"/>
    <w:multiLevelType w:val="hybridMultilevel"/>
    <w:tmpl w:val="2DD2343A"/>
    <w:lvl w:ilvl="0" w:tplc="175810A4">
      <w:start w:val="1"/>
      <w:numFmt w:val="decimal"/>
      <w:lvlText w:val="%1."/>
      <w:lvlJc w:val="left"/>
      <w:pPr>
        <w:ind w:left="725" w:hanging="283"/>
      </w:pPr>
      <w:rPr>
        <w:rFonts w:ascii="Times New Roman" w:eastAsia="Times New Roman" w:hAnsi="Times New Roman" w:cs="Times New Roman" w:hint="default"/>
        <w:b w:val="0"/>
        <w:bCs w:val="0"/>
        <w:i w:val="0"/>
        <w:iCs w:val="0"/>
        <w:color w:val="007E7E"/>
        <w:spacing w:val="0"/>
        <w:w w:val="100"/>
        <w:sz w:val="28"/>
        <w:szCs w:val="28"/>
        <w:lang w:val="en-US" w:eastAsia="en-US" w:bidi="ar-SA"/>
      </w:rPr>
    </w:lvl>
    <w:lvl w:ilvl="1" w:tplc="A2C4E3FE">
      <w:numFmt w:val="bullet"/>
      <w:lvlText w:val="·"/>
      <w:lvlJc w:val="left"/>
      <w:pPr>
        <w:ind w:left="1009" w:hanging="283"/>
      </w:pPr>
      <w:rPr>
        <w:rFonts w:ascii="Verdana" w:eastAsia="Verdana" w:hAnsi="Verdana" w:cs="Verdana" w:hint="default"/>
        <w:b w:val="0"/>
        <w:bCs w:val="0"/>
        <w:i w:val="0"/>
        <w:iCs w:val="0"/>
        <w:spacing w:val="0"/>
        <w:w w:val="128"/>
        <w:sz w:val="17"/>
        <w:szCs w:val="17"/>
        <w:lang w:val="en-US" w:eastAsia="en-US" w:bidi="ar-SA"/>
      </w:rPr>
    </w:lvl>
    <w:lvl w:ilvl="2" w:tplc="16029626">
      <w:numFmt w:val="bullet"/>
      <w:lvlText w:val="•"/>
      <w:lvlJc w:val="left"/>
      <w:pPr>
        <w:ind w:left="2248" w:hanging="283"/>
      </w:pPr>
      <w:rPr>
        <w:rFonts w:hint="default"/>
        <w:lang w:val="en-US" w:eastAsia="en-US" w:bidi="ar-SA"/>
      </w:rPr>
    </w:lvl>
    <w:lvl w:ilvl="3" w:tplc="B00EAEB2">
      <w:numFmt w:val="bullet"/>
      <w:lvlText w:val="•"/>
      <w:lvlJc w:val="left"/>
      <w:pPr>
        <w:ind w:left="3497" w:hanging="283"/>
      </w:pPr>
      <w:rPr>
        <w:rFonts w:hint="default"/>
        <w:lang w:val="en-US" w:eastAsia="en-US" w:bidi="ar-SA"/>
      </w:rPr>
    </w:lvl>
    <w:lvl w:ilvl="4" w:tplc="69EAC4CE">
      <w:numFmt w:val="bullet"/>
      <w:lvlText w:val="•"/>
      <w:lvlJc w:val="left"/>
      <w:pPr>
        <w:ind w:left="4746" w:hanging="283"/>
      </w:pPr>
      <w:rPr>
        <w:rFonts w:hint="default"/>
        <w:lang w:val="en-US" w:eastAsia="en-US" w:bidi="ar-SA"/>
      </w:rPr>
    </w:lvl>
    <w:lvl w:ilvl="5" w:tplc="888CF58E">
      <w:numFmt w:val="bullet"/>
      <w:lvlText w:val="•"/>
      <w:lvlJc w:val="left"/>
      <w:pPr>
        <w:ind w:left="5995" w:hanging="283"/>
      </w:pPr>
      <w:rPr>
        <w:rFonts w:hint="default"/>
        <w:lang w:val="en-US" w:eastAsia="en-US" w:bidi="ar-SA"/>
      </w:rPr>
    </w:lvl>
    <w:lvl w:ilvl="6" w:tplc="E65296D4">
      <w:numFmt w:val="bullet"/>
      <w:lvlText w:val="•"/>
      <w:lvlJc w:val="left"/>
      <w:pPr>
        <w:ind w:left="7244" w:hanging="283"/>
      </w:pPr>
      <w:rPr>
        <w:rFonts w:hint="default"/>
        <w:lang w:val="en-US" w:eastAsia="en-US" w:bidi="ar-SA"/>
      </w:rPr>
    </w:lvl>
    <w:lvl w:ilvl="7" w:tplc="B8CAC18E">
      <w:numFmt w:val="bullet"/>
      <w:lvlText w:val="•"/>
      <w:lvlJc w:val="left"/>
      <w:pPr>
        <w:ind w:left="8493" w:hanging="283"/>
      </w:pPr>
      <w:rPr>
        <w:rFonts w:hint="default"/>
        <w:lang w:val="en-US" w:eastAsia="en-US" w:bidi="ar-SA"/>
      </w:rPr>
    </w:lvl>
    <w:lvl w:ilvl="8" w:tplc="FC7CC96E">
      <w:numFmt w:val="bullet"/>
      <w:lvlText w:val="•"/>
      <w:lvlJc w:val="left"/>
      <w:pPr>
        <w:ind w:left="9742" w:hanging="283"/>
      </w:pPr>
      <w:rPr>
        <w:rFonts w:hint="default"/>
        <w:lang w:val="en-US" w:eastAsia="en-US" w:bidi="ar-SA"/>
      </w:rPr>
    </w:lvl>
  </w:abstractNum>
  <w:abstractNum w:abstractNumId="10">
    <w:nsid w:val="498E7FB8"/>
    <w:multiLevelType w:val="hybridMultilevel"/>
    <w:tmpl w:val="F1DABEE4"/>
    <w:lvl w:ilvl="0" w:tplc="D4461A2A">
      <w:numFmt w:val="bullet"/>
      <w:lvlText w:val="•"/>
      <w:lvlJc w:val="left"/>
      <w:pPr>
        <w:ind w:left="1534" w:hanging="149"/>
      </w:pPr>
      <w:rPr>
        <w:rFonts w:ascii="Times New Roman" w:eastAsia="Times New Roman" w:hAnsi="Times New Roman" w:cs="Times New Roman" w:hint="default"/>
        <w:b w:val="0"/>
        <w:bCs w:val="0"/>
        <w:i w:val="0"/>
        <w:iCs w:val="0"/>
        <w:spacing w:val="0"/>
        <w:w w:val="99"/>
        <w:sz w:val="19"/>
        <w:szCs w:val="19"/>
        <w:lang w:val="en-US" w:eastAsia="en-US" w:bidi="ar-SA"/>
      </w:rPr>
    </w:lvl>
    <w:lvl w:ilvl="1" w:tplc="0F4086E4">
      <w:numFmt w:val="bullet"/>
      <w:lvlText w:val="•"/>
      <w:lvlJc w:val="left"/>
      <w:pPr>
        <w:ind w:left="1680" w:hanging="149"/>
      </w:pPr>
      <w:rPr>
        <w:rFonts w:hint="default"/>
        <w:lang w:val="en-US" w:eastAsia="en-US" w:bidi="ar-SA"/>
      </w:rPr>
    </w:lvl>
    <w:lvl w:ilvl="2" w:tplc="598CE97E">
      <w:numFmt w:val="bullet"/>
      <w:lvlText w:val="•"/>
      <w:lvlJc w:val="left"/>
      <w:pPr>
        <w:ind w:left="1821" w:hanging="149"/>
      </w:pPr>
      <w:rPr>
        <w:rFonts w:hint="default"/>
        <w:lang w:val="en-US" w:eastAsia="en-US" w:bidi="ar-SA"/>
      </w:rPr>
    </w:lvl>
    <w:lvl w:ilvl="3" w:tplc="4E0E0846">
      <w:numFmt w:val="bullet"/>
      <w:lvlText w:val="•"/>
      <w:lvlJc w:val="left"/>
      <w:pPr>
        <w:ind w:left="1961" w:hanging="149"/>
      </w:pPr>
      <w:rPr>
        <w:rFonts w:hint="default"/>
        <w:lang w:val="en-US" w:eastAsia="en-US" w:bidi="ar-SA"/>
      </w:rPr>
    </w:lvl>
    <w:lvl w:ilvl="4" w:tplc="BF103998">
      <w:numFmt w:val="bullet"/>
      <w:lvlText w:val="•"/>
      <w:lvlJc w:val="left"/>
      <w:pPr>
        <w:ind w:left="2102" w:hanging="149"/>
      </w:pPr>
      <w:rPr>
        <w:rFonts w:hint="default"/>
        <w:lang w:val="en-US" w:eastAsia="en-US" w:bidi="ar-SA"/>
      </w:rPr>
    </w:lvl>
    <w:lvl w:ilvl="5" w:tplc="F2D6B512">
      <w:numFmt w:val="bullet"/>
      <w:lvlText w:val="•"/>
      <w:lvlJc w:val="left"/>
      <w:pPr>
        <w:ind w:left="2243" w:hanging="149"/>
      </w:pPr>
      <w:rPr>
        <w:rFonts w:hint="default"/>
        <w:lang w:val="en-US" w:eastAsia="en-US" w:bidi="ar-SA"/>
      </w:rPr>
    </w:lvl>
    <w:lvl w:ilvl="6" w:tplc="1DFA6BD4">
      <w:numFmt w:val="bullet"/>
      <w:lvlText w:val="•"/>
      <w:lvlJc w:val="left"/>
      <w:pPr>
        <w:ind w:left="2383" w:hanging="149"/>
      </w:pPr>
      <w:rPr>
        <w:rFonts w:hint="default"/>
        <w:lang w:val="en-US" w:eastAsia="en-US" w:bidi="ar-SA"/>
      </w:rPr>
    </w:lvl>
    <w:lvl w:ilvl="7" w:tplc="41FCAC66">
      <w:numFmt w:val="bullet"/>
      <w:lvlText w:val="•"/>
      <w:lvlJc w:val="left"/>
      <w:pPr>
        <w:ind w:left="2524" w:hanging="149"/>
      </w:pPr>
      <w:rPr>
        <w:rFonts w:hint="default"/>
        <w:lang w:val="en-US" w:eastAsia="en-US" w:bidi="ar-SA"/>
      </w:rPr>
    </w:lvl>
    <w:lvl w:ilvl="8" w:tplc="6F709ABE">
      <w:numFmt w:val="bullet"/>
      <w:lvlText w:val="•"/>
      <w:lvlJc w:val="left"/>
      <w:pPr>
        <w:ind w:left="2665" w:hanging="149"/>
      </w:pPr>
      <w:rPr>
        <w:rFonts w:hint="default"/>
        <w:lang w:val="en-US" w:eastAsia="en-US" w:bidi="ar-SA"/>
      </w:rPr>
    </w:lvl>
  </w:abstractNum>
  <w:abstractNum w:abstractNumId="11">
    <w:nsid w:val="65A2434A"/>
    <w:multiLevelType w:val="hybridMultilevel"/>
    <w:tmpl w:val="59C087D6"/>
    <w:lvl w:ilvl="0" w:tplc="B232C10E">
      <w:start w:val="1"/>
      <w:numFmt w:val="lowerLetter"/>
      <w:lvlText w:val="%1."/>
      <w:lvlJc w:val="left"/>
      <w:pPr>
        <w:ind w:left="1291" w:hanging="282"/>
      </w:pPr>
      <w:rPr>
        <w:rFonts w:hint="default"/>
        <w:spacing w:val="-1"/>
        <w:w w:val="101"/>
        <w:lang w:val="en-US" w:eastAsia="en-US" w:bidi="ar-SA"/>
      </w:rPr>
    </w:lvl>
    <w:lvl w:ilvl="1" w:tplc="C1EC2B74">
      <w:numFmt w:val="bullet"/>
      <w:lvlText w:val="•"/>
      <w:lvlJc w:val="left"/>
      <w:pPr>
        <w:ind w:left="1534" w:hanging="149"/>
      </w:pPr>
      <w:rPr>
        <w:rFonts w:ascii="Times New Roman" w:eastAsia="Times New Roman" w:hAnsi="Times New Roman" w:cs="Times New Roman" w:hint="default"/>
        <w:b w:val="0"/>
        <w:bCs w:val="0"/>
        <w:i w:val="0"/>
        <w:iCs w:val="0"/>
        <w:spacing w:val="0"/>
        <w:w w:val="99"/>
        <w:sz w:val="19"/>
        <w:szCs w:val="19"/>
        <w:lang w:val="en-US" w:eastAsia="en-US" w:bidi="ar-SA"/>
      </w:rPr>
    </w:lvl>
    <w:lvl w:ilvl="2" w:tplc="86668A08">
      <w:numFmt w:val="bullet"/>
      <w:lvlText w:val="•"/>
      <w:lvlJc w:val="left"/>
      <w:pPr>
        <w:ind w:left="2728" w:hanging="149"/>
      </w:pPr>
      <w:rPr>
        <w:rFonts w:hint="default"/>
        <w:lang w:val="en-US" w:eastAsia="en-US" w:bidi="ar-SA"/>
      </w:rPr>
    </w:lvl>
    <w:lvl w:ilvl="3" w:tplc="C3B21FD2">
      <w:numFmt w:val="bullet"/>
      <w:lvlText w:val="•"/>
      <w:lvlJc w:val="left"/>
      <w:pPr>
        <w:ind w:left="3917" w:hanging="149"/>
      </w:pPr>
      <w:rPr>
        <w:rFonts w:hint="default"/>
        <w:lang w:val="en-US" w:eastAsia="en-US" w:bidi="ar-SA"/>
      </w:rPr>
    </w:lvl>
    <w:lvl w:ilvl="4" w:tplc="04301FAC">
      <w:numFmt w:val="bullet"/>
      <w:lvlText w:val="•"/>
      <w:lvlJc w:val="left"/>
      <w:pPr>
        <w:ind w:left="5106" w:hanging="149"/>
      </w:pPr>
      <w:rPr>
        <w:rFonts w:hint="default"/>
        <w:lang w:val="en-US" w:eastAsia="en-US" w:bidi="ar-SA"/>
      </w:rPr>
    </w:lvl>
    <w:lvl w:ilvl="5" w:tplc="7FAC63F0">
      <w:numFmt w:val="bullet"/>
      <w:lvlText w:val="•"/>
      <w:lvlJc w:val="left"/>
      <w:pPr>
        <w:ind w:left="6295" w:hanging="149"/>
      </w:pPr>
      <w:rPr>
        <w:rFonts w:hint="default"/>
        <w:lang w:val="en-US" w:eastAsia="en-US" w:bidi="ar-SA"/>
      </w:rPr>
    </w:lvl>
    <w:lvl w:ilvl="6" w:tplc="76CCCE62">
      <w:numFmt w:val="bullet"/>
      <w:lvlText w:val="•"/>
      <w:lvlJc w:val="left"/>
      <w:pPr>
        <w:ind w:left="7484" w:hanging="149"/>
      </w:pPr>
      <w:rPr>
        <w:rFonts w:hint="default"/>
        <w:lang w:val="en-US" w:eastAsia="en-US" w:bidi="ar-SA"/>
      </w:rPr>
    </w:lvl>
    <w:lvl w:ilvl="7" w:tplc="364207B4">
      <w:numFmt w:val="bullet"/>
      <w:lvlText w:val="•"/>
      <w:lvlJc w:val="left"/>
      <w:pPr>
        <w:ind w:left="8673" w:hanging="149"/>
      </w:pPr>
      <w:rPr>
        <w:rFonts w:hint="default"/>
        <w:lang w:val="en-US" w:eastAsia="en-US" w:bidi="ar-SA"/>
      </w:rPr>
    </w:lvl>
    <w:lvl w:ilvl="8" w:tplc="07D4AEB0">
      <w:numFmt w:val="bullet"/>
      <w:lvlText w:val="•"/>
      <w:lvlJc w:val="left"/>
      <w:pPr>
        <w:ind w:left="9862" w:hanging="149"/>
      </w:pPr>
      <w:rPr>
        <w:rFonts w:hint="default"/>
        <w:lang w:val="en-US" w:eastAsia="en-US" w:bidi="ar-SA"/>
      </w:rPr>
    </w:lvl>
  </w:abstractNum>
  <w:abstractNum w:abstractNumId="12">
    <w:nsid w:val="6C204F58"/>
    <w:multiLevelType w:val="hybridMultilevel"/>
    <w:tmpl w:val="7506E12C"/>
    <w:lvl w:ilvl="0" w:tplc="03B0F032">
      <w:start w:val="36"/>
      <w:numFmt w:val="lowerLetter"/>
      <w:lvlText w:val="%1."/>
      <w:lvlJc w:val="left"/>
      <w:pPr>
        <w:ind w:left="1291" w:hanging="282"/>
      </w:pPr>
      <w:rPr>
        <w:rFonts w:ascii="Times New Roman" w:eastAsia="Times New Roman" w:hAnsi="Times New Roman" w:cs="Times New Roman" w:hint="default"/>
        <w:b w:val="0"/>
        <w:bCs w:val="0"/>
        <w:i w:val="0"/>
        <w:iCs w:val="0"/>
        <w:spacing w:val="0"/>
        <w:w w:val="99"/>
        <w:sz w:val="19"/>
        <w:szCs w:val="19"/>
        <w:lang w:val="en-US" w:eastAsia="en-US" w:bidi="ar-SA"/>
      </w:rPr>
    </w:lvl>
    <w:lvl w:ilvl="1" w:tplc="76FE7D16">
      <w:numFmt w:val="bullet"/>
      <w:lvlText w:val="•"/>
      <w:lvlJc w:val="left"/>
      <w:pPr>
        <w:ind w:left="2394" w:hanging="282"/>
      </w:pPr>
      <w:rPr>
        <w:rFonts w:hint="default"/>
        <w:lang w:val="en-US" w:eastAsia="en-US" w:bidi="ar-SA"/>
      </w:rPr>
    </w:lvl>
    <w:lvl w:ilvl="2" w:tplc="313C55E8">
      <w:numFmt w:val="bullet"/>
      <w:lvlText w:val="•"/>
      <w:lvlJc w:val="left"/>
      <w:pPr>
        <w:ind w:left="3488" w:hanging="282"/>
      </w:pPr>
      <w:rPr>
        <w:rFonts w:hint="default"/>
        <w:lang w:val="en-US" w:eastAsia="en-US" w:bidi="ar-SA"/>
      </w:rPr>
    </w:lvl>
    <w:lvl w:ilvl="3" w:tplc="2EF84A2A">
      <w:numFmt w:val="bullet"/>
      <w:lvlText w:val="•"/>
      <w:lvlJc w:val="left"/>
      <w:pPr>
        <w:ind w:left="4582" w:hanging="282"/>
      </w:pPr>
      <w:rPr>
        <w:rFonts w:hint="default"/>
        <w:lang w:val="en-US" w:eastAsia="en-US" w:bidi="ar-SA"/>
      </w:rPr>
    </w:lvl>
    <w:lvl w:ilvl="4" w:tplc="BB2E81FA">
      <w:numFmt w:val="bullet"/>
      <w:lvlText w:val="•"/>
      <w:lvlJc w:val="left"/>
      <w:pPr>
        <w:ind w:left="5676" w:hanging="282"/>
      </w:pPr>
      <w:rPr>
        <w:rFonts w:hint="default"/>
        <w:lang w:val="en-US" w:eastAsia="en-US" w:bidi="ar-SA"/>
      </w:rPr>
    </w:lvl>
    <w:lvl w:ilvl="5" w:tplc="CCC2DD6C">
      <w:numFmt w:val="bullet"/>
      <w:lvlText w:val="•"/>
      <w:lvlJc w:val="left"/>
      <w:pPr>
        <w:ind w:left="6770" w:hanging="282"/>
      </w:pPr>
      <w:rPr>
        <w:rFonts w:hint="default"/>
        <w:lang w:val="en-US" w:eastAsia="en-US" w:bidi="ar-SA"/>
      </w:rPr>
    </w:lvl>
    <w:lvl w:ilvl="6" w:tplc="2B56F9F4">
      <w:numFmt w:val="bullet"/>
      <w:lvlText w:val="•"/>
      <w:lvlJc w:val="left"/>
      <w:pPr>
        <w:ind w:left="7864" w:hanging="282"/>
      </w:pPr>
      <w:rPr>
        <w:rFonts w:hint="default"/>
        <w:lang w:val="en-US" w:eastAsia="en-US" w:bidi="ar-SA"/>
      </w:rPr>
    </w:lvl>
    <w:lvl w:ilvl="7" w:tplc="B5786326">
      <w:numFmt w:val="bullet"/>
      <w:lvlText w:val="•"/>
      <w:lvlJc w:val="left"/>
      <w:pPr>
        <w:ind w:left="8958" w:hanging="282"/>
      </w:pPr>
      <w:rPr>
        <w:rFonts w:hint="default"/>
        <w:lang w:val="en-US" w:eastAsia="en-US" w:bidi="ar-SA"/>
      </w:rPr>
    </w:lvl>
    <w:lvl w:ilvl="8" w:tplc="0366D4B2">
      <w:numFmt w:val="bullet"/>
      <w:lvlText w:val="•"/>
      <w:lvlJc w:val="left"/>
      <w:pPr>
        <w:ind w:left="10052" w:hanging="282"/>
      </w:pPr>
      <w:rPr>
        <w:rFonts w:hint="default"/>
        <w:lang w:val="en-US" w:eastAsia="en-US" w:bidi="ar-SA"/>
      </w:rPr>
    </w:lvl>
  </w:abstractNum>
  <w:abstractNum w:abstractNumId="13">
    <w:nsid w:val="6DD8590D"/>
    <w:multiLevelType w:val="hybridMultilevel"/>
    <w:tmpl w:val="0B38E430"/>
    <w:lvl w:ilvl="0" w:tplc="AF0265D8">
      <w:start w:val="49"/>
      <w:numFmt w:val="decimal"/>
      <w:lvlText w:val="%1."/>
      <w:lvlJc w:val="left"/>
      <w:pPr>
        <w:ind w:left="652" w:hanging="209"/>
      </w:pPr>
      <w:rPr>
        <w:rFonts w:ascii="Arial" w:eastAsia="Arial" w:hAnsi="Arial" w:cs="Arial" w:hint="default"/>
        <w:b/>
        <w:bCs/>
        <w:i w:val="0"/>
        <w:iCs w:val="0"/>
        <w:spacing w:val="0"/>
        <w:w w:val="104"/>
        <w:sz w:val="12"/>
        <w:szCs w:val="12"/>
        <w:lang w:val="en-US" w:eastAsia="en-US" w:bidi="ar-SA"/>
      </w:rPr>
    </w:lvl>
    <w:lvl w:ilvl="1" w:tplc="AD505010">
      <w:numFmt w:val="bullet"/>
      <w:lvlText w:val="•"/>
      <w:lvlJc w:val="left"/>
      <w:pPr>
        <w:ind w:left="443" w:hanging="87"/>
      </w:pPr>
      <w:rPr>
        <w:rFonts w:ascii="Calibri" w:eastAsia="Calibri" w:hAnsi="Calibri" w:cs="Calibri" w:hint="default"/>
        <w:b w:val="0"/>
        <w:bCs w:val="0"/>
        <w:i w:val="0"/>
        <w:iCs w:val="0"/>
        <w:spacing w:val="0"/>
        <w:w w:val="87"/>
        <w:sz w:val="15"/>
        <w:szCs w:val="15"/>
        <w:lang w:val="en-US" w:eastAsia="en-US" w:bidi="ar-SA"/>
      </w:rPr>
    </w:lvl>
    <w:lvl w:ilvl="2" w:tplc="CFDCBB76">
      <w:numFmt w:val="bullet"/>
      <w:lvlText w:val="•"/>
      <w:lvlJc w:val="left"/>
      <w:pPr>
        <w:ind w:left="913" w:hanging="87"/>
      </w:pPr>
      <w:rPr>
        <w:rFonts w:hint="default"/>
        <w:lang w:val="en-US" w:eastAsia="en-US" w:bidi="ar-SA"/>
      </w:rPr>
    </w:lvl>
    <w:lvl w:ilvl="3" w:tplc="18EECD78">
      <w:numFmt w:val="bullet"/>
      <w:lvlText w:val="•"/>
      <w:lvlJc w:val="left"/>
      <w:pPr>
        <w:ind w:left="1167" w:hanging="87"/>
      </w:pPr>
      <w:rPr>
        <w:rFonts w:hint="default"/>
        <w:lang w:val="en-US" w:eastAsia="en-US" w:bidi="ar-SA"/>
      </w:rPr>
    </w:lvl>
    <w:lvl w:ilvl="4" w:tplc="18F0F40E">
      <w:numFmt w:val="bullet"/>
      <w:lvlText w:val="•"/>
      <w:lvlJc w:val="left"/>
      <w:pPr>
        <w:ind w:left="1421" w:hanging="87"/>
      </w:pPr>
      <w:rPr>
        <w:rFonts w:hint="default"/>
        <w:lang w:val="en-US" w:eastAsia="en-US" w:bidi="ar-SA"/>
      </w:rPr>
    </w:lvl>
    <w:lvl w:ilvl="5" w:tplc="83D89CEA">
      <w:numFmt w:val="bullet"/>
      <w:lvlText w:val="•"/>
      <w:lvlJc w:val="left"/>
      <w:pPr>
        <w:ind w:left="1675" w:hanging="87"/>
      </w:pPr>
      <w:rPr>
        <w:rFonts w:hint="default"/>
        <w:lang w:val="en-US" w:eastAsia="en-US" w:bidi="ar-SA"/>
      </w:rPr>
    </w:lvl>
    <w:lvl w:ilvl="6" w:tplc="5F300C6A">
      <w:numFmt w:val="bullet"/>
      <w:lvlText w:val="•"/>
      <w:lvlJc w:val="left"/>
      <w:pPr>
        <w:ind w:left="1929" w:hanging="87"/>
      </w:pPr>
      <w:rPr>
        <w:rFonts w:hint="default"/>
        <w:lang w:val="en-US" w:eastAsia="en-US" w:bidi="ar-SA"/>
      </w:rPr>
    </w:lvl>
    <w:lvl w:ilvl="7" w:tplc="78F2798C">
      <w:numFmt w:val="bullet"/>
      <w:lvlText w:val="•"/>
      <w:lvlJc w:val="left"/>
      <w:pPr>
        <w:ind w:left="2183" w:hanging="87"/>
      </w:pPr>
      <w:rPr>
        <w:rFonts w:hint="default"/>
        <w:lang w:val="en-US" w:eastAsia="en-US" w:bidi="ar-SA"/>
      </w:rPr>
    </w:lvl>
    <w:lvl w:ilvl="8" w:tplc="5E125856">
      <w:numFmt w:val="bullet"/>
      <w:lvlText w:val="•"/>
      <w:lvlJc w:val="left"/>
      <w:pPr>
        <w:ind w:left="2437" w:hanging="87"/>
      </w:pPr>
      <w:rPr>
        <w:rFonts w:hint="default"/>
        <w:lang w:val="en-US" w:eastAsia="en-US" w:bidi="ar-SA"/>
      </w:rPr>
    </w:lvl>
  </w:abstractNum>
  <w:abstractNum w:abstractNumId="14">
    <w:nsid w:val="6EE1001D"/>
    <w:multiLevelType w:val="hybridMultilevel"/>
    <w:tmpl w:val="2FBA4256"/>
    <w:lvl w:ilvl="0" w:tplc="70B41CCE">
      <w:start w:val="1"/>
      <w:numFmt w:val="lowerLetter"/>
      <w:lvlText w:val="%1."/>
      <w:lvlJc w:val="left"/>
      <w:pPr>
        <w:ind w:left="1291" w:hanging="282"/>
      </w:pPr>
      <w:rPr>
        <w:rFonts w:ascii="Times New Roman" w:eastAsia="Times New Roman" w:hAnsi="Times New Roman" w:cs="Times New Roman" w:hint="default"/>
        <w:b w:val="0"/>
        <w:bCs w:val="0"/>
        <w:i w:val="0"/>
        <w:iCs w:val="0"/>
        <w:spacing w:val="0"/>
        <w:w w:val="99"/>
        <w:sz w:val="19"/>
        <w:szCs w:val="19"/>
        <w:lang w:val="en-US" w:eastAsia="en-US" w:bidi="ar-SA"/>
      </w:rPr>
    </w:lvl>
    <w:lvl w:ilvl="1" w:tplc="4A36595E">
      <w:numFmt w:val="bullet"/>
      <w:lvlText w:val="•"/>
      <w:lvlJc w:val="left"/>
      <w:pPr>
        <w:ind w:left="1534" w:hanging="149"/>
      </w:pPr>
      <w:rPr>
        <w:rFonts w:ascii="Times New Roman" w:eastAsia="Times New Roman" w:hAnsi="Times New Roman" w:cs="Times New Roman" w:hint="default"/>
        <w:b w:val="0"/>
        <w:bCs w:val="0"/>
        <w:i w:val="0"/>
        <w:iCs w:val="0"/>
        <w:spacing w:val="0"/>
        <w:w w:val="99"/>
        <w:sz w:val="19"/>
        <w:szCs w:val="19"/>
        <w:lang w:val="en-US" w:eastAsia="en-US" w:bidi="ar-SA"/>
      </w:rPr>
    </w:lvl>
    <w:lvl w:ilvl="2" w:tplc="048E1F8E">
      <w:numFmt w:val="bullet"/>
      <w:lvlText w:val="•"/>
      <w:lvlJc w:val="left"/>
      <w:pPr>
        <w:ind w:left="2728" w:hanging="149"/>
      </w:pPr>
      <w:rPr>
        <w:rFonts w:hint="default"/>
        <w:lang w:val="en-US" w:eastAsia="en-US" w:bidi="ar-SA"/>
      </w:rPr>
    </w:lvl>
    <w:lvl w:ilvl="3" w:tplc="ED242AA6">
      <w:numFmt w:val="bullet"/>
      <w:lvlText w:val="•"/>
      <w:lvlJc w:val="left"/>
      <w:pPr>
        <w:ind w:left="3917" w:hanging="149"/>
      </w:pPr>
      <w:rPr>
        <w:rFonts w:hint="default"/>
        <w:lang w:val="en-US" w:eastAsia="en-US" w:bidi="ar-SA"/>
      </w:rPr>
    </w:lvl>
    <w:lvl w:ilvl="4" w:tplc="A510019A">
      <w:numFmt w:val="bullet"/>
      <w:lvlText w:val="•"/>
      <w:lvlJc w:val="left"/>
      <w:pPr>
        <w:ind w:left="5106" w:hanging="149"/>
      </w:pPr>
      <w:rPr>
        <w:rFonts w:hint="default"/>
        <w:lang w:val="en-US" w:eastAsia="en-US" w:bidi="ar-SA"/>
      </w:rPr>
    </w:lvl>
    <w:lvl w:ilvl="5" w:tplc="A8B82FA0">
      <w:numFmt w:val="bullet"/>
      <w:lvlText w:val="•"/>
      <w:lvlJc w:val="left"/>
      <w:pPr>
        <w:ind w:left="6295" w:hanging="149"/>
      </w:pPr>
      <w:rPr>
        <w:rFonts w:hint="default"/>
        <w:lang w:val="en-US" w:eastAsia="en-US" w:bidi="ar-SA"/>
      </w:rPr>
    </w:lvl>
    <w:lvl w:ilvl="6" w:tplc="5F9C447E">
      <w:numFmt w:val="bullet"/>
      <w:lvlText w:val="•"/>
      <w:lvlJc w:val="left"/>
      <w:pPr>
        <w:ind w:left="7484" w:hanging="149"/>
      </w:pPr>
      <w:rPr>
        <w:rFonts w:hint="default"/>
        <w:lang w:val="en-US" w:eastAsia="en-US" w:bidi="ar-SA"/>
      </w:rPr>
    </w:lvl>
    <w:lvl w:ilvl="7" w:tplc="1782194C">
      <w:numFmt w:val="bullet"/>
      <w:lvlText w:val="•"/>
      <w:lvlJc w:val="left"/>
      <w:pPr>
        <w:ind w:left="8673" w:hanging="149"/>
      </w:pPr>
      <w:rPr>
        <w:rFonts w:hint="default"/>
        <w:lang w:val="en-US" w:eastAsia="en-US" w:bidi="ar-SA"/>
      </w:rPr>
    </w:lvl>
    <w:lvl w:ilvl="8" w:tplc="DB9ECE96">
      <w:numFmt w:val="bullet"/>
      <w:lvlText w:val="•"/>
      <w:lvlJc w:val="left"/>
      <w:pPr>
        <w:ind w:left="9862" w:hanging="149"/>
      </w:pPr>
      <w:rPr>
        <w:rFonts w:hint="default"/>
        <w:lang w:val="en-US" w:eastAsia="en-US" w:bidi="ar-SA"/>
      </w:rPr>
    </w:lvl>
  </w:abstractNum>
  <w:num w:numId="1">
    <w:abstractNumId w:val="8"/>
  </w:num>
  <w:num w:numId="2">
    <w:abstractNumId w:val="3"/>
  </w:num>
  <w:num w:numId="3">
    <w:abstractNumId w:val="13"/>
  </w:num>
  <w:num w:numId="4">
    <w:abstractNumId w:val="6"/>
  </w:num>
  <w:num w:numId="5">
    <w:abstractNumId w:val="1"/>
  </w:num>
  <w:num w:numId="6">
    <w:abstractNumId w:val="5"/>
  </w:num>
  <w:num w:numId="7">
    <w:abstractNumId w:val="10"/>
  </w:num>
  <w:num w:numId="8">
    <w:abstractNumId w:val="2"/>
  </w:num>
  <w:num w:numId="9">
    <w:abstractNumId w:val="4"/>
  </w:num>
  <w:num w:numId="10">
    <w:abstractNumId w:val="12"/>
  </w:num>
  <w:num w:numId="11">
    <w:abstractNumId w:val="7"/>
  </w:num>
  <w:num w:numId="12">
    <w:abstractNumId w:val="14"/>
  </w:num>
  <w:num w:numId="13">
    <w:abstractNumId w:val="11"/>
  </w:num>
  <w:num w:numId="14">
    <w:abstractNumId w:val="0"/>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6146"/>
  </w:hdrShapeDefaults>
  <w:footnotePr>
    <w:footnote w:id="-1"/>
    <w:footnote w:id="0"/>
  </w:footnotePr>
  <w:endnotePr>
    <w:endnote w:id="-1"/>
    <w:endnote w:id="0"/>
  </w:endnotePr>
  <w:compat/>
  <w:rsids>
    <w:rsidRoot w:val="00D233E7"/>
    <w:rsid w:val="000013CB"/>
    <w:rsid w:val="00082567"/>
    <w:rsid w:val="000C7503"/>
    <w:rsid w:val="00105ED4"/>
    <w:rsid w:val="00134E64"/>
    <w:rsid w:val="001E62AF"/>
    <w:rsid w:val="00253A6E"/>
    <w:rsid w:val="002679B8"/>
    <w:rsid w:val="00274AF2"/>
    <w:rsid w:val="003314CE"/>
    <w:rsid w:val="00597BE2"/>
    <w:rsid w:val="00605F3D"/>
    <w:rsid w:val="007B6D15"/>
    <w:rsid w:val="00910E7F"/>
    <w:rsid w:val="009D3127"/>
    <w:rsid w:val="00A34143"/>
    <w:rsid w:val="00A50A8D"/>
    <w:rsid w:val="00A60B38"/>
    <w:rsid w:val="00B001CC"/>
    <w:rsid w:val="00B938EB"/>
    <w:rsid w:val="00D233E7"/>
    <w:rsid w:val="00E31360"/>
    <w:rsid w:val="00E47AF6"/>
    <w:rsid w:val="00EB7C17"/>
    <w:rsid w:val="00F04501"/>
    <w:rsid w:val="00F6103D"/>
    <w:rsid w:val="00F7486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14CE"/>
  </w:style>
  <w:style w:type="paragraph" w:styleId="Heading1">
    <w:name w:val="heading 1"/>
    <w:basedOn w:val="Normal"/>
    <w:next w:val="Normal"/>
    <w:link w:val="Heading1Char"/>
    <w:uiPriority w:val="1"/>
    <w:qFormat/>
    <w:rsid w:val="000013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1"/>
    <w:qFormat/>
    <w:rsid w:val="00D233E7"/>
    <w:pPr>
      <w:widowControl w:val="0"/>
      <w:autoSpaceDE w:val="0"/>
      <w:autoSpaceDN w:val="0"/>
      <w:spacing w:after="0" w:line="240" w:lineRule="auto"/>
      <w:ind w:left="444"/>
      <w:outlineLvl w:val="1"/>
    </w:pPr>
    <w:rPr>
      <w:rFonts w:ascii="Times New Roman" w:eastAsia="Times New Roman" w:hAnsi="Times New Roman" w:cs="Times New Roman"/>
      <w:b/>
      <w:bCs/>
      <w:sz w:val="19"/>
      <w:szCs w:val="19"/>
    </w:rPr>
  </w:style>
  <w:style w:type="paragraph" w:styleId="Heading3">
    <w:name w:val="heading 3"/>
    <w:basedOn w:val="Normal"/>
    <w:next w:val="Normal"/>
    <w:link w:val="Heading3Char"/>
    <w:uiPriority w:val="1"/>
    <w:unhideWhenUsed/>
    <w:qFormat/>
    <w:rsid w:val="009D312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D233E7"/>
    <w:rPr>
      <w:rFonts w:ascii="Times New Roman" w:eastAsia="Times New Roman" w:hAnsi="Times New Roman" w:cs="Times New Roman"/>
      <w:b/>
      <w:bCs/>
      <w:sz w:val="19"/>
      <w:szCs w:val="19"/>
    </w:rPr>
  </w:style>
  <w:style w:type="paragraph" w:styleId="Header">
    <w:name w:val="header"/>
    <w:basedOn w:val="Normal"/>
    <w:link w:val="HeaderChar"/>
    <w:uiPriority w:val="99"/>
    <w:unhideWhenUsed/>
    <w:rsid w:val="00D233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33E7"/>
  </w:style>
  <w:style w:type="paragraph" w:styleId="Footer">
    <w:name w:val="footer"/>
    <w:basedOn w:val="Normal"/>
    <w:link w:val="FooterChar"/>
    <w:uiPriority w:val="99"/>
    <w:semiHidden/>
    <w:unhideWhenUsed/>
    <w:rsid w:val="00D233E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233E7"/>
  </w:style>
  <w:style w:type="paragraph" w:styleId="BodyText">
    <w:name w:val="Body Text"/>
    <w:basedOn w:val="Normal"/>
    <w:link w:val="BodyTextChar"/>
    <w:uiPriority w:val="1"/>
    <w:qFormat/>
    <w:rsid w:val="00D233E7"/>
    <w:pPr>
      <w:widowControl w:val="0"/>
      <w:autoSpaceDE w:val="0"/>
      <w:autoSpaceDN w:val="0"/>
      <w:spacing w:after="0" w:line="240" w:lineRule="auto"/>
    </w:pPr>
    <w:rPr>
      <w:rFonts w:ascii="Times New Roman" w:eastAsia="Times New Roman" w:hAnsi="Times New Roman" w:cs="Times New Roman"/>
      <w:sz w:val="19"/>
      <w:szCs w:val="19"/>
    </w:rPr>
  </w:style>
  <w:style w:type="character" w:customStyle="1" w:styleId="BodyTextChar">
    <w:name w:val="Body Text Char"/>
    <w:basedOn w:val="DefaultParagraphFont"/>
    <w:link w:val="BodyText"/>
    <w:uiPriority w:val="1"/>
    <w:rsid w:val="00D233E7"/>
    <w:rPr>
      <w:rFonts w:ascii="Times New Roman" w:eastAsia="Times New Roman" w:hAnsi="Times New Roman" w:cs="Times New Roman"/>
      <w:sz w:val="19"/>
      <w:szCs w:val="19"/>
    </w:rPr>
  </w:style>
  <w:style w:type="paragraph" w:styleId="BalloonText">
    <w:name w:val="Balloon Text"/>
    <w:basedOn w:val="Normal"/>
    <w:link w:val="BalloonTextChar"/>
    <w:uiPriority w:val="99"/>
    <w:semiHidden/>
    <w:unhideWhenUsed/>
    <w:rsid w:val="00D233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33E7"/>
    <w:rPr>
      <w:rFonts w:ascii="Tahoma" w:hAnsi="Tahoma" w:cs="Tahoma"/>
      <w:sz w:val="16"/>
      <w:szCs w:val="16"/>
    </w:rPr>
  </w:style>
  <w:style w:type="character" w:customStyle="1" w:styleId="Heading3Char">
    <w:name w:val="Heading 3 Char"/>
    <w:basedOn w:val="DefaultParagraphFont"/>
    <w:link w:val="Heading3"/>
    <w:uiPriority w:val="9"/>
    <w:semiHidden/>
    <w:rsid w:val="009D3127"/>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9D312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D3127"/>
    <w:rPr>
      <w:b/>
      <w:bCs/>
    </w:rPr>
  </w:style>
  <w:style w:type="character" w:styleId="Hyperlink">
    <w:name w:val="Hyperlink"/>
    <w:basedOn w:val="DefaultParagraphFont"/>
    <w:uiPriority w:val="99"/>
    <w:unhideWhenUsed/>
    <w:rsid w:val="00F04501"/>
    <w:rPr>
      <w:color w:val="0000FF" w:themeColor="hyperlink"/>
      <w:u w:val="single"/>
    </w:rPr>
  </w:style>
  <w:style w:type="paragraph" w:customStyle="1" w:styleId="TableParagraph">
    <w:name w:val="Table Paragraph"/>
    <w:basedOn w:val="Normal"/>
    <w:uiPriority w:val="1"/>
    <w:qFormat/>
    <w:rsid w:val="00E31360"/>
    <w:pPr>
      <w:widowControl w:val="0"/>
      <w:autoSpaceDE w:val="0"/>
      <w:autoSpaceDN w:val="0"/>
      <w:spacing w:before="168" w:after="0" w:line="240" w:lineRule="auto"/>
      <w:ind w:left="86"/>
    </w:pPr>
    <w:rPr>
      <w:rFonts w:ascii="Times New Roman" w:eastAsia="Times New Roman" w:hAnsi="Times New Roman" w:cs="Times New Roman"/>
    </w:rPr>
  </w:style>
  <w:style w:type="table" w:styleId="TableGrid">
    <w:name w:val="Table Grid"/>
    <w:basedOn w:val="TableNormal"/>
    <w:uiPriority w:val="59"/>
    <w:rsid w:val="00E47AF6"/>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1">
    <w:name w:val="Light Shading1"/>
    <w:basedOn w:val="TableNormal"/>
    <w:uiPriority w:val="60"/>
    <w:rsid w:val="00597BE2"/>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1Char">
    <w:name w:val="Heading 1 Char"/>
    <w:basedOn w:val="DefaultParagraphFont"/>
    <w:link w:val="Heading1"/>
    <w:uiPriority w:val="9"/>
    <w:rsid w:val="000013CB"/>
    <w:rPr>
      <w:rFonts w:asciiTheme="majorHAnsi" w:eastAsiaTheme="majorEastAsia" w:hAnsiTheme="majorHAnsi" w:cstheme="majorBidi"/>
      <w:b/>
      <w:bCs/>
      <w:color w:val="365F91" w:themeColor="accent1" w:themeShade="BF"/>
      <w:sz w:val="28"/>
      <w:szCs w:val="28"/>
    </w:rPr>
  </w:style>
  <w:style w:type="paragraph" w:styleId="Title">
    <w:name w:val="Title"/>
    <w:basedOn w:val="Normal"/>
    <w:link w:val="TitleChar"/>
    <w:uiPriority w:val="1"/>
    <w:qFormat/>
    <w:rsid w:val="000013CB"/>
    <w:pPr>
      <w:widowControl w:val="0"/>
      <w:autoSpaceDE w:val="0"/>
      <w:autoSpaceDN w:val="0"/>
      <w:spacing w:after="0" w:line="240" w:lineRule="auto"/>
      <w:ind w:left="443"/>
    </w:pPr>
    <w:rPr>
      <w:rFonts w:ascii="Times New Roman" w:eastAsia="Times New Roman" w:hAnsi="Times New Roman" w:cs="Times New Roman"/>
      <w:b/>
      <w:bCs/>
      <w:sz w:val="37"/>
      <w:szCs w:val="37"/>
      <w:u w:val="single" w:color="000000"/>
    </w:rPr>
  </w:style>
  <w:style w:type="character" w:customStyle="1" w:styleId="TitleChar">
    <w:name w:val="Title Char"/>
    <w:basedOn w:val="DefaultParagraphFont"/>
    <w:link w:val="Title"/>
    <w:uiPriority w:val="1"/>
    <w:rsid w:val="000013CB"/>
    <w:rPr>
      <w:rFonts w:ascii="Times New Roman" w:eastAsia="Times New Roman" w:hAnsi="Times New Roman" w:cs="Times New Roman"/>
      <w:b/>
      <w:bCs/>
      <w:sz w:val="37"/>
      <w:szCs w:val="37"/>
      <w:u w:val="single" w:color="000000"/>
    </w:rPr>
  </w:style>
  <w:style w:type="paragraph" w:styleId="ListParagraph">
    <w:name w:val="List Paragraph"/>
    <w:basedOn w:val="Normal"/>
    <w:uiPriority w:val="1"/>
    <w:qFormat/>
    <w:rsid w:val="000013CB"/>
    <w:pPr>
      <w:widowControl w:val="0"/>
      <w:autoSpaceDE w:val="0"/>
      <w:autoSpaceDN w:val="0"/>
      <w:spacing w:after="0" w:line="240" w:lineRule="auto"/>
      <w:ind w:left="1291" w:hanging="282"/>
    </w:pPr>
    <w:rPr>
      <w:rFonts w:ascii="Times New Roman" w:eastAsia="Times New Roman" w:hAnsi="Times New Roman" w:cs="Times New Roman"/>
    </w:rPr>
  </w:style>
  <w:style w:type="character" w:customStyle="1" w:styleId="UnresolvedMention">
    <w:name w:val="Unresolved Mention"/>
    <w:basedOn w:val="DefaultParagraphFont"/>
    <w:uiPriority w:val="99"/>
    <w:semiHidden/>
    <w:unhideWhenUsed/>
    <w:rsid w:val="000013CB"/>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632910150">
      <w:bodyDiv w:val="1"/>
      <w:marLeft w:val="0"/>
      <w:marRight w:val="0"/>
      <w:marTop w:val="0"/>
      <w:marBottom w:val="0"/>
      <w:divBdr>
        <w:top w:val="none" w:sz="0" w:space="0" w:color="auto"/>
        <w:left w:val="none" w:sz="0" w:space="0" w:color="auto"/>
        <w:bottom w:val="none" w:sz="0" w:space="0" w:color="auto"/>
        <w:right w:val="none" w:sz="0" w:space="0" w:color="auto"/>
      </w:divBdr>
    </w:div>
    <w:div w:id="1223757453">
      <w:bodyDiv w:val="1"/>
      <w:marLeft w:val="0"/>
      <w:marRight w:val="0"/>
      <w:marTop w:val="0"/>
      <w:marBottom w:val="0"/>
      <w:divBdr>
        <w:top w:val="none" w:sz="0" w:space="0" w:color="auto"/>
        <w:left w:val="none" w:sz="0" w:space="0" w:color="auto"/>
        <w:bottom w:val="none" w:sz="0" w:space="0" w:color="auto"/>
        <w:right w:val="none" w:sz="0" w:space="0" w:color="auto"/>
      </w:divBdr>
    </w:div>
    <w:div w:id="1775662098">
      <w:bodyDiv w:val="1"/>
      <w:marLeft w:val="0"/>
      <w:marRight w:val="0"/>
      <w:marTop w:val="0"/>
      <w:marBottom w:val="0"/>
      <w:divBdr>
        <w:top w:val="none" w:sz="0" w:space="0" w:color="auto"/>
        <w:left w:val="none" w:sz="0" w:space="0" w:color="auto"/>
        <w:bottom w:val="none" w:sz="0" w:space="0" w:color="auto"/>
        <w:right w:val="none" w:sz="0" w:space="0" w:color="auto"/>
      </w:divBdr>
    </w:div>
    <w:div w:id="1781365928">
      <w:bodyDiv w:val="1"/>
      <w:marLeft w:val="0"/>
      <w:marRight w:val="0"/>
      <w:marTop w:val="0"/>
      <w:marBottom w:val="0"/>
      <w:divBdr>
        <w:top w:val="none" w:sz="0" w:space="0" w:color="auto"/>
        <w:left w:val="none" w:sz="0" w:space="0" w:color="auto"/>
        <w:bottom w:val="none" w:sz="0" w:space="0" w:color="auto"/>
        <w:right w:val="none" w:sz="0" w:space="0" w:color="auto"/>
      </w:divBdr>
    </w:div>
    <w:div w:id="2101217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ijnonline.org/journal-article-file/343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researchgate.net/publication/376451457_A_CROS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jcmph.com/index.php/ijcmph/article/view/9926"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researchgate.net/publication/306486948_Factors_Associated_with_Stress_among_First-" TargetMode="External"/><Relationship Id="rId4" Type="http://schemas.openxmlformats.org/officeDocument/2006/relationships/settings" Target="settings.xml"/><Relationship Id="rId9" Type="http://schemas.openxmlformats.org/officeDocument/2006/relationships/hyperlink" Target="http://www.ijcbr.in/html-article/12277" TargetMode="External"/><Relationship Id="rId14" Type="http://schemas.openxmlformats.org/officeDocument/2006/relationships/hyperlink" Target="https://www.researchgate.net/publication/376310313_STUDENT_STRESS_INVENTORY_SSI_EDITION_2020'%22%3e%3c/noscript%3e%3c/head%3e%3c/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85F37E-6480-4E1C-94A1-D7DC93413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27</Pages>
  <Words>7982</Words>
  <Characters>45499</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Belagavi, KARNATAKA Bharat</Company>
  <LinksUpToDate>false</LinksUpToDate>
  <CharactersWithSpaces>53375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14</cp:revision>
  <dcterms:created xsi:type="dcterms:W3CDTF">2025-05-05T12:14:00Z</dcterms:created>
  <dcterms:modified xsi:type="dcterms:W3CDTF">2025-05-06T05:14:00Z</dcterms:modified>
</cp:coreProperties>
</file>