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326"/>
        <w:gridCol w:w="2411"/>
        <w:gridCol w:w="1964"/>
      </w:tblGrid>
      <w:tr w:rsidR="00345563" w14:paraId="02C71A23" w14:textId="77777777" w:rsidTr="000578DB">
        <w:tc>
          <w:tcPr>
            <w:tcW w:w="2315" w:type="dxa"/>
          </w:tcPr>
          <w:p w14:paraId="78822FD4" w14:textId="77777777" w:rsidR="00345563" w:rsidRDefault="00345563" w:rsidP="000578DB"/>
        </w:tc>
        <w:tc>
          <w:tcPr>
            <w:tcW w:w="2326" w:type="dxa"/>
          </w:tcPr>
          <w:p w14:paraId="3571E016" w14:textId="77777777" w:rsidR="00345563" w:rsidRDefault="00345563" w:rsidP="000578DB">
            <w:r>
              <w:t xml:space="preserve">Fluid </w:t>
            </w:r>
          </w:p>
        </w:tc>
        <w:tc>
          <w:tcPr>
            <w:tcW w:w="2411" w:type="dxa"/>
          </w:tcPr>
          <w:p w14:paraId="6CAE806F" w14:textId="77777777" w:rsidR="00345563" w:rsidRDefault="00345563" w:rsidP="000578DB">
            <w:r>
              <w:t>Particle flow</w:t>
            </w:r>
          </w:p>
        </w:tc>
        <w:tc>
          <w:tcPr>
            <w:tcW w:w="1964" w:type="dxa"/>
          </w:tcPr>
          <w:p w14:paraId="7D82175C" w14:textId="77777777" w:rsidR="00345563" w:rsidRDefault="00345563" w:rsidP="000578DB">
            <w:r>
              <w:t>Turbulence model</w:t>
            </w:r>
          </w:p>
        </w:tc>
      </w:tr>
      <w:tr w:rsidR="00345563" w14:paraId="60839A07" w14:textId="77777777" w:rsidTr="000578DB">
        <w:tc>
          <w:tcPr>
            <w:tcW w:w="2315" w:type="dxa"/>
          </w:tcPr>
          <w:p w14:paraId="2B4271FB" w14:textId="77777777" w:rsidR="00345563" w:rsidRDefault="00345563" w:rsidP="000578DB">
            <w:pPr>
              <w:rPr>
                <w:rFonts w:ascii="Times New Roman" w:eastAsiaTheme="minorEastAsia" w:hAnsi="Times New Roman" w:cs="Times New Roman"/>
                <w:color w:val="000000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Cs w:val="24"/>
              </w:rPr>
              <w:t xml:space="preserve">Matthews et al. 1998 </w:t>
            </w:r>
            <w:sdt>
              <w:sdtPr>
                <w:rPr>
                  <w:rFonts w:ascii="Times New Roman" w:eastAsiaTheme="minorEastAsia" w:hAnsi="Times New Roman" w:cs="Times New Roman"/>
                  <w:color w:val="000000"/>
                  <w:szCs w:val="24"/>
                </w:rPr>
                <w:tag w:val="MENDELEY_CITATION_v3_eyJjaXRhdGlvbklEIjoiTUVOREVMRVlfQ0lUQVRJT05fYTY4NGUyMWItNGM4Zi00MzM0LWFmMGQtZWIxYTk4NGNkYzcxIiwicHJvcGVydGllcyI6eyJub3RlSW5kZXgiOjB9LCJpc0VkaXRlZCI6ZmFsc2UsIm1hbnVhbE92ZXJyaWRlIjp7ImlzTWFudWFsbHlPdmVycmlkZGVuIjpmYWxzZSwiY2l0ZXByb2NUZXh0IjoiWzU4XSIsIm1hbnVhbE92ZXJyaWRlVGV4dCI6IiJ9LCJjaXRhdGlvbkl0ZW1zIjpbeyJpZCI6IjBlOWNiYzVmLTI3YzUtM2VjMi1hMDgxLTBmYjc4ZjllOWY3YSIsIml0ZW1EYXRhIjp7InR5cGUiOiJhcnRpY2xlLWpvdXJuYWwiLCJpZCI6IjBlOWNiYzVmLTI3YzUtM2VjMi1hMDgxLTBmYjc4ZjllOWY3YSIsInRpdGxlIjoiQ29tcHV0YXRpb25hbCBzaW11bGF0aW9uIG9mIGZsdWlkIGFuZCBkaWx1dGUgcGFydGljdWxhdGUgZmxvd3Mgb24gc3BpcmFsIGNvbmNlbnRyYXRvcnMiLCJncm91cElkIjoiNWM0ZDE4ODAtNDA1Ni0zMmE4LTg1NDUtMzllM2JkMDFmNzY3IiwiYXV0aG9yIjpbeyJmYW1pbHkiOiJNYXR0aGV3cyIsImdpdmVuIjoiQi5XLiIsInBhcnNlLW5hbWVzIjpmYWxzZSwiZHJvcHBpbmctcGFydGljbGUiOiIiLCJub24tZHJvcHBpbmctcGFydGljbGUiOiIifSx7ImZhbWlseSI6IkZsZXRjaGVyIiwiZ2l2ZW4iOiJDLkEuSi4iLCJwYXJzZS1uYW1lcyI6ZmFsc2UsImRyb3BwaW5nLXBhcnRpY2xlIjoiIiwibm9uLWRyb3BwaW5nLXBhcnRpY2xlIjoiIn0seyJmYW1pbHkiOiJQYXJ0cmlkZ2UiLCJnaXZlbiI6IkEuQy4iLCJwYXJzZS1uYW1lcyI6ZmFsc2UsImRyb3BwaW5nLXBhcnRpY2xlIjoiIiwibm9uLWRyb3BwaW5nLXBhcnRpY2xlIjoiIn1dLCJjb250YWluZXItdGl0bGUiOiJBcHBsaWVkIE1hdGhlbWF0aWNhbCBNb2RlbGxpbmciLCJjb250YWluZXItdGl0bGUtc2hvcnQiOiJBcHBsIE1hdGggTW9kZWwiLCJET0kiOiIxMC4xMDE2L1MwMzA3LTkwNFgoOTgpMTAwMzAtNiIsIklTU04iOiIwMzA3OTA0WCIsImlzc3VlZCI6eyJkYXRlLXBhcnRzIjpbWzE5OTgsMTJdXX0sInBhZ2UiOiI5NjUtOTc5IiwiaXNzdWUiOiIxMiIsInZvbHVtZSI6IjIyIn0sImlzVGVtcG9yYXJ5IjpmYWxzZX1dfQ=="/>
                <w:id w:val="-887025070"/>
                <w:placeholder>
                  <w:docPart w:val="8C4903175C204C25AD6A34FE49C40218"/>
                </w:placeholder>
              </w:sdtPr>
              <w:sdtContent>
                <w:r w:rsidRPr="00BE0742">
                  <w:rPr>
                    <w:rFonts w:ascii="Times New Roman" w:eastAsiaTheme="minorEastAsia" w:hAnsi="Times New Roman" w:cs="Times New Roman"/>
                    <w:color w:val="000000"/>
                    <w:szCs w:val="24"/>
                  </w:rPr>
                  <w:t>[58]</w:t>
                </w:r>
              </w:sdtContent>
            </w:sdt>
          </w:p>
        </w:tc>
        <w:tc>
          <w:tcPr>
            <w:tcW w:w="2326" w:type="dxa"/>
          </w:tcPr>
          <w:p w14:paraId="2F1B65AE" w14:textId="77777777" w:rsidR="00345563" w:rsidRDefault="00345563" w:rsidP="000578DB">
            <w:r>
              <w:t xml:space="preserve">CFD </w:t>
            </w:r>
            <w:r w:rsidRPr="00C52D34">
              <w:rPr>
                <w:rFonts w:ascii="Times New Roman" w:hAnsi="Times New Roman" w:cs="Times New Roman"/>
                <w:szCs w:val="24"/>
              </w:rPr>
              <w:t>Volume-of-Fluid (VOF) as modelling method</w:t>
            </w:r>
          </w:p>
        </w:tc>
        <w:tc>
          <w:tcPr>
            <w:tcW w:w="2411" w:type="dxa"/>
          </w:tcPr>
          <w:p w14:paraId="4918973B" w14:textId="77777777" w:rsidR="00345563" w:rsidRDefault="00345563" w:rsidP="000578DB">
            <w:r w:rsidRPr="00D65EF6">
              <w:rPr>
                <w:rFonts w:ascii="Times New Roman" w:eastAsiaTheme="minorEastAsia" w:hAnsi="Times New Roman" w:cs="Times New Roman"/>
                <w:b/>
                <w:bCs/>
                <w:szCs w:val="24"/>
              </w:rPr>
              <w:t>Lagrangian method</w:t>
            </w:r>
          </w:p>
        </w:tc>
        <w:tc>
          <w:tcPr>
            <w:tcW w:w="1964" w:type="dxa"/>
          </w:tcPr>
          <w:p w14:paraId="4F6E962A" w14:textId="77777777" w:rsidR="00345563" w:rsidRPr="00D65EF6" w:rsidRDefault="00345563" w:rsidP="000578DB">
            <w:pPr>
              <w:rPr>
                <w:rFonts w:ascii="Times New Roman" w:eastAsiaTheme="minorEastAsia" w:hAnsi="Times New Roman" w:cs="Times New Roman"/>
                <w:b/>
                <w:bCs/>
                <w:szCs w:val="24"/>
              </w:rPr>
            </w:pPr>
            <w:r w:rsidRPr="00D979EA">
              <w:rPr>
                <w:rFonts w:ascii="Times New Roman" w:eastAsiaTheme="minorEastAsia" w:hAnsi="Times New Roman" w:cs="Times New Roman"/>
                <w:b/>
                <w:bCs/>
                <w:szCs w:val="24"/>
              </w:rPr>
              <w:t xml:space="preserve">(RNG) based </w:t>
            </w:r>
            <w:proofErr w:type="spellStart"/>
            <w:r w:rsidRPr="00D979EA">
              <w:rPr>
                <w:rFonts w:ascii="Times New Roman" w:eastAsiaTheme="minorEastAsia" w:hAnsi="Times New Roman" w:cs="Times New Roman"/>
                <w:b/>
                <w:bCs/>
                <w:szCs w:val="24"/>
              </w:rPr>
              <w:t>k±e</w:t>
            </w:r>
            <w:proofErr w:type="spellEnd"/>
            <w:r w:rsidRPr="00D979EA">
              <w:rPr>
                <w:rFonts w:ascii="Times New Roman" w:eastAsiaTheme="minorEastAsia" w:hAnsi="Times New Roman" w:cs="Times New Roman"/>
                <w:b/>
                <w:bCs/>
                <w:szCs w:val="24"/>
              </w:rPr>
              <w:t xml:space="preserve"> turbulence model</w:t>
            </w:r>
          </w:p>
        </w:tc>
      </w:tr>
      <w:tr w:rsidR="00345563" w14:paraId="5EA8AF78" w14:textId="77777777" w:rsidTr="000578DB">
        <w:tc>
          <w:tcPr>
            <w:tcW w:w="2315" w:type="dxa"/>
          </w:tcPr>
          <w:p w14:paraId="33B8F767" w14:textId="77777777" w:rsidR="00345563" w:rsidRDefault="00345563" w:rsidP="000578DB">
            <w:proofErr w:type="spellStart"/>
            <w:r>
              <w:rPr>
                <w:rFonts w:ascii="Times New Roman" w:hAnsi="Times New Roman" w:cs="Times New Roman"/>
                <w:szCs w:val="24"/>
              </w:rPr>
              <w:t>Doheim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et al. 2008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M2ZiMjVhOGUtMzdiOS00MzAwLTllZGItNjA4MzU0MjMyZGJlIiwicHJvcGVydGllcyI6eyJub3RlSW5kZXgiOjB9LCJpc0VkaXRlZCI6ZmFsc2UsIm1hbnVhbE92ZXJyaWRlIjp7ImlzTWFudWFsbHlPdmVycmlkZGVuIjpmYWxzZSwiY2l0ZXByb2NUZXh0IjoiWzU5XSIsIm1hbnVhbE92ZXJyaWRlVGV4dCI6IiJ9LCJjaXRhdGlvbkl0ZW1zIjpbeyJpZCI6IjlmZDMwNDMxLTIyMDctM2RlOS1iNzFiLTgwYzQyMmU5ZmU2YiIsIml0ZW1EYXRhIjp7InR5cGUiOiJhcnRpY2xlLWpvdXJuYWwiLCJpZCI6IjlmZDMwNDMxLTIyMDctM2RlOS1iNzFiLTgwYzQyMmU5ZmU2YiIsInRpdGxlIjoiQ09NUFVUQVRJT05BTCBQUkVESUNUSU9OIE9GIFdBVEVSLUZMT1cgQ0hBUkFDVEVSSVNUSUNTIElOIFNQSVJBTCBTRVBBUkFUT1JTOiBQQVJUIEksIEZMT1cgREVQVEggQU5EIFRVUkJVTEVOQ0UgSU5URU5TSVRZIiwiZ3JvdXBJZCI6IjVjNGQxODgwLTQwNTYtMzJhOC04NTQ1LTM5ZTNiZDAxZjc2NyIsImF1dGhvciI6W3siZmFtaWx5IjoiRG9oZWltIiwiZ2l2ZW4iOiJNLiBBLiIsInBhcnNlLW5hbWVzIjpmYWxzZSwiZHJvcHBpbmctcGFydGljbGUiOiIiLCJub24tZHJvcHBpbmctcGFydGljbGUiOiIifSx7ImZhbWlseSI6IkFiZGVsIEdhd2FkIiwiZ2l2ZW4iOiJBLiBGLiIsInBhcnNlLW5hbWVzIjpmYWxzZSwiZHJvcHBpbmctcGFydGljbGUiOiIiLCJub24tZHJvcHBpbmctcGFydGljbGUiOiIifSx7ImZhbWlseSI6Ik1haHJhbiIsImdpdmVuIjoiRy4gTS4gQS4iLCJwYXJzZS1uYW1lcyI6ZmFsc2UsImRyb3BwaW5nLXBhcnRpY2xlIjoiIiwibm9uLWRyb3BwaW5nLXBhcnRpY2xlIjoiIn0seyJmYW1pbHkiOiJBYnUtQWxpIiwiZ2l2ZW4iOiJNLiBILiIsInBhcnNlLW5hbWVzIjpmYWxzZSwiZHJvcHBpbmctcGFydGljbGUiOiIiLCJub24tZHJvcHBpbmctcGFydGljbGUiOiIifSx7ImZhbWlseSI6IlJpemsiLCJnaXZlbiI6IkEuIE0uIiwicGFyc2UtbmFtZXMiOmZhbHNlLCJkcm9wcGluZy1wYXJ0aWNsZSI6IiIsIm5vbi1kcm9wcGluZy1wYXJ0aWNsZSI6IiJ9XSwiY29udGFpbmVyLXRpdGxlIjoiSkVTLiBKb3VybmFsIG9mIEVuZ2luZWVyaW5nIFNjaWVuY2VzIiwiRE9JIjoiMTAuMjE2MDgvamVzYXVuLjIwMDguMTE4MjMwIiwiSVNTTiI6IjIzNTYtODU1MCIsImlzc3VlZCI6eyJkYXRlLXBhcnRzIjpbWzIwMDgsNywxXV19LCJwYWdlIjoiOTM1LTk1MCIsImlzc3VlIjoiNCIsInZvbHVtZSI6IjM2IiwiY29udGFpbmVyLXRpdGxlLXNob3J0IjoiIn0sImlzVGVtcG9yYXJ5IjpmYWxzZX1dfQ=="/>
                <w:id w:val="1871334789"/>
                <w:placeholder>
                  <w:docPart w:val="6D63E9D9B9B44AAC97095A8A124AF03D"/>
                </w:placeholder>
              </w:sdtPr>
              <w:sdtContent>
                <w:r w:rsidRPr="0098167D">
                  <w:rPr>
                    <w:rFonts w:ascii="Times New Roman" w:hAnsi="Times New Roman" w:cs="Times New Roman"/>
                    <w:color w:val="000000"/>
                    <w:szCs w:val="24"/>
                  </w:rPr>
                  <w:t>[59]</w:t>
                </w:r>
              </w:sdtContent>
            </w:sdt>
          </w:p>
        </w:tc>
        <w:tc>
          <w:tcPr>
            <w:tcW w:w="2326" w:type="dxa"/>
          </w:tcPr>
          <w:p w14:paraId="59F803BB" w14:textId="77777777" w:rsidR="00345563" w:rsidRDefault="00345563" w:rsidP="000578DB">
            <w:r>
              <w:t xml:space="preserve">CFD </w:t>
            </w:r>
            <w:r w:rsidRPr="00C52D34">
              <w:rPr>
                <w:rFonts w:ascii="Times New Roman" w:hAnsi="Times New Roman" w:cs="Times New Roman"/>
                <w:szCs w:val="24"/>
              </w:rPr>
              <w:t>Volume-of-Fluid (VOF) as modelling method</w:t>
            </w:r>
          </w:p>
        </w:tc>
        <w:tc>
          <w:tcPr>
            <w:tcW w:w="2411" w:type="dxa"/>
          </w:tcPr>
          <w:p w14:paraId="1AB40A8E" w14:textId="77777777" w:rsidR="00345563" w:rsidRDefault="00345563" w:rsidP="000578DB">
            <w:r w:rsidRPr="0002611C">
              <w:t>Eulerian-based</w:t>
            </w:r>
          </w:p>
        </w:tc>
        <w:tc>
          <w:tcPr>
            <w:tcW w:w="1964" w:type="dxa"/>
          </w:tcPr>
          <w:p w14:paraId="0805B977" w14:textId="77777777" w:rsidR="00345563" w:rsidRDefault="00345563" w:rsidP="000578DB">
            <w:r>
              <w:rPr>
                <w:rFonts w:ascii="Times New Roman" w:eastAsiaTheme="minorEastAsia" w:hAnsi="Times New Roman" w:cs="Times New Roman"/>
                <w:szCs w:val="24"/>
              </w:rPr>
              <w:t xml:space="preserve">Standard </w:t>
            </w:r>
            <w:r w:rsidRPr="00C52D34">
              <w:rPr>
                <w:rFonts w:ascii="Times New Roman" w:eastAsiaTheme="minorEastAsia" w:hAnsi="Times New Roman" w:cs="Times New Roman"/>
                <w:szCs w:val="24"/>
              </w:rPr>
              <w:t xml:space="preserve">k–ε; RNG k– ε; </w:t>
            </w:r>
            <w:r>
              <w:rPr>
                <w:rFonts w:ascii="Times New Roman" w:eastAsiaTheme="minorEastAsia" w:hAnsi="Times New Roman" w:cs="Times New Roman"/>
                <w:szCs w:val="24"/>
              </w:rPr>
              <w:t>SST</w:t>
            </w:r>
            <w:r w:rsidRPr="00C52D34">
              <w:rPr>
                <w:rFonts w:ascii="Times New Roman" w:eastAsiaTheme="minorEastAsia" w:hAnsi="Times New Roman" w:cs="Times New Roman"/>
                <w:szCs w:val="24"/>
              </w:rPr>
              <w:t xml:space="preserve"> k–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ω</m:t>
              </m:r>
            </m:oMath>
            <w:r w:rsidRPr="00C52D34">
              <w:rPr>
                <w:rFonts w:ascii="Times New Roman" w:eastAsiaTheme="minorEastAsia" w:hAnsi="Times New Roman" w:cs="Times New Roman"/>
                <w:szCs w:val="24"/>
              </w:rPr>
              <w:t>; and the Reynolds-Stress Model (RSM)</w:t>
            </w:r>
          </w:p>
        </w:tc>
      </w:tr>
      <w:tr w:rsidR="00345563" w14:paraId="529FD55B" w14:textId="77777777" w:rsidTr="000578DB">
        <w:tc>
          <w:tcPr>
            <w:tcW w:w="2315" w:type="dxa"/>
          </w:tcPr>
          <w:p w14:paraId="08607300" w14:textId="77777777" w:rsidR="00345563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r w:rsidRPr="00C56743">
              <w:rPr>
                <w:rFonts w:ascii="Times New Roman" w:hAnsi="Times New Roman" w:cs="Times New Roman"/>
                <w:szCs w:val="24"/>
              </w:rPr>
              <w:t>Mahran et al. 2015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NjViMmNjM2YtMmFjOS00OTVhLTllYTYtYmU0NzFhZTFjM2FlIiwicHJvcGVydGllcyI6eyJub3RlSW5kZXgiOjB9LCJpc0VkaXRlZCI6ZmFsc2UsIm1hbnVhbE92ZXJyaWRlIjp7ImlzTWFudWFsbHlPdmVycmlkZGVuIjpmYWxzZSwiY2l0ZXByb2NUZXh0IjoiWzYwXSIsIm1hbnVhbE92ZXJyaWRlVGV4dCI6IiJ9LCJjaXRhdGlvbkl0ZW1zIjpbeyJpZCI6ImY1NzZhZDU2LTA5NWItMzY3OS1hNmM1LTdiMTY1MDZhMDFlMiIsIml0ZW1EYXRhIjp7InR5cGUiOiJhcnRpY2xlLWpvdXJuYWwiLCJpZCI6ImY1NzZhZDU2LTA5NWItMzY3OS1hNmM1LTdiMTY1MDZhMDFlMiIsInRpdGxlIjoiQ0ZEIHNpbXVsYXRpb24gb2YgcGFydGljdWxhdGUgZmxvdyBpbiBhIHNwaXJhbCBjb25jZW50cmF0b3IiLCJncm91cElkIjoiNWM0ZDE4ODAtNDA1Ni0zMmE4LTg1NDUtMzllM2JkMDFmNzY3IiwiYXV0aG9yIjpbeyJmYW1pbHkiOiJNYWhyYW4iLCJnaXZlbiI6IkdhbWFsIE0uIEEuIiwicGFyc2UtbmFtZXMiOmZhbHNlLCJkcm9wcGluZy1wYXJ0aWNsZSI6IiIsIm5vbi1kcm9wcGluZy1wYXJ0aWNsZSI6IiJ9LHsiZmFtaWx5IjoiRG9oZWltIiwiZ2l2ZW4iOiJNb2hhbWVkIEEuIiwicGFyc2UtbmFtZXMiOmZhbHNlLCJkcm9wcGluZy1wYXJ0aWNsZSI6IiIsIm5vbi1kcm9wcGluZy1wYXJ0aWNsZSI6IiJ9LHsiZmFtaWx5IjoiQWJ1LUFsaSIsImdpdmVuIjoiTW9oYW1lZCBILiIsInBhcnNlLW5hbWVzIjpmYWxzZSwiZHJvcHBpbmctcGFydGljbGUiOiIiLCJub24tZHJvcHBpbmctcGFydGljbGUiOiIifSx7ImZhbWlseSI6IkFiZGVsIiwiZ2l2ZW4iOiJBaG1lZCBGLiIsInBhcnNlLW5hbWVzIjpmYWxzZSwiZHJvcHBpbmctcGFydGljbGUiOiIiLCJub24tZHJvcHBpbmctcGFydGljbGUiOiIifV0sImNvbnRhaW5lci10aXRsZSI6Ik1hdGVyaWFscyBUZXN0aW5nIiwiRE9JIjoiMTAuMzEzOS8xMjAuMTEwNzc0IiwiSVNTTiI6IjIxOTUtODU3MiIsImlzc3VlZCI6eyJkYXRlLXBhcnRzIjpbWzIwMTUsOSwxXV19LCJwYWdlIjoiODExLTgxNiIsImFic3RyYWN0IjoiPHA+QSBzcGlyYWwgY29uY2VudHJhdG9yIGlzIGEgZ3Jhdml0eSBjb25jZW50cmF0aW9uIGRldmljZS4gSXQgd2FzIGludmVudGVkIGJ5IEh1bXBocmV5cyBpbiAxOTQxLiBGaXJzdGx5LCBpdCB3YXMgZGVzaWduZWQgYW5kIGRldmVsb3BlZCBiYXNlZCBvbiBleHBlcmllbmNlIGFuZCBieSBleHRlbnNpdmUgdGVzdGluZyBvZiBwcm90b3R5cGVzIGFuZCBtb2RpZmljYXRpb25zLiBUaGUgbWFpbiBvYmplY3RpdmUgb2YgdGhlIHByZXNlbnQgc3R1ZHkgaXMgdGhlIHNpbXVsYXRpb24gb2YgdGhlIHBhcnRpY3VsYXRlIGZsb3cgb2YgbW9yZSByZWFsaXN0aWMgc29saWQgY29uY2VudHJhdGlvbnMgKGkuIGUuLCAxNSB3dC4tJSBzb2xpZHMpIGluIGEgc3BpcmFsIHNlcGFyYXRvci4gVGhpcyBzdHVkeSBpcyBiYXNlZCBvbiB0aGUgRXVsZXJpYW4gYXBwcm9hY2ggYW5kIHJlbm9ybWFsaXphdGlvbiBncm91cCBrLeKIiiB0dXJidWxlbmNlIG1vZGVsaW5nLiBUaGUgcmVzdWx0cyBmb2N1cyBvbiBwYXJ0aWN1bGF0ZSBmbG93IGNoYXJhY3RlcmlzdGljcyBzdWNoIGFzIHZlbG9jaXR5LCBkaXN0cmlidXRpb24gYW5kIGNvbmNlbnRyYXRpb24gb2YgcGFydGljdWxhdGVzIG9uIHRoZSBzcGlyYWwgdHJvdWdoLiBUaGUgcHJlZGljdGVkIHJlc3VsdHMgd2VyZSBjb21wYXJlZCB3aXRoIHRoZSBleHBlcmltZW50YWwgcmVzdWx0cyBpbiBjYXNlIG9mIExEOSBjb2FsIHNwaXJhbC4gQ29tcGFyaXNvbnMgYmV0d2VlbiBudW1lcmljYWwgYW5kIG1lYXN1cmVkIGRhdGEgc2hvd2VkIGdvb2QgYWdyZWVtZW50LjwvcD4iLCJpc3N1ZSI6IjkiLCJ2b2x1bWUiOiI1NyIsImNvbnRhaW5lci10aXRsZS1zaG9ydCI6IiJ9LCJpc1RlbXBvcmFyeSI6ZmFsc2V9XX0="/>
                <w:id w:val="1942410323"/>
                <w:placeholder>
                  <w:docPart w:val="C34469A4CE57420D9067E280862CDFBB"/>
                </w:placeholder>
              </w:sdtPr>
              <w:sdtContent>
                <w:r w:rsidRPr="00C56743">
                  <w:rPr>
                    <w:rFonts w:ascii="Times New Roman" w:hAnsi="Times New Roman" w:cs="Times New Roman"/>
                    <w:color w:val="000000"/>
                    <w:szCs w:val="24"/>
                  </w:rPr>
                  <w:t>[60]</w:t>
                </w:r>
              </w:sdtContent>
            </w:sdt>
          </w:p>
        </w:tc>
        <w:tc>
          <w:tcPr>
            <w:tcW w:w="2326" w:type="dxa"/>
          </w:tcPr>
          <w:p w14:paraId="772889C2" w14:textId="77777777" w:rsidR="00345563" w:rsidRDefault="00345563" w:rsidP="000578DB">
            <w:r>
              <w:t>CFD,</w:t>
            </w:r>
          </w:p>
          <w:p w14:paraId="6939D19C" w14:textId="77777777" w:rsidR="00345563" w:rsidRDefault="00345563" w:rsidP="000578DB">
            <w:r>
              <w:t>Finite volume method</w:t>
            </w:r>
          </w:p>
        </w:tc>
        <w:tc>
          <w:tcPr>
            <w:tcW w:w="2411" w:type="dxa"/>
          </w:tcPr>
          <w:p w14:paraId="6A2B2A81" w14:textId="77777777" w:rsidR="00345563" w:rsidRPr="0002611C" w:rsidRDefault="00345563" w:rsidP="000578DB">
            <w:r>
              <w:t>Eulerian based</w:t>
            </w:r>
          </w:p>
        </w:tc>
        <w:tc>
          <w:tcPr>
            <w:tcW w:w="1964" w:type="dxa"/>
          </w:tcPr>
          <w:p w14:paraId="150A9917" w14:textId="77777777" w:rsidR="00345563" w:rsidRDefault="00345563" w:rsidP="000578DB">
            <w:pPr>
              <w:rPr>
                <w:rFonts w:ascii="Times New Roman" w:eastAsiaTheme="minorEastAsia" w:hAnsi="Times New Roman" w:cs="Times New Roman"/>
                <w:szCs w:val="24"/>
              </w:rPr>
            </w:pPr>
            <w:r w:rsidRPr="000629B2">
              <w:rPr>
                <w:rFonts w:ascii="Times New Roman" w:eastAsiaTheme="minorEastAsia" w:hAnsi="Times New Roman" w:cs="Times New Roman"/>
                <w:szCs w:val="24"/>
              </w:rPr>
              <w:t>renormalization group k-</w:t>
            </w:r>
            <w:r w:rsidRPr="000629B2">
              <w:rPr>
                <w:rFonts w:ascii="Cambria Math" w:eastAsiaTheme="minorEastAsia" w:hAnsi="Cambria Math" w:cs="Cambria Math"/>
                <w:szCs w:val="24"/>
              </w:rPr>
              <w:t>∊</w:t>
            </w:r>
            <w:r w:rsidRPr="000629B2">
              <w:rPr>
                <w:rFonts w:ascii="Times New Roman" w:eastAsiaTheme="minorEastAsia" w:hAnsi="Times New Roman" w:cs="Times New Roman"/>
                <w:szCs w:val="24"/>
              </w:rPr>
              <w:t xml:space="preserve"> turbulence modeling.</w:t>
            </w:r>
          </w:p>
        </w:tc>
      </w:tr>
      <w:tr w:rsidR="00345563" w14:paraId="579EDD13" w14:textId="77777777" w:rsidTr="000578DB">
        <w:tc>
          <w:tcPr>
            <w:tcW w:w="2315" w:type="dxa"/>
          </w:tcPr>
          <w:p w14:paraId="58C8E145" w14:textId="77777777" w:rsidR="00345563" w:rsidRDefault="00345563" w:rsidP="000578DB">
            <w:r>
              <w:rPr>
                <w:rFonts w:ascii="Times New Roman" w:hAnsi="Times New Roman" w:cs="Times New Roman"/>
                <w:szCs w:val="24"/>
              </w:rPr>
              <w:t xml:space="preserve">Kwon et al. 2017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YTFjYTBlZmItNWMyMC00ZDI5LTlmZWMtMWJhNTY1MmY1ODhhIiwicHJvcGVydGllcyI6eyJub3RlSW5kZXgiOjB9LCJpc0VkaXRlZCI6ZmFsc2UsIm1hbnVhbE92ZXJyaWRlIjp7ImlzTWFudWFsbHlPdmVycmlkZGVuIjpmYWxzZSwiY2l0ZXByb2NUZXh0IjoiWzYwXSIsIm1hbnVhbE92ZXJyaWRlVGV4dCI6IiJ9LCJjaXRhdGlvbkl0ZW1zIjpbeyJpZCI6IjQxYzZjZjUxLTE3NDMtMzg3MS1iZjdjLTQ5OGZlZjZhMDYwOCIsIml0ZW1EYXRhIjp7InR5cGUiOiJhcnRpY2xlLWpvdXJuYWwiLCJpZCI6IjQxYzZjZjUxLTE3NDMtMzg3MS1iZjdjLTQ5OGZlZjZhMDYwOCIsInRpdGxlIjoiU2ltdWxhdGlvbiBvZiBwYXJ0aWNsZS1sYWRlbiBmbG93IGluIGEgSHVtcGhyZXkgc3BpcmFsIGNvbmNlbnRyYXRvciB1c2luZyBkdXN0LWxpcXVpZCBzbW9vdGhlZCBwYXJ0aWNsZSBoeWRyb2R5bmFtaWNzIiwiZ3JvdXBJZCI6IjVjNGQxODgwLTQwNTYtMzJhOC04NTQ1LTM5ZTNiZDAxZjc2NyIsImF1dGhvciI6W3siZmFtaWx5IjoiS3dvbiIsImdpdmVuIjoiSmlob2UiLCJwYXJzZS1uYW1lcyI6ZmFsc2UsImRyb3BwaW5nLXBhcnRpY2xlIjoiIiwibm9uLWRyb3BwaW5nLXBhcnRpY2xlIjoiIn0seyJmYW1pbHkiOiJLaW0iLCJnaXZlbiI6Ikh5dW5nc2VvayIsInBhcnNlLW5hbWVzIjpmYWxzZSwiZHJvcHBpbmctcGFydGljbGUiOiIiLCJub24tZHJvcHBpbmctcGFydGljbGUiOiIifSx7ImZhbWlseSI6IkxlZSIsImdpdmVuIjoiU3VneWVvbmciLCJwYXJzZS1uYW1lcyI6ZmFsc2UsImRyb3BwaW5nLXBhcnRpY2xlIjoiIiwibm9uLWRyb3BwaW5nLXBhcnRpY2xlIjoiIn0seyJmYW1pbHkiOiJDaG8iLCJnaXZlbiI6IkhlZWNoYW4iLCJwYXJzZS1uYW1lcyI6ZmFsc2UsImRyb3BwaW5nLXBhcnRpY2xlIjoiIiwibm9uLWRyb3BwaW5nLXBhcnRpY2xlIjoiIn1dLCJjb250YWluZXItdGl0bGUiOiJBZHZhbmNlZCBQb3dkZXIgVGVjaG5vbG9neSIsIkRPSSI6IjEwLjEwMTYvai5hcHQuMjAxNy4wNy4wMjIiLCJJU1NOIjoiMDkyMTg4MzEiLCJpc3N1ZWQiOnsiZGF0ZS1wYXJ0cyI6W1syMDE3LDEwXV19LCJwYWdlIjoiMjY5NC0yNzA1IiwiaXNzdWUiOiIxMCIsInZvbHVtZSI6IjI4In0sImlzVGVtcG9yYXJ5IjpmYWxzZX1dfQ=="/>
                <w:id w:val="-1075585590"/>
                <w:placeholder>
                  <w:docPart w:val="D4CE4B3F8B494A1FB425C1D0AED73E67"/>
                </w:placeholder>
              </w:sdtPr>
              <w:sdtContent>
                <w:r w:rsidRPr="00452BC5">
                  <w:rPr>
                    <w:rFonts w:ascii="Times New Roman" w:hAnsi="Times New Roman" w:cs="Times New Roman"/>
                    <w:color w:val="000000"/>
                    <w:szCs w:val="24"/>
                  </w:rPr>
                  <w:t>[60]</w:t>
                </w:r>
              </w:sdtContent>
            </w:sdt>
          </w:p>
        </w:tc>
        <w:tc>
          <w:tcPr>
            <w:tcW w:w="2326" w:type="dxa"/>
          </w:tcPr>
          <w:p w14:paraId="2D76EC69" w14:textId="77777777" w:rsidR="00345563" w:rsidRDefault="00345563" w:rsidP="000578DB">
            <w:r w:rsidRPr="00A9536F">
              <w:rPr>
                <w:rFonts w:ascii="Times New Roman" w:hAnsi="Times New Roman" w:cs="Times New Roman"/>
                <w:szCs w:val="24"/>
              </w:rPr>
              <w:t>CFD model</w:t>
            </w:r>
          </w:p>
        </w:tc>
        <w:tc>
          <w:tcPr>
            <w:tcW w:w="2411" w:type="dxa"/>
          </w:tcPr>
          <w:p w14:paraId="4658318A" w14:textId="77777777" w:rsidR="00345563" w:rsidRDefault="00345563" w:rsidP="000578DB">
            <w:r w:rsidRPr="00A9536F">
              <w:rPr>
                <w:rFonts w:ascii="Times New Roman" w:hAnsi="Times New Roman" w:cs="Times New Roman"/>
                <w:szCs w:val="24"/>
              </w:rPr>
              <w:t xml:space="preserve">particle-based Lagrangian </w:t>
            </w:r>
          </w:p>
        </w:tc>
        <w:tc>
          <w:tcPr>
            <w:tcW w:w="1964" w:type="dxa"/>
          </w:tcPr>
          <w:p w14:paraId="40715A38" w14:textId="77777777" w:rsidR="00345563" w:rsidRDefault="00345563" w:rsidP="000578DB"/>
        </w:tc>
      </w:tr>
      <w:tr w:rsidR="00345563" w14:paraId="44F82F60" w14:textId="77777777" w:rsidTr="000578DB">
        <w:tc>
          <w:tcPr>
            <w:tcW w:w="2315" w:type="dxa"/>
          </w:tcPr>
          <w:p w14:paraId="04940DBA" w14:textId="77777777" w:rsidR="00345563" w:rsidRDefault="00345563" w:rsidP="000578DB">
            <w:r w:rsidRPr="00997B51">
              <w:t>Harding et al. 2019</w:t>
            </w:r>
            <w:r>
              <w:t xml:space="preserve"> [61]</w:t>
            </w:r>
          </w:p>
        </w:tc>
        <w:tc>
          <w:tcPr>
            <w:tcW w:w="2326" w:type="dxa"/>
          </w:tcPr>
          <w:p w14:paraId="3EDF5AA8" w14:textId="77777777" w:rsidR="00345563" w:rsidRDefault="00345563" w:rsidP="000578DB">
            <w:r>
              <w:t>CFD</w:t>
            </w:r>
          </w:p>
        </w:tc>
        <w:tc>
          <w:tcPr>
            <w:tcW w:w="2411" w:type="dxa"/>
          </w:tcPr>
          <w:p w14:paraId="19A5C0D1" w14:textId="77777777" w:rsidR="00345563" w:rsidRDefault="00345563" w:rsidP="000578DB">
            <w:r>
              <w:t>Navier-stokes equation</w:t>
            </w:r>
          </w:p>
        </w:tc>
        <w:tc>
          <w:tcPr>
            <w:tcW w:w="1964" w:type="dxa"/>
          </w:tcPr>
          <w:p w14:paraId="06E2C6FB" w14:textId="77777777" w:rsidR="00345563" w:rsidRDefault="00345563" w:rsidP="000578DB"/>
        </w:tc>
      </w:tr>
      <w:tr w:rsidR="00345563" w14:paraId="750DC23F" w14:textId="77777777" w:rsidTr="000578DB">
        <w:tc>
          <w:tcPr>
            <w:tcW w:w="2315" w:type="dxa"/>
          </w:tcPr>
          <w:p w14:paraId="003E4574" w14:textId="77777777" w:rsidR="00345563" w:rsidRDefault="00345563" w:rsidP="000578DB">
            <w:proofErr w:type="spellStart"/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>Pukkella</w:t>
            </w:r>
            <w:proofErr w:type="spellEnd"/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 xml:space="preserve"> et al. 2019 </w:t>
            </w:r>
            <w:sdt>
              <w:sdtPr>
                <w:rPr>
                  <w:rFonts w:ascii="Times New Roman" w:eastAsiaTheme="minorEastAsia" w:hAnsi="Times New Roman" w:cs="Times New Roman"/>
                  <w:iCs/>
                  <w:color w:val="000000"/>
                  <w:szCs w:val="24"/>
                </w:rPr>
                <w:tag w:val="MENDELEY_CITATION_v3_eyJjaXRhdGlvbklEIjoiTUVOREVMRVlfQ0lUQVRJT05fMDQzOGYyNzMtN2UxNC00MGUzLWE2OTEtZDY5YTI3MzRiYTllIiwicHJvcGVydGllcyI6eyJub3RlSW5kZXgiOjB9LCJpc0VkaXRlZCI6ZmFsc2UsIm1hbnVhbE92ZXJyaWRlIjp7ImlzTWFudWFsbHlPdmVycmlkZGVuIjpmYWxzZSwiY2l0ZXByb2NUZXh0IjoiWzYyXSIsIm1hbnVhbE92ZXJyaWRlVGV4dCI6IiJ9LCJjaXRhdGlvbkl0ZW1zIjpbeyJpZCI6Ijg3ZjIwNzFkLWM3ZDgtMzZiMS04MDNiLTNlNTk5Njc0ZWJlMiIsIml0ZW1EYXRhIjp7InR5cGUiOiJhcnRpY2xlLWpvdXJuYWwiLCJpZCI6Ijg3ZjIwNzFkLWM3ZDgtMzZiMS04MDNiLTNlNTk5Njc0ZWJlMiIsInRpdGxlIjoiRW5oYW5jZWQgZ3Jhdml0eSBwYXJ0aWNsZSBjbGFzc2lmaWVyOiBFeHBlcmltZW50cyB3aXRoIDNEIHByaW50ZWQgZGV2aWNlIGFuZCBjb21wdXRhdGlvbmFsIGZsdWlkIGR5bmFtaWNzIHNpbXVsYXRpb25zIiwiYXV0aG9yIjpbeyJmYW1pbHkiOiJQdWtrZWxsYSIsImdpdmVuIjoiQXJqdW4gS3VtYXIiLCJwYXJzZS1uYW1lcyI6ZmFsc2UsImRyb3BwaW5nLXBhcnRpY2xlIjoiIiwibm9uLWRyb3BwaW5nLXBhcnRpY2xlIjoiIn0seyJmYW1pbHkiOiJWeXN5YXJhanUiLCJnaXZlbiI6IlJhdmlyYWp1IiwicGFyc2UtbmFtZXMiOmZhbHNlLCJkcm9wcGluZy1wYXJ0aWNsZSI6IiIsIm5vbi1kcm9wcGluZy1wYXJ0aWNsZSI6IiJ9LHsiZmFtaWx5IjoiU3VicmFtYW5pYW4iLCJnaXZlbiI6IlNpdmFrdW1hciIsInBhcnNlLW5hbWVzIjpmYWxzZSwiZHJvcHBpbmctcGFydGljbGUiOiIiLCJub24tZHJvcHBpbmctcGFydGljbGUiOiIifV0sImNvbnRhaW5lci10aXRsZSI6IkFJQ2hFIEpvdXJuYWwiLCJET0kiOiIxMC4xMDAyL2FpYy4xNjY2OSIsIklTU04iOiIwMDAxLTE1NDEiLCJpc3N1ZWQiOnsiZGF0ZS1wYXJ0cyI6W1syMDE5LDksN11dfSwiYWJzdHJhY3QiOiI8cD5DZW50cmlmdWdhbCBmb3JjZSBkZXZlbG9wZWQgaW4gYSBmbHVpZCBmbG93IHRocm91Z2ggY2xvc2VkIHNwaXJhbCBjaGFubmVsIHByb2R1Y2VzIGVuaGFuY2VkIGdyYXZpdHkgZW52aXJvbm1lbnQgdG8gZmFjaWxpdGF0ZSBwYXJ0aWNsZSBjbGFzc2lmaWNhdGlvbi4gVGhlIG5vdmVsIGRlc2lnbiBpcyBpbnNwaXJlZCBieSBvcGVuIGNoYW5uZWwgc3BpcmFsIGNvbmNlbnRyYXRvcnMgdGhhdCBhcmUgdXNlZCBpbiBtaW5lcmFsIHByb2Nlc3NpbmcgaW5kdXN0cmllcy4gVGhlIGNvbmNlcHQgaXMgaW5pdGlhbGx5IHZhbGlkYXRlZCB0aHJvdWdoIGNvbXB1dGF0aW9uYWwgZmx1aWQgZHluYW1pY3MgKENGRCkgc2ltdWxhdGlvbnMuIFByZWZlcmVudGlhbCBtb3ZlbWVudCBvZiBjb2Fyc2VyIHBhcnRpY2xlcywgd2hpY2ggZXhwZXJpZW5jZSBncmVhdGVyIGNlbnRyaWZ1Z2FsIGZvcmNlLCB0byB0aGUgb3V0ZXIgcGVyaXBoZXJ5IHdhcyBvYnNlcnZlZC4gVGhlc2UgcHJlZGljdGlvbnMgYXJlIHZhbGlkYXRlZCBieSBjb25kdWN0aW5nIGV4cGVyaW1lbnRzIG9uIGEgM0QgcHJpbnRlZCBzcGlyYWwgY2xhc3NpZmllci4gVGhlIENGRCBzaW11bGF0aW9ucyBjb21wYXJlZCB3ZWxsIHdpdGggb2JzZXJ2ZWQgZXhwZXJpbWVudGFsIHNlcGFyYXRpb24gZnVuY3Rpb24uIFRoZSBtb2RlbCB3YXMgZnVydGhlciB1c2VkIHRvIGNvbmR1Y3QgcGFyYW1ldHJpYyBzdHVkeSBvZiB2YXJpb3VzIGRlc2lnbiBhbmQgb3BlcmF0aW9uYWwgcGFyYW1ldGVycy4gU2ltdWxhdGlvbnMgcmV2ZWFsIHRoYXQgdGhlIGN1dOKAkHNpemUgY291bGQgY2hhbmdlIGZyb20gOCDOvG0gdG8gMjYw4oCJzrxtIGRlcGVuZGluZyBvbiB0aGUgc3BsaXR0ZXIgcG9zaXRpb24uIFRoZSBub3ZlbCBkZXZpY2Ugd2lsbCBhbGxvdyBhIGRpcmVjdCBhbmQgb25saW5lIGNvbnRyb2wgb2YgY3V0IHNpemUvZGVuc2l0eSB3aGVuIHN1aXRhYmx5IGVuaGFuY2VkIHdpdGggcmVxdWlyZWQgbWVjaGFuaXNtcy48L3A+IiwiaXNzdWUiOiI5Iiwidm9sdW1lIjoiNjUiLCJjb250YWluZXItdGl0bGUtc2hvcnQiOiIifSwiaXNUZW1wb3JhcnkiOmZhbHNlfV19"/>
                <w:id w:val="1555435754"/>
                <w:placeholder>
                  <w:docPart w:val="2DF183B38FE044E2A6D1F42F6B5834CC"/>
                </w:placeholder>
              </w:sdtPr>
              <w:sdtContent>
                <w:r w:rsidRPr="00670A55">
                  <w:rPr>
                    <w:rFonts w:ascii="Times New Roman" w:eastAsiaTheme="minorEastAsia" w:hAnsi="Times New Roman" w:cs="Times New Roman"/>
                    <w:iCs/>
                    <w:color w:val="000000"/>
                    <w:szCs w:val="24"/>
                  </w:rPr>
                  <w:t>[62]</w:t>
                </w:r>
              </w:sdtContent>
            </w:sdt>
          </w:p>
        </w:tc>
        <w:tc>
          <w:tcPr>
            <w:tcW w:w="2326" w:type="dxa"/>
          </w:tcPr>
          <w:p w14:paraId="6FFB22DE" w14:textId="77777777" w:rsidR="00345563" w:rsidRDefault="00345563" w:rsidP="000578DB"/>
        </w:tc>
        <w:tc>
          <w:tcPr>
            <w:tcW w:w="2411" w:type="dxa"/>
          </w:tcPr>
          <w:p w14:paraId="1075938B" w14:textId="77777777" w:rsidR="00345563" w:rsidRDefault="00345563" w:rsidP="000578DB"/>
        </w:tc>
        <w:tc>
          <w:tcPr>
            <w:tcW w:w="1964" w:type="dxa"/>
          </w:tcPr>
          <w:p w14:paraId="09A9E4C9" w14:textId="77777777" w:rsidR="00345563" w:rsidRPr="00C52D34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FE316E">
              <w:rPr>
                <w:rFonts w:ascii="Times New Roman" w:eastAsiaTheme="minorEastAsia" w:hAnsi="Times New Roman" w:cs="Times New Roman"/>
                <w:szCs w:val="24"/>
              </w:rPr>
              <w:t>realizable k—ε model</w:t>
            </w:r>
            <w:r w:rsidRPr="00C52D34">
              <w:rPr>
                <w:rFonts w:ascii="Times New Roman" w:eastAsiaTheme="minorEastAsia" w:hAnsi="Times New Roman" w:cs="Times New Roman"/>
                <w:szCs w:val="24"/>
              </w:rPr>
              <w:t>:</w:t>
            </w:r>
          </w:p>
          <w:p w14:paraId="55BAA9B7" w14:textId="77777777" w:rsidR="00345563" w:rsidRDefault="00345563" w:rsidP="000578DB"/>
        </w:tc>
      </w:tr>
      <w:tr w:rsidR="00345563" w14:paraId="12CBC14B" w14:textId="77777777" w:rsidTr="000578DB">
        <w:tc>
          <w:tcPr>
            <w:tcW w:w="2315" w:type="dxa"/>
          </w:tcPr>
          <w:p w14:paraId="2BE1D2E4" w14:textId="77777777" w:rsidR="00345563" w:rsidRDefault="00345563" w:rsidP="000578DB">
            <w:pPr>
              <w:rPr>
                <w:rFonts w:ascii="Times New Roman" w:eastAsiaTheme="minorEastAsia" w:hAnsi="Times New Roman" w:cs="Times New Roman"/>
                <w:iCs/>
                <w:szCs w:val="24"/>
              </w:rPr>
            </w:pPr>
            <w:r w:rsidRPr="001A43FC">
              <w:rPr>
                <w:rFonts w:ascii="Times New Roman" w:hAnsi="Times New Roman" w:cs="Times New Roman"/>
                <w:szCs w:val="24"/>
              </w:rPr>
              <w:t>Meng et al. 2021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NjY4ZjlkYTEtZTE4NS00ZDliLTk4M2UtYTMxN2MzYzJiZGZmIiwicHJvcGVydGllcyI6eyJub3RlSW5kZXgiOjB9LCJpc0VkaXRlZCI6ZmFsc2UsIm1hbnVhbE92ZXJyaWRlIjp7ImlzTWFudWFsbHlPdmVycmlkZGVuIjpmYWxzZSwiY2l0ZXByb2NUZXh0IjoiWzYzXSIsIm1hbnVhbE92ZXJyaWRlVGV4dCI6IiJ9LCJjaXRhdGlvbkl0ZW1zIjpbeyJpZCI6IjZmYjZmMGFhLWY4MzQtMzExOC1iZGMyLTE2Mzg0YjBkYjE4YiIsIml0ZW1EYXRhIjp7InR5cGUiOiJhcnRpY2xlLWpvdXJuYWwiLCJpZCI6IjZmYjZmMGFhLWY4MzQtMzExOC1iZGMyLTE2Mzg0YjBkYjE4YiIsInRpdGxlIjoiSW52ZXN0aWdhdGlvbiBvbiB0aGUgZXZvbHV0aW9uIG9mIGZsb3cgZmllbGQgc3RhYmlsaXR5IGluIGEgc3BpcmFsIHNlcGFyYXRvciIsImF1dGhvciI6W3siZmFtaWx5IjoiTWVuZyIsImdpdmVuIjoiTGluZ2d1byIsInBhcnNlLW5hbWVzIjpmYWxzZSwiZHJvcHBpbmctcGFydGljbGUiOiIiLCJub24tZHJvcHBpbmctcGFydGljbGUiOiIifSx7ImZhbWlseSI6IkdhbyIsImdpdmVuIjoiU2h1bGluZyIsInBhcnNlLW5hbWVzIjpmYWxzZSwiZHJvcHBpbmctcGFydGljbGUiOiIiLCJub24tZHJvcHBpbmctcGFydGljbGUiOiIifSx7ImZhbWlseSI6IldlaSIsImdpdmVuIjoiRGV6aG91IiwicGFyc2UtbmFtZXMiOmZhbHNlLCJkcm9wcGluZy1wYXJ0aWNsZSI6IiIsIm5vbi1kcm9wcGluZy1wYXJ0aWNsZSI6IiJ9LHsiZmFtaWx5IjoiQ3VpIiwiZ2l2ZW4iOiJCYW95dSIsInBhcnNlLW5hbWVzIjpmYWxzZSwiZHJvcHBpbmctcGFydGljbGUiOiIiLCJub24tZHJvcHBpbmctcGFydGljbGUiOiIifSx7ImZhbWlseSI6IlNoZW4iLCJnaXZlbiI6IllhbmJhaSIsInBhcnNlLW5hbWVzIjpmYWxzZSwiZHJvcHBpbmctcGFydGljbGUiOiIiLCJub24tZHJvcHBpbmctcGFydGljbGUiOiIifSx7ImZhbWlseSI6IlNvbmciLCJnaXZlbiI6IlpoZW5ndW8iLCJwYXJzZS1uYW1lcyI6ZmFsc2UsImRyb3BwaW5nLXBhcnRpY2xlIjoiIiwibm9uLWRyb3BwaW5nLXBhcnRpY2xlIjoiIn1dLCJjb250YWluZXItdGl0bGUiOiJNaW5lcmFscyBFbmdpbmVlcmluZyIsImNvbnRhaW5lci10aXRsZS1zaG9ydCI6Ik1pbmVyIEVuZyIsIkRPSSI6IjEwLjEwMTYvai5taW5lbmcuMjAyMS4xMDcyMjQiLCJJU1NOIjoiMDg5MjY4NzUiLCJpc3N1ZWQiOnsiZGF0ZS1wYXJ0cyI6W1syMDIxLDEyXV19LCJwYWdlIjoiMTA3MjI0Iiwidm9sdW1lIjoiMTc0In0sImlzVGVtcG9yYXJ5IjpmYWxzZX1dfQ=="/>
                <w:id w:val="1953813712"/>
                <w:placeholder>
                  <w:docPart w:val="A0C232085FC8455B81A7B706B063538F"/>
                </w:placeholder>
              </w:sdtPr>
              <w:sdtContent>
                <w:r w:rsidRPr="001A43FC">
                  <w:rPr>
                    <w:rFonts w:ascii="Times New Roman" w:hAnsi="Times New Roman" w:cs="Times New Roman"/>
                    <w:color w:val="000000"/>
                    <w:szCs w:val="24"/>
                  </w:rPr>
                  <w:t>[63]</w:t>
                </w:r>
              </w:sdtContent>
            </w:sdt>
          </w:p>
        </w:tc>
        <w:tc>
          <w:tcPr>
            <w:tcW w:w="2326" w:type="dxa"/>
          </w:tcPr>
          <w:p w14:paraId="11642CCD" w14:textId="77777777" w:rsidR="00345563" w:rsidRDefault="00345563" w:rsidP="000578DB">
            <w:r>
              <w:t>CFD VOF</w:t>
            </w:r>
          </w:p>
        </w:tc>
        <w:tc>
          <w:tcPr>
            <w:tcW w:w="2411" w:type="dxa"/>
          </w:tcPr>
          <w:p w14:paraId="4B17823F" w14:textId="77777777" w:rsidR="00345563" w:rsidRDefault="00345563" w:rsidP="000578DB">
            <w:r>
              <w:t>--</w:t>
            </w:r>
          </w:p>
        </w:tc>
        <w:tc>
          <w:tcPr>
            <w:tcW w:w="1964" w:type="dxa"/>
          </w:tcPr>
          <w:p w14:paraId="5FEC998E" w14:textId="77777777" w:rsidR="00345563" w:rsidRPr="00FE316E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9E6971">
              <w:rPr>
                <w:rFonts w:ascii="Times New Roman" w:hAnsi="Times New Roman" w:cs="Times New Roman"/>
                <w:szCs w:val="24"/>
              </w:rPr>
              <w:t>RNG k-ε model</w:t>
            </w:r>
          </w:p>
        </w:tc>
      </w:tr>
      <w:tr w:rsidR="00345563" w14:paraId="0AEDC95A" w14:textId="77777777" w:rsidTr="000578DB">
        <w:tc>
          <w:tcPr>
            <w:tcW w:w="2315" w:type="dxa"/>
          </w:tcPr>
          <w:p w14:paraId="2DC31285" w14:textId="77777777" w:rsidR="00345563" w:rsidRPr="001A43FC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EE0897">
              <w:rPr>
                <w:rFonts w:ascii="Times New Roman" w:hAnsi="Times New Roman" w:cs="Times New Roman"/>
                <w:szCs w:val="24"/>
              </w:rPr>
              <w:t>Sudikondala</w:t>
            </w:r>
            <w:proofErr w:type="spellEnd"/>
            <w:r w:rsidRPr="00EE0897">
              <w:rPr>
                <w:rFonts w:ascii="Times New Roman" w:hAnsi="Times New Roman" w:cs="Times New Roman"/>
                <w:szCs w:val="24"/>
              </w:rPr>
              <w:t xml:space="preserve"> et al. 2022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E0897">
              <w:rPr>
                <w:rFonts w:ascii="Times New Roman" w:hAnsi="Times New Roman" w:cs="Times New Roman"/>
                <w:color w:val="000000"/>
                <w:szCs w:val="24"/>
              </w:rPr>
              <w:t>[64]</w:t>
            </w:r>
          </w:p>
        </w:tc>
        <w:tc>
          <w:tcPr>
            <w:tcW w:w="2326" w:type="dxa"/>
          </w:tcPr>
          <w:p w14:paraId="2FAA3B9A" w14:textId="77777777" w:rsidR="00345563" w:rsidRDefault="00345563" w:rsidP="000578DB">
            <w:r>
              <w:t xml:space="preserve">CFD </w:t>
            </w:r>
            <w:r w:rsidRPr="00C52D34">
              <w:rPr>
                <w:rFonts w:ascii="Times New Roman" w:hAnsi="Times New Roman" w:cs="Times New Roman"/>
                <w:szCs w:val="24"/>
              </w:rPr>
              <w:t>VOF scheme</w:t>
            </w:r>
          </w:p>
        </w:tc>
        <w:tc>
          <w:tcPr>
            <w:tcW w:w="2411" w:type="dxa"/>
          </w:tcPr>
          <w:p w14:paraId="30BD6122" w14:textId="77777777" w:rsidR="00345563" w:rsidRDefault="00345563" w:rsidP="000578DB">
            <w:proofErr w:type="spellStart"/>
            <w:r w:rsidRPr="00C52D34">
              <w:rPr>
                <w:rFonts w:ascii="Times New Roman" w:hAnsi="Times New Roman" w:cs="Times New Roman"/>
                <w:szCs w:val="24"/>
              </w:rPr>
              <w:t>Langrangian</w:t>
            </w:r>
            <w:proofErr w:type="spellEnd"/>
          </w:p>
        </w:tc>
        <w:tc>
          <w:tcPr>
            <w:tcW w:w="1964" w:type="dxa"/>
          </w:tcPr>
          <w:p w14:paraId="6C441530" w14:textId="77777777" w:rsidR="00345563" w:rsidRPr="009E6971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52D34">
              <w:rPr>
                <w:rFonts w:ascii="Times New Roman" w:hAnsi="Times New Roman" w:cs="Times New Roman"/>
                <w:szCs w:val="24"/>
              </w:rPr>
              <w:t>Renormalization Group k-ɛ (RNG k-ɛ) and Reynold stress models (RSM)</w:t>
            </w:r>
          </w:p>
        </w:tc>
      </w:tr>
      <w:tr w:rsidR="00345563" w14:paraId="4A82C8A4" w14:textId="77777777" w:rsidTr="000578DB">
        <w:tc>
          <w:tcPr>
            <w:tcW w:w="2315" w:type="dxa"/>
          </w:tcPr>
          <w:p w14:paraId="5F523F5C" w14:textId="77777777" w:rsidR="00345563" w:rsidRPr="00EE0897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Gao et al. 2022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M2FhMjg1MjctNmY2Mi00MDZhLTlkODgtNTk1OTEwN2RhMzIwIiwicHJvcGVydGllcyI6eyJub3RlSW5kZXgiOjB9LCJpc0VkaXRlZCI6ZmFsc2UsIm1hbnVhbE92ZXJyaWRlIjp7ImlzTWFudWFsbHlPdmVycmlkZGVuIjpmYWxzZSwiY2l0ZXByb2NUZXh0IjoiWzY1XSIsIm1hbnVhbE92ZXJyaWRlVGV4dCI6IiJ9LCJjaXRhdGlvbkl0ZW1zIjpbeyJpZCI6IjQ4Njc2MTU4LWRiNzItM2I2MC1iMWUyLTg2Y2UxMDBkZjRiMCIsIml0ZW1EYXRhIjp7InR5cGUiOiJhcnRpY2xlLWpvdXJuYWwiLCJpZCI6IjQ4Njc2MTU4LWRiNzItM2I2MC1iMWUyLTg2Y2UxMDBkZjRiMCIsInRpdGxlIjoiRGVzaWduIG9mIHBhcnRpYWwgY3Jvc3Mtc2VjdGlvbmFsIGdlb21ldHJ5IGFuZCBwcmVkaWN0aW9uIG9mIHNlcGFyYXRpb24gcGVyZm9ybWFuY2UgaW4gdGhlIHNwaXJhbCBzZXBhcmF0b3IiLCJhdXRob3IiOlt7ImZhbWlseSI6IkdhbyIsImdpdmVuIjoiU2h1bGluZyIsInBhcnNlLW5hbWVzIjpmYWxzZSwiZHJvcHBpbmctcGFydGljbGUiOiIiLCJub24tZHJvcHBpbmctcGFydGljbGUiOiIifSx7ImZhbWlseSI6Ik1lbmciLCJnaXZlbiI6IkxpbmdndW8iLCJwYXJzZS1uYW1lcyI6ZmFsc2UsImRyb3BwaW5nLXBhcnRpY2xlIjoiIiwibm9uLWRyb3BwaW5nLXBhcnRpY2xlIjoiIn0seyJmYW1pbHkiOiJaaG91IiwiZ2l2ZW4iOiJYaWFvaG9uZyIsInBhcnNlLW5hbWVzIjpmYWxzZSwiZHJvcHBpbmctcGFydGljbGUiOiIiLCJub24tZHJvcHBpbmctcGFydGljbGUiOiIifSx7ImZhbWlseSI6IlNoZW4iLCJnaXZlbiI6IllhbmJhaSIsInBhcnNlLW5hbWVzIjpmYWxzZSwiZHJvcHBpbmctcGFydGljbGUiOiIiLCJub24tZHJvcHBpbmctcGFydGljbGUiOiIifSx7ImZhbWlseSI6IkN1aSIsImdpdmVuIjoiQmFveXUiLCJwYXJzZS1uYW1lcyI6ZmFsc2UsImRyb3BwaW5nLXBhcnRpY2xlIjoiIiwibm9uLWRyb3BwaW5nLXBhcnRpY2xlIjoiIn0seyJmYW1pbHkiOiJTb25nIiwiZ2l2ZW4iOiJaaGVuZ3VvIiwicGFyc2UtbmFtZXMiOmZhbHNlLCJkcm9wcGluZy1wYXJ0aWNsZSI6IiIsIm5vbi1kcm9wcGluZy1wYXJ0aWNsZSI6IiJ9XSwiY29udGFpbmVyLXRpdGxlIjoiU2VwYXJhdGlvbiBTY2llbmNlIGFuZCBUZWNobm9sb2d5IiwiY29udGFpbmVyLXRpdGxlLXNob3J0IjoiU2VwIFNjaSBUZWNobm9sIiwiRE9JIjoiMTAuMTA4MC8wMTQ5NjM5NS4yMDIyLjIwMjgxNjYiLCJJU1NOIjoiMDE0OS02Mzk1IiwiaXNzdWVkIjp7ImRhdGUtcGFydHMiOltbMjAyMiw5LDJdXX0sInBhZ2UiOiIyMTI3LTIxNDQiLCJpc3N1ZSI6IjEzIiwidm9sdW1lIjoiNTcifSwiaXNUZW1wb3JhcnkiOmZhbHNlfV19"/>
                <w:id w:val="-122075564"/>
                <w:placeholder>
                  <w:docPart w:val="32525FF90C0746A3B8BD6B601C096199"/>
                </w:placeholder>
              </w:sdtPr>
              <w:sdtContent>
                <w:r w:rsidRPr="00AA6FDE">
                  <w:rPr>
                    <w:rFonts w:ascii="Times New Roman" w:hAnsi="Times New Roman" w:cs="Times New Roman"/>
                    <w:color w:val="000000"/>
                    <w:szCs w:val="24"/>
                  </w:rPr>
                  <w:t>[65]</w:t>
                </w:r>
              </w:sdtContent>
            </w:sdt>
          </w:p>
        </w:tc>
        <w:tc>
          <w:tcPr>
            <w:tcW w:w="2326" w:type="dxa"/>
          </w:tcPr>
          <w:p w14:paraId="71559911" w14:textId="77777777" w:rsidR="00345563" w:rsidRDefault="00345563" w:rsidP="000578DB">
            <w:r>
              <w:t>CFD VOF</w:t>
            </w:r>
          </w:p>
        </w:tc>
        <w:tc>
          <w:tcPr>
            <w:tcW w:w="2411" w:type="dxa"/>
          </w:tcPr>
          <w:p w14:paraId="7BDE098C" w14:textId="77777777" w:rsidR="00345563" w:rsidRPr="00FA21D5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33EB7">
              <w:rPr>
                <w:rFonts w:ascii="Times New Roman" w:hAnsi="Times New Roman" w:cs="Times New Roman"/>
                <w:szCs w:val="24"/>
              </w:rPr>
              <w:t>Eulerian multi-fluid VOF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33EB7">
              <w:rPr>
                <w:rFonts w:ascii="Times New Roman" w:hAnsi="Times New Roman" w:cs="Times New Roman"/>
                <w:szCs w:val="24"/>
              </w:rPr>
              <w:t>model</w:t>
            </w:r>
            <w:r>
              <w:rPr>
                <w:rFonts w:ascii="Times New Roman" w:hAnsi="Times New Roman" w:cs="Times New Roman"/>
                <w:szCs w:val="24"/>
              </w:rPr>
              <w:t xml:space="preserve">, coupling of </w:t>
            </w:r>
            <w:r w:rsidRPr="00933EB7">
              <w:rPr>
                <w:rFonts w:ascii="Times New Roman" w:hAnsi="Times New Roman" w:cs="Times New Roman"/>
                <w:szCs w:val="24"/>
              </w:rPr>
              <w:t>VOF and Euler</w:t>
            </w:r>
            <w:r w:rsidRPr="00933EB7">
              <w:rPr>
                <w:rFonts w:ascii="Times New Roman" w:hAnsi="Times New Roman" w:cs="Times New Roman" w:hint="eastAsia"/>
                <w:szCs w:val="24"/>
              </w:rPr>
              <w:t>–</w:t>
            </w:r>
            <w:r w:rsidRPr="00933EB7">
              <w:rPr>
                <w:rFonts w:ascii="Times New Roman" w:hAnsi="Times New Roman" w:cs="Times New Roman"/>
                <w:szCs w:val="24"/>
              </w:rPr>
              <w:t>Euler models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14:paraId="1021411D" w14:textId="77777777" w:rsidR="00345563" w:rsidRPr="00C52D34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66CBB5BF" w14:textId="77777777" w:rsidR="00345563" w:rsidRPr="00E07E5A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E07E5A">
              <w:rPr>
                <w:rFonts w:ascii="Times New Roman" w:eastAsiaTheme="minorEastAsia" w:hAnsi="Times New Roman" w:cs="Times New Roman"/>
                <w:szCs w:val="24"/>
              </w:rPr>
              <w:t>RNG k-ε turbulence model</w:t>
            </w:r>
          </w:p>
          <w:p w14:paraId="300853C7" w14:textId="77777777" w:rsidR="00345563" w:rsidRPr="00C52D34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5563" w14:paraId="76B5CC94" w14:textId="77777777" w:rsidTr="000578DB">
        <w:tc>
          <w:tcPr>
            <w:tcW w:w="2315" w:type="dxa"/>
          </w:tcPr>
          <w:p w14:paraId="16582322" w14:textId="77777777" w:rsidR="00345563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r w:rsidRPr="00631285">
              <w:rPr>
                <w:rFonts w:ascii="Times New Roman" w:hAnsi="Times New Roman" w:cs="Times New Roman"/>
                <w:szCs w:val="24"/>
              </w:rPr>
              <w:t>Ye et al. 2022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ODRjNjM2YTEtNGMyYi00MWYwLWIyMjgtYWZkM2JkYmFjYjhiIiwicHJvcGVydGllcyI6eyJub3RlSW5kZXgiOjB9LCJpc0VkaXRlZCI6ZmFsc2UsIm1hbnVhbE92ZXJyaWRlIjp7ImlzTWFudWFsbHlPdmVycmlkZGVuIjpmYWxzZSwiY2l0ZXByb2NUZXh0IjoiWzY2XSIsIm1hbnVhbE92ZXJyaWRlVGV4dCI6IiJ9LCJjaXRhdGlvbkl0ZW1zIjpbeyJpZCI6IjU3YjU5OGU3LTYwMTEtM2MzMi1hOWM3LTBkZGE4YmEyYmQzYSIsIml0ZW1EYXRhIjp7InR5cGUiOiJhcnRpY2xlLWpvdXJuYWwiLCJpZCI6IjU3YjU5OGU3LTYwMTEtM2MzMi1hOWM3LTBkZGE4YmEyYmQzYSIsInRpdGxlIjoiTnVtZXJpY2FsIHN0dWRpZXMgb2YgdGhlIGVmZmVjdHMgb2YgZGVzaWduIHBhcmFtZXRlcnMgb24gZmxvdyBmaWVsZHMgaW4gc3BpcmFsIGNvbmNlbnRyYXRvcnMiLCJhdXRob3IiOlt7ImZhbWlseSI6IlllIiwiZ2l2ZW4iOiJHdWljaHVhbiIsInBhcnNlLW5hbWVzIjpmYWxzZSwiZHJvcHBpbmctcGFydGljbGUiOiIiLCJub24tZHJvcHBpbmctcGFydGljbGUiOiIifSx7ImZhbWlseSI6Ik1hIiwiZ2l2ZW4iOiJMaXFpYW5nIiwicGFyc2UtbmFtZXMiOmZhbHNlLCJkcm9wcGluZy1wYXJ0aWNsZSI6IiIsIm5vbi1kcm9wcGluZy1wYXJ0aWNsZSI6IiJ9LHsiZmFtaWx5IjoiQWxiZXJpbmkiLCJnaXZlbiI6IkZlZGVyaWNvIiwicGFyc2UtbmFtZXMiOmZhbHNlLCJkcm9wcGluZy1wYXJ0aWNsZSI6IiIsIm5vbi1kcm9wcGluZy1wYXJ0aWNsZSI6IiJ9LHsiZmFtaWx5IjoiWHUiLCJnaXZlbiI6IlFpYW4iLCJwYXJzZS1uYW1lcyI6ZmFsc2UsImRyb3BwaW5nLXBhcnRpY2xlIjoiIiwibm9uLWRyb3BwaW5nLXBhcnRpY2xlIjoiIn0seyJmYW1pbHkiOiJIdWFuZyIsImdpdmVuIjoiR2VuIiwicGFyc2UtbmFtZXMiOmZhbHNlLCJkcm9wcGluZy1wYXJ0aWNsZSI6IiIsIm5vbi1kcm9wcGluZy1wYXJ0aWNsZSI6IiJ9LHsiZmFtaWx5IjoiWXUiLCJnaXZlbiI6Ill1ZXhpYW4iLCJwYXJzZS1uYW1lcyI6ZmFsc2UsImRyb3BwaW5nLXBhcnRpY2xlIjoiIiwibm9uLWRyb3BwaW5nLXBhcnRpY2xlIjoiIn1dLCJjb250YWluZXItdGl0bGUiOiJJbnRlcm5hdGlvbmFsIEpvdXJuYWwgb2YgQ29hbCBQcmVwYXJhdGlvbiBhbmQgVXRpbGl6YXRpb24iLCJET0kiOiIxMC4xMDgwLzE5MzkyNjk5LjIwMTkuMTU3OTIwMCIsIklTU04iOiIxOTM5LTI2OTkiLCJpc3N1ZWQiOnsiZGF0ZS1wYXJ0cyI6W1syMDIyLDEsMl1dfSwicGFnZSI6IjY3LTgxIiwiaXNzdWUiOiIxIiwidm9sdW1lIjoiNDIiLCJjb250YWluZXItdGl0bGUtc2hvcnQiOiIifSwiaXNUZW1wb3JhcnkiOmZhbHNlfV19"/>
                <w:id w:val="481895282"/>
                <w:placeholder>
                  <w:docPart w:val="0FF20D2BD3B04D648E4FC245783FCA70"/>
                </w:placeholder>
              </w:sdtPr>
              <w:sdtContent>
                <w:r w:rsidRPr="00631285">
                  <w:rPr>
                    <w:rFonts w:ascii="Times New Roman" w:hAnsi="Times New Roman" w:cs="Times New Roman"/>
                    <w:color w:val="000000"/>
                    <w:szCs w:val="24"/>
                  </w:rPr>
                  <w:t>[66]</w:t>
                </w:r>
              </w:sdtContent>
            </w:sdt>
          </w:p>
        </w:tc>
        <w:tc>
          <w:tcPr>
            <w:tcW w:w="2326" w:type="dxa"/>
          </w:tcPr>
          <w:p w14:paraId="4E4883E0" w14:textId="77777777" w:rsidR="00345563" w:rsidRPr="00A75F89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volume of fluid (VOF)</w:t>
            </w:r>
          </w:p>
        </w:tc>
        <w:tc>
          <w:tcPr>
            <w:tcW w:w="2411" w:type="dxa"/>
          </w:tcPr>
          <w:p w14:paraId="4EF80EE0" w14:textId="77777777" w:rsidR="00345563" w:rsidRPr="00933EB7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1D5F93CC" w14:textId="77777777" w:rsidR="00345563" w:rsidRPr="00E07E5A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84100E">
              <w:rPr>
                <w:rFonts w:ascii="Times New Roman" w:hAnsi="Times New Roman" w:cs="Times New Roman"/>
                <w:szCs w:val="24"/>
              </w:rPr>
              <w:t>standard k-ε model, the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4100E">
              <w:rPr>
                <w:rFonts w:ascii="Times New Roman" w:hAnsi="Times New Roman" w:cs="Times New Roman"/>
                <w:szCs w:val="24"/>
              </w:rPr>
              <w:t>renormalization group (RNG) k-ε model, the shear-stress transport (SST) k-ω model, and the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4100E">
              <w:rPr>
                <w:rFonts w:ascii="Times New Roman" w:hAnsi="Times New Roman" w:cs="Times New Roman"/>
                <w:szCs w:val="24"/>
              </w:rPr>
              <w:t>Reynolds-stress model (RSM)</w:t>
            </w:r>
          </w:p>
        </w:tc>
      </w:tr>
      <w:tr w:rsidR="00345563" w14:paraId="63F61C37" w14:textId="77777777" w:rsidTr="000578DB">
        <w:tc>
          <w:tcPr>
            <w:tcW w:w="2315" w:type="dxa"/>
          </w:tcPr>
          <w:p w14:paraId="377630F1" w14:textId="77777777" w:rsidR="00345563" w:rsidRPr="00631285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r w:rsidRPr="00631285">
              <w:rPr>
                <w:rFonts w:ascii="Times New Roman" w:hAnsi="Times New Roman" w:cs="Times New Roman"/>
                <w:szCs w:val="24"/>
              </w:rPr>
              <w:t>Meng et al. 2023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ZjRjMDhhMTMtYjI2MC00ZTM2LTg1YmQtM2NiMWI0NzFlYTk5IiwicHJvcGVydGllcyI6eyJub3RlSW5kZXgiOjB9LCJpc0VkaXRlZCI6ZmFsc2UsIm1hbnVhbE92ZXJyaWRlIjp7ImlzTWFudWFsbHlPdmVycmlkZGVuIjpmYWxzZSwiY2l0ZXByb2NUZXh0IjoiWzY3XSIsIm1hbnVhbE92ZXJyaWRlVGV4dCI6IiJ9LCJjaXRhdGlvbkl0ZW1zIjpbeyJpZCI6IjNjY2Q5YzBlLWYyN2YtM2JlZS04MWU3LWE0YmUyMTM4ZTU3MyIsIml0ZW1EYXRhIjp7InR5cGUiOiJhcnRpY2xlLWpvdXJuYWwiLCJpZCI6IjNjY2Q5YzBlLWYyN2YtM2JlZS04MWU3LWE0YmUyMTM4ZTU3MyIsInRpdGxlIjoiUGFydGljdWxhdGUgZmxvdyBtb2RlbGxpbmcgaW4gYSBzcGlyYWwgc2VwYXJhdG9yIGJ5IHVzaW5nIHRoZSBFdWxlcmlhbiBtdWx0aS1mbHVpZCBWT0YgYXBwcm9hY2giLCJhdXRob3IiOlt7ImZhbWlseSI6Ik1lbmciLCJnaXZlbiI6IkxpbmdndW8iLCJwYXJzZS1uYW1lcyI6ZmFsc2UsImRyb3BwaW5nLXBhcnRpY2xlIjoiIiwibm9uLWRyb3BwaW5nLXBhcnRpY2xlIjoiIn0seyJmYW1pbHkiOiJHYW8iLCJnaXZlbiI6IlNodWxpbmciLCJwYXJzZS1uYW1lcyI6ZmFsc2UsImRyb3BwaW5nLXBhcnRpY2xlIjoiIiwibm9uLWRyb3BwaW5nLXBhcnRpY2xlIjoiIn0seyJmYW1pbHkiOiJXZWkiLCJnaXZlbiI6IkRlemhvdSIsInBhcnNlLW5hbWVzIjpmYWxzZSwiZHJvcHBpbmctcGFydGljbGUiOiIiLCJub24tZHJvcHBpbmctcGFydGljbGUiOiIifSx7ImZhbWlseSI6IlpoYW8iLCJnaXZlbiI6IlFpYW5nIiwicGFyc2UtbmFtZXMiOmZhbHNlLCJkcm9wcGluZy1wYXJ0aWNsZSI6IiIsIm5vbi1kcm9wcGluZy1wYXJ0aWNsZSI6IiJ9LHsiZmFtaWx5IjoiQ3VpIiwiZ2l2ZW4iOiJCYW95dSIsInBhcnNlLW5hbWVzIjpmYWxzZSwiZHJvcHBpbmctcGFydGljbGUiOiIiLCJub24tZHJvcHBpbmctcGFydGljbGUiOiIifSx7ImZhbWlseSI6IlNoZW4iLCJnaXZlbiI6IllhbmJhaSIsInBhcnNlLW5hbWVzIjpmYWxzZSwiZHJvcHBpbmctcGFydGljbGUiOiIiLCJub24tZHJvcHBpbmctcGFydGljbGUiOiIifSx7ImZhbWlseSI6IlNvbmciLCJnaXZlbiI6IlpoZW5ndW8iLCJwYXJzZS1uYW1lcyI6ZmFsc2UsImRyb3BwaW5nLXBhcnRpY2xlIjoiIiwibm9uLWRyb3BwaW5nLXBhcnRpY2xlIjoiIn1dLCJjb250YWluZXItdGl0bGUiOiJJbnRlcm5hdGlvbmFsIEpvdXJuYWwgb2YgTWluaW5nIFNjaWVuY2UgYW5kIFRlY2hub2xvZ3kiLCJjb250YWluZXItdGl0bGUtc2hvcnQiOiJJbnQgSiBNaW4gU2NpIFRlY2hub2wiLCJET0kiOiIxMC4xMDE2L2ouaWptc3QuMjAyMi4wOS4wMTYiLCJJU1NOIjoiMjA5NTI2ODYiLCJpc3N1ZWQiOnsiZGF0ZS1wYXJ0cyI6W1syMDIzLDJdXX0sInBhZ2UiOiIyNTEtMjYzIiwiaXNzdWUiOiIyIiwidm9sdW1lIjoiMzMifSwiaXNUZW1wb3JhcnkiOmZhbHNlfV19"/>
                <w:id w:val="1764106681"/>
                <w:placeholder>
                  <w:docPart w:val="BFC9EDDD0DBA4135BD359F63C8547C14"/>
                </w:placeholder>
              </w:sdtPr>
              <w:sdtContent>
                <w:r w:rsidRPr="00B11A96">
                  <w:rPr>
                    <w:rFonts w:ascii="Times New Roman" w:hAnsi="Times New Roman" w:cs="Times New Roman"/>
                    <w:color w:val="000000"/>
                    <w:szCs w:val="24"/>
                  </w:rPr>
                  <w:t>[67]</w:t>
                </w:r>
              </w:sdtContent>
            </w:sdt>
          </w:p>
        </w:tc>
        <w:tc>
          <w:tcPr>
            <w:tcW w:w="2326" w:type="dxa"/>
          </w:tcPr>
          <w:p w14:paraId="4C406C09" w14:textId="77777777" w:rsidR="00345563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1" w:type="dxa"/>
          </w:tcPr>
          <w:p w14:paraId="5E7D70FB" w14:textId="77777777" w:rsidR="00345563" w:rsidRPr="00FA21D5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33EB7">
              <w:rPr>
                <w:rFonts w:ascii="Times New Roman" w:hAnsi="Times New Roman" w:cs="Times New Roman"/>
                <w:szCs w:val="24"/>
              </w:rPr>
              <w:t>Eulerian multi-fluid VOF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33EB7">
              <w:rPr>
                <w:rFonts w:ascii="Times New Roman" w:hAnsi="Times New Roman" w:cs="Times New Roman"/>
                <w:szCs w:val="24"/>
              </w:rPr>
              <w:t>model</w:t>
            </w:r>
            <w:r>
              <w:rPr>
                <w:rFonts w:ascii="Times New Roman" w:hAnsi="Times New Roman" w:cs="Times New Roman"/>
                <w:szCs w:val="24"/>
              </w:rPr>
              <w:t xml:space="preserve">, coupling of </w:t>
            </w:r>
            <w:r w:rsidRPr="00933EB7">
              <w:rPr>
                <w:rFonts w:ascii="Times New Roman" w:hAnsi="Times New Roman" w:cs="Times New Roman"/>
                <w:szCs w:val="24"/>
              </w:rPr>
              <w:t>VOF and Euler</w:t>
            </w:r>
            <w:r w:rsidRPr="00933EB7">
              <w:rPr>
                <w:rFonts w:ascii="Times New Roman" w:hAnsi="Times New Roman" w:cs="Times New Roman" w:hint="eastAsia"/>
                <w:szCs w:val="24"/>
              </w:rPr>
              <w:t>–</w:t>
            </w:r>
            <w:r w:rsidRPr="00933EB7">
              <w:rPr>
                <w:rFonts w:ascii="Times New Roman" w:hAnsi="Times New Roman" w:cs="Times New Roman"/>
                <w:szCs w:val="24"/>
              </w:rPr>
              <w:t>Euler models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14:paraId="0D64339D" w14:textId="77777777" w:rsidR="00345563" w:rsidRPr="00933EB7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27C9C">
              <w:rPr>
                <w:rFonts w:ascii="Times New Roman" w:hAnsi="Times New Roman" w:cs="Times New Roman"/>
                <w:szCs w:val="24"/>
              </w:rPr>
              <w:t>Euler-Euler model</w:t>
            </w:r>
          </w:p>
        </w:tc>
        <w:tc>
          <w:tcPr>
            <w:tcW w:w="1964" w:type="dxa"/>
          </w:tcPr>
          <w:p w14:paraId="581CCD20" w14:textId="77777777" w:rsidR="00345563" w:rsidRPr="0084100E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27C9C">
              <w:rPr>
                <w:rFonts w:ascii="Times New Roman" w:eastAsiaTheme="minorEastAsia" w:hAnsi="Times New Roman" w:cs="Times New Roman"/>
                <w:szCs w:val="24"/>
              </w:rPr>
              <w:t>RNG k-ε turbulence model</w:t>
            </w:r>
          </w:p>
        </w:tc>
      </w:tr>
      <w:tr w:rsidR="00345563" w14:paraId="04C21FE0" w14:textId="77777777" w:rsidTr="000578DB">
        <w:tc>
          <w:tcPr>
            <w:tcW w:w="2315" w:type="dxa"/>
          </w:tcPr>
          <w:p w14:paraId="73A550C7" w14:textId="77777777" w:rsidR="00345563" w:rsidRPr="00631285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E35E18">
              <w:rPr>
                <w:rFonts w:ascii="Times New Roman" w:hAnsi="Times New Roman" w:cs="Times New Roman"/>
                <w:szCs w:val="24"/>
              </w:rPr>
              <w:t>Sudikondala</w:t>
            </w:r>
            <w:proofErr w:type="spellEnd"/>
            <w:r w:rsidRPr="00E35E18">
              <w:rPr>
                <w:rFonts w:ascii="Times New Roman" w:hAnsi="Times New Roman" w:cs="Times New Roman"/>
                <w:szCs w:val="24"/>
              </w:rPr>
              <w:t xml:space="preserve"> et al. 202</w:t>
            </w:r>
            <w:r>
              <w:rPr>
                <w:rFonts w:ascii="Times New Roman" w:hAnsi="Times New Roman" w:cs="Times New Roman"/>
                <w:szCs w:val="24"/>
              </w:rPr>
              <w:t xml:space="preserve">4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NTlmOWY3MGQtZjU1ZS00Y2RmLWE2MWYtZGZlOGE5OGM5ODRiIiwicHJvcGVydGllcyI6eyJub3RlSW5kZXgiOjB9LCJpc0VkaXRlZCI6ZmFsc2UsIm1hbnVhbE92ZXJyaWRlIjp7ImlzTWFudWFsbHlPdmVycmlkZGVuIjpmYWxzZSwiY2l0ZXByb2NUZXh0IjoiWzY4XSIsIm1hbnVhbE92ZXJyaWRlVGV4dCI6IiJ9LCJjaXRhdGlvbkl0ZW1zIjpbeyJpZCI6ImI4MDI0NzUwLWI5M2MtM2NmZC1iMGJhLTRlMjE5NTAyZDVkZSIsIml0ZW1EYXRhIjp7InR5cGUiOiJhcnRpY2xlLWpvdXJuYWwiLCJpZCI6ImI4MDI0NzUwLWI5M2MtM2NmZC1iMGJhLTRlMjE5NTAyZDVkZSIsInRpdGxlIjoiQ0ZEIE1vZGVsbGluZyBvZiB0aGUgU3BpcmFsIENvbmNlbnRyYXRvciBhdCBNb2RlcmF0ZSBGZWVkIFNvbGlkcyBDb250ZW50LVByZWRpY3Rpb24gb2YgUGFydGljbGUgU2VncmVnYXRpb24iLCJhdXRob3IiOlt7ImZhbWlseSI6IlN1ZGlrb25kYWxhIiwiZ2l2ZW4iOiJQdXJ1c2hvdGhhbSIsInBhcnNlLW5hbWVzIjpmYWxzZSwiZHJvcHBpbmctcGFydGljbGUiOiIiLCJub24tZHJvcHBpbmctcGFydGljbGUiOiIifSx7ImZhbWlseSI6Ik1hbmdhZG9kZHkiLCJnaXZlbiI6Ik5hcmFzaW1oYSIsInBhcnNlLW5hbWVzIjpmYWxzZSwiZHJvcHBpbmctcGFydGljbGUiOiIiLCJub24tZHJvcHBpbmctcGFydGljbGUiOiIifSx7ImZhbWlseSI6IlRyaXBhdGh5IiwiZ2l2ZW4iOiJTdW5pbCBLdW1hciIsInBhcnNlLW5hbWVzIjpmYWxzZSwiZHJvcHBpbmctcGFydGljbGUiOiIiLCJub24tZHJvcHBpbmctcGFydGljbGUiOiIifSx7ImZhbWlseSI6IllhbmFtYW5kcmEiLCJnaXZlbiI6IlJhbWEgTXVydGh5IiwicGFyc2UtbmFtZXMiOmZhbHNlLCJkcm9wcGluZy1wYXJ0aWNsZSI6IiIsIm5vbi1kcm9wcGluZy1wYXJ0aWNsZSI6IiJ9XSwiY29udGFpbmVyLXRpdGxlIjoiVHJhbnNhY3Rpb25zIG9mIHRoZSBJbmRpYW4gSW5zdGl0dXRlIG9mIE1ldGFscyIsIkRPSSI6IjEwLjEwMDcvczEyNjY2LTAyMy0wMzAxNy13IiwiSVNTTiI6IjA5NzItMjgxNSIsImlzc3VlZCI6eyJkYXRlLXBhcnRzIjpbWzIwMjQsMTIsMl1dfSwicGFnZSI6IjQxOTMtNDIwNCIsImlzc3VlIjoiMTIiLCJ2b2x1bWUiOiI3NyIsImNvbnRhaW5lci10aXRsZS1zaG9ydCI6IiJ9LCJpc1RlbXBvcmFyeSI6ZmFsc2V9XX0="/>
                <w:id w:val="2107226922"/>
                <w:placeholder>
                  <w:docPart w:val="8938E12B649D4D43B9F32DC54336BB09"/>
                </w:placeholder>
              </w:sdtPr>
              <w:sdtContent>
                <w:r w:rsidRPr="00E35E18">
                  <w:rPr>
                    <w:rFonts w:ascii="Times New Roman" w:hAnsi="Times New Roman" w:cs="Times New Roman"/>
                    <w:color w:val="000000"/>
                    <w:szCs w:val="24"/>
                  </w:rPr>
                  <w:t>[68]</w:t>
                </w:r>
              </w:sdtContent>
            </w:sdt>
          </w:p>
        </w:tc>
        <w:tc>
          <w:tcPr>
            <w:tcW w:w="2326" w:type="dxa"/>
          </w:tcPr>
          <w:p w14:paraId="2818EA97" w14:textId="77777777" w:rsidR="00345563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CFD</w:t>
            </w:r>
          </w:p>
        </w:tc>
        <w:tc>
          <w:tcPr>
            <w:tcW w:w="2411" w:type="dxa"/>
          </w:tcPr>
          <w:p w14:paraId="5EEC65EA" w14:textId="77777777" w:rsidR="00345563" w:rsidRPr="00933EB7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A0C1A">
              <w:rPr>
                <w:rFonts w:ascii="Times New Roman" w:hAnsi="Times New Roman" w:cs="Times New Roman"/>
                <w:szCs w:val="24"/>
              </w:rPr>
              <w:t>Algebraic slip mixture model</w:t>
            </w:r>
            <w:r>
              <w:rPr>
                <w:rFonts w:ascii="Times New Roman" w:hAnsi="Times New Roman" w:cs="Times New Roman"/>
                <w:szCs w:val="24"/>
              </w:rPr>
              <w:t xml:space="preserve"> (ASM)</w:t>
            </w:r>
          </w:p>
        </w:tc>
        <w:tc>
          <w:tcPr>
            <w:tcW w:w="1964" w:type="dxa"/>
          </w:tcPr>
          <w:p w14:paraId="2E0EB1A7" w14:textId="77777777" w:rsidR="00345563" w:rsidRPr="00C27C9C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E35E18">
              <w:rPr>
                <w:rFonts w:ascii="Times New Roman" w:hAnsi="Times New Roman" w:cs="Times New Roman"/>
                <w:szCs w:val="24"/>
              </w:rPr>
              <w:t xml:space="preserve">RNG k–ɛ and Reynolds stress </w:t>
            </w:r>
            <w:r w:rsidRPr="00E35E18">
              <w:rPr>
                <w:rFonts w:ascii="Times New Roman" w:hAnsi="Times New Roman" w:cs="Times New Roman"/>
                <w:szCs w:val="24"/>
              </w:rPr>
              <w:lastRenderedPageBreak/>
              <w:t>turbulence models</w:t>
            </w:r>
          </w:p>
        </w:tc>
      </w:tr>
      <w:tr w:rsidR="00345563" w14:paraId="5633FD62" w14:textId="77777777" w:rsidTr="000578DB">
        <w:tc>
          <w:tcPr>
            <w:tcW w:w="2315" w:type="dxa"/>
          </w:tcPr>
          <w:p w14:paraId="264D7D70" w14:textId="77777777" w:rsidR="00345563" w:rsidRPr="00E35E18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BB77C2">
              <w:rPr>
                <w:rFonts w:ascii="Times New Roman" w:eastAsiaTheme="minorEastAsia" w:hAnsi="Times New Roman" w:cs="Times New Roman"/>
                <w:szCs w:val="24"/>
              </w:rPr>
              <w:lastRenderedPageBreak/>
              <w:t>Ankireddy</w:t>
            </w:r>
            <w:proofErr w:type="spellEnd"/>
            <w:r w:rsidRPr="00BB77C2">
              <w:rPr>
                <w:rFonts w:ascii="Times New Roman" w:eastAsiaTheme="minorEastAsia" w:hAnsi="Times New Roman" w:cs="Times New Roman"/>
                <w:szCs w:val="24"/>
              </w:rPr>
              <w:t xml:space="preserve"> et al. 2024</w:t>
            </w:r>
            <w:r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Theme="minorEastAsia" w:hAnsi="Times New Roman" w:cs="Times New Roman"/>
                  <w:color w:val="000000"/>
                  <w:szCs w:val="24"/>
                </w:rPr>
                <w:tag w:val="MENDELEY_CITATION_v3_eyJjaXRhdGlvbklEIjoiTUVOREVMRVlfQ0lUQVRJT05fMGRlNmQxMmQtNDZiZC00OGUxLThkYjUtYjRhNWZjNjUxYTBhIiwicHJvcGVydGllcyI6eyJub3RlSW5kZXgiOjB9LCJpc0VkaXRlZCI6ZmFsc2UsIm1hbnVhbE92ZXJyaWRlIjp7ImlzTWFudWFsbHlPdmVycmlkZGVuIjpmYWxzZSwiY2l0ZXByb2NUZXh0IjoiWzY5XSIsIm1hbnVhbE92ZXJyaWRlVGV4dCI6IiJ9LCJjaXRhdGlvbkl0ZW1zIjpbeyJpZCI6IjRkMWIxN2JlLTAyZWMtMzNiMi1hZDBmLTc3Y2JhOTY3ZDJiZiIsIml0ZW1EYXRhIjp7InR5cGUiOiJhcnRpY2xlLWpvdXJuYWwiLCJpZCI6IjRkMWIxN2JlLTAyZWMtMzNiMi1hZDBmLTc3Y2JhOTY3ZDJiZiIsInRpdGxlIjoiQ29tcGFyYXRpdmUgU3R1ZGllcyBvZiBFeHBlcmltZW50YWwgYW5kIE51bWVyaWNhbCBJbnZlc3RpZ2F0aW9ucyBvZiBGbHVpZCBGbG93IGFuZCBQYXJ0aWNsZSBTZXBhcmF0aW9uIG9mIEhpZ2gtR3Jhdml0eSBTcGlyYWwgQ29uY2VudHJhdG9ycyIsImdyb3VwSWQiOiI1YzRkMTg4MC00MDU2LTMyYTgtODU0NS0zOWUzYmQwMWY3NjciLCJhdXRob3IiOlt7ImZhbWlseSI6IkFua2lyZWRkeSIsImdpdmVuIjoiUHJ1ZGh2aW5hdGggUmVkZHkiLCJwYXJzZS1uYW1lcyI6ZmFsc2UsImRyb3BwaW5nLXBhcnRpY2xlIjoiIiwibm9uLWRyb3BwaW5nLXBhcnRpY2xlIjoiIn0seyJmYW1pbHkiOiJTdWRpa29uZGFsYSIsImdpdmVuIjoiUHVydXNob3RoYW0iLCJwYXJzZS1uYW1lcyI6ZmFsc2UsImRyb3BwaW5nLXBhcnRpY2xlIjoiIiwibm9uLWRyb3BwaW5nLXBhcnRpY2xlIjoiIn0seyJmYW1pbHkiOiJNYW5nYWRvZGR5IiwiZ2l2ZW4iOiJOYXJhc2ltaGEiLCJwYXJzZS1uYW1lcyI6ZmFsc2UsImRyb3BwaW5nLXBhcnRpY2xlIjoiIiwibm9uLWRyb3BwaW5nLXBhcnRpY2xlIjoiIn0seyJmYW1pbHkiOiJUcmlwYXRoeSIsImdpdmVuIjoiU3VuaWwgS3VtYXIiLCJwYXJzZS1uYW1lcyI6ZmFsc2UsImRyb3BwaW5nLXBhcnRpY2xlIjoiIiwibm9uLWRyb3BwaW5nLXBhcnRpY2xlIjoiIn0seyJmYW1pbHkiOiJZYW5hbWFuZHJhIiwiZ2l2ZW4iOiJSYW1hIE11cnRoeSIsInBhcnNlLW5hbWVzIjpmYWxzZSwiZHJvcHBpbmctcGFydGljbGUiOiIiLCJub24tZHJvcHBpbmctcGFydGljbGUiOiIifV0sImNvbnRhaW5lci10aXRsZSI6IkluZHVzdHJpYWwgJiBFbmdpbmVlcmluZyBDaGVtaXN0cnkgUmVzZWFyY2giLCJjb250YWluZXItdGl0bGUtc2hvcnQiOiJJbmQgRW5nIENoZW0gUmVzIiwiRE9JIjoiMTAuMTAyMS9hY3MuaWVjci40YzAwNzY5IiwiSVNTTiI6IjA4ODgtNTg4NSIsImlzc3VlZCI6eyJkYXRlLXBhcnRzIjpbWzIwMjQsNywxMF1dfSwicGFnZSI6IjEyMTc3LTEyMTk4IiwiaXNzdWUiOiIyNyIsInZvbHVtZSI6IjYzIn0sImlzVGVtcG9yYXJ5IjpmYWxzZX1dfQ=="/>
                <w:id w:val="284399267"/>
                <w:placeholder>
                  <w:docPart w:val="D925E53325084BD79004BADE98663E98"/>
                </w:placeholder>
              </w:sdtPr>
              <w:sdtContent>
                <w:r w:rsidRPr="00BB77C2">
                  <w:rPr>
                    <w:rFonts w:ascii="Times New Roman" w:eastAsiaTheme="minorEastAsia" w:hAnsi="Times New Roman" w:cs="Times New Roman"/>
                    <w:color w:val="000000"/>
                    <w:szCs w:val="24"/>
                  </w:rPr>
                  <w:t>[69]</w:t>
                </w:r>
              </w:sdtContent>
            </w:sdt>
          </w:p>
        </w:tc>
        <w:tc>
          <w:tcPr>
            <w:tcW w:w="2326" w:type="dxa"/>
          </w:tcPr>
          <w:p w14:paraId="05D1F9D9" w14:textId="77777777" w:rsidR="00345563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CFD VOF</w:t>
            </w:r>
          </w:p>
        </w:tc>
        <w:tc>
          <w:tcPr>
            <w:tcW w:w="2411" w:type="dxa"/>
          </w:tcPr>
          <w:p w14:paraId="636AAA3C" w14:textId="77777777" w:rsidR="00345563" w:rsidRPr="00933EB7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B700A2">
              <w:rPr>
                <w:rFonts w:ascii="Times New Roman" w:hAnsi="Times New Roman" w:cs="Times New Roman"/>
                <w:szCs w:val="24"/>
              </w:rPr>
              <w:t>Lagrangian-based discrete phase model</w:t>
            </w:r>
            <w:r>
              <w:rPr>
                <w:rFonts w:ascii="Times New Roman" w:hAnsi="Times New Roman" w:cs="Times New Roman"/>
                <w:szCs w:val="24"/>
              </w:rPr>
              <w:t xml:space="preserve"> (DPM).</w:t>
            </w:r>
          </w:p>
        </w:tc>
        <w:tc>
          <w:tcPr>
            <w:tcW w:w="1964" w:type="dxa"/>
          </w:tcPr>
          <w:p w14:paraId="0E11A6AD" w14:textId="77777777" w:rsidR="00345563" w:rsidRPr="00E35E18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B700A2">
              <w:rPr>
                <w:rFonts w:ascii="Times New Roman" w:hAnsi="Times New Roman" w:cs="Times New Roman"/>
                <w:szCs w:val="24"/>
              </w:rPr>
              <w:t xml:space="preserve">RNG </w:t>
            </w:r>
            <w:r w:rsidRPr="00B700A2">
              <w:rPr>
                <w:rFonts w:ascii="Times New Roman" w:hAnsi="Times New Roman" w:cs="Times New Roman"/>
                <w:i/>
                <w:iCs/>
                <w:szCs w:val="24"/>
              </w:rPr>
              <w:t>k</w:t>
            </w:r>
            <w:r w:rsidRPr="00B700A2">
              <w:rPr>
                <w:rFonts w:ascii="Times New Roman" w:hAnsi="Times New Roman" w:cs="Times New Roman" w:hint="eastAsia"/>
                <w:szCs w:val="24"/>
              </w:rPr>
              <w:t>−</w:t>
            </w:r>
            <w:r w:rsidRPr="00B700A2">
              <w:rPr>
                <w:rFonts w:ascii="Times New Roman" w:hAnsi="Times New Roman" w:cs="Times New Roman"/>
                <w:i/>
                <w:iCs/>
                <w:szCs w:val="24"/>
              </w:rPr>
              <w:t xml:space="preserve">ε </w:t>
            </w:r>
            <w:r w:rsidRPr="00B700A2">
              <w:rPr>
                <w:rFonts w:ascii="Times New Roman" w:hAnsi="Times New Roman" w:cs="Times New Roman"/>
                <w:szCs w:val="24"/>
              </w:rPr>
              <w:t>and RSM turbulence models</w:t>
            </w:r>
          </w:p>
        </w:tc>
      </w:tr>
      <w:tr w:rsidR="00345563" w14:paraId="3629140B" w14:textId="77777777" w:rsidTr="000578DB">
        <w:tc>
          <w:tcPr>
            <w:tcW w:w="2315" w:type="dxa"/>
          </w:tcPr>
          <w:p w14:paraId="238C7DD5" w14:textId="77777777" w:rsidR="00345563" w:rsidRPr="00BB77C2" w:rsidRDefault="00345563" w:rsidP="000578DB">
            <w:pPr>
              <w:rPr>
                <w:rFonts w:ascii="Times New Roman" w:eastAsiaTheme="minorEastAsia" w:hAnsi="Times New Roman" w:cs="Times New Roman"/>
                <w:szCs w:val="24"/>
              </w:rPr>
            </w:pPr>
            <w:r w:rsidRPr="000B450C">
              <w:rPr>
                <w:rFonts w:ascii="Times New Roman" w:eastAsiaTheme="minorEastAsia" w:hAnsi="Times New Roman" w:cs="Times New Roman"/>
                <w:szCs w:val="24"/>
              </w:rPr>
              <w:t>Gao et al. 2025</w:t>
            </w:r>
            <w:r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Theme="minorEastAsia" w:hAnsi="Times New Roman" w:cs="Times New Roman"/>
                  <w:color w:val="000000"/>
                  <w:szCs w:val="24"/>
                </w:rPr>
                <w:tag w:val="MENDELEY_CITATION_v3_eyJjaXRhdGlvbklEIjoiTUVOREVMRVlfQ0lUQVRJT05fM2VmMjVhYjAtNzE0Yy00MDg2LTkxYzAtYjM2ODMyMGQ5NGQ0IiwicHJvcGVydGllcyI6eyJub3RlSW5kZXgiOjB9LCJpc0VkaXRlZCI6ZmFsc2UsIm1hbnVhbE92ZXJyaWRlIjp7ImlzTWFudWFsbHlPdmVycmlkZGVuIjpmYWxzZSwiY2l0ZXByb2NUZXh0IjoiWzc3XSIsIm1hbnVhbE92ZXJyaWRlVGV4dCI6IiJ9LCJjaXRhdGlvbkl0ZW1zIjpbeyJpZCI6IjQwMjgwZGYyLTAzN2MtMzVlMC04YmUwLTEwZDg3NDIxY2ZlOCIsIml0ZW1EYXRhIjp7InR5cGUiOiJhcnRpY2xlLWpvdXJuYWwiLCJpZCI6IjQwMjgwZGYyLTAzN2MtMzVlMC04YmUwLTEwZDg3NDIxY2ZlOCIsInRpdGxlIjoiRWZmZWN0IG9mIFdhbGwgUm91Z2huZXNzIGluIHRoZSBNaWRkbGUgWm9uZSBvZiBTcGlyYWwgQ29uY2VudHJhdG9yIG9uIHRoZSBGbG93IEZpZWxkIEV2b2x1dGlvbiBvZiBIZW1hdGl0ZeKAk1F1YXJ0eiBTbHVycnkgYW5kIFBhcnRpY2xlIFNlcGFyYXRpb24gQmVoYXZpb3VyIiwiYXV0aG9yIjpbeyJmYW1pbHkiOiJHYW8iLCJnaXZlbiI6IlNodWxpbmciLCJwYXJzZS1uYW1lcyI6ZmFsc2UsImRyb3BwaW5nLXBhcnRpY2xlIjoiIiwibm9uLWRyb3BwaW5nLXBhcnRpY2xlIjoiIn0seyJmYW1pbHkiOiJaaG91IiwiZ2l2ZW4iOiJYaWFvaG9uZyIsInBhcnNlLW5hbWVzIjpmYWxzZSwiZHJvcHBpbmctcGFydGljbGUiOiIiLCJub24tZHJvcHBpbmctcGFydGljbGUiOiIifSx7ImZhbWlseSI6IkxpIiwiZ2l2ZW4iOiJCb2NoYW8iLCJwYXJzZS1uYW1lcyI6ZmFsc2UsImRyb3BwaW5nLXBhcnRpY2xlIjoiIiwibm9uLWRyb3BwaW5nLXBhcnRpY2xlIjoiIn0seyJmYW1pbHkiOiJXYW5nIiwiZ2l2ZW4iOiJRaWFuIiwicGFyc2UtbmFtZXMiOmZhbHNlLCJkcm9wcGluZy1wYXJ0aWNsZSI6IiIsIm5vbi1kcm9wcGluZy1wYXJ0aWNsZSI6IiJ9LHsiZmFtaWx5IjoiTGl1IiwiZ2l2ZW4iOiJDaHVueXUiLCJwYXJzZS1uYW1lcyI6ZmFsc2UsImRyb3BwaW5nLXBhcnRpY2xlIjoiIiwibm9uLWRyb3BwaW5nLXBhcnRpY2xlIjoiIn1dLCJjb250YWluZXItdGl0bGUiOiJNaW5lcmFscyIsIkRPSSI6IjEwLjMzOTAvbWluMTUwMzAyMDgiLCJJU1NOIjoiMjA3NS0xNjNYIiwiaXNzdWVkIjp7ImRhdGUtcGFydHMiOltbMjAyNSwyLDIxXV19LCJwYWdlIjoiMjA4IiwiYWJzdHJhY3QiOiI8cD5UaGUgc3BpcmFsIGNvbmNlbnRyYXRvciBpcyB1c3VhbGx5IHRoZSBmaXJzdCBvcGVyYXRpb24gaW4gdGhlIGNvbWJpbmVkIHByb2Nlc3Mgb2YgaXJvbiBvcmUgYmVuZWZpY2lhdGlvbi4gVGhlIGluZHVzdHJpYWwgc2VwYXJhdGlvbiBpbmRleCBkZWNyZWFzZXMgYXMgdGhlIHRyb3VnaCBzdXJmYWNlIHVuZGVyZ29lcyBpbmNyZWFzZWQgd2Vhci4gQSBjb21iaW5hdGlvbiBvZiBzdXJmYWNlIHJvdWdobmVzcyBtZWFzdXJlbWVudCBhbmQgbnVtZXJpY2FsIGV4cGVyaW1lbnRhbCBtZXRob2RzIGlzIHV0aWxpemVkIHRvIHN5c3RlbWF0aWNhbGx5IGludmVzdGlnYXRlIHRoZSBlZmZlY3Qgb2Ygd2FsbCByb3VnaG5lc3MgaW4gdGhlIG1pZGRsZSB6b25lIG9uIHRoZSBldm9sdXRpb24gb2YgdGhlIGZsb3cgZmllbGQgb2YgYSBzbHVycnkgY29uc2lzdGluZyBvZiBoZW1hdGl0ZSwgcXVhcnR6IGFuZCB3YXRlciBpbiBhIHNwaXJhbCBjb25jZW50cmF0b3IuIFRoZSByYWRpYWwgbWlncmF0aW9uIGFuZCBkaXN0cmlidXRpb24gY2hhcmFjdGVyaXN0aWNzIG9mIGhlbWF0aXRlIGFuZCBxdWFydHogcGFydGljbGVzIGFyZSBhbmFseXNlZCwgYW5kIHRoZSBzZXBhcmF0aW9uIGluZGV4ZXMgYXJlIGZ1cnRoZXIgZXZhbHVhdGVkLiBUaGUgcmVzdWx0cyBzaG93IHRoYXQgYW4gaW5jcmVhc2UgaW4gd2FsbCByb3VnaG5lc3MgKEtzIHZhbHVlKSBpbiB0aGUgbWlkZGxlIHpvbmUgaGFzIGJlZW4gc2hvd24gdG8gZGVjcmVhc2UgdGhlIGRlcHRoIG9mIHNsdXJyeSBmbG93LCB0aGUgdmVsb2NpdHkgYW5kIHJhZGlhbCBmbHV4IG9mIHNlY29uZGFyeSBmbG93IGluIHRoZSBpbm5lciBhbmQgbWlkZGxlIHpvbmVzIG9mIHRoZSB0cm91Z2gsIGFuZCB0byBuYXJyb3cgdGhlIHNwYWNlIG9mIGlud2FyZCBmbG93LiBUaGUgdmFyaWF0aW9uIGluIGh5ZHJvZHluYW1pYyBwYXJhbWV0ZXJzIGlzIHBhcnRpY3VsYXJseSBwcm9ub3VuY2VkIGFzIHRoZSBLcyB2YWx1ZSBpbmNyZWFzZXMgZnJvbSAwLjEgbW0gdG8gMC4yIG1tLCByZXN1bHRpbmcgaW4gYSBzaWduaWZpY2FudCByZWR1Y3Rpb24gaW4gdGhlIHNwYWNlIGF2YWlsYWJsZSB0byB0aGUgc2VwYXJhdGlvbiBmbHVpZCBhbmQgYW4gb2JzZXJ2YWJsZSBpbnRlcnJ1cHRpb24gaW4gdGhlIGlud2FyZCBmbG93LiBUaGUgbWlncmF0aW9uIHRlbmRlbmN5IG9mIGhlbWF0aXRlIGFuZCBxdWFydHogcGFydGljbGVzIHRvIHRoZSBpbm5lciB0cm91Z2ggaXMgcmVkdWNlZCBkZXBlbmRpbmcgb24gdGhlIGZsb3cgZmllbGQgcGFyYW1ldGVycywgYW5kIHRoZWlyIGVucmljaG1lbnQgem9uZXMgYXJlIGJvdGggc2hpZnRlZCBvdXR3YXJkLiBUaGUgbWlncmF0aW9uIGFtb3VudCBhbmQgZGlzdGFuY2Ugb2YgcGFydGljbGVzIHNob3cgYXBwYXJlbnQgZGlmZmVyZW5jZXMgaW4gZGVuc2l0eSBhbmQgc2l6ZS4gVGhlIHNlcGFyYXRpb24gaW5kZXhlcyBkZWNyZWFzZSBzbGlnaHRseSBhcyB0aGUgd2FsbCByb3VnaG5lc3MgKEtzIHZhbHVlKSBpbiB0aGUgbWlkZGxlIHpvbmUgaW5jcmVhc2VzIGluIHRoZSAwLjAxIHRvIDAuMSBtbSByYW5nZSwgYnV0IHRoZSBpcm9uIGdyYWRlIG9mIGNvbmNlbnRyYXRlIGRlY3JlYXNlcyBzaWduaWZpY2FudGx5LCBhbmQgdGhlIHNlcGFyYXRpb24gZWZmZWN0IHdvcnNlbnMgYXMgdGhlIEtzIHZhbHVlIGluY3JlYXNlcyBmcm9tIDAuMSBtbSB0byAwLjIgbW0uIFRoZSBzZXBhcmF0aW9uIGVmZmVjdCBvZiBoZW1hdGl0ZSBhbmQgcXVhcnR6IHBhcnRpY2xlcyBpbiB0aGUgc3BpcmFsIGNvbmNlbnRyYXRvciBpcyBpbmZsdWVuY2VkIGJ5IHRoZSBjb21wcmVoZW5zaXZlIGludGVyYWN0aW9uIG9mIGZlZWQgc2l6ZSBhbmQgd2FsbCByb3VnaG5lc3MgaW4gdGhlIG1pZGRsZSB6b25lLiBUaGUgcmVzdWx0cyBvZiB0aGlzIHN0dWR5IHByb3ZpZGUgYSB0aGVvcmV0aWNhbCBiYXNpcyBmb3IgdGhlIHNlbGVjdGlvbiBvZiB0cm91Z2ggbWF0ZXJpYWwsIHN1cmZhY2Ugc3RydWN0dXJlIGRlc2lnbiBhbmQgdGhlIHByb2R1Y3Rpb24gcHJvY2VzcyBjb250cm9sIG9mIHRoZSBzcGlyYWwgY29uY2VudHJhdG9yLjwvcD4iLCJpc3N1ZSI6IjMiLCJ2b2x1bWUiOiIxNSIsImNvbnRhaW5lci10aXRsZS1zaG9ydCI6IiJ9LCJpc1RlbXBvcmFyeSI6ZmFsc2V9XX0="/>
                <w:id w:val="1322474050"/>
                <w:placeholder>
                  <w:docPart w:val="95AFE3BB195449CF80DCC8F48E5C948C"/>
                </w:placeholder>
              </w:sdtPr>
              <w:sdtContent>
                <w:r w:rsidRPr="000B450C">
                  <w:rPr>
                    <w:rFonts w:ascii="Times New Roman" w:eastAsiaTheme="minorEastAsia" w:hAnsi="Times New Roman" w:cs="Times New Roman"/>
                    <w:color w:val="000000"/>
                    <w:szCs w:val="24"/>
                  </w:rPr>
                  <w:t>[77]</w:t>
                </w:r>
              </w:sdtContent>
            </w:sdt>
          </w:p>
        </w:tc>
        <w:tc>
          <w:tcPr>
            <w:tcW w:w="2326" w:type="dxa"/>
          </w:tcPr>
          <w:p w14:paraId="5FC41710" w14:textId="77777777" w:rsidR="00345563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CFD VOF</w:t>
            </w:r>
          </w:p>
        </w:tc>
        <w:tc>
          <w:tcPr>
            <w:tcW w:w="2411" w:type="dxa"/>
          </w:tcPr>
          <w:p w14:paraId="00B5B3FB" w14:textId="77777777" w:rsidR="00345563" w:rsidRPr="00B700A2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E</w:t>
            </w:r>
            <w:r w:rsidRPr="00CB621B">
              <w:rPr>
                <w:rFonts w:ascii="Times New Roman" w:hAnsi="Times New Roman" w:cs="Times New Roman"/>
                <w:szCs w:val="24"/>
              </w:rPr>
              <w:t>ulerian–Eulerian multiphase mode</w:t>
            </w:r>
          </w:p>
        </w:tc>
        <w:tc>
          <w:tcPr>
            <w:tcW w:w="1964" w:type="dxa"/>
          </w:tcPr>
          <w:p w14:paraId="55C65EA0" w14:textId="77777777" w:rsidR="00345563" w:rsidRPr="00B700A2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D54434">
              <w:rPr>
                <w:rFonts w:ascii="Times New Roman" w:hAnsi="Times New Roman" w:cs="Times New Roman"/>
                <w:szCs w:val="24"/>
              </w:rPr>
              <w:t>k-ε turbulence model</w:t>
            </w:r>
          </w:p>
        </w:tc>
      </w:tr>
      <w:tr w:rsidR="00345563" w14:paraId="16E26D93" w14:textId="77777777" w:rsidTr="000578DB">
        <w:tc>
          <w:tcPr>
            <w:tcW w:w="2315" w:type="dxa"/>
          </w:tcPr>
          <w:p w14:paraId="60F2A8DC" w14:textId="77777777" w:rsidR="00345563" w:rsidRPr="00CB621B" w:rsidRDefault="00345563" w:rsidP="000578DB">
            <w:pPr>
              <w:rPr>
                <w:rFonts w:ascii="Times New Roman" w:eastAsiaTheme="minorEastAsia" w:hAnsi="Times New Roman" w:cs="Times New Roman"/>
                <w:b/>
                <w:bCs/>
                <w:szCs w:val="24"/>
              </w:rPr>
            </w:pPr>
            <w:r w:rsidRPr="00CB621B">
              <w:rPr>
                <w:rFonts w:ascii="Times New Roman" w:eastAsiaTheme="minorEastAsia" w:hAnsi="Times New Roman" w:cs="Times New Roman"/>
                <w:b/>
                <w:bCs/>
                <w:szCs w:val="24"/>
              </w:rPr>
              <w:t>DEM</w:t>
            </w:r>
          </w:p>
        </w:tc>
        <w:tc>
          <w:tcPr>
            <w:tcW w:w="2326" w:type="dxa"/>
          </w:tcPr>
          <w:p w14:paraId="5844E8F8" w14:textId="77777777" w:rsidR="00345563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1" w:type="dxa"/>
          </w:tcPr>
          <w:p w14:paraId="66AA6542" w14:textId="77777777" w:rsidR="00345563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31FB75C9" w14:textId="77777777" w:rsidR="00345563" w:rsidRPr="00D54434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5563" w14:paraId="2C897906" w14:textId="77777777" w:rsidTr="000578DB">
        <w:tc>
          <w:tcPr>
            <w:tcW w:w="2315" w:type="dxa"/>
          </w:tcPr>
          <w:p w14:paraId="079253CF" w14:textId="77777777" w:rsidR="00345563" w:rsidRPr="00BB77C2" w:rsidRDefault="00345563" w:rsidP="000578DB">
            <w:pPr>
              <w:rPr>
                <w:rFonts w:ascii="Times New Roman" w:eastAsiaTheme="minorEastAsia" w:hAnsi="Times New Roman" w:cs="Times New Roman"/>
                <w:szCs w:val="24"/>
              </w:rPr>
            </w:pPr>
            <w:r w:rsidRPr="00F82DF4">
              <w:rPr>
                <w:rFonts w:ascii="Times New Roman" w:hAnsi="Times New Roman" w:cs="Times New Roman"/>
                <w:szCs w:val="24"/>
              </w:rPr>
              <w:t>Mishra et al. 2010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OTYwMjU4MTQtZWQ4Ni00YzQ5LTk5MTAtMzNlNzc3ZDNhNmM4IiwicHJvcGVydGllcyI6eyJub3RlSW5kZXgiOjB9LCJpc0VkaXRlZCI6ZmFsc2UsIm1hbnVhbE92ZXJyaWRlIjp7ImlzTWFudWFsbHlPdmVycmlkZGVuIjpmYWxzZSwiY2l0ZXByb2NUZXh0IjoiWzcwXSIsIm1hbnVhbE92ZXJyaWRlVGV4dCI6IiJ9LCJjaXRhdGlvbkl0ZW1zIjpbeyJpZCI6ImJlOWE4NmM0LTg0MmMtMzVhYi05ODI5LTk4NDhlOGM5NWM2YiIsIml0ZW1EYXRhIjp7InR5cGUiOiJhcnRpY2xlLWpvdXJuYWwiLCJpZCI6ImJlOWE4NmM0LTg0MmMtMzVhYi05ODI5LTk4NDhlOGM5NWM2YiIsInRpdGxlIjoiQSBwcmVsaW1pbmFyeSBzdHVkeSBvZiBwYXJ0aWNsZSBzZXBhcmF0aW9uIGluIHNwaXJhbCBjb25jZW50cmF0b3JzIHVzaW5nIERFTSIsImdyb3VwSWQiOiI4NzViMWRkYy00ZjkxLTM5NDYtYTM3NS0yM2E0MTFkNmIyZjUiLCJhdXRob3IiOlt7ImZhbWlseSI6Ik1pc2hyYSIsImdpdmVuIjoiQi5LLiIsInBhcnNlLW5hbWVzIjpmYWxzZSwiZHJvcHBpbmctcGFydGljbGUiOiIiLCJub24tZHJvcHBpbmctcGFydGljbGUiOiIifSx7ImZhbWlseSI6IlRyaXBhdGh5IiwiZ2l2ZW4iOiJBbG9rIiwicGFyc2UtbmFtZXMiOmZhbHNlLCJkcm9wcGluZy1wYXJ0aWNsZSI6IiIsIm5vbi1kcm9wcGluZy1wYXJ0aWNsZSI6IiJ9XSwiY29udGFpbmVyLXRpdGxlIjoiSW50ZXJuYXRpb25hbCBKb3VybmFsIG9mIE1pbmVyYWwgUHJvY2Vzc2luZyIsImNvbnRhaW5lci10aXRsZS1zaG9ydCI6IkludCBKIE1pbmVyIFByb2Nlc3MiLCJET0kiOiIxMC4xMDE2L2oubWlucHJvLjIwMDkuMTIuMDA1IiwiSVNTTiI6IjAzMDE3NTE2IiwiaXNzdWVkIjp7ImRhdGUtcGFydHMiOltbMjAxMCw0XV19LCJwYWdlIjoiMTkyLTE5NSIsImlzc3VlIjoiMy00Iiwidm9sdW1lIjoiOTQifSwiaXNUZW1wb3JhcnkiOmZhbHNlfV19"/>
                <w:id w:val="1280459145"/>
                <w:placeholder>
                  <w:docPart w:val="520BA600FD5D44FF8383DE414ADA6198"/>
                </w:placeholder>
              </w:sdtPr>
              <w:sdtContent>
                <w:r w:rsidRPr="00F82DF4">
                  <w:rPr>
                    <w:rFonts w:ascii="Times New Roman" w:hAnsi="Times New Roman" w:cs="Times New Roman"/>
                    <w:color w:val="000000"/>
                    <w:szCs w:val="24"/>
                  </w:rPr>
                  <w:t>[70]</w:t>
                </w:r>
              </w:sdtContent>
            </w:sdt>
          </w:p>
        </w:tc>
        <w:tc>
          <w:tcPr>
            <w:tcW w:w="2326" w:type="dxa"/>
          </w:tcPr>
          <w:p w14:paraId="13A5D08B" w14:textId="77777777" w:rsidR="00345563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DEM</w:t>
            </w:r>
          </w:p>
        </w:tc>
        <w:tc>
          <w:tcPr>
            <w:tcW w:w="2411" w:type="dxa"/>
          </w:tcPr>
          <w:p w14:paraId="5B3E1BA4" w14:textId="77777777" w:rsidR="00345563" w:rsidRPr="00B700A2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Lagrangian technique</w:t>
            </w:r>
          </w:p>
        </w:tc>
        <w:tc>
          <w:tcPr>
            <w:tcW w:w="1964" w:type="dxa"/>
          </w:tcPr>
          <w:p w14:paraId="78B756CA" w14:textId="77777777" w:rsidR="00345563" w:rsidRPr="00B700A2" w:rsidRDefault="00345563" w:rsidP="000578D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k–ε model</w:t>
            </w:r>
          </w:p>
        </w:tc>
      </w:tr>
      <w:tr w:rsidR="00345563" w14:paraId="482FC3CD" w14:textId="77777777" w:rsidTr="000578DB">
        <w:tc>
          <w:tcPr>
            <w:tcW w:w="2315" w:type="dxa"/>
          </w:tcPr>
          <w:p w14:paraId="30F4958D" w14:textId="77777777" w:rsidR="00345563" w:rsidRPr="00CB621B" w:rsidRDefault="00345563" w:rsidP="000578DB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CB621B">
              <w:rPr>
                <w:rFonts w:ascii="Times New Roman" w:hAnsi="Times New Roman" w:cs="Times New Roman"/>
                <w:b/>
                <w:bCs/>
                <w:szCs w:val="24"/>
              </w:rPr>
              <w:t>CFD-DEM</w:t>
            </w:r>
          </w:p>
        </w:tc>
        <w:tc>
          <w:tcPr>
            <w:tcW w:w="2326" w:type="dxa"/>
          </w:tcPr>
          <w:p w14:paraId="321A08CE" w14:textId="77777777" w:rsidR="00345563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1" w:type="dxa"/>
          </w:tcPr>
          <w:p w14:paraId="2BD0A4B9" w14:textId="77777777" w:rsidR="00345563" w:rsidRPr="00C52D34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7E4C1788" w14:textId="77777777" w:rsidR="00345563" w:rsidRPr="00C52D34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</w:tr>
      <w:tr w:rsidR="00345563" w14:paraId="179EE3BF" w14:textId="77777777" w:rsidTr="000578DB">
        <w:tc>
          <w:tcPr>
            <w:tcW w:w="2315" w:type="dxa"/>
          </w:tcPr>
          <w:p w14:paraId="6B777200" w14:textId="77777777" w:rsidR="00345563" w:rsidRPr="00F82DF4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r w:rsidRPr="00802C9D">
              <w:rPr>
                <w:rFonts w:ascii="Times New Roman" w:hAnsi="Times New Roman" w:cs="Times New Roman"/>
                <w:szCs w:val="24"/>
              </w:rPr>
              <w:t>Ye et al. 2023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ODE2NDM4YTgtOGIzNC00YjJkLTk0Y2ItOGM0ZDUyNGZlMDczIiwicHJvcGVydGllcyI6eyJub3RlSW5kZXgiOjB9LCJpc0VkaXRlZCI6ZmFsc2UsIm1hbnVhbE92ZXJyaWRlIjp7ImlzTWFudWFsbHlPdmVycmlkZGVuIjpmYWxzZSwiY2l0ZXByb2NUZXh0IjoiWzcxXSIsIm1hbnVhbE92ZXJyaWRlVGV4dCI6IiJ9LCJjaXRhdGlvbkl0ZW1zIjpbeyJpZCI6Ijk3OTNjYmU4LWVhNDItMzUyMS05OTk1LTg5ZDZkZWRjMzY3OSIsIml0ZW1EYXRhIjp7InR5cGUiOiJhcnRpY2xlLWpvdXJuYWwiLCJpZCI6Ijk3OTNjYmU4LWVhNDItMzUyMS05OTk1LTg5ZDZkZWRjMzY3OSIsInRpdGxlIjoiQ0ZELURFTSBpbnZlc3RpZ2F0aW9uIG9mIGZsdWlkIGFuZCBwYXJ0aWNsZSBtb3Rpb24gYmVoYXZpb3JzIGluIGluaXRpYWwgc3RhZ2Ugb2Ygc3BpcmFsIHNlcGFyYXRpb24gcHJvY2VzcyBhdCBsb3cgc29saWRzIGNvbmNlbnRyYXRpb24iLCJncm91cElkIjoiODc1YjFkZGMtNGY5MS0zOTQ2LWEzNzUtMjNhNDExZDZiMmY1IiwiYXV0aG9yIjpbeyJmYW1pbHkiOiJZZSIsImdpdmVuIjoiR3VpY2h1YW4iLCJwYXJzZS1uYW1lcyI6ZmFsc2UsImRyb3BwaW5nLXBhcnRpY2xlIjoiIiwibm9uLWRyb3BwaW5nLXBhcnRpY2xlIjoiIn0seyJmYW1pbHkiOiJMaXUiLCJnaXZlbiI6IlFpbmd4aWFuZyIsInBhcnNlLW5hbWVzIjpmYWxzZSwiZHJvcHBpbmctcGFydGljbGUiOiIiLCJub24tZHJvcHBpbmctcGFydGljbGUiOiIifSx7ImZhbWlseSI6Ik1hIiwiZ2l2ZW4iOiJMaXFpYW5nIiwicGFyc2UtbmFtZXMiOmZhbHNlLCJkcm9wcGluZy1wYXJ0aWNsZSI6IiIsIm5vbi1kcm9wcGluZy1wYXJ0aWNsZSI6IiJ9LHsiZmFtaWx5IjoiRG9uZyIsImdpdmVuIjoiWGlhbnNodSIsInBhcnNlLW5hbWVzIjpmYWxzZSwiZHJvcHBpbmctcGFydGljbGUiOiIiLCJub24tZHJvcHBpbmctcGFydGljbGUiOiIifV0sImNvbnRhaW5lci10aXRsZSI6Ik1pbmVyYWwgUHJvY2Vzc2luZyBhbmQgRXh0cmFjdGl2ZSBNZXRhbGx1cmd5IFJldmlldyIsIkRPSSI6IjEwLjEwODAvMDg4Mjc1MDguMjAyMi4yMDg0NzM2IiwiSVNTTiI6IjA4ODItNzUwOCIsImlzc3VlZCI6eyJkYXRlLXBhcnRzIjpbWzIwMjMsMTAsM11dfSwicGFnZSI6IjQ3NS00ODAiLCJpc3N1ZSI6IjciLCJ2b2x1bWUiOiI0NCIsImNvbnRhaW5lci10aXRsZS1zaG9ydCI6IiJ9LCJpc1RlbXBvcmFyeSI6ZmFsc2V9XX0="/>
                <w:id w:val="-1747636320"/>
                <w:placeholder>
                  <w:docPart w:val="6A5E81FC11EF4F8B8F445AA78AF93D11"/>
                </w:placeholder>
              </w:sdtPr>
              <w:sdtContent>
                <w:r w:rsidRPr="00802C9D">
                  <w:rPr>
                    <w:rFonts w:ascii="Times New Roman" w:hAnsi="Times New Roman" w:cs="Times New Roman"/>
                    <w:color w:val="000000"/>
                    <w:szCs w:val="24"/>
                  </w:rPr>
                  <w:t>[71]</w:t>
                </w:r>
              </w:sdtContent>
            </w:sdt>
          </w:p>
        </w:tc>
        <w:tc>
          <w:tcPr>
            <w:tcW w:w="2326" w:type="dxa"/>
          </w:tcPr>
          <w:p w14:paraId="605D64BB" w14:textId="77777777" w:rsidR="00345563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CFD-DEM, Volume of Fluid (VOF)</w:t>
            </w:r>
          </w:p>
        </w:tc>
        <w:tc>
          <w:tcPr>
            <w:tcW w:w="2411" w:type="dxa"/>
          </w:tcPr>
          <w:p w14:paraId="79EE4826" w14:textId="77777777" w:rsidR="00345563" w:rsidRPr="00C52D34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4552E16D" w14:textId="77777777" w:rsidR="00345563" w:rsidRPr="00C52D34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</w:tr>
      <w:tr w:rsidR="00345563" w14:paraId="46E8C78B" w14:textId="77777777" w:rsidTr="000578DB">
        <w:tc>
          <w:tcPr>
            <w:tcW w:w="2315" w:type="dxa"/>
          </w:tcPr>
          <w:p w14:paraId="4593E55C" w14:textId="77777777" w:rsidR="00345563" w:rsidRPr="0065397D" w:rsidRDefault="00345563" w:rsidP="000578DB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5397D">
              <w:rPr>
                <w:rFonts w:ascii="Times New Roman" w:hAnsi="Times New Roman" w:cs="Times New Roman"/>
                <w:b/>
                <w:bCs/>
                <w:szCs w:val="24"/>
              </w:rPr>
              <w:t>Numerical</w:t>
            </w:r>
          </w:p>
        </w:tc>
        <w:tc>
          <w:tcPr>
            <w:tcW w:w="2326" w:type="dxa"/>
          </w:tcPr>
          <w:p w14:paraId="55D2E57E" w14:textId="77777777" w:rsidR="00345563" w:rsidRDefault="00345563" w:rsidP="000578DB">
            <w:pPr>
              <w:rPr>
                <w:rFonts w:ascii="Times New Roman" w:eastAsiaTheme="minorEastAsia" w:hAnsi="Times New Roman" w:cs="Times New Roman"/>
                <w:szCs w:val="24"/>
              </w:rPr>
            </w:pPr>
          </w:p>
        </w:tc>
        <w:tc>
          <w:tcPr>
            <w:tcW w:w="2411" w:type="dxa"/>
          </w:tcPr>
          <w:p w14:paraId="16BB0245" w14:textId="77777777" w:rsidR="00345563" w:rsidRPr="00C52D34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1F52CF56" w14:textId="77777777" w:rsidR="00345563" w:rsidRPr="00C52D34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</w:tr>
      <w:tr w:rsidR="00345563" w14:paraId="167F1FEF" w14:textId="77777777" w:rsidTr="000578DB">
        <w:tc>
          <w:tcPr>
            <w:tcW w:w="2315" w:type="dxa"/>
          </w:tcPr>
          <w:p w14:paraId="6B3C0D44" w14:textId="77777777" w:rsidR="00345563" w:rsidRPr="0065397D" w:rsidRDefault="00345563" w:rsidP="000578DB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C3A80">
              <w:rPr>
                <w:rFonts w:ascii="Times New Roman" w:hAnsi="Times New Roman" w:cs="Times New Roman"/>
                <w:szCs w:val="24"/>
              </w:rPr>
              <w:t>Wang et al. 1994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NGUxNmQ1NWItMGQzZC00MjNiLWI1M2QtNDg0NDAyZjRhYjNmIiwicHJvcGVydGllcyI6eyJub3RlSW5kZXgiOjB9LCJpc0VkaXRlZCI6ZmFsc2UsIm1hbnVhbE92ZXJyaWRlIjp7ImlzTWFudWFsbHlPdmVycmlkZGVuIjpmYWxzZSwiY2l0ZXByb2NUZXh0IjoiWzcyXSIsIm1hbnVhbE92ZXJyaWRlVGV4dCI6IiJ9LCJjaXRhdGlvbkl0ZW1zIjpbeyJpZCI6ImU5MjljZjgxLTE3NWMtMzRkNy04NzUzLWZiMzQyYzg0ZDY5YiIsIml0ZW1EYXRhIjp7InR5cGUiOiJhcnRpY2xlLWpvdXJuYWwiLCJpZCI6ImU5MjljZjgxLTE3NWMtMzRkNy04NzUzLWZiMzQyYzg0ZDY5YiIsInRpdGxlIjoiTnVtZXJpY2FsIHNpbXVsYXRpb25zIG9mIGxpcXVpZCBmbG93IG9uIHNwaXJhbCBjb25jZW50cmF0b3JzIiwiYXV0aG9yIjpbeyJmYW1pbHkiOiJXYW5nIiwiZ2l2ZW4iOiJKaW5nLVd1IiwicGFyc2UtbmFtZXMiOmZhbHNlLCJkcm9wcGluZy1wYXJ0aWNsZSI6IiIsIm5vbi1kcm9wcGluZy1wYXJ0aWNsZSI6IiJ9LHsiZmFtaWx5IjoiQW5kcmV3cyIsImdpdmVuIjoiSi5SLkcuIiwicGFyc2UtbmFtZXMiOmZhbHNlLCJkcm9wcGluZy1wYXJ0aWNsZSI6IiIsIm5vbi1kcm9wcGluZy1wYXJ0aWNsZSI6IiJ9XSwiY29udGFpbmVyLXRpdGxlIjoiTWluZXJhbHMgRW5naW5lZXJpbmciLCJjb250YWluZXItdGl0bGUtc2hvcnQiOiJNaW5lciBFbmciLCJET0kiOiIxMC4xMDE2LzA4OTItNjg3NSg5NCkwMDA3Ni1YIiwiSVNTTiI6IjA4OTI2ODc1IiwiaXNzdWVkIjp7ImRhdGUtcGFydHMiOltbMTk5NCwxMV1dfSwicGFnZSI6IjEzNjMtMTM4NSIsImlzc3VlIjoiMTEiLCJ2b2x1bWUiOiI3In0sImlzVGVtcG9yYXJ5IjpmYWxzZX1dfQ=="/>
                <w:id w:val="-1039969300"/>
                <w:placeholder>
                  <w:docPart w:val="4DE051B20F644764883FA0503EEE3259"/>
                </w:placeholder>
              </w:sdtPr>
              <w:sdtContent>
                <w:r w:rsidRPr="00901714">
                  <w:rPr>
                    <w:rFonts w:ascii="Times New Roman" w:hAnsi="Times New Roman" w:cs="Times New Roman"/>
                    <w:color w:val="000000"/>
                    <w:szCs w:val="24"/>
                  </w:rPr>
                  <w:t>[72]</w:t>
                </w:r>
              </w:sdtContent>
            </w:sdt>
          </w:p>
        </w:tc>
        <w:tc>
          <w:tcPr>
            <w:tcW w:w="2326" w:type="dxa"/>
          </w:tcPr>
          <w:p w14:paraId="79D5C783" w14:textId="77777777" w:rsidR="00345563" w:rsidRDefault="00345563" w:rsidP="000578DB">
            <w:pPr>
              <w:rPr>
                <w:rFonts w:ascii="Times New Roman" w:eastAsiaTheme="minorEastAsia" w:hAnsi="Times New Roman" w:cs="Times New Roman"/>
                <w:szCs w:val="24"/>
              </w:rPr>
            </w:pPr>
            <w:r w:rsidRPr="008C3A80">
              <w:rPr>
                <w:rFonts w:ascii="Times New Roman" w:hAnsi="Times New Roman" w:cs="Times New Roman"/>
                <w:color w:val="000000"/>
                <w:szCs w:val="24"/>
              </w:rPr>
              <w:t>fluid mechanic’s approach</w:t>
            </w:r>
          </w:p>
        </w:tc>
        <w:tc>
          <w:tcPr>
            <w:tcW w:w="2411" w:type="dxa"/>
          </w:tcPr>
          <w:p w14:paraId="1953D651" w14:textId="77777777" w:rsidR="00345563" w:rsidRPr="00C52D34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4051A04A" w14:textId="77777777" w:rsidR="00345563" w:rsidRPr="00C52D34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</w:tr>
      <w:tr w:rsidR="00345563" w14:paraId="411B5A48" w14:textId="77777777" w:rsidTr="000578DB">
        <w:tc>
          <w:tcPr>
            <w:tcW w:w="2315" w:type="dxa"/>
          </w:tcPr>
          <w:p w14:paraId="25F8E0A1" w14:textId="77777777" w:rsidR="00345563" w:rsidRPr="008C3A80" w:rsidRDefault="00345563" w:rsidP="000578DB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Cs w:val="24"/>
              </w:rPr>
              <w:t>Doheim</w:t>
            </w:r>
            <w:proofErr w:type="spellEnd"/>
            <w:r>
              <w:rPr>
                <w:rFonts w:ascii="Times New Roman" w:eastAsiaTheme="minorEastAsia" w:hAnsi="Times New Roman" w:cs="Times New Roman"/>
                <w:szCs w:val="24"/>
              </w:rPr>
              <w:t xml:space="preserve"> at el. </w:t>
            </w:r>
            <w:sdt>
              <w:sdtPr>
                <w:rPr>
                  <w:rFonts w:ascii="Times New Roman" w:eastAsiaTheme="minorEastAsia" w:hAnsi="Times New Roman" w:cs="Times New Roman"/>
                  <w:color w:val="000000"/>
                  <w:szCs w:val="24"/>
                </w:rPr>
                <w:tag w:val="MENDELEY_CITATION_v3_eyJjaXRhdGlvbklEIjoiTUVOREVMRVlfQ0lUQVRJT05fZDg4NGFlOTMtYjk5ZC00NjE5LWIxMTYtZDA1ZjAxYmJhMzVhIiwicHJvcGVydGllcyI6eyJub3RlSW5kZXgiOjB9LCJpc0VkaXRlZCI6ZmFsc2UsIm1hbnVhbE92ZXJyaWRlIjp7ImlzTWFudWFsbHlPdmVycmlkZGVuIjpmYWxzZSwiY2l0ZXByb2NUZXh0IjoiWzczXSIsIm1hbnVhbE92ZXJyaWRlVGV4dCI6IiJ9LCJjaXRhdGlvbkl0ZW1zIjpbeyJpZCI6IjdkMjlhNWYyLWIwYzAtMzAxNi1iMDBkLWZhZmY5MjA0YmY4YyIsIml0ZW1EYXRhIjp7InR5cGUiOiJhcnRpY2xlLWpvdXJuYWwiLCJpZCI6IjdkMjlhNWYyLWIwYzAtMzAxNi1iMDBkLWZhZmY5MjA0YmY4YyIsInRpdGxlIjoiTnVtZXJpY2FsIHNpbXVsYXRpb24gb2YgcGFydGljdWxhdGUtZmxvdyBpbiBzcGlyYWwgc2VwYXJhdG9yczogUGFydCBJLiBMb3cgc29saWRzIGNvbmNlbnRyYXRpb24gKDAuMyUgJmFtcDsgMyUgc29saWRzKSIsImF1dGhvciI6W3siZmFtaWx5IjoiRG9oZWltIiwiZ2l2ZW4iOiJNLkEuIiwicGFyc2UtbmFtZXMiOmZhbHNlLCJkcm9wcGluZy1wYXJ0aWNsZSI6IiIsIm5vbi1kcm9wcGluZy1wYXJ0aWNsZSI6IiJ9LHsiZmFtaWx5IjoiQWJkZWwgR2F3YWQiLCJnaXZlbiI6IkEuRi4iLCJwYXJzZS1uYW1lcyI6ZmFsc2UsImRyb3BwaW5nLXBhcnRpY2xlIjoiIiwibm9uLWRyb3BwaW5nLXBhcnRpY2xlIjoiIn0seyJmYW1pbHkiOiJNYWhyYW4iLCJnaXZlbiI6IkcuTS5BLiIsInBhcnNlLW5hbWVzIjpmYWxzZSwiZHJvcHBpbmctcGFydGljbGUiOiIiLCJub24tZHJvcHBpbmctcGFydGljbGUiOiIifSx7ImZhbWlseSI6IkFidS1BbGkiLCJnaXZlbiI6Ik0uSC4iLCJwYXJzZS1uYW1lcyI6ZmFsc2UsImRyb3BwaW5nLXBhcnRpY2xlIjoiIiwibm9uLWRyb3BwaW5nLXBhcnRpY2xlIjoiIn0seyJmYW1pbHkiOiJSaXprIiwiZ2l2ZW4iOiJBLk0uIiwicGFyc2UtbmFtZXMiOmZhbHNlLCJkcm9wcGluZy1wYXJ0aWNsZSI6IiIsIm5vbi1kcm9wcGluZy1wYXJ0aWNsZSI6IiJ9XSwiY29udGFpbmVyLXRpdGxlIjoiQXBwbGllZCBNYXRoZW1hdGljYWwgTW9kZWxsaW5nIiwiY29udGFpbmVyLXRpdGxlLXNob3J0IjoiQXBwbCBNYXRoIE1vZGVsIiwiRE9JIjoiMTAuMTAxNi9qLmFwbS4yMDEyLjAyLjAyMiIsIklTU04iOiIwMzA3OTA0WCIsImlzc3VlZCI6eyJkYXRlLXBhcnRzIjpbWzIwMTMsMV1dfSwicGFnZSI6IjE5OC0yMTUiLCJpc3N1ZSI6IjEtMiIsInZvbHVtZSI6IjM3In0sImlzVGVtcG9yYXJ5IjpmYWxzZX1dfQ=="/>
                <w:id w:val="1297719887"/>
                <w:placeholder>
                  <w:docPart w:val="B8E195F31BA5414BACEC915E929BD7C1"/>
                </w:placeholder>
              </w:sdtPr>
              <w:sdtContent>
                <w:r w:rsidRPr="00901714">
                  <w:rPr>
                    <w:rFonts w:ascii="Times New Roman" w:eastAsiaTheme="minorEastAsia" w:hAnsi="Times New Roman" w:cs="Times New Roman"/>
                    <w:color w:val="000000"/>
                    <w:szCs w:val="24"/>
                  </w:rPr>
                  <w:t>[73]</w:t>
                </w:r>
              </w:sdtContent>
            </w:sdt>
          </w:p>
        </w:tc>
        <w:tc>
          <w:tcPr>
            <w:tcW w:w="2326" w:type="dxa"/>
          </w:tcPr>
          <w:p w14:paraId="57CE3AEE" w14:textId="77777777" w:rsidR="00345563" w:rsidRPr="008C3A80" w:rsidRDefault="00345563" w:rsidP="000578DB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Finite volume method</w:t>
            </w:r>
          </w:p>
        </w:tc>
        <w:tc>
          <w:tcPr>
            <w:tcW w:w="2411" w:type="dxa"/>
          </w:tcPr>
          <w:p w14:paraId="1DB7B061" w14:textId="77777777" w:rsidR="00345563" w:rsidRPr="00C52D34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 xml:space="preserve">Eulerian approach </w:t>
            </w:r>
          </w:p>
        </w:tc>
        <w:tc>
          <w:tcPr>
            <w:tcW w:w="1964" w:type="dxa"/>
          </w:tcPr>
          <w:p w14:paraId="2AF62CA4" w14:textId="77777777" w:rsidR="00345563" w:rsidRPr="00C52D34" w:rsidRDefault="00345563" w:rsidP="000578DB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k–ε; RNG k– ε; Realizable k– ε; and the Reynolds-Stress Model (RSM)</w:t>
            </w:r>
          </w:p>
        </w:tc>
      </w:tr>
    </w:tbl>
    <w:p w14:paraId="62D4A8EC" w14:textId="77777777" w:rsidR="00C259BF" w:rsidRDefault="00C259BF"/>
    <w:sectPr w:rsidR="00C259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563"/>
    <w:rsid w:val="00345563"/>
    <w:rsid w:val="005161F0"/>
    <w:rsid w:val="00787AB0"/>
    <w:rsid w:val="009F5D6A"/>
    <w:rsid w:val="00C2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4CBDA"/>
  <w15:chartTrackingRefBased/>
  <w15:docId w15:val="{71AAF986-7D32-445F-9FA0-51E0FCC1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563"/>
  </w:style>
  <w:style w:type="paragraph" w:styleId="Heading1">
    <w:name w:val="heading 1"/>
    <w:basedOn w:val="Normal"/>
    <w:next w:val="Normal"/>
    <w:link w:val="Heading1Char"/>
    <w:uiPriority w:val="9"/>
    <w:qFormat/>
    <w:rsid w:val="003455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55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55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55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55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55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55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55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55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5563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5563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5563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556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556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55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55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55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55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55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345563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55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345563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3455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55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55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556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55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556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556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455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C4903175C204C25AD6A34FE49C40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764B1F-DB8A-40E8-BC3E-77C5F2C7E5F5}"/>
      </w:docPartPr>
      <w:docPartBody>
        <w:p w:rsidR="00000000" w:rsidRDefault="00F0642C" w:rsidP="00F0642C">
          <w:pPr>
            <w:pStyle w:val="8C4903175C204C25AD6A34FE49C40218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D63E9D9B9B44AAC97095A8A124AF0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AA5591-556D-45E4-9C76-A57B6A66D02F}"/>
      </w:docPartPr>
      <w:docPartBody>
        <w:p w:rsidR="00000000" w:rsidRDefault="00F0642C" w:rsidP="00F0642C">
          <w:pPr>
            <w:pStyle w:val="6D63E9D9B9B44AAC97095A8A124AF03D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34469A4CE57420D9067E280862CD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2B367-C905-47F4-98BE-F3C740F78519}"/>
      </w:docPartPr>
      <w:docPartBody>
        <w:p w:rsidR="00000000" w:rsidRDefault="00F0642C" w:rsidP="00F0642C">
          <w:pPr>
            <w:pStyle w:val="C34469A4CE57420D9067E280862CDFBB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CE4B3F8B494A1FB425C1D0AED73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66EEEB-F8C5-4823-A5DB-61326F9DD489}"/>
      </w:docPartPr>
      <w:docPartBody>
        <w:p w:rsidR="00000000" w:rsidRDefault="00F0642C" w:rsidP="00F0642C">
          <w:pPr>
            <w:pStyle w:val="D4CE4B3F8B494A1FB425C1D0AED73E67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DF183B38FE044E2A6D1F42F6B5834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B20263-2309-43A3-809B-A325A5482095}"/>
      </w:docPartPr>
      <w:docPartBody>
        <w:p w:rsidR="00000000" w:rsidRDefault="00F0642C" w:rsidP="00F0642C">
          <w:pPr>
            <w:pStyle w:val="2DF183B38FE044E2A6D1F42F6B5834CC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0C232085FC8455B81A7B706B0635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ECA40-BBAB-4744-B156-7097F148DDDE}"/>
      </w:docPartPr>
      <w:docPartBody>
        <w:p w:rsidR="00000000" w:rsidRDefault="00F0642C" w:rsidP="00F0642C">
          <w:pPr>
            <w:pStyle w:val="A0C232085FC8455B81A7B706B063538F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2525FF90C0746A3B8BD6B601C096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EA9F8-3ABB-4E47-93AB-C42BF520F3C8}"/>
      </w:docPartPr>
      <w:docPartBody>
        <w:p w:rsidR="00000000" w:rsidRDefault="00F0642C" w:rsidP="00F0642C">
          <w:pPr>
            <w:pStyle w:val="32525FF90C0746A3B8BD6B601C096199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FF20D2BD3B04D648E4FC245783FC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551074-1D11-4A58-9FA8-5345EEAFAC15}"/>
      </w:docPartPr>
      <w:docPartBody>
        <w:p w:rsidR="00000000" w:rsidRDefault="00F0642C" w:rsidP="00F0642C">
          <w:pPr>
            <w:pStyle w:val="0FF20D2BD3B04D648E4FC245783FCA70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FC9EDDD0DBA4135BD359F63C8547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DA1BA3-D55E-4EAA-9A36-3EF8A8B8EF85}"/>
      </w:docPartPr>
      <w:docPartBody>
        <w:p w:rsidR="00000000" w:rsidRDefault="00F0642C" w:rsidP="00F0642C">
          <w:pPr>
            <w:pStyle w:val="BFC9EDDD0DBA4135BD359F63C8547C14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938E12B649D4D43B9F32DC54336B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C2B466-85D7-4BE4-ADE1-C741BC62F5F2}"/>
      </w:docPartPr>
      <w:docPartBody>
        <w:p w:rsidR="00000000" w:rsidRDefault="00F0642C" w:rsidP="00F0642C">
          <w:pPr>
            <w:pStyle w:val="8938E12B649D4D43B9F32DC54336BB09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25E53325084BD79004BADE98663E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C507D-FD3F-4A6C-ADC0-5D918B373D27}"/>
      </w:docPartPr>
      <w:docPartBody>
        <w:p w:rsidR="00000000" w:rsidRDefault="00F0642C" w:rsidP="00F0642C">
          <w:pPr>
            <w:pStyle w:val="D925E53325084BD79004BADE98663E98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AFE3BB195449CF80DCC8F48E5C94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E1E38-3E1A-4480-884A-7468681F3D85}"/>
      </w:docPartPr>
      <w:docPartBody>
        <w:p w:rsidR="00000000" w:rsidRDefault="00F0642C" w:rsidP="00F0642C">
          <w:pPr>
            <w:pStyle w:val="95AFE3BB195449CF80DCC8F48E5C948C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20BA600FD5D44FF8383DE414ADA61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BE0FF6-3345-40AB-8D41-BAB66BD93555}"/>
      </w:docPartPr>
      <w:docPartBody>
        <w:p w:rsidR="00000000" w:rsidRDefault="00F0642C" w:rsidP="00F0642C">
          <w:pPr>
            <w:pStyle w:val="520BA600FD5D44FF8383DE414ADA6198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5E81FC11EF4F8B8F445AA78AF93D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5F99E-CE93-4269-A1B9-188846D04851}"/>
      </w:docPartPr>
      <w:docPartBody>
        <w:p w:rsidR="00000000" w:rsidRDefault="00F0642C" w:rsidP="00F0642C">
          <w:pPr>
            <w:pStyle w:val="6A5E81FC11EF4F8B8F445AA78AF93D11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DE051B20F644764883FA0503EEE3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D042FF-FDDC-4820-ACFB-056160FA0CC6}"/>
      </w:docPartPr>
      <w:docPartBody>
        <w:p w:rsidR="00000000" w:rsidRDefault="00F0642C" w:rsidP="00F0642C">
          <w:pPr>
            <w:pStyle w:val="4DE051B20F644764883FA0503EEE3259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8E195F31BA5414BACEC915E929BD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B56256-7756-4F2E-B519-7C6720935494}"/>
      </w:docPartPr>
      <w:docPartBody>
        <w:p w:rsidR="00000000" w:rsidRDefault="00F0642C" w:rsidP="00F0642C">
          <w:pPr>
            <w:pStyle w:val="B8E195F31BA5414BACEC915E929BD7C1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42C"/>
    <w:rsid w:val="002E49AE"/>
    <w:rsid w:val="00787AB0"/>
    <w:rsid w:val="00F0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IN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0642C"/>
    <w:rPr>
      <w:color w:val="666666"/>
    </w:rPr>
  </w:style>
  <w:style w:type="paragraph" w:customStyle="1" w:styleId="8C4903175C204C25AD6A34FE49C40218">
    <w:name w:val="8C4903175C204C25AD6A34FE49C40218"/>
    <w:rsid w:val="00F0642C"/>
  </w:style>
  <w:style w:type="paragraph" w:customStyle="1" w:styleId="6D63E9D9B9B44AAC97095A8A124AF03D">
    <w:name w:val="6D63E9D9B9B44AAC97095A8A124AF03D"/>
    <w:rsid w:val="00F0642C"/>
  </w:style>
  <w:style w:type="paragraph" w:customStyle="1" w:styleId="C34469A4CE57420D9067E280862CDFBB">
    <w:name w:val="C34469A4CE57420D9067E280862CDFBB"/>
    <w:rsid w:val="00F0642C"/>
  </w:style>
  <w:style w:type="paragraph" w:customStyle="1" w:styleId="D4CE4B3F8B494A1FB425C1D0AED73E67">
    <w:name w:val="D4CE4B3F8B494A1FB425C1D0AED73E67"/>
    <w:rsid w:val="00F0642C"/>
  </w:style>
  <w:style w:type="paragraph" w:customStyle="1" w:styleId="2DF183B38FE044E2A6D1F42F6B5834CC">
    <w:name w:val="2DF183B38FE044E2A6D1F42F6B5834CC"/>
    <w:rsid w:val="00F0642C"/>
  </w:style>
  <w:style w:type="paragraph" w:customStyle="1" w:styleId="A0C232085FC8455B81A7B706B063538F">
    <w:name w:val="A0C232085FC8455B81A7B706B063538F"/>
    <w:rsid w:val="00F0642C"/>
  </w:style>
  <w:style w:type="paragraph" w:customStyle="1" w:styleId="32525FF90C0746A3B8BD6B601C096199">
    <w:name w:val="32525FF90C0746A3B8BD6B601C096199"/>
    <w:rsid w:val="00F0642C"/>
  </w:style>
  <w:style w:type="paragraph" w:customStyle="1" w:styleId="0FF20D2BD3B04D648E4FC245783FCA70">
    <w:name w:val="0FF20D2BD3B04D648E4FC245783FCA70"/>
    <w:rsid w:val="00F0642C"/>
  </w:style>
  <w:style w:type="paragraph" w:customStyle="1" w:styleId="BFC9EDDD0DBA4135BD359F63C8547C14">
    <w:name w:val="BFC9EDDD0DBA4135BD359F63C8547C14"/>
    <w:rsid w:val="00F0642C"/>
  </w:style>
  <w:style w:type="paragraph" w:customStyle="1" w:styleId="8938E12B649D4D43B9F32DC54336BB09">
    <w:name w:val="8938E12B649D4D43B9F32DC54336BB09"/>
    <w:rsid w:val="00F0642C"/>
  </w:style>
  <w:style w:type="paragraph" w:customStyle="1" w:styleId="D925E53325084BD79004BADE98663E98">
    <w:name w:val="D925E53325084BD79004BADE98663E98"/>
    <w:rsid w:val="00F0642C"/>
  </w:style>
  <w:style w:type="paragraph" w:customStyle="1" w:styleId="95AFE3BB195449CF80DCC8F48E5C948C">
    <w:name w:val="95AFE3BB195449CF80DCC8F48E5C948C"/>
    <w:rsid w:val="00F0642C"/>
  </w:style>
  <w:style w:type="paragraph" w:customStyle="1" w:styleId="520BA600FD5D44FF8383DE414ADA6198">
    <w:name w:val="520BA600FD5D44FF8383DE414ADA6198"/>
    <w:rsid w:val="00F0642C"/>
  </w:style>
  <w:style w:type="paragraph" w:customStyle="1" w:styleId="6A5E81FC11EF4F8B8F445AA78AF93D11">
    <w:name w:val="6A5E81FC11EF4F8B8F445AA78AF93D11"/>
    <w:rsid w:val="00F0642C"/>
  </w:style>
  <w:style w:type="paragraph" w:customStyle="1" w:styleId="4DE051B20F644764883FA0503EEE3259">
    <w:name w:val="4DE051B20F644764883FA0503EEE3259"/>
    <w:rsid w:val="00F0642C"/>
  </w:style>
  <w:style w:type="paragraph" w:customStyle="1" w:styleId="B8E195F31BA5414BACEC915E929BD7C1">
    <w:name w:val="B8E195F31BA5414BACEC915E929BD7C1"/>
    <w:rsid w:val="00F064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Sukhwinder Sekhon</dc:creator>
  <cp:keywords/>
  <dc:description/>
  <cp:lastModifiedBy>Sukhwinder Sekhon</cp:lastModifiedBy>
  <cp:revision>1</cp:revision>
  <dcterms:created xsi:type="dcterms:W3CDTF">2025-05-17T12:06:00Z</dcterms:created>
  <dcterms:modified xsi:type="dcterms:W3CDTF">2025-05-17T12:07:00Z</dcterms:modified>
</cp:coreProperties>
</file>