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48508" w14:textId="77777777" w:rsidR="004B4A4B" w:rsidRPr="00624885" w:rsidRDefault="004B4A4B" w:rsidP="009B4906">
      <w:pPr>
        <w:pStyle w:val="Heading1"/>
        <w:spacing w:after="0" w:line="360" w:lineRule="auto"/>
        <w:jc w:val="center"/>
        <w:rPr>
          <w:rFonts w:ascii="Times New Roman" w:hAnsi="Times New Roman" w:cs="Times New Roman"/>
          <w:b/>
          <w:sz w:val="24"/>
          <w:szCs w:val="24"/>
        </w:rPr>
      </w:pPr>
      <w:bookmarkStart w:id="0" w:name="_Hlk56501445"/>
      <w:bookmarkEnd w:id="0"/>
      <w:r w:rsidRPr="00624885">
        <w:rPr>
          <w:rFonts w:ascii="Times New Roman" w:hAnsi="Times New Roman" w:cs="Times New Roman"/>
          <w:b/>
          <w:sz w:val="24"/>
          <w:szCs w:val="24"/>
        </w:rPr>
        <w:t>OCHA BOOK</w:t>
      </w:r>
    </w:p>
    <w:p w14:paraId="0E47AF65" w14:textId="77777777" w:rsidR="004B4A4B" w:rsidRPr="00624885" w:rsidRDefault="004B4A4B" w:rsidP="009B4906">
      <w:pPr>
        <w:pStyle w:val="Heading1"/>
        <w:spacing w:after="0" w:line="360" w:lineRule="auto"/>
        <w:jc w:val="center"/>
        <w:rPr>
          <w:rFonts w:ascii="Times New Roman" w:hAnsi="Times New Roman" w:cs="Times New Roman"/>
          <w:b/>
          <w:sz w:val="24"/>
          <w:szCs w:val="24"/>
        </w:rPr>
      </w:pPr>
      <w:r w:rsidRPr="00624885">
        <w:rPr>
          <w:rFonts w:ascii="Times New Roman" w:hAnsi="Times New Roman" w:cs="Times New Roman"/>
          <w:b/>
          <w:sz w:val="24"/>
          <w:szCs w:val="24"/>
        </w:rPr>
        <w:t>I WAS THERE</w:t>
      </w:r>
    </w:p>
    <w:p w14:paraId="48049DC4" w14:textId="77777777" w:rsidR="00243F7D" w:rsidRDefault="00243F7D" w:rsidP="00243F7D">
      <w:pPr>
        <w:pStyle w:val="Default"/>
        <w:spacing w:line="360" w:lineRule="auto"/>
        <w:ind w:left="720"/>
        <w:rPr>
          <w:rFonts w:ascii="Times New Roman" w:hAnsi="Times New Roman" w:cs="Times New Roman"/>
          <w:b/>
          <w:color w:val="2E74B5" w:themeColor="accent1" w:themeShade="BF"/>
        </w:rPr>
      </w:pPr>
    </w:p>
    <w:p w14:paraId="6FA18F8E" w14:textId="7E79CBA6" w:rsidR="003378B7" w:rsidRPr="00624885" w:rsidRDefault="00DB260D"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UNGA Resolution </w:t>
      </w:r>
      <w:r w:rsidR="00394BAC" w:rsidRPr="00624885">
        <w:rPr>
          <w:rFonts w:ascii="Times New Roman" w:hAnsi="Times New Roman" w:cs="Times New Roman"/>
          <w:b/>
          <w:color w:val="2E74B5" w:themeColor="accent1" w:themeShade="BF"/>
        </w:rPr>
        <w:t xml:space="preserve">2816 (1971) </w:t>
      </w:r>
    </w:p>
    <w:p w14:paraId="415772BF" w14:textId="0239AF44" w:rsidR="00FF1BEE" w:rsidRPr="00624885" w:rsidRDefault="00FF1BEE"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First Consolidated </w:t>
      </w:r>
      <w:r w:rsidR="00DF3CF6" w:rsidRPr="00624885">
        <w:rPr>
          <w:rFonts w:ascii="Times New Roman" w:hAnsi="Times New Roman" w:cs="Times New Roman"/>
          <w:b/>
          <w:color w:val="2E74B5" w:themeColor="accent1" w:themeShade="BF"/>
        </w:rPr>
        <w:t xml:space="preserve">Appeal </w:t>
      </w:r>
      <w:r w:rsidR="007D2A22" w:rsidRPr="00624885">
        <w:rPr>
          <w:rFonts w:ascii="Times New Roman" w:hAnsi="Times New Roman" w:cs="Times New Roman"/>
          <w:b/>
          <w:color w:val="2E74B5" w:themeColor="accent1" w:themeShade="BF"/>
        </w:rPr>
        <w:t xml:space="preserve">(CAP) for Afghanistan </w:t>
      </w:r>
    </w:p>
    <w:p w14:paraId="433966FA" w14:textId="707E56C4" w:rsidR="00025AC4" w:rsidRPr="00624885" w:rsidRDefault="005B38B2"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The First Humanitarian Coordinator</w:t>
      </w:r>
      <w:r w:rsidR="00E1545D" w:rsidRPr="00624885">
        <w:rPr>
          <w:rFonts w:ascii="Times New Roman" w:hAnsi="Times New Roman" w:cs="Times New Roman"/>
          <w:b/>
          <w:color w:val="2E74B5" w:themeColor="accent1" w:themeShade="BF"/>
        </w:rPr>
        <w:t xml:space="preserve">, </w:t>
      </w:r>
      <w:r w:rsidR="00025AC4" w:rsidRPr="00624885">
        <w:rPr>
          <w:rFonts w:ascii="Times New Roman" w:hAnsi="Times New Roman" w:cs="Times New Roman"/>
          <w:b/>
          <w:color w:val="2E74B5" w:themeColor="accent1" w:themeShade="BF"/>
        </w:rPr>
        <w:t xml:space="preserve">Somalia </w:t>
      </w:r>
      <w:r w:rsidR="00E1545D" w:rsidRPr="00624885">
        <w:rPr>
          <w:rFonts w:ascii="Times New Roman" w:hAnsi="Times New Roman" w:cs="Times New Roman"/>
          <w:b/>
          <w:color w:val="2E74B5" w:themeColor="accent1" w:themeShade="BF"/>
        </w:rPr>
        <w:t xml:space="preserve">War </w:t>
      </w:r>
    </w:p>
    <w:p w14:paraId="76123EB2" w14:textId="7AF2B65E" w:rsidR="008A180B" w:rsidRPr="00624885" w:rsidRDefault="008A180B"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UNGA Resolution 46/182 (1991) </w:t>
      </w:r>
    </w:p>
    <w:p w14:paraId="21A7970A" w14:textId="29D196D4" w:rsidR="00ED3588" w:rsidRDefault="00DE6B07"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Somalia and the Early Lessons of Coordination: Humanitarian Action, State Collapse, and the Legacy of </w:t>
      </w:r>
      <w:r w:rsidR="0027191A" w:rsidRPr="00624885">
        <w:rPr>
          <w:rFonts w:ascii="Times New Roman" w:hAnsi="Times New Roman" w:cs="Times New Roman"/>
          <w:b/>
          <w:color w:val="2E74B5" w:themeColor="accent1" w:themeShade="BF"/>
        </w:rPr>
        <w:t xml:space="preserve">UNSC Resolution 733 (1992) </w:t>
      </w:r>
    </w:p>
    <w:p w14:paraId="089E93B9" w14:textId="17FDDD73" w:rsidR="00E46D91" w:rsidRDefault="00C1340F"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Justice and Accountability after the Rwanda </w:t>
      </w:r>
      <w:r w:rsidR="00E46D91" w:rsidRPr="00624885">
        <w:rPr>
          <w:rFonts w:ascii="Times New Roman" w:hAnsi="Times New Roman" w:cs="Times New Roman"/>
          <w:b/>
          <w:color w:val="2E74B5" w:themeColor="accent1" w:themeShade="BF"/>
        </w:rPr>
        <w:t xml:space="preserve">  </w:t>
      </w:r>
    </w:p>
    <w:p w14:paraId="38954061" w14:textId="2FBBEA11" w:rsidR="00B72848" w:rsidRPr="00624885" w:rsidRDefault="00D50A79"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Humanitarian Aid Under Sanctions: Lessons from</w:t>
      </w:r>
      <w:r w:rsidR="00243F7D">
        <w:rPr>
          <w:rFonts w:ascii="Times New Roman" w:hAnsi="Times New Roman" w:cs="Times New Roman"/>
          <w:b/>
          <w:color w:val="2E74B5" w:themeColor="accent1" w:themeShade="BF"/>
        </w:rPr>
        <w:t xml:space="preserve"> </w:t>
      </w:r>
      <w:r w:rsidR="00B54BA1" w:rsidRPr="00624885">
        <w:rPr>
          <w:rFonts w:ascii="Times New Roman" w:hAnsi="Times New Roman" w:cs="Times New Roman"/>
          <w:b/>
          <w:color w:val="2E74B5" w:themeColor="accent1" w:themeShade="BF"/>
        </w:rPr>
        <w:t>Iraq</w:t>
      </w:r>
      <w:r w:rsidR="00243F7D">
        <w:rPr>
          <w:rFonts w:ascii="Times New Roman" w:hAnsi="Times New Roman" w:cs="Times New Roman"/>
          <w:b/>
          <w:color w:val="2E74B5" w:themeColor="accent1" w:themeShade="BF"/>
        </w:rPr>
        <w:t>’s</w:t>
      </w:r>
      <w:r w:rsidR="00B54BA1" w:rsidRPr="00624885">
        <w:rPr>
          <w:rFonts w:ascii="Times New Roman" w:hAnsi="Times New Roman" w:cs="Times New Roman"/>
          <w:b/>
          <w:color w:val="2E74B5" w:themeColor="accent1" w:themeShade="BF"/>
        </w:rPr>
        <w:t xml:space="preserve"> Oil-for-Food</w:t>
      </w:r>
      <w:r w:rsidR="00CF1BA7" w:rsidRPr="00624885">
        <w:rPr>
          <w:rFonts w:ascii="Times New Roman" w:hAnsi="Times New Roman" w:cs="Times New Roman"/>
          <w:b/>
          <w:color w:val="2E74B5" w:themeColor="accent1" w:themeShade="BF"/>
        </w:rPr>
        <w:t xml:space="preserve"> Programme </w:t>
      </w:r>
      <w:r w:rsidR="00243F7D">
        <w:rPr>
          <w:rFonts w:ascii="Times New Roman" w:hAnsi="Times New Roman" w:cs="Times New Roman"/>
          <w:b/>
          <w:color w:val="2E74B5" w:themeColor="accent1" w:themeShade="BF"/>
        </w:rPr>
        <w:t>and the Role of Field Leadership</w:t>
      </w:r>
    </w:p>
    <w:p w14:paraId="7FC95D19" w14:textId="77777777" w:rsidR="00145E8D" w:rsidRDefault="005334A8" w:rsidP="00145E8D">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Transition from DHA to OCHA </w:t>
      </w:r>
    </w:p>
    <w:p w14:paraId="53ACA765" w14:textId="77777777" w:rsidR="00610FC7" w:rsidRDefault="00A32740" w:rsidP="00145E8D">
      <w:pPr>
        <w:pStyle w:val="Default"/>
        <w:numPr>
          <w:ilvl w:val="0"/>
          <w:numId w:val="14"/>
        </w:numPr>
        <w:spacing w:line="360" w:lineRule="auto"/>
        <w:rPr>
          <w:rFonts w:ascii="Times New Roman" w:hAnsi="Times New Roman" w:cs="Times New Roman"/>
          <w:b/>
          <w:color w:val="2E74B5" w:themeColor="accent1" w:themeShade="BF"/>
        </w:rPr>
      </w:pPr>
      <w:r w:rsidRPr="00145E8D">
        <w:rPr>
          <w:rFonts w:ascii="Times New Roman" w:hAnsi="Times New Roman" w:cs="Times New Roman"/>
          <w:b/>
          <w:color w:val="2E74B5" w:themeColor="accent1" w:themeShade="BF"/>
        </w:rPr>
        <w:t>UN integrated missions</w:t>
      </w:r>
      <w:r w:rsidR="00EB7855">
        <w:rPr>
          <w:rFonts w:ascii="Times New Roman" w:hAnsi="Times New Roman" w:cs="Times New Roman"/>
          <w:b/>
          <w:color w:val="2E74B5" w:themeColor="accent1" w:themeShade="BF"/>
        </w:rPr>
        <w:t xml:space="preserve">: Humanitarian Action, Peacekeeping, and Development </w:t>
      </w:r>
      <w:r w:rsidR="00610FC7">
        <w:rPr>
          <w:rFonts w:ascii="Times New Roman" w:hAnsi="Times New Roman" w:cs="Times New Roman"/>
          <w:b/>
          <w:color w:val="2E74B5" w:themeColor="accent1" w:themeShade="BF"/>
        </w:rPr>
        <w:t>Since the Brahimi Report</w:t>
      </w:r>
    </w:p>
    <w:p w14:paraId="018C78BC" w14:textId="310272B1" w:rsidR="00E43AD1" w:rsidRPr="00624885" w:rsidRDefault="00E43AD1"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Canal Hotel Bombing in Iraq (2003) </w:t>
      </w:r>
    </w:p>
    <w:p w14:paraId="44E06418" w14:textId="23EBD2A8" w:rsidR="005277D5" w:rsidRPr="00624885" w:rsidRDefault="002051BF"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Humanitarian Reform: </w:t>
      </w:r>
      <w:r w:rsidR="007B4808" w:rsidRPr="00624885">
        <w:rPr>
          <w:rFonts w:ascii="Times New Roman" w:hAnsi="Times New Roman" w:cs="Times New Roman"/>
          <w:b/>
          <w:color w:val="2E74B5" w:themeColor="accent1" w:themeShade="BF"/>
        </w:rPr>
        <w:t xml:space="preserve">Establishment of the Cluster Approach (2005) </w:t>
      </w:r>
    </w:p>
    <w:p w14:paraId="5B1EE6C6" w14:textId="77777777" w:rsidR="00F81384" w:rsidRDefault="0074511C"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Negotiating Access: </w:t>
      </w:r>
      <w:r w:rsidR="001B7CEB" w:rsidRPr="00624885">
        <w:rPr>
          <w:rFonts w:ascii="Times New Roman" w:hAnsi="Times New Roman" w:cs="Times New Roman"/>
          <w:b/>
          <w:color w:val="2E74B5" w:themeColor="accent1" w:themeShade="BF"/>
        </w:rPr>
        <w:t>Humanitarian Diplomacy</w:t>
      </w:r>
      <w:r>
        <w:rPr>
          <w:rFonts w:ascii="Times New Roman" w:hAnsi="Times New Roman" w:cs="Times New Roman"/>
          <w:b/>
          <w:color w:val="2E74B5" w:themeColor="accent1" w:themeShade="BF"/>
        </w:rPr>
        <w:t xml:space="preserve"> and the Politics of Sover</w:t>
      </w:r>
      <w:r w:rsidR="00F81384">
        <w:rPr>
          <w:rFonts w:ascii="Times New Roman" w:hAnsi="Times New Roman" w:cs="Times New Roman"/>
          <w:b/>
          <w:color w:val="2E74B5" w:themeColor="accent1" w:themeShade="BF"/>
        </w:rPr>
        <w:t>eignty</w:t>
      </w:r>
    </w:p>
    <w:p w14:paraId="0DC5E30A" w14:textId="14446CE8" w:rsidR="004352C4" w:rsidRPr="00624885" w:rsidRDefault="00494796"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Transformative Agenda (2011) </w:t>
      </w:r>
    </w:p>
    <w:p w14:paraId="7DFCF5E5" w14:textId="3F2EAF53" w:rsidR="00B87308" w:rsidRDefault="00C535A3"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Mandating Access: The UN </w:t>
      </w:r>
      <w:r w:rsidR="004A3C55" w:rsidRPr="00624885">
        <w:rPr>
          <w:rFonts w:ascii="Times New Roman" w:hAnsi="Times New Roman" w:cs="Times New Roman"/>
          <w:b/>
          <w:color w:val="2E74B5" w:themeColor="accent1" w:themeShade="BF"/>
        </w:rPr>
        <w:t xml:space="preserve">Security Council and </w:t>
      </w:r>
      <w:r>
        <w:rPr>
          <w:rFonts w:ascii="Times New Roman" w:hAnsi="Times New Roman" w:cs="Times New Roman"/>
          <w:b/>
          <w:color w:val="2E74B5" w:themeColor="accent1" w:themeShade="BF"/>
        </w:rPr>
        <w:t xml:space="preserve">the Politics of </w:t>
      </w:r>
      <w:r w:rsidR="004A3C55" w:rsidRPr="00624885">
        <w:rPr>
          <w:rFonts w:ascii="Times New Roman" w:hAnsi="Times New Roman" w:cs="Times New Roman"/>
          <w:b/>
          <w:color w:val="2E74B5" w:themeColor="accent1" w:themeShade="BF"/>
        </w:rPr>
        <w:t xml:space="preserve">Humanitarian </w:t>
      </w:r>
      <w:r>
        <w:rPr>
          <w:rFonts w:ascii="Times New Roman" w:hAnsi="Times New Roman" w:cs="Times New Roman"/>
          <w:b/>
          <w:color w:val="2E74B5" w:themeColor="accent1" w:themeShade="BF"/>
        </w:rPr>
        <w:t>Intervention</w:t>
      </w:r>
    </w:p>
    <w:p w14:paraId="4290BA37" w14:textId="0528116F" w:rsidR="00C753D0" w:rsidRPr="00624885" w:rsidRDefault="007B60D1"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Sendai Framework for Disaster Risk Reduction (2015) </w:t>
      </w:r>
    </w:p>
    <w:p w14:paraId="093F17D1" w14:textId="53CC2464" w:rsidR="004E6AE1" w:rsidRDefault="007701F7" w:rsidP="009B4906">
      <w:pPr>
        <w:pStyle w:val="Default"/>
        <w:numPr>
          <w:ilvl w:val="0"/>
          <w:numId w:val="14"/>
        </w:numPr>
        <w:spacing w:line="360" w:lineRule="auto"/>
        <w:rPr>
          <w:rFonts w:ascii="Times New Roman" w:hAnsi="Times New Roman" w:cs="Times New Roman"/>
          <w:b/>
          <w:color w:val="2E74B5" w:themeColor="accent1" w:themeShade="BF"/>
        </w:rPr>
      </w:pPr>
      <w:r w:rsidRPr="00624885">
        <w:rPr>
          <w:rFonts w:ascii="Times New Roman" w:hAnsi="Times New Roman" w:cs="Times New Roman"/>
          <w:b/>
          <w:color w:val="2E74B5" w:themeColor="accent1" w:themeShade="BF"/>
        </w:rPr>
        <w:t xml:space="preserve">First World Humanitarian Summit (2016) </w:t>
      </w:r>
    </w:p>
    <w:p w14:paraId="2380D233" w14:textId="155425EE" w:rsidR="002A0A98" w:rsidRPr="00624885" w:rsidRDefault="00644E69"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The </w:t>
      </w:r>
      <w:r w:rsidR="002A0A98">
        <w:rPr>
          <w:rFonts w:ascii="Times New Roman" w:hAnsi="Times New Roman" w:cs="Times New Roman"/>
          <w:b/>
          <w:color w:val="2E74B5" w:themeColor="accent1" w:themeShade="BF"/>
        </w:rPr>
        <w:t xml:space="preserve">Grand Bargain and Localization </w:t>
      </w:r>
    </w:p>
    <w:p w14:paraId="54EDBF97" w14:textId="689194BB" w:rsidR="00AD5FD1" w:rsidRDefault="00126898"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 xml:space="preserve">The Nexus in Practice: Reforming the </w:t>
      </w:r>
      <w:r w:rsidR="00E65167" w:rsidRPr="00624885">
        <w:rPr>
          <w:rFonts w:ascii="Times New Roman" w:hAnsi="Times New Roman" w:cs="Times New Roman"/>
          <w:b/>
          <w:color w:val="2E74B5" w:themeColor="accent1" w:themeShade="BF"/>
        </w:rPr>
        <w:t>United Nations Development System</w:t>
      </w:r>
      <w:r w:rsidR="00C277F9">
        <w:rPr>
          <w:rFonts w:ascii="Times New Roman" w:hAnsi="Times New Roman" w:cs="Times New Roman"/>
          <w:b/>
          <w:color w:val="2E74B5" w:themeColor="accent1" w:themeShade="BF"/>
        </w:rPr>
        <w:t>, UNGA</w:t>
      </w:r>
      <w:r w:rsidR="00AD5FD1" w:rsidRPr="00624885">
        <w:rPr>
          <w:rFonts w:ascii="Times New Roman" w:hAnsi="Times New Roman" w:cs="Times New Roman"/>
          <w:b/>
          <w:color w:val="2E74B5" w:themeColor="accent1" w:themeShade="BF"/>
        </w:rPr>
        <w:t xml:space="preserve"> Resolution </w:t>
      </w:r>
      <w:r w:rsidR="00FB0F2F" w:rsidRPr="00624885">
        <w:rPr>
          <w:rFonts w:ascii="Times New Roman" w:hAnsi="Times New Roman" w:cs="Times New Roman"/>
          <w:b/>
          <w:color w:val="2E74B5" w:themeColor="accent1" w:themeShade="BF"/>
        </w:rPr>
        <w:t xml:space="preserve">72/279 (2018) </w:t>
      </w:r>
    </w:p>
    <w:p w14:paraId="0C07A516" w14:textId="58AAF68C" w:rsidR="00C277F9" w:rsidRDefault="00C277F9"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The War in Ukraine</w:t>
      </w:r>
    </w:p>
    <w:p w14:paraId="55117ADA" w14:textId="58B9620D" w:rsidR="00225932" w:rsidRDefault="00D50550"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References</w:t>
      </w:r>
    </w:p>
    <w:p w14:paraId="46B3671F" w14:textId="3345B1DB" w:rsidR="00DA05A6" w:rsidRDefault="00FF622F"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Definitions</w:t>
      </w:r>
    </w:p>
    <w:p w14:paraId="059CDCB0" w14:textId="54E18294" w:rsidR="00FF622F" w:rsidRDefault="00FF622F" w:rsidP="009B4906">
      <w:pPr>
        <w:pStyle w:val="Default"/>
        <w:numPr>
          <w:ilvl w:val="0"/>
          <w:numId w:val="14"/>
        </w:numPr>
        <w:spacing w:line="360" w:lineRule="auto"/>
        <w:rPr>
          <w:rFonts w:ascii="Times New Roman" w:hAnsi="Times New Roman" w:cs="Times New Roman"/>
          <w:b/>
          <w:color w:val="2E74B5" w:themeColor="accent1" w:themeShade="BF"/>
        </w:rPr>
      </w:pPr>
      <w:r>
        <w:rPr>
          <w:rFonts w:ascii="Times New Roman" w:hAnsi="Times New Roman" w:cs="Times New Roman"/>
          <w:b/>
          <w:color w:val="2E74B5" w:themeColor="accent1" w:themeShade="BF"/>
        </w:rPr>
        <w:t>Biographies</w:t>
      </w:r>
    </w:p>
    <w:p w14:paraId="3489A9DB" w14:textId="77777777" w:rsidR="00F7505E" w:rsidRPr="00624885" w:rsidRDefault="00F7505E" w:rsidP="003A4A95">
      <w:pPr>
        <w:shd w:val="clear" w:color="auto" w:fill="FFFFFF"/>
        <w:spacing w:after="0" w:line="240" w:lineRule="auto"/>
        <w:jc w:val="center"/>
        <w:rPr>
          <w:rFonts w:ascii="Times New Roman" w:eastAsia="Calibri" w:hAnsi="Times New Roman" w:cs="Times New Roman"/>
          <w:b/>
          <w:bCs/>
          <w:color w:val="000000"/>
          <w:sz w:val="24"/>
          <w:szCs w:val="24"/>
        </w:rPr>
      </w:pPr>
      <w:bookmarkStart w:id="1" w:name="_heading=h.gjdgxs" w:colFirst="0" w:colLast="0"/>
      <w:bookmarkEnd w:id="1"/>
    </w:p>
    <w:p w14:paraId="62AEA226" w14:textId="5DACD6DD" w:rsidR="00323839" w:rsidRPr="00624885" w:rsidRDefault="00E20BC7" w:rsidP="003A4A95">
      <w:pPr>
        <w:shd w:val="clear" w:color="auto" w:fill="FFFFFF"/>
        <w:spacing w:after="0" w:line="240" w:lineRule="auto"/>
        <w:jc w:val="center"/>
        <w:rPr>
          <w:rFonts w:ascii="Times New Roman" w:eastAsia="Calibri" w:hAnsi="Times New Roman" w:cs="Times New Roman"/>
          <w:b/>
          <w:bCs/>
          <w:color w:val="000000"/>
          <w:sz w:val="24"/>
          <w:szCs w:val="24"/>
        </w:rPr>
      </w:pPr>
      <w:r w:rsidRPr="00624885">
        <w:rPr>
          <w:rFonts w:ascii="Times New Roman" w:eastAsia="Calibri" w:hAnsi="Times New Roman" w:cs="Times New Roman"/>
          <w:b/>
          <w:bCs/>
          <w:color w:val="000000"/>
          <w:sz w:val="24"/>
          <w:szCs w:val="24"/>
        </w:rPr>
        <w:lastRenderedPageBreak/>
        <w:t>CH</w:t>
      </w:r>
      <w:r w:rsidR="000E2D93" w:rsidRPr="00624885">
        <w:rPr>
          <w:rFonts w:ascii="Times New Roman" w:eastAsia="Calibri" w:hAnsi="Times New Roman" w:cs="Times New Roman"/>
          <w:b/>
          <w:bCs/>
          <w:color w:val="000000"/>
          <w:sz w:val="24"/>
          <w:szCs w:val="24"/>
        </w:rPr>
        <w:t>A</w:t>
      </w:r>
      <w:r w:rsidRPr="00624885">
        <w:rPr>
          <w:rFonts w:ascii="Times New Roman" w:eastAsia="Calibri" w:hAnsi="Times New Roman" w:cs="Times New Roman"/>
          <w:b/>
          <w:bCs/>
          <w:color w:val="000000"/>
          <w:sz w:val="24"/>
          <w:szCs w:val="24"/>
        </w:rPr>
        <w:t xml:space="preserve">PTER </w:t>
      </w:r>
      <w:r w:rsidR="000D3101" w:rsidRPr="00624885">
        <w:rPr>
          <w:rFonts w:ascii="Times New Roman" w:eastAsia="Calibri" w:hAnsi="Times New Roman" w:cs="Times New Roman"/>
          <w:b/>
          <w:bCs/>
          <w:color w:val="000000"/>
          <w:sz w:val="24"/>
          <w:szCs w:val="24"/>
        </w:rPr>
        <w:t>1</w:t>
      </w:r>
    </w:p>
    <w:p w14:paraId="79E4A978" w14:textId="77777777" w:rsidR="00323839" w:rsidRPr="00624885" w:rsidRDefault="00323839" w:rsidP="003A4A95">
      <w:pPr>
        <w:shd w:val="clear" w:color="auto" w:fill="FFFFFF"/>
        <w:spacing w:after="0" w:line="240" w:lineRule="auto"/>
        <w:jc w:val="center"/>
        <w:rPr>
          <w:rFonts w:ascii="Times New Roman" w:eastAsia="Calibri" w:hAnsi="Times New Roman" w:cs="Times New Roman"/>
          <w:b/>
          <w:bCs/>
          <w:color w:val="000000"/>
          <w:sz w:val="24"/>
          <w:szCs w:val="24"/>
        </w:rPr>
      </w:pPr>
    </w:p>
    <w:p w14:paraId="0E8859BA" w14:textId="77777777" w:rsidR="003A4A95" w:rsidRPr="00624885" w:rsidRDefault="003A4A95" w:rsidP="003A4A95">
      <w:pPr>
        <w:spacing w:after="0" w:line="240" w:lineRule="auto"/>
        <w:jc w:val="both"/>
        <w:rPr>
          <w:rFonts w:ascii="Times New Roman" w:eastAsia="Calibri" w:hAnsi="Times New Roman" w:cs="Times New Roman"/>
          <w:color w:val="000000"/>
          <w:sz w:val="24"/>
          <w:szCs w:val="24"/>
        </w:rPr>
      </w:pPr>
    </w:p>
    <w:p w14:paraId="1FE6F6BC" w14:textId="4A411AF8" w:rsidR="003A4A95" w:rsidRPr="00624885" w:rsidRDefault="003A4A95" w:rsidP="00795613">
      <w:pPr>
        <w:spacing w:after="0" w:line="480" w:lineRule="auto"/>
        <w:ind w:firstLine="72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In the late 1960s and early 1970s, the world witnessed a series of catastrophic natural disasters and complex emergencies that occurred in rapid succession</w:t>
      </w:r>
      <w:r w:rsidR="00A52CDC" w:rsidRPr="00624885">
        <w:rPr>
          <w:rFonts w:ascii="Times New Roman" w:eastAsia="Calibri" w:hAnsi="Times New Roman" w:cs="Times New Roman"/>
          <w:color w:val="000000"/>
          <w:sz w:val="24"/>
          <w:szCs w:val="24"/>
        </w:rPr>
        <w:t xml:space="preserve">. They </w:t>
      </w:r>
      <w:r w:rsidRPr="00624885">
        <w:rPr>
          <w:rFonts w:ascii="Times New Roman" w:eastAsia="Calibri" w:hAnsi="Times New Roman" w:cs="Times New Roman"/>
          <w:color w:val="000000"/>
          <w:sz w:val="24"/>
          <w:szCs w:val="24"/>
        </w:rPr>
        <w:t>result</w:t>
      </w:r>
      <w:r w:rsidR="00D37166" w:rsidRPr="00624885">
        <w:rPr>
          <w:rFonts w:ascii="Times New Roman" w:eastAsia="Calibri" w:hAnsi="Times New Roman" w:cs="Times New Roman"/>
          <w:color w:val="000000"/>
          <w:sz w:val="24"/>
          <w:szCs w:val="24"/>
        </w:rPr>
        <w:t>ed</w:t>
      </w:r>
      <w:r w:rsidRPr="00624885">
        <w:rPr>
          <w:rFonts w:ascii="Times New Roman" w:eastAsia="Calibri" w:hAnsi="Times New Roman" w:cs="Times New Roman"/>
          <w:color w:val="000000"/>
          <w:sz w:val="24"/>
          <w:szCs w:val="24"/>
        </w:rPr>
        <w:t xml:space="preserve"> in </w:t>
      </w:r>
      <w:r w:rsidRPr="00624885">
        <w:rPr>
          <w:rFonts w:ascii="Times New Roman" w:eastAsia="Calibri" w:hAnsi="Times New Roman" w:cs="Times New Roman"/>
          <w:sz w:val="24"/>
          <w:szCs w:val="24"/>
        </w:rPr>
        <w:t xml:space="preserve">significant human and material </w:t>
      </w:r>
      <w:r w:rsidR="00922AD5" w:rsidRPr="00624885">
        <w:rPr>
          <w:rFonts w:ascii="Times New Roman" w:eastAsia="Calibri" w:hAnsi="Times New Roman" w:cs="Times New Roman"/>
          <w:sz w:val="24"/>
          <w:szCs w:val="24"/>
        </w:rPr>
        <w:t>losses and</w:t>
      </w:r>
      <w:r w:rsidRPr="00624885">
        <w:rPr>
          <w:rFonts w:ascii="Times New Roman" w:eastAsia="Calibri" w:hAnsi="Times New Roman" w:cs="Times New Roman"/>
          <w:sz w:val="24"/>
          <w:szCs w:val="24"/>
        </w:rPr>
        <w:t xml:space="preserve"> </w:t>
      </w:r>
      <w:r w:rsidRPr="00624885">
        <w:rPr>
          <w:rFonts w:ascii="Times New Roman" w:eastAsia="Calibri" w:hAnsi="Times New Roman" w:cs="Times New Roman"/>
          <w:color w:val="000000"/>
          <w:sz w:val="24"/>
          <w:szCs w:val="24"/>
        </w:rPr>
        <w:t>expos</w:t>
      </w:r>
      <w:r w:rsidR="00541BC7" w:rsidRPr="00624885">
        <w:rPr>
          <w:rFonts w:ascii="Times New Roman" w:eastAsia="Calibri" w:hAnsi="Times New Roman" w:cs="Times New Roman"/>
          <w:color w:val="000000"/>
          <w:sz w:val="24"/>
          <w:szCs w:val="24"/>
        </w:rPr>
        <w:t>ed</w:t>
      </w:r>
      <w:r w:rsidRPr="00624885">
        <w:rPr>
          <w:rFonts w:ascii="Times New Roman" w:eastAsia="Calibri" w:hAnsi="Times New Roman" w:cs="Times New Roman"/>
          <w:color w:val="000000"/>
          <w:sz w:val="24"/>
          <w:szCs w:val="24"/>
        </w:rPr>
        <w:t xml:space="preserve"> the inadequacies of the existing global response to disasters. These events included the Nigerian civil war and Biafra famine (1967-1970), the Great Bhola cyclone in East Pakistan (1970), and the earthquake in Peru (1970). Their devastating impact underscored the urgent need for a more coordinated and effective international mechanism to manage disaster relief.</w:t>
      </w:r>
    </w:p>
    <w:p w14:paraId="7A944CAE" w14:textId="0FE62F11" w:rsidR="003A4A95" w:rsidRPr="00624885" w:rsidRDefault="003A4A95" w:rsidP="00795613">
      <w:pPr>
        <w:spacing w:after="0" w:line="480" w:lineRule="auto"/>
        <w:ind w:firstLine="72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The civil war in Nigeria led to a humanitarian crisis of immense proportions. An estimated </w:t>
      </w:r>
      <w:r w:rsidR="00206AB6" w:rsidRPr="00624885">
        <w:rPr>
          <w:rFonts w:ascii="Times New Roman" w:eastAsia="Calibri" w:hAnsi="Times New Roman" w:cs="Times New Roman"/>
          <w:color w:val="000000"/>
          <w:sz w:val="24"/>
          <w:szCs w:val="24"/>
        </w:rPr>
        <w:t>three</w:t>
      </w:r>
      <w:r w:rsidRPr="00624885">
        <w:rPr>
          <w:rFonts w:ascii="Times New Roman" w:eastAsia="Calibri" w:hAnsi="Times New Roman" w:cs="Times New Roman"/>
          <w:color w:val="000000"/>
          <w:sz w:val="24"/>
          <w:szCs w:val="24"/>
        </w:rPr>
        <w:t xml:space="preserve"> million people died, most of them from starvation and disease, due to the blockade of the secessionist state of Biafra. The crisis highlighted the challenges of delivering aid in conflict zones and the dire consequences of inadequate coordination. In November 1970, the Great Bhola Cyclone struck present-day Bangladesh</w:t>
      </w:r>
      <w:r w:rsidR="00206AB6" w:rsidRPr="00624885">
        <w:rPr>
          <w:rFonts w:ascii="Times New Roman" w:eastAsia="Calibri" w:hAnsi="Times New Roman" w:cs="Times New Roman"/>
          <w:color w:val="000000"/>
          <w:sz w:val="24"/>
          <w:szCs w:val="24"/>
        </w:rPr>
        <w:t xml:space="preserve"> and hundreds of thousands of people were </w:t>
      </w:r>
      <w:r w:rsidR="000F3B47" w:rsidRPr="00624885">
        <w:rPr>
          <w:rFonts w:ascii="Times New Roman" w:eastAsia="Calibri" w:hAnsi="Times New Roman" w:cs="Times New Roman"/>
          <w:color w:val="000000"/>
          <w:sz w:val="24"/>
          <w:szCs w:val="24"/>
        </w:rPr>
        <w:t>killed.</w:t>
      </w:r>
      <w:r w:rsidRPr="00624885">
        <w:rPr>
          <w:rFonts w:ascii="Times New Roman" w:eastAsia="Calibri" w:hAnsi="Times New Roman" w:cs="Times New Roman"/>
          <w:color w:val="000000"/>
          <w:sz w:val="24"/>
          <w:szCs w:val="24"/>
        </w:rPr>
        <w:t xml:space="preserve"> It is considered one of the deadliest tropical cyclones in recorded history and created a massive refugee crisis. The international response was criticized for being slow and uncoordinated. In the same year, a massive earthquake </w:t>
      </w:r>
      <w:r w:rsidR="007318F6" w:rsidRPr="00624885">
        <w:rPr>
          <w:rFonts w:ascii="Times New Roman" w:eastAsia="Calibri" w:hAnsi="Times New Roman" w:cs="Times New Roman"/>
          <w:color w:val="000000"/>
          <w:sz w:val="24"/>
          <w:szCs w:val="24"/>
        </w:rPr>
        <w:t xml:space="preserve">in Peru </w:t>
      </w:r>
      <w:r w:rsidRPr="00624885">
        <w:rPr>
          <w:rFonts w:ascii="Times New Roman" w:eastAsia="Calibri" w:hAnsi="Times New Roman" w:cs="Times New Roman"/>
          <w:color w:val="000000"/>
          <w:sz w:val="24"/>
          <w:szCs w:val="24"/>
        </w:rPr>
        <w:t>claimed approximately 70,000 lives. The disaster demonstrated the international community’s inability to respond promptly and effectively to sudden-onset natural hazards.</w:t>
      </w:r>
    </w:p>
    <w:p w14:paraId="264EACDE" w14:textId="77777777" w:rsidR="003A4A95" w:rsidRPr="00624885" w:rsidRDefault="003A4A95" w:rsidP="00795613">
      <w:pPr>
        <w:spacing w:after="0" w:line="480" w:lineRule="auto"/>
        <w:ind w:firstLine="72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These events made it clear to the international community that existing disaster response efforts were fragmented and inefficient. The lack of a central coordinating body often led to delayed delivery of aid, duplication of efforts, and wasted resources. Moreover, man-made crises, such as the Biafra famine, underscored the need for a UN body capable of navigating the political dimensions of disaster relief while maintaining a focus on humanitarian principles.</w:t>
      </w:r>
    </w:p>
    <w:p w14:paraId="334A8BA7" w14:textId="098339E5" w:rsidR="003A4A95" w:rsidRPr="00624885" w:rsidRDefault="003A4A95" w:rsidP="00795613">
      <w:pPr>
        <w:spacing w:after="0" w:line="480" w:lineRule="auto"/>
        <w:ind w:firstLine="72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lastRenderedPageBreak/>
        <w:t xml:space="preserve">Recognizing these shortcomings, the UN General Assembly adopted Resolution 2816 (A/RES/2816(XXVI)) on December 14, 1971, titled “Assistance in cases of natural disaster and other disaster situations.” This landmark resolution </w:t>
      </w:r>
      <w:r w:rsidR="007318F6" w:rsidRPr="00624885">
        <w:rPr>
          <w:rFonts w:ascii="Times New Roman" w:eastAsia="Calibri" w:hAnsi="Times New Roman" w:cs="Times New Roman"/>
          <w:color w:val="000000"/>
          <w:sz w:val="24"/>
          <w:szCs w:val="24"/>
        </w:rPr>
        <w:t xml:space="preserve">was the first </w:t>
      </w:r>
      <w:r w:rsidRPr="00624885">
        <w:rPr>
          <w:rFonts w:ascii="Times New Roman" w:eastAsia="Calibri" w:hAnsi="Times New Roman" w:cs="Times New Roman"/>
          <w:color w:val="000000"/>
          <w:sz w:val="24"/>
          <w:szCs w:val="24"/>
        </w:rPr>
        <w:t xml:space="preserve">UN’s major attempt to proactively address natural hazards and coordinate international disaster relief efforts by endorsing </w:t>
      </w:r>
      <w:r w:rsidRPr="00624885">
        <w:rPr>
          <w:rFonts w:ascii="Times New Roman" w:eastAsia="Calibri" w:hAnsi="Times New Roman" w:cs="Times New Roman"/>
          <w:sz w:val="24"/>
          <w:szCs w:val="24"/>
        </w:rPr>
        <w:t>the Secretary-General’s recommendations on</w:t>
      </w:r>
      <w:r w:rsidRPr="00624885">
        <w:rPr>
          <w:rFonts w:ascii="Times New Roman" w:eastAsia="Calibri" w:hAnsi="Times New Roman" w:cs="Times New Roman"/>
          <w:color w:val="000000"/>
          <w:sz w:val="24"/>
          <w:szCs w:val="24"/>
        </w:rPr>
        <w:t xml:space="preserve"> “pre-disaster planning at the national and international levels” and the “application of technology to, and scientific research for, the prevention and control of natural disasters, or the mitigation of the effects of such disasters” (</w:t>
      </w:r>
      <w:r w:rsidRPr="00624885">
        <w:rPr>
          <w:rFonts w:ascii="Times New Roman" w:eastAsia="Calibri" w:hAnsi="Times New Roman" w:cs="Times New Roman"/>
          <w:color w:val="111827"/>
          <w:sz w:val="24"/>
          <w:szCs w:val="24"/>
          <w:highlight w:val="white"/>
        </w:rPr>
        <w:t>A/RES/2717(XXV))</w:t>
      </w:r>
      <w:r w:rsidRPr="00624885">
        <w:rPr>
          <w:rFonts w:ascii="Times New Roman" w:eastAsia="Calibri" w:hAnsi="Times New Roman" w:cs="Times New Roman"/>
          <w:color w:val="000000"/>
          <w:sz w:val="24"/>
          <w:szCs w:val="24"/>
        </w:rPr>
        <w:t>.</w:t>
      </w:r>
    </w:p>
    <w:p w14:paraId="4DDC58B0" w14:textId="77777777" w:rsidR="003A4A95" w:rsidRPr="00624885" w:rsidRDefault="003A4A95" w:rsidP="00795613">
      <w:pPr>
        <w:spacing w:after="0" w:line="480" w:lineRule="auto"/>
        <w:ind w:firstLine="36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Resolution 2816 led to the creation of the “Disaster Relief Coordinator” position and established the “Office of the United Nations Disaster Relief Coordinator” (UNDRO) in Geneva. UNDRO was tasked with two primary functions:</w:t>
      </w:r>
    </w:p>
    <w:p w14:paraId="19433BAB" w14:textId="0E550ADB" w:rsidR="003A4A95" w:rsidRPr="00624885" w:rsidRDefault="003A4A95" w:rsidP="00795613">
      <w:pPr>
        <w:numPr>
          <w:ilvl w:val="0"/>
          <w:numId w:val="15"/>
        </w:numPr>
        <w:spacing w:after="0" w:line="480" w:lineRule="auto"/>
        <w:jc w:val="both"/>
        <w:rPr>
          <w:rFonts w:ascii="Times New Roman" w:eastAsia="Calibri" w:hAnsi="Times New Roman" w:cs="Times New Roman"/>
          <w:i/>
          <w:color w:val="000000"/>
          <w:sz w:val="24"/>
          <w:szCs w:val="24"/>
        </w:rPr>
      </w:pPr>
      <w:r w:rsidRPr="00624885">
        <w:rPr>
          <w:rFonts w:ascii="Times New Roman" w:eastAsia="Calibri" w:hAnsi="Times New Roman" w:cs="Times New Roman"/>
          <w:i/>
          <w:color w:val="000000"/>
          <w:sz w:val="24"/>
          <w:szCs w:val="24"/>
        </w:rPr>
        <w:t>Relief coordination</w:t>
      </w:r>
      <w:r w:rsidR="005836B0">
        <w:rPr>
          <w:rFonts w:ascii="Times New Roman" w:eastAsia="Calibri" w:hAnsi="Times New Roman" w:cs="Times New Roman"/>
          <w:i/>
          <w:color w:val="000000"/>
          <w:sz w:val="24"/>
          <w:szCs w:val="24"/>
        </w:rPr>
        <w:t xml:space="preserve"> </w:t>
      </w:r>
    </w:p>
    <w:p w14:paraId="4354DFE5" w14:textId="77777777" w:rsidR="003A4A95" w:rsidRPr="00624885" w:rsidRDefault="003A4A95" w:rsidP="00795613">
      <w:pPr>
        <w:numPr>
          <w:ilvl w:val="1"/>
          <w:numId w:val="15"/>
        </w:numPr>
        <w:spacing w:after="0" w:line="480" w:lineRule="auto"/>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To ensure that emergency relief activities from all donor sources were mobilized and coordinated to meet the needs of disaster-stricken countries in a timely and effective manner.</w:t>
      </w:r>
    </w:p>
    <w:p w14:paraId="2A1E26B0" w14:textId="77777777" w:rsidR="003A4A95" w:rsidRPr="00624885" w:rsidRDefault="003A4A95" w:rsidP="00795613">
      <w:pPr>
        <w:numPr>
          <w:ilvl w:val="1"/>
          <w:numId w:val="15"/>
        </w:numPr>
        <w:spacing w:after="0" w:line="480" w:lineRule="auto"/>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To serve as the focal point within the UN system for disaster relief matters, streamlining efforts across various UN agencies, NGOs, and governments.</w:t>
      </w:r>
    </w:p>
    <w:p w14:paraId="61BF0740" w14:textId="77777777" w:rsidR="003A4A95" w:rsidRPr="00624885" w:rsidRDefault="003A4A95" w:rsidP="00795613">
      <w:pPr>
        <w:numPr>
          <w:ilvl w:val="0"/>
          <w:numId w:val="15"/>
        </w:numPr>
        <w:spacing w:after="0" w:line="480" w:lineRule="auto"/>
        <w:jc w:val="both"/>
        <w:rPr>
          <w:rFonts w:ascii="Times New Roman" w:eastAsia="Calibri" w:hAnsi="Times New Roman" w:cs="Times New Roman"/>
          <w:i/>
          <w:color w:val="000000"/>
          <w:sz w:val="24"/>
          <w:szCs w:val="24"/>
        </w:rPr>
      </w:pPr>
      <w:r w:rsidRPr="00624885">
        <w:rPr>
          <w:rFonts w:ascii="Times New Roman" w:eastAsia="Calibri" w:hAnsi="Times New Roman" w:cs="Times New Roman"/>
          <w:i/>
          <w:color w:val="000000"/>
          <w:sz w:val="24"/>
          <w:szCs w:val="24"/>
        </w:rPr>
        <w:t>Prevention, pre-disaster planning, and preparedness</w:t>
      </w:r>
    </w:p>
    <w:p w14:paraId="78860FDE" w14:textId="77777777" w:rsidR="003A4A95" w:rsidRPr="00624885" w:rsidRDefault="003A4A95" w:rsidP="00795613">
      <w:pPr>
        <w:numPr>
          <w:ilvl w:val="1"/>
          <w:numId w:val="15"/>
        </w:numPr>
        <w:spacing w:after="0" w:line="480" w:lineRule="auto"/>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To assist disaster-prone developing countries in disaster assessment and relief management capabilities.</w:t>
      </w:r>
    </w:p>
    <w:p w14:paraId="4A1BADE3" w14:textId="77777777" w:rsidR="003A4A95" w:rsidRPr="00624885" w:rsidRDefault="003A4A95" w:rsidP="00795613">
      <w:pPr>
        <w:numPr>
          <w:ilvl w:val="1"/>
          <w:numId w:val="15"/>
        </w:numPr>
        <w:spacing w:after="0" w:line="480" w:lineRule="auto"/>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To promote the study, prevention, prediction, and mitigation of natural disasters through the application of technology and scientific research.</w:t>
      </w:r>
    </w:p>
    <w:p w14:paraId="22EAA938" w14:textId="77777777" w:rsidR="003A4A95" w:rsidRPr="00624885" w:rsidRDefault="003A4A95" w:rsidP="00795613">
      <w:pPr>
        <w:spacing w:after="0" w:line="480" w:lineRule="auto"/>
        <w:ind w:firstLine="72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Prior to Resolution 2816, UN agencies such as UNICEF, UNHCR, UNRWA, WFP, and UNDP were involved in disaster relief and preparedness activities but often worked independently </w:t>
      </w:r>
      <w:r w:rsidRPr="00624885">
        <w:rPr>
          <w:rFonts w:ascii="Times New Roman" w:eastAsia="Calibri" w:hAnsi="Times New Roman" w:cs="Times New Roman"/>
          <w:color w:val="000000"/>
          <w:sz w:val="24"/>
          <w:szCs w:val="24"/>
        </w:rPr>
        <w:lastRenderedPageBreak/>
        <w:t>of each other. By authorizing one body</w:t>
      </w:r>
      <w:r w:rsidRPr="00624885">
        <w:rPr>
          <w:rFonts w:ascii="Times New Roman" w:eastAsia="Calibri" w:hAnsi="Times New Roman" w:cs="Times New Roman"/>
          <w:sz w:val="24"/>
          <w:szCs w:val="24"/>
        </w:rPr>
        <w:t>—</w:t>
      </w:r>
      <w:r w:rsidRPr="00624885">
        <w:rPr>
          <w:rFonts w:ascii="Times New Roman" w:eastAsia="Calibri" w:hAnsi="Times New Roman" w:cs="Times New Roman"/>
          <w:color w:val="000000"/>
          <w:sz w:val="24"/>
          <w:szCs w:val="24"/>
        </w:rPr>
        <w:t>UNDRO</w:t>
      </w:r>
      <w:r w:rsidRPr="00624885">
        <w:rPr>
          <w:rFonts w:ascii="Times New Roman" w:eastAsia="Calibri" w:hAnsi="Times New Roman" w:cs="Times New Roman"/>
          <w:sz w:val="24"/>
          <w:szCs w:val="24"/>
        </w:rPr>
        <w:t>—</w:t>
      </w:r>
      <w:r w:rsidRPr="00624885">
        <w:rPr>
          <w:rFonts w:ascii="Times New Roman" w:eastAsia="Calibri" w:hAnsi="Times New Roman" w:cs="Times New Roman"/>
          <w:color w:val="000000"/>
          <w:sz w:val="24"/>
          <w:szCs w:val="24"/>
        </w:rPr>
        <w:t>to mobilize, direct, and coordinate the relief activities of various organizations within the UN system, the resolution aimed to enhance the effectiveness of international humanitarian responses.</w:t>
      </w:r>
    </w:p>
    <w:p w14:paraId="1F6A9553" w14:textId="77777777" w:rsidR="003A4A95" w:rsidRPr="00624885" w:rsidRDefault="003A4A95" w:rsidP="00795613">
      <w:pPr>
        <w:spacing w:after="0" w:line="480" w:lineRule="auto"/>
        <w:ind w:firstLine="72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When UNDRO became operational on March 1, 1972, it faced challenges due to its youth, inexperience, and limited human and financial resources. These constraints hindered its immediate involvement in disaster relief efforts (US GAO 1976, 19). However, it went on to play a crucial role during the Ethiopian drought of 1973 by having representatives on the ground to assess the situation and identify relief requirements. The information disseminated to donors facilitated a coordinated, prompt, and effective response to the disaster </w:t>
      </w:r>
      <w:r w:rsidRPr="00624885">
        <w:rPr>
          <w:rFonts w:ascii="Times New Roman" w:eastAsia="Calibri" w:hAnsi="Times New Roman" w:cs="Times New Roman"/>
          <w:sz w:val="24"/>
          <w:szCs w:val="24"/>
        </w:rPr>
        <w:t>(US GAO 1976, 43)</w:t>
      </w:r>
      <w:r w:rsidRPr="00624885">
        <w:rPr>
          <w:rFonts w:ascii="Times New Roman" w:eastAsia="Calibri" w:hAnsi="Times New Roman" w:cs="Times New Roman"/>
          <w:color w:val="000000"/>
          <w:sz w:val="24"/>
          <w:szCs w:val="24"/>
        </w:rPr>
        <w:t xml:space="preserve">. Over its first decade in existence, UNDRO became an important focal point for the collection and dissemination of international disaster information. It also organized joint inter-agency missions to evaluate the needs of disaster-stricken regions </w:t>
      </w:r>
      <w:r w:rsidRPr="00624885">
        <w:rPr>
          <w:rFonts w:ascii="Times New Roman" w:eastAsia="Calibri" w:hAnsi="Times New Roman" w:cs="Times New Roman"/>
          <w:sz w:val="24"/>
          <w:szCs w:val="24"/>
        </w:rPr>
        <w:t>(Kent 1983, 700)</w:t>
      </w:r>
      <w:r w:rsidRPr="00624885">
        <w:rPr>
          <w:rFonts w:ascii="Times New Roman" w:eastAsia="Calibri" w:hAnsi="Times New Roman" w:cs="Times New Roman"/>
          <w:color w:val="000000"/>
          <w:sz w:val="24"/>
          <w:szCs w:val="24"/>
        </w:rPr>
        <w:t>.</w:t>
      </w:r>
    </w:p>
    <w:p w14:paraId="0819E62B" w14:textId="77777777" w:rsidR="00F751C9" w:rsidRDefault="00F751C9" w:rsidP="00795613">
      <w:pPr>
        <w:spacing w:after="0" w:line="480" w:lineRule="auto"/>
        <w:ind w:firstLine="360"/>
        <w:jc w:val="both"/>
        <w:rPr>
          <w:rFonts w:ascii="Times New Roman" w:eastAsia="Calibri" w:hAnsi="Times New Roman" w:cs="Times New Roman"/>
          <w:color w:val="000000"/>
          <w:sz w:val="24"/>
          <w:szCs w:val="24"/>
        </w:rPr>
      </w:pPr>
    </w:p>
    <w:p w14:paraId="56EF4BAC" w14:textId="5D7261AC" w:rsidR="003A4A95" w:rsidRPr="00624885" w:rsidRDefault="003A4A95" w:rsidP="00795613">
      <w:pPr>
        <w:spacing w:after="0" w:line="480" w:lineRule="auto"/>
        <w:ind w:firstLine="36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The drought in the Sahel during the early 1970s caused severe food crises across the region. While UNDRO was responsible for global disaster relief coordination, the UN Secretary-General designated the Food and Agriculture Organization (FAO) as the focal point for emergency relief operations in the Sahel in 1973 due to its expertise and field presence </w:t>
      </w:r>
      <w:r w:rsidRPr="00624885">
        <w:rPr>
          <w:rFonts w:ascii="Times New Roman" w:eastAsia="Calibri" w:hAnsi="Times New Roman" w:cs="Times New Roman"/>
          <w:sz w:val="24"/>
          <w:szCs w:val="24"/>
        </w:rPr>
        <w:t>(McDonald 1986, 21)</w:t>
      </w:r>
      <w:r w:rsidRPr="00624885">
        <w:rPr>
          <w:rFonts w:ascii="Times New Roman" w:eastAsia="Calibri" w:hAnsi="Times New Roman" w:cs="Times New Roman"/>
          <w:color w:val="000000"/>
          <w:sz w:val="24"/>
          <w:szCs w:val="24"/>
        </w:rPr>
        <w:t>. In response to the Sahel drought, FAO create</w:t>
      </w:r>
      <w:r w:rsidR="00B5067C" w:rsidRPr="00624885">
        <w:rPr>
          <w:rFonts w:ascii="Times New Roman" w:eastAsia="Calibri" w:hAnsi="Times New Roman" w:cs="Times New Roman"/>
          <w:color w:val="000000"/>
          <w:sz w:val="24"/>
          <w:szCs w:val="24"/>
        </w:rPr>
        <w:t>d</w:t>
      </w:r>
      <w:r w:rsidRPr="00624885">
        <w:rPr>
          <w:rFonts w:ascii="Times New Roman" w:eastAsia="Calibri" w:hAnsi="Times New Roman" w:cs="Times New Roman"/>
          <w:color w:val="000000"/>
          <w:sz w:val="24"/>
          <w:szCs w:val="24"/>
        </w:rPr>
        <w:t xml:space="preserve"> a series of specialized offices:</w:t>
      </w:r>
    </w:p>
    <w:p w14:paraId="3536DA01" w14:textId="77777777" w:rsidR="003A4A95" w:rsidRDefault="003A4A95" w:rsidP="00795613">
      <w:pPr>
        <w:numPr>
          <w:ilvl w:val="0"/>
          <w:numId w:val="16"/>
        </w:numPr>
        <w:spacing w:after="0" w:line="480" w:lineRule="auto"/>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The Office for Sahelian Relief Operations (OSRO) was established to coordinate emergency relief efforts and provide medical aid, food, and agricultural support. It provided a model for how regional offices could operate under the broader framework established by Resolution 2816. </w:t>
      </w:r>
    </w:p>
    <w:p w14:paraId="14562E02" w14:textId="54A235CB" w:rsidR="003A4A95" w:rsidRPr="00624885" w:rsidRDefault="003A4A95" w:rsidP="00795613">
      <w:pPr>
        <w:numPr>
          <w:ilvl w:val="0"/>
          <w:numId w:val="16"/>
        </w:numPr>
        <w:spacing w:after="0" w:line="480" w:lineRule="auto"/>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lastRenderedPageBreak/>
        <w:t>The Special Sahelian Office (SSO) was established to coordinate the UN’s medium-and long-term rehabilitation and development activities in Sahelian countries affected by the drought. In 1974, SSO was replaced by the UN Sudan-Sahelian Office (UNSO).</w:t>
      </w:r>
    </w:p>
    <w:p w14:paraId="492FCDCE" w14:textId="77777777" w:rsidR="003A4A95" w:rsidRPr="00624885" w:rsidRDefault="003A4A95" w:rsidP="00795613">
      <w:pPr>
        <w:spacing w:after="0" w:line="480" w:lineRule="auto"/>
        <w:ind w:firstLine="36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The work of these specialized offices was closely aligned with the principles outlined in Resolution 2816, emphasizing coordination, rapid response, and the establishment of dedicated bodies to manage disaster relief operations within the broader UN framework. </w:t>
      </w:r>
    </w:p>
    <w:p w14:paraId="598CFAB0" w14:textId="77777777" w:rsidR="00A72522" w:rsidRPr="00624885" w:rsidRDefault="00A72522" w:rsidP="00795613">
      <w:pPr>
        <w:spacing w:after="0" w:line="480" w:lineRule="auto"/>
        <w:ind w:firstLine="360"/>
        <w:jc w:val="both"/>
        <w:rPr>
          <w:rFonts w:ascii="Times New Roman" w:eastAsia="Calibri" w:hAnsi="Times New Roman" w:cs="Times New Roman"/>
          <w:color w:val="000000"/>
          <w:sz w:val="24"/>
          <w:szCs w:val="24"/>
        </w:rPr>
      </w:pPr>
    </w:p>
    <w:p w14:paraId="5EEDE200" w14:textId="37892DDB" w:rsidR="00E87F3A" w:rsidRDefault="00B8053A" w:rsidP="00795613">
      <w:pPr>
        <w:spacing w:after="0" w:line="480" w:lineRule="auto"/>
        <w:ind w:firstLine="360"/>
        <w:jc w:val="both"/>
        <w:rPr>
          <w:rFonts w:ascii="Times New Roman" w:hAnsi="Times New Roman" w:cs="Times New Roman"/>
          <w:color w:val="000000"/>
          <w:sz w:val="24"/>
          <w:szCs w:val="24"/>
        </w:rPr>
      </w:pPr>
      <w:r w:rsidRPr="00624885">
        <w:rPr>
          <w:rFonts w:ascii="Times New Roman" w:eastAsia="Calibri" w:hAnsi="Times New Roman" w:cs="Times New Roman"/>
          <w:color w:val="000000"/>
          <w:sz w:val="24"/>
          <w:szCs w:val="24"/>
        </w:rPr>
        <w:t>That drought was Matthew Kahane’s first exposure to the United Nations.</w:t>
      </w:r>
      <w:r w:rsidR="00EE332C" w:rsidRPr="00624885">
        <w:rPr>
          <w:rFonts w:ascii="Times New Roman" w:eastAsia="Calibri" w:hAnsi="Times New Roman" w:cs="Times New Roman"/>
          <w:color w:val="000000"/>
          <w:sz w:val="24"/>
          <w:szCs w:val="24"/>
        </w:rPr>
        <w:t xml:space="preserve"> </w:t>
      </w:r>
      <w:r w:rsidR="00EE74E3" w:rsidRPr="00624885">
        <w:rPr>
          <w:rFonts w:ascii="Times New Roman" w:hAnsi="Times New Roman" w:cs="Times New Roman"/>
          <w:color w:val="000000"/>
          <w:sz w:val="24"/>
          <w:szCs w:val="24"/>
        </w:rPr>
        <w:t>The</w:t>
      </w:r>
      <w:r w:rsidR="00EE332C" w:rsidRPr="00624885">
        <w:rPr>
          <w:rFonts w:ascii="Times New Roman" w:hAnsi="Times New Roman" w:cs="Times New Roman"/>
          <w:color w:val="000000"/>
          <w:sz w:val="24"/>
          <w:szCs w:val="24"/>
        </w:rPr>
        <w:t xml:space="preserve"> Office of Sahelian Relief Operations</w:t>
      </w:r>
      <w:r w:rsidR="001D09D9" w:rsidRPr="00624885">
        <w:rPr>
          <w:rFonts w:ascii="Times New Roman" w:hAnsi="Times New Roman" w:cs="Times New Roman"/>
          <w:color w:val="000000"/>
          <w:sz w:val="24"/>
          <w:szCs w:val="24"/>
        </w:rPr>
        <w:t xml:space="preserve"> </w:t>
      </w:r>
      <w:r w:rsidR="00EE332C" w:rsidRPr="00624885">
        <w:rPr>
          <w:rFonts w:ascii="Times New Roman" w:hAnsi="Times New Roman" w:cs="Times New Roman"/>
          <w:color w:val="000000"/>
          <w:sz w:val="24"/>
          <w:szCs w:val="24"/>
        </w:rPr>
        <w:t xml:space="preserve">bought wheat to Tunis in Tunisia, to be delivered to the north shores of Lake Chad. </w:t>
      </w:r>
      <w:r w:rsidR="001D09D9" w:rsidRPr="00624885">
        <w:rPr>
          <w:rFonts w:ascii="Times New Roman" w:hAnsi="Times New Roman" w:cs="Times New Roman"/>
          <w:color w:val="000000"/>
          <w:sz w:val="24"/>
          <w:szCs w:val="24"/>
        </w:rPr>
        <w:t xml:space="preserve">Kahane was </w:t>
      </w:r>
      <w:r w:rsidR="00355A4B" w:rsidRPr="00624885">
        <w:rPr>
          <w:rFonts w:ascii="Times New Roman" w:hAnsi="Times New Roman" w:cs="Times New Roman"/>
          <w:color w:val="000000"/>
          <w:sz w:val="24"/>
          <w:szCs w:val="24"/>
        </w:rPr>
        <w:t>contracted for this opportunity</w:t>
      </w:r>
      <w:r w:rsidR="00850061">
        <w:rPr>
          <w:rFonts w:ascii="Times New Roman" w:hAnsi="Times New Roman" w:cs="Times New Roman"/>
          <w:color w:val="000000"/>
          <w:sz w:val="24"/>
          <w:szCs w:val="24"/>
        </w:rPr>
        <w:t xml:space="preserve"> and he remembers </w:t>
      </w:r>
      <w:r w:rsidR="00EE332C" w:rsidRPr="00624885">
        <w:rPr>
          <w:rFonts w:ascii="Times New Roman" w:hAnsi="Times New Roman" w:cs="Times New Roman"/>
          <w:color w:val="000000"/>
          <w:sz w:val="24"/>
          <w:szCs w:val="24"/>
        </w:rPr>
        <w:t xml:space="preserve">a retired Tunisian army officer who thought he could set up a trans-Saharan lorry business. FAO also contracted his colleague </w:t>
      </w:r>
      <w:r w:rsidR="00EE332C" w:rsidRPr="00624885">
        <w:rPr>
          <w:rFonts w:ascii="Times New Roman" w:hAnsi="Times New Roman" w:cs="Times New Roman"/>
          <w:color w:val="000000"/>
          <w:sz w:val="24"/>
          <w:szCs w:val="24"/>
          <w:highlight w:val="yellow"/>
        </w:rPr>
        <w:t>Paul Andre de la Porte</w:t>
      </w:r>
      <w:r w:rsidR="00EE332C" w:rsidRPr="00624885">
        <w:rPr>
          <w:rFonts w:ascii="Times New Roman" w:hAnsi="Times New Roman" w:cs="Times New Roman"/>
          <w:color w:val="000000"/>
          <w:sz w:val="24"/>
          <w:szCs w:val="24"/>
        </w:rPr>
        <w:t xml:space="preserve"> who was later deployed to various countries as a Resident Coordinator. Kahane took leave from his job as a </w:t>
      </w:r>
      <w:r w:rsidR="00EE332C" w:rsidRPr="00624885">
        <w:rPr>
          <w:rFonts w:ascii="Times New Roman" w:hAnsi="Times New Roman" w:cs="Times New Roman"/>
          <w:color w:val="000000"/>
          <w:sz w:val="24"/>
          <w:szCs w:val="24"/>
          <w:highlight w:val="yellow"/>
        </w:rPr>
        <w:t>xx</w:t>
      </w:r>
      <w:r w:rsidR="00EE332C" w:rsidRPr="00624885">
        <w:rPr>
          <w:rFonts w:ascii="Times New Roman" w:hAnsi="Times New Roman" w:cs="Times New Roman"/>
          <w:color w:val="000000"/>
          <w:sz w:val="24"/>
          <w:szCs w:val="24"/>
        </w:rPr>
        <w:t xml:space="preserve"> </w:t>
      </w:r>
      <w:r w:rsidR="00AC1FFF">
        <w:rPr>
          <w:rFonts w:ascii="Times New Roman" w:hAnsi="Times New Roman" w:cs="Times New Roman"/>
          <w:color w:val="000000"/>
          <w:sz w:val="24"/>
          <w:szCs w:val="24"/>
        </w:rPr>
        <w:t>to work with FAO</w:t>
      </w:r>
      <w:r w:rsidR="00EE332C" w:rsidRPr="00624885">
        <w:rPr>
          <w:rFonts w:ascii="Times New Roman" w:hAnsi="Times New Roman" w:cs="Times New Roman"/>
          <w:color w:val="000000"/>
          <w:sz w:val="24"/>
          <w:szCs w:val="24"/>
        </w:rPr>
        <w:t xml:space="preserve">. For two weeks, they drove from Tunis to Lake Chad. That was his first introduction to all the complications of delivering humanitarian aid and he quickly saw the intricacies of delivering humanitarian </w:t>
      </w:r>
      <w:r w:rsidR="000F3B47" w:rsidRPr="00624885">
        <w:rPr>
          <w:rFonts w:ascii="Times New Roman" w:hAnsi="Times New Roman" w:cs="Times New Roman"/>
          <w:color w:val="000000"/>
          <w:sz w:val="24"/>
          <w:szCs w:val="24"/>
        </w:rPr>
        <w:t>assistance,</w:t>
      </w:r>
      <w:r w:rsidR="00EE332C" w:rsidRPr="00624885">
        <w:rPr>
          <w:rFonts w:ascii="Times New Roman" w:hAnsi="Times New Roman" w:cs="Times New Roman"/>
          <w:color w:val="000000"/>
          <w:sz w:val="24"/>
          <w:szCs w:val="24"/>
        </w:rPr>
        <w:t xml:space="preserve"> which isn’t as straightforward as it looks on paper. Those were the days before satellite phones. </w:t>
      </w:r>
    </w:p>
    <w:p w14:paraId="2DFA0555" w14:textId="5EFD1CEB" w:rsidR="00BE21B1" w:rsidRPr="00624885" w:rsidRDefault="007338B3" w:rsidP="00795613">
      <w:pPr>
        <w:spacing w:after="0" w:line="480" w:lineRule="auto"/>
        <w:ind w:firstLine="360"/>
        <w:jc w:val="both"/>
        <w:rPr>
          <w:rFonts w:ascii="Times New Roman" w:eastAsia="Calibri" w:hAnsi="Times New Roman" w:cs="Times New Roman"/>
          <w:color w:val="000000"/>
          <w:sz w:val="24"/>
          <w:szCs w:val="24"/>
        </w:rPr>
      </w:pPr>
      <w:r w:rsidRPr="00624885">
        <w:rPr>
          <w:rFonts w:ascii="Times New Roman" w:hAnsi="Times New Roman" w:cs="Times New Roman"/>
          <w:color w:val="000000"/>
          <w:sz w:val="24"/>
          <w:szCs w:val="24"/>
        </w:rPr>
        <w:t>“</w:t>
      </w:r>
      <w:r w:rsidR="00EE332C" w:rsidRPr="00624885">
        <w:rPr>
          <w:rFonts w:ascii="Times New Roman" w:hAnsi="Times New Roman" w:cs="Times New Roman"/>
          <w:color w:val="000000"/>
          <w:sz w:val="24"/>
          <w:szCs w:val="24"/>
        </w:rPr>
        <w:t>So how did you communicate with the communities? Did they know we were coming?</w:t>
      </w:r>
      <w:r w:rsidRPr="00624885">
        <w:rPr>
          <w:rFonts w:ascii="Times New Roman" w:hAnsi="Times New Roman" w:cs="Times New Roman"/>
          <w:color w:val="000000"/>
          <w:sz w:val="24"/>
          <w:szCs w:val="24"/>
        </w:rPr>
        <w:t>”</w:t>
      </w:r>
      <w:r w:rsidR="00EE332C" w:rsidRPr="00624885">
        <w:rPr>
          <w:rFonts w:ascii="Times New Roman" w:hAnsi="Times New Roman" w:cs="Times New Roman"/>
          <w:color w:val="000000"/>
          <w:sz w:val="24"/>
          <w:szCs w:val="24"/>
        </w:rPr>
        <w:t xml:space="preserve"> And who was paying for all this? How do you manage in a fluid situation? What are the interests of all the different parties concerned?</w:t>
      </w:r>
      <w:r w:rsidR="00E87F3A">
        <w:rPr>
          <w:rFonts w:ascii="Times New Roman" w:hAnsi="Times New Roman" w:cs="Times New Roman"/>
          <w:color w:val="000000"/>
          <w:sz w:val="24"/>
          <w:szCs w:val="24"/>
        </w:rPr>
        <w:t>”</w:t>
      </w:r>
      <w:r w:rsidR="00EE332C" w:rsidRPr="00624885">
        <w:rPr>
          <w:rFonts w:ascii="Times New Roman" w:hAnsi="Times New Roman" w:cs="Times New Roman"/>
          <w:color w:val="000000"/>
          <w:sz w:val="24"/>
          <w:szCs w:val="24"/>
        </w:rPr>
        <w:t xml:space="preserve"> These were some of the questions at the time and he acknowledged that this could be really complicated, but also very interesting. </w:t>
      </w:r>
      <w:r w:rsidR="00B8053A" w:rsidRPr="00624885">
        <w:rPr>
          <w:rFonts w:ascii="Times New Roman" w:eastAsia="Calibri" w:hAnsi="Times New Roman" w:cs="Times New Roman"/>
          <w:color w:val="000000"/>
          <w:sz w:val="24"/>
          <w:szCs w:val="24"/>
        </w:rPr>
        <w:t xml:space="preserve"> </w:t>
      </w:r>
      <w:r w:rsidR="00BE21B1" w:rsidRPr="00624885">
        <w:rPr>
          <w:rFonts w:ascii="Times New Roman" w:eastAsia="Calibri" w:hAnsi="Times New Roman" w:cs="Times New Roman"/>
          <w:color w:val="000000"/>
          <w:sz w:val="24"/>
          <w:szCs w:val="24"/>
        </w:rPr>
        <w:t xml:space="preserve"> </w:t>
      </w:r>
    </w:p>
    <w:p w14:paraId="2D7E4517" w14:textId="77777777" w:rsidR="00FB0C92" w:rsidRDefault="00FB0C92" w:rsidP="00795613">
      <w:pPr>
        <w:spacing w:after="0" w:line="480" w:lineRule="auto"/>
        <w:ind w:firstLine="360"/>
        <w:jc w:val="both"/>
        <w:rPr>
          <w:rFonts w:ascii="Times New Roman" w:eastAsia="Calibri" w:hAnsi="Times New Roman" w:cs="Times New Roman"/>
          <w:color w:val="000000"/>
          <w:sz w:val="24"/>
          <w:szCs w:val="24"/>
        </w:rPr>
      </w:pPr>
    </w:p>
    <w:p w14:paraId="49F731D3" w14:textId="6A9D3EC7" w:rsidR="003A4A95" w:rsidRPr="00624885" w:rsidRDefault="003A4A95" w:rsidP="00795613">
      <w:pPr>
        <w:spacing w:after="0" w:line="480" w:lineRule="auto"/>
        <w:ind w:firstLine="360"/>
        <w:jc w:val="both"/>
        <w:rPr>
          <w:rFonts w:ascii="Times New Roman" w:eastAsia="Calibri" w:hAnsi="Times New Roman" w:cs="Times New Roman"/>
          <w:color w:val="000000"/>
          <w:sz w:val="24"/>
          <w:szCs w:val="24"/>
        </w:rPr>
      </w:pPr>
      <w:r w:rsidRPr="00624885">
        <w:rPr>
          <w:rFonts w:ascii="Times New Roman" w:eastAsia="Calibri" w:hAnsi="Times New Roman" w:cs="Times New Roman"/>
          <w:color w:val="000000"/>
          <w:sz w:val="24"/>
          <w:szCs w:val="24"/>
        </w:rPr>
        <w:t xml:space="preserve">Resolution 2816 represented a significant advancement in the international community’s ability to respond to natural disasters and complex emergencies. By establishing UNDRO and </w:t>
      </w:r>
      <w:r w:rsidRPr="00624885">
        <w:rPr>
          <w:rFonts w:ascii="Times New Roman" w:eastAsia="Calibri" w:hAnsi="Times New Roman" w:cs="Times New Roman"/>
          <w:color w:val="000000"/>
          <w:sz w:val="24"/>
          <w:szCs w:val="24"/>
        </w:rPr>
        <w:lastRenderedPageBreak/>
        <w:t xml:space="preserve">mandating it to coordinate relief efforts and promote disaster preparedness, the resolution laid the foundation for a more efficient and effective global disaster response system. It acknowledged the interconnectedness of nations in the face of natural and man-made disasters and set a precedent for future efforts to enhance international humanitarian coordination. The resolution’s legacy is evident in the continued evolution of UN disaster relief mechanisms and the ongoing commitment to improving humanitarian responses worldwide. </w:t>
      </w:r>
    </w:p>
    <w:p w14:paraId="4271ED89" w14:textId="77777777" w:rsidR="003A4A95" w:rsidRPr="00624885" w:rsidRDefault="003A4A95" w:rsidP="003A4A95">
      <w:pPr>
        <w:spacing w:after="0" w:line="360" w:lineRule="auto"/>
        <w:jc w:val="both"/>
        <w:rPr>
          <w:rFonts w:ascii="Times New Roman" w:hAnsi="Times New Roman" w:cs="Times New Roman"/>
          <w:color w:val="000000"/>
          <w:sz w:val="24"/>
          <w:szCs w:val="24"/>
        </w:rPr>
      </w:pPr>
    </w:p>
    <w:p w14:paraId="3D9D3F29" w14:textId="2F4B39D7" w:rsidR="000E702E" w:rsidRPr="00624885" w:rsidRDefault="003A4A95" w:rsidP="009A4EC2">
      <w:pPr>
        <w:shd w:val="clear" w:color="auto" w:fill="FFFFFF"/>
        <w:spacing w:after="0" w:line="240" w:lineRule="auto"/>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 xml:space="preserve">- END </w:t>
      </w:r>
      <w:r w:rsidR="00FB0C92">
        <w:rPr>
          <w:rFonts w:ascii="Times New Roman" w:eastAsia="Times New Roman" w:hAnsi="Times New Roman" w:cs="Times New Roman"/>
          <w:b/>
          <w:bCs/>
          <w:sz w:val="24"/>
          <w:szCs w:val="24"/>
        </w:rPr>
        <w:t>-</w:t>
      </w:r>
    </w:p>
    <w:p w14:paraId="3C9545BE" w14:textId="77777777" w:rsidR="005C546E" w:rsidRPr="00624885" w:rsidRDefault="005C546E" w:rsidP="00494534">
      <w:pPr>
        <w:shd w:val="clear" w:color="auto" w:fill="FFFFFF"/>
        <w:spacing w:after="0" w:line="240" w:lineRule="auto"/>
        <w:jc w:val="center"/>
        <w:rPr>
          <w:rFonts w:ascii="Times New Roman" w:hAnsi="Times New Roman" w:cs="Times New Roman"/>
          <w:b/>
          <w:color w:val="000000"/>
          <w:sz w:val="24"/>
          <w:szCs w:val="24"/>
        </w:rPr>
      </w:pPr>
    </w:p>
    <w:p w14:paraId="17FF4CA4"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8DD28CD"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17E1203"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F57E1E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E2449ED"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5C7994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D60594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EA9A444"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4FD6D767"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D88BF0B"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DB47F2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DAFF49C"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B07AFB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54C3F4C"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11B44C9"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4502B36E"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C7FD613"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BE5E5E5"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1A13B9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C3C9239"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62ADC91"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8004209"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BCE8100"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E20E249"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D376C2D"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C074453"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49E83E1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2F1EFB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7DE1FAF"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CCC5BD3"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24CDA62"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1C49015" w14:textId="06EB7750" w:rsidR="0000040B" w:rsidRPr="00624885" w:rsidRDefault="0000040B" w:rsidP="00494534">
      <w:pPr>
        <w:shd w:val="clear" w:color="auto" w:fill="FFFFFF"/>
        <w:spacing w:after="0" w:line="240" w:lineRule="auto"/>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lastRenderedPageBreak/>
        <w:t xml:space="preserve">CHAPTER </w:t>
      </w:r>
      <w:r w:rsidR="00370D19" w:rsidRPr="00624885">
        <w:rPr>
          <w:rFonts w:ascii="Times New Roman" w:hAnsi="Times New Roman" w:cs="Times New Roman"/>
          <w:b/>
          <w:color w:val="000000"/>
          <w:sz w:val="24"/>
          <w:szCs w:val="24"/>
        </w:rPr>
        <w:t>2</w:t>
      </w:r>
    </w:p>
    <w:p w14:paraId="33A68154" w14:textId="73F6B81B" w:rsidR="00A60A5F" w:rsidRPr="00624885" w:rsidRDefault="00C12932" w:rsidP="00C12932">
      <w:pPr>
        <w:shd w:val="clear" w:color="auto" w:fill="FFFFFF"/>
        <w:spacing w:after="0" w:line="240" w:lineRule="auto"/>
        <w:jc w:val="center"/>
        <w:rPr>
          <w:rFonts w:ascii="Times New Roman" w:hAnsi="Times New Roman" w:cs="Times New Roman"/>
          <w:b/>
          <w:sz w:val="24"/>
          <w:szCs w:val="24"/>
        </w:rPr>
      </w:pPr>
      <w:r w:rsidRPr="00624885">
        <w:rPr>
          <w:rFonts w:ascii="Times New Roman" w:hAnsi="Times New Roman" w:cs="Times New Roman"/>
          <w:b/>
          <w:sz w:val="24"/>
          <w:szCs w:val="24"/>
        </w:rPr>
        <w:t>First Consolidated Appeal Process for Afghanistan (1989)</w:t>
      </w:r>
      <w:r w:rsidR="006013D1" w:rsidRPr="00624885">
        <w:rPr>
          <w:rFonts w:ascii="Times New Roman" w:hAnsi="Times New Roman" w:cs="Times New Roman"/>
          <w:b/>
          <w:sz w:val="24"/>
          <w:szCs w:val="24"/>
        </w:rPr>
        <w:t xml:space="preserve"> </w:t>
      </w:r>
    </w:p>
    <w:p w14:paraId="3C79028A" w14:textId="77777777" w:rsidR="00347BB0" w:rsidRPr="00624885" w:rsidRDefault="00347BB0" w:rsidP="00C12932">
      <w:pPr>
        <w:spacing w:after="0" w:line="360" w:lineRule="auto"/>
        <w:ind w:firstLine="720"/>
        <w:jc w:val="both"/>
        <w:rPr>
          <w:rFonts w:ascii="Times New Roman" w:hAnsi="Times New Roman" w:cs="Times New Roman"/>
          <w:sz w:val="24"/>
          <w:szCs w:val="24"/>
        </w:rPr>
      </w:pPr>
      <w:bookmarkStart w:id="2" w:name="_Hlk179532666"/>
    </w:p>
    <w:p w14:paraId="59EFEBCC" w14:textId="6D38F0C1" w:rsidR="00C12932" w:rsidRPr="00624885" w:rsidRDefault="00C1293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first Consolidated Appeal Process (CAP) for Afghanistan in 1989 marked a significant evolution in the international humanitarian aid system. In response to the ongoing conflict and severe humanitarian needs, the CAP was developed as a mechanism for planning, coordinating, and managing international assistance, with a focus on both immediate relief and long-term recovery. Antonio Donini played a crucial role in this process, contributing to its establishment and execution, setting a precedent for future humanitarian strategies and operations.</w:t>
      </w:r>
      <w:bookmarkEnd w:id="2"/>
    </w:p>
    <w:p w14:paraId="16BB459E" w14:textId="2EFEFC0B" w:rsidR="00994788" w:rsidRPr="00624885" w:rsidRDefault="00C1293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the late 1960s and early 1970s, several global crises, including the Nigerian Civil War, the 1970 Peru earthquake, and the East Pakistan cyclone, exposed severe weaknesses in the international disaster response system. These events highlighted the need for a more effective and coordinated global response mechanism. In response, the UN General Assembly passed Resolution 2816 in 1971, which established the Office of the UN Disaster Relief Coordinator (UNDRO) to improve coordination and ensure timely aid delivery during disasters. However, UNDRO faced significant challenges, primarily due to limited resources and personnel. As a result, larger UN agencies, such as UNHCR, UNICEF and WFP often took the lead in specific emergencies due to their superior ability to mobilize resources quickly. To formalize this approach, the UN General Assembly adopted Resolution 36/225 in 1981, empowering the Secretary-General to designate lead agencies for system-wide coordination during emergencies (United Nations General Assembly, 1981). </w:t>
      </w:r>
    </w:p>
    <w:p w14:paraId="02720167" w14:textId="5B01DD31" w:rsidR="00C12932" w:rsidRPr="00624885" w:rsidRDefault="00C1293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As humanitarian crises grew more complex, the UN developed ad hoc coordination mechanisms to respond to these emergencies. One notable example was the Office for Emergency Operations in Africa (OEOA), which was created in 1984 to address the widespread food insecurity in the Horn of Africa. Similarly, </w:t>
      </w:r>
      <w:r w:rsidR="00FF02F5" w:rsidRPr="00624885">
        <w:rPr>
          <w:rFonts w:ascii="Times New Roman" w:hAnsi="Times New Roman" w:cs="Times New Roman"/>
          <w:sz w:val="24"/>
          <w:szCs w:val="24"/>
        </w:rPr>
        <w:t xml:space="preserve">in </w:t>
      </w:r>
      <w:r w:rsidR="003230B9">
        <w:rPr>
          <w:rFonts w:ascii="Times New Roman" w:hAnsi="Times New Roman" w:cs="Times New Roman"/>
          <w:sz w:val="24"/>
          <w:szCs w:val="24"/>
        </w:rPr>
        <w:t xml:space="preserve">1998, in </w:t>
      </w:r>
      <w:r w:rsidR="00FF02F5" w:rsidRPr="00624885">
        <w:rPr>
          <w:rFonts w:ascii="Times New Roman" w:hAnsi="Times New Roman" w:cs="Times New Roman"/>
          <w:sz w:val="24"/>
          <w:szCs w:val="24"/>
        </w:rPr>
        <w:t xml:space="preserve">response to the ongoing conflict in </w:t>
      </w:r>
      <w:r w:rsidR="00FF02F5" w:rsidRPr="00624885">
        <w:rPr>
          <w:rFonts w:ascii="Times New Roman" w:hAnsi="Times New Roman" w:cs="Times New Roman"/>
          <w:sz w:val="24"/>
          <w:szCs w:val="24"/>
        </w:rPr>
        <w:lastRenderedPageBreak/>
        <w:t>Afghanistan</w:t>
      </w:r>
      <w:r w:rsidR="00EB7822">
        <w:rPr>
          <w:rFonts w:ascii="Times New Roman" w:hAnsi="Times New Roman" w:cs="Times New Roman"/>
          <w:sz w:val="24"/>
          <w:szCs w:val="24"/>
        </w:rPr>
        <w:t xml:space="preserve">, </w:t>
      </w:r>
      <w:r w:rsidRPr="00624885">
        <w:rPr>
          <w:rFonts w:ascii="Times New Roman" w:hAnsi="Times New Roman" w:cs="Times New Roman"/>
          <w:sz w:val="24"/>
          <w:szCs w:val="24"/>
        </w:rPr>
        <w:t>the UN established the Office for the Coordination of Humanitarian and Economic Assistance Programmes Relating to Afghanistan (UNOCA) in 1988</w:t>
      </w:r>
      <w:r w:rsidR="005E54EE">
        <w:rPr>
          <w:rFonts w:ascii="Times New Roman" w:hAnsi="Times New Roman" w:cs="Times New Roman"/>
          <w:sz w:val="24"/>
          <w:szCs w:val="24"/>
        </w:rPr>
        <w:t xml:space="preserve"> </w:t>
      </w:r>
      <w:r w:rsidR="005E54EE" w:rsidRPr="00624885">
        <w:rPr>
          <w:rFonts w:ascii="Times New Roman" w:hAnsi="Times New Roman" w:cs="Times New Roman"/>
          <w:sz w:val="24"/>
          <w:szCs w:val="24"/>
        </w:rPr>
        <w:t>under the leadership of Sadruddin Aga Khan</w:t>
      </w:r>
      <w:r w:rsidRPr="00624885">
        <w:rPr>
          <w:rFonts w:ascii="Times New Roman" w:hAnsi="Times New Roman" w:cs="Times New Roman"/>
          <w:sz w:val="24"/>
          <w:szCs w:val="24"/>
        </w:rPr>
        <w:t xml:space="preserve">. Since the fall of the monarchy in 1973, Afghanistan had been embroiled in conflict, which intensified with the Soviet invasion in 1979. By 1988, the Soviet Union had agreed to withdraw its forces under the Geneva Accords. However, the humanitarian crisis in Afghanistan persisted, with over a million people killed and millions more displaced. </w:t>
      </w:r>
    </w:p>
    <w:p w14:paraId="6AAC8789" w14:textId="29DC262E" w:rsidR="00C12932" w:rsidRPr="00624885" w:rsidRDefault="00030786" w:rsidP="0079561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Pr="00624885">
        <w:rPr>
          <w:rFonts w:ascii="Times New Roman" w:hAnsi="Times New Roman" w:cs="Times New Roman"/>
          <w:sz w:val="24"/>
          <w:szCs w:val="24"/>
        </w:rPr>
        <w:t xml:space="preserve">Office for the Coordination of Humanitarian and Economic Assistance Programmes Relating to Afghanistan </w:t>
      </w:r>
      <w:r w:rsidR="00C12932" w:rsidRPr="00624885">
        <w:rPr>
          <w:rFonts w:ascii="Times New Roman" w:hAnsi="Times New Roman" w:cs="Times New Roman"/>
          <w:sz w:val="24"/>
          <w:szCs w:val="24"/>
        </w:rPr>
        <w:t xml:space="preserve">UNOCA, had access to non-earmarked funds and the authority to reallocate resources as needed—an unusual level of flexibility for a UN agency at the time. UNOCA coordinated relief efforts across various UN agencies, including FAO, UNHCR, UNICEF, WFP and WHO. It also took on responsibilities that didn’t fall under the purview of any specific agency such as demining operations (Donini, 1996). </w:t>
      </w:r>
    </w:p>
    <w:p w14:paraId="30224E61" w14:textId="77777777" w:rsidR="006E5145" w:rsidRPr="00624885" w:rsidRDefault="006E5145" w:rsidP="00795613">
      <w:pPr>
        <w:spacing w:after="0" w:line="480" w:lineRule="auto"/>
        <w:ind w:firstLine="720"/>
        <w:jc w:val="both"/>
        <w:rPr>
          <w:rFonts w:ascii="Times New Roman" w:hAnsi="Times New Roman" w:cs="Times New Roman"/>
          <w:sz w:val="24"/>
          <w:szCs w:val="24"/>
        </w:rPr>
      </w:pPr>
    </w:p>
    <w:p w14:paraId="1DFFD132" w14:textId="7D752DA7" w:rsidR="001835D8" w:rsidRPr="00624885" w:rsidRDefault="00EB7822" w:rsidP="0079561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Antonio </w:t>
      </w:r>
      <w:r w:rsidR="001835D8" w:rsidRPr="00624885">
        <w:rPr>
          <w:rFonts w:ascii="Times New Roman" w:hAnsi="Times New Roman" w:cs="Times New Roman"/>
          <w:sz w:val="24"/>
          <w:szCs w:val="24"/>
        </w:rPr>
        <w:t xml:space="preserve">Donini worked on this appeal. </w:t>
      </w:r>
      <w:r w:rsidR="00775FEC" w:rsidRPr="00624885">
        <w:rPr>
          <w:rFonts w:ascii="Times New Roman" w:hAnsi="Times New Roman" w:cs="Times New Roman"/>
          <w:sz w:val="24"/>
          <w:szCs w:val="24"/>
        </w:rPr>
        <w:t>At the time, h</w:t>
      </w:r>
      <w:r w:rsidR="001835D8" w:rsidRPr="00624885">
        <w:rPr>
          <w:rFonts w:ascii="Times New Roman" w:hAnsi="Times New Roman" w:cs="Times New Roman"/>
          <w:sz w:val="24"/>
          <w:szCs w:val="24"/>
        </w:rPr>
        <w:t xml:space="preserve">e was working at the Joint Inspection Unit of the United Nations </w:t>
      </w:r>
      <w:r w:rsidR="00775FEC" w:rsidRPr="00624885">
        <w:rPr>
          <w:rFonts w:ascii="Times New Roman" w:hAnsi="Times New Roman" w:cs="Times New Roman"/>
          <w:sz w:val="24"/>
          <w:szCs w:val="24"/>
        </w:rPr>
        <w:t xml:space="preserve">in Geneva </w:t>
      </w:r>
      <w:r w:rsidR="001835D8" w:rsidRPr="00624885">
        <w:rPr>
          <w:rFonts w:ascii="Times New Roman" w:hAnsi="Times New Roman" w:cs="Times New Roman"/>
          <w:sz w:val="24"/>
          <w:szCs w:val="24"/>
        </w:rPr>
        <w:t>when a gentleman he vaguely knew walked up to him and asked, “</w:t>
      </w:r>
      <w:r w:rsidR="0071047C" w:rsidRPr="00624885">
        <w:rPr>
          <w:rFonts w:ascii="Times New Roman" w:hAnsi="Times New Roman" w:cs="Times New Roman"/>
          <w:sz w:val="24"/>
          <w:szCs w:val="24"/>
        </w:rPr>
        <w:t>’</w:t>
      </w:r>
      <w:r w:rsidR="001835D8" w:rsidRPr="00624885">
        <w:rPr>
          <w:rFonts w:ascii="Times New Roman" w:hAnsi="Times New Roman" w:cs="Times New Roman"/>
          <w:sz w:val="24"/>
          <w:szCs w:val="24"/>
        </w:rPr>
        <w:t xml:space="preserve">Antonio, can you write?” </w:t>
      </w:r>
    </w:p>
    <w:p w14:paraId="7A093EA2" w14:textId="5755B788" w:rsidR="001835D8" w:rsidRPr="00624885" w:rsidRDefault="0071047C" w:rsidP="00795613">
      <w:pPr>
        <w:spacing w:after="0" w:line="480" w:lineRule="auto"/>
        <w:ind w:left="720"/>
        <w:jc w:val="both"/>
        <w:rPr>
          <w:rFonts w:ascii="Times New Roman" w:hAnsi="Times New Roman" w:cs="Times New Roman"/>
          <w:sz w:val="24"/>
          <w:szCs w:val="24"/>
        </w:rPr>
      </w:pPr>
      <w:r w:rsidRPr="00624885">
        <w:rPr>
          <w:rFonts w:ascii="Times New Roman" w:hAnsi="Times New Roman" w:cs="Times New Roman"/>
          <w:sz w:val="24"/>
          <w:szCs w:val="24"/>
        </w:rPr>
        <w:t>‘</w:t>
      </w:r>
      <w:r w:rsidR="001835D8" w:rsidRPr="00624885">
        <w:rPr>
          <w:rFonts w:ascii="Times New Roman" w:hAnsi="Times New Roman" w:cs="Times New Roman"/>
          <w:sz w:val="24"/>
          <w:szCs w:val="24"/>
        </w:rPr>
        <w:t>Yes. I write reports all the time,</w:t>
      </w:r>
      <w:r w:rsidRPr="00624885">
        <w:rPr>
          <w:rFonts w:ascii="Times New Roman" w:hAnsi="Times New Roman" w:cs="Times New Roman"/>
          <w:sz w:val="24"/>
          <w:szCs w:val="24"/>
        </w:rPr>
        <w:t>’</w:t>
      </w:r>
      <w:r w:rsidR="001835D8" w:rsidRPr="00624885">
        <w:rPr>
          <w:rFonts w:ascii="Times New Roman" w:hAnsi="Times New Roman" w:cs="Times New Roman"/>
          <w:sz w:val="24"/>
          <w:szCs w:val="24"/>
        </w:rPr>
        <w:t xml:space="preserve"> Antonio responded.</w:t>
      </w:r>
    </w:p>
    <w:p w14:paraId="4FB4B407" w14:textId="0E6EC04A" w:rsidR="001835D8" w:rsidRPr="00624885" w:rsidRDefault="0071047C"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t>
      </w:r>
      <w:r w:rsidR="001835D8" w:rsidRPr="00624885">
        <w:rPr>
          <w:rFonts w:ascii="Times New Roman" w:hAnsi="Times New Roman" w:cs="Times New Roman"/>
          <w:sz w:val="24"/>
          <w:szCs w:val="24"/>
        </w:rPr>
        <w:t>Well, we need someone to work on programs. We’re in this new office that has been created on Afghanistan under Sadruddin Aga Khan.</w:t>
      </w:r>
      <w:r w:rsidRPr="00624885">
        <w:rPr>
          <w:rFonts w:ascii="Times New Roman" w:hAnsi="Times New Roman" w:cs="Times New Roman"/>
          <w:sz w:val="24"/>
          <w:szCs w:val="24"/>
        </w:rPr>
        <w:t>’</w:t>
      </w:r>
      <w:r w:rsidR="001835D8" w:rsidRPr="00624885">
        <w:rPr>
          <w:rFonts w:ascii="Times New Roman" w:hAnsi="Times New Roman" w:cs="Times New Roman"/>
          <w:sz w:val="24"/>
          <w:szCs w:val="24"/>
        </w:rPr>
        <w:t>”</w:t>
      </w:r>
    </w:p>
    <w:p w14:paraId="626B4F07" w14:textId="1E55DB50" w:rsidR="001835D8" w:rsidRPr="00624885" w:rsidRDefault="001835D8" w:rsidP="00795613">
      <w:pPr>
        <w:spacing w:after="0" w:line="480" w:lineRule="auto"/>
        <w:ind w:firstLine="720"/>
        <w:jc w:val="both"/>
        <w:rPr>
          <w:rFonts w:ascii="Times New Roman" w:hAnsi="Times New Roman" w:cs="Times New Roman"/>
          <w:sz w:val="24"/>
          <w:szCs w:val="24"/>
        </w:rPr>
      </w:pPr>
      <w:r w:rsidRPr="004123F2">
        <w:rPr>
          <w:rFonts w:ascii="Times New Roman" w:hAnsi="Times New Roman" w:cs="Times New Roman"/>
          <w:sz w:val="24"/>
          <w:szCs w:val="24"/>
          <w:highlight w:val="yellow"/>
        </w:rPr>
        <w:t xml:space="preserve">Sadruddin Aga Khan had been appointed the Special </w:t>
      </w:r>
      <w:r w:rsidR="000575D5" w:rsidRPr="004123F2">
        <w:rPr>
          <w:rFonts w:ascii="Times New Roman" w:hAnsi="Times New Roman" w:cs="Times New Roman"/>
          <w:sz w:val="24"/>
          <w:szCs w:val="24"/>
          <w:highlight w:val="yellow"/>
        </w:rPr>
        <w:t>Coordinator</w:t>
      </w:r>
      <w:r w:rsidR="000575D5">
        <w:rPr>
          <w:rFonts w:ascii="Times New Roman" w:hAnsi="Times New Roman" w:cs="Times New Roman"/>
          <w:sz w:val="24"/>
          <w:szCs w:val="24"/>
        </w:rPr>
        <w:t xml:space="preserve"> </w:t>
      </w:r>
      <w:r w:rsidRPr="007F0F7F">
        <w:rPr>
          <w:rFonts w:ascii="Times New Roman" w:hAnsi="Times New Roman" w:cs="Times New Roman"/>
          <w:sz w:val="24"/>
          <w:szCs w:val="24"/>
        </w:rPr>
        <w:t>of this special office that</w:t>
      </w:r>
      <w:r w:rsidRPr="00624885">
        <w:rPr>
          <w:rFonts w:ascii="Times New Roman" w:hAnsi="Times New Roman" w:cs="Times New Roman"/>
          <w:sz w:val="24"/>
          <w:szCs w:val="24"/>
        </w:rPr>
        <w:t xml:space="preserve"> was created in Geneva to coordinate the UN response and they wanted Donini to put together the first consolidated appeal for Afghanistan.</w:t>
      </w:r>
    </w:p>
    <w:p w14:paraId="49C39B41" w14:textId="77777777" w:rsidR="001835D8" w:rsidRPr="00624885" w:rsidRDefault="001835D8"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Gorbachev was running the Soviet Union and had decided that he wanted the Soviet Union to contribute to the Afghanistan appeal and they did contribute with all sorts of strange things like galoshes, disused barracks and powdered eggs. The Soviet Union wanted to demonstrate that they were players in the international community. </w:t>
      </w:r>
    </w:p>
    <w:p w14:paraId="7027F30A" w14:textId="77777777" w:rsidR="001835D8" w:rsidRPr="00624885" w:rsidRDefault="001835D8"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June 1988, the UN launched a comprehensive appeal for both humanitarian relief and economic assistance in Afghanistan. This effort, known as Operation Salam, aimed to meet the country’s immediate humanitarian needs while also focusing on long-term rehabilitation. The appeal secured more than $800 million in pledges, with substantial contributions from both the United States and the USSR. UNOCA’s role was critical in coordinating these relief efforts. It organized inter agency meetings, liaised with donors, and engaged local authorities to ensure a unified response. One of its most significant initiatives was the </w:t>
      </w:r>
      <w:r w:rsidRPr="00624885">
        <w:rPr>
          <w:rFonts w:ascii="Times New Roman" w:hAnsi="Times New Roman" w:cs="Times New Roman"/>
          <w:i/>
          <w:iCs/>
          <w:sz w:val="24"/>
          <w:szCs w:val="24"/>
        </w:rPr>
        <w:t>Salam Missions,</w:t>
      </w:r>
      <w:r w:rsidRPr="00624885">
        <w:rPr>
          <w:rFonts w:ascii="Times New Roman" w:hAnsi="Times New Roman" w:cs="Times New Roman"/>
          <w:sz w:val="24"/>
          <w:szCs w:val="24"/>
        </w:rPr>
        <w:t xml:space="preserve"> which gathered crucial information from conflict zones, many of which were under mujahideen control. This intelligence enabled better-targeted humanitarian interventions.</w:t>
      </w:r>
    </w:p>
    <w:p w14:paraId="5FD0E429" w14:textId="2B88D91C" w:rsidR="003610A8" w:rsidRPr="00624885" w:rsidRDefault="001835D8"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Donini spent a year working on the first consolidated appeal </w:t>
      </w:r>
      <w:r w:rsidR="0022002A" w:rsidRPr="00624885">
        <w:rPr>
          <w:rFonts w:ascii="Times New Roman" w:hAnsi="Times New Roman" w:cs="Times New Roman"/>
          <w:sz w:val="24"/>
          <w:szCs w:val="24"/>
        </w:rPr>
        <w:t>and the</w:t>
      </w:r>
      <w:r w:rsidRPr="00624885">
        <w:rPr>
          <w:rFonts w:ascii="Times New Roman" w:hAnsi="Times New Roman" w:cs="Times New Roman"/>
          <w:sz w:val="24"/>
          <w:szCs w:val="24"/>
        </w:rPr>
        <w:t xml:space="preserve"> midterm appeal.</w:t>
      </w:r>
      <w:r w:rsidR="003610A8" w:rsidRPr="00624885">
        <w:rPr>
          <w:rFonts w:ascii="Times New Roman" w:hAnsi="Times New Roman" w:cs="Times New Roman"/>
          <w:sz w:val="24"/>
          <w:szCs w:val="24"/>
        </w:rPr>
        <w:t xml:space="preserve"> In the summer of 1989, he was given an opportunity to work on Afghanistan based in Islamabad. </w:t>
      </w:r>
      <w:r w:rsidR="003610A8" w:rsidRPr="00D3012D">
        <w:rPr>
          <w:rFonts w:ascii="Times New Roman" w:hAnsi="Times New Roman" w:cs="Times New Roman"/>
          <w:sz w:val="24"/>
          <w:szCs w:val="24"/>
        </w:rPr>
        <w:t>This was the headquarters of Operation Salaam and he was able to operationalize some of the</w:t>
      </w:r>
      <w:r w:rsidR="003610A8" w:rsidRPr="00624885">
        <w:rPr>
          <w:rFonts w:ascii="Times New Roman" w:hAnsi="Times New Roman" w:cs="Times New Roman"/>
          <w:sz w:val="24"/>
          <w:szCs w:val="24"/>
        </w:rPr>
        <w:t xml:space="preserve"> strategies he had worked on in Geneva. Their job was to organize inter-agency assessment missions from Pakistan into Mujahideen controlled areas of Afghanistan. These assessment missions laid the foundation for Sadruddin Aga Khan’s negotiation of what was called humanitarian consensus. He negotiated with all the neighboring countries, the US, the Soviet Union, Iran, and Pakistan, to allow the UN to travel freely inside Afghanistan from government-held areas to Mujahideen-held areas and use the most logistically accessible entry points. In his first year, they did some missions from Islamabad in Pakistan into Afghanistan and started working </w:t>
      </w:r>
      <w:r w:rsidR="003610A8" w:rsidRPr="00624885">
        <w:rPr>
          <w:rFonts w:ascii="Times New Roman" w:hAnsi="Times New Roman" w:cs="Times New Roman"/>
          <w:sz w:val="24"/>
          <w:szCs w:val="24"/>
        </w:rPr>
        <w:lastRenderedPageBreak/>
        <w:t xml:space="preserve">with colleagues from other UN agencies and NGOs. They had a small office in Kabul that oversaw cross line missions and helped NGOs to also work cross line breaking some new ground. </w:t>
      </w:r>
    </w:p>
    <w:p w14:paraId="6BCDE0D2" w14:textId="77777777" w:rsidR="003610A8" w:rsidRPr="00624885" w:rsidRDefault="003610A8"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1991, he deployed as the head of the office in Kabul where they continued the crossline missions. It was a very complicated and politicized environment: For the NGOs, the UN based in Pakistan was good while the UN that was based in Kabul and with offices in Tehran was bad. In the UN, they didn't talk much about humanitarian principles; they talked about trying to reach populations in need according to the best possible access routes. The NGOs rejected this approach and said the UN was working with the communists in Kabul and thereby taking sides.  It took a while to convince them and what did the trick was the fact that he had done various missions inside the country from Pakistan, where they were basically in the hands of Mujahideen groups that’d tell them where to go and not to go and slept in Mujahideen bases. It was tough but when the NGOs started to work from Kabul where there was hot water and showers, and from there across into areas where their projects were, they started to see that it was a possible way of improving their effectiveness. </w:t>
      </w:r>
    </w:p>
    <w:p w14:paraId="469A5086" w14:textId="585BAC3C" w:rsidR="00C12932" w:rsidRPr="00624885" w:rsidRDefault="00C1293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Despite its successes, the annual Consolidated Appeals Process (CAP) for Afghanistan, initiated in 1992, faced criticism for failing to adequately prioritize certain objectives. While sectors such as food aid and repatriation were well-funded, other crucial areas, especially longer-term rehabilitation efforts, were often neglected. This imbalance reflected broader issues in the international humanitarian system, where donor preferences frequently influenced funding priorities. Nonetheless, UNOCA’s role in shaping the CAP had a lasting impact on the UN’s approach to humanitarian crises, introducing innovative coordination mechanisms and setting the stage for future reforms (Steets et al., 2012). </w:t>
      </w:r>
    </w:p>
    <w:p w14:paraId="29101034" w14:textId="0DB24F43" w:rsidR="00C12932" w:rsidRPr="00624885" w:rsidRDefault="00C1293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UNOCA’s legacy is perhaps most evident in the reforms formalized by UNGA Resolution 46/182 in 1991. UNOCA’s integration into the newly created Department of Humanitarian Affairs (DHA) marked a broader shift towards more structured and centralized coordination in international disaster relief. Over time, the DHA transitioned into the Office for the Coordination of Humanitarian Affairs (OCHA), focusing exclusively on coordinating UN humanitarian responses (United Nations General Assembly, 1991). </w:t>
      </w:r>
    </w:p>
    <w:p w14:paraId="684A6777" w14:textId="77777777" w:rsidR="00C12932" w:rsidRPr="00624885" w:rsidRDefault="00C1293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While UNOCA and the CAP process significantly improved the international community’s ability to respond to complex emergencies, challenges remained. Donor preferences often skewed funding priorities, leaving certain sectors underfunded. Nevertheless, the lessons learned during UNOCA’s operations helped refine future humanitarian interventions, contributing to a more systematic approach to crisis management, as seen in the continued use of CAPs and the leadership role of the ERC (Yearbook of the United Nations 1992). </w:t>
      </w:r>
    </w:p>
    <w:p w14:paraId="26BC429E" w14:textId="518F4D43" w:rsidR="00D24FE9" w:rsidRPr="00624885" w:rsidRDefault="00C1293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hAnsi="Times New Roman" w:cs="Times New Roman"/>
          <w:sz w:val="24"/>
          <w:szCs w:val="24"/>
        </w:rPr>
        <w:t>The First Consolidated Appeal for Afghanistan, despite its imperfections, marked a turning point in the UN’s approach to humanitarian coordination. The innovative practices introduced during this period, such as the consolidation of appeals and centralized coordination, have since become foundational elements of the UN’s disaster management framework. Moreover, UNOCA’s experiences highlighted the importance of adapting coordination mechanisms to the complexities of each crisis, a lesson that continues to shape global humanitarian efforts today.</w:t>
      </w:r>
    </w:p>
    <w:p w14:paraId="072BF6AC" w14:textId="77777777" w:rsidR="00F424CA" w:rsidRPr="00624885" w:rsidRDefault="00F424CA" w:rsidP="00F424CA">
      <w:pPr>
        <w:pStyle w:val="NormalWeb"/>
        <w:spacing w:before="0" w:beforeAutospacing="0" w:after="0" w:afterAutospacing="0" w:line="360" w:lineRule="auto"/>
        <w:jc w:val="both"/>
      </w:pPr>
    </w:p>
    <w:p w14:paraId="73F67005" w14:textId="2CF67D26" w:rsidR="002909CF" w:rsidRPr="00624885" w:rsidRDefault="009A2889" w:rsidP="00795613">
      <w:pPr>
        <w:pStyle w:val="NormalWeb"/>
        <w:spacing w:before="0" w:beforeAutospacing="0" w:after="0" w:afterAutospacing="0" w:line="480" w:lineRule="auto"/>
        <w:jc w:val="both"/>
        <w:rPr>
          <w:i/>
          <w:iCs/>
        </w:rPr>
      </w:pPr>
      <w:r w:rsidRPr="00624885">
        <w:rPr>
          <w:b/>
          <w:bCs/>
        </w:rPr>
        <w:t>BOX: TOBY LANZER:</w:t>
      </w:r>
      <w:r w:rsidRPr="00624885">
        <w:t xml:space="preserve"> </w:t>
      </w:r>
      <w:r w:rsidR="00CC0099" w:rsidRPr="00624885">
        <w:rPr>
          <w:highlight w:val="yellow"/>
        </w:rPr>
        <w:t>XX</w:t>
      </w:r>
      <w:r w:rsidR="00CC0099" w:rsidRPr="00624885">
        <w:t xml:space="preserve"> years later, Lanzer worked on the </w:t>
      </w:r>
      <w:r w:rsidR="002909CF" w:rsidRPr="00624885">
        <w:t>Consolidated Appeals Process</w:t>
      </w:r>
      <w:r w:rsidR="007E5928" w:rsidRPr="00624885">
        <w:t>, a term that</w:t>
      </w:r>
      <w:r w:rsidR="002909CF" w:rsidRPr="00624885">
        <w:t xml:space="preserve"> makes </w:t>
      </w:r>
      <w:r w:rsidR="007E5928" w:rsidRPr="00624885">
        <w:t xml:space="preserve">him </w:t>
      </w:r>
      <w:r w:rsidR="002909CF" w:rsidRPr="00624885">
        <w:t>smile</w:t>
      </w:r>
      <w:r w:rsidR="00952997" w:rsidRPr="00624885">
        <w:t xml:space="preserve">. He says </w:t>
      </w:r>
      <w:r w:rsidR="002909CF" w:rsidRPr="00624885">
        <w:t xml:space="preserve">it’s one of those brilliant United Nations terms that means absolutely nothing to </w:t>
      </w:r>
      <w:r w:rsidR="00D1464B" w:rsidRPr="00624885">
        <w:t>every</w:t>
      </w:r>
      <w:r w:rsidR="002909CF" w:rsidRPr="00624885">
        <w:t>body outside the United Nations. But being the first head of the team that manage</w:t>
      </w:r>
      <w:r w:rsidR="00004E1D" w:rsidRPr="00624885">
        <w:t>d</w:t>
      </w:r>
      <w:r w:rsidR="002909CF" w:rsidRPr="00624885">
        <w:t xml:space="preserve"> the Consolidated Appeals Process was a fantastic challenge and opportunity for him. He went to Geneva as a senior staff member and embarked on what he’d describe as a journey of </w:t>
      </w:r>
      <w:r w:rsidR="002909CF" w:rsidRPr="00624885">
        <w:lastRenderedPageBreak/>
        <w:t xml:space="preserve">trying to simplify language, which he found to be very important throughout his career in the United Nations. It’s important to use words that resonate and terminology that means something. </w:t>
      </w:r>
    </w:p>
    <w:p w14:paraId="503455DF" w14:textId="48E23499" w:rsidR="002909CF" w:rsidRPr="00624885" w:rsidRDefault="00395D7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Jan </w:t>
      </w:r>
      <w:r w:rsidR="002909CF" w:rsidRPr="00624885">
        <w:rPr>
          <w:rFonts w:ascii="Times New Roman" w:hAnsi="Times New Roman" w:cs="Times New Roman"/>
          <w:sz w:val="24"/>
          <w:szCs w:val="24"/>
        </w:rPr>
        <w:t xml:space="preserve">Egeland had just become the Emergency Relief Coordinator and he inherited this idea that they’d have a multi-city launch of the appeals on the same day occurring in various capitals around the world. Brussels, London, Tokyo and Washington would all host events, and these different events would be led by either </w:t>
      </w:r>
      <w:r w:rsidR="0011798C" w:rsidRPr="00624885">
        <w:rPr>
          <w:rFonts w:ascii="Times New Roman" w:hAnsi="Times New Roman" w:cs="Times New Roman"/>
          <w:sz w:val="24"/>
          <w:szCs w:val="24"/>
        </w:rPr>
        <w:t xml:space="preserve">Egeland as </w:t>
      </w:r>
      <w:r w:rsidR="002909CF" w:rsidRPr="00624885">
        <w:rPr>
          <w:rFonts w:ascii="Times New Roman" w:hAnsi="Times New Roman" w:cs="Times New Roman"/>
          <w:sz w:val="24"/>
          <w:szCs w:val="24"/>
        </w:rPr>
        <w:t xml:space="preserve">the Emergency Relief Coordinator or the executive directors of WFP, UNHCR, UNICEF and so on. One of </w:t>
      </w:r>
      <w:r w:rsidR="00004E1D" w:rsidRPr="00624885">
        <w:rPr>
          <w:rFonts w:ascii="Times New Roman" w:hAnsi="Times New Roman" w:cs="Times New Roman"/>
          <w:sz w:val="24"/>
          <w:szCs w:val="24"/>
        </w:rPr>
        <w:t>his</w:t>
      </w:r>
      <w:r w:rsidR="002909CF" w:rsidRPr="00624885">
        <w:rPr>
          <w:rFonts w:ascii="Times New Roman" w:hAnsi="Times New Roman" w:cs="Times New Roman"/>
          <w:sz w:val="24"/>
          <w:szCs w:val="24"/>
        </w:rPr>
        <w:t xml:space="preserve"> first t</w:t>
      </w:r>
      <w:r w:rsidR="00004E1D" w:rsidRPr="00624885">
        <w:rPr>
          <w:rFonts w:ascii="Times New Roman" w:hAnsi="Times New Roman" w:cs="Times New Roman"/>
          <w:sz w:val="24"/>
          <w:szCs w:val="24"/>
        </w:rPr>
        <w:t>asks</w:t>
      </w:r>
      <w:r w:rsidR="002909CF" w:rsidRPr="00624885">
        <w:rPr>
          <w:rFonts w:ascii="Times New Roman" w:hAnsi="Times New Roman" w:cs="Times New Roman"/>
          <w:sz w:val="24"/>
          <w:szCs w:val="24"/>
        </w:rPr>
        <w:t xml:space="preserve"> was to organize th</w:t>
      </w:r>
      <w:r w:rsidR="004E41D0" w:rsidRPr="00624885">
        <w:rPr>
          <w:rFonts w:ascii="Times New Roman" w:hAnsi="Times New Roman" w:cs="Times New Roman"/>
          <w:sz w:val="24"/>
          <w:szCs w:val="24"/>
        </w:rPr>
        <w:t xml:space="preserve">ese events </w:t>
      </w:r>
      <w:r w:rsidR="002909CF" w:rsidRPr="00624885">
        <w:rPr>
          <w:rFonts w:ascii="Times New Roman" w:hAnsi="Times New Roman" w:cs="Times New Roman"/>
          <w:sz w:val="24"/>
          <w:szCs w:val="24"/>
        </w:rPr>
        <w:t>and thankfully immediately after they organized the events, Egeland got on the phone to him and said, ‘Never, ever do something like that again!’ Egeland understood as he did that they had inherited a ludicrous idea. At one stage a journalist at the BBC told them:</w:t>
      </w:r>
    </w:p>
    <w:p w14:paraId="02CF25B4" w14:textId="0BA4523F"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‘We don't know what the Consolidated Appeals are</w:t>
      </w:r>
      <w:r w:rsidR="00952997" w:rsidRPr="00624885">
        <w:rPr>
          <w:rFonts w:ascii="Times New Roman" w:hAnsi="Times New Roman" w:cs="Times New Roman"/>
          <w:sz w:val="24"/>
          <w:szCs w:val="24"/>
        </w:rPr>
        <w:t>!</w:t>
      </w:r>
      <w:r w:rsidRPr="00624885">
        <w:rPr>
          <w:rFonts w:ascii="Times New Roman" w:hAnsi="Times New Roman" w:cs="Times New Roman"/>
          <w:sz w:val="24"/>
          <w:szCs w:val="24"/>
        </w:rPr>
        <w:t xml:space="preserve"> Where is the launch?’</w:t>
      </w:r>
    </w:p>
    <w:p w14:paraId="5FE62E20" w14:textId="77777777"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‘Oh, we have a multi-city launch.’</w:t>
      </w:r>
    </w:p>
    <w:p w14:paraId="1C846343" w14:textId="77777777"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‘Well, what do you mean by that?’</w:t>
      </w:r>
    </w:p>
    <w:p w14:paraId="1DE0BF75" w14:textId="2EAA2E11"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Simplifying language, simplifying the message was something that all OCHA staff learned from Egeland. He’s perhaps the best communicator that ever served in the Emergency Relief Coordinator role.</w:t>
      </w:r>
    </w:p>
    <w:p w14:paraId="521DB53C" w14:textId="3E384554"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This is something that he took to heart. It's a humanitarian appeal, which still isn't as clear as one might like. It’s an emergency appeal</w:t>
      </w:r>
      <w:r w:rsidR="008B069A" w:rsidRPr="00624885">
        <w:rPr>
          <w:rFonts w:ascii="Times New Roman" w:hAnsi="Times New Roman" w:cs="Times New Roman"/>
          <w:sz w:val="24"/>
          <w:szCs w:val="24"/>
        </w:rPr>
        <w:t xml:space="preserve"> for </w:t>
      </w:r>
      <w:r w:rsidR="00136DC9" w:rsidRPr="00624885">
        <w:rPr>
          <w:rFonts w:ascii="Times New Roman" w:hAnsi="Times New Roman" w:cs="Times New Roman"/>
          <w:sz w:val="24"/>
          <w:szCs w:val="24"/>
        </w:rPr>
        <w:t>an emergency</w:t>
      </w:r>
      <w:r w:rsidRPr="00624885">
        <w:rPr>
          <w:rFonts w:ascii="Times New Roman" w:hAnsi="Times New Roman" w:cs="Times New Roman"/>
          <w:sz w:val="24"/>
          <w:szCs w:val="24"/>
        </w:rPr>
        <w:t xml:space="preserve"> response. It was about simplifying language, getting the people in the team to inculcate this notion of simplicity into OCHA field offices, which by then were increasingly numerous in the different settings where the United Nations </w:t>
      </w:r>
      <w:r w:rsidR="001D6F09">
        <w:rPr>
          <w:rFonts w:ascii="Times New Roman" w:hAnsi="Times New Roman" w:cs="Times New Roman"/>
          <w:sz w:val="24"/>
          <w:szCs w:val="24"/>
        </w:rPr>
        <w:t>engaged</w:t>
      </w:r>
      <w:r w:rsidRPr="00624885">
        <w:rPr>
          <w:rFonts w:ascii="Times New Roman" w:hAnsi="Times New Roman" w:cs="Times New Roman"/>
          <w:sz w:val="24"/>
          <w:szCs w:val="24"/>
        </w:rPr>
        <w:t xml:space="preserve"> in the humanitarian sector due to natural disasters or conflicts.</w:t>
      </w:r>
    </w:p>
    <w:p w14:paraId="58BE8E72" w14:textId="35928888"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They also managed to make things far more systematic. Quickly he noticed the quality of these Consolidated Appeals varied quite dramatically depending on who was in charge, depending </w:t>
      </w:r>
      <w:r w:rsidRPr="00624885">
        <w:rPr>
          <w:rFonts w:ascii="Times New Roman" w:hAnsi="Times New Roman" w:cs="Times New Roman"/>
          <w:sz w:val="24"/>
          <w:szCs w:val="24"/>
        </w:rPr>
        <w:lastRenderedPageBreak/>
        <w:t xml:space="preserve">on who the Humanitarian Coordinator was. He believes that the real measure of an organization is that no matter who you have in charge, the quality should be pretty good. Some of the things he did were putting in place simple systems to make sure that all OCHA officers were aware of what was expected of them in terms of putting together an appeal, the different stages of that process - assessing needs, defining priorities and strategies to meet </w:t>
      </w:r>
      <w:r w:rsidR="003E3371" w:rsidRPr="00624885">
        <w:rPr>
          <w:rFonts w:ascii="Times New Roman" w:hAnsi="Times New Roman" w:cs="Times New Roman"/>
          <w:sz w:val="24"/>
          <w:szCs w:val="24"/>
        </w:rPr>
        <w:t xml:space="preserve">those </w:t>
      </w:r>
      <w:r w:rsidRPr="00624885">
        <w:rPr>
          <w:rFonts w:ascii="Times New Roman" w:hAnsi="Times New Roman" w:cs="Times New Roman"/>
          <w:sz w:val="24"/>
          <w:szCs w:val="24"/>
        </w:rPr>
        <w:t xml:space="preserve">priorities, cost, and monitoring whether or not the priorities were being met, and how to adjust the plan as the situation in the countries evolved during the year.  </w:t>
      </w:r>
    </w:p>
    <w:p w14:paraId="58847F8E" w14:textId="4B8E4C73" w:rsidR="00820879" w:rsidRPr="00624885" w:rsidRDefault="00952997"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t>
      </w:r>
      <w:r w:rsidR="002909CF" w:rsidRPr="00624885">
        <w:rPr>
          <w:rFonts w:ascii="Times New Roman" w:hAnsi="Times New Roman" w:cs="Times New Roman"/>
          <w:sz w:val="24"/>
          <w:szCs w:val="24"/>
        </w:rPr>
        <w:t xml:space="preserve">Now, all this sounds very simple but obviously in a setting such as Darfur, it’s a massive proposition to get all the different United Nations </w:t>
      </w:r>
      <w:r w:rsidR="00820879" w:rsidRPr="00624885">
        <w:rPr>
          <w:rFonts w:ascii="Times New Roman" w:hAnsi="Times New Roman" w:cs="Times New Roman"/>
          <w:sz w:val="24"/>
          <w:szCs w:val="24"/>
        </w:rPr>
        <w:t xml:space="preserve">agencies </w:t>
      </w:r>
      <w:r w:rsidR="002909CF" w:rsidRPr="00624885">
        <w:rPr>
          <w:rFonts w:ascii="Times New Roman" w:hAnsi="Times New Roman" w:cs="Times New Roman"/>
          <w:sz w:val="24"/>
          <w:szCs w:val="24"/>
        </w:rPr>
        <w:t xml:space="preserve">and NGOs to buy into this and </w:t>
      </w:r>
      <w:r w:rsidR="00A5109B" w:rsidRPr="00624885">
        <w:rPr>
          <w:rFonts w:ascii="Times New Roman" w:hAnsi="Times New Roman" w:cs="Times New Roman"/>
          <w:sz w:val="24"/>
          <w:szCs w:val="24"/>
        </w:rPr>
        <w:t>collectively</w:t>
      </w:r>
      <w:r w:rsidR="002909CF" w:rsidRPr="00624885">
        <w:rPr>
          <w:rFonts w:ascii="Times New Roman" w:hAnsi="Times New Roman" w:cs="Times New Roman"/>
          <w:sz w:val="24"/>
          <w:szCs w:val="24"/>
        </w:rPr>
        <w:t xml:space="preserve"> agree on the scale or the scope of need, the cost and to try to have those organizations not ask for more money and make monetary decisions based on what a UN entity or NGO can absorb, but on what they can spend responsibly. </w:t>
      </w:r>
    </w:p>
    <w:p w14:paraId="216B887A" w14:textId="600FDEE7" w:rsidR="002909CF" w:rsidRPr="00624885" w:rsidRDefault="00DC77C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t>
      </w:r>
      <w:r w:rsidR="002909CF" w:rsidRPr="00624885">
        <w:rPr>
          <w:rFonts w:ascii="Times New Roman" w:hAnsi="Times New Roman" w:cs="Times New Roman"/>
          <w:sz w:val="24"/>
          <w:szCs w:val="24"/>
        </w:rPr>
        <w:t>Are they putting in a request which is excessive because they think they’ll only get sixty percent and therefore they should ask for double and end up with the amount that they can actually spend?</w:t>
      </w:r>
      <w:r w:rsidRPr="00624885">
        <w:rPr>
          <w:rFonts w:ascii="Times New Roman" w:hAnsi="Times New Roman" w:cs="Times New Roman"/>
          <w:sz w:val="24"/>
          <w:szCs w:val="24"/>
        </w:rPr>
        <w:t>”</w:t>
      </w:r>
      <w:r w:rsidR="002909CF" w:rsidRPr="00624885">
        <w:rPr>
          <w:rFonts w:ascii="Times New Roman" w:hAnsi="Times New Roman" w:cs="Times New Roman"/>
          <w:sz w:val="24"/>
          <w:szCs w:val="24"/>
        </w:rPr>
        <w:t xml:space="preserve"> Trying to have a conversation with the donor community, which is </w:t>
      </w:r>
      <w:r w:rsidR="002B149B" w:rsidRPr="00624885">
        <w:rPr>
          <w:rFonts w:ascii="Times New Roman" w:hAnsi="Times New Roman" w:cs="Times New Roman"/>
          <w:sz w:val="24"/>
          <w:szCs w:val="24"/>
        </w:rPr>
        <w:t>more</w:t>
      </w:r>
      <w:r w:rsidR="002909CF" w:rsidRPr="00624885">
        <w:rPr>
          <w:rFonts w:ascii="Times New Roman" w:hAnsi="Times New Roman" w:cs="Times New Roman"/>
          <w:sz w:val="24"/>
          <w:szCs w:val="24"/>
        </w:rPr>
        <w:t xml:space="preserve"> transparent and honest, was something that he tried to inculcate amongst the different OCHA offices over the three years that he was in this job and he achieved some success. </w:t>
      </w:r>
    </w:p>
    <w:p w14:paraId="355F7ABA" w14:textId="4DA0FF4F"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other thing they developed and that he’s still pleased about to this day is the financial tracking service for these appeals. In 2023, he was at a conference in Dubai when he overheard people refer to it and critique it, which is good. He likes criticism because that’s what drives us to </w:t>
      </w:r>
      <w:r w:rsidR="002B149B" w:rsidRPr="00624885">
        <w:rPr>
          <w:rFonts w:ascii="Times New Roman" w:hAnsi="Times New Roman" w:cs="Times New Roman"/>
          <w:sz w:val="24"/>
          <w:szCs w:val="24"/>
        </w:rPr>
        <w:t>look</w:t>
      </w:r>
      <w:r w:rsidRPr="00624885">
        <w:rPr>
          <w:rFonts w:ascii="Times New Roman" w:hAnsi="Times New Roman" w:cs="Times New Roman"/>
          <w:sz w:val="24"/>
          <w:szCs w:val="24"/>
        </w:rPr>
        <w:t xml:space="preserve"> at things and make improvements. But to this day, the financial tracking service remains the best that the humanitarian community has. And it was a very simple design. The first thing it did was to ask NGOs and UN agencies to report the money that they’re given, Dear</w:t>
      </w:r>
      <w:r w:rsidRPr="00624885">
        <w:rPr>
          <w:rFonts w:ascii="Times New Roman" w:hAnsi="Times New Roman" w:cs="Times New Roman"/>
          <w:i/>
          <w:iCs/>
          <w:sz w:val="24"/>
          <w:szCs w:val="24"/>
        </w:rPr>
        <w:t xml:space="preserve"> NGO, dear UN </w:t>
      </w:r>
      <w:r w:rsidRPr="00624885">
        <w:rPr>
          <w:rFonts w:ascii="Times New Roman" w:hAnsi="Times New Roman" w:cs="Times New Roman"/>
          <w:i/>
          <w:iCs/>
          <w:sz w:val="24"/>
          <w:szCs w:val="24"/>
        </w:rPr>
        <w:lastRenderedPageBreak/>
        <w:t>agency. If you’re given money, please tell us how much and what it's for.</w:t>
      </w:r>
      <w:r w:rsidRPr="00624885">
        <w:rPr>
          <w:rFonts w:ascii="Times New Roman" w:hAnsi="Times New Roman" w:cs="Times New Roman"/>
          <w:sz w:val="24"/>
          <w:szCs w:val="24"/>
        </w:rPr>
        <w:t xml:space="preserve"> This is very simple. The second thing was to ask donors to also report their funding, </w:t>
      </w:r>
      <w:r w:rsidRPr="00624885">
        <w:rPr>
          <w:rFonts w:ascii="Times New Roman" w:hAnsi="Times New Roman" w:cs="Times New Roman"/>
          <w:i/>
          <w:iCs/>
          <w:sz w:val="24"/>
          <w:szCs w:val="24"/>
        </w:rPr>
        <w:t>Dear donor, if you give money, please tell us to whom and what it's for.</w:t>
      </w:r>
      <w:r w:rsidRPr="00624885">
        <w:rPr>
          <w:rFonts w:ascii="Times New Roman" w:hAnsi="Times New Roman" w:cs="Times New Roman"/>
          <w:sz w:val="24"/>
          <w:szCs w:val="24"/>
        </w:rPr>
        <w:t xml:space="preserve"> This was a great system of checks and balances and initially over the first couple of years OCHA would say, ‘Hh but you've missed all this stuff that's happening,’ and they’d say, ‘Okay, so what stuff have we missed?’</w:t>
      </w:r>
    </w:p>
    <w:p w14:paraId="2AF3F336" w14:textId="2D17C147"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Many donors didn't know about the financial tracking service or they were unaware that they should report. Initially, the reporting mechanism they came up with was heavy. There were agencies or NGOs who had no idea and would say things such as ‘Well, I got this grant from AID which didn't go through you. Why do I need to report it?’ And </w:t>
      </w:r>
      <w:r w:rsidR="005A0F37" w:rsidRPr="00624885">
        <w:rPr>
          <w:rFonts w:ascii="Times New Roman" w:hAnsi="Times New Roman" w:cs="Times New Roman"/>
          <w:sz w:val="24"/>
          <w:szCs w:val="24"/>
        </w:rPr>
        <w:t>so,</w:t>
      </w:r>
      <w:r w:rsidRPr="00624885">
        <w:rPr>
          <w:rFonts w:ascii="Times New Roman" w:hAnsi="Times New Roman" w:cs="Times New Roman"/>
          <w:sz w:val="24"/>
          <w:szCs w:val="24"/>
        </w:rPr>
        <w:t xml:space="preserve"> they had to keep things and the message very clear that</w:t>
      </w:r>
      <w:r w:rsidR="004043D2" w:rsidRPr="00624885">
        <w:rPr>
          <w:rFonts w:ascii="Times New Roman" w:hAnsi="Times New Roman" w:cs="Times New Roman"/>
          <w:sz w:val="24"/>
          <w:szCs w:val="24"/>
        </w:rPr>
        <w:t xml:space="preserve"> t</w:t>
      </w:r>
      <w:r w:rsidRPr="00624885">
        <w:rPr>
          <w:rFonts w:ascii="Times New Roman" w:hAnsi="Times New Roman" w:cs="Times New Roman"/>
          <w:sz w:val="24"/>
          <w:szCs w:val="24"/>
        </w:rPr>
        <w:t xml:space="preserve">his was about trying to gauge the volume of humanitarian financing and the way in which that volume can be dissected and attributed. </w:t>
      </w:r>
    </w:p>
    <w:p w14:paraId="6BC61696" w14:textId="5DEF1B13" w:rsidR="002909CF" w:rsidRPr="00624885" w:rsidRDefault="00CB492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At this same </w:t>
      </w:r>
      <w:r w:rsidR="002909CF" w:rsidRPr="00624885">
        <w:rPr>
          <w:rFonts w:ascii="Times New Roman" w:hAnsi="Times New Roman" w:cs="Times New Roman"/>
          <w:sz w:val="24"/>
          <w:szCs w:val="24"/>
        </w:rPr>
        <w:t>conference in Dubai</w:t>
      </w:r>
      <w:r w:rsidRPr="00624885">
        <w:rPr>
          <w:rFonts w:ascii="Times New Roman" w:hAnsi="Times New Roman" w:cs="Times New Roman"/>
          <w:sz w:val="24"/>
          <w:szCs w:val="24"/>
        </w:rPr>
        <w:t xml:space="preserve">, </w:t>
      </w:r>
      <w:r w:rsidR="002909CF" w:rsidRPr="00624885">
        <w:rPr>
          <w:rFonts w:ascii="Times New Roman" w:hAnsi="Times New Roman" w:cs="Times New Roman"/>
          <w:sz w:val="24"/>
          <w:szCs w:val="24"/>
        </w:rPr>
        <w:t>a communications officer was up on the stage talking about dwindling resources</w:t>
      </w:r>
      <w:r w:rsidR="001B4DCB" w:rsidRPr="00624885">
        <w:rPr>
          <w:rFonts w:ascii="Times New Roman" w:hAnsi="Times New Roman" w:cs="Times New Roman"/>
          <w:sz w:val="24"/>
          <w:szCs w:val="24"/>
        </w:rPr>
        <w:t>.</w:t>
      </w:r>
      <w:r w:rsidR="002909CF" w:rsidRPr="00624885">
        <w:rPr>
          <w:rFonts w:ascii="Times New Roman" w:hAnsi="Times New Roman" w:cs="Times New Roman"/>
          <w:sz w:val="24"/>
          <w:szCs w:val="24"/>
        </w:rPr>
        <w:t xml:space="preserve"> Lanzer did a quick survey of the financial tracking service, and when she finished</w:t>
      </w:r>
      <w:r w:rsidR="00663E2E" w:rsidRPr="00624885">
        <w:rPr>
          <w:rFonts w:ascii="Times New Roman" w:hAnsi="Times New Roman" w:cs="Times New Roman"/>
          <w:sz w:val="24"/>
          <w:szCs w:val="24"/>
        </w:rPr>
        <w:t xml:space="preserve"> speaking</w:t>
      </w:r>
      <w:r w:rsidR="002909CF" w:rsidRPr="00624885">
        <w:rPr>
          <w:rFonts w:ascii="Times New Roman" w:hAnsi="Times New Roman" w:cs="Times New Roman"/>
          <w:sz w:val="24"/>
          <w:szCs w:val="24"/>
        </w:rPr>
        <w:t xml:space="preserve">, he put his hand up and said, </w:t>
      </w:r>
      <w:r w:rsidR="00F81D7B" w:rsidRPr="00624885">
        <w:rPr>
          <w:rFonts w:ascii="Times New Roman" w:hAnsi="Times New Roman" w:cs="Times New Roman"/>
          <w:sz w:val="24"/>
          <w:szCs w:val="24"/>
        </w:rPr>
        <w:t>“</w:t>
      </w:r>
      <w:r w:rsidR="002909CF" w:rsidRPr="00624885">
        <w:rPr>
          <w:rFonts w:ascii="Times New Roman" w:hAnsi="Times New Roman" w:cs="Times New Roman"/>
          <w:sz w:val="24"/>
          <w:szCs w:val="24"/>
        </w:rPr>
        <w:t>I think it's very important within the humanitarian sector that we don’t talk about dwindling resources unless we’re precise with our message. Let me give you one example, the Norwegian Refugee Council where Egeland is now at the helm, in the past 20 years, it has seen its annual budget go from $44 million to $880 million this year. A 20-fold increase. What are we talking about with dwindling resources? At the same time, UNHCR has seen its annual spending go from about $900 million to $9 billion this year.</w:t>
      </w:r>
      <w:r w:rsidR="00BE56C2" w:rsidRPr="00624885">
        <w:rPr>
          <w:rFonts w:ascii="Times New Roman" w:hAnsi="Times New Roman" w:cs="Times New Roman"/>
          <w:sz w:val="24"/>
          <w:szCs w:val="24"/>
        </w:rPr>
        <w:t>”</w:t>
      </w:r>
    </w:p>
    <w:p w14:paraId="1A260AF0" w14:textId="30BBE616" w:rsidR="00D94F14"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Because of the financial tracking service and the commitment of both United Nations agencies and NGOs to report, </w:t>
      </w:r>
      <w:r w:rsidR="002B149B" w:rsidRPr="00624885">
        <w:rPr>
          <w:rFonts w:ascii="Times New Roman" w:hAnsi="Times New Roman" w:cs="Times New Roman"/>
          <w:sz w:val="24"/>
          <w:szCs w:val="24"/>
        </w:rPr>
        <w:t>and</w:t>
      </w:r>
      <w:r w:rsidRPr="00624885">
        <w:rPr>
          <w:rFonts w:ascii="Times New Roman" w:hAnsi="Times New Roman" w:cs="Times New Roman"/>
          <w:sz w:val="24"/>
          <w:szCs w:val="24"/>
        </w:rPr>
        <w:t xml:space="preserve"> the donors who have an incentive to do this; they want everybody to know the extent to which they’re generous, it</w:t>
      </w:r>
      <w:r w:rsidR="00663E2E" w:rsidRPr="00624885">
        <w:rPr>
          <w:rFonts w:ascii="Times New Roman" w:hAnsi="Times New Roman" w:cs="Times New Roman"/>
          <w:sz w:val="24"/>
          <w:szCs w:val="24"/>
        </w:rPr>
        <w:t xml:space="preserve">’s </w:t>
      </w:r>
      <w:r w:rsidRPr="00624885">
        <w:rPr>
          <w:rFonts w:ascii="Times New Roman" w:hAnsi="Times New Roman" w:cs="Times New Roman"/>
          <w:sz w:val="24"/>
          <w:szCs w:val="24"/>
        </w:rPr>
        <w:t xml:space="preserve">possible to see the volume of humanitarian funding. </w:t>
      </w:r>
    </w:p>
    <w:p w14:paraId="43843CD5" w14:textId="55EA575A" w:rsidR="002909CF" w:rsidRPr="00624885" w:rsidRDefault="002909C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“It’s an imperfect tool, it's a time-consuming tool, but it's a tool that is second to none. If anybody's got a better idea, fantastic, and if it's a cheaper idea, even better. But for the time being, it's what we've got. People are always welcome to criticize it but OCHA deserves a real pat on the back for having managed this so successfully over the past twenty years. Talking about it now, it's nice to think, wow, this is something that I did, that I started</w:t>
      </w:r>
      <w:r w:rsidR="00663E2E"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it's still there.”</w:t>
      </w:r>
      <w:bookmarkStart w:id="3" w:name="_heading=h.1fob9te" w:colFirst="0" w:colLast="0"/>
      <w:bookmarkStart w:id="4" w:name="_heading=h.3znysh7" w:colFirst="0" w:colLast="0"/>
      <w:bookmarkStart w:id="5" w:name="_heading=h.2et92p0" w:colFirst="0" w:colLast="0"/>
      <w:bookmarkStart w:id="6" w:name="_heading=h.tyjcwt" w:colFirst="0" w:colLast="0"/>
      <w:bookmarkStart w:id="7" w:name="_heading=h.3dy6vkm" w:colFirst="0" w:colLast="0"/>
      <w:bookmarkStart w:id="8" w:name="_heading=h.1t3h5sf" w:colFirst="0" w:colLast="0"/>
      <w:bookmarkStart w:id="9" w:name="_heading=h.4d34og8" w:colFirst="0" w:colLast="0"/>
      <w:bookmarkStart w:id="10" w:name="_heading=h.2s8eyo1" w:colFirst="0" w:colLast="0"/>
      <w:bookmarkStart w:id="11" w:name="_heading=h.17dp8vu" w:colFirst="0" w:colLast="0"/>
      <w:bookmarkStart w:id="12" w:name="_heading=h.3rdcrjn" w:colFirst="0" w:colLast="0"/>
      <w:bookmarkStart w:id="13" w:name="_heading=h.26in1rg" w:colFirst="0" w:colLast="0"/>
      <w:bookmarkEnd w:id="3"/>
      <w:bookmarkEnd w:id="4"/>
      <w:bookmarkEnd w:id="5"/>
      <w:bookmarkEnd w:id="6"/>
      <w:bookmarkEnd w:id="7"/>
      <w:bookmarkEnd w:id="8"/>
      <w:bookmarkEnd w:id="9"/>
      <w:bookmarkEnd w:id="10"/>
      <w:bookmarkEnd w:id="11"/>
      <w:bookmarkEnd w:id="12"/>
      <w:bookmarkEnd w:id="13"/>
    </w:p>
    <w:p w14:paraId="3D5023C7" w14:textId="77777777" w:rsidR="00BE56C2" w:rsidRPr="00624885" w:rsidRDefault="00BE56C2" w:rsidP="002909CF">
      <w:pPr>
        <w:spacing w:after="0" w:line="360" w:lineRule="auto"/>
        <w:ind w:firstLine="720"/>
        <w:jc w:val="both"/>
        <w:rPr>
          <w:rFonts w:ascii="Times New Roman" w:hAnsi="Times New Roman" w:cs="Times New Roman"/>
          <w:sz w:val="24"/>
          <w:szCs w:val="24"/>
        </w:rPr>
      </w:pPr>
    </w:p>
    <w:p w14:paraId="31980DCD" w14:textId="05811160" w:rsidR="00C12932" w:rsidRPr="00624885" w:rsidRDefault="00BD2FDD" w:rsidP="00BE56C2">
      <w:pPr>
        <w:spacing w:after="0" w:line="360" w:lineRule="auto"/>
        <w:jc w:val="both"/>
        <w:rPr>
          <w:rFonts w:ascii="Times New Roman" w:hAnsi="Times New Roman" w:cs="Times New Roman"/>
          <w:b/>
          <w:bCs/>
          <w:sz w:val="24"/>
          <w:szCs w:val="24"/>
        </w:rPr>
      </w:pPr>
      <w:r w:rsidRPr="00624885">
        <w:rPr>
          <w:rFonts w:ascii="Times New Roman" w:hAnsi="Times New Roman" w:cs="Times New Roman"/>
          <w:b/>
          <w:bCs/>
          <w:sz w:val="24"/>
          <w:szCs w:val="24"/>
        </w:rPr>
        <w:t xml:space="preserve">- </w:t>
      </w:r>
      <w:r w:rsidR="00C12932" w:rsidRPr="00624885">
        <w:rPr>
          <w:rFonts w:ascii="Times New Roman" w:hAnsi="Times New Roman" w:cs="Times New Roman"/>
          <w:b/>
          <w:bCs/>
          <w:sz w:val="24"/>
          <w:szCs w:val="24"/>
        </w:rPr>
        <w:t>END</w:t>
      </w:r>
      <w:r w:rsidR="00184245" w:rsidRPr="00624885">
        <w:rPr>
          <w:rFonts w:ascii="Times New Roman" w:hAnsi="Times New Roman" w:cs="Times New Roman"/>
          <w:b/>
          <w:bCs/>
          <w:sz w:val="24"/>
          <w:szCs w:val="24"/>
        </w:rPr>
        <w:t xml:space="preserve"> </w:t>
      </w:r>
      <w:r w:rsidR="00C12932" w:rsidRPr="00624885">
        <w:rPr>
          <w:rFonts w:ascii="Times New Roman" w:hAnsi="Times New Roman" w:cs="Times New Roman"/>
          <w:b/>
          <w:bCs/>
          <w:sz w:val="24"/>
          <w:szCs w:val="24"/>
        </w:rPr>
        <w:t>-</w:t>
      </w:r>
    </w:p>
    <w:p w14:paraId="4717A543"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C4478DD"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1DE0518"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2BA066EB"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191CBD8"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552962E"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045BCD3"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C309599"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2BDBE0B"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445776BE"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FB36521"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6D44FCF"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051E17B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18B575D"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4F82BB54"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2EEB8BE8"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CEB50BE"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FA94AEC"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2FEB1EC2"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48392950"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24D9DF2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18C8062"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E25104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3C3D89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2DD3D684"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5420AFC0"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6879085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7B9102F"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26B7434"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77DD4CCB"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D654AA6"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ED4BF6F"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17199B2A" w14:textId="77777777" w:rsidR="00D50550" w:rsidRDefault="00D50550" w:rsidP="00494534">
      <w:pPr>
        <w:shd w:val="clear" w:color="auto" w:fill="FFFFFF"/>
        <w:spacing w:after="0" w:line="240" w:lineRule="auto"/>
        <w:jc w:val="center"/>
        <w:rPr>
          <w:rFonts w:ascii="Times New Roman" w:hAnsi="Times New Roman" w:cs="Times New Roman"/>
          <w:b/>
          <w:color w:val="000000"/>
          <w:sz w:val="24"/>
          <w:szCs w:val="24"/>
        </w:rPr>
      </w:pPr>
    </w:p>
    <w:p w14:paraId="31A5E1A8" w14:textId="62C0BCD8" w:rsidR="0000040B" w:rsidRPr="00624885" w:rsidRDefault="006A76A8" w:rsidP="00494534">
      <w:pPr>
        <w:shd w:val="clear" w:color="auto" w:fill="FFFFFF"/>
        <w:spacing w:after="0" w:line="240" w:lineRule="auto"/>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lastRenderedPageBreak/>
        <w:t xml:space="preserve">CHAPTER </w:t>
      </w:r>
      <w:r w:rsidR="00214C91">
        <w:rPr>
          <w:rFonts w:ascii="Times New Roman" w:hAnsi="Times New Roman" w:cs="Times New Roman"/>
          <w:b/>
          <w:color w:val="000000"/>
          <w:sz w:val="24"/>
          <w:szCs w:val="24"/>
        </w:rPr>
        <w:t>3</w:t>
      </w:r>
    </w:p>
    <w:p w14:paraId="46881EC5" w14:textId="77777777" w:rsidR="00214C91" w:rsidRDefault="00214C91" w:rsidP="00184245">
      <w:pPr>
        <w:shd w:val="clear" w:color="auto" w:fill="FFFFFF"/>
        <w:spacing w:after="0" w:line="240" w:lineRule="auto"/>
        <w:jc w:val="center"/>
        <w:rPr>
          <w:rFonts w:ascii="Times New Roman" w:hAnsi="Times New Roman" w:cs="Times New Roman"/>
          <w:b/>
          <w:color w:val="000000"/>
          <w:sz w:val="24"/>
          <w:szCs w:val="24"/>
        </w:rPr>
      </w:pPr>
    </w:p>
    <w:p w14:paraId="3418585C" w14:textId="657B4EBA" w:rsidR="00184245" w:rsidRPr="00624885" w:rsidRDefault="00D372C2" w:rsidP="00184245">
      <w:pPr>
        <w:shd w:val="clear" w:color="auto" w:fill="FFFFFF"/>
        <w:spacing w:after="0" w:line="240" w:lineRule="auto"/>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t xml:space="preserve">The first Humanitarian Coordinator, </w:t>
      </w:r>
      <w:r w:rsidR="00184245" w:rsidRPr="00624885">
        <w:rPr>
          <w:rFonts w:ascii="Times New Roman" w:hAnsi="Times New Roman" w:cs="Times New Roman"/>
          <w:b/>
          <w:color w:val="000000"/>
          <w:sz w:val="24"/>
          <w:szCs w:val="24"/>
        </w:rPr>
        <w:t xml:space="preserve">Somalia </w:t>
      </w:r>
      <w:r w:rsidR="006572D7" w:rsidRPr="00624885">
        <w:rPr>
          <w:rFonts w:ascii="Times New Roman" w:hAnsi="Times New Roman" w:cs="Times New Roman"/>
          <w:b/>
          <w:color w:val="000000"/>
          <w:sz w:val="24"/>
          <w:szCs w:val="24"/>
        </w:rPr>
        <w:t>War</w:t>
      </w:r>
    </w:p>
    <w:p w14:paraId="37325595" w14:textId="77777777" w:rsidR="00676A3C" w:rsidRPr="00624885" w:rsidRDefault="00676A3C" w:rsidP="00184245">
      <w:pPr>
        <w:spacing w:after="0" w:line="360" w:lineRule="auto"/>
        <w:ind w:firstLine="720"/>
        <w:jc w:val="both"/>
        <w:rPr>
          <w:rFonts w:ascii="Times New Roman" w:hAnsi="Times New Roman" w:cs="Times New Roman"/>
          <w:sz w:val="24"/>
          <w:szCs w:val="24"/>
          <w:lang w:bidi="my-MM"/>
        </w:rPr>
      </w:pPr>
    </w:p>
    <w:p w14:paraId="6BF4DA15" w14:textId="43FC0AAD" w:rsidR="00184245" w:rsidRPr="00624885" w:rsidRDefault="00184245"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The War in Somalia, which escalated in the early 1990s, stands as one of the most complex and challenging humanitarian crises the United Nations had faced since the Cold War. In this context, D</w:t>
      </w:r>
      <w:r w:rsidR="00566E06" w:rsidRPr="00624885">
        <w:rPr>
          <w:rFonts w:ascii="Times New Roman" w:hAnsi="Times New Roman" w:cs="Times New Roman"/>
          <w:sz w:val="24"/>
          <w:szCs w:val="24"/>
          <w:lang w:bidi="my-MM"/>
        </w:rPr>
        <w:t>r</w:t>
      </w:r>
      <w:r w:rsidRPr="00624885">
        <w:rPr>
          <w:rFonts w:ascii="Times New Roman" w:hAnsi="Times New Roman" w:cs="Times New Roman"/>
          <w:sz w:val="24"/>
          <w:szCs w:val="24"/>
          <w:lang w:bidi="my-MM"/>
        </w:rPr>
        <w:t xml:space="preserve"> Bassiouni played a pivotal role in Somalia’s humanitarian efforts.</w:t>
      </w:r>
    </w:p>
    <w:p w14:paraId="6FEBD49E" w14:textId="3811CEA1" w:rsidR="002B2444" w:rsidRPr="00624885" w:rsidRDefault="0024001B"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When he arrived in Mogadishu as the UNICEF Representative in mid-1990, there were already skirmishes, widespread fighting, killings and lootings, but no one expected the full-blown-out war that started later that year. </w:t>
      </w:r>
    </w:p>
    <w:p w14:paraId="2B5F5B48" w14:textId="72E5AB5C" w:rsidR="00184245" w:rsidRPr="00624885" w:rsidRDefault="00F365A3"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I</w:t>
      </w:r>
      <w:r w:rsidR="00184245" w:rsidRPr="00624885">
        <w:rPr>
          <w:rFonts w:ascii="Times New Roman" w:hAnsi="Times New Roman" w:cs="Times New Roman"/>
          <w:sz w:val="24"/>
          <w:szCs w:val="24"/>
          <w:lang w:bidi="my-MM"/>
        </w:rPr>
        <w:t xml:space="preserve">n 1991, following the ousting of President Mohammed Siad Barre, </w:t>
      </w:r>
      <w:r w:rsidR="002C1CBF" w:rsidRPr="00624885">
        <w:rPr>
          <w:rFonts w:ascii="Times New Roman" w:hAnsi="Times New Roman" w:cs="Times New Roman"/>
          <w:sz w:val="24"/>
          <w:szCs w:val="24"/>
          <w:lang w:bidi="my-MM"/>
        </w:rPr>
        <w:t xml:space="preserve">the Somali government collapsed </w:t>
      </w:r>
      <w:r w:rsidR="00184245" w:rsidRPr="00624885">
        <w:rPr>
          <w:rFonts w:ascii="Times New Roman" w:hAnsi="Times New Roman" w:cs="Times New Roman"/>
          <w:sz w:val="24"/>
          <w:szCs w:val="24"/>
          <w:lang w:bidi="my-MM"/>
        </w:rPr>
        <w:t>le</w:t>
      </w:r>
      <w:r w:rsidR="002C1CBF" w:rsidRPr="00624885">
        <w:rPr>
          <w:rFonts w:ascii="Times New Roman" w:hAnsi="Times New Roman" w:cs="Times New Roman"/>
          <w:sz w:val="24"/>
          <w:szCs w:val="24"/>
          <w:lang w:bidi="my-MM"/>
        </w:rPr>
        <w:t>a</w:t>
      </w:r>
      <w:r w:rsidR="00184245" w:rsidRPr="00624885">
        <w:rPr>
          <w:rFonts w:ascii="Times New Roman" w:hAnsi="Times New Roman" w:cs="Times New Roman"/>
          <w:sz w:val="24"/>
          <w:szCs w:val="24"/>
          <w:lang w:bidi="my-MM"/>
        </w:rPr>
        <w:t>d</w:t>
      </w:r>
      <w:r w:rsidR="002C1CBF" w:rsidRPr="00624885">
        <w:rPr>
          <w:rFonts w:ascii="Times New Roman" w:hAnsi="Times New Roman" w:cs="Times New Roman"/>
          <w:sz w:val="24"/>
          <w:szCs w:val="24"/>
          <w:lang w:bidi="my-MM"/>
        </w:rPr>
        <w:t>ing</w:t>
      </w:r>
      <w:r w:rsidR="00184245" w:rsidRPr="00624885">
        <w:rPr>
          <w:rFonts w:ascii="Times New Roman" w:hAnsi="Times New Roman" w:cs="Times New Roman"/>
          <w:sz w:val="24"/>
          <w:szCs w:val="24"/>
          <w:lang w:bidi="my-MM"/>
        </w:rPr>
        <w:t xml:space="preserve"> to a power vacuum with various clan-based factions vying for control. By the beginning of 1992, the situation had deteriorated to a full-blown humanitarian catastrophe, compounded by widespread famine, displacement, and ongoing violence. The country’s population, estimated at seven million, was severely affected, with over one and a half million displaced, and famine conditions exacerbated by the obstruction of aid deliveries by armed groups (Human Rights Watch, 1993). </w:t>
      </w:r>
    </w:p>
    <w:p w14:paraId="6C85EF91" w14:textId="77777777"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During the early stages of the war, international humanitarian organizations including UN agencies such as UNICEF, WFP and UNHCR attempted to provide aid, but when the civil war swept into Mogadishu, the United Nations closed its offices in Somalia and along with most diplomatic missions and international organizations, evacuated its personnel from the country. </w:t>
      </w:r>
    </w:p>
    <w:p w14:paraId="694476CC" w14:textId="3532B6D0"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It was one of the saddest moments for</w:t>
      </w:r>
      <w:r w:rsidR="00C60E5C" w:rsidRPr="00624885">
        <w:rPr>
          <w:rFonts w:ascii="Times New Roman" w:eastAsia="Times New Roman" w:hAnsi="Times New Roman" w:cs="Times New Roman"/>
          <w:sz w:val="24"/>
          <w:szCs w:val="24"/>
        </w:rPr>
        <w:t xml:space="preserve"> </w:t>
      </w:r>
      <w:r w:rsidR="002B2444" w:rsidRPr="00624885">
        <w:rPr>
          <w:rFonts w:ascii="Times New Roman" w:eastAsia="Times New Roman" w:hAnsi="Times New Roman" w:cs="Times New Roman"/>
          <w:sz w:val="24"/>
          <w:szCs w:val="24"/>
        </w:rPr>
        <w:t>Dr Bass</w:t>
      </w:r>
      <w:r w:rsidR="00C60E5C" w:rsidRPr="00624885">
        <w:rPr>
          <w:rFonts w:ascii="Times New Roman" w:eastAsia="Times New Roman" w:hAnsi="Times New Roman" w:cs="Times New Roman"/>
          <w:sz w:val="24"/>
          <w:szCs w:val="24"/>
        </w:rPr>
        <w:t>iouni</w:t>
      </w:r>
      <w:r w:rsidRPr="00624885">
        <w:rPr>
          <w:rFonts w:ascii="Times New Roman" w:eastAsia="Times New Roman" w:hAnsi="Times New Roman" w:cs="Times New Roman"/>
          <w:sz w:val="24"/>
          <w:szCs w:val="24"/>
        </w:rPr>
        <w:t xml:space="preserve"> and his wife because when they left Somalia, they lost everything they had in the world, including the photographs of their children, which they knew they’d never recover. But in retrospect this turned out to be a blessing in disguise. One of Dr </w:t>
      </w:r>
      <w:r w:rsidRPr="00624885">
        <w:rPr>
          <w:rFonts w:ascii="Times New Roman" w:eastAsia="Times New Roman" w:hAnsi="Times New Roman" w:cs="Times New Roman"/>
          <w:sz w:val="24"/>
          <w:szCs w:val="24"/>
          <w:highlight w:val="white"/>
        </w:rPr>
        <w:t>Bassiouni</w:t>
      </w:r>
      <w:r w:rsidRPr="00624885">
        <w:rPr>
          <w:rFonts w:ascii="Times New Roman" w:eastAsia="Times New Roman" w:hAnsi="Times New Roman" w:cs="Times New Roman"/>
          <w:sz w:val="24"/>
          <w:szCs w:val="24"/>
        </w:rPr>
        <w:t xml:space="preserve">’s philosophies in life is that your enemies will send you to heaven. They lost </w:t>
      </w:r>
      <w:r w:rsidRPr="00624885">
        <w:rPr>
          <w:rFonts w:ascii="Times New Roman" w:eastAsia="Times New Roman" w:hAnsi="Times New Roman" w:cs="Times New Roman"/>
          <w:sz w:val="24"/>
          <w:szCs w:val="24"/>
        </w:rPr>
        <w:lastRenderedPageBreak/>
        <w:t>everything in Somalia. It was sad. They were broken. They were transferred to New York and were given a large compensation which they invested in a penthouse in a large building in Manhattan on First Avenue. A penthouse with the money from Somalia! Looking back, he’s grateful to the Somalis who looted and robbed his family because they were able to get something better</w:t>
      </w:r>
      <w:r w:rsidR="00A46E06"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“Sometimes you yearn for something that’s very dear to you. You don’t get it. But in hindsight, you’re happy that you didn’t get it because you got something better. Maybe that's the message.” </w:t>
      </w:r>
    </w:p>
    <w:p w14:paraId="028E6A52" w14:textId="37F61B98" w:rsidR="00E319A2" w:rsidRPr="00624885" w:rsidRDefault="006040EF"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M</w:t>
      </w:r>
      <w:r w:rsidR="00E319A2" w:rsidRPr="00624885">
        <w:rPr>
          <w:rFonts w:ascii="Times New Roman" w:eastAsia="Times New Roman" w:hAnsi="Times New Roman" w:cs="Times New Roman"/>
          <w:sz w:val="24"/>
          <w:szCs w:val="24"/>
        </w:rPr>
        <w:t>onths later</w:t>
      </w:r>
      <w:r w:rsidR="00A46E06" w:rsidRPr="00624885">
        <w:rPr>
          <w:rFonts w:ascii="Times New Roman" w:eastAsia="Times New Roman" w:hAnsi="Times New Roman" w:cs="Times New Roman"/>
          <w:sz w:val="24"/>
          <w:szCs w:val="24"/>
        </w:rPr>
        <w:t>,</w:t>
      </w:r>
      <w:r w:rsidR="00E319A2" w:rsidRPr="00624885">
        <w:rPr>
          <w:rFonts w:ascii="Times New Roman" w:eastAsia="Times New Roman" w:hAnsi="Times New Roman" w:cs="Times New Roman"/>
          <w:sz w:val="24"/>
          <w:szCs w:val="24"/>
        </w:rPr>
        <w:t xml:space="preserve"> Dr Bassiouni returned to Somalia. </w:t>
      </w:r>
      <w:sdt>
        <w:sdtPr>
          <w:rPr>
            <w:rFonts w:ascii="Times New Roman" w:hAnsi="Times New Roman" w:cs="Times New Roman"/>
            <w:sz w:val="24"/>
            <w:szCs w:val="24"/>
          </w:rPr>
          <w:tag w:val="goog_rdk_3"/>
          <w:id w:val="-929047652"/>
        </w:sdtPr>
        <w:sdtContent/>
      </w:sdt>
      <w:sdt>
        <w:sdtPr>
          <w:rPr>
            <w:rFonts w:ascii="Times New Roman" w:hAnsi="Times New Roman" w:cs="Times New Roman"/>
            <w:sz w:val="24"/>
            <w:szCs w:val="24"/>
          </w:rPr>
          <w:tag w:val="goog_rdk_4"/>
          <w:id w:val="1392773351"/>
        </w:sdtPr>
        <w:sdtContent/>
      </w:sdt>
      <w:r w:rsidR="00E319A2" w:rsidRPr="00624885">
        <w:rPr>
          <w:rFonts w:ascii="Times New Roman" w:eastAsia="Times New Roman" w:hAnsi="Times New Roman" w:cs="Times New Roman"/>
          <w:sz w:val="24"/>
          <w:szCs w:val="24"/>
        </w:rPr>
        <w:t>He was in London address</w:t>
      </w:r>
      <w:r w:rsidR="00530AC4">
        <w:rPr>
          <w:rFonts w:ascii="Times New Roman" w:eastAsia="Times New Roman" w:hAnsi="Times New Roman" w:cs="Times New Roman"/>
          <w:sz w:val="24"/>
          <w:szCs w:val="24"/>
        </w:rPr>
        <w:t>ing</w:t>
      </w:r>
      <w:r w:rsidR="00E319A2" w:rsidRPr="00624885">
        <w:rPr>
          <w:rFonts w:ascii="Times New Roman" w:eastAsia="Times New Roman" w:hAnsi="Times New Roman" w:cs="Times New Roman"/>
          <w:sz w:val="24"/>
          <w:szCs w:val="24"/>
        </w:rPr>
        <w:t xml:space="preserve"> a large meeting of what was then called UNICEF national committees. As he was passionately talking to them about the Somalia war, a gentleman in the audience asked him whether he had flown in from Nairobi or Somalia. When he said from Nairobi, the gentleman asked him how he could afford to live in Nairobi and fly to London while children in Somalia were dying. And that was it. This is what challenged and forced him to go back </w:t>
      </w:r>
      <w:r w:rsidR="00AC41EC" w:rsidRPr="00624885">
        <w:rPr>
          <w:rFonts w:ascii="Times New Roman" w:eastAsia="Times New Roman" w:hAnsi="Times New Roman" w:cs="Times New Roman"/>
          <w:sz w:val="24"/>
          <w:szCs w:val="24"/>
        </w:rPr>
        <w:t>to</w:t>
      </w:r>
      <w:r w:rsidR="00E319A2" w:rsidRPr="00624885">
        <w:rPr>
          <w:rFonts w:ascii="Times New Roman" w:eastAsia="Times New Roman" w:hAnsi="Times New Roman" w:cs="Times New Roman"/>
          <w:sz w:val="24"/>
          <w:szCs w:val="24"/>
        </w:rPr>
        <w:t xml:space="preserve"> Somalia. UNICEF had faith in him to represent the organization and he had to be in Somalia</w:t>
      </w:r>
      <w:r w:rsidR="009047E4">
        <w:rPr>
          <w:rFonts w:ascii="Times New Roman" w:eastAsia="Times New Roman" w:hAnsi="Times New Roman" w:cs="Times New Roman"/>
          <w:sz w:val="24"/>
          <w:szCs w:val="24"/>
        </w:rPr>
        <w:t xml:space="preserve"> </w:t>
      </w:r>
      <w:r w:rsidR="00E319A2" w:rsidRPr="00624885">
        <w:rPr>
          <w:rFonts w:ascii="Times New Roman" w:eastAsia="Times New Roman" w:hAnsi="Times New Roman" w:cs="Times New Roman"/>
          <w:sz w:val="24"/>
          <w:szCs w:val="24"/>
        </w:rPr>
        <w:t xml:space="preserve">to do it. </w:t>
      </w:r>
    </w:p>
    <w:p w14:paraId="2C918915" w14:textId="4E578F73"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On 24</w:t>
      </w:r>
      <w:r w:rsidRPr="00624885">
        <w:rPr>
          <w:rFonts w:ascii="Times New Roman" w:eastAsia="Times New Roman" w:hAnsi="Times New Roman" w:cs="Times New Roman"/>
          <w:sz w:val="24"/>
          <w:szCs w:val="24"/>
          <w:vertAlign w:val="superscript"/>
        </w:rPr>
        <w:t>th</w:t>
      </w:r>
      <w:r w:rsidRPr="00624885">
        <w:rPr>
          <w:rFonts w:ascii="Times New Roman" w:eastAsia="Times New Roman" w:hAnsi="Times New Roman" w:cs="Times New Roman"/>
          <w:sz w:val="24"/>
          <w:szCs w:val="24"/>
        </w:rPr>
        <w:t xml:space="preserve"> December of 1991, he returned to Somalia. He set out with one of his colleagues from Nairobi on two </w:t>
      </w:r>
      <w:r w:rsidR="00700386" w:rsidRPr="00624885">
        <w:rPr>
          <w:rFonts w:ascii="Times New Roman" w:eastAsia="Times New Roman" w:hAnsi="Times New Roman" w:cs="Times New Roman"/>
          <w:sz w:val="24"/>
          <w:szCs w:val="24"/>
        </w:rPr>
        <w:t>aircraft</w:t>
      </w:r>
      <w:r w:rsidRPr="00624885">
        <w:rPr>
          <w:rFonts w:ascii="Times New Roman" w:eastAsia="Times New Roman" w:hAnsi="Times New Roman" w:cs="Times New Roman"/>
          <w:sz w:val="24"/>
          <w:szCs w:val="24"/>
        </w:rPr>
        <w:t>. His colleague went with one aircraft to the north of Mogadishu and he flew to the south of Mogadishu. At that time, the city was divided into two parts with Ali Mahdi Muhammad controlling the north sector and General Aidid Mohamed Farrah</w:t>
      </w:r>
      <w:r w:rsidRPr="00624885">
        <w:rPr>
          <w:rFonts w:ascii="Times New Roman" w:eastAsia="Times New Roman" w:hAnsi="Times New Roman" w:cs="Times New Roman"/>
          <w:b/>
          <w:sz w:val="24"/>
          <w:szCs w:val="24"/>
        </w:rPr>
        <w:t xml:space="preserve"> </w:t>
      </w:r>
      <w:r w:rsidRPr="00624885">
        <w:rPr>
          <w:rFonts w:ascii="Times New Roman" w:eastAsia="Times New Roman" w:hAnsi="Times New Roman" w:cs="Times New Roman"/>
          <w:sz w:val="24"/>
          <w:szCs w:val="24"/>
        </w:rPr>
        <w:t>the south sector. There was a</w:t>
      </w:r>
      <w:sdt>
        <w:sdtPr>
          <w:rPr>
            <w:rFonts w:ascii="Times New Roman" w:hAnsi="Times New Roman" w:cs="Times New Roman"/>
            <w:sz w:val="24"/>
            <w:szCs w:val="24"/>
          </w:rPr>
          <w:tag w:val="goog_rdk_5"/>
          <w:id w:val="-1028725035"/>
        </w:sdtPr>
        <w:sdtContent/>
      </w:sdt>
      <w:r w:rsidRPr="00624885">
        <w:rPr>
          <w:rFonts w:ascii="Times New Roman" w:eastAsia="Times New Roman" w:hAnsi="Times New Roman" w:cs="Times New Roman"/>
          <w:sz w:val="24"/>
          <w:szCs w:val="24"/>
        </w:rPr>
        <w:t xml:space="preserve"> </w:t>
      </w:r>
      <w:sdt>
        <w:sdtPr>
          <w:rPr>
            <w:rFonts w:ascii="Times New Roman" w:hAnsi="Times New Roman" w:cs="Times New Roman"/>
            <w:sz w:val="24"/>
            <w:szCs w:val="24"/>
          </w:rPr>
          <w:tag w:val="goog_rdk_6"/>
          <w:id w:val="-671567362"/>
        </w:sdtPr>
        <w:sdtContent/>
      </w:sdt>
      <w:r w:rsidRPr="00624885">
        <w:rPr>
          <w:rFonts w:ascii="Times New Roman" w:eastAsia="Times New Roman" w:hAnsi="Times New Roman" w:cs="Times New Roman"/>
          <w:sz w:val="24"/>
          <w:szCs w:val="24"/>
        </w:rPr>
        <w:t xml:space="preserve">green belt between the two sectors. That evening the UNICEF Executive Director, James Grant (may his soul rest in peace), phoned his wife and said, ‘Mary, this is James Grant, Executive Director of UNICEF. I want you and your husband to know that what </w:t>
      </w:r>
      <w:r w:rsidR="00FC0821" w:rsidRPr="00624885">
        <w:rPr>
          <w:rFonts w:ascii="Times New Roman" w:eastAsia="Times New Roman" w:hAnsi="Times New Roman" w:cs="Times New Roman"/>
          <w:sz w:val="24"/>
          <w:szCs w:val="24"/>
        </w:rPr>
        <w:t>he</w:t>
      </w:r>
      <w:r w:rsidRPr="00624885">
        <w:rPr>
          <w:rFonts w:ascii="Times New Roman" w:eastAsia="Times New Roman" w:hAnsi="Times New Roman" w:cs="Times New Roman"/>
          <w:sz w:val="24"/>
          <w:szCs w:val="24"/>
        </w:rPr>
        <w:t xml:space="preserve"> did today is the greatest Christmas gift I've ever received.’ This was a very touching moment for </w:t>
      </w:r>
      <w:r w:rsidR="005E2A54" w:rsidRPr="00624885">
        <w:rPr>
          <w:rFonts w:ascii="Times New Roman" w:eastAsia="Times New Roman" w:hAnsi="Times New Roman" w:cs="Times New Roman"/>
          <w:sz w:val="24"/>
          <w:szCs w:val="24"/>
        </w:rPr>
        <w:t>Dr Bassi</w:t>
      </w:r>
      <w:r w:rsidR="00405607" w:rsidRPr="00624885">
        <w:rPr>
          <w:rFonts w:ascii="Times New Roman" w:eastAsia="Times New Roman" w:hAnsi="Times New Roman" w:cs="Times New Roman"/>
          <w:sz w:val="24"/>
          <w:szCs w:val="24"/>
        </w:rPr>
        <w:t>ouni</w:t>
      </w:r>
      <w:r w:rsidRPr="00624885">
        <w:rPr>
          <w:rFonts w:ascii="Times New Roman" w:eastAsia="Times New Roman" w:hAnsi="Times New Roman" w:cs="Times New Roman"/>
          <w:sz w:val="24"/>
          <w:szCs w:val="24"/>
        </w:rPr>
        <w:t xml:space="preserve"> and his family. Returning to Somalia restored some faith, especially in UNICEF. All the other </w:t>
      </w:r>
      <w:r w:rsidRPr="00624885">
        <w:rPr>
          <w:rFonts w:ascii="Times New Roman" w:eastAsia="Times New Roman" w:hAnsi="Times New Roman" w:cs="Times New Roman"/>
          <w:sz w:val="24"/>
          <w:szCs w:val="24"/>
        </w:rPr>
        <w:lastRenderedPageBreak/>
        <w:t>agencies remained in Nairobi and while his return was heroic, his colleagues felt he had betrayed them. And his family wasn’t excited because it was very dangerous.</w:t>
      </w:r>
    </w:p>
    <w:p w14:paraId="6644B46F" w14:textId="77777777"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Upon his return, he was confronted with massive killings of innocent children and women, displacement of populations both within the country as internally displaced persons and outside the country as refugees. Civilians had very limited freedom of movement and this affected their access to humanitarian assistance and services. It didn’t matter that humanitarian organizations had the supplies to distribute, there was no access or means of distribution. Thousands of people died from malnutrition and preventable diseases to the extent that the city of Baidoa was known as the city of death. Infrastructure, properties, and assets were destroyed and governance and basic civil service collapsed. </w:t>
      </w:r>
    </w:p>
    <w:p w14:paraId="121D1996" w14:textId="77777777" w:rsidR="00405607" w:rsidRPr="00624885" w:rsidRDefault="00405607" w:rsidP="00795613">
      <w:pPr>
        <w:spacing w:after="0" w:line="480" w:lineRule="auto"/>
        <w:ind w:firstLine="720"/>
        <w:jc w:val="both"/>
        <w:rPr>
          <w:rFonts w:ascii="Times New Roman" w:hAnsi="Times New Roman" w:cs="Times New Roman"/>
          <w:sz w:val="24"/>
          <w:szCs w:val="24"/>
          <w:lang w:bidi="my-MM"/>
        </w:rPr>
      </w:pPr>
    </w:p>
    <w:p w14:paraId="196510F5" w14:textId="3BACDE4C" w:rsidR="00AF2596" w:rsidRPr="00624885" w:rsidRDefault="00AF2596"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 xml:space="preserve">The UN’s response </w:t>
      </w:r>
      <w:r w:rsidR="00530AC4">
        <w:rPr>
          <w:rFonts w:ascii="Times New Roman" w:hAnsi="Times New Roman" w:cs="Times New Roman"/>
          <w:sz w:val="24"/>
          <w:szCs w:val="24"/>
          <w:lang w:bidi="my-MM"/>
        </w:rPr>
        <w:t xml:space="preserve">in Somalia </w:t>
      </w:r>
      <w:r w:rsidRPr="00624885">
        <w:rPr>
          <w:rFonts w:ascii="Times New Roman" w:hAnsi="Times New Roman" w:cs="Times New Roman"/>
          <w:sz w:val="24"/>
          <w:szCs w:val="24"/>
          <w:lang w:bidi="my-MM"/>
        </w:rPr>
        <w:t>was formalized through a series of Security Council resolutions, starting with Resolution 751 in April 1992, which established the United Nations Operation in Somalia (UNOSOM). UNOSOM’s mandate was to oversee the distribution of humanitarian aid and facilitate negotiations for a ceasefire. However, the UNOSOM mission, equipped with a limited peacekeeping contingent, struggled to achieve its goals. The lack of a central government, ongoing violence, and the influence of warlords who often obstructed humanitarian efforts all contributed to the failure of this initial intervention.</w:t>
      </w:r>
    </w:p>
    <w:p w14:paraId="5548474B" w14:textId="77777777" w:rsidR="00AF2596" w:rsidRPr="00624885" w:rsidRDefault="00AF2596"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 xml:space="preserve">As the crisis worsened, the UN adopted a more assertive stance. In December 1992, the Security Council passed Resolution 794, authorizing the use of “all necessary means” under Chapter VII of the UN Charter to establish a secure environment for humanitarian relief operations. This paved the way for the UNITAF, a US-led multinational coalition that sought to stabilize Somalia and protect aid deliveries codenamed Operation Restore Hope. UNITAF’s deployment </w:t>
      </w:r>
      <w:r w:rsidRPr="00624885">
        <w:rPr>
          <w:rFonts w:ascii="Times New Roman" w:hAnsi="Times New Roman" w:cs="Times New Roman"/>
          <w:sz w:val="24"/>
          <w:szCs w:val="24"/>
          <w:lang w:bidi="my-MM"/>
        </w:rPr>
        <w:lastRenderedPageBreak/>
        <w:t>significantly improved the security situation, allowing relief supplies to reach areas that had been previously inaccessible. Reports from 1993 noted a sharp decline in malnutrition and mortality rates as aid began to flow more freely (United Nations 1995).</w:t>
      </w:r>
    </w:p>
    <w:p w14:paraId="50E3DC3D" w14:textId="77777777" w:rsidR="00AF2596" w:rsidRPr="00624885" w:rsidRDefault="00AF2596" w:rsidP="00795613">
      <w:pPr>
        <w:spacing w:after="0" w:line="480" w:lineRule="auto"/>
        <w:jc w:val="both"/>
        <w:rPr>
          <w:rFonts w:ascii="Times New Roman" w:hAnsi="Times New Roman" w:cs="Times New Roman"/>
          <w:sz w:val="24"/>
          <w:szCs w:val="24"/>
          <w:lang w:bidi="my-MM"/>
        </w:rPr>
      </w:pPr>
      <w:r w:rsidRPr="00624885">
        <w:rPr>
          <w:rFonts w:ascii="Times New Roman" w:hAnsi="Times New Roman" w:cs="Times New Roman"/>
          <w:sz w:val="24"/>
          <w:szCs w:val="24"/>
        </w:rPr>
        <w:tab/>
      </w:r>
      <w:r w:rsidRPr="00624885">
        <w:rPr>
          <w:rFonts w:ascii="Times New Roman" w:hAnsi="Times New Roman" w:cs="Times New Roman"/>
          <w:sz w:val="24"/>
          <w:szCs w:val="24"/>
          <w:lang w:bidi="my-MM"/>
        </w:rPr>
        <w:t>However, UNITAF’s success was short-lived. In March 1993, the UN transitioned from UNITAF to UNOSOM II, which was tasked with not only maintaining security but also contributing to nation-building efforts. UNOSOM II was the largest UN-controlled peacekeeping operation of its time, with over 33,000 troops from more than 20 countries and an operational cost of $1.6 billion (United Nations 1995). Unlike its predecessor, UNOSOM II was granted the authority to use force to achieve its objectives. This shift reflected a broader lesson learned from earlier interventions, including the Consolidated Appeal Process (CAP) in Afghanistan in 1989, where the need for security was deemed essential for any meaningful humanitarian work to take place.</w:t>
      </w:r>
    </w:p>
    <w:p w14:paraId="508501C0" w14:textId="77777777" w:rsidR="00AF2596" w:rsidRPr="00624885" w:rsidRDefault="00AF2596"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Despite these efforts, UNOSOM II faced significant operational challenges. The political landscape in Somalia remained highly fragmented, with warlords continuing to wield significant influence. Coordination among the various international actors—military and humanitarian—was poor, leading to inefficiencies in aid delivery. The lack of cooperation from local factions, combined with ongoing security threats, hampered the mission’s ability to stabilize the country. </w:t>
      </w:r>
    </w:p>
    <w:p w14:paraId="19A10AAE" w14:textId="77777777" w:rsidR="00AF2596" w:rsidRPr="00624885" w:rsidRDefault="00AF2596" w:rsidP="00795613">
      <w:pPr>
        <w:spacing w:after="0" w:line="480" w:lineRule="auto"/>
        <w:jc w:val="both"/>
        <w:rPr>
          <w:rFonts w:ascii="Times New Roman" w:hAnsi="Times New Roman" w:cs="Times New Roman"/>
          <w:sz w:val="24"/>
          <w:szCs w:val="24"/>
          <w:lang w:bidi="my-MM"/>
        </w:rPr>
      </w:pPr>
      <w:r w:rsidRPr="00624885">
        <w:rPr>
          <w:rFonts w:ascii="Times New Roman" w:hAnsi="Times New Roman" w:cs="Times New Roman"/>
          <w:sz w:val="24"/>
          <w:szCs w:val="24"/>
        </w:rPr>
        <w:tab/>
      </w:r>
      <w:r w:rsidRPr="00624885">
        <w:rPr>
          <w:rFonts w:ascii="Times New Roman" w:hAnsi="Times New Roman" w:cs="Times New Roman"/>
          <w:sz w:val="24"/>
          <w:szCs w:val="24"/>
          <w:lang w:bidi="my-MM"/>
        </w:rPr>
        <w:t xml:space="preserve">The “Black Hawk Down” incident, which occurred in October 1993, became a defining moment in the international intervention in Somalia. During this event, 18 U.S. soldiers were killed in a firefight in Mogadishu after their helicopters were shot down by Somali militias. This tragic loss of life, combined with the graphic media coverage that followed, drastically shifted public and political sentiment in the United States and among other international actors. In response to the incident, President Bill Clinton announced the withdrawal of U.S. forces from Somalia, a </w:t>
      </w:r>
      <w:r w:rsidRPr="00624885">
        <w:rPr>
          <w:rFonts w:ascii="Times New Roman" w:hAnsi="Times New Roman" w:cs="Times New Roman"/>
          <w:sz w:val="24"/>
          <w:szCs w:val="24"/>
          <w:lang w:bidi="my-MM"/>
        </w:rPr>
        <w:lastRenderedPageBreak/>
        <w:t>decision that marked the beginning of the end for UNOSOM II’s ambitious nation-building objectives. The incident underscored the growing risks to international peacekeepers and highlighted the difficulties of operating in Somalia’s highly volatile environment, where local factions actively resisted foreign intervention.</w:t>
      </w:r>
    </w:p>
    <w:p w14:paraId="58A4C9B3" w14:textId="77777777" w:rsidR="00AF2596" w:rsidRPr="00624885" w:rsidRDefault="00AF2596" w:rsidP="00795613">
      <w:pPr>
        <w:spacing w:after="0" w:line="480" w:lineRule="auto"/>
        <w:ind w:firstLine="720"/>
        <w:jc w:val="both"/>
        <w:rPr>
          <w:rFonts w:ascii="Times New Roman" w:eastAsia="Times New Roman" w:hAnsi="Times New Roman" w:cs="Times New Roman"/>
          <w:sz w:val="24"/>
          <w:szCs w:val="24"/>
        </w:rPr>
      </w:pPr>
    </w:p>
    <w:p w14:paraId="74CAF3F1" w14:textId="28C0A093" w:rsidR="00E319A2" w:rsidRPr="00624885" w:rsidRDefault="002E5499"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During this period, </w:t>
      </w:r>
      <w:r w:rsidR="00181E33" w:rsidRPr="00624885">
        <w:rPr>
          <w:rFonts w:ascii="Times New Roman" w:eastAsia="Times New Roman" w:hAnsi="Times New Roman" w:cs="Times New Roman"/>
          <w:sz w:val="24"/>
          <w:szCs w:val="24"/>
        </w:rPr>
        <w:t>Dr Bassiouni</w:t>
      </w:r>
      <w:r w:rsidR="00E319A2" w:rsidRPr="00624885">
        <w:rPr>
          <w:rFonts w:ascii="Times New Roman" w:eastAsia="Times New Roman" w:hAnsi="Times New Roman" w:cs="Times New Roman"/>
          <w:sz w:val="24"/>
          <w:szCs w:val="24"/>
        </w:rPr>
        <w:t xml:space="preserve"> was the only official in Somalia and when the Security Council requested Boutros-Ghali, the then Secretary-General to immediately appoint a Coordinator to oversee the effective delivery of humanitarian assistance, Boutros-Ghali nominated and appointed him, and he became the first </w:t>
      </w:r>
      <w:r w:rsidR="00E33E2D" w:rsidRPr="00624885">
        <w:rPr>
          <w:rFonts w:ascii="Times New Roman" w:eastAsia="Times New Roman" w:hAnsi="Times New Roman" w:cs="Times New Roman"/>
          <w:sz w:val="24"/>
          <w:szCs w:val="24"/>
        </w:rPr>
        <w:t xml:space="preserve">and only </w:t>
      </w:r>
      <w:r w:rsidR="00E319A2" w:rsidRPr="00624885">
        <w:rPr>
          <w:rFonts w:ascii="Times New Roman" w:eastAsia="Times New Roman" w:hAnsi="Times New Roman" w:cs="Times New Roman"/>
          <w:sz w:val="24"/>
          <w:szCs w:val="24"/>
        </w:rPr>
        <w:t>Humanitarian Coordinator</w:t>
      </w:r>
      <w:r w:rsidR="00E33E2D" w:rsidRPr="00624885">
        <w:rPr>
          <w:rFonts w:ascii="Times New Roman" w:eastAsia="Times New Roman" w:hAnsi="Times New Roman" w:cs="Times New Roman"/>
          <w:sz w:val="24"/>
          <w:szCs w:val="24"/>
        </w:rPr>
        <w:t xml:space="preserve"> appointed by both the Security Council and the Secretary-General</w:t>
      </w:r>
      <w:r w:rsidR="00E319A2" w:rsidRPr="00624885">
        <w:rPr>
          <w:rFonts w:ascii="Times New Roman" w:eastAsia="Times New Roman" w:hAnsi="Times New Roman" w:cs="Times New Roman"/>
          <w:sz w:val="24"/>
          <w:szCs w:val="24"/>
        </w:rPr>
        <w:t xml:space="preserve">. It was </w:t>
      </w:r>
      <w:r w:rsidR="00E319A2" w:rsidRPr="00624885">
        <w:rPr>
          <w:rFonts w:ascii="Times New Roman" w:eastAsia="Times New Roman" w:hAnsi="Times New Roman" w:cs="Times New Roman"/>
          <w:i/>
          <w:sz w:val="24"/>
          <w:szCs w:val="24"/>
        </w:rPr>
        <w:t>de facto</w:t>
      </w:r>
      <w:r w:rsidR="00E319A2" w:rsidRPr="00624885">
        <w:rPr>
          <w:rFonts w:ascii="Times New Roman" w:eastAsia="Times New Roman" w:hAnsi="Times New Roman" w:cs="Times New Roman"/>
          <w:sz w:val="24"/>
          <w:szCs w:val="24"/>
        </w:rPr>
        <w:t>. He didn’t choose to become a humanitarian, in fact, he had no humanitarian experience</w:t>
      </w:r>
      <w:r w:rsidR="00CF75E5" w:rsidRPr="00624885">
        <w:rPr>
          <w:rFonts w:ascii="Times New Roman" w:eastAsia="Times New Roman" w:hAnsi="Times New Roman" w:cs="Times New Roman"/>
          <w:sz w:val="24"/>
          <w:szCs w:val="24"/>
        </w:rPr>
        <w:t>,</w:t>
      </w:r>
      <w:r w:rsidR="00E319A2" w:rsidRPr="00624885">
        <w:rPr>
          <w:rFonts w:ascii="Times New Roman" w:eastAsia="Times New Roman" w:hAnsi="Times New Roman" w:cs="Times New Roman"/>
          <w:sz w:val="24"/>
          <w:szCs w:val="24"/>
        </w:rPr>
        <w:t xml:space="preserve"> but it was obvious that there was no chance the UN would be able to bring in someone from outside. He likes to say that humanitarianism ambushed him in Mogadishu and he had no choice except to look courageous, adjust, learn fast and try to solve everyone’s problems and support as much as he could. He pretty much learned on the job and depended on his optimism, innovation and creativity to run the office while things were progressing from bad to worse. </w:t>
      </w:r>
    </w:p>
    <w:p w14:paraId="28FD5ACA" w14:textId="50A387AD"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Even though he was the Humanitarian Coordinator, he was operating from UNICEF offices, in fact all the facilities available to him belonged to UNICEF. The Department of Humanitarian Affairs came in late with support </w:t>
      </w:r>
      <w:r w:rsidR="00CF75E5" w:rsidRPr="00624885">
        <w:rPr>
          <w:rFonts w:ascii="Times New Roman" w:eastAsia="Times New Roman" w:hAnsi="Times New Roman" w:cs="Times New Roman"/>
          <w:sz w:val="24"/>
          <w:szCs w:val="24"/>
        </w:rPr>
        <w:t xml:space="preserve">and </w:t>
      </w:r>
      <w:r w:rsidRPr="00624885">
        <w:rPr>
          <w:rFonts w:ascii="Times New Roman" w:eastAsia="Times New Roman" w:hAnsi="Times New Roman" w:cs="Times New Roman"/>
          <w:sz w:val="24"/>
          <w:szCs w:val="24"/>
        </w:rPr>
        <w:t xml:space="preserve">it was inadequate. </w:t>
      </w:r>
    </w:p>
    <w:p w14:paraId="1A90C323" w14:textId="50F2D5AE"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Coordination and cooperation malaise has existed for a </w:t>
      </w:r>
      <w:r w:rsidR="00AF5F3F" w:rsidRPr="00624885">
        <w:rPr>
          <w:rFonts w:ascii="Times New Roman" w:eastAsia="Times New Roman" w:hAnsi="Times New Roman" w:cs="Times New Roman"/>
          <w:sz w:val="24"/>
          <w:szCs w:val="24"/>
        </w:rPr>
        <w:t>long time</w:t>
      </w:r>
      <w:r w:rsidRPr="00624885">
        <w:rPr>
          <w:rFonts w:ascii="Times New Roman" w:eastAsia="Times New Roman" w:hAnsi="Times New Roman" w:cs="Times New Roman"/>
          <w:sz w:val="24"/>
          <w:szCs w:val="24"/>
        </w:rPr>
        <w:t xml:space="preserve">. UN agencies didn’t want to be coordinated. Even his parent agency UNICEF, was a major obstacle to him once he became the Humanitarian Coordinator. And the NGOs were </w:t>
      </w:r>
      <w:r w:rsidR="00AF5F3F" w:rsidRPr="00624885">
        <w:rPr>
          <w:rFonts w:ascii="Times New Roman" w:eastAsia="Times New Roman" w:hAnsi="Times New Roman" w:cs="Times New Roman"/>
          <w:sz w:val="24"/>
          <w:szCs w:val="24"/>
        </w:rPr>
        <w:t>worse;</w:t>
      </w:r>
      <w:r w:rsidRPr="00624885">
        <w:rPr>
          <w:rFonts w:ascii="Times New Roman" w:eastAsia="Times New Roman" w:hAnsi="Times New Roman" w:cs="Times New Roman"/>
          <w:sz w:val="24"/>
          <w:szCs w:val="24"/>
        </w:rPr>
        <w:t xml:space="preserve"> they didn’t want to be harnessed by the Humanitarian Coordinator. They wanted independence and it’s still the case today; NGOs </w:t>
      </w:r>
      <w:r w:rsidRPr="00624885">
        <w:rPr>
          <w:rFonts w:ascii="Times New Roman" w:eastAsia="Times New Roman" w:hAnsi="Times New Roman" w:cs="Times New Roman"/>
          <w:sz w:val="24"/>
          <w:szCs w:val="24"/>
        </w:rPr>
        <w:lastRenderedPageBreak/>
        <w:t xml:space="preserve">don’t want to be tied to and restricted by UN regulations especially security regulations. It was difficult for him to oblige them to provide him with reports. </w:t>
      </w:r>
    </w:p>
    <w:p w14:paraId="3E9AE1B1" w14:textId="2C0E5395" w:rsidR="00E319A2" w:rsidRPr="00624885" w:rsidRDefault="00E319A2"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He came up with the idea of obtaining an aircraft from the donors which became the UN aircraft. It was the only way to centralize all travel within Somalia and to Nairobi. Whoever wanted this service had to approach him. This is how he brought over the NGOs and UN agencies. He used whatever leverage, creativity, innovation, basically everything under the sun to move things. He was also able to have </w:t>
      </w:r>
      <w:r w:rsidR="008E51BF" w:rsidRPr="00624885">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 xml:space="preserve">Mogadishu Port reopened. </w:t>
      </w:r>
      <w:r w:rsidR="008E51BF" w:rsidRPr="00624885">
        <w:rPr>
          <w:rFonts w:ascii="Times New Roman" w:eastAsia="Times New Roman" w:hAnsi="Times New Roman" w:cs="Times New Roman"/>
          <w:sz w:val="24"/>
          <w:szCs w:val="24"/>
        </w:rPr>
        <w:t>Due to the port, t</w:t>
      </w:r>
      <w:r w:rsidRPr="00624885">
        <w:rPr>
          <w:rFonts w:ascii="Times New Roman" w:eastAsia="Times New Roman" w:hAnsi="Times New Roman" w:cs="Times New Roman"/>
          <w:sz w:val="24"/>
          <w:szCs w:val="24"/>
        </w:rPr>
        <w:t xml:space="preserve">he humanitarian situation was deteriorating. </w:t>
      </w:r>
      <w:sdt>
        <w:sdtPr>
          <w:rPr>
            <w:rFonts w:ascii="Times New Roman" w:hAnsi="Times New Roman" w:cs="Times New Roman"/>
            <w:sz w:val="24"/>
            <w:szCs w:val="24"/>
          </w:rPr>
          <w:tag w:val="goog_rdk_12"/>
          <w:id w:val="-812795258"/>
        </w:sdtPr>
        <w:sdtContent/>
      </w:sdt>
      <w:sdt>
        <w:sdtPr>
          <w:rPr>
            <w:rFonts w:ascii="Times New Roman" w:hAnsi="Times New Roman" w:cs="Times New Roman"/>
            <w:sz w:val="24"/>
            <w:szCs w:val="24"/>
          </w:rPr>
          <w:tag w:val="goog_rdk_13"/>
          <w:id w:val="116646505"/>
        </w:sdtPr>
        <w:sdtContent/>
      </w:sdt>
      <w:sdt>
        <w:sdtPr>
          <w:rPr>
            <w:rFonts w:ascii="Times New Roman" w:hAnsi="Times New Roman" w:cs="Times New Roman"/>
            <w:sz w:val="24"/>
            <w:szCs w:val="24"/>
          </w:rPr>
          <w:tag w:val="goog_rdk_14"/>
          <w:id w:val="1302664285"/>
        </w:sdtPr>
        <w:sdtContent/>
      </w:sdt>
      <w:sdt>
        <w:sdtPr>
          <w:rPr>
            <w:rFonts w:ascii="Times New Roman" w:hAnsi="Times New Roman" w:cs="Times New Roman"/>
            <w:sz w:val="24"/>
            <w:szCs w:val="24"/>
          </w:rPr>
          <w:tag w:val="goog_rdk_15"/>
          <w:id w:val="-2091377802"/>
        </w:sdtPr>
        <w:sdtContent/>
      </w:sdt>
      <w:sdt>
        <w:sdtPr>
          <w:rPr>
            <w:rFonts w:ascii="Times New Roman" w:hAnsi="Times New Roman" w:cs="Times New Roman"/>
            <w:sz w:val="24"/>
            <w:szCs w:val="24"/>
          </w:rPr>
          <w:tag w:val="goog_rdk_16"/>
          <w:id w:val="-762760620"/>
        </w:sdtPr>
        <w:sdtContent/>
      </w:sdt>
      <w:sdt>
        <w:sdtPr>
          <w:rPr>
            <w:rFonts w:ascii="Times New Roman" w:hAnsi="Times New Roman" w:cs="Times New Roman"/>
            <w:sz w:val="24"/>
            <w:szCs w:val="24"/>
          </w:rPr>
          <w:tag w:val="goog_rdk_17"/>
          <w:id w:val="584108745"/>
        </w:sdtPr>
        <w:sdtContent/>
      </w:sdt>
      <w:r w:rsidRPr="00624885">
        <w:rPr>
          <w:rFonts w:ascii="Times New Roman" w:eastAsia="Times New Roman" w:hAnsi="Times New Roman" w:cs="Times New Roman"/>
          <w:sz w:val="24"/>
          <w:szCs w:val="24"/>
        </w:rPr>
        <w:t xml:space="preserve">One day he </w:t>
      </w:r>
      <w:r w:rsidR="00434E89" w:rsidRPr="00624885">
        <w:rPr>
          <w:rFonts w:ascii="Times New Roman" w:eastAsia="Times New Roman" w:hAnsi="Times New Roman" w:cs="Times New Roman"/>
          <w:sz w:val="24"/>
          <w:szCs w:val="24"/>
        </w:rPr>
        <w:t xml:space="preserve">decided to </w:t>
      </w:r>
      <w:r w:rsidR="00DD6438">
        <w:rPr>
          <w:rFonts w:ascii="Times New Roman" w:eastAsia="Times New Roman" w:hAnsi="Times New Roman" w:cs="Times New Roman"/>
          <w:sz w:val="24"/>
          <w:szCs w:val="24"/>
        </w:rPr>
        <w:t xml:space="preserve">visit </w:t>
      </w:r>
      <w:r w:rsidRPr="00624885">
        <w:rPr>
          <w:rFonts w:ascii="Times New Roman" w:eastAsia="Times New Roman" w:hAnsi="Times New Roman" w:cs="Times New Roman"/>
          <w:sz w:val="24"/>
          <w:szCs w:val="24"/>
        </w:rPr>
        <w:t>General Aidid and asked for a guard to escort him across to the north</w:t>
      </w:r>
      <w:r w:rsidR="00246961" w:rsidRPr="00624885">
        <w:rPr>
          <w:rFonts w:ascii="Times New Roman" w:eastAsia="Times New Roman" w:hAnsi="Times New Roman" w:cs="Times New Roman"/>
          <w:sz w:val="24"/>
          <w:szCs w:val="24"/>
        </w:rPr>
        <w:t>. H</w:t>
      </w:r>
      <w:r w:rsidRPr="00624885">
        <w:rPr>
          <w:rFonts w:ascii="Times New Roman" w:eastAsia="Times New Roman" w:hAnsi="Times New Roman" w:cs="Times New Roman"/>
          <w:sz w:val="24"/>
          <w:szCs w:val="24"/>
        </w:rPr>
        <w:t xml:space="preserve">e wanted to negotiate a ceasefire so that they could move supplies between the north and south. </w:t>
      </w:r>
      <w:r w:rsidR="005A6E29" w:rsidRPr="00624885">
        <w:rPr>
          <w:rFonts w:ascii="Times New Roman" w:eastAsia="Times New Roman" w:hAnsi="Times New Roman" w:cs="Times New Roman"/>
          <w:sz w:val="24"/>
          <w:szCs w:val="24"/>
        </w:rPr>
        <w:t xml:space="preserve">He chose to go at a </w:t>
      </w:r>
      <w:r w:rsidR="009B4F3E" w:rsidRPr="00624885">
        <w:rPr>
          <w:rFonts w:ascii="Times New Roman" w:eastAsia="Times New Roman" w:hAnsi="Times New Roman" w:cs="Times New Roman"/>
          <w:sz w:val="24"/>
          <w:szCs w:val="24"/>
        </w:rPr>
        <w:t>time when</w:t>
      </w:r>
      <w:r w:rsidR="005A6E29" w:rsidRPr="00624885">
        <w:rPr>
          <w:rFonts w:ascii="Times New Roman" w:eastAsia="Times New Roman" w:hAnsi="Times New Roman" w:cs="Times New Roman"/>
          <w:sz w:val="24"/>
          <w:szCs w:val="24"/>
        </w:rPr>
        <w:t xml:space="preserve"> he knew </w:t>
      </w:r>
      <w:r w:rsidR="00246961" w:rsidRPr="00624885">
        <w:rPr>
          <w:rFonts w:ascii="Times New Roman" w:eastAsia="Times New Roman" w:hAnsi="Times New Roman" w:cs="Times New Roman"/>
          <w:sz w:val="24"/>
          <w:szCs w:val="24"/>
        </w:rPr>
        <w:t>General Aidid wouldn’t be at home</w:t>
      </w:r>
      <w:r w:rsidRPr="00624885">
        <w:rPr>
          <w:rFonts w:ascii="Times New Roman" w:eastAsia="Times New Roman" w:hAnsi="Times New Roman" w:cs="Times New Roman"/>
          <w:sz w:val="24"/>
          <w:szCs w:val="24"/>
        </w:rPr>
        <w:t xml:space="preserve"> and left him a note that said, </w:t>
      </w:r>
      <w:r w:rsidRPr="00624885">
        <w:rPr>
          <w:rFonts w:ascii="Times New Roman" w:eastAsia="Times New Roman" w:hAnsi="Times New Roman" w:cs="Times New Roman"/>
          <w:i/>
          <w:sz w:val="24"/>
          <w:szCs w:val="24"/>
        </w:rPr>
        <w:t>General Aidid, I came to your home. I didn’t find you.</w:t>
      </w:r>
      <w:r w:rsidRPr="00624885">
        <w:rPr>
          <w:rFonts w:ascii="Times New Roman" w:eastAsia="Times New Roman" w:hAnsi="Times New Roman" w:cs="Times New Roman"/>
          <w:sz w:val="24"/>
          <w:szCs w:val="24"/>
        </w:rPr>
        <w:t xml:space="preserve"> </w:t>
      </w:r>
    </w:p>
    <w:p w14:paraId="2176434B" w14:textId="03296651" w:rsidR="00E319A2" w:rsidRPr="00624885" w:rsidRDefault="00E319A2" w:rsidP="00795613">
      <w:pPr>
        <w:spacing w:after="0" w:line="480" w:lineRule="auto"/>
        <w:ind w:firstLine="720"/>
        <w:jc w:val="both"/>
        <w:rPr>
          <w:rFonts w:ascii="Times New Roman" w:hAnsi="Times New Roman" w:cs="Times New Roman"/>
          <w:sz w:val="24"/>
          <w:szCs w:val="24"/>
          <w:lang w:bidi="my-MM"/>
        </w:rPr>
      </w:pPr>
      <w:r w:rsidRPr="00624885">
        <w:rPr>
          <w:rFonts w:ascii="Times New Roman" w:eastAsia="Times New Roman" w:hAnsi="Times New Roman" w:cs="Times New Roman"/>
          <w:sz w:val="24"/>
          <w:szCs w:val="24"/>
        </w:rPr>
        <w:t xml:space="preserve">By doing this, they had basically crossed over into the north. In their vehicle, they had medicines and supplies and had asked a few of General Aidid’s guards to accompany them. They drove to the crossing point where they were joined by Ali Mahdi’s guards and they drove to Ali Mahdi’s home. The purpose of his visit wasn’t only to take supplies but to also obtain the release of a Germany staff member who had been kidnapped. Ali Mahdi was more than happy to meet and entertain them. They talked about the green belt and he agreed that from this point onwards they could cross into the north. He also released the staff member. This is how the route between the north and south of Mogadishu was </w:t>
      </w:r>
      <w:r w:rsidR="000C2C3B" w:rsidRPr="00624885">
        <w:rPr>
          <w:rFonts w:ascii="Times New Roman" w:eastAsia="Times New Roman" w:hAnsi="Times New Roman" w:cs="Times New Roman"/>
          <w:sz w:val="24"/>
          <w:szCs w:val="24"/>
        </w:rPr>
        <w:t>re</w:t>
      </w:r>
      <w:r w:rsidRPr="00624885">
        <w:rPr>
          <w:rFonts w:ascii="Times New Roman" w:eastAsia="Times New Roman" w:hAnsi="Times New Roman" w:cs="Times New Roman"/>
          <w:sz w:val="24"/>
          <w:szCs w:val="24"/>
        </w:rPr>
        <w:t xml:space="preserve">opened and the humanitarian convoys with supplies commenced. They also created these joint committees that included Somalis from the north and south which met alternating between the two territories. Reopening port Mogadishu was the most momentous time of his career. Almost overnight, massive amounts of food were brought into Somalia. </w:t>
      </w:r>
    </w:p>
    <w:p w14:paraId="17E1A38D" w14:textId="072222C2" w:rsidR="00184245" w:rsidRPr="00624885" w:rsidRDefault="00B701A7"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lastRenderedPageBreak/>
        <w:t xml:space="preserve">Dr </w:t>
      </w:r>
      <w:r w:rsidR="00184245" w:rsidRPr="00624885">
        <w:rPr>
          <w:rFonts w:ascii="Times New Roman" w:hAnsi="Times New Roman" w:cs="Times New Roman"/>
          <w:sz w:val="24"/>
          <w:szCs w:val="24"/>
          <w:lang w:bidi="my-MM"/>
        </w:rPr>
        <w:t>Bassiouni’s work had a lasting impact on international humanitarian coordination. His emphasis on integrating humanitarian action with local contexts and the need for long-term solutions helped shape future interventions, not only in Somalia but in other conflict zones. His role in Somalia highlighted the importance of building local partnerships and ensuring that international efforts were aligned with the needs of the affected communities.</w:t>
      </w:r>
    </w:p>
    <w:p w14:paraId="464C2254" w14:textId="77777777" w:rsidR="00184245" w:rsidRPr="00624885" w:rsidRDefault="00184245"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The humanitarian situation in Somalia remained dire. Though the initial intervention had succeeded in alleviating some of the worst effects of the famine, ongoing conflict meant that the population continued to suffer from food insecurity, displacement, and lack of basic services. Humanitarian agencies faced persistent difficulties in delivering aid, and the withdrawal of international forces left them more vulnerable to attack. While the UN’s peacekeeping efforts were ultimately deemed a failure in terms of achieving their broader political objectives, they did save countless lives by facilitating the delivery of critically needed relief supplies (UN Security Council 1992).</w:t>
      </w:r>
    </w:p>
    <w:p w14:paraId="71CDBCA4" w14:textId="77777777" w:rsidR="00184245" w:rsidRPr="00624885" w:rsidRDefault="00184245"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One of the key lessons learned from the intervention in Somalia was the importance of security as a precondition for effective humanitarian aid. The experience demonstrated that humanitarian operations, particularly in conflict zones, required a level of military support to ensure access and protect both aid workers and beneficiaries. This was a lesson carried forward into future UN missions, including those in Rwanda and the Balkans. Additionally, the need for clear mandates and robust enforcement powers was underscored by the failures of both UNOSOM I and II. Unlike the Cold War-era peacekeeping model, where force was only seen as legitimate when used in self-defense, the new wave of complex emergencies required a more proactive approach, as seen in the transition from UNITAF to UNOSOM II (Bush 1997).</w:t>
      </w:r>
    </w:p>
    <w:p w14:paraId="0B5CEB69" w14:textId="3C2C0DC4" w:rsidR="00184245" w:rsidRPr="00624885" w:rsidRDefault="00184245"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lastRenderedPageBreak/>
        <w:t xml:space="preserve">The experience </w:t>
      </w:r>
      <w:r w:rsidR="00CA5549">
        <w:rPr>
          <w:rFonts w:ascii="Times New Roman" w:hAnsi="Times New Roman" w:cs="Times New Roman"/>
          <w:sz w:val="24"/>
          <w:szCs w:val="24"/>
          <w:lang w:bidi="my-MM"/>
        </w:rPr>
        <w:t xml:space="preserve">in Somalia also </w:t>
      </w:r>
      <w:r w:rsidRPr="00624885">
        <w:rPr>
          <w:rFonts w:ascii="Times New Roman" w:hAnsi="Times New Roman" w:cs="Times New Roman"/>
          <w:sz w:val="24"/>
          <w:szCs w:val="24"/>
          <w:lang w:bidi="my-MM"/>
        </w:rPr>
        <w:t>influenced subsequent UN reforms aimed at improving interagency coordination and ensuring that humanitarian efforts were not subordinated to military or political objectives (Wheeler 2000). The militarization of humanitarian aid also became a contentious issue. While UNITAF’s deployment was necessary to secure humanitarian corridors, the long-term effects of intertwining military and humanitarian operations raised concerns. Critics argued that the use of force could compromise the neutrality of humanitarian organizations and make them targets in conflict zones. This debate, first sparked by the intervention in Somalia, continues to shape discussions on the role of military forces in humanitarian operations today (Western and Goldstein 2011).</w:t>
      </w:r>
    </w:p>
    <w:p w14:paraId="4C12AE40" w14:textId="4A8E6F29" w:rsidR="007A009B" w:rsidRPr="00624885" w:rsidRDefault="007A009B" w:rsidP="00795613">
      <w:pPr>
        <w:spacing w:after="0" w:line="480" w:lineRule="auto"/>
        <w:ind w:firstLine="720"/>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 xml:space="preserve">Dr Bassiouni was instrumental in managing operations that provided immediate relief while influencing strategies for future interventions in conflict zones. </w:t>
      </w:r>
      <w:r w:rsidR="0062747A" w:rsidRPr="00624885">
        <w:rPr>
          <w:rFonts w:ascii="Times New Roman" w:hAnsi="Times New Roman" w:cs="Times New Roman"/>
          <w:sz w:val="24"/>
          <w:szCs w:val="24"/>
          <w:lang w:bidi="my-MM"/>
        </w:rPr>
        <w:t xml:space="preserve">His </w:t>
      </w:r>
      <w:r w:rsidRPr="00624885">
        <w:rPr>
          <w:rFonts w:ascii="Times New Roman" w:hAnsi="Times New Roman" w:cs="Times New Roman"/>
          <w:sz w:val="24"/>
          <w:szCs w:val="24"/>
          <w:lang w:bidi="my-MM"/>
        </w:rPr>
        <w:t xml:space="preserve">leadership emphasized the necessity of integrating humanitarian aid with local realities, addressing the root causes of </w:t>
      </w:r>
      <w:r w:rsidR="007D3531" w:rsidRPr="00624885">
        <w:rPr>
          <w:rFonts w:ascii="Times New Roman" w:hAnsi="Times New Roman" w:cs="Times New Roman"/>
          <w:sz w:val="24"/>
          <w:szCs w:val="24"/>
          <w:lang w:bidi="my-MM"/>
        </w:rPr>
        <w:t xml:space="preserve">a </w:t>
      </w:r>
      <w:r w:rsidRPr="00624885">
        <w:rPr>
          <w:rFonts w:ascii="Times New Roman" w:hAnsi="Times New Roman" w:cs="Times New Roman"/>
          <w:sz w:val="24"/>
          <w:szCs w:val="24"/>
          <w:lang w:bidi="my-MM"/>
        </w:rPr>
        <w:t xml:space="preserve">conflict, and advocating for coordinated international efforts. </w:t>
      </w:r>
    </w:p>
    <w:p w14:paraId="50E30FA0" w14:textId="77777777" w:rsidR="00CA5549" w:rsidRDefault="007A009B" w:rsidP="00795613">
      <w:pPr>
        <w:spacing w:after="0" w:line="480" w:lineRule="auto"/>
        <w:jc w:val="both"/>
        <w:rPr>
          <w:rFonts w:ascii="Times New Roman" w:hAnsi="Times New Roman" w:cs="Times New Roman"/>
          <w:sz w:val="24"/>
          <w:szCs w:val="24"/>
          <w:lang w:bidi="my-MM"/>
        </w:rPr>
      </w:pPr>
      <w:r w:rsidRPr="00624885">
        <w:rPr>
          <w:rFonts w:ascii="Times New Roman" w:hAnsi="Times New Roman" w:cs="Times New Roman"/>
          <w:sz w:val="24"/>
          <w:szCs w:val="24"/>
          <w:lang w:bidi="my-MM"/>
        </w:rPr>
        <w:t xml:space="preserve">Recognizing the complexities of clan warfare and resource competition, </w:t>
      </w:r>
      <w:r w:rsidR="0062747A" w:rsidRPr="00624885">
        <w:rPr>
          <w:rFonts w:ascii="Times New Roman" w:hAnsi="Times New Roman" w:cs="Times New Roman"/>
          <w:sz w:val="24"/>
          <w:szCs w:val="24"/>
          <w:lang w:bidi="my-MM"/>
        </w:rPr>
        <w:t xml:space="preserve">Dr </w:t>
      </w:r>
      <w:r w:rsidRPr="00624885">
        <w:rPr>
          <w:rFonts w:ascii="Times New Roman" w:hAnsi="Times New Roman" w:cs="Times New Roman"/>
          <w:sz w:val="24"/>
          <w:szCs w:val="24"/>
          <w:lang w:bidi="my-MM"/>
        </w:rPr>
        <w:t xml:space="preserve">Bassiouni observed that factions were “fighting over a small pie that cannot be divided further” (Parmelee 1991). </w:t>
      </w:r>
    </w:p>
    <w:p w14:paraId="6C2B069F" w14:textId="77777777" w:rsidR="008479C6" w:rsidRDefault="008479C6" w:rsidP="00184245">
      <w:pPr>
        <w:spacing w:after="0" w:line="360" w:lineRule="auto"/>
        <w:jc w:val="both"/>
        <w:rPr>
          <w:rFonts w:ascii="Times New Roman" w:hAnsi="Times New Roman" w:cs="Times New Roman"/>
          <w:sz w:val="24"/>
          <w:szCs w:val="24"/>
          <w:lang w:bidi="my-MM"/>
        </w:rPr>
      </w:pPr>
    </w:p>
    <w:p w14:paraId="4085E2FB" w14:textId="7123240D" w:rsidR="00184245" w:rsidRPr="00624885" w:rsidRDefault="00184245" w:rsidP="00184245">
      <w:pPr>
        <w:spacing w:after="0" w:line="360" w:lineRule="auto"/>
        <w:jc w:val="both"/>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 xml:space="preserve">- </w:t>
      </w:r>
      <w:r w:rsidR="00B61C2D" w:rsidRPr="00624885">
        <w:rPr>
          <w:rFonts w:ascii="Times New Roman" w:eastAsia="Times New Roman" w:hAnsi="Times New Roman" w:cs="Times New Roman"/>
          <w:b/>
          <w:bCs/>
          <w:sz w:val="24"/>
          <w:szCs w:val="24"/>
        </w:rPr>
        <w:t>END -</w:t>
      </w:r>
    </w:p>
    <w:p w14:paraId="7360EA8D"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3F65B3D0"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6BDB7CF5"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1A7F41F8"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22682B0D"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1E065685"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3923D7C1"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674A1005"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2CEB0AE0"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1C17B2D1"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5DE85392"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4F4E616C"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46A006FC" w14:textId="77777777" w:rsidR="00D50550" w:rsidRDefault="00D50550" w:rsidP="002B746A">
      <w:pPr>
        <w:shd w:val="clear" w:color="auto" w:fill="FFFFFF"/>
        <w:spacing w:after="0" w:line="240" w:lineRule="auto"/>
        <w:jc w:val="center"/>
        <w:rPr>
          <w:rFonts w:ascii="Times New Roman" w:hAnsi="Times New Roman" w:cs="Times New Roman"/>
          <w:b/>
          <w:color w:val="000000"/>
          <w:sz w:val="24"/>
          <w:szCs w:val="24"/>
        </w:rPr>
      </w:pPr>
    </w:p>
    <w:p w14:paraId="5B0879BE" w14:textId="0CFC5044" w:rsidR="002B746A" w:rsidRPr="00624885" w:rsidRDefault="002B746A" w:rsidP="002B746A">
      <w:pPr>
        <w:shd w:val="clear" w:color="auto" w:fill="FFFFFF"/>
        <w:spacing w:after="0" w:line="240" w:lineRule="auto"/>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lastRenderedPageBreak/>
        <w:t xml:space="preserve">CHAPTER </w:t>
      </w:r>
      <w:r>
        <w:rPr>
          <w:rFonts w:ascii="Times New Roman" w:hAnsi="Times New Roman" w:cs="Times New Roman"/>
          <w:b/>
          <w:color w:val="000000"/>
          <w:sz w:val="24"/>
          <w:szCs w:val="24"/>
        </w:rPr>
        <w:t>4</w:t>
      </w:r>
    </w:p>
    <w:p w14:paraId="6F33593E" w14:textId="77777777" w:rsidR="002B746A" w:rsidRPr="00624885" w:rsidRDefault="002B746A" w:rsidP="002B746A">
      <w:pPr>
        <w:shd w:val="clear" w:color="auto" w:fill="FFFFFF"/>
        <w:spacing w:after="0" w:line="240" w:lineRule="auto"/>
        <w:jc w:val="center"/>
        <w:rPr>
          <w:rFonts w:ascii="Times New Roman" w:hAnsi="Times New Roman" w:cs="Times New Roman"/>
          <w:b/>
          <w:bCs/>
          <w:sz w:val="24"/>
          <w:szCs w:val="24"/>
        </w:rPr>
      </w:pPr>
      <w:r w:rsidRPr="00624885">
        <w:rPr>
          <w:rFonts w:ascii="Times New Roman" w:hAnsi="Times New Roman" w:cs="Times New Roman"/>
          <w:b/>
          <w:bCs/>
          <w:sz w:val="24"/>
          <w:szCs w:val="24"/>
        </w:rPr>
        <w:t>Somalia and the Early Lessons of Coordination: Humanitarian Action, State Collapse, and the Legacy of UNSC Resolution 733</w:t>
      </w:r>
    </w:p>
    <w:p w14:paraId="1FF39CF5" w14:textId="77777777" w:rsidR="002B746A" w:rsidRPr="00624885" w:rsidRDefault="002B746A" w:rsidP="002B746A">
      <w:pPr>
        <w:shd w:val="clear" w:color="auto" w:fill="FFFFFF"/>
        <w:spacing w:after="0" w:line="240" w:lineRule="auto"/>
        <w:jc w:val="both"/>
        <w:rPr>
          <w:rFonts w:ascii="Times New Roman" w:eastAsia="Times New Roman" w:hAnsi="Times New Roman" w:cs="Times New Roman"/>
          <w:b/>
          <w:bCs/>
          <w:iCs/>
          <w:color w:val="333333"/>
          <w:sz w:val="24"/>
          <w:szCs w:val="24"/>
          <w:highlight w:val="white"/>
        </w:rPr>
      </w:pPr>
    </w:p>
    <w:p w14:paraId="5FD9192D" w14:textId="77777777" w:rsidR="002B746A" w:rsidRPr="00624885" w:rsidRDefault="002B746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United Nations Security Council Resolution 733 (UNSCR 733), adopted on January 23, 1992, was a critical turning point in the international community’s response to the crisis in Somalia. In early 1992, international organizations, including NGOs, were already sounding alarms about the escalating conditions, calling for immediate international intervention (UN Security Council 1992).</w:t>
      </w:r>
    </w:p>
    <w:p w14:paraId="26A7B9B4" w14:textId="77777777" w:rsidR="002B746A" w:rsidRPr="00624885" w:rsidRDefault="002B746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This resolution was the UN's first substantial response to the crisis, seeking to address both the conflict and the humanitarian situation. It called for an arms embargo, a ceasefire among the warring factions, and the facilitation of humanitarian assistance. The arms embargo was particularly crucial, aiming to prevent further militarization of the militias and thereby stabilize the situation enough for relief agencies to operate safely. However, enforcing the embargo proved challenging as Somalia's porous borders allowed arms to continue flowing into the country through illicit channels (UN Security Council 1992).</w:t>
      </w:r>
    </w:p>
    <w:p w14:paraId="61D44C12" w14:textId="77777777" w:rsidR="00B4776A" w:rsidRDefault="002B746A" w:rsidP="00B4776A">
      <w:pPr>
        <w:spacing w:after="0" w:line="480" w:lineRule="auto"/>
        <w:ind w:firstLine="720"/>
        <w:jc w:val="both"/>
        <w:rPr>
          <w:rFonts w:ascii="Times New Roman" w:eastAsia="Times New Roman" w:hAnsi="Times New Roman" w:cs="Times New Roman"/>
          <w:sz w:val="24"/>
          <w:szCs w:val="24"/>
        </w:rPr>
      </w:pPr>
      <w:r w:rsidRPr="00624885">
        <w:rPr>
          <w:rFonts w:ascii="Times New Roman" w:hAnsi="Times New Roman" w:cs="Times New Roman"/>
          <w:sz w:val="24"/>
          <w:szCs w:val="24"/>
        </w:rPr>
        <w:t xml:space="preserve">One of the key figures involved in coordinating humanitarian efforts during this period was Kevin Kennedy, who was appointed by the Department of Humanitarian Affairs as the </w:t>
      </w:r>
      <w:r w:rsidRPr="00624885">
        <w:rPr>
          <w:rFonts w:ascii="Times New Roman" w:eastAsia="Times New Roman" w:hAnsi="Times New Roman" w:cs="Times New Roman"/>
          <w:sz w:val="24"/>
          <w:szCs w:val="24"/>
        </w:rPr>
        <w:t xml:space="preserve">Deputy Humanitarian </w:t>
      </w:r>
      <w:r w:rsidR="00737405" w:rsidRPr="00624885">
        <w:rPr>
          <w:rFonts w:ascii="Times New Roman" w:eastAsia="Times New Roman" w:hAnsi="Times New Roman" w:cs="Times New Roman"/>
          <w:sz w:val="24"/>
          <w:szCs w:val="24"/>
        </w:rPr>
        <w:t>Coordinator</w:t>
      </w:r>
      <w:r w:rsidR="00C04314">
        <w:rPr>
          <w:rFonts w:ascii="Times New Roman" w:eastAsia="Times New Roman" w:hAnsi="Times New Roman" w:cs="Times New Roman"/>
          <w:sz w:val="24"/>
          <w:szCs w:val="24"/>
        </w:rPr>
        <w:t>.</w:t>
      </w:r>
      <w:r w:rsidR="00AF28EF">
        <w:rPr>
          <w:rFonts w:ascii="Times New Roman" w:eastAsia="Times New Roman" w:hAnsi="Times New Roman" w:cs="Times New Roman"/>
          <w:sz w:val="24"/>
          <w:szCs w:val="24"/>
        </w:rPr>
        <w:t xml:space="preserve"> </w:t>
      </w:r>
      <w:r w:rsidR="00B4776A">
        <w:rPr>
          <w:rFonts w:ascii="Times New Roman" w:eastAsia="Times New Roman" w:hAnsi="Times New Roman" w:cs="Times New Roman"/>
          <w:sz w:val="24"/>
          <w:szCs w:val="24"/>
        </w:rPr>
        <w:t xml:space="preserve">Kennedy had worked in Somalia before as a U.S. Marine colonel, Chief of Staff of Operation Provide Relief. He was part of the expeditionary force that was responsible for that part of the world. This was in the summer of 1992 when he was deployed on a day's notice much to the chagrin of his wife. The job was to airlift humanitarian supplies from Mombasa in Kenya into Somalia. They did this for three months until November of 1992. They were still in the process of closing the operation when the US changed its mind, increased operations and started the U.S. led intervention – </w:t>
      </w:r>
      <w:sdt>
        <w:sdtPr>
          <w:tag w:val="goog_rdk_0"/>
          <w:id w:val="-2078506403"/>
        </w:sdtPr>
        <w:sdtContent/>
      </w:sdt>
      <w:sdt>
        <w:sdtPr>
          <w:tag w:val="goog_rdk_1"/>
          <w:id w:val="-1992082319"/>
        </w:sdtPr>
        <w:sdtContent/>
      </w:sdt>
      <w:sdt>
        <w:sdtPr>
          <w:tag w:val="goog_rdk_2"/>
          <w:id w:val="78410697"/>
        </w:sdtPr>
        <w:sdtContent/>
      </w:sdt>
      <w:sdt>
        <w:sdtPr>
          <w:tag w:val="goog_rdk_3"/>
          <w:id w:val="1297568371"/>
        </w:sdtPr>
        <w:sdtContent/>
      </w:sdt>
      <w:sdt>
        <w:sdtPr>
          <w:tag w:val="goog_rdk_4"/>
          <w:id w:val="1780910574"/>
        </w:sdtPr>
        <w:sdtContent/>
      </w:sdt>
      <w:r w:rsidR="00B4776A">
        <w:rPr>
          <w:rFonts w:ascii="Times New Roman" w:eastAsia="Times New Roman" w:hAnsi="Times New Roman" w:cs="Times New Roman"/>
          <w:sz w:val="24"/>
          <w:szCs w:val="24"/>
        </w:rPr>
        <w:t xml:space="preserve">US United Task Force – in Somalia. </w:t>
      </w:r>
    </w:p>
    <w:p w14:paraId="28773EB5" w14:textId="77777777" w:rsidR="00B4776A" w:rsidRDefault="00B4776A" w:rsidP="00B4776A">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With his mission over, he had already returned to California when President Bush announced that the US was sending 26,000 troops to Somalia. The following day he went to work at headquarters and within one week twenty-five countries had joined this mission. The whole world was brought together. There was so much to do in the office coordinating several countries. Kennedy asked to return to Somalia; He couldn’t stay behind in the US. His boss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asked him to go and help on the ground for a couple of weeks. </w:t>
      </w:r>
    </w:p>
    <w:p w14:paraId="01AD7C60" w14:textId="7905A303" w:rsidR="00B4776A" w:rsidRDefault="00B4776A" w:rsidP="00B4776A">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 flew to Somalia on the first plane that went in. When he arrived in Somalia there hadn’t been any coordination between the military forces and the humanitarian world, the UN and NGOs. The deployment timeline had been very short. His boss told him, “Go find the UN and link us up,” and this is what he did, and together they established the civil and military operation that was the first or second one of its kind to be</w:t>
      </w:r>
      <w:r>
        <w:rPr>
          <w:rFonts w:ascii="Times New Roman" w:eastAsia="Times New Roman" w:hAnsi="Times New Roman" w:cs="Times New Roman"/>
          <w:b/>
          <w:sz w:val="24"/>
          <w:szCs w:val="24"/>
        </w:rPr>
        <w:t xml:space="preserve"> </w:t>
      </w:r>
      <w:sdt>
        <w:sdtPr>
          <w:rPr>
            <w:bCs/>
          </w:rPr>
          <w:tag w:val="goog_rdk_5"/>
          <w:id w:val="-1018699765"/>
        </w:sdtPr>
        <w:sdtContent/>
      </w:sdt>
      <w:r w:rsidRPr="00F83005">
        <w:rPr>
          <w:rFonts w:ascii="Times New Roman" w:eastAsia="Times New Roman" w:hAnsi="Times New Roman" w:cs="Times New Roman"/>
          <w:bCs/>
          <w:sz w:val="24"/>
          <w:szCs w:val="24"/>
        </w:rPr>
        <w:t>established</w:t>
      </w:r>
      <w:r>
        <w:rPr>
          <w:rFonts w:ascii="Times New Roman" w:eastAsia="Times New Roman" w:hAnsi="Times New Roman" w:cs="Times New Roman"/>
          <w:sz w:val="24"/>
          <w:szCs w:val="24"/>
        </w:rPr>
        <w:t>. It worked quite well that the Department of Humanitarian Affairs offered him the Deputy Humanitarian Coordinator</w:t>
      </w:r>
      <w:r w:rsidR="00286CCB">
        <w:rPr>
          <w:rFonts w:ascii="Times New Roman" w:eastAsia="Times New Roman" w:hAnsi="Times New Roman" w:cs="Times New Roman"/>
          <w:sz w:val="24"/>
          <w:szCs w:val="24"/>
        </w:rPr>
        <w:t xml:space="preserve"> job</w:t>
      </w:r>
      <w:r>
        <w:rPr>
          <w:rFonts w:ascii="Times New Roman" w:eastAsia="Times New Roman" w:hAnsi="Times New Roman" w:cs="Times New Roman"/>
          <w:sz w:val="24"/>
          <w:szCs w:val="24"/>
        </w:rPr>
        <w:t>.</w:t>
      </w:r>
    </w:p>
    <w:p w14:paraId="0B8BE684" w14:textId="2B0B6A15" w:rsidR="002B746A" w:rsidRPr="00624885" w:rsidRDefault="00C04314" w:rsidP="00795613">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 xml:space="preserve">Deputy Humanitarian Coordinator </w:t>
      </w:r>
      <w:r w:rsidR="002B746A" w:rsidRPr="00624885">
        <w:rPr>
          <w:rFonts w:ascii="Times New Roman" w:eastAsia="Times New Roman" w:hAnsi="Times New Roman" w:cs="Times New Roman"/>
          <w:sz w:val="24"/>
          <w:szCs w:val="24"/>
        </w:rPr>
        <w:t>turned out to be a tough job</w:t>
      </w:r>
      <w:r w:rsidR="009C4983">
        <w:rPr>
          <w:rFonts w:ascii="Times New Roman" w:eastAsia="Times New Roman" w:hAnsi="Times New Roman" w:cs="Times New Roman"/>
          <w:sz w:val="24"/>
          <w:szCs w:val="24"/>
        </w:rPr>
        <w:t>!</w:t>
      </w:r>
      <w:r w:rsidR="002B746A" w:rsidRPr="00624885">
        <w:rPr>
          <w:rFonts w:ascii="Times New Roman" w:eastAsia="Times New Roman" w:hAnsi="Times New Roman" w:cs="Times New Roman"/>
          <w:sz w:val="24"/>
          <w:szCs w:val="24"/>
        </w:rPr>
        <w:t xml:space="preserve"> In truth, he was the de facto Humanitarian Coordinator. Mogadishu was </w:t>
      </w:r>
      <w:r w:rsidR="00F566E3" w:rsidRPr="00624885">
        <w:rPr>
          <w:rFonts w:ascii="Times New Roman" w:eastAsia="Times New Roman" w:hAnsi="Times New Roman" w:cs="Times New Roman"/>
          <w:sz w:val="24"/>
          <w:szCs w:val="24"/>
        </w:rPr>
        <w:t>pretty insecure</w:t>
      </w:r>
      <w:r w:rsidR="002B746A" w:rsidRPr="00624885">
        <w:rPr>
          <w:rFonts w:ascii="Times New Roman" w:eastAsia="Times New Roman" w:hAnsi="Times New Roman" w:cs="Times New Roman"/>
          <w:sz w:val="24"/>
          <w:szCs w:val="24"/>
        </w:rPr>
        <w:t xml:space="preserve"> with a lot of shooting and the Humanitarian Coordinator who had moved to Nairobi with most of the staff was too scared to stay there. Kennedy was left in Mogadishu with six or seven staff. He remembers the Humanitarian Coordinator flying in from Nairobi to Mogadishu every two weeks for a one-day mission, getting all the cars and security, and going to a couple of meetings. This was his initial exposure to UN work as a civilian and it wasn’t the best exposure for him to UN leadership. </w:t>
      </w:r>
    </w:p>
    <w:p w14:paraId="11170B4E"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Even though humanitarian needs in Somalia were immense, there was no coordination system among the agencies that were in Mogadishu at the time. UN senior leaders, all the Country Directors had left the country and only junior staff were there. In theory, UNDP was the UN Coordinator but UNDP wasn’t really engaged in humanitarian work. On the other hand, WFP was </w:t>
      </w:r>
      <w:r w:rsidRPr="00624885">
        <w:rPr>
          <w:rFonts w:ascii="Times New Roman" w:eastAsia="Times New Roman" w:hAnsi="Times New Roman" w:cs="Times New Roman"/>
          <w:sz w:val="24"/>
          <w:szCs w:val="24"/>
        </w:rPr>
        <w:lastRenderedPageBreak/>
        <w:t>very active and was the strongest agency. They had a great guy in charge, but to say it was coordinated would be a stretch. It was a pretty loose system, a pretty</w:t>
      </w:r>
      <w:r w:rsidRPr="00624885">
        <w:rPr>
          <w:rFonts w:ascii="Times New Roman" w:eastAsia="Times New Roman" w:hAnsi="Times New Roman" w:cs="Times New Roman"/>
          <w:i/>
          <w:sz w:val="24"/>
          <w:szCs w:val="24"/>
        </w:rPr>
        <w:t xml:space="preserve"> laissez faire</w:t>
      </w:r>
      <w:r w:rsidRPr="00624885">
        <w:rPr>
          <w:rFonts w:ascii="Times New Roman" w:eastAsia="Times New Roman" w:hAnsi="Times New Roman" w:cs="Times New Roman"/>
          <w:sz w:val="24"/>
          <w:szCs w:val="24"/>
        </w:rPr>
        <w:t xml:space="preserve"> kind of operation. </w:t>
      </w:r>
    </w:p>
    <w:p w14:paraId="3C196F66"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There wasn’t the same level of analysis and data back then. Today the international community has a much better grip on the situation and needs. The system didn’t quite have that back then. They didn’t have all this mapping, data analysis, all the different humanitarian tools that are present today. He wouldn’t say that they were working in the dark, but they definitely weren’t nearly as well informed as they could have been. </w:t>
      </w:r>
    </w:p>
    <w:p w14:paraId="36D38182"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Not only was the Deputy Humanitarian Coordinator a new job, the coordination function was also new, about six-months old, established by GA Resolution 46/182 in December of 1991. No one wanted to be coordinated. Period. Many of the agencies didn't see that this person, it didn’t matter who that person was, could play an important role. There was a lot of pushback against coordination. This push back was a theme throughout most of the nineties and the United Nations semi-acknowledged his job as Deputy Humanitarian Coordinator. UNHCR in particular questioned whether the coordination role was even necessary and felt it should be confined to strategic coordination. Who can define strategic coordination? The sentiment was that DHA should go do something but not get in the way. </w:t>
      </w:r>
    </w:p>
    <w:p w14:paraId="6B1C2FD1"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Kennedy had better relationships with the NGOs than with UN agencies. In a previous role in Somalia with the US military, he had worked with and supported NGOs every day. At one point the large US presence that was there didn’t want to get involved in providing security to agencies and NGOs and wanted the NGOs to move to the Marine base. The NGOs were never going to do that. He formed his own reaction force that’d go out whenever there was a problem. With his team of marines and soldiers they responded to a couple of shootouts at two o’clock in the morning. So, he had good relations with the NGOs and some of these relationships were on a personal basis. He </w:t>
      </w:r>
      <w:r w:rsidRPr="00624885">
        <w:rPr>
          <w:rFonts w:ascii="Times New Roman" w:eastAsia="Times New Roman" w:hAnsi="Times New Roman" w:cs="Times New Roman"/>
          <w:sz w:val="24"/>
          <w:szCs w:val="24"/>
        </w:rPr>
        <w:lastRenderedPageBreak/>
        <w:t xml:space="preserve">had been responsive and helped NGOs on many different things. To a great degree, in coordination, so much comes down to interpersonal relations. Oddly enough from the beginning OCHA had good relationships with NGOs than with sister UN agencies. </w:t>
      </w:r>
    </w:p>
    <w:p w14:paraId="33634BBA" w14:textId="08B4159C"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He did a pretty good job trying to get things organized in a particularly challenging environment. There were a lot of security problems. The mission was under great pressure. </w:t>
      </w:r>
      <w:sdt>
        <w:sdtPr>
          <w:rPr>
            <w:rFonts w:ascii="Times New Roman" w:hAnsi="Times New Roman" w:cs="Times New Roman"/>
            <w:sz w:val="24"/>
            <w:szCs w:val="24"/>
          </w:rPr>
          <w:tag w:val="goog_rdk_6"/>
          <w:id w:val="62462516"/>
        </w:sdtPr>
        <w:sdtContent/>
      </w:sdt>
      <w:r w:rsidRPr="00624885">
        <w:rPr>
          <w:rFonts w:ascii="Times New Roman" w:eastAsia="Times New Roman" w:hAnsi="Times New Roman" w:cs="Times New Roman"/>
          <w:sz w:val="24"/>
          <w:szCs w:val="24"/>
        </w:rPr>
        <w:t>Fighting had broken out with Mohamed Farrah Aidid and DHA was part of the</w:t>
      </w:r>
      <w:r w:rsidRPr="00624885">
        <w:rPr>
          <w:rFonts w:ascii="Times New Roman" w:eastAsia="Times New Roman" w:hAnsi="Times New Roman" w:cs="Times New Roman"/>
          <w:b/>
          <w:sz w:val="24"/>
          <w:szCs w:val="24"/>
        </w:rPr>
        <w:t xml:space="preserve"> </w:t>
      </w:r>
      <w:r w:rsidRPr="00624885">
        <w:rPr>
          <w:rFonts w:ascii="Times New Roman" w:eastAsia="Times New Roman" w:hAnsi="Times New Roman" w:cs="Times New Roman"/>
          <w:sz w:val="24"/>
          <w:szCs w:val="24"/>
        </w:rPr>
        <w:t>peacekeeping mission.</w:t>
      </w:r>
      <w:r w:rsidRPr="00624885">
        <w:rPr>
          <w:rFonts w:ascii="Times New Roman" w:eastAsia="Times New Roman" w:hAnsi="Times New Roman" w:cs="Times New Roman"/>
          <w:b/>
          <w:sz w:val="24"/>
          <w:szCs w:val="24"/>
        </w:rPr>
        <w:t xml:space="preserve"> </w:t>
      </w:r>
      <w:r w:rsidRPr="00624885">
        <w:rPr>
          <w:rFonts w:ascii="Times New Roman" w:eastAsia="Times New Roman" w:hAnsi="Times New Roman" w:cs="Times New Roman"/>
          <w:sz w:val="24"/>
          <w:szCs w:val="24"/>
        </w:rPr>
        <w:t xml:space="preserve">This dynamic created a different set of challenges: Peace-keeping operations can succeed only when the parties to the conflict genuinely wish to avoid hostilities. When rivals are intent on making war, the potential effectiveness of </w:t>
      </w:r>
      <w:r w:rsidR="001E66E4" w:rsidRPr="00624885">
        <w:rPr>
          <w:rFonts w:ascii="Times New Roman" w:eastAsia="Times New Roman" w:hAnsi="Times New Roman" w:cs="Times New Roman"/>
          <w:sz w:val="24"/>
          <w:szCs w:val="24"/>
        </w:rPr>
        <w:t>peacekeeping</w:t>
      </w:r>
      <w:r w:rsidRPr="00624885">
        <w:rPr>
          <w:rFonts w:ascii="Times New Roman" w:eastAsia="Times New Roman" w:hAnsi="Times New Roman" w:cs="Times New Roman"/>
          <w:sz w:val="24"/>
          <w:szCs w:val="24"/>
        </w:rPr>
        <w:t xml:space="preserve"> can be undermined. Above all, the ability of peace-keepers to function depends upon the consent of all the parties involved in the conflict. In Somalia, with more than a dozen factional leaders to consult, this consent was extraordinarily difficult to obtain and maintain.  It was quite a dynamic situation. </w:t>
      </w:r>
      <w:sdt>
        <w:sdtPr>
          <w:rPr>
            <w:rFonts w:ascii="Times New Roman" w:hAnsi="Times New Roman" w:cs="Times New Roman"/>
            <w:sz w:val="24"/>
            <w:szCs w:val="24"/>
          </w:rPr>
          <w:tag w:val="goog_rdk_7"/>
          <w:id w:val="2108532928"/>
        </w:sdtPr>
        <w:sdtContent/>
      </w:sdt>
      <w:r w:rsidRPr="00624885">
        <w:rPr>
          <w:rFonts w:ascii="Times New Roman" w:eastAsia="Times New Roman" w:hAnsi="Times New Roman" w:cs="Times New Roman"/>
          <w:sz w:val="24"/>
          <w:szCs w:val="24"/>
        </w:rPr>
        <w:t>They did the best they could in the circumstances. Could it have been better? Absolutely.</w:t>
      </w:r>
    </w:p>
    <w:p w14:paraId="035D0081"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Reflecting on the Deputy Humanitarian Coordinator role, Kennedy said, “To be successful in this role, one must have three skills:  Excellent interpersonal skills without which you’re really dead in water. You must know the UN and humanitarian system. You want to have a good feel for how the different agencies act, their cultures and how you work with them. General knowledge of humanitarian assistance in terms of food and health and medicine, not as much as the UNICEF Director or UNHCR Director in protection of children and refugees rights, but you need to have some knowledge so you can speak with some authority on humanitarian issues, make reasonable comments, and give good advice. The Coordinator must be seen as a straight shooter. In meetings, you want to treat the smaller agencies with the same respect and confidence and bring them into the team as you do the larger agencies. Want to know my golden rule on leadership? If you treat </w:t>
      </w:r>
      <w:r w:rsidRPr="00624885">
        <w:rPr>
          <w:rFonts w:ascii="Times New Roman" w:eastAsia="Times New Roman" w:hAnsi="Times New Roman" w:cs="Times New Roman"/>
          <w:sz w:val="24"/>
          <w:szCs w:val="24"/>
        </w:rPr>
        <w:lastRenderedPageBreak/>
        <w:t xml:space="preserve">people right and with respect and dignity, you’ll get the same response back,” said Kennedy, and this is what made him successful in his role as the Deputy Humanitarian Coordinator in Somalia from </w:t>
      </w:r>
      <w:r w:rsidRPr="00624885">
        <w:rPr>
          <w:rFonts w:ascii="Times New Roman" w:eastAsia="Times New Roman" w:hAnsi="Times New Roman" w:cs="Times New Roman"/>
          <w:color w:val="333333"/>
          <w:sz w:val="24"/>
          <w:szCs w:val="24"/>
          <w:highlight w:val="white"/>
        </w:rPr>
        <w:t>1993 to 1994</w:t>
      </w:r>
      <w:r w:rsidRPr="00624885">
        <w:rPr>
          <w:rFonts w:ascii="Times New Roman" w:eastAsia="Times New Roman" w:hAnsi="Times New Roman" w:cs="Times New Roman"/>
          <w:sz w:val="24"/>
          <w:szCs w:val="24"/>
        </w:rPr>
        <w:t xml:space="preserve"> and in all the various coordination roles he held in the United Nations. </w:t>
      </w:r>
    </w:p>
    <w:p w14:paraId="21E917DA"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Kennedy said this role should be calibrated around the leadership gaps in humanitarian operations. When he worked with </w:t>
      </w:r>
      <w:r w:rsidRPr="00624885">
        <w:rPr>
          <w:rFonts w:ascii="Times New Roman" w:eastAsia="Times New Roman" w:hAnsi="Times New Roman" w:cs="Times New Roman"/>
          <w:sz w:val="24"/>
          <w:szCs w:val="24"/>
          <w:highlight w:val="yellow"/>
        </w:rPr>
        <w:t>Ramiro Lopes da Silva</w:t>
      </w:r>
      <w:r w:rsidRPr="00624885">
        <w:rPr>
          <w:rFonts w:ascii="Times New Roman" w:eastAsia="Times New Roman" w:hAnsi="Times New Roman" w:cs="Times New Roman"/>
          <w:sz w:val="24"/>
          <w:szCs w:val="24"/>
        </w:rPr>
        <w:t xml:space="preserve"> in Iraq, probably one of the finest coordinators and leaders in the whole UN system in any capacity, Kennedy covered his gaps. In his third Deputy Humanitarian Coordinator role, he covered a different type of gap. The lady who was the Resident Coordinator and Humanitarian Coordinator wasn’t fit for the post as she was more of a development kind of person. In fact, when the crisis broke out, she was on leave which she extended.; This wasn’t the best sign; To be in a crisis and not come back! They cut a deal. She said, “‘Listen, I'll handle all the development stuff, you handle all the humanitarian stuff.’”</w:t>
      </w:r>
    </w:p>
    <w:p w14:paraId="0644C883"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He said, ‘That's great.’ In a sense he was the acting Humanitarian Coordinator just like he was in Somalia. </w:t>
      </w:r>
    </w:p>
    <w:p w14:paraId="17CCF38D"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Imposing a Deputy Humanitarian Coordinator on a Humanitarian Coordinator because you think the HC isn’t performing their role only creates problems. It must be an agreed upon solution with a clearly defined role for the Deputy Humanitarian Coordinator whoever the person may be. In many cases you need a Deputy Humanitarian Coordinator for a variety of reasons and it’s an important role to have. Sometimes it’s a geography issue. In the Democratic Republic of Congo, for example, the crisis was in Goma far away from the capital, Kinshasa. Leadership must be at the center of a crisis and with the people responding. The Humanitarian Coordinator should be back in capital dealing with a peacekeeping mission if there’s one, the government, the politics, that kind of stuff, and the Deputy Humanitarian Coordinator should be closer to the crisis. </w:t>
      </w:r>
    </w:p>
    <w:p w14:paraId="2CA83746" w14:textId="77777777" w:rsidR="002B746A" w:rsidRPr="00624885" w:rsidRDefault="002B746A" w:rsidP="00795613">
      <w:pPr>
        <w:spacing w:after="0" w:line="480" w:lineRule="auto"/>
        <w:ind w:firstLine="720"/>
        <w:jc w:val="both"/>
        <w:rPr>
          <w:rFonts w:ascii="Times New Roman" w:eastAsia="Times New Roman" w:hAnsi="Times New Roman" w:cs="Times New Roman"/>
          <w:sz w:val="24"/>
          <w:szCs w:val="24"/>
        </w:rPr>
      </w:pPr>
    </w:p>
    <w:p w14:paraId="4C5D441B" w14:textId="77777777" w:rsidR="002B746A" w:rsidRPr="00624885" w:rsidRDefault="002B746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Despite UNSCR 733’s efforts, the crisis in Somalia remained intractable. The collapse of state institutions meant that even well-intentioned international efforts faced severe obstacles. Militias continued to control key regions, and violence persisted, undermining attempts to create a secure environment for aid delivery. The lack of a central authority further complicated the implementation of UNSCR 733’s objectives, as no single party could enforce a ceasefire or guarantee the safety of humanitarian workers (Gerhart, Lyons, and Samatar 1996).</w:t>
      </w:r>
    </w:p>
    <w:p w14:paraId="310AAB2F" w14:textId="77777777" w:rsidR="002B746A" w:rsidRPr="00624885" w:rsidRDefault="002B746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UNSCR 733 also revealed the limitations of purely diplomatic measures in such complex crises. The arms embargo, while well-intentioned, lacked robust enforcement mechanisms, allowing weapons to continue circulating. Moreover, the call for a ceasefire was undermined by Somalia’s fractured political landscape, where no central authority existed to negotiate or enforce peace. This exposed the need for integrated political, military, and humanitarian strategies to effectively address such crises (Deonandan 1994).</w:t>
      </w:r>
    </w:p>
    <w:p w14:paraId="0155E8B8" w14:textId="77777777" w:rsidR="002B746A" w:rsidRPr="00624885" w:rsidRDefault="002B746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Even with these challenges, UNSCR 733 laid the groundwork for the international community’s continued engagement in Somalia. Though it did not immediately resolve the conflict, it signaled the start of more sustained UN involvement, leading to subsequent operations like UNOSOM I and II. These missions, while ultimately falling short of their goals, played a critical role in saving lives by ensuring the delivery of food, medical supplies, and other essential aid to millions of Somalis (Gerhart, Lyons, and Samatar 1996). </w:t>
      </w:r>
    </w:p>
    <w:p w14:paraId="57CD88A0" w14:textId="77777777" w:rsidR="002B746A" w:rsidRDefault="002B746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Kennedy’s experience during this period highlighted the importance of coordination between military and humanitarian operations. The later deployment of the Unified Task Force (UNITAF), under a subsequent resolution (UNSCR 794), provided the necessary security in some regions, particularly Mogadishu, allowing humanitarian operations to scale up. UNITAF’s presence stabilized areas long enough for relief workers to deliver essential food and medical </w:t>
      </w:r>
      <w:r w:rsidRPr="00624885">
        <w:rPr>
          <w:rFonts w:ascii="Times New Roman" w:hAnsi="Times New Roman" w:cs="Times New Roman"/>
          <w:sz w:val="24"/>
          <w:szCs w:val="24"/>
        </w:rPr>
        <w:lastRenderedPageBreak/>
        <w:t>supplies to those in need (United Nations 1995). Kennedy’s subsequent work in conflict zones such as Iraq and Sudan drew heavily on the lessons learned from Somalia, particularly the need for military forces to protect humanitarian corridors and ensure aid workers could operate safely (Kennedy 1996). He was instrumental in ensuring that UN agencies worked collaboratively with military forces to achieve common objectives, particularly in conflict zones like Somalia. His efforts focused on coordination, resource allocation, and securing access for aid workers, underscoring the need to protect the neutrality of humanitarian actors. His philosophy of ensuring aid was perceived as neutral, rather than a tool of foreign intervention, became a cornerstone of modern humanitarian interventions. When he became the Director of the Coordination and Response Division within the UN Office for the Coordination of Humanitarian Affairs, Kennedy helped refine the approach to managing humanitarian crises in conflict zones, an approach that was informed by his experiences in Somalia (Kennedy 1996).</w:t>
      </w:r>
    </w:p>
    <w:p w14:paraId="490A23A8" w14:textId="77777777" w:rsidR="002B746A" w:rsidRDefault="002B746A" w:rsidP="002B746A">
      <w:pPr>
        <w:spacing w:after="0" w:line="360" w:lineRule="auto"/>
        <w:ind w:firstLine="720"/>
        <w:jc w:val="both"/>
        <w:rPr>
          <w:rFonts w:ascii="Times New Roman" w:hAnsi="Times New Roman" w:cs="Times New Roman"/>
          <w:sz w:val="24"/>
          <w:szCs w:val="24"/>
        </w:rPr>
      </w:pPr>
    </w:p>
    <w:p w14:paraId="3813F274" w14:textId="065D1546" w:rsidR="002B746A" w:rsidRPr="002B746A" w:rsidRDefault="002B746A" w:rsidP="002B746A">
      <w:pPr>
        <w:spacing w:after="0" w:line="360" w:lineRule="auto"/>
        <w:jc w:val="both"/>
        <w:rPr>
          <w:rFonts w:ascii="Times New Roman" w:eastAsia="Times New Roman" w:hAnsi="Times New Roman" w:cs="Times New Roman"/>
          <w:b/>
          <w:bCs/>
          <w:sz w:val="24"/>
          <w:szCs w:val="24"/>
        </w:rPr>
      </w:pPr>
      <w:r>
        <w:rPr>
          <w:rFonts w:ascii="Times New Roman" w:hAnsi="Times New Roman" w:cs="Times New Roman"/>
          <w:b/>
          <w:bCs/>
          <w:sz w:val="24"/>
          <w:szCs w:val="24"/>
        </w:rPr>
        <w:t>- END -</w:t>
      </w:r>
    </w:p>
    <w:p w14:paraId="25ACBA99" w14:textId="77777777" w:rsidR="002B746A" w:rsidRPr="00624885" w:rsidRDefault="002B746A" w:rsidP="00494534">
      <w:pPr>
        <w:shd w:val="clear" w:color="auto" w:fill="FFFFFF"/>
        <w:spacing w:after="0" w:line="240" w:lineRule="auto"/>
        <w:jc w:val="center"/>
        <w:rPr>
          <w:rFonts w:ascii="Times New Roman" w:hAnsi="Times New Roman" w:cs="Times New Roman"/>
          <w:b/>
          <w:color w:val="000000"/>
          <w:sz w:val="24"/>
          <w:szCs w:val="24"/>
        </w:rPr>
      </w:pPr>
    </w:p>
    <w:p w14:paraId="6D3BDCA2"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15598242"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248DAED7"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445D7F0D"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163B6165"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40050C3C"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1F866045"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788DAC6B"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537B319B"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6239E763"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491018AE"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65B90108"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3BD06A9B"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3C6FC876"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2EA4EF65"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4E4AC13C"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5B51BEAD"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07911390" w14:textId="77777777" w:rsidR="0058069C" w:rsidRDefault="0058069C" w:rsidP="00494534">
      <w:pPr>
        <w:shd w:val="clear" w:color="auto" w:fill="FFFFFF"/>
        <w:spacing w:after="0" w:line="240" w:lineRule="auto"/>
        <w:jc w:val="center"/>
        <w:rPr>
          <w:rFonts w:ascii="Times New Roman" w:hAnsi="Times New Roman" w:cs="Times New Roman"/>
          <w:b/>
          <w:color w:val="000000"/>
          <w:sz w:val="24"/>
          <w:szCs w:val="24"/>
        </w:rPr>
      </w:pPr>
    </w:p>
    <w:p w14:paraId="505C0A38" w14:textId="6A0CC93D" w:rsidR="0000040B" w:rsidRPr="00624885" w:rsidRDefault="00B61C2D" w:rsidP="00494534">
      <w:pPr>
        <w:shd w:val="clear" w:color="auto" w:fill="FFFFFF"/>
        <w:spacing w:after="0" w:line="240" w:lineRule="auto"/>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lastRenderedPageBreak/>
        <w:t xml:space="preserve">CHAPTER </w:t>
      </w:r>
      <w:r w:rsidR="00573473" w:rsidRPr="00624885">
        <w:rPr>
          <w:rFonts w:ascii="Times New Roman" w:hAnsi="Times New Roman" w:cs="Times New Roman"/>
          <w:b/>
          <w:color w:val="000000"/>
          <w:sz w:val="24"/>
          <w:szCs w:val="24"/>
        </w:rPr>
        <w:t>5</w:t>
      </w:r>
    </w:p>
    <w:p w14:paraId="309D6C9F" w14:textId="2060B281" w:rsidR="008D1C09" w:rsidRPr="00624885" w:rsidRDefault="008D1C09" w:rsidP="008D1C09">
      <w:pPr>
        <w:shd w:val="clear" w:color="auto" w:fill="FFFFFF"/>
        <w:spacing w:after="0" w:line="240" w:lineRule="auto"/>
        <w:jc w:val="center"/>
        <w:rPr>
          <w:rFonts w:ascii="Times New Roman" w:hAnsi="Times New Roman" w:cs="Times New Roman"/>
          <w:b/>
          <w:sz w:val="24"/>
          <w:szCs w:val="24"/>
        </w:rPr>
      </w:pPr>
      <w:r w:rsidRPr="00624885">
        <w:rPr>
          <w:rFonts w:ascii="Times New Roman" w:hAnsi="Times New Roman" w:cs="Times New Roman"/>
          <w:b/>
          <w:sz w:val="24"/>
          <w:szCs w:val="24"/>
        </w:rPr>
        <w:t>UNGA Resolution 46/182 (1991)</w:t>
      </w:r>
      <w:r w:rsidR="00495A48" w:rsidRPr="00624885">
        <w:rPr>
          <w:rFonts w:ascii="Times New Roman" w:hAnsi="Times New Roman" w:cs="Times New Roman"/>
          <w:b/>
          <w:sz w:val="24"/>
          <w:szCs w:val="24"/>
        </w:rPr>
        <w:t xml:space="preserve"> </w:t>
      </w:r>
    </w:p>
    <w:p w14:paraId="225CE110" w14:textId="77777777" w:rsidR="008D1C09" w:rsidRPr="00624885" w:rsidRDefault="008D1C09" w:rsidP="008D1C09">
      <w:pPr>
        <w:spacing w:after="0" w:line="360" w:lineRule="auto"/>
        <w:ind w:firstLine="720"/>
        <w:jc w:val="both"/>
        <w:rPr>
          <w:rFonts w:ascii="Times New Roman" w:hAnsi="Times New Roman" w:cs="Times New Roman"/>
          <w:sz w:val="24"/>
          <w:szCs w:val="24"/>
        </w:rPr>
      </w:pPr>
    </w:p>
    <w:p w14:paraId="62FAF3B1" w14:textId="3CA2CC1F"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Towards the end of the Cold War, in 1988, </w:t>
      </w:r>
      <w:r w:rsidR="00A11670" w:rsidRPr="00624885">
        <w:rPr>
          <w:rFonts w:ascii="Times New Roman" w:hAnsi="Times New Roman" w:cs="Times New Roman"/>
          <w:sz w:val="24"/>
          <w:szCs w:val="24"/>
        </w:rPr>
        <w:t xml:space="preserve">Jan Eliasson </w:t>
      </w:r>
      <w:r w:rsidRPr="00624885">
        <w:rPr>
          <w:rFonts w:ascii="Times New Roman" w:hAnsi="Times New Roman" w:cs="Times New Roman"/>
          <w:sz w:val="24"/>
          <w:szCs w:val="24"/>
        </w:rPr>
        <w:t xml:space="preserve">was the United Nations Ambassador in New York. At that time the alliances were breaking up and as ambassadors to the UN they could visualize and taste the new dawn that was heading for the world. What that’d look like, they couldn’t say, but while old tensions were diminishing everywhere including in parts of the world where the rivalries between the great powers were present, for example, in Africa, old war rivalries were being replaced by ethnic, racial and tribal affiliations </w:t>
      </w:r>
      <w:r w:rsidR="0006145F" w:rsidRPr="00624885">
        <w:rPr>
          <w:rFonts w:ascii="Times New Roman" w:hAnsi="Times New Roman" w:cs="Times New Roman"/>
          <w:sz w:val="24"/>
          <w:szCs w:val="24"/>
        </w:rPr>
        <w:t xml:space="preserve">which </w:t>
      </w:r>
      <w:r w:rsidRPr="00624885">
        <w:rPr>
          <w:rFonts w:ascii="Times New Roman" w:hAnsi="Times New Roman" w:cs="Times New Roman"/>
          <w:sz w:val="24"/>
          <w:szCs w:val="24"/>
        </w:rPr>
        <w:t>was a ticking bomb. They therefore needed a United Nations instrument to legitimately deal with these situations.</w:t>
      </w:r>
    </w:p>
    <w:p w14:paraId="5063A75D" w14:textId="77777777"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A group of about ten ambassadors including Eliasson felt that they were at an important historical juncture in time and started to think about the future role of the United Nations after the Cold War. They had seen the Berlin wall tumble down, in fact, a piece of the Berlin wall is in the United Nations Headquarters in New York behind the lamp.</w:t>
      </w:r>
      <w:r w:rsidRPr="00624885">
        <w:rPr>
          <w:rFonts w:ascii="Times New Roman" w:hAnsi="Times New Roman" w:cs="Times New Roman"/>
          <w:b/>
          <w:bCs/>
          <w:sz w:val="24"/>
          <w:szCs w:val="24"/>
        </w:rPr>
        <w:t xml:space="preserve"> </w:t>
      </w:r>
      <w:r w:rsidRPr="00624885">
        <w:rPr>
          <w:rFonts w:ascii="Times New Roman" w:hAnsi="Times New Roman" w:cs="Times New Roman"/>
          <w:sz w:val="24"/>
          <w:szCs w:val="24"/>
        </w:rPr>
        <w:t xml:space="preserve">This was very symbolic for all of them. Their prediction was that the nineties were heading for more civil wars which had already started in the eighties. The failure to mount a rapid, coordinated response to the 1991 refugee crisis in Iraq was another catalyst. Iraq had fueled discussions within the donor community about the importance of coordinated humanitarian assistance. The ambassadors felt that it was essential to look at the United Nations in terms of geopolitics as opposed to a people-centered approach.  </w:t>
      </w:r>
    </w:p>
    <w:p w14:paraId="1A18815D" w14:textId="29064C8D"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One idea they came up with was to negotiate a humanitarian mandate for the United Nations. Several UN agencies such as UNHCR, UNICEF and WFP were already implementing humanitarian programs. However</w:t>
      </w:r>
      <w:r w:rsidR="00787CF8" w:rsidRPr="00624885">
        <w:rPr>
          <w:rFonts w:ascii="Times New Roman" w:hAnsi="Times New Roman" w:cs="Times New Roman"/>
          <w:sz w:val="24"/>
          <w:szCs w:val="24"/>
        </w:rPr>
        <w:t>,</w:t>
      </w:r>
      <w:r w:rsidRPr="00624885">
        <w:rPr>
          <w:rFonts w:ascii="Times New Roman" w:hAnsi="Times New Roman" w:cs="Times New Roman"/>
          <w:sz w:val="24"/>
          <w:szCs w:val="24"/>
        </w:rPr>
        <w:t xml:space="preserve"> there was no oversight over their work and the ambassadors knew there was need for some type of overview. There had been previous efforts to organize the UN humanitarian system, for example, General Assembly Resolution 2816 of December 14, 1971, </w:t>
      </w:r>
      <w:r w:rsidRPr="00624885">
        <w:rPr>
          <w:rFonts w:ascii="Times New Roman" w:hAnsi="Times New Roman" w:cs="Times New Roman"/>
          <w:sz w:val="24"/>
          <w:szCs w:val="24"/>
        </w:rPr>
        <w:lastRenderedPageBreak/>
        <w:t xml:space="preserve">which created the Office of the UN Disaster Relief Coordinator (UNDRO). </w:t>
      </w:r>
      <w:r w:rsidR="005A0F37" w:rsidRPr="00624885">
        <w:rPr>
          <w:rFonts w:ascii="Times New Roman" w:hAnsi="Times New Roman" w:cs="Times New Roman"/>
          <w:sz w:val="24"/>
          <w:szCs w:val="24"/>
        </w:rPr>
        <w:t>Unfortunately,</w:t>
      </w:r>
      <w:r w:rsidRPr="00624885">
        <w:rPr>
          <w:rFonts w:ascii="Times New Roman" w:hAnsi="Times New Roman" w:cs="Times New Roman"/>
          <w:sz w:val="24"/>
          <w:szCs w:val="24"/>
        </w:rPr>
        <w:t xml:space="preserve"> this entity was largely ineffective. </w:t>
      </w:r>
    </w:p>
    <w:p w14:paraId="392799D0" w14:textId="71B38454"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Their vision was to look at the UN’s work in its totality – peace and security, human rights, humanitarian aid, sustainable development and international law. Because of Sweden’s humanitarian tradition, </w:t>
      </w:r>
      <w:r w:rsidR="00873084" w:rsidRPr="00624885">
        <w:rPr>
          <w:rFonts w:ascii="Times New Roman" w:hAnsi="Times New Roman" w:cs="Times New Roman"/>
          <w:sz w:val="24"/>
          <w:szCs w:val="24"/>
        </w:rPr>
        <w:t xml:space="preserve">Eliasson </w:t>
      </w:r>
      <w:r w:rsidRPr="00624885">
        <w:rPr>
          <w:rFonts w:ascii="Times New Roman" w:hAnsi="Times New Roman" w:cs="Times New Roman"/>
          <w:sz w:val="24"/>
          <w:szCs w:val="24"/>
        </w:rPr>
        <w:t>was unanimously voted as the vice president of the United Nations Economic and Social Council (ECOSOC).</w:t>
      </w:r>
      <w:r w:rsidR="00F61BCE" w:rsidRPr="00624885">
        <w:rPr>
          <w:rFonts w:ascii="Times New Roman" w:hAnsi="Times New Roman" w:cs="Times New Roman"/>
          <w:sz w:val="24"/>
          <w:szCs w:val="24"/>
        </w:rPr>
        <w:t xml:space="preserve"> </w:t>
      </w:r>
    </w:p>
    <w:p w14:paraId="3F448FE9" w14:textId="0EE872D2"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His first task was to negotiate with ECOSOC in Geneva to establish </w:t>
      </w:r>
      <w:r w:rsidR="00931516" w:rsidRPr="00624885">
        <w:rPr>
          <w:rFonts w:ascii="Times New Roman" w:hAnsi="Times New Roman" w:cs="Times New Roman"/>
          <w:sz w:val="24"/>
          <w:szCs w:val="24"/>
        </w:rPr>
        <w:t>the</w:t>
      </w:r>
      <w:r w:rsidRPr="00624885">
        <w:rPr>
          <w:rFonts w:ascii="Times New Roman" w:hAnsi="Times New Roman" w:cs="Times New Roman"/>
          <w:sz w:val="24"/>
          <w:szCs w:val="24"/>
        </w:rPr>
        <w:t xml:space="preserve"> ad hoc working group that would allow the ambassadors to the UN to work together in New York</w:t>
      </w:r>
      <w:r w:rsidR="00931516" w:rsidRPr="00624885">
        <w:rPr>
          <w:rFonts w:ascii="Times New Roman" w:hAnsi="Times New Roman" w:cs="Times New Roman"/>
          <w:sz w:val="24"/>
          <w:szCs w:val="24"/>
        </w:rPr>
        <w:t xml:space="preserve"> which he chaired</w:t>
      </w:r>
      <w:r w:rsidRPr="00624885">
        <w:rPr>
          <w:rFonts w:ascii="Times New Roman" w:hAnsi="Times New Roman" w:cs="Times New Roman"/>
          <w:sz w:val="24"/>
          <w:szCs w:val="24"/>
        </w:rPr>
        <w:t xml:space="preserve">. There was all around goodwill and support from Australia, China and North America, the European Union and the G-77 comprised of the major developing countries that are usually reluctant about the UN tackling issues with a dimension that could be interpreted as meddling in the internal affairs of a state which should remain within the purview of the state. </w:t>
      </w:r>
    </w:p>
    <w:p w14:paraId="4451C532" w14:textId="77777777"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starting point of the negotiations was to agree that they’d work within the</w:t>
      </w:r>
      <w:r w:rsidRPr="00624885">
        <w:rPr>
          <w:rFonts w:ascii="Times New Roman" w:hAnsi="Times New Roman" w:cs="Times New Roman"/>
          <w:b/>
          <w:bCs/>
          <w:sz w:val="24"/>
          <w:szCs w:val="24"/>
        </w:rPr>
        <w:t xml:space="preserve"> </w:t>
      </w:r>
      <w:r w:rsidRPr="00624885">
        <w:rPr>
          <w:rFonts w:ascii="Times New Roman" w:hAnsi="Times New Roman" w:cs="Times New Roman"/>
          <w:sz w:val="24"/>
          <w:szCs w:val="24"/>
        </w:rPr>
        <w:t xml:space="preserve">general principles of international law, sovereignty, territorial integrity and non-interference. To these principles they also introduced the humanitarian principles of neutrality, impartiality, independence and humanity. This was followed by agreement on the operational implications. These had to be concrete and practical. </w:t>
      </w:r>
    </w:p>
    <w:p w14:paraId="1006EA0E" w14:textId="665D5C38"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Negotiations were very difficult. First, he had to get all the member states to accept these principles and then their practical implications. He remembers a session that lasted from late afternoon to two o’clock in the morning. He wouldn’t let the ambassadors leave the negotiating room except briefly to get something to eat, and even </w:t>
      </w:r>
      <w:r w:rsidR="005A0F37" w:rsidRPr="00624885">
        <w:rPr>
          <w:rFonts w:ascii="Times New Roman" w:hAnsi="Times New Roman" w:cs="Times New Roman"/>
          <w:sz w:val="24"/>
          <w:szCs w:val="24"/>
        </w:rPr>
        <w:t>then,</w:t>
      </w:r>
      <w:r w:rsidRPr="00624885">
        <w:rPr>
          <w:rFonts w:ascii="Times New Roman" w:hAnsi="Times New Roman" w:cs="Times New Roman"/>
          <w:sz w:val="24"/>
          <w:szCs w:val="24"/>
        </w:rPr>
        <w:t xml:space="preserve"> he suggested Chinese restaurants around UNHQ in New York and asked them to bring back the fortune cookies which he read out </w:t>
      </w:r>
      <w:r w:rsidRPr="00624885">
        <w:rPr>
          <w:rFonts w:ascii="Times New Roman" w:hAnsi="Times New Roman" w:cs="Times New Roman"/>
          <w:sz w:val="24"/>
          <w:szCs w:val="24"/>
        </w:rPr>
        <w:lastRenderedPageBreak/>
        <w:t xml:space="preserve">to lighten the atmosphere. </w:t>
      </w:r>
      <w:r w:rsidR="00AC4530" w:rsidRPr="00624885">
        <w:rPr>
          <w:rFonts w:ascii="Times New Roman" w:hAnsi="Times New Roman" w:cs="Times New Roman"/>
          <w:sz w:val="24"/>
          <w:szCs w:val="24"/>
        </w:rPr>
        <w:t>I</w:t>
      </w:r>
      <w:r w:rsidRPr="00624885">
        <w:rPr>
          <w:rFonts w:ascii="Times New Roman" w:hAnsi="Times New Roman" w:cs="Times New Roman"/>
          <w:sz w:val="24"/>
          <w:szCs w:val="24"/>
        </w:rPr>
        <w:t xml:space="preserve">t seemed like he had conspired with the fortune cookies because they said: I'll never give up; Look at your friend and find a solution, </w:t>
      </w:r>
      <w:r w:rsidR="00296AA6" w:rsidRPr="00624885">
        <w:rPr>
          <w:rFonts w:ascii="Times New Roman" w:hAnsi="Times New Roman" w:cs="Times New Roman"/>
          <w:sz w:val="24"/>
          <w:szCs w:val="24"/>
        </w:rPr>
        <w:t xml:space="preserve">which </w:t>
      </w:r>
      <w:r w:rsidRPr="00624885">
        <w:rPr>
          <w:rFonts w:ascii="Times New Roman" w:hAnsi="Times New Roman" w:cs="Times New Roman"/>
          <w:sz w:val="24"/>
          <w:szCs w:val="24"/>
        </w:rPr>
        <w:t xml:space="preserve">made them laugh. </w:t>
      </w:r>
    </w:p>
    <w:p w14:paraId="744DDB39" w14:textId="14AF390A"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What helped the ambassadors was their commitment to have a draft for the General Assembly </w:t>
      </w:r>
      <w:r w:rsidR="00C1626E" w:rsidRPr="00624885">
        <w:rPr>
          <w:rFonts w:ascii="Times New Roman" w:hAnsi="Times New Roman" w:cs="Times New Roman"/>
          <w:sz w:val="24"/>
          <w:szCs w:val="24"/>
        </w:rPr>
        <w:t>for</w:t>
      </w:r>
      <w:r w:rsidRPr="00624885">
        <w:rPr>
          <w:rFonts w:ascii="Times New Roman" w:hAnsi="Times New Roman" w:cs="Times New Roman"/>
          <w:sz w:val="24"/>
          <w:szCs w:val="24"/>
        </w:rPr>
        <w:t xml:space="preserve"> that year. They knew that if they didn’t succeed, they’d have to go through all these negotiations in detail again. To do it all over again would have been extremely difficult and they wouldn't have had a humanitarian mandate at the end of the Cold War. He was able to get endorsement from all member states at two o’clock in the morning on the day of the General Assembly meeting. The draft was printed at six o’clock in the morning and they had a resolution out on the floor which was unanimously adopted on 19th December 1991.</w:t>
      </w:r>
    </w:p>
    <w:p w14:paraId="69E00620" w14:textId="3A262232" w:rsidR="009A2C22" w:rsidRPr="00624885" w:rsidRDefault="009A2C22"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Critics argued that the resolution would break with the principles of sovereignty and territorial integrity and it’d be used as a pretext for outside countries to meddle in internal affairs. The head of Médecins sans Frontières, Kouchner who later became the Foreign Minister of France was pushing for </w:t>
      </w:r>
      <w:r w:rsidRPr="00624885">
        <w:rPr>
          <w:rFonts w:ascii="Times New Roman" w:hAnsi="Times New Roman" w:cs="Times New Roman"/>
          <w:i/>
          <w:iCs/>
          <w:sz w:val="24"/>
          <w:szCs w:val="24"/>
        </w:rPr>
        <w:t>interférence humanitaire</w:t>
      </w:r>
      <w:r w:rsidRPr="00624885">
        <w:rPr>
          <w:rFonts w:ascii="Times New Roman" w:hAnsi="Times New Roman" w:cs="Times New Roman"/>
          <w:sz w:val="24"/>
          <w:szCs w:val="24"/>
        </w:rPr>
        <w:t xml:space="preserve"> (humanitarian intervention). This was dangerous and </w:t>
      </w:r>
      <w:r w:rsidR="00296AA6" w:rsidRPr="00624885">
        <w:rPr>
          <w:rFonts w:ascii="Times New Roman" w:hAnsi="Times New Roman" w:cs="Times New Roman"/>
          <w:sz w:val="24"/>
          <w:szCs w:val="24"/>
        </w:rPr>
        <w:t>Eliasson</w:t>
      </w:r>
      <w:r w:rsidRPr="00624885">
        <w:rPr>
          <w:rFonts w:ascii="Times New Roman" w:hAnsi="Times New Roman" w:cs="Times New Roman"/>
          <w:sz w:val="24"/>
          <w:szCs w:val="24"/>
        </w:rPr>
        <w:t xml:space="preserve"> stopped it. Acceptance of the government was paramount and at the same time the humanitarian principles must be respected. This resolution isn’t a military tool. </w:t>
      </w:r>
      <w:r w:rsidR="005A0F37" w:rsidRPr="00624885">
        <w:rPr>
          <w:rFonts w:ascii="Times New Roman" w:hAnsi="Times New Roman" w:cs="Times New Roman"/>
          <w:sz w:val="24"/>
          <w:szCs w:val="24"/>
        </w:rPr>
        <w:t>Of course,</w:t>
      </w:r>
      <w:r w:rsidRPr="00624885">
        <w:rPr>
          <w:rFonts w:ascii="Times New Roman" w:hAnsi="Times New Roman" w:cs="Times New Roman"/>
          <w:sz w:val="24"/>
          <w:szCs w:val="24"/>
        </w:rPr>
        <w:t xml:space="preserve"> the day after the resolution was adopted by the General Assembly, the New York Times published the following headline: </w:t>
      </w:r>
      <w:r w:rsidR="00653051" w:rsidRPr="00624885">
        <w:rPr>
          <w:rFonts w:ascii="Times New Roman" w:hAnsi="Times New Roman" w:cs="Times New Roman"/>
          <w:sz w:val="24"/>
          <w:szCs w:val="24"/>
        </w:rPr>
        <w:t>‘</w:t>
      </w:r>
      <w:r w:rsidRPr="00624885">
        <w:rPr>
          <w:rFonts w:ascii="Times New Roman" w:hAnsi="Times New Roman" w:cs="Times New Roman"/>
          <w:sz w:val="24"/>
          <w:szCs w:val="24"/>
        </w:rPr>
        <w:t>Humanitarian intervention accepted by the United Nations.</w:t>
      </w:r>
      <w:r w:rsidR="00653051" w:rsidRPr="00624885">
        <w:rPr>
          <w:rFonts w:ascii="Times New Roman" w:hAnsi="Times New Roman" w:cs="Times New Roman"/>
          <w:sz w:val="24"/>
          <w:szCs w:val="24"/>
        </w:rPr>
        <w:t>’</w:t>
      </w:r>
    </w:p>
    <w:p w14:paraId="0F2E369F" w14:textId="57473AA4" w:rsidR="00135117" w:rsidRPr="00624885" w:rsidRDefault="00B77EAA"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Eliasson’s </w:t>
      </w:r>
      <w:r w:rsidR="008D1C09" w:rsidRPr="00624885">
        <w:rPr>
          <w:rFonts w:ascii="Times New Roman" w:hAnsi="Times New Roman" w:cs="Times New Roman"/>
          <w:sz w:val="24"/>
          <w:szCs w:val="24"/>
        </w:rPr>
        <w:t>diplomatic acumen helped shape the global humanitarian system.</w:t>
      </w:r>
      <w:r w:rsidR="00135117" w:rsidRPr="00624885">
        <w:rPr>
          <w:rFonts w:ascii="Times New Roman" w:hAnsi="Times New Roman" w:cs="Times New Roman"/>
          <w:sz w:val="24"/>
          <w:szCs w:val="24"/>
        </w:rPr>
        <w:t xml:space="preserve"> In the following year, the Department of Humanitarian Affairs was established, led by the ERC, also designated as the Under-Secretary-General for Humanitarian Affairs. This move aimed to strengthen the UN’s response to complex emergencies and natural disasters, improve the efficiency of humanitarian operations, and enhance aid distribution.</w:t>
      </w:r>
    </w:p>
    <w:p w14:paraId="1205D18F" w14:textId="4A5D721E" w:rsidR="00D37CEB" w:rsidRPr="00624885" w:rsidRDefault="008D1C09"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Eliasson’s </w:t>
      </w:r>
      <w:r w:rsidR="00653051" w:rsidRPr="00624885">
        <w:rPr>
          <w:rFonts w:ascii="Times New Roman" w:hAnsi="Times New Roman" w:cs="Times New Roman"/>
          <w:sz w:val="24"/>
          <w:szCs w:val="24"/>
        </w:rPr>
        <w:t xml:space="preserve">commitment </w:t>
      </w:r>
      <w:r w:rsidR="00C1626E" w:rsidRPr="00624885">
        <w:rPr>
          <w:rFonts w:ascii="Times New Roman" w:hAnsi="Times New Roman" w:cs="Times New Roman"/>
          <w:sz w:val="24"/>
          <w:szCs w:val="24"/>
        </w:rPr>
        <w:t>to improving</w:t>
      </w:r>
      <w:r w:rsidRPr="00624885">
        <w:rPr>
          <w:rFonts w:ascii="Times New Roman" w:hAnsi="Times New Roman" w:cs="Times New Roman"/>
          <w:sz w:val="24"/>
          <w:szCs w:val="24"/>
        </w:rPr>
        <w:t xml:space="preserve"> humanitarian coordination was influenced by his </w:t>
      </w:r>
      <w:r w:rsidR="009F0A55" w:rsidRPr="00624885">
        <w:rPr>
          <w:rFonts w:ascii="Times New Roman" w:hAnsi="Times New Roman" w:cs="Times New Roman"/>
          <w:sz w:val="24"/>
          <w:szCs w:val="24"/>
        </w:rPr>
        <w:t>childhood</w:t>
      </w:r>
      <w:r w:rsidRPr="00624885">
        <w:rPr>
          <w:rFonts w:ascii="Times New Roman" w:hAnsi="Times New Roman" w:cs="Times New Roman"/>
          <w:sz w:val="24"/>
          <w:szCs w:val="24"/>
        </w:rPr>
        <w:t xml:space="preserve">. </w:t>
      </w:r>
      <w:r w:rsidR="00D37CEB" w:rsidRPr="00624885">
        <w:rPr>
          <w:rFonts w:ascii="Times New Roman" w:hAnsi="Times New Roman" w:cs="Times New Roman"/>
          <w:sz w:val="24"/>
          <w:szCs w:val="24"/>
        </w:rPr>
        <w:t>While his childhood was simple and happy, it was during his childhood that he resolved to</w:t>
      </w:r>
      <w:r w:rsidR="00D37CEB" w:rsidRPr="00624885">
        <w:rPr>
          <w:rFonts w:ascii="Times New Roman" w:hAnsi="Times New Roman" w:cs="Times New Roman"/>
          <w:b/>
          <w:bCs/>
          <w:sz w:val="24"/>
          <w:szCs w:val="24"/>
        </w:rPr>
        <w:t xml:space="preserve"> </w:t>
      </w:r>
      <w:r w:rsidR="00D37CEB" w:rsidRPr="00624885">
        <w:rPr>
          <w:rFonts w:ascii="Times New Roman" w:hAnsi="Times New Roman" w:cs="Times New Roman"/>
          <w:sz w:val="24"/>
          <w:szCs w:val="24"/>
        </w:rPr>
        <w:t xml:space="preserve">dedicate his life to combating injustice. He remembers his father placing him on his lap when he five years old and showing him an article in a newspaper that contained images of piles and piles of corpses and gaunt prisoners from the concentration camps at </w:t>
      </w:r>
      <w:r w:rsidR="00D37CEB" w:rsidRPr="00624885">
        <w:rPr>
          <w:rFonts w:ascii="Times New Roman" w:hAnsi="Times New Roman" w:cs="Times New Roman"/>
          <w:b/>
          <w:bCs/>
          <w:sz w:val="24"/>
          <w:szCs w:val="24"/>
          <w:highlight w:val="yellow"/>
        </w:rPr>
        <w:t>Buchenwald, Auschwitz and Treblinka</w:t>
      </w:r>
      <w:r w:rsidR="00D37CEB" w:rsidRPr="00624885">
        <w:rPr>
          <w:rFonts w:ascii="Times New Roman" w:hAnsi="Times New Roman" w:cs="Times New Roman"/>
          <w:sz w:val="24"/>
          <w:szCs w:val="24"/>
        </w:rPr>
        <w:t xml:space="preserve">. This </w:t>
      </w:r>
      <w:r w:rsidR="00CA35E3" w:rsidRPr="00624885">
        <w:rPr>
          <w:rFonts w:ascii="Times New Roman" w:hAnsi="Times New Roman" w:cs="Times New Roman"/>
          <w:sz w:val="24"/>
          <w:szCs w:val="24"/>
        </w:rPr>
        <w:t>upset</w:t>
      </w:r>
      <w:r w:rsidR="00D37CEB" w:rsidRPr="00624885">
        <w:rPr>
          <w:rFonts w:ascii="Times New Roman" w:hAnsi="Times New Roman" w:cs="Times New Roman"/>
          <w:sz w:val="24"/>
          <w:szCs w:val="24"/>
        </w:rPr>
        <w:t xml:space="preserve"> his mother and she asked him to stop scaring the boy; she was worried that he’d remember these pictures for the rest of his life. </w:t>
      </w:r>
      <w:r w:rsidR="00D35549" w:rsidRPr="00624885">
        <w:rPr>
          <w:rFonts w:ascii="Times New Roman" w:hAnsi="Times New Roman" w:cs="Times New Roman"/>
          <w:sz w:val="24"/>
          <w:szCs w:val="24"/>
        </w:rPr>
        <w:t>‘</w:t>
      </w:r>
      <w:r w:rsidR="00D37CEB" w:rsidRPr="00624885">
        <w:rPr>
          <w:rFonts w:ascii="Times New Roman" w:hAnsi="Times New Roman" w:cs="Times New Roman"/>
          <w:sz w:val="24"/>
          <w:szCs w:val="24"/>
        </w:rPr>
        <w:t>That’s the point,</w:t>
      </w:r>
      <w:r w:rsidR="00D35549" w:rsidRPr="00624885">
        <w:rPr>
          <w:rFonts w:ascii="Times New Roman" w:hAnsi="Times New Roman" w:cs="Times New Roman"/>
          <w:sz w:val="24"/>
          <w:szCs w:val="24"/>
        </w:rPr>
        <w:t>’</w:t>
      </w:r>
      <w:r w:rsidR="00D37CEB" w:rsidRPr="00624885">
        <w:rPr>
          <w:rFonts w:ascii="Times New Roman" w:hAnsi="Times New Roman" w:cs="Times New Roman"/>
          <w:sz w:val="24"/>
          <w:szCs w:val="24"/>
        </w:rPr>
        <w:t xml:space="preserve"> </w:t>
      </w:r>
      <w:r w:rsidR="00D35549" w:rsidRPr="00624885">
        <w:rPr>
          <w:rFonts w:ascii="Times New Roman" w:hAnsi="Times New Roman" w:cs="Times New Roman"/>
          <w:sz w:val="24"/>
          <w:szCs w:val="24"/>
        </w:rPr>
        <w:t xml:space="preserve">said </w:t>
      </w:r>
      <w:r w:rsidR="00D37CEB" w:rsidRPr="00624885">
        <w:rPr>
          <w:rFonts w:ascii="Times New Roman" w:hAnsi="Times New Roman" w:cs="Times New Roman"/>
          <w:sz w:val="24"/>
          <w:szCs w:val="24"/>
        </w:rPr>
        <w:t xml:space="preserve">his father.  </w:t>
      </w:r>
      <w:r w:rsidR="00D37CEB" w:rsidRPr="00624885">
        <w:rPr>
          <w:rFonts w:ascii="Times New Roman" w:hAnsi="Times New Roman" w:cs="Times New Roman"/>
          <w:noProof/>
          <w:sz w:val="24"/>
          <w:szCs w:val="24"/>
        </w:rPr>
        <w:t>Eliasson</w:t>
      </w:r>
      <w:r w:rsidR="00D37CEB" w:rsidRPr="00624885">
        <w:rPr>
          <w:rFonts w:ascii="Times New Roman" w:hAnsi="Times New Roman" w:cs="Times New Roman"/>
          <w:sz w:val="24"/>
          <w:szCs w:val="24"/>
        </w:rPr>
        <w:t xml:space="preserve"> was terrified, but later in life he understood his father’s rationale; Those images have indeed remained with him, serving as a stark reminder that such horrors must never be allowed to </w:t>
      </w:r>
      <w:r w:rsidR="00C93C2D" w:rsidRPr="00624885">
        <w:rPr>
          <w:rFonts w:ascii="Times New Roman" w:hAnsi="Times New Roman" w:cs="Times New Roman"/>
          <w:sz w:val="24"/>
          <w:szCs w:val="24"/>
        </w:rPr>
        <w:t>recur</w:t>
      </w:r>
      <w:r w:rsidR="00D37CEB" w:rsidRPr="00624885">
        <w:rPr>
          <w:rFonts w:ascii="Times New Roman" w:hAnsi="Times New Roman" w:cs="Times New Roman"/>
          <w:sz w:val="24"/>
          <w:szCs w:val="24"/>
        </w:rPr>
        <w:t xml:space="preserve"> and when he visits people in conflict affected countries, they remind him of the values his father instilled in him.</w:t>
      </w:r>
    </w:p>
    <w:p w14:paraId="0CCC135D" w14:textId="0F671454" w:rsidR="008D1C09" w:rsidRPr="00624885" w:rsidRDefault="008D1C09"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Following the resolution’s adoption, </w:t>
      </w:r>
      <w:r w:rsidR="00F414C7" w:rsidRPr="00624885">
        <w:rPr>
          <w:rFonts w:ascii="Times New Roman" w:hAnsi="Times New Roman" w:cs="Times New Roman"/>
          <w:sz w:val="24"/>
          <w:szCs w:val="24"/>
        </w:rPr>
        <w:t>the incoming Secretary-General Boutros-Ghali asked him to become the first Under Secretary General of Humanitarian Affairs and Emergency Relief Coordinator.</w:t>
      </w:r>
      <w:r w:rsidR="008D74CB" w:rsidRPr="00624885">
        <w:rPr>
          <w:rFonts w:ascii="Times New Roman" w:hAnsi="Times New Roman" w:cs="Times New Roman"/>
          <w:sz w:val="24"/>
          <w:szCs w:val="24"/>
        </w:rPr>
        <w:t xml:space="preserve"> </w:t>
      </w:r>
      <w:r w:rsidR="00992153" w:rsidRPr="00624885">
        <w:rPr>
          <w:rFonts w:ascii="Times New Roman" w:hAnsi="Times New Roman" w:cs="Times New Roman"/>
          <w:sz w:val="24"/>
          <w:szCs w:val="24"/>
        </w:rPr>
        <w:t xml:space="preserve">He had inadvertently created his own job. </w:t>
      </w:r>
      <w:r w:rsidRPr="00624885">
        <w:rPr>
          <w:rFonts w:ascii="Times New Roman" w:hAnsi="Times New Roman" w:cs="Times New Roman"/>
          <w:sz w:val="24"/>
          <w:szCs w:val="24"/>
        </w:rPr>
        <w:t>Under his leadership, the newly established DHA consolidated the UN’s response to emergencies, bringing together various humanitarian actors under a unified framework. Eliasson also oversaw the management of the Central Emergency Revolving Fund (CERF), ensuring rapid access to financial resources in emergencies.</w:t>
      </w:r>
    </w:p>
    <w:p w14:paraId="0C0F853F" w14:textId="77777777" w:rsidR="008D1C09" w:rsidRPr="00624885" w:rsidRDefault="008D1C09"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Eliasson’s work had a direct impact on field operations. He leveraged Resolution 46/182 to secure humanitarian access in conflict zones such as Sudan and Angola, negotiating humanitarian corridors to ensure aid delivery despite the challenges posed by conflict. His ability to navigate the political complexities of delivering humanitarian aid in conflict settings, including Iraq and Somalia, reflected the operational value of the resolution and his belief that “solidarity </w:t>
      </w:r>
      <w:r w:rsidRPr="00624885">
        <w:rPr>
          <w:rFonts w:ascii="Times New Roman" w:hAnsi="Times New Roman" w:cs="Times New Roman"/>
          <w:sz w:val="24"/>
          <w:szCs w:val="24"/>
        </w:rPr>
        <w:lastRenderedPageBreak/>
        <w:t>does not end at borders” (Eliasson, Loehr, and Wong 1995). His efforts reinforced the resolution’s operational value in real-world crises.</w:t>
      </w:r>
    </w:p>
    <w:p w14:paraId="4A7766AD" w14:textId="77777777" w:rsidR="008D1C09" w:rsidRPr="00624885" w:rsidRDefault="008D1C09"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Resolution 46/182 also established key coordination mechanisms, including the IASC, the Consolidated Appeals Process (CAP), and the CERF, to support the ERC. The IASC brought together major UN agencies, NGOs, and other humanitarian actors to share information and coordinate responses. Meanwhile, CERF, under the authority of the Secretary-General, provided immediate financial resources for emergencies, allowing aid to be delivered quickly without waiting for fundraising efforts.</w:t>
      </w:r>
    </w:p>
    <w:p w14:paraId="61AADBCE" w14:textId="77777777" w:rsidR="008D1C09" w:rsidRPr="00624885" w:rsidRDefault="008D1C09"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resolution also outlined 12 guiding principles for humanitarian assistance, including the adherence to humanity, neutrality, and impartiality (paragraph 2), and respect for the sovereignty and territorial integrity of states (paragraph 3). These principles remain critical for ensuring that aid reaches those in need without political interference. However, the 1990s witnessed debates about the politicization of aid, particularly in conflicts like Iraq and Yugoslavia, where military interventions raised concerns about the balance between state sovereignty and humanitarian action.</w:t>
      </w:r>
    </w:p>
    <w:p w14:paraId="72BF4952" w14:textId="77777777" w:rsidR="008D1C09" w:rsidRPr="00624885" w:rsidRDefault="008D1C09"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By establishing permanent structures for humanitarian response, including the ERC, IASC, and CERF, Resolution 46/182 created a more coordinated approach to emergency response. While challenges remain, particularly in coordinating diverse actors in complex emergencies, the resolution has significantly improved the effectiveness of humanitarian action. Its legacy continues to shape humanitarian assistance in the 21st century, guiding the international community’s response to crises.</w:t>
      </w:r>
    </w:p>
    <w:p w14:paraId="2F6CC6AD" w14:textId="77777777" w:rsidR="008D1C09" w:rsidRPr="00624885" w:rsidRDefault="008D1C09" w:rsidP="008D1C09">
      <w:pPr>
        <w:tabs>
          <w:tab w:val="left" w:pos="1177"/>
        </w:tabs>
        <w:spacing w:after="0" w:line="360" w:lineRule="auto"/>
        <w:ind w:firstLine="720"/>
        <w:jc w:val="both"/>
        <w:rPr>
          <w:rFonts w:ascii="Times New Roman" w:hAnsi="Times New Roman" w:cs="Times New Roman"/>
          <w:sz w:val="24"/>
          <w:szCs w:val="24"/>
        </w:rPr>
      </w:pPr>
    </w:p>
    <w:p w14:paraId="5C9E92B2" w14:textId="0513D681" w:rsidR="00D50DF1" w:rsidRPr="00624885" w:rsidRDefault="002908B4" w:rsidP="00795613">
      <w:pPr>
        <w:tabs>
          <w:tab w:val="left" w:pos="1177"/>
        </w:tabs>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 xml:space="preserve">BOX: MARTIN BARBER: </w:t>
      </w:r>
      <w:r w:rsidR="00FA2E38" w:rsidRPr="00624885">
        <w:rPr>
          <w:rFonts w:ascii="Times New Roman" w:hAnsi="Times New Roman" w:cs="Times New Roman"/>
          <w:sz w:val="24"/>
          <w:szCs w:val="24"/>
        </w:rPr>
        <w:t xml:space="preserve">In early 1989, </w:t>
      </w:r>
      <w:r w:rsidR="00194722" w:rsidRPr="00624885">
        <w:rPr>
          <w:rFonts w:ascii="Times New Roman" w:hAnsi="Times New Roman" w:cs="Times New Roman"/>
          <w:sz w:val="24"/>
          <w:szCs w:val="24"/>
        </w:rPr>
        <w:t>Barber</w:t>
      </w:r>
      <w:r w:rsidR="00D50DF1" w:rsidRPr="00624885">
        <w:rPr>
          <w:rFonts w:ascii="Times New Roman" w:hAnsi="Times New Roman" w:cs="Times New Roman"/>
          <w:sz w:val="24"/>
          <w:szCs w:val="24"/>
        </w:rPr>
        <w:t xml:space="preserve"> was working as the chief of mission of the Office for the Coordination of Humanitarian Affairs on the Afghanistan program based in </w:t>
      </w:r>
      <w:r w:rsidR="00D50DF1" w:rsidRPr="00624885">
        <w:rPr>
          <w:rFonts w:ascii="Times New Roman" w:hAnsi="Times New Roman" w:cs="Times New Roman"/>
          <w:sz w:val="24"/>
          <w:szCs w:val="24"/>
        </w:rPr>
        <w:lastRenderedPageBreak/>
        <w:t>Pakistan. General Assembly Resolution 46/182 was negotiated</w:t>
      </w:r>
      <w:r w:rsidR="002A20DB" w:rsidRPr="00624885">
        <w:rPr>
          <w:rFonts w:ascii="Times New Roman" w:hAnsi="Times New Roman" w:cs="Times New Roman"/>
          <w:sz w:val="24"/>
          <w:szCs w:val="24"/>
        </w:rPr>
        <w:t xml:space="preserve"> at the end of 1991</w:t>
      </w:r>
      <w:r w:rsidR="00D50DF1" w:rsidRPr="00624885">
        <w:rPr>
          <w:rFonts w:ascii="Times New Roman" w:hAnsi="Times New Roman" w:cs="Times New Roman"/>
          <w:sz w:val="24"/>
          <w:szCs w:val="24"/>
        </w:rPr>
        <w:t xml:space="preserve">. </w:t>
      </w:r>
      <w:r w:rsidR="002A20DB" w:rsidRPr="00624885">
        <w:rPr>
          <w:rFonts w:ascii="Times New Roman" w:hAnsi="Times New Roman" w:cs="Times New Roman"/>
          <w:sz w:val="24"/>
          <w:szCs w:val="24"/>
        </w:rPr>
        <w:t>So, he wasn’t directly involved in the negotiations of the Resolutions. O</w:t>
      </w:r>
      <w:r w:rsidR="00D50DF1" w:rsidRPr="00624885">
        <w:rPr>
          <w:rFonts w:ascii="Times New Roman" w:hAnsi="Times New Roman" w:cs="Times New Roman"/>
          <w:sz w:val="24"/>
          <w:szCs w:val="24"/>
        </w:rPr>
        <w:t xml:space="preserve">ne of the things which stimulated the work on </w:t>
      </w:r>
      <w:r w:rsidR="00070B74" w:rsidRPr="00624885">
        <w:rPr>
          <w:rFonts w:ascii="Times New Roman" w:hAnsi="Times New Roman" w:cs="Times New Roman"/>
          <w:sz w:val="24"/>
          <w:szCs w:val="24"/>
        </w:rPr>
        <w:t xml:space="preserve">this </w:t>
      </w:r>
      <w:r w:rsidR="00D50DF1" w:rsidRPr="00624885">
        <w:rPr>
          <w:rFonts w:ascii="Times New Roman" w:hAnsi="Times New Roman" w:cs="Times New Roman"/>
          <w:sz w:val="24"/>
          <w:szCs w:val="24"/>
        </w:rPr>
        <w:t>Resolution was the realization that the Office for the Coordination of Humanitarian Affairs was</w:t>
      </w:r>
      <w:r w:rsidR="00070B74" w:rsidRPr="00624885">
        <w:rPr>
          <w:rFonts w:ascii="Times New Roman" w:hAnsi="Times New Roman" w:cs="Times New Roman"/>
          <w:sz w:val="24"/>
          <w:szCs w:val="24"/>
        </w:rPr>
        <w:t xml:space="preserve"> a good </w:t>
      </w:r>
      <w:r w:rsidR="00D50DF1" w:rsidRPr="00624885">
        <w:rPr>
          <w:rFonts w:ascii="Times New Roman" w:hAnsi="Times New Roman" w:cs="Times New Roman"/>
          <w:sz w:val="24"/>
          <w:szCs w:val="24"/>
        </w:rPr>
        <w:t>idea</w:t>
      </w:r>
      <w:r w:rsidR="00070B74" w:rsidRPr="00624885">
        <w:rPr>
          <w:rFonts w:ascii="Times New Roman" w:hAnsi="Times New Roman" w:cs="Times New Roman"/>
          <w:sz w:val="24"/>
          <w:szCs w:val="24"/>
        </w:rPr>
        <w:t xml:space="preserve">. It </w:t>
      </w:r>
      <w:r w:rsidR="00D50DF1" w:rsidRPr="00624885">
        <w:rPr>
          <w:rFonts w:ascii="Times New Roman" w:hAnsi="Times New Roman" w:cs="Times New Roman"/>
          <w:sz w:val="24"/>
          <w:szCs w:val="24"/>
        </w:rPr>
        <w:t xml:space="preserve">was </w:t>
      </w:r>
      <w:r w:rsidR="00A77C67" w:rsidRPr="00624885">
        <w:rPr>
          <w:rFonts w:ascii="Times New Roman" w:hAnsi="Times New Roman" w:cs="Times New Roman"/>
          <w:sz w:val="24"/>
          <w:szCs w:val="24"/>
        </w:rPr>
        <w:t xml:space="preserve">also </w:t>
      </w:r>
      <w:r w:rsidR="00D50DF1" w:rsidRPr="00624885">
        <w:rPr>
          <w:rFonts w:ascii="Times New Roman" w:hAnsi="Times New Roman" w:cs="Times New Roman"/>
          <w:sz w:val="24"/>
          <w:szCs w:val="24"/>
        </w:rPr>
        <w:t xml:space="preserve">an interesting way of coordinating a humanitarian response to a crisis which could be institutionalized within the Secretariat. He wasn't directly involved in the negotiations of the Resolution. </w:t>
      </w:r>
    </w:p>
    <w:p w14:paraId="4A6E8F74" w14:textId="03336E64" w:rsidR="00D50DF1" w:rsidRPr="00624885" w:rsidRDefault="00174D3F"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Reflecting on Resolution 46/182 </w:t>
      </w:r>
      <w:r w:rsidR="00290DAE" w:rsidRPr="00624885">
        <w:rPr>
          <w:rFonts w:ascii="Times New Roman" w:hAnsi="Times New Roman" w:cs="Times New Roman"/>
          <w:sz w:val="24"/>
          <w:szCs w:val="24"/>
        </w:rPr>
        <w:t>thirty-four years later, o</w:t>
      </w:r>
      <w:r w:rsidR="00D50DF1" w:rsidRPr="00624885">
        <w:rPr>
          <w:rFonts w:ascii="Times New Roman" w:hAnsi="Times New Roman" w:cs="Times New Roman"/>
          <w:sz w:val="24"/>
          <w:szCs w:val="24"/>
        </w:rPr>
        <w:t>ne of the things th</w:t>
      </w:r>
      <w:r w:rsidR="00290DAE" w:rsidRPr="00624885">
        <w:rPr>
          <w:rFonts w:ascii="Times New Roman" w:hAnsi="Times New Roman" w:cs="Times New Roman"/>
          <w:sz w:val="24"/>
          <w:szCs w:val="24"/>
        </w:rPr>
        <w:t xml:space="preserve">e </w:t>
      </w:r>
      <w:r w:rsidR="00D50DF1" w:rsidRPr="00624885">
        <w:rPr>
          <w:rFonts w:ascii="Times New Roman" w:hAnsi="Times New Roman" w:cs="Times New Roman"/>
          <w:sz w:val="24"/>
          <w:szCs w:val="24"/>
        </w:rPr>
        <w:t xml:space="preserve">Resolution </w:t>
      </w:r>
      <w:r w:rsidR="00290DAE" w:rsidRPr="00624885">
        <w:rPr>
          <w:rFonts w:ascii="Times New Roman" w:hAnsi="Times New Roman" w:cs="Times New Roman"/>
          <w:sz w:val="24"/>
          <w:szCs w:val="24"/>
        </w:rPr>
        <w:t xml:space="preserve">didn’t fix </w:t>
      </w:r>
      <w:r w:rsidR="00D50DF1" w:rsidRPr="00624885">
        <w:rPr>
          <w:rFonts w:ascii="Times New Roman" w:hAnsi="Times New Roman" w:cs="Times New Roman"/>
          <w:sz w:val="24"/>
          <w:szCs w:val="24"/>
        </w:rPr>
        <w:t>is the fact that United Nations humanitarian agencies are siloed. The Inter-Agency Standing Committee was set up as a coordination mechanism and in some senses it’s a coordination mechanism, but in his view, it's more of an information sharing mechanism and only to some extent a policy setting mechanism. If it was a coordination mechanism</w:t>
      </w:r>
      <w:r w:rsidR="004A17B6" w:rsidRPr="00624885">
        <w:rPr>
          <w:rFonts w:ascii="Times New Roman" w:hAnsi="Times New Roman" w:cs="Times New Roman"/>
          <w:sz w:val="24"/>
          <w:szCs w:val="24"/>
        </w:rPr>
        <w:t>,</w:t>
      </w:r>
      <w:r w:rsidR="00D50DF1" w:rsidRPr="00624885">
        <w:rPr>
          <w:rFonts w:ascii="Times New Roman" w:hAnsi="Times New Roman" w:cs="Times New Roman"/>
          <w:sz w:val="24"/>
          <w:szCs w:val="24"/>
        </w:rPr>
        <w:t xml:space="preserve"> then there’d be a single line of accountability but there isn't. The agencies are accountable to their executive boards. </w:t>
      </w:r>
    </w:p>
    <w:p w14:paraId="0E823859" w14:textId="6FF524E6" w:rsidR="00D50DF1" w:rsidRPr="00624885" w:rsidRDefault="004A17B6"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t>
      </w:r>
      <w:r w:rsidR="00D50DF1" w:rsidRPr="00624885">
        <w:rPr>
          <w:rFonts w:ascii="Times New Roman" w:hAnsi="Times New Roman" w:cs="Times New Roman"/>
          <w:sz w:val="24"/>
          <w:szCs w:val="24"/>
        </w:rPr>
        <w:t xml:space="preserve">UNICEF, WFP and UNHCR are over there and then you have OCHA, the only entity that's part of the Secretariat over here. So how does the General Assembly take on its role of overseeing United Nations humanitarian operations? For three days in summer, the Economic and Social Council </w:t>
      </w:r>
      <w:r w:rsidR="00D50DF1" w:rsidRPr="00624885">
        <w:rPr>
          <w:rFonts w:ascii="Times New Roman" w:hAnsi="Times New Roman" w:cs="Times New Roman"/>
          <w:sz w:val="24"/>
          <w:szCs w:val="24"/>
          <w:highlight w:val="yellow"/>
        </w:rPr>
        <w:t>(ECOSOC)</w:t>
      </w:r>
      <w:r w:rsidR="00D50DF1" w:rsidRPr="00624885">
        <w:rPr>
          <w:rFonts w:ascii="Times New Roman" w:hAnsi="Times New Roman" w:cs="Times New Roman"/>
          <w:sz w:val="24"/>
          <w:szCs w:val="24"/>
        </w:rPr>
        <w:t xml:space="preserve"> has a humanitarian segment on humanitarian operations around the world that cost billions of dollars, extraordinary amounts of money spent by United Nations agencies for activities in </w:t>
      </w:r>
      <w:r w:rsidR="00CA35E3" w:rsidRPr="00624885">
        <w:rPr>
          <w:rFonts w:ascii="Times New Roman" w:hAnsi="Times New Roman" w:cs="Times New Roman"/>
          <w:sz w:val="24"/>
          <w:szCs w:val="24"/>
        </w:rPr>
        <w:t>many</w:t>
      </w:r>
      <w:r w:rsidR="00D50DF1" w:rsidRPr="00624885">
        <w:rPr>
          <w:rFonts w:ascii="Times New Roman" w:hAnsi="Times New Roman" w:cs="Times New Roman"/>
          <w:sz w:val="24"/>
          <w:szCs w:val="24"/>
        </w:rPr>
        <w:t xml:space="preserve"> countries which aren’t reported in any detail through a single point. The Emergency Relief Coordinator is the focal point and coordinator who reports through the Secretary-General to ECOSOC and the General Assembly but the Emergency Relief Coordinator can’t look in any detail at the work of WFP or UNICEF or UNHCR because they report separately to their executive boards at their headquarters</w:t>
      </w:r>
      <w:r w:rsidRPr="00624885">
        <w:rPr>
          <w:rFonts w:ascii="Times New Roman" w:hAnsi="Times New Roman" w:cs="Times New Roman"/>
          <w:sz w:val="24"/>
          <w:szCs w:val="24"/>
        </w:rPr>
        <w:t>!” said Barber.</w:t>
      </w:r>
      <w:r w:rsidR="00D50DF1" w:rsidRPr="00624885">
        <w:rPr>
          <w:rFonts w:ascii="Times New Roman" w:hAnsi="Times New Roman" w:cs="Times New Roman"/>
          <w:sz w:val="24"/>
          <w:szCs w:val="24"/>
        </w:rPr>
        <w:t xml:space="preserve"> </w:t>
      </w:r>
    </w:p>
    <w:p w14:paraId="07D62696" w14:textId="48DC88E0" w:rsidR="00B93DC0" w:rsidRPr="00624885" w:rsidRDefault="00D50DF1"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Resolution 46/182 didn’t resolve this problem of siloed reporting lines. Indeed, in one sense, it probably made it worse. Prior to the adoption of the Resolution, the practice in several emergencies was to appoint a lead UN agency. This actually still applies in a lot of refugee situations because UNHCR is the lead agency for a response to refugee situations. However, in humanitarian emergencies in countries impacted by conflict it doesn't apply. If OCHA hadn’t been created or if the proposal that Secretary-General Kofi Annan wanted to introduce in 1997 where OCHA would have been under the responsibility of the High Commissioner for Refugees had been adopted, the lead agency approach would have been institutionalized. UNHCR would have been double hatted and </w:t>
      </w:r>
      <w:r w:rsidR="008B75A6" w:rsidRPr="00624885">
        <w:rPr>
          <w:rFonts w:ascii="Times New Roman" w:hAnsi="Times New Roman" w:cs="Times New Roman"/>
          <w:sz w:val="24"/>
          <w:szCs w:val="24"/>
        </w:rPr>
        <w:t xml:space="preserve">given </w:t>
      </w:r>
      <w:r w:rsidR="00551C6B" w:rsidRPr="00624885">
        <w:rPr>
          <w:rFonts w:ascii="Times New Roman" w:hAnsi="Times New Roman" w:cs="Times New Roman"/>
          <w:sz w:val="24"/>
          <w:szCs w:val="24"/>
        </w:rPr>
        <w:t>responsibility</w:t>
      </w:r>
      <w:r w:rsidRPr="00624885">
        <w:rPr>
          <w:rFonts w:ascii="Times New Roman" w:hAnsi="Times New Roman" w:cs="Times New Roman"/>
          <w:sz w:val="24"/>
          <w:szCs w:val="24"/>
        </w:rPr>
        <w:t xml:space="preserve"> for managing both the operations of UNHCR and general coordination of humanitarian assistance. Agencies would </w:t>
      </w:r>
      <w:r w:rsidR="002A16A2" w:rsidRPr="00624885">
        <w:rPr>
          <w:rFonts w:ascii="Times New Roman" w:hAnsi="Times New Roman" w:cs="Times New Roman"/>
          <w:sz w:val="24"/>
          <w:szCs w:val="24"/>
        </w:rPr>
        <w:t xml:space="preserve">have been </w:t>
      </w:r>
      <w:r w:rsidRPr="00624885">
        <w:rPr>
          <w:rFonts w:ascii="Times New Roman" w:hAnsi="Times New Roman" w:cs="Times New Roman"/>
          <w:sz w:val="24"/>
          <w:szCs w:val="24"/>
        </w:rPr>
        <w:t xml:space="preserve">designated lead agencies for particular operations such as Operation Lifeline Sudan where UNICEF with WFP support were the lead agencies. This lead agency approach would have provided a single reporting line of accountability for the activities of different United Nations bodies which currently doesn’t exist. </w:t>
      </w:r>
    </w:p>
    <w:p w14:paraId="34B874B1" w14:textId="36AE4A94" w:rsidR="00D50DF1" w:rsidRPr="00624885" w:rsidRDefault="00D50DF1"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It must be made clear; There was pressure on the Secretary-General not to give the coordination mandate to UNHCR</w:t>
      </w:r>
      <w:r w:rsidR="0062680C" w:rsidRPr="00624885">
        <w:rPr>
          <w:rFonts w:ascii="Times New Roman" w:hAnsi="Times New Roman" w:cs="Times New Roman"/>
          <w:sz w:val="24"/>
          <w:szCs w:val="24"/>
        </w:rPr>
        <w:t>,</w:t>
      </w:r>
      <w:r w:rsidRPr="00624885">
        <w:rPr>
          <w:rFonts w:ascii="Times New Roman" w:hAnsi="Times New Roman" w:cs="Times New Roman"/>
          <w:sz w:val="24"/>
          <w:szCs w:val="24"/>
        </w:rPr>
        <w:t xml:space="preserve"> but the Secretary-General</w:t>
      </w:r>
      <w:r w:rsidR="00350A20" w:rsidRPr="00624885">
        <w:rPr>
          <w:rFonts w:ascii="Times New Roman" w:hAnsi="Times New Roman" w:cs="Times New Roman"/>
          <w:sz w:val="24"/>
          <w:szCs w:val="24"/>
        </w:rPr>
        <w:t xml:space="preserve"> wasn’t supposed</w:t>
      </w:r>
      <w:r w:rsidRPr="00624885">
        <w:rPr>
          <w:rFonts w:ascii="Times New Roman" w:hAnsi="Times New Roman" w:cs="Times New Roman"/>
          <w:sz w:val="24"/>
          <w:szCs w:val="24"/>
        </w:rPr>
        <w:t xml:space="preserve"> to create OCHA either, however, for the agencies this was the least bad option, not the best option. The best option from UNICEF's point of view, for example, would have been to put UNICEF in charge of humanitarian response. They’d have been delighted but it wasn’t offered to them. OCHA was therefore the second-best option and </w:t>
      </w:r>
      <w:r w:rsidR="000D5E41" w:rsidRPr="00624885">
        <w:rPr>
          <w:rFonts w:ascii="Times New Roman" w:hAnsi="Times New Roman" w:cs="Times New Roman"/>
          <w:sz w:val="24"/>
          <w:szCs w:val="24"/>
        </w:rPr>
        <w:t xml:space="preserve">this </w:t>
      </w:r>
      <w:r w:rsidR="005A0F37" w:rsidRPr="00624885">
        <w:rPr>
          <w:rFonts w:ascii="Times New Roman" w:hAnsi="Times New Roman" w:cs="Times New Roman"/>
          <w:sz w:val="24"/>
          <w:szCs w:val="24"/>
        </w:rPr>
        <w:t>is what</w:t>
      </w:r>
      <w:r w:rsidRPr="00624885">
        <w:rPr>
          <w:rFonts w:ascii="Times New Roman" w:hAnsi="Times New Roman" w:cs="Times New Roman"/>
          <w:sz w:val="24"/>
          <w:szCs w:val="24"/>
        </w:rPr>
        <w:t xml:space="preserve"> happened over the years since the establishment of OCHA</w:t>
      </w:r>
      <w:r w:rsidR="002E2C65" w:rsidRPr="00624885">
        <w:rPr>
          <w:rFonts w:ascii="Times New Roman" w:hAnsi="Times New Roman" w:cs="Times New Roman"/>
          <w:sz w:val="24"/>
          <w:szCs w:val="24"/>
        </w:rPr>
        <w:t>,” said Barber</w:t>
      </w:r>
      <w:r w:rsidRPr="00624885">
        <w:rPr>
          <w:rFonts w:ascii="Times New Roman" w:hAnsi="Times New Roman" w:cs="Times New Roman"/>
          <w:sz w:val="24"/>
          <w:szCs w:val="24"/>
        </w:rPr>
        <w:t xml:space="preserve">. </w:t>
      </w:r>
    </w:p>
    <w:p w14:paraId="23617348" w14:textId="5AEA2798" w:rsidR="00D50DF1" w:rsidRPr="00624885" w:rsidRDefault="00D50DF1"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He isn’t </w:t>
      </w:r>
      <w:r w:rsidR="00350A20" w:rsidRPr="00624885">
        <w:rPr>
          <w:rFonts w:ascii="Times New Roman" w:hAnsi="Times New Roman" w:cs="Times New Roman"/>
          <w:sz w:val="24"/>
          <w:szCs w:val="24"/>
        </w:rPr>
        <w:t xml:space="preserve">currently </w:t>
      </w:r>
      <w:r w:rsidRPr="00624885">
        <w:rPr>
          <w:rFonts w:ascii="Times New Roman" w:hAnsi="Times New Roman" w:cs="Times New Roman"/>
          <w:sz w:val="24"/>
          <w:szCs w:val="24"/>
        </w:rPr>
        <w:t>involved in humanitarian operations to a level that’d allow him to assess how it’s working today, but he does sense that the agencies accept that OCHA is an important part of the humanitarian response system</w:t>
      </w:r>
      <w:r w:rsidR="00E01B6B" w:rsidRPr="00624885">
        <w:rPr>
          <w:rFonts w:ascii="Times New Roman" w:hAnsi="Times New Roman" w:cs="Times New Roman"/>
          <w:sz w:val="24"/>
          <w:szCs w:val="24"/>
        </w:rPr>
        <w:t xml:space="preserve"> and</w:t>
      </w:r>
      <w:r w:rsidRPr="00624885">
        <w:rPr>
          <w:rFonts w:ascii="Times New Roman" w:hAnsi="Times New Roman" w:cs="Times New Roman"/>
          <w:sz w:val="24"/>
          <w:szCs w:val="24"/>
        </w:rPr>
        <w:t xml:space="preserve"> that </w:t>
      </w:r>
      <w:r w:rsidR="00E01B6B" w:rsidRPr="00624885">
        <w:rPr>
          <w:rFonts w:ascii="Times New Roman" w:hAnsi="Times New Roman" w:cs="Times New Roman"/>
          <w:sz w:val="24"/>
          <w:szCs w:val="24"/>
        </w:rPr>
        <w:t xml:space="preserve">humanitarian operations </w:t>
      </w:r>
      <w:r w:rsidRPr="00624885">
        <w:rPr>
          <w:rFonts w:ascii="Times New Roman" w:hAnsi="Times New Roman" w:cs="Times New Roman"/>
          <w:sz w:val="24"/>
          <w:szCs w:val="24"/>
        </w:rPr>
        <w:t xml:space="preserve">need to be coordinated. At </w:t>
      </w:r>
      <w:r w:rsidRPr="00624885">
        <w:rPr>
          <w:rFonts w:ascii="Times New Roman" w:hAnsi="Times New Roman" w:cs="Times New Roman"/>
          <w:sz w:val="24"/>
          <w:szCs w:val="24"/>
        </w:rPr>
        <w:lastRenderedPageBreak/>
        <w:t xml:space="preserve">the same time agencies also accept that what they can do in a particular context is defined as much by what donors want them to do and not </w:t>
      </w:r>
      <w:r w:rsidR="00551C6B" w:rsidRPr="00624885">
        <w:rPr>
          <w:rFonts w:ascii="Times New Roman" w:hAnsi="Times New Roman" w:cs="Times New Roman"/>
          <w:sz w:val="24"/>
          <w:szCs w:val="24"/>
        </w:rPr>
        <w:t>by</w:t>
      </w:r>
      <w:r w:rsidRPr="00624885">
        <w:rPr>
          <w:rFonts w:ascii="Times New Roman" w:hAnsi="Times New Roman" w:cs="Times New Roman"/>
          <w:sz w:val="24"/>
          <w:szCs w:val="24"/>
        </w:rPr>
        <w:t xml:space="preserve"> what they think they should be doing. </w:t>
      </w:r>
      <w:r w:rsidR="00F479FD" w:rsidRPr="00624885">
        <w:rPr>
          <w:rFonts w:ascii="Times New Roman" w:hAnsi="Times New Roman" w:cs="Times New Roman"/>
          <w:sz w:val="24"/>
          <w:szCs w:val="24"/>
        </w:rPr>
        <w:t>O</w:t>
      </w:r>
      <w:r w:rsidRPr="00624885">
        <w:rPr>
          <w:rFonts w:ascii="Times New Roman" w:hAnsi="Times New Roman" w:cs="Times New Roman"/>
          <w:sz w:val="24"/>
          <w:szCs w:val="24"/>
        </w:rPr>
        <w:t xml:space="preserve">ne of the components that’s often left out of the discussion of these mechanisms is the role of donors especially their policy making role. What proportion of the funding of humanitarian operations is genuinely unearmarked? It’s difficult to find anybody writing or talking about this. </w:t>
      </w:r>
    </w:p>
    <w:p w14:paraId="6C9067D9" w14:textId="0418DFDB" w:rsidR="00D50DF1" w:rsidRPr="00624885" w:rsidRDefault="00D50DF1" w:rsidP="00795613">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Central Emergency Response Fund was a wonderful development. He was surprised that it was created. It was essentially created through the terrific effort of Jan Egeland with the support of the then British minister for overseas development,</w:t>
      </w:r>
      <w:r w:rsidR="001B3A22"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who manipulated it through the General Assembly by suggesting that converting a revolving loan fund into a response fund was a small detail. It was a revolution and </w:t>
      </w:r>
      <w:r w:rsidR="001B3A22" w:rsidRPr="00624885">
        <w:rPr>
          <w:rFonts w:ascii="Times New Roman" w:hAnsi="Times New Roman" w:cs="Times New Roman"/>
          <w:sz w:val="24"/>
          <w:szCs w:val="24"/>
        </w:rPr>
        <w:t xml:space="preserve">has </w:t>
      </w:r>
      <w:r w:rsidRPr="00624885">
        <w:rPr>
          <w:rFonts w:ascii="Times New Roman" w:hAnsi="Times New Roman" w:cs="Times New Roman"/>
          <w:sz w:val="24"/>
          <w:szCs w:val="24"/>
        </w:rPr>
        <w:t xml:space="preserve">led to the emergence of other pooled fund mechanisms. These were extremely important and beneficial. But again, it’s valid to question the proportion of the UN's humanitarian funding that comes from pooled funds. His best guess is roughly </w:t>
      </w:r>
      <w:r w:rsidR="001B3A22" w:rsidRPr="00624885">
        <w:rPr>
          <w:rFonts w:ascii="Times New Roman" w:hAnsi="Times New Roman" w:cs="Times New Roman"/>
          <w:sz w:val="24"/>
          <w:szCs w:val="24"/>
        </w:rPr>
        <w:t>five per cent</w:t>
      </w:r>
      <w:r w:rsidRPr="00624885">
        <w:rPr>
          <w:rFonts w:ascii="Times New Roman" w:hAnsi="Times New Roman" w:cs="Times New Roman"/>
          <w:sz w:val="24"/>
          <w:szCs w:val="24"/>
        </w:rPr>
        <w:t xml:space="preserve"> of the total which is very small.</w:t>
      </w:r>
    </w:p>
    <w:p w14:paraId="103B66D9" w14:textId="77777777" w:rsidR="008D1C09" w:rsidRPr="00624885" w:rsidRDefault="008D1C09" w:rsidP="008D1C09">
      <w:pPr>
        <w:spacing w:after="0" w:line="360" w:lineRule="auto"/>
        <w:jc w:val="both"/>
        <w:rPr>
          <w:rFonts w:ascii="Times New Roman" w:hAnsi="Times New Roman" w:cs="Times New Roman"/>
          <w:b/>
          <w:bCs/>
          <w:sz w:val="24"/>
          <w:szCs w:val="24"/>
        </w:rPr>
      </w:pPr>
    </w:p>
    <w:p w14:paraId="672A02EE" w14:textId="14F6101E" w:rsidR="008D1C09" w:rsidRPr="00624885" w:rsidRDefault="008D1C09" w:rsidP="008D1C09">
      <w:pPr>
        <w:spacing w:after="0" w:line="360" w:lineRule="auto"/>
        <w:jc w:val="both"/>
        <w:rPr>
          <w:rFonts w:ascii="Times New Roman" w:hAnsi="Times New Roman" w:cs="Times New Roman"/>
          <w:b/>
          <w:bCs/>
          <w:sz w:val="24"/>
          <w:szCs w:val="24"/>
        </w:rPr>
      </w:pPr>
      <w:r w:rsidRPr="00624885">
        <w:rPr>
          <w:rFonts w:ascii="Times New Roman" w:hAnsi="Times New Roman" w:cs="Times New Roman"/>
          <w:b/>
          <w:bCs/>
          <w:sz w:val="24"/>
          <w:szCs w:val="24"/>
        </w:rPr>
        <w:t>- END -</w:t>
      </w:r>
    </w:p>
    <w:p w14:paraId="08D009A3" w14:textId="77777777" w:rsidR="00CB3B7F" w:rsidRPr="00624885" w:rsidRDefault="00CB3B7F" w:rsidP="00494534">
      <w:pPr>
        <w:shd w:val="clear" w:color="auto" w:fill="FFFFFF"/>
        <w:spacing w:after="0" w:line="240" w:lineRule="auto"/>
        <w:jc w:val="center"/>
        <w:rPr>
          <w:rFonts w:ascii="Times New Roman" w:hAnsi="Times New Roman" w:cs="Times New Roman"/>
          <w:b/>
          <w:color w:val="000000"/>
          <w:sz w:val="24"/>
          <w:szCs w:val="24"/>
        </w:rPr>
      </w:pPr>
    </w:p>
    <w:p w14:paraId="45B051B6"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3EC6AE3F"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0B563562"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1DF808BF"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3C4A5C32"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54A18520"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7B0B1048"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2E047228"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340FCF2B"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4A48D482"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03C30E03"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476E765A"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08D0C323"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21C74119"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0317545D"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397090D8" w14:textId="77777777" w:rsidR="0058069C" w:rsidRDefault="0058069C" w:rsidP="00DE2B03">
      <w:pPr>
        <w:shd w:val="clear" w:color="auto" w:fill="FFFFFF"/>
        <w:spacing w:after="0" w:line="240" w:lineRule="auto"/>
        <w:jc w:val="center"/>
        <w:rPr>
          <w:rFonts w:ascii="Times New Roman" w:hAnsi="Times New Roman" w:cs="Times New Roman"/>
          <w:b/>
          <w:color w:val="000000"/>
          <w:sz w:val="24"/>
          <w:szCs w:val="24"/>
        </w:rPr>
      </w:pPr>
    </w:p>
    <w:p w14:paraId="39AC1B44" w14:textId="310C2191" w:rsidR="0000040B" w:rsidRPr="00624885" w:rsidRDefault="00CF72D1" w:rsidP="00DE2B03">
      <w:pPr>
        <w:shd w:val="clear" w:color="auto" w:fill="FFFFFF"/>
        <w:spacing w:after="0" w:line="240" w:lineRule="auto"/>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lastRenderedPageBreak/>
        <w:t xml:space="preserve">CHAPTER </w:t>
      </w:r>
      <w:r w:rsidR="008E1768">
        <w:rPr>
          <w:rFonts w:ascii="Times New Roman" w:hAnsi="Times New Roman" w:cs="Times New Roman"/>
          <w:b/>
          <w:color w:val="000000"/>
          <w:sz w:val="24"/>
          <w:szCs w:val="24"/>
        </w:rPr>
        <w:t>6</w:t>
      </w:r>
    </w:p>
    <w:p w14:paraId="68433357" w14:textId="34CAEC63" w:rsidR="0042078E" w:rsidRDefault="00DA5974" w:rsidP="00DE2B03">
      <w:pPr>
        <w:spacing w:after="0" w:line="240" w:lineRule="auto"/>
        <w:ind w:firstLine="720"/>
        <w:jc w:val="center"/>
        <w:rPr>
          <w:rFonts w:ascii="Times New Roman" w:hAnsi="Times New Roman" w:cs="Times New Roman"/>
          <w:b/>
          <w:bCs/>
          <w:sz w:val="24"/>
          <w:szCs w:val="24"/>
        </w:rPr>
      </w:pPr>
      <w:bookmarkStart w:id="14" w:name="_heading=h.30j0zll" w:colFirst="0" w:colLast="0"/>
      <w:bookmarkEnd w:id="14"/>
      <w:r w:rsidRPr="00624885">
        <w:rPr>
          <w:rFonts w:ascii="Times New Roman" w:hAnsi="Times New Roman" w:cs="Times New Roman"/>
          <w:b/>
          <w:bCs/>
          <w:sz w:val="24"/>
          <w:szCs w:val="24"/>
        </w:rPr>
        <w:t>Justice and Accountability after the Rwanda Genocide</w:t>
      </w:r>
    </w:p>
    <w:p w14:paraId="45499138" w14:textId="77777777" w:rsidR="008E1768" w:rsidRPr="00624885" w:rsidRDefault="008E1768" w:rsidP="008E1768">
      <w:pPr>
        <w:spacing w:after="0" w:line="360" w:lineRule="auto"/>
        <w:ind w:firstLine="720"/>
        <w:jc w:val="center"/>
        <w:rPr>
          <w:rFonts w:ascii="Times New Roman" w:eastAsia="Times New Roman" w:hAnsi="Times New Roman" w:cs="Times New Roman"/>
          <w:sz w:val="24"/>
          <w:szCs w:val="24"/>
        </w:rPr>
      </w:pPr>
    </w:p>
    <w:p w14:paraId="32CCAE10" w14:textId="1AE3491D" w:rsidR="00CD7E90" w:rsidRPr="00624885" w:rsidRDefault="00CD7E90"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United Nations is seen as having failed in Rwanda. The UN didn't fail in Rwanda: </w:t>
      </w:r>
      <w:r w:rsidRPr="00624885">
        <w:rPr>
          <w:rFonts w:ascii="Times New Roman" w:hAnsi="Times New Roman" w:cs="Times New Roman"/>
          <w:sz w:val="24"/>
          <w:szCs w:val="24"/>
        </w:rPr>
        <w:t xml:space="preserve">Lieutenant-General Roméo Dallaire the Force Commander of the United Nations Assistance Mission for Rwanda in 1993 and 1994 </w:t>
      </w:r>
      <w:r w:rsidRPr="00624885">
        <w:rPr>
          <w:rFonts w:ascii="Times New Roman" w:eastAsia="Times New Roman" w:hAnsi="Times New Roman" w:cs="Times New Roman"/>
          <w:sz w:val="24"/>
          <w:szCs w:val="24"/>
        </w:rPr>
        <w:t xml:space="preserve">with his small team of peacekeepers, Gromo Alex who died a few years ago, small WFP and UNICEF presences, and many others tried to do everything they could. They were confronting a horrendous situation. It's not the UN that failed in </w:t>
      </w:r>
      <w:r w:rsidR="00551C6B" w:rsidRPr="00624885">
        <w:rPr>
          <w:rFonts w:ascii="Times New Roman" w:eastAsia="Times New Roman" w:hAnsi="Times New Roman" w:cs="Times New Roman"/>
          <w:sz w:val="24"/>
          <w:szCs w:val="24"/>
        </w:rPr>
        <w:t>Rwanda;</w:t>
      </w:r>
      <w:r w:rsidRPr="00624885">
        <w:rPr>
          <w:rFonts w:ascii="Times New Roman" w:eastAsia="Times New Roman" w:hAnsi="Times New Roman" w:cs="Times New Roman"/>
          <w:sz w:val="24"/>
          <w:szCs w:val="24"/>
        </w:rPr>
        <w:t xml:space="preserve"> it's the international community through the Security Council that failed in Rwanda. Sadly, Rwanda paid the price of Somalia. As a result of Somalia, you had President Bill Clinton who came up with the presidential decree that basically said there’d be no US intervention in a country unless it had direct US national interests. On the Security Council, you had France and the genocidal Rwandan government on it. So, they had a </w:t>
      </w:r>
      <w:r w:rsidRPr="00624885">
        <w:rPr>
          <w:rFonts w:ascii="Times New Roman" w:eastAsia="Times New Roman" w:hAnsi="Times New Roman" w:cs="Times New Roman"/>
          <w:i/>
          <w:sz w:val="24"/>
          <w:szCs w:val="24"/>
        </w:rPr>
        <w:t>petit parti pris.</w:t>
      </w:r>
      <w:r w:rsidRPr="00624885">
        <w:rPr>
          <w:rFonts w:ascii="Times New Roman" w:eastAsia="Times New Roman" w:hAnsi="Times New Roman" w:cs="Times New Roman"/>
          <w:sz w:val="24"/>
          <w:szCs w:val="24"/>
        </w:rPr>
        <w:t xml:space="preserve"> And you had a US representative that didn’t want a new mission because a new mission without the US getting involved wasn’t something they were willing to accommodate,” sa</w:t>
      </w:r>
      <w:r w:rsidR="00701AFA" w:rsidRPr="00624885">
        <w:rPr>
          <w:rFonts w:ascii="Times New Roman" w:eastAsia="Times New Roman" w:hAnsi="Times New Roman" w:cs="Times New Roman"/>
          <w:sz w:val="24"/>
          <w:szCs w:val="24"/>
        </w:rPr>
        <w:t>id</w:t>
      </w:r>
      <w:r w:rsidRPr="00624885">
        <w:rPr>
          <w:rFonts w:ascii="Times New Roman" w:eastAsia="Times New Roman" w:hAnsi="Times New Roman" w:cs="Times New Roman"/>
          <w:sz w:val="24"/>
          <w:szCs w:val="24"/>
        </w:rPr>
        <w:t xml:space="preserve"> Petrie.</w:t>
      </w:r>
    </w:p>
    <w:p w14:paraId="716F9806" w14:textId="77777777" w:rsidR="00701AFA" w:rsidRPr="00624885" w:rsidRDefault="00701AFA" w:rsidP="00077EE5">
      <w:pPr>
        <w:spacing w:after="0" w:line="480" w:lineRule="auto"/>
        <w:ind w:firstLine="720"/>
        <w:jc w:val="both"/>
        <w:rPr>
          <w:rFonts w:ascii="Times New Roman" w:hAnsi="Times New Roman" w:cs="Times New Roman"/>
          <w:sz w:val="24"/>
          <w:szCs w:val="24"/>
        </w:rPr>
      </w:pPr>
    </w:p>
    <w:p w14:paraId="5D7DD525" w14:textId="18D65460" w:rsidR="00494534" w:rsidRPr="00624885" w:rsidRDefault="00494534" w:rsidP="00077EE5">
      <w:pPr>
        <w:spacing w:after="0" w:line="480" w:lineRule="auto"/>
        <w:ind w:firstLine="720"/>
        <w:jc w:val="both"/>
        <w:rPr>
          <w:rFonts w:ascii="Times New Roman" w:hAnsi="Times New Roman" w:cs="Times New Roman"/>
          <w:sz w:val="24"/>
          <w:szCs w:val="24"/>
          <w:lang w:val="en-CA"/>
        </w:rPr>
      </w:pPr>
      <w:r w:rsidRPr="00047E74">
        <w:rPr>
          <w:rFonts w:ascii="Times New Roman" w:hAnsi="Times New Roman" w:cs="Times New Roman"/>
          <w:sz w:val="24"/>
          <w:szCs w:val="24"/>
        </w:rPr>
        <w:t>T</w:t>
      </w:r>
      <w:r w:rsidRPr="00047E74">
        <w:rPr>
          <w:rFonts w:ascii="Times New Roman" w:hAnsi="Times New Roman" w:cs="Times New Roman"/>
          <w:sz w:val="24"/>
          <w:szCs w:val="24"/>
          <w:lang w:val="en-CA"/>
        </w:rPr>
        <w:t>he Rwanda Genocide</w:t>
      </w:r>
      <w:r w:rsidRPr="00624885">
        <w:rPr>
          <w:rFonts w:ascii="Times New Roman" w:hAnsi="Times New Roman" w:cs="Times New Roman"/>
          <w:sz w:val="24"/>
          <w:szCs w:val="24"/>
          <w:lang w:val="en-CA"/>
        </w:rPr>
        <w:t xml:space="preserve"> of 1994 represents one of the darkest periods in modern history, during which approximately 800,000 Tutsis and moderate Hutus were systematically murdered by extremist Hutu militias. This violence, which spanned just 100 days, left Rwanda in ruins. International responses to the genocide have been widely criticized for their delay and failure to prevent or mitigate the atrocities. Nonetheless, individuals like Charles Petrie and Randolph Kent, and mechanisms like the International Criminal Tribunal for Rwanda (ICTR), played essential roles in addressing the aftermath.</w:t>
      </w:r>
    </w:p>
    <w:p w14:paraId="68160431" w14:textId="0EE492CA" w:rsidR="00494534" w:rsidRPr="00624885" w:rsidRDefault="000524F9"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 xml:space="preserve">Dr </w:t>
      </w:r>
      <w:r w:rsidR="00494534" w:rsidRPr="00624885">
        <w:rPr>
          <w:rFonts w:ascii="Times New Roman" w:hAnsi="Times New Roman" w:cs="Times New Roman"/>
          <w:sz w:val="24"/>
          <w:szCs w:val="24"/>
          <w:lang w:val="en-CA"/>
        </w:rPr>
        <w:t xml:space="preserve">Randolph Kent, who served as the UN Humanitarian Coordinator in Rwanda from 1994 to 1995, led the international humanitarian response. He established the UN’s Integrated Operation </w:t>
      </w:r>
      <w:r w:rsidR="00494534" w:rsidRPr="00624885">
        <w:rPr>
          <w:rFonts w:ascii="Times New Roman" w:hAnsi="Times New Roman" w:cs="Times New Roman"/>
          <w:sz w:val="24"/>
          <w:szCs w:val="24"/>
          <w:lang w:val="en-CA"/>
        </w:rPr>
        <w:lastRenderedPageBreak/>
        <w:t>Center in Kigali, which coordinated efforts among UN agencies, NGOs, and local partners. Despite significant challenges—such as Rwanda’s devastated infrastructure and displaced population—</w:t>
      </w:r>
      <w:r w:rsidRPr="00624885">
        <w:rPr>
          <w:rFonts w:ascii="Times New Roman" w:hAnsi="Times New Roman" w:cs="Times New Roman"/>
          <w:sz w:val="24"/>
          <w:szCs w:val="24"/>
          <w:lang w:val="en-CA"/>
        </w:rPr>
        <w:t xml:space="preserve">Dr </w:t>
      </w:r>
      <w:r w:rsidR="00494534" w:rsidRPr="00624885">
        <w:rPr>
          <w:rFonts w:ascii="Times New Roman" w:hAnsi="Times New Roman" w:cs="Times New Roman"/>
          <w:sz w:val="24"/>
          <w:szCs w:val="24"/>
          <w:lang w:val="en-CA"/>
        </w:rPr>
        <w:t>Kent and his team navigated the “profound lack of capacity” to deliver aid effectively. His efforts underscored the difficulties faced by relief operations in such extreme contexts, with political and logistical barriers complicating the delivery of essential services (Holzgrefe 2003).</w:t>
      </w:r>
    </w:p>
    <w:p w14:paraId="6B2E8602" w14:textId="469FE7B5" w:rsidR="00494534" w:rsidRPr="00624885" w:rsidRDefault="000524F9"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 xml:space="preserve">Dr </w:t>
      </w:r>
      <w:r w:rsidR="00494534" w:rsidRPr="00624885">
        <w:rPr>
          <w:rFonts w:ascii="Times New Roman" w:hAnsi="Times New Roman" w:cs="Times New Roman"/>
          <w:sz w:val="24"/>
          <w:szCs w:val="24"/>
          <w:lang w:val="en-CA"/>
        </w:rPr>
        <w:t xml:space="preserve">Kent’s time in Rwanda exposed the broader limitations of the international humanitarian system. The lack of coordination among key players, the delayed deployment of resources, and the overwhelming scale of the crisis all pointed to the need for a more integrated approach to managing crises. As </w:t>
      </w:r>
      <w:r w:rsidR="003B77CD" w:rsidRPr="00624885">
        <w:rPr>
          <w:rFonts w:ascii="Times New Roman" w:hAnsi="Times New Roman" w:cs="Times New Roman"/>
          <w:sz w:val="24"/>
          <w:szCs w:val="24"/>
          <w:lang w:val="en-CA"/>
        </w:rPr>
        <w:t xml:space="preserve">Dr </w:t>
      </w:r>
      <w:r w:rsidR="00494534" w:rsidRPr="00624885">
        <w:rPr>
          <w:rFonts w:ascii="Times New Roman" w:hAnsi="Times New Roman" w:cs="Times New Roman"/>
          <w:sz w:val="24"/>
          <w:szCs w:val="24"/>
          <w:lang w:val="en-CA"/>
        </w:rPr>
        <w:t>Kent later reflected, the Rwandan Genocide underscored the critical necessity of coherent, well-coordinated humanitarian responses.</w:t>
      </w:r>
    </w:p>
    <w:p w14:paraId="624C7395" w14:textId="77777777" w:rsidR="00494534" w:rsidRPr="00624885" w:rsidRDefault="00494534"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In parallel, Charles Petrie, Deputy Head of the United Nations in Rwanda during the genocide's aftermath, focused on justice and accountability. Petrie was instrumental in pushing for the prosecution of Callixte Mbarushimana, a former UN employee accused of orchestrating mass killings. Despite institutional resistance within the UN, Petrie’s campaign spanned over two decades. In 2019, he wrote to UN Secretary-General António Guterres, advocating for the UN’s support of survivors seeking justice against Mbarushimana (Lynch 2019). Petrie’s efforts highlighted the ethical challenges international organizations face in ensuring accountability, especially when perpetrators are part of the organization itself. His reflections, detailed in </w:t>
      </w:r>
      <w:r w:rsidRPr="00624885">
        <w:rPr>
          <w:rFonts w:ascii="Times New Roman" w:hAnsi="Times New Roman" w:cs="Times New Roman"/>
          <w:i/>
          <w:iCs/>
          <w:sz w:val="24"/>
          <w:szCs w:val="24"/>
          <w:lang w:val="en-CA"/>
        </w:rPr>
        <w:t>The Triumph of Evil</w:t>
      </w:r>
      <w:r w:rsidRPr="00624885">
        <w:rPr>
          <w:rFonts w:ascii="Times New Roman" w:hAnsi="Times New Roman" w:cs="Times New Roman"/>
          <w:sz w:val="24"/>
          <w:szCs w:val="24"/>
          <w:lang w:val="en-CA"/>
        </w:rPr>
        <w:t> (2021), provide a powerful critique of the international community’s failure to prevent genocide and call for stronger accountability mechanisms within the UN (Franck 2003).</w:t>
      </w:r>
    </w:p>
    <w:p w14:paraId="1FEFED97" w14:textId="77777777" w:rsidR="00494534" w:rsidRPr="00624885" w:rsidRDefault="00494534"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 xml:space="preserve">One of the most significant responses to the genocide was the establishment of the International Criminal Tribunal for Rwanda (ICTR) by UN Security Council Resolution 955 in November 1994. The ICTR was tasked with prosecuting those responsible for genocide and </w:t>
      </w:r>
      <w:r w:rsidRPr="00624885">
        <w:rPr>
          <w:rFonts w:ascii="Times New Roman" w:hAnsi="Times New Roman" w:cs="Times New Roman"/>
          <w:sz w:val="24"/>
          <w:szCs w:val="24"/>
          <w:lang w:val="en-CA"/>
        </w:rPr>
        <w:lastRenderedPageBreak/>
        <w:t>violations of international humanitarian law. Its creation was a critical step toward achieving justice for the victims and served as a key mechanism in holding perpetrators accountable. Although the ICTR faced challenges—particularly its limited resources relative to the number of suspects—its establishment was a clear acknowledgment by the international community of the importance of justice in the aftermath of such atrocities.</w:t>
      </w:r>
    </w:p>
    <w:p w14:paraId="3F87531E" w14:textId="17EC5959" w:rsidR="00494534" w:rsidRPr="00624885" w:rsidRDefault="00494534"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The genocide and its aftermath had profound implications for the global humanitarian system. The failure to prevent the genocide, despite numerous warning signs, prompted widespread criticism and institutional soul-searching. In response, significant reforms were introduced in subsequent years to improve international coordination in humanitarian crises. One such reform was the establishment of the Office for the Coordination of Humanitarian Affairs (OCHA) in 1998, which aimed to streamline coordination among UN agencies during emergenci</w:t>
      </w:r>
      <w:r w:rsidR="005A54BF" w:rsidRPr="00624885">
        <w:rPr>
          <w:rFonts w:ascii="Times New Roman" w:hAnsi="Times New Roman" w:cs="Times New Roman"/>
          <w:sz w:val="24"/>
          <w:szCs w:val="24"/>
          <w:lang w:val="en-CA"/>
        </w:rPr>
        <w:t>es.</w:t>
      </w:r>
    </w:p>
    <w:p w14:paraId="3A24464C" w14:textId="5935AD33" w:rsidR="00494534" w:rsidRPr="00624885" w:rsidRDefault="00F101EA"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 xml:space="preserve">Dr </w:t>
      </w:r>
      <w:r w:rsidR="00494534" w:rsidRPr="00624885">
        <w:rPr>
          <w:rFonts w:ascii="Times New Roman" w:hAnsi="Times New Roman" w:cs="Times New Roman"/>
          <w:sz w:val="24"/>
          <w:szCs w:val="24"/>
          <w:lang w:val="en-CA"/>
        </w:rPr>
        <w:t>Kent’s experience in Rwanda continued to influence his work long after the crisis. He became a vocal advocate for anticipatory humanitarian action, urging the sector to focus on preventing crises before they escalated. As the Director of the Humanitarian Futures Programme at King’s College London, he worked on strategies to improve humanitarian coordination and planning, using Rwanda as a case study to argue for more proactive approaches to complex emergencies.</w:t>
      </w:r>
    </w:p>
    <w:p w14:paraId="34E0E3EA" w14:textId="5C3C4C73" w:rsidR="00494534" w:rsidRPr="00624885" w:rsidRDefault="00494534"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t>The Rwandan Genocide also had a lasting impact on global discussions surrounding humanitarian intervention, accountability, and the responsibility to protect (R2P)</w:t>
      </w:r>
      <w:r w:rsidR="000E6963" w:rsidRPr="00624885">
        <w:rPr>
          <w:rFonts w:ascii="Times New Roman" w:hAnsi="Times New Roman" w:cs="Times New Roman"/>
          <w:sz w:val="24"/>
          <w:szCs w:val="24"/>
          <w:lang w:val="en-CA"/>
        </w:rPr>
        <w:t xml:space="preserve">, </w:t>
      </w:r>
      <w:r w:rsidRPr="00624885">
        <w:rPr>
          <w:rFonts w:ascii="Times New Roman" w:hAnsi="Times New Roman" w:cs="Times New Roman"/>
          <w:sz w:val="24"/>
          <w:szCs w:val="24"/>
          <w:lang w:val="en-CA"/>
        </w:rPr>
        <w:t>which asserts that the international community has a responsibility to intervene in situations where states are unable or unwilling to protect their populations from genocide, war crimes, ethnic cleansing, or crimes against humanity.</w:t>
      </w:r>
    </w:p>
    <w:p w14:paraId="00E51A3C" w14:textId="0FA6ABF2" w:rsidR="00494534" w:rsidRDefault="00494534" w:rsidP="00077EE5">
      <w:pPr>
        <w:spacing w:after="0" w:line="480" w:lineRule="auto"/>
        <w:ind w:firstLine="720"/>
        <w:jc w:val="both"/>
        <w:rPr>
          <w:rFonts w:ascii="Times New Roman" w:hAnsi="Times New Roman" w:cs="Times New Roman"/>
          <w:sz w:val="24"/>
          <w:szCs w:val="24"/>
          <w:lang w:val="en-CA"/>
        </w:rPr>
      </w:pPr>
      <w:r w:rsidRPr="00624885">
        <w:rPr>
          <w:rFonts w:ascii="Times New Roman" w:hAnsi="Times New Roman" w:cs="Times New Roman"/>
          <w:sz w:val="24"/>
          <w:szCs w:val="24"/>
          <w:lang w:val="en-CA"/>
        </w:rPr>
        <w:lastRenderedPageBreak/>
        <w:t xml:space="preserve">While the international response to the genocide was marred by delays and critical failures, figures like </w:t>
      </w:r>
      <w:r w:rsidR="00F101EA" w:rsidRPr="00624885">
        <w:rPr>
          <w:rFonts w:ascii="Times New Roman" w:hAnsi="Times New Roman" w:cs="Times New Roman"/>
          <w:sz w:val="24"/>
          <w:szCs w:val="24"/>
          <w:lang w:val="en-CA"/>
        </w:rPr>
        <w:t xml:space="preserve">Dr </w:t>
      </w:r>
      <w:r w:rsidRPr="00624885">
        <w:rPr>
          <w:rFonts w:ascii="Times New Roman" w:hAnsi="Times New Roman" w:cs="Times New Roman"/>
          <w:sz w:val="24"/>
          <w:szCs w:val="24"/>
          <w:lang w:val="en-CA"/>
        </w:rPr>
        <w:t>Kent and Petrie played pivotal roles in addressing both immediate humanitarian needs and long-term justice. The establishment of the ICTR, despite its challenges, was a crucial step toward accountability. The lessons learned from Rwanda informed significant reforms in global humanitarian systems and continue to serve as a reminder of the importance of timely, coordinated interventions in the face of mass atrocities.</w:t>
      </w:r>
    </w:p>
    <w:p w14:paraId="1CD4A631" w14:textId="77777777" w:rsidR="00531944" w:rsidRPr="00624885" w:rsidRDefault="00531944" w:rsidP="00F60BC3">
      <w:pPr>
        <w:spacing w:after="0" w:line="360" w:lineRule="auto"/>
        <w:ind w:firstLine="720"/>
        <w:jc w:val="both"/>
        <w:rPr>
          <w:rFonts w:ascii="Times New Roman" w:hAnsi="Times New Roman" w:cs="Times New Roman"/>
          <w:sz w:val="24"/>
          <w:szCs w:val="24"/>
          <w:lang w:val="en-CA"/>
        </w:rPr>
      </w:pPr>
    </w:p>
    <w:p w14:paraId="00013BEC" w14:textId="74779940" w:rsidR="00082259" w:rsidRPr="00531944" w:rsidRDefault="00531944" w:rsidP="00F60BC3">
      <w:pPr>
        <w:spacing w:after="0" w:line="360" w:lineRule="auto"/>
        <w:jc w:val="both"/>
        <w:rPr>
          <w:rFonts w:ascii="Times New Roman" w:hAnsi="Times New Roman" w:cs="Times New Roman"/>
          <w:sz w:val="24"/>
          <w:szCs w:val="24"/>
        </w:rPr>
      </w:pPr>
      <w:r w:rsidRPr="00531944">
        <w:rPr>
          <w:rFonts w:ascii="Times New Roman" w:hAnsi="Times New Roman" w:cs="Times New Roman"/>
          <w:sz w:val="24"/>
          <w:szCs w:val="24"/>
        </w:rPr>
        <w:t>*</w:t>
      </w:r>
    </w:p>
    <w:p w14:paraId="49C6A0C0" w14:textId="601ACC5B" w:rsidR="00C54E73" w:rsidRPr="00624885" w:rsidRDefault="00047E74" w:rsidP="00077EE5">
      <w:pPr>
        <w:spacing w:after="0" w:line="480" w:lineRule="auto"/>
        <w:ind w:firstLine="720"/>
        <w:jc w:val="both"/>
        <w:rPr>
          <w:rFonts w:ascii="Times New Roman" w:eastAsia="Times New Roman" w:hAnsi="Times New Roman" w:cs="Times New Roman"/>
          <w:sz w:val="24"/>
          <w:szCs w:val="24"/>
        </w:rPr>
      </w:pPr>
      <w:r w:rsidRPr="00047E74">
        <w:rPr>
          <w:rFonts w:ascii="Times New Roman" w:hAnsi="Times New Roman" w:cs="Times New Roman"/>
          <w:b/>
          <w:bCs/>
          <w:sz w:val="24"/>
          <w:szCs w:val="24"/>
        </w:rPr>
        <w:t xml:space="preserve">Charles </w:t>
      </w:r>
      <w:r w:rsidR="004D1E1F" w:rsidRPr="00047E74">
        <w:rPr>
          <w:rFonts w:ascii="Times New Roman" w:hAnsi="Times New Roman" w:cs="Times New Roman"/>
          <w:b/>
          <w:bCs/>
          <w:sz w:val="24"/>
          <w:szCs w:val="24"/>
        </w:rPr>
        <w:t>Petrie</w:t>
      </w:r>
      <w:r w:rsidR="004D1E1F" w:rsidRPr="00624885">
        <w:rPr>
          <w:rFonts w:ascii="Times New Roman" w:hAnsi="Times New Roman" w:cs="Times New Roman"/>
          <w:sz w:val="24"/>
          <w:szCs w:val="24"/>
        </w:rPr>
        <w:t xml:space="preserve"> worked in Rwanda during the genocide. </w:t>
      </w:r>
      <w:r w:rsidR="008D3839" w:rsidRPr="00624885">
        <w:rPr>
          <w:rFonts w:ascii="Times New Roman" w:hAnsi="Times New Roman" w:cs="Times New Roman"/>
          <w:sz w:val="24"/>
          <w:szCs w:val="24"/>
        </w:rPr>
        <w:t xml:space="preserve">When the plane </w:t>
      </w:r>
      <w:r w:rsidR="008D3839" w:rsidRPr="00624885">
        <w:rPr>
          <w:rFonts w:ascii="Times New Roman" w:eastAsia="Times New Roman" w:hAnsi="Times New Roman" w:cs="Times New Roman"/>
          <w:sz w:val="24"/>
          <w:szCs w:val="24"/>
        </w:rPr>
        <w:t xml:space="preserve">in which the presidents of Rwanda and Burundi was shot and they were both killed, Petrie was asking to be transferred from Mogadishu where he was working. He had gotten himself a bad reputation in New York. Based on reports he </w:t>
      </w:r>
      <w:r w:rsidR="00C54E73" w:rsidRPr="00624885">
        <w:rPr>
          <w:rFonts w:ascii="Times New Roman" w:eastAsia="Times New Roman" w:hAnsi="Times New Roman" w:cs="Times New Roman"/>
          <w:sz w:val="24"/>
          <w:szCs w:val="24"/>
        </w:rPr>
        <w:t xml:space="preserve">of what he </w:t>
      </w:r>
      <w:r w:rsidR="008D3839" w:rsidRPr="00624885">
        <w:rPr>
          <w:rFonts w:ascii="Times New Roman" w:eastAsia="Times New Roman" w:hAnsi="Times New Roman" w:cs="Times New Roman"/>
          <w:sz w:val="24"/>
          <w:szCs w:val="24"/>
        </w:rPr>
        <w:t xml:space="preserve">was seeing in Somalia, he had written a letter, </w:t>
      </w:r>
      <w:r w:rsidR="008D3839" w:rsidRPr="00624885">
        <w:rPr>
          <w:rFonts w:ascii="Times New Roman" w:eastAsia="Times New Roman" w:hAnsi="Times New Roman" w:cs="Times New Roman"/>
          <w:i/>
          <w:iCs/>
          <w:sz w:val="24"/>
          <w:szCs w:val="24"/>
        </w:rPr>
        <w:t>The Death of a Noble Cause</w:t>
      </w:r>
      <w:r w:rsidR="008D3839" w:rsidRPr="00624885">
        <w:rPr>
          <w:rFonts w:ascii="Times New Roman" w:eastAsia="Times New Roman" w:hAnsi="Times New Roman" w:cs="Times New Roman"/>
          <w:sz w:val="24"/>
          <w:szCs w:val="24"/>
        </w:rPr>
        <w:t xml:space="preserve">, addressed to the Secretary-General about how the United Nations misunderstood the level of support the organization had </w:t>
      </w:r>
      <w:r w:rsidR="00A43387" w:rsidRPr="00624885">
        <w:rPr>
          <w:rFonts w:ascii="Times New Roman" w:eastAsia="Times New Roman" w:hAnsi="Times New Roman" w:cs="Times New Roman"/>
          <w:sz w:val="24"/>
          <w:szCs w:val="24"/>
        </w:rPr>
        <w:t xml:space="preserve">among </w:t>
      </w:r>
      <w:r w:rsidR="008D3839" w:rsidRPr="00624885">
        <w:rPr>
          <w:rFonts w:ascii="Times New Roman" w:eastAsia="Times New Roman" w:hAnsi="Times New Roman" w:cs="Times New Roman"/>
          <w:sz w:val="24"/>
          <w:szCs w:val="24"/>
        </w:rPr>
        <w:t xml:space="preserve">Somalis. He also said the United Nations had to re-think the principles it operated under and questioned whether the use of mortars was in line with UN peacekeeping operations. </w:t>
      </w:r>
    </w:p>
    <w:p w14:paraId="32D19A94" w14:textId="77777777" w:rsidR="00905485"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United Nations wanted him in Kigali. He said no. He had made a commitment to his family that he was going to stop working in emergencies and find traditional UN work. Besides, he had no desire to see the price of the UN’s failure in Somalia; it was very clear that there wouldn’t be the same momentum or commitment to Rwanda that had been in Somalia. A close colleague advised him to take the post in Rwanda or leave the United Nations. </w:t>
      </w:r>
    </w:p>
    <w:p w14:paraId="0C18584B" w14:textId="081F11D3"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While he was actively contemplating leaving the United Nations, Gromo</w:t>
      </w:r>
      <w:r w:rsidR="00072D6B"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 xml:space="preserve">a very good friend of his who was already in Rwanda called him three days in a row to convince him to deploy to Rwanda. On every call he’d say, ‘Chuck, you have to come. This is completely different. You have </w:t>
      </w:r>
      <w:r w:rsidRPr="00624885">
        <w:rPr>
          <w:rFonts w:ascii="Times New Roman" w:eastAsia="Times New Roman" w:hAnsi="Times New Roman" w:cs="Times New Roman"/>
          <w:sz w:val="24"/>
          <w:szCs w:val="24"/>
        </w:rPr>
        <w:lastRenderedPageBreak/>
        <w:t xml:space="preserve">to come. We've never seen anything like this.’ In typical UN fashion, </w:t>
      </w:r>
      <w:r w:rsidR="00517933" w:rsidRPr="00624885">
        <w:rPr>
          <w:rFonts w:ascii="Times New Roman" w:eastAsia="Times New Roman" w:hAnsi="Times New Roman" w:cs="Times New Roman"/>
          <w:sz w:val="24"/>
          <w:szCs w:val="24"/>
        </w:rPr>
        <w:t xml:space="preserve">Gromo </w:t>
      </w:r>
      <w:r w:rsidRPr="00624885">
        <w:rPr>
          <w:rFonts w:ascii="Times New Roman" w:eastAsia="Times New Roman" w:hAnsi="Times New Roman" w:cs="Times New Roman"/>
          <w:sz w:val="24"/>
          <w:szCs w:val="24"/>
        </w:rPr>
        <w:t xml:space="preserve">was alone in Kigali. There were very few staff in Kigali and everyone else was in Nairobi. </w:t>
      </w:r>
      <w:r w:rsidR="00F154C7" w:rsidRPr="00624885">
        <w:rPr>
          <w:rFonts w:ascii="Times New Roman" w:eastAsia="Times New Roman" w:hAnsi="Times New Roman" w:cs="Times New Roman"/>
          <w:sz w:val="24"/>
          <w:szCs w:val="24"/>
        </w:rPr>
        <w:t>Petrie</w:t>
      </w:r>
      <w:r w:rsidRPr="00624885">
        <w:rPr>
          <w:rFonts w:ascii="Times New Roman" w:eastAsia="Times New Roman" w:hAnsi="Times New Roman" w:cs="Times New Roman"/>
          <w:sz w:val="24"/>
          <w:szCs w:val="24"/>
        </w:rPr>
        <w:t xml:space="preserve"> capitulated and agreed to go to Rwanda.</w:t>
      </w:r>
    </w:p>
    <w:p w14:paraId="1CFFF2C4" w14:textId="0B99BA10"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He was designated as the Deputy Humanitarian Coordinator and travelled a lot inside Rwanda and between Nairobi and Kigali. This was during the months of the genocide and the UN’s role at the time was to get a handle on what was happening and provide New York a sense of the dynamics: Rwanda was on the Security Council and the Rwandan and French governments</w:t>
      </w:r>
      <w:r w:rsidR="00630718" w:rsidRPr="00624885">
        <w:rPr>
          <w:rFonts w:ascii="Times New Roman" w:eastAsia="Times New Roman" w:hAnsi="Times New Roman" w:cs="Times New Roman"/>
          <w:sz w:val="24"/>
          <w:szCs w:val="24"/>
        </w:rPr>
        <w:t xml:space="preserve"> were</w:t>
      </w:r>
      <w:r w:rsidRPr="00624885">
        <w:rPr>
          <w:rFonts w:ascii="Times New Roman" w:eastAsia="Times New Roman" w:hAnsi="Times New Roman" w:cs="Times New Roman"/>
          <w:sz w:val="24"/>
          <w:szCs w:val="24"/>
        </w:rPr>
        <w:t xml:space="preserve"> present</w:t>
      </w:r>
      <w:r w:rsidR="00630718" w:rsidRPr="00624885">
        <w:rPr>
          <w:rFonts w:ascii="Times New Roman" w:eastAsia="Times New Roman" w:hAnsi="Times New Roman" w:cs="Times New Roman"/>
          <w:sz w:val="24"/>
          <w:szCs w:val="24"/>
        </w:rPr>
        <w:t>ing</w:t>
      </w:r>
      <w:r w:rsidRPr="00624885">
        <w:rPr>
          <w:rFonts w:ascii="Times New Roman" w:eastAsia="Times New Roman" w:hAnsi="Times New Roman" w:cs="Times New Roman"/>
          <w:sz w:val="24"/>
          <w:szCs w:val="24"/>
        </w:rPr>
        <w:t xml:space="preserve"> what was going on as classic confrontation between rebels and the government, and they were countering and saying that what was happening behind the frontline had its own dynamics, a genocidal dynamic.</w:t>
      </w:r>
      <w:r w:rsidR="00DB37EE" w:rsidRPr="00624885">
        <w:rPr>
          <w:rFonts w:ascii="Times New Roman" w:eastAsia="Times New Roman" w:hAnsi="Times New Roman" w:cs="Times New Roman"/>
          <w:sz w:val="24"/>
          <w:szCs w:val="24"/>
        </w:rPr>
        <w:t xml:space="preserve"> The focus was very much getting this information out.</w:t>
      </w:r>
    </w:p>
    <w:p w14:paraId="2211018D" w14:textId="0DE480D5"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Because he hadn’t wanted to go to Rwanda, he read absolutely nothing about the country and this made it particularly challenging for him. He was parachuted into a situation without knowledge of any of its history. He was immediately struck by the horror of what was going on, the absolute horror of Tutsis basically walking up to barriers and paying to be shot so they wouldn't be hacked to death. </w:t>
      </w:r>
    </w:p>
    <w:p w14:paraId="0175487B" w14:textId="122F2E4B"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Once, he visited a nun in a charity orphanage near </w:t>
      </w:r>
      <w:r w:rsidRPr="00624885">
        <w:rPr>
          <w:rFonts w:ascii="Times New Roman" w:eastAsia="Times New Roman" w:hAnsi="Times New Roman" w:cs="Times New Roman"/>
          <w:b/>
          <w:bCs/>
          <w:sz w:val="24"/>
          <w:szCs w:val="24"/>
          <w:highlight w:val="yellow"/>
        </w:rPr>
        <w:t>Saint Famille</w:t>
      </w:r>
      <w:r w:rsidRPr="00624885">
        <w:rPr>
          <w:rFonts w:ascii="Times New Roman" w:eastAsia="Times New Roman" w:hAnsi="Times New Roman" w:cs="Times New Roman"/>
          <w:sz w:val="24"/>
          <w:szCs w:val="24"/>
        </w:rPr>
        <w:t xml:space="preserve">. He arrived </w:t>
      </w:r>
      <w:r w:rsidR="00630718" w:rsidRPr="00624885">
        <w:rPr>
          <w:rFonts w:ascii="Times New Roman" w:eastAsia="Times New Roman" w:hAnsi="Times New Roman" w:cs="Times New Roman"/>
          <w:sz w:val="24"/>
          <w:szCs w:val="24"/>
        </w:rPr>
        <w:t xml:space="preserve">there </w:t>
      </w:r>
      <w:r w:rsidRPr="00624885">
        <w:rPr>
          <w:rFonts w:ascii="Times New Roman" w:eastAsia="Times New Roman" w:hAnsi="Times New Roman" w:cs="Times New Roman"/>
          <w:sz w:val="24"/>
          <w:szCs w:val="24"/>
        </w:rPr>
        <w:t>in the afternoon. The nun was distraught and recounted how the Interahamwe</w:t>
      </w:r>
      <w:r w:rsidRPr="00624885">
        <w:rPr>
          <w:rFonts w:ascii="Times New Roman" w:eastAsia="Times New Roman" w:hAnsi="Times New Roman" w:cs="Times New Roman"/>
          <w:b/>
          <w:bCs/>
          <w:sz w:val="24"/>
          <w:szCs w:val="24"/>
        </w:rPr>
        <w:t xml:space="preserve"> </w:t>
      </w:r>
      <w:r w:rsidRPr="00624885">
        <w:rPr>
          <w:rFonts w:ascii="Times New Roman" w:eastAsia="Times New Roman" w:hAnsi="Times New Roman" w:cs="Times New Roman"/>
          <w:sz w:val="24"/>
          <w:szCs w:val="24"/>
        </w:rPr>
        <w:t>had come that morning and conducted a mock execution convinced she was hiding the family of a Tutsi politician they had killed at the beginning of the genocide. They told her that if they find the family of the politician, they were going to kill the family and all the orphans. She was hiding the politician’s family.</w:t>
      </w:r>
    </w:p>
    <w:p w14:paraId="0B6A4A63" w14:textId="6768A56C"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two of them considered asking the peacekeeping mission to extract the family with an APC but they knew this wouldn’t work. There was an Interahamwe barrier just further up from </w:t>
      </w:r>
      <w:r w:rsidRPr="00624885">
        <w:rPr>
          <w:rFonts w:ascii="Times New Roman" w:eastAsia="Times New Roman" w:hAnsi="Times New Roman" w:cs="Times New Roman"/>
          <w:sz w:val="24"/>
          <w:szCs w:val="24"/>
        </w:rPr>
        <w:lastRenderedPageBreak/>
        <w:t xml:space="preserve">the orphanage and they’d figure out that the APC had extracted the family. </w:t>
      </w:r>
      <w:r w:rsidR="00055EC0" w:rsidRPr="00624885">
        <w:rPr>
          <w:rFonts w:ascii="Times New Roman" w:eastAsia="Times New Roman" w:hAnsi="Times New Roman" w:cs="Times New Roman"/>
          <w:sz w:val="24"/>
          <w:szCs w:val="24"/>
        </w:rPr>
        <w:t>Petrie</w:t>
      </w:r>
      <w:r w:rsidRPr="00624885">
        <w:rPr>
          <w:rFonts w:ascii="Times New Roman" w:eastAsia="Times New Roman" w:hAnsi="Times New Roman" w:cs="Times New Roman"/>
          <w:sz w:val="24"/>
          <w:szCs w:val="24"/>
        </w:rPr>
        <w:t xml:space="preserve"> contemplated taking the family in his UN car but he came to the same conclusion. In the end he looked at the nun and said, </w:t>
      </w:r>
      <w:r w:rsidR="00055EC0"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I'm really sorry there's nothing we can do.</w:t>
      </w:r>
      <w:r w:rsidR="00055EC0" w:rsidRPr="00624885">
        <w:rPr>
          <w:rFonts w:ascii="Times New Roman" w:eastAsia="Times New Roman" w:hAnsi="Times New Roman" w:cs="Times New Roman"/>
          <w:sz w:val="24"/>
          <w:szCs w:val="24"/>
        </w:rPr>
        <w:t>’</w:t>
      </w:r>
    </w:p>
    <w:p w14:paraId="07B4782F" w14:textId="62B70EE1"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She said, </w:t>
      </w:r>
      <w:r w:rsidR="009464F5"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Yes there is something you can do. Please pray. I'm willing to die because it's my calling. I'm willing to be killed for what I believe in but I'm not willing to see my children hacked to death.</w:t>
      </w:r>
      <w:r w:rsidR="009464F5"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She asked him to pray that they shoot the orphans. She knew they’d find the family. He told her that he’d pray. They f</w:t>
      </w:r>
      <w:r w:rsidR="009464F5" w:rsidRPr="00624885">
        <w:rPr>
          <w:rFonts w:ascii="Times New Roman" w:eastAsia="Times New Roman" w:hAnsi="Times New Roman" w:cs="Times New Roman"/>
          <w:sz w:val="24"/>
          <w:szCs w:val="24"/>
        </w:rPr>
        <w:t>ound</w:t>
      </w:r>
      <w:r w:rsidRPr="00624885">
        <w:rPr>
          <w:rFonts w:ascii="Times New Roman" w:eastAsia="Times New Roman" w:hAnsi="Times New Roman" w:cs="Times New Roman"/>
          <w:sz w:val="24"/>
          <w:szCs w:val="24"/>
        </w:rPr>
        <w:t xml:space="preserve"> the family and shot half of the kids.</w:t>
      </w:r>
    </w:p>
    <w:p w14:paraId="59A1385A" w14:textId="77777777" w:rsidR="001236C5" w:rsidRPr="00624885" w:rsidRDefault="00582B9F"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It </w:t>
      </w:r>
      <w:r w:rsidR="008D3839" w:rsidRPr="00624885">
        <w:rPr>
          <w:rFonts w:ascii="Times New Roman" w:eastAsia="Times New Roman" w:hAnsi="Times New Roman" w:cs="Times New Roman"/>
          <w:sz w:val="24"/>
          <w:szCs w:val="24"/>
        </w:rPr>
        <w:t xml:space="preserve">was a situation of absolute despair. A sense that there was no way out. It was horrifying. Having started his career with the UN in Sudan and Somalia, it was a pretty classic adrenaline-filled career. Arriving in Rwanda, however, there was this concept of evil and an absolute form of violence. He had been in situations of violence before but Rwanda was completely different. His experience in Rwanda really influenced many of the decisions he made afterwards. </w:t>
      </w:r>
    </w:p>
    <w:p w14:paraId="3173553D" w14:textId="495AAC87" w:rsidR="008D3839" w:rsidRPr="00624885" w:rsidRDefault="009464F5"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W</w:t>
      </w:r>
      <w:r w:rsidR="008D3839" w:rsidRPr="00624885">
        <w:rPr>
          <w:rFonts w:ascii="Times New Roman" w:eastAsia="Times New Roman" w:hAnsi="Times New Roman" w:cs="Times New Roman"/>
          <w:sz w:val="24"/>
          <w:szCs w:val="24"/>
        </w:rPr>
        <w:t>hen he deployed to Gaza</w:t>
      </w:r>
      <w:r w:rsidR="001236C5" w:rsidRPr="00624885">
        <w:rPr>
          <w:rFonts w:ascii="Times New Roman" w:eastAsia="Times New Roman" w:hAnsi="Times New Roman" w:cs="Times New Roman"/>
          <w:sz w:val="24"/>
          <w:szCs w:val="24"/>
        </w:rPr>
        <w:t xml:space="preserve">, it </w:t>
      </w:r>
      <w:r w:rsidR="006F78F3" w:rsidRPr="00624885">
        <w:rPr>
          <w:rFonts w:ascii="Times New Roman" w:eastAsia="Times New Roman" w:hAnsi="Times New Roman" w:cs="Times New Roman"/>
          <w:sz w:val="24"/>
          <w:szCs w:val="24"/>
        </w:rPr>
        <w:t>was at</w:t>
      </w:r>
      <w:r w:rsidR="008D3839" w:rsidRPr="00624885">
        <w:rPr>
          <w:rFonts w:ascii="Times New Roman" w:eastAsia="Times New Roman" w:hAnsi="Times New Roman" w:cs="Times New Roman"/>
          <w:sz w:val="24"/>
          <w:szCs w:val="24"/>
        </w:rPr>
        <w:t xml:space="preserve"> the end of the Oslo peace process and the beginning of the new intifada with the suicide bombings</w:t>
      </w:r>
      <w:r w:rsidR="000F0473" w:rsidRPr="00624885">
        <w:rPr>
          <w:rFonts w:ascii="Times New Roman" w:eastAsia="Times New Roman" w:hAnsi="Times New Roman" w:cs="Times New Roman"/>
          <w:sz w:val="24"/>
          <w:szCs w:val="24"/>
        </w:rPr>
        <w:t>. H</w:t>
      </w:r>
      <w:r w:rsidR="008D3839" w:rsidRPr="00624885">
        <w:rPr>
          <w:rFonts w:ascii="Times New Roman" w:eastAsia="Times New Roman" w:hAnsi="Times New Roman" w:cs="Times New Roman"/>
          <w:sz w:val="24"/>
          <w:szCs w:val="24"/>
        </w:rPr>
        <w:t>e remembers people saying that the suicide bombings were evil and he remembers wondering whether they were evil</w:t>
      </w:r>
      <w:r w:rsidR="00DD0953" w:rsidRPr="00624885">
        <w:rPr>
          <w:rFonts w:ascii="Times New Roman" w:eastAsia="Times New Roman" w:hAnsi="Times New Roman" w:cs="Times New Roman"/>
          <w:sz w:val="24"/>
          <w:szCs w:val="24"/>
        </w:rPr>
        <w:t>!</w:t>
      </w:r>
      <w:r w:rsidR="008D3839" w:rsidRPr="00624885">
        <w:rPr>
          <w:rFonts w:ascii="Times New Roman" w:eastAsia="Times New Roman" w:hAnsi="Times New Roman" w:cs="Times New Roman"/>
          <w:sz w:val="24"/>
          <w:szCs w:val="24"/>
        </w:rPr>
        <w:t xml:space="preserve"> The act itself was an evil act, but was the intent evil? Was there the same intent as there was in Rwanda? He remembers thinking there wasn’t. A profound sense of injustice had triggered the evil act. He felt it was important not to make affirmations. These questions preoccupied him and fueled his quest for justice and accountability which ultimately led to his resignation</w:t>
      </w:r>
      <w:r w:rsidR="00DD0953" w:rsidRPr="00624885">
        <w:rPr>
          <w:rFonts w:ascii="Times New Roman" w:eastAsia="Times New Roman" w:hAnsi="Times New Roman" w:cs="Times New Roman"/>
          <w:sz w:val="24"/>
          <w:szCs w:val="24"/>
        </w:rPr>
        <w:t xml:space="preserve"> from the United Nations</w:t>
      </w:r>
      <w:r w:rsidR="008D3839" w:rsidRPr="00624885">
        <w:rPr>
          <w:rFonts w:ascii="Times New Roman" w:eastAsia="Times New Roman" w:hAnsi="Times New Roman" w:cs="Times New Roman"/>
          <w:sz w:val="24"/>
          <w:szCs w:val="24"/>
        </w:rPr>
        <w:t>.</w:t>
      </w:r>
    </w:p>
    <w:p w14:paraId="3099E329" w14:textId="33279713"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This dimension of his career was defined by some recklessness. He was willing to take risks to get the UN to investigate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a Rwandan man who was left as an officer in charge of UNDP during the genocide and who was accused of participating in the murder of thirty-two people including at least three UN staff. For him this was a no-brainer.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was </w:t>
      </w:r>
      <w:r w:rsidRPr="00624885">
        <w:rPr>
          <w:rFonts w:ascii="Times New Roman" w:eastAsia="Times New Roman" w:hAnsi="Times New Roman" w:cs="Times New Roman"/>
          <w:sz w:val="24"/>
          <w:szCs w:val="24"/>
        </w:rPr>
        <w:lastRenderedPageBreak/>
        <w:t xml:space="preserve">one of maybe four national staff who were known to have been very close to the genocidal regime. They all disappeared. But then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popped up four years later in 1998 working for UNDP in Angola. Gromo who was heading OCHA in Angola is the one who identified him. He found him in the office next to his. Convinced that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had allowed the Interahamwe to use UN assets during the genocide, Gromo and Petrie wrote to New York and asked the UN to investigate him. </w:t>
      </w:r>
    </w:p>
    <w:p w14:paraId="1AAC5D7F" w14:textId="7EEE3B90"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It turned out he had done a lot more than that; for two years he'd trained an Interahamwe militia prior to the genocide while working for UNDP. Petrie remembers writing to New York to say that this was inconsistent: If we have our own staff training a genocidal militia while supposedly upholding the values of the UN, it must compel us to think about how to better prepare our own national staff. Petrie also wrote about the allegations that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had killed his colleagues. He argued </w:t>
      </w:r>
      <w:r w:rsidR="003208D7" w:rsidRPr="00624885">
        <w:rPr>
          <w:rFonts w:ascii="Times New Roman" w:eastAsia="Times New Roman" w:hAnsi="Times New Roman" w:cs="Times New Roman"/>
          <w:sz w:val="24"/>
          <w:szCs w:val="24"/>
        </w:rPr>
        <w:t>that on</w:t>
      </w:r>
      <w:r w:rsidRPr="00624885">
        <w:rPr>
          <w:rFonts w:ascii="Times New Roman" w:eastAsia="Times New Roman" w:hAnsi="Times New Roman" w:cs="Times New Roman"/>
          <w:sz w:val="24"/>
          <w:szCs w:val="24"/>
        </w:rPr>
        <w:t xml:space="preserve"> the one hand he should be investigated because the UN is the guarantor of the Genocide Convention and on the other hand, he killed his colleagues. At a minimum the UN should honor the memory of those people that were killed and seek justice. To make a very long story short, the UN did nothing. Petrie and Gromo managed to get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out of Angola. </w:t>
      </w:r>
    </w:p>
    <w:p w14:paraId="618B98CE" w14:textId="0D568E27"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They found out that their letter was given to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who then confronted Gromo in his office and threatened him. Petrie wrote </w:t>
      </w:r>
      <w:r w:rsidRPr="006D06DE">
        <w:rPr>
          <w:rFonts w:ascii="Times New Roman" w:eastAsia="Times New Roman" w:hAnsi="Times New Roman" w:cs="Times New Roman"/>
          <w:sz w:val="24"/>
          <w:szCs w:val="24"/>
        </w:rPr>
        <w:t xml:space="preserve">to </w:t>
      </w:r>
      <w:r w:rsidR="004A7477" w:rsidRPr="006D06DE">
        <w:rPr>
          <w:rFonts w:ascii="Times New Roman" w:hAnsi="Times New Roman" w:cs="Times New Roman"/>
          <w:sz w:val="24"/>
          <w:szCs w:val="24"/>
        </w:rPr>
        <w:t>Sergio Vieira de Mello</w:t>
      </w:r>
      <w:r w:rsidR="004A7477" w:rsidRPr="006D06DE" w:rsidDel="004A7477">
        <w:rPr>
          <w:rFonts w:ascii="Times New Roman" w:eastAsia="Times New Roman" w:hAnsi="Times New Roman" w:cs="Times New Roman"/>
          <w:b/>
          <w:bCs/>
          <w:sz w:val="24"/>
          <w:szCs w:val="24"/>
        </w:rPr>
        <w:t xml:space="preserve"> </w:t>
      </w:r>
      <w:r w:rsidRPr="006D06DE">
        <w:rPr>
          <w:rFonts w:ascii="Times New Roman" w:eastAsia="Times New Roman" w:hAnsi="Times New Roman" w:cs="Times New Roman"/>
          <w:sz w:val="24"/>
          <w:szCs w:val="24"/>
        </w:rPr>
        <w:t>and asked</w:t>
      </w:r>
      <w:r w:rsidRPr="00624885">
        <w:rPr>
          <w:rFonts w:ascii="Times New Roman" w:eastAsia="Times New Roman" w:hAnsi="Times New Roman" w:cs="Times New Roman"/>
          <w:sz w:val="24"/>
          <w:szCs w:val="24"/>
        </w:rPr>
        <w:t xml:space="preserve"> why the individual that they were asking to be investigated was given this information! Gromo was sent off to East Timor.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disappeared and Petrie and Gromo thought at least this guy was no longer on a UN salary</w:t>
      </w:r>
      <w:r w:rsidR="00E52800">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That's life. But they were still somewhat worried. In East Timor </w:t>
      </w:r>
      <w:r w:rsidRPr="00A1102E">
        <w:rPr>
          <w:rFonts w:ascii="Times New Roman" w:eastAsia="Times New Roman" w:hAnsi="Times New Roman" w:cs="Times New Roman"/>
          <w:sz w:val="24"/>
          <w:szCs w:val="24"/>
        </w:rPr>
        <w:t xml:space="preserve">there was a </w:t>
      </w:r>
      <w:r w:rsidR="00A1102E" w:rsidRPr="00A1102E">
        <w:rPr>
          <w:rFonts w:ascii="Times New Roman" w:eastAsia="Times New Roman" w:hAnsi="Times New Roman" w:cs="Times New Roman"/>
          <w:sz w:val="24"/>
          <w:szCs w:val="24"/>
        </w:rPr>
        <w:t xml:space="preserve">British </w:t>
      </w:r>
      <w:r w:rsidRPr="00A1102E">
        <w:rPr>
          <w:rFonts w:ascii="Times New Roman" w:eastAsia="Times New Roman" w:hAnsi="Times New Roman" w:cs="Times New Roman"/>
          <w:sz w:val="24"/>
          <w:szCs w:val="24"/>
        </w:rPr>
        <w:t xml:space="preserve">journalist, </w:t>
      </w:r>
      <w:r w:rsidRPr="006171E3">
        <w:rPr>
          <w:rFonts w:ascii="Times New Roman" w:eastAsia="Times New Roman" w:hAnsi="Times New Roman" w:cs="Times New Roman"/>
          <w:sz w:val="24"/>
          <w:szCs w:val="24"/>
        </w:rPr>
        <w:t>Jon Swain,</w:t>
      </w:r>
      <w:r w:rsidRPr="00A1102E">
        <w:rPr>
          <w:rFonts w:ascii="Times New Roman" w:eastAsia="Times New Roman" w:hAnsi="Times New Roman" w:cs="Times New Roman"/>
          <w:sz w:val="24"/>
          <w:szCs w:val="24"/>
        </w:rPr>
        <w:t xml:space="preserve"> and Gromo told him the story and </w:t>
      </w:r>
      <w:r w:rsidR="00E52800">
        <w:rPr>
          <w:rFonts w:ascii="Times New Roman" w:eastAsia="Times New Roman" w:hAnsi="Times New Roman" w:cs="Times New Roman"/>
          <w:sz w:val="24"/>
          <w:szCs w:val="24"/>
        </w:rPr>
        <w:t xml:space="preserve">Jon </w:t>
      </w:r>
      <w:r w:rsidR="000E68D5" w:rsidRPr="00A1102E">
        <w:rPr>
          <w:rFonts w:ascii="Times New Roman" w:eastAsia="Times New Roman" w:hAnsi="Times New Roman" w:cs="Times New Roman"/>
          <w:sz w:val="24"/>
          <w:szCs w:val="24"/>
        </w:rPr>
        <w:t xml:space="preserve">said, </w:t>
      </w:r>
      <w:r w:rsidR="00121C60">
        <w:rPr>
          <w:rFonts w:ascii="Times New Roman" w:eastAsia="Times New Roman" w:hAnsi="Times New Roman" w:cs="Times New Roman"/>
          <w:sz w:val="24"/>
          <w:szCs w:val="24"/>
        </w:rPr>
        <w:t>“</w:t>
      </w:r>
      <w:r w:rsidR="000E68D5" w:rsidRPr="00A1102E">
        <w:rPr>
          <w:rFonts w:ascii="Times New Roman" w:eastAsia="Times New Roman" w:hAnsi="Times New Roman" w:cs="Times New Roman"/>
          <w:sz w:val="24"/>
          <w:szCs w:val="24"/>
        </w:rPr>
        <w:t>‘</w:t>
      </w:r>
      <w:r w:rsidRPr="00A1102E">
        <w:rPr>
          <w:rFonts w:ascii="Times New Roman" w:eastAsia="Times New Roman" w:hAnsi="Times New Roman" w:cs="Times New Roman"/>
          <w:sz w:val="24"/>
          <w:szCs w:val="24"/>
        </w:rPr>
        <w:t>Wow, this is quite a story!</w:t>
      </w:r>
      <w:r w:rsidR="000E68D5" w:rsidRPr="00A1102E">
        <w:rPr>
          <w:rFonts w:ascii="Times New Roman" w:eastAsia="Times New Roman" w:hAnsi="Times New Roman" w:cs="Times New Roman"/>
          <w:sz w:val="24"/>
          <w:szCs w:val="24"/>
        </w:rPr>
        <w:t>’</w:t>
      </w:r>
      <w:r w:rsidR="00121C60">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w:t>
      </w:r>
    </w:p>
    <w:p w14:paraId="4371F9DB" w14:textId="2FC67D5C"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lastRenderedPageBreak/>
        <w:t xml:space="preserve">About two years later, Swain published an article in </w:t>
      </w:r>
      <w:r w:rsidR="00B25C5A"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The Sunday Times</w:t>
      </w:r>
      <w:r w:rsidR="00B25C5A"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in which he talked about </w:t>
      </w:r>
      <w:r w:rsidRPr="00624885">
        <w:rPr>
          <w:rFonts w:ascii="Times New Roman" w:hAnsi="Times New Roman" w:cs="Times New Roman"/>
          <w:sz w:val="24"/>
          <w:szCs w:val="24"/>
          <w:lang w:val="en-CA"/>
        </w:rPr>
        <w:t>Mbarushimana’s story</w:t>
      </w:r>
      <w:r w:rsidRPr="00624885">
        <w:rPr>
          <w:rFonts w:ascii="Times New Roman" w:eastAsia="Times New Roman" w:hAnsi="Times New Roman" w:cs="Times New Roman"/>
          <w:sz w:val="24"/>
          <w:szCs w:val="24"/>
        </w:rPr>
        <w:t xml:space="preserve"> and how the UN had these cases. As a result of the article,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was found working for the UN in Kosovo! He had been given another job with the</w:t>
      </w:r>
      <w:r w:rsidR="00E001BC"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UN! His contract was meant to be renewed, but it wasn't and he was arrested as the Rwandans had a warrant out for him. But given that Rwanda had the death penalty, the Kosovo judiciary refused to extradite him to Rwanda. In fact, they said that there was insufficient evidence to investigate him</w:t>
      </w:r>
      <w:r w:rsidR="00C12507" w:rsidRPr="00624885">
        <w:rPr>
          <w:rFonts w:ascii="Times New Roman" w:eastAsia="Times New Roman" w:hAnsi="Times New Roman" w:cs="Times New Roman"/>
          <w:sz w:val="24"/>
          <w:szCs w:val="24"/>
        </w:rPr>
        <w:t xml:space="preserve"> and </w:t>
      </w:r>
      <w:r w:rsidRPr="00624885">
        <w:rPr>
          <w:rFonts w:ascii="Times New Roman" w:eastAsia="Times New Roman" w:hAnsi="Times New Roman" w:cs="Times New Roman"/>
          <w:sz w:val="24"/>
          <w:szCs w:val="24"/>
        </w:rPr>
        <w:t>released</w:t>
      </w:r>
      <w:r w:rsidR="00C12507" w:rsidRPr="00624885">
        <w:rPr>
          <w:rFonts w:ascii="Times New Roman" w:eastAsia="Times New Roman" w:hAnsi="Times New Roman" w:cs="Times New Roman"/>
          <w:sz w:val="24"/>
          <w:szCs w:val="24"/>
        </w:rPr>
        <w:t xml:space="preserve"> him</w:t>
      </w:r>
      <w:r w:rsidRPr="00624885">
        <w:rPr>
          <w:rFonts w:ascii="Times New Roman" w:eastAsia="Times New Roman" w:hAnsi="Times New Roman" w:cs="Times New Roman"/>
          <w:sz w:val="24"/>
          <w:szCs w:val="24"/>
        </w:rPr>
        <w:t>.</w:t>
      </w:r>
    </w:p>
    <w:p w14:paraId="1B4CB9C2" w14:textId="6CC3F33C" w:rsidR="00F40D68"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then sued the UN for unlawful dismissal and won! He won the case! The UN decided not to pay him. He appealed. Petrie was the Resident Coordinator and Humanitarian Coordinator in Myanmar at that time. When he was working </w:t>
      </w:r>
      <w:r w:rsidR="00932FED" w:rsidRPr="00624885">
        <w:rPr>
          <w:rFonts w:ascii="Times New Roman" w:eastAsia="Times New Roman" w:hAnsi="Times New Roman" w:cs="Times New Roman"/>
          <w:sz w:val="24"/>
          <w:szCs w:val="24"/>
        </w:rPr>
        <w:t xml:space="preserve">in </w:t>
      </w:r>
      <w:r w:rsidRPr="00624885">
        <w:rPr>
          <w:rFonts w:ascii="Times New Roman" w:eastAsia="Times New Roman" w:hAnsi="Times New Roman" w:cs="Times New Roman"/>
          <w:sz w:val="24"/>
          <w:szCs w:val="24"/>
        </w:rPr>
        <w:t xml:space="preserve">Rwanda, he had written to UNDP at the highest levels almost on a monthly basis telling them to investigate this story. An administrative procedure shouldn’t have been allowed to exonerate this individual. The UN did nothing.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won his appeal. He won two years’ salary</w:t>
      </w:r>
      <w:r w:rsidR="007C5EF9" w:rsidRPr="00624885">
        <w:rPr>
          <w:rFonts w:ascii="Times New Roman" w:eastAsia="Times New Roman" w:hAnsi="Times New Roman" w:cs="Times New Roman"/>
          <w:sz w:val="24"/>
          <w:szCs w:val="24"/>
        </w:rPr>
        <w:t>!</w:t>
      </w:r>
    </w:p>
    <w:p w14:paraId="068B0EA5" w14:textId="63BC45C5" w:rsidR="008D3839" w:rsidRPr="00624885" w:rsidRDefault="008D383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Because </w:t>
      </w:r>
      <w:r w:rsidRPr="00624885">
        <w:rPr>
          <w:rFonts w:ascii="Times New Roman" w:hAnsi="Times New Roman" w:cs="Times New Roman"/>
          <w:sz w:val="24"/>
          <w:szCs w:val="24"/>
          <w:lang w:val="en-CA"/>
        </w:rPr>
        <w:t>Mbarushimana</w:t>
      </w:r>
      <w:r w:rsidRPr="00624885">
        <w:rPr>
          <w:rFonts w:ascii="Times New Roman" w:eastAsia="Times New Roman" w:hAnsi="Times New Roman" w:cs="Times New Roman"/>
          <w:sz w:val="24"/>
          <w:szCs w:val="24"/>
        </w:rPr>
        <w:t xml:space="preserve"> was living in France, Petrie decided to take special leave without pay and take him to court in France. There were a few people within the UN who supported Petrie and gave him information. He found a lawyer in Paris and started the procedure, but he couldn't be a plaintiff because he never saw </w:t>
      </w:r>
      <w:r w:rsidRPr="00624885">
        <w:rPr>
          <w:rFonts w:ascii="Times New Roman" w:hAnsi="Times New Roman" w:cs="Times New Roman"/>
          <w:sz w:val="24"/>
          <w:szCs w:val="24"/>
          <w:lang w:val="en-CA"/>
        </w:rPr>
        <w:t>Mbarushimana commit any of the acts he was accused of</w:t>
      </w:r>
      <w:r w:rsidRPr="00624885">
        <w:rPr>
          <w:rFonts w:ascii="Times New Roman" w:eastAsia="Times New Roman" w:hAnsi="Times New Roman" w:cs="Times New Roman"/>
          <w:sz w:val="24"/>
          <w:szCs w:val="24"/>
        </w:rPr>
        <w:t xml:space="preserve">. He managed to get one or two survivors and UN staff willing to testify. He got access to </w:t>
      </w:r>
      <w:r w:rsidR="001379FF" w:rsidRPr="00624885">
        <w:rPr>
          <w:rFonts w:ascii="Times New Roman" w:eastAsia="Times New Roman" w:hAnsi="Times New Roman" w:cs="Times New Roman"/>
          <w:sz w:val="24"/>
          <w:szCs w:val="24"/>
        </w:rPr>
        <w:t>all</w:t>
      </w:r>
      <w:r w:rsidRPr="00624885">
        <w:rPr>
          <w:rFonts w:ascii="Times New Roman" w:eastAsia="Times New Roman" w:hAnsi="Times New Roman" w:cs="Times New Roman"/>
          <w:sz w:val="24"/>
          <w:szCs w:val="24"/>
        </w:rPr>
        <w:t xml:space="preserve"> the witness statements that accused him of having killed people as an interim head of the Interahamwe. His efforts however failed because when the lawyer was about to travel to Kigali, France and Rwanda broke all diplomatic ties. Petrie returned to the UN as a Residen</w:t>
      </w:r>
      <w:r w:rsidR="00E6089A" w:rsidRPr="00624885">
        <w:rPr>
          <w:rFonts w:ascii="Times New Roman" w:eastAsia="Times New Roman" w:hAnsi="Times New Roman" w:cs="Times New Roman"/>
          <w:sz w:val="24"/>
          <w:szCs w:val="24"/>
        </w:rPr>
        <w:t>t</w:t>
      </w:r>
      <w:r w:rsidRPr="00624885">
        <w:rPr>
          <w:rFonts w:ascii="Times New Roman" w:eastAsia="Times New Roman" w:hAnsi="Times New Roman" w:cs="Times New Roman"/>
          <w:sz w:val="24"/>
          <w:szCs w:val="24"/>
        </w:rPr>
        <w:t xml:space="preserve"> Coordinator with a lot of hate, a cold hate for the system, a hatred for the leadership of the UN, their failure to see how significant it was to try and investigate one of their own who was accused of having committed genocide. </w:t>
      </w:r>
    </w:p>
    <w:p w14:paraId="516A537C" w14:textId="34572335" w:rsidR="008D3839" w:rsidRPr="00624885" w:rsidRDefault="008D3839" w:rsidP="00F60BC3">
      <w:pPr>
        <w:spacing w:after="0" w:line="360" w:lineRule="auto"/>
        <w:jc w:val="both"/>
        <w:rPr>
          <w:rFonts w:ascii="Times New Roman" w:hAnsi="Times New Roman" w:cs="Times New Roman"/>
          <w:b/>
          <w:bCs/>
          <w:sz w:val="24"/>
          <w:szCs w:val="24"/>
        </w:rPr>
      </w:pPr>
    </w:p>
    <w:p w14:paraId="3CF84728" w14:textId="39E55BF8" w:rsidR="00082259" w:rsidRPr="00624885" w:rsidRDefault="004351AD" w:rsidP="00077EE5">
      <w:pPr>
        <w:spacing w:after="0" w:line="480" w:lineRule="auto"/>
        <w:jc w:val="both"/>
        <w:rPr>
          <w:rFonts w:ascii="Times New Roman" w:hAnsi="Times New Roman" w:cs="Times New Roman"/>
          <w:sz w:val="24"/>
          <w:szCs w:val="24"/>
          <w:lang w:val="en-CA"/>
        </w:rPr>
      </w:pPr>
      <w:r w:rsidRPr="00624885">
        <w:rPr>
          <w:rFonts w:ascii="Times New Roman" w:hAnsi="Times New Roman" w:cs="Times New Roman"/>
          <w:b/>
          <w:bCs/>
          <w:sz w:val="24"/>
          <w:szCs w:val="24"/>
          <w:lang w:val="en-CA"/>
        </w:rPr>
        <w:t>BOX</w:t>
      </w:r>
      <w:r w:rsidR="006171E3">
        <w:rPr>
          <w:rFonts w:ascii="Times New Roman" w:hAnsi="Times New Roman" w:cs="Times New Roman"/>
          <w:b/>
          <w:bCs/>
          <w:sz w:val="24"/>
          <w:szCs w:val="24"/>
          <w:lang w:val="en-CA"/>
        </w:rPr>
        <w:t xml:space="preserve"> -</w:t>
      </w:r>
      <w:r w:rsidRPr="00624885">
        <w:rPr>
          <w:rFonts w:ascii="Times New Roman" w:hAnsi="Times New Roman" w:cs="Times New Roman"/>
          <w:b/>
          <w:bCs/>
          <w:sz w:val="24"/>
          <w:szCs w:val="24"/>
          <w:lang w:val="en-CA"/>
        </w:rPr>
        <w:t xml:space="preserve"> DR RANDOLPH KENT:</w:t>
      </w:r>
      <w:r w:rsidRPr="00624885">
        <w:rPr>
          <w:rFonts w:ascii="Times New Roman" w:hAnsi="Times New Roman" w:cs="Times New Roman"/>
          <w:sz w:val="24"/>
          <w:szCs w:val="24"/>
          <w:lang w:val="en-CA"/>
        </w:rPr>
        <w:t xml:space="preserve"> </w:t>
      </w:r>
      <w:r w:rsidR="001134C2" w:rsidRPr="00624885">
        <w:rPr>
          <w:rFonts w:ascii="Times New Roman" w:hAnsi="Times New Roman" w:cs="Times New Roman"/>
          <w:sz w:val="24"/>
          <w:szCs w:val="24"/>
          <w:lang w:val="en-CA"/>
        </w:rPr>
        <w:t xml:space="preserve">By the time </w:t>
      </w:r>
      <w:r w:rsidR="00082259" w:rsidRPr="00624885">
        <w:rPr>
          <w:rFonts w:ascii="Times New Roman" w:hAnsi="Times New Roman" w:cs="Times New Roman"/>
          <w:sz w:val="24"/>
          <w:szCs w:val="24"/>
          <w:lang w:val="en-CA"/>
        </w:rPr>
        <w:t xml:space="preserve">Dr Kent arrived in Rwanda </w:t>
      </w:r>
      <w:r w:rsidR="00F40D68" w:rsidRPr="00624885">
        <w:rPr>
          <w:rFonts w:ascii="Times New Roman" w:hAnsi="Times New Roman" w:cs="Times New Roman"/>
          <w:sz w:val="24"/>
          <w:szCs w:val="24"/>
          <w:lang w:val="en-CA"/>
        </w:rPr>
        <w:t>as the Humanitarian Coordinator</w:t>
      </w:r>
      <w:r w:rsidR="00FC6E56" w:rsidRPr="00624885">
        <w:rPr>
          <w:rFonts w:ascii="Times New Roman" w:hAnsi="Times New Roman" w:cs="Times New Roman"/>
          <w:sz w:val="24"/>
          <w:szCs w:val="24"/>
          <w:lang w:val="en-CA"/>
        </w:rPr>
        <w:t xml:space="preserve"> to lead the international humanitarian response</w:t>
      </w:r>
      <w:r w:rsidR="001134C2" w:rsidRPr="00624885">
        <w:rPr>
          <w:rFonts w:ascii="Times New Roman" w:hAnsi="Times New Roman" w:cs="Times New Roman"/>
          <w:sz w:val="24"/>
          <w:szCs w:val="24"/>
          <w:lang w:val="en-CA"/>
        </w:rPr>
        <w:t xml:space="preserve">, </w:t>
      </w:r>
      <w:r w:rsidR="00082259" w:rsidRPr="00624885">
        <w:rPr>
          <w:rFonts w:ascii="Times New Roman" w:hAnsi="Times New Roman" w:cs="Times New Roman"/>
          <w:sz w:val="24"/>
          <w:szCs w:val="24"/>
          <w:lang w:val="en-CA"/>
        </w:rPr>
        <w:t xml:space="preserve">the worst of the genocide was over. </w:t>
      </w:r>
      <w:r w:rsidR="00082259" w:rsidRPr="00624885">
        <w:rPr>
          <w:rFonts w:ascii="Times New Roman" w:eastAsia="Times New Roman" w:hAnsi="Times New Roman" w:cs="Times New Roman"/>
          <w:sz w:val="24"/>
          <w:szCs w:val="24"/>
        </w:rPr>
        <w:t xml:space="preserve">He wasn’t given </w:t>
      </w:r>
      <w:r w:rsidR="00895E7B" w:rsidRPr="00624885">
        <w:rPr>
          <w:rFonts w:ascii="Times New Roman" w:eastAsia="Times New Roman" w:hAnsi="Times New Roman" w:cs="Times New Roman"/>
          <w:sz w:val="24"/>
          <w:szCs w:val="24"/>
        </w:rPr>
        <w:t>t</w:t>
      </w:r>
      <w:r w:rsidR="00082259" w:rsidRPr="00624885">
        <w:rPr>
          <w:rFonts w:ascii="Times New Roman" w:eastAsia="Times New Roman" w:hAnsi="Times New Roman" w:cs="Times New Roman"/>
          <w:sz w:val="24"/>
          <w:szCs w:val="24"/>
        </w:rPr>
        <w:t xml:space="preserve">erms of </w:t>
      </w:r>
      <w:r w:rsidR="00895E7B" w:rsidRPr="00624885">
        <w:rPr>
          <w:rFonts w:ascii="Times New Roman" w:eastAsia="Times New Roman" w:hAnsi="Times New Roman" w:cs="Times New Roman"/>
          <w:sz w:val="24"/>
          <w:szCs w:val="24"/>
        </w:rPr>
        <w:t>r</w:t>
      </w:r>
      <w:r w:rsidR="00082259" w:rsidRPr="00624885">
        <w:rPr>
          <w:rFonts w:ascii="Times New Roman" w:eastAsia="Times New Roman" w:hAnsi="Times New Roman" w:cs="Times New Roman"/>
          <w:sz w:val="24"/>
          <w:szCs w:val="24"/>
        </w:rPr>
        <w:t>eference that</w:t>
      </w:r>
      <w:r w:rsidR="00895E7B" w:rsidRPr="00624885">
        <w:rPr>
          <w:rFonts w:ascii="Times New Roman" w:eastAsia="Times New Roman" w:hAnsi="Times New Roman" w:cs="Times New Roman"/>
          <w:sz w:val="24"/>
          <w:szCs w:val="24"/>
        </w:rPr>
        <w:t xml:space="preserve">’d have made </w:t>
      </w:r>
      <w:r w:rsidR="00082259" w:rsidRPr="00624885">
        <w:rPr>
          <w:rFonts w:ascii="Times New Roman" w:eastAsia="Times New Roman" w:hAnsi="Times New Roman" w:cs="Times New Roman"/>
          <w:sz w:val="24"/>
          <w:szCs w:val="24"/>
        </w:rPr>
        <w:t>clear the spectrum of his responsibilities and authority. What could he use to assert his authority? There was no strategy.</w:t>
      </w:r>
    </w:p>
    <w:p w14:paraId="233FF297" w14:textId="012A8152" w:rsidR="00CE3F01" w:rsidRPr="00624885" w:rsidRDefault="00082259" w:rsidP="00077EE5">
      <w:pPr>
        <w:spacing w:after="0" w:line="480" w:lineRule="auto"/>
        <w:ind w:firstLine="720"/>
        <w:jc w:val="both"/>
        <w:rPr>
          <w:rFonts w:ascii="Times New Roman" w:hAnsi="Times New Roman" w:cs="Times New Roman"/>
          <w:sz w:val="24"/>
          <w:szCs w:val="24"/>
          <w:lang w:val="en-CA"/>
        </w:rPr>
      </w:pPr>
      <w:r w:rsidRPr="00624885">
        <w:rPr>
          <w:rFonts w:ascii="Times New Roman" w:eastAsia="Times New Roman" w:hAnsi="Times New Roman" w:cs="Times New Roman"/>
          <w:sz w:val="24"/>
          <w:szCs w:val="24"/>
        </w:rPr>
        <w:t xml:space="preserve">It was difficult to get all the agencies to really agree on what was meant by coordination. </w:t>
      </w:r>
      <w:r w:rsidR="00926C9F" w:rsidRPr="00624885">
        <w:rPr>
          <w:rFonts w:ascii="Times New Roman" w:eastAsia="Times New Roman" w:hAnsi="Times New Roman" w:cs="Times New Roman"/>
          <w:sz w:val="24"/>
          <w:szCs w:val="24"/>
        </w:rPr>
        <w:t>So,</w:t>
      </w:r>
      <w:r w:rsidRPr="00624885">
        <w:rPr>
          <w:rFonts w:ascii="Times New Roman" w:eastAsia="Times New Roman" w:hAnsi="Times New Roman" w:cs="Times New Roman"/>
          <w:sz w:val="24"/>
          <w:szCs w:val="24"/>
        </w:rPr>
        <w:t xml:space="preserve"> he had the title but not necessarily the authority. And this kind of thing came up on various occasions. The Integrated Regional Information Network</w:t>
      </w:r>
      <w:r w:rsidRPr="00624885">
        <w:rPr>
          <w:rFonts w:ascii="Times New Roman" w:eastAsia="Times New Roman" w:hAnsi="Times New Roman" w:cs="Times New Roman"/>
          <w:b/>
          <w:bCs/>
          <w:sz w:val="24"/>
          <w:szCs w:val="24"/>
        </w:rPr>
        <w:t xml:space="preserve"> </w:t>
      </w:r>
      <w:r w:rsidRPr="00624885">
        <w:rPr>
          <w:rFonts w:ascii="Times New Roman" w:eastAsia="Times New Roman" w:hAnsi="Times New Roman" w:cs="Times New Roman"/>
          <w:sz w:val="24"/>
          <w:szCs w:val="24"/>
        </w:rPr>
        <w:t>actually came into existence because he was sitting in Kigali trying to convince UN agencies to bring all the data bases together in one coherent body which he’d send to the Department of Humanitarian Affairs</w:t>
      </w:r>
      <w:r w:rsidR="00700C5B" w:rsidRPr="00624885">
        <w:rPr>
          <w:rFonts w:ascii="Times New Roman" w:eastAsia="Times New Roman" w:hAnsi="Times New Roman" w:cs="Times New Roman"/>
          <w:sz w:val="24"/>
          <w:szCs w:val="24"/>
        </w:rPr>
        <w:t xml:space="preserve"> in New York</w:t>
      </w:r>
      <w:r w:rsidRPr="00624885">
        <w:rPr>
          <w:rFonts w:ascii="Times New Roman" w:eastAsia="Times New Roman" w:hAnsi="Times New Roman" w:cs="Times New Roman"/>
          <w:sz w:val="24"/>
          <w:szCs w:val="24"/>
        </w:rPr>
        <w:t>. The agencies were unbelievably resistant. They generally agreed to share the information, however, first, they</w:t>
      </w:r>
      <w:r w:rsidR="00700C5B" w:rsidRPr="00624885">
        <w:rPr>
          <w:rFonts w:ascii="Times New Roman" w:eastAsia="Times New Roman" w:hAnsi="Times New Roman" w:cs="Times New Roman"/>
          <w:sz w:val="24"/>
          <w:szCs w:val="24"/>
        </w:rPr>
        <w:t xml:space="preserve">’d </w:t>
      </w:r>
      <w:r w:rsidRPr="00624885">
        <w:rPr>
          <w:rFonts w:ascii="Times New Roman" w:eastAsia="Times New Roman" w:hAnsi="Times New Roman" w:cs="Times New Roman"/>
          <w:sz w:val="24"/>
          <w:szCs w:val="24"/>
        </w:rPr>
        <w:t>sen</w:t>
      </w:r>
      <w:r w:rsidR="00700C5B" w:rsidRPr="00624885">
        <w:rPr>
          <w:rFonts w:ascii="Times New Roman" w:eastAsia="Times New Roman" w:hAnsi="Times New Roman" w:cs="Times New Roman"/>
          <w:sz w:val="24"/>
          <w:szCs w:val="24"/>
        </w:rPr>
        <w:t>d</w:t>
      </w:r>
      <w:r w:rsidRPr="00624885">
        <w:rPr>
          <w:rFonts w:ascii="Times New Roman" w:eastAsia="Times New Roman" w:hAnsi="Times New Roman" w:cs="Times New Roman"/>
          <w:sz w:val="24"/>
          <w:szCs w:val="24"/>
        </w:rPr>
        <w:t xml:space="preserve"> it to their headquarters for review before sharing it with him. A couple of agencies had a touch of disdain</w:t>
      </w:r>
      <w:r w:rsidR="002A6269" w:rsidRPr="00624885">
        <w:rPr>
          <w:rFonts w:ascii="Times New Roman" w:eastAsia="Times New Roman" w:hAnsi="Times New Roman" w:cs="Times New Roman"/>
          <w:sz w:val="24"/>
          <w:szCs w:val="24"/>
        </w:rPr>
        <w:t xml:space="preserve"> for coordination</w:t>
      </w:r>
      <w:r w:rsidRPr="00624885">
        <w:rPr>
          <w:rFonts w:ascii="Times New Roman" w:eastAsia="Times New Roman" w:hAnsi="Times New Roman" w:cs="Times New Roman"/>
          <w:sz w:val="24"/>
          <w:szCs w:val="24"/>
        </w:rPr>
        <w:t xml:space="preserve">. On his way back from a meeting in Nairobi on a cargo plane </w:t>
      </w:r>
      <w:r w:rsidR="00FD057A" w:rsidRPr="00624885">
        <w:rPr>
          <w:rFonts w:ascii="Times New Roman" w:eastAsia="Times New Roman" w:hAnsi="Times New Roman" w:cs="Times New Roman"/>
          <w:sz w:val="24"/>
          <w:szCs w:val="24"/>
        </w:rPr>
        <w:t xml:space="preserve">as </w:t>
      </w:r>
      <w:r w:rsidRPr="00624885">
        <w:rPr>
          <w:rFonts w:ascii="Times New Roman" w:eastAsia="Times New Roman" w:hAnsi="Times New Roman" w:cs="Times New Roman"/>
          <w:sz w:val="24"/>
          <w:szCs w:val="24"/>
        </w:rPr>
        <w:t>he lean</w:t>
      </w:r>
      <w:r w:rsidR="00FD057A" w:rsidRPr="00624885">
        <w:rPr>
          <w:rFonts w:ascii="Times New Roman" w:eastAsia="Times New Roman" w:hAnsi="Times New Roman" w:cs="Times New Roman"/>
          <w:sz w:val="24"/>
          <w:szCs w:val="24"/>
        </w:rPr>
        <w:t>ed</w:t>
      </w:r>
      <w:r w:rsidRPr="00624885">
        <w:rPr>
          <w:rFonts w:ascii="Times New Roman" w:eastAsia="Times New Roman" w:hAnsi="Times New Roman" w:cs="Times New Roman"/>
          <w:sz w:val="24"/>
          <w:szCs w:val="24"/>
        </w:rPr>
        <w:t xml:space="preserve"> against </w:t>
      </w:r>
      <w:r w:rsidR="001A38AD" w:rsidRPr="00624885">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grain sacks wondering what he was going go to do</w:t>
      </w:r>
      <w:r w:rsidR="00305BC0"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he realized he could talk to the NGOs</w:t>
      </w:r>
      <w:r w:rsidR="00305BC0" w:rsidRPr="00624885">
        <w:rPr>
          <w:rFonts w:ascii="Times New Roman" w:eastAsia="Times New Roman" w:hAnsi="Times New Roman" w:cs="Times New Roman"/>
          <w:sz w:val="24"/>
          <w:szCs w:val="24"/>
        </w:rPr>
        <w:t xml:space="preserve"> and</w:t>
      </w:r>
      <w:r w:rsidRPr="00624885">
        <w:rPr>
          <w:rFonts w:ascii="Times New Roman" w:eastAsia="Times New Roman" w:hAnsi="Times New Roman" w:cs="Times New Roman"/>
          <w:sz w:val="24"/>
          <w:szCs w:val="24"/>
        </w:rPr>
        <w:t xml:space="preserve"> tell them he’d like to consolidate all their information. </w:t>
      </w:r>
      <w:r w:rsidR="00447A13" w:rsidRPr="00624885">
        <w:rPr>
          <w:rFonts w:ascii="Times New Roman" w:eastAsia="Times New Roman" w:hAnsi="Times New Roman" w:cs="Times New Roman"/>
          <w:sz w:val="24"/>
          <w:szCs w:val="24"/>
        </w:rPr>
        <w:t xml:space="preserve">He did. </w:t>
      </w:r>
      <w:r w:rsidR="009D4A7E" w:rsidRPr="00624885">
        <w:rPr>
          <w:rFonts w:ascii="Times New Roman" w:eastAsia="Times New Roman" w:hAnsi="Times New Roman" w:cs="Times New Roman"/>
          <w:sz w:val="24"/>
          <w:szCs w:val="24"/>
        </w:rPr>
        <w:t>T</w:t>
      </w:r>
      <w:r w:rsidRPr="00624885">
        <w:rPr>
          <w:rFonts w:ascii="Times New Roman" w:eastAsia="Times New Roman" w:hAnsi="Times New Roman" w:cs="Times New Roman"/>
          <w:sz w:val="24"/>
          <w:szCs w:val="24"/>
        </w:rPr>
        <w:t xml:space="preserve">he NGOs were very responsive probably because they didn't really get that kind of input into larger UN structures. </w:t>
      </w:r>
      <w:r w:rsidR="000D55E4" w:rsidRPr="00624885">
        <w:rPr>
          <w:rFonts w:ascii="Times New Roman" w:eastAsia="Times New Roman" w:hAnsi="Times New Roman" w:cs="Times New Roman"/>
          <w:sz w:val="24"/>
          <w:szCs w:val="24"/>
        </w:rPr>
        <w:t xml:space="preserve">He </w:t>
      </w:r>
      <w:r w:rsidR="00B504C6" w:rsidRPr="00624885">
        <w:rPr>
          <w:rFonts w:ascii="Times New Roman" w:eastAsia="Times New Roman" w:hAnsi="Times New Roman" w:cs="Times New Roman"/>
          <w:sz w:val="24"/>
          <w:szCs w:val="24"/>
        </w:rPr>
        <w:t xml:space="preserve">agreed with everyone that </w:t>
      </w:r>
      <w:r w:rsidRPr="00624885">
        <w:rPr>
          <w:rFonts w:ascii="Times New Roman" w:eastAsia="Times New Roman" w:hAnsi="Times New Roman" w:cs="Times New Roman"/>
          <w:sz w:val="24"/>
          <w:szCs w:val="24"/>
        </w:rPr>
        <w:t xml:space="preserve">this was the way they were going to proceed. This was the </w:t>
      </w:r>
      <w:r w:rsidR="00672B76" w:rsidRPr="00624885">
        <w:rPr>
          <w:rFonts w:ascii="Times New Roman" w:eastAsia="Times New Roman" w:hAnsi="Times New Roman" w:cs="Times New Roman"/>
          <w:sz w:val="24"/>
          <w:szCs w:val="24"/>
        </w:rPr>
        <w:t xml:space="preserve">needed </w:t>
      </w:r>
      <w:r w:rsidRPr="00624885">
        <w:rPr>
          <w:rFonts w:ascii="Times New Roman" w:eastAsia="Times New Roman" w:hAnsi="Times New Roman" w:cs="Times New Roman"/>
          <w:sz w:val="24"/>
          <w:szCs w:val="24"/>
        </w:rPr>
        <w:t xml:space="preserve">cue. Suddenly, </w:t>
      </w:r>
      <w:r w:rsidR="007E3F91" w:rsidRPr="00624885">
        <w:rPr>
          <w:rFonts w:ascii="Times New Roman" w:eastAsia="Times New Roman" w:hAnsi="Times New Roman" w:cs="Times New Roman"/>
          <w:sz w:val="24"/>
          <w:szCs w:val="24"/>
        </w:rPr>
        <w:t xml:space="preserve">all the </w:t>
      </w:r>
      <w:r w:rsidRPr="00624885">
        <w:rPr>
          <w:rFonts w:ascii="Times New Roman" w:eastAsia="Times New Roman" w:hAnsi="Times New Roman" w:cs="Times New Roman"/>
          <w:sz w:val="24"/>
          <w:szCs w:val="24"/>
        </w:rPr>
        <w:t>UN agencies wanted all the information combined and someone suggested collecting regional data</w:t>
      </w:r>
      <w:r w:rsidR="000F534D" w:rsidRPr="00624885">
        <w:rPr>
          <w:rFonts w:ascii="Times New Roman" w:eastAsia="Times New Roman" w:hAnsi="Times New Roman" w:cs="Times New Roman"/>
          <w:sz w:val="24"/>
          <w:szCs w:val="24"/>
        </w:rPr>
        <w:t>, which t</w:t>
      </w:r>
      <w:r w:rsidRPr="00624885">
        <w:rPr>
          <w:rFonts w:ascii="Times New Roman" w:eastAsia="Times New Roman" w:hAnsi="Times New Roman" w:cs="Times New Roman"/>
          <w:sz w:val="24"/>
          <w:szCs w:val="24"/>
        </w:rPr>
        <w:t xml:space="preserve">hey ended up calling IRIN. </w:t>
      </w:r>
      <w:r w:rsidR="000F534D" w:rsidRPr="00624885">
        <w:rPr>
          <w:rFonts w:ascii="Times New Roman" w:eastAsia="Times New Roman" w:hAnsi="Times New Roman" w:cs="Times New Roman"/>
          <w:sz w:val="24"/>
          <w:szCs w:val="24"/>
        </w:rPr>
        <w:t>H</w:t>
      </w:r>
      <w:r w:rsidRPr="00624885">
        <w:rPr>
          <w:rFonts w:ascii="Times New Roman" w:eastAsia="Times New Roman" w:hAnsi="Times New Roman" w:cs="Times New Roman"/>
          <w:sz w:val="24"/>
          <w:szCs w:val="24"/>
        </w:rPr>
        <w:t xml:space="preserve">e was also able to </w:t>
      </w:r>
      <w:r w:rsidRPr="00624885">
        <w:rPr>
          <w:rFonts w:ascii="Times New Roman" w:hAnsi="Times New Roman" w:cs="Times New Roman"/>
          <w:sz w:val="24"/>
          <w:szCs w:val="24"/>
          <w:lang w:val="en-CA"/>
        </w:rPr>
        <w:t xml:space="preserve">establish the UN’s Integrated Operation Center in Kigali, which coordinated </w:t>
      </w:r>
      <w:r w:rsidR="002D1EF4" w:rsidRPr="00624885">
        <w:rPr>
          <w:rFonts w:ascii="Times New Roman" w:hAnsi="Times New Roman" w:cs="Times New Roman"/>
          <w:sz w:val="24"/>
          <w:szCs w:val="24"/>
          <w:lang w:val="en-CA"/>
        </w:rPr>
        <w:t xml:space="preserve">humanitarian </w:t>
      </w:r>
      <w:r w:rsidRPr="00624885">
        <w:rPr>
          <w:rFonts w:ascii="Times New Roman" w:hAnsi="Times New Roman" w:cs="Times New Roman"/>
          <w:sz w:val="24"/>
          <w:szCs w:val="24"/>
          <w:lang w:val="en-CA"/>
        </w:rPr>
        <w:t xml:space="preserve">efforts among UN agencies, NGOs, and local partners. </w:t>
      </w:r>
    </w:p>
    <w:p w14:paraId="1FB2CCB5" w14:textId="07F00D65" w:rsidR="00082259" w:rsidRPr="00624885" w:rsidRDefault="0008225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There was also the sheer dynamics of the individual organizations. </w:t>
      </w:r>
      <w:r w:rsidR="00C6630A" w:rsidRPr="00624885">
        <w:rPr>
          <w:rFonts w:ascii="Times New Roman" w:eastAsia="Times New Roman" w:hAnsi="Times New Roman" w:cs="Times New Roman"/>
          <w:sz w:val="24"/>
          <w:szCs w:val="24"/>
        </w:rPr>
        <w:t xml:space="preserve">You see this </w:t>
      </w:r>
      <w:r w:rsidRPr="00624885">
        <w:rPr>
          <w:rFonts w:ascii="Times New Roman" w:eastAsia="Times New Roman" w:hAnsi="Times New Roman" w:cs="Times New Roman"/>
          <w:sz w:val="24"/>
          <w:szCs w:val="24"/>
        </w:rPr>
        <w:t xml:space="preserve">time and time again, the siloed perspectives, the siloed use of resources. Increasingly </w:t>
      </w:r>
      <w:r w:rsidR="00FD257A" w:rsidRPr="00624885">
        <w:rPr>
          <w:rFonts w:ascii="Times New Roman" w:eastAsia="Times New Roman" w:hAnsi="Times New Roman" w:cs="Times New Roman"/>
          <w:sz w:val="24"/>
          <w:szCs w:val="24"/>
        </w:rPr>
        <w:t xml:space="preserve">organizations </w:t>
      </w:r>
      <w:r w:rsidRPr="00624885">
        <w:rPr>
          <w:rFonts w:ascii="Times New Roman" w:eastAsia="Times New Roman" w:hAnsi="Times New Roman" w:cs="Times New Roman"/>
          <w:sz w:val="24"/>
          <w:szCs w:val="24"/>
        </w:rPr>
        <w:t xml:space="preserve">have begun to share, but all too often </w:t>
      </w:r>
      <w:r w:rsidR="00FD257A" w:rsidRPr="00624885">
        <w:rPr>
          <w:rFonts w:ascii="Times New Roman" w:eastAsia="Times New Roman" w:hAnsi="Times New Roman" w:cs="Times New Roman"/>
          <w:sz w:val="24"/>
          <w:szCs w:val="24"/>
        </w:rPr>
        <w:t xml:space="preserve">they’re </w:t>
      </w:r>
      <w:r w:rsidRPr="00624885">
        <w:rPr>
          <w:rFonts w:ascii="Times New Roman" w:eastAsia="Times New Roman" w:hAnsi="Times New Roman" w:cs="Times New Roman"/>
          <w:sz w:val="24"/>
          <w:szCs w:val="24"/>
        </w:rPr>
        <w:t xml:space="preserve">very siloed in their fundraising by definition, in their </w:t>
      </w:r>
      <w:r w:rsidRPr="00624885">
        <w:rPr>
          <w:rFonts w:ascii="Times New Roman" w:eastAsia="Times New Roman" w:hAnsi="Times New Roman" w:cs="Times New Roman"/>
          <w:sz w:val="24"/>
          <w:szCs w:val="24"/>
        </w:rPr>
        <w:lastRenderedPageBreak/>
        <w:t xml:space="preserve">information gathering, and then their perspectives and the way they see crises. </w:t>
      </w:r>
      <w:r w:rsidR="00015E36" w:rsidRPr="00624885">
        <w:rPr>
          <w:rFonts w:ascii="Times New Roman" w:eastAsia="Times New Roman" w:hAnsi="Times New Roman" w:cs="Times New Roman"/>
          <w:sz w:val="24"/>
          <w:szCs w:val="24"/>
        </w:rPr>
        <w:t xml:space="preserve">As though this wasn’t enough, you had </w:t>
      </w:r>
      <w:r w:rsidR="00AD45FB" w:rsidRPr="00624885">
        <w:rPr>
          <w:rFonts w:ascii="Times New Roman" w:eastAsia="Times New Roman" w:hAnsi="Times New Roman" w:cs="Times New Roman"/>
          <w:sz w:val="24"/>
          <w:szCs w:val="24"/>
        </w:rPr>
        <w:t xml:space="preserve">the UN </w:t>
      </w:r>
      <w:r w:rsidRPr="00624885">
        <w:rPr>
          <w:rFonts w:ascii="Times New Roman" w:eastAsia="Times New Roman" w:hAnsi="Times New Roman" w:cs="Times New Roman"/>
          <w:sz w:val="24"/>
          <w:szCs w:val="24"/>
        </w:rPr>
        <w:t xml:space="preserve">peacekeeping forces on one side and the UN agencies on the other. Communication </w:t>
      </w:r>
      <w:r w:rsidR="00AD45FB" w:rsidRPr="00624885">
        <w:rPr>
          <w:rFonts w:ascii="Times New Roman" w:eastAsia="Times New Roman" w:hAnsi="Times New Roman" w:cs="Times New Roman"/>
          <w:sz w:val="24"/>
          <w:szCs w:val="24"/>
        </w:rPr>
        <w:t xml:space="preserve">between them </w:t>
      </w:r>
      <w:r w:rsidRPr="00624885">
        <w:rPr>
          <w:rFonts w:ascii="Times New Roman" w:eastAsia="Times New Roman" w:hAnsi="Times New Roman" w:cs="Times New Roman"/>
          <w:sz w:val="24"/>
          <w:szCs w:val="24"/>
        </w:rPr>
        <w:t xml:space="preserve">was poor. </w:t>
      </w:r>
    </w:p>
    <w:p w14:paraId="0C54C25A" w14:textId="6AFB3847" w:rsidR="00516199" w:rsidRPr="00624885" w:rsidRDefault="00EE2DAF"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Dr </w:t>
      </w:r>
      <w:r w:rsidR="00121D69" w:rsidRPr="00624885">
        <w:rPr>
          <w:rFonts w:ascii="Times New Roman" w:eastAsia="Times New Roman" w:hAnsi="Times New Roman" w:cs="Times New Roman"/>
          <w:sz w:val="24"/>
          <w:szCs w:val="24"/>
        </w:rPr>
        <w:t xml:space="preserve">Kent </w:t>
      </w:r>
      <w:r w:rsidR="00082259" w:rsidRPr="00624885">
        <w:rPr>
          <w:rFonts w:ascii="Times New Roman" w:eastAsia="Times New Roman" w:hAnsi="Times New Roman" w:cs="Times New Roman"/>
          <w:sz w:val="24"/>
          <w:szCs w:val="24"/>
        </w:rPr>
        <w:t xml:space="preserve">took advantage of </w:t>
      </w:r>
      <w:r w:rsidR="00121D69" w:rsidRPr="00624885">
        <w:rPr>
          <w:rFonts w:ascii="Times New Roman" w:eastAsia="Times New Roman" w:hAnsi="Times New Roman" w:cs="Times New Roman"/>
          <w:sz w:val="24"/>
          <w:szCs w:val="24"/>
        </w:rPr>
        <w:t xml:space="preserve">the </w:t>
      </w:r>
      <w:r w:rsidR="00082259" w:rsidRPr="00624885">
        <w:rPr>
          <w:rFonts w:ascii="Times New Roman" w:eastAsia="Times New Roman" w:hAnsi="Times New Roman" w:cs="Times New Roman"/>
          <w:sz w:val="24"/>
          <w:szCs w:val="24"/>
        </w:rPr>
        <w:t xml:space="preserve">opportunities that were presented to him </w:t>
      </w:r>
      <w:r w:rsidR="00125069" w:rsidRPr="00624885">
        <w:rPr>
          <w:rFonts w:ascii="Times New Roman" w:eastAsia="Times New Roman" w:hAnsi="Times New Roman" w:cs="Times New Roman"/>
          <w:sz w:val="24"/>
          <w:szCs w:val="24"/>
        </w:rPr>
        <w:t xml:space="preserve">which </w:t>
      </w:r>
      <w:r w:rsidR="00082259" w:rsidRPr="00624885">
        <w:rPr>
          <w:rFonts w:ascii="Times New Roman" w:eastAsia="Times New Roman" w:hAnsi="Times New Roman" w:cs="Times New Roman"/>
          <w:sz w:val="24"/>
          <w:szCs w:val="24"/>
        </w:rPr>
        <w:t>work</w:t>
      </w:r>
      <w:r w:rsidR="009D4A7E" w:rsidRPr="00624885">
        <w:rPr>
          <w:rFonts w:ascii="Times New Roman" w:eastAsia="Times New Roman" w:hAnsi="Times New Roman" w:cs="Times New Roman"/>
          <w:sz w:val="24"/>
          <w:szCs w:val="24"/>
        </w:rPr>
        <w:t>ed for him</w:t>
      </w:r>
      <w:r w:rsidR="00082259" w:rsidRPr="00624885">
        <w:rPr>
          <w:rFonts w:ascii="Times New Roman" w:eastAsia="Times New Roman" w:hAnsi="Times New Roman" w:cs="Times New Roman"/>
          <w:sz w:val="24"/>
          <w:szCs w:val="24"/>
        </w:rPr>
        <w:t>. Understanding an advantage</w:t>
      </w:r>
      <w:r w:rsidR="00121D69" w:rsidRPr="00624885">
        <w:rPr>
          <w:rFonts w:ascii="Times New Roman" w:eastAsia="Times New Roman" w:hAnsi="Times New Roman" w:cs="Times New Roman"/>
          <w:sz w:val="24"/>
          <w:szCs w:val="24"/>
        </w:rPr>
        <w:t>,</w:t>
      </w:r>
      <w:r w:rsidR="00082259" w:rsidRPr="00624885">
        <w:rPr>
          <w:rFonts w:ascii="Times New Roman" w:eastAsia="Times New Roman" w:hAnsi="Times New Roman" w:cs="Times New Roman"/>
          <w:sz w:val="24"/>
          <w:szCs w:val="24"/>
        </w:rPr>
        <w:t xml:space="preserve"> not something that you plotted or planned that wasn’t on your ToR</w:t>
      </w:r>
      <w:r w:rsidR="00121D69" w:rsidRPr="00624885">
        <w:rPr>
          <w:rFonts w:ascii="Times New Roman" w:eastAsia="Times New Roman" w:hAnsi="Times New Roman" w:cs="Times New Roman"/>
          <w:sz w:val="24"/>
          <w:szCs w:val="24"/>
        </w:rPr>
        <w:t>,</w:t>
      </w:r>
      <w:r w:rsidR="00082259" w:rsidRPr="00624885">
        <w:rPr>
          <w:rFonts w:ascii="Times New Roman" w:eastAsia="Times New Roman" w:hAnsi="Times New Roman" w:cs="Times New Roman"/>
          <w:sz w:val="24"/>
          <w:szCs w:val="24"/>
        </w:rPr>
        <w:t xml:space="preserve"> but an awareness of how one c</w:t>
      </w:r>
      <w:r w:rsidR="00AA1E58" w:rsidRPr="00624885">
        <w:rPr>
          <w:rFonts w:ascii="Times New Roman" w:eastAsia="Times New Roman" w:hAnsi="Times New Roman" w:cs="Times New Roman"/>
          <w:sz w:val="24"/>
          <w:szCs w:val="24"/>
        </w:rPr>
        <w:t>an b</w:t>
      </w:r>
      <w:r w:rsidR="00082259" w:rsidRPr="00624885">
        <w:rPr>
          <w:rFonts w:ascii="Times New Roman" w:eastAsia="Times New Roman" w:hAnsi="Times New Roman" w:cs="Times New Roman"/>
          <w:sz w:val="24"/>
          <w:szCs w:val="24"/>
        </w:rPr>
        <w:t xml:space="preserve">uild up an advantage and consider what </w:t>
      </w:r>
      <w:r w:rsidR="00C65487" w:rsidRPr="00624885">
        <w:rPr>
          <w:rFonts w:ascii="Times New Roman" w:eastAsia="Times New Roman" w:hAnsi="Times New Roman" w:cs="Times New Roman"/>
          <w:sz w:val="24"/>
          <w:szCs w:val="24"/>
        </w:rPr>
        <w:t xml:space="preserve">to do with it. </w:t>
      </w:r>
      <w:r w:rsidR="00082259" w:rsidRPr="00624885">
        <w:rPr>
          <w:rFonts w:ascii="Times New Roman" w:eastAsia="Times New Roman" w:hAnsi="Times New Roman" w:cs="Times New Roman"/>
          <w:sz w:val="24"/>
          <w:szCs w:val="24"/>
        </w:rPr>
        <w:t xml:space="preserve">This was something that he was lucky </w:t>
      </w:r>
      <w:r w:rsidR="0061453A" w:rsidRPr="00624885">
        <w:rPr>
          <w:rFonts w:ascii="Times New Roman" w:eastAsia="Times New Roman" w:hAnsi="Times New Roman" w:cs="Times New Roman"/>
          <w:sz w:val="24"/>
          <w:szCs w:val="24"/>
        </w:rPr>
        <w:t xml:space="preserve">he was able to do. </w:t>
      </w:r>
      <w:r w:rsidR="00082259" w:rsidRPr="00624885">
        <w:rPr>
          <w:rFonts w:ascii="Times New Roman" w:eastAsia="Times New Roman" w:hAnsi="Times New Roman" w:cs="Times New Roman"/>
          <w:sz w:val="24"/>
          <w:szCs w:val="24"/>
        </w:rPr>
        <w:t xml:space="preserve">Can you train someone to do that? </w:t>
      </w:r>
      <w:r w:rsidR="00D704C7" w:rsidRPr="00624885">
        <w:rPr>
          <w:rFonts w:ascii="Times New Roman" w:eastAsia="Times New Roman" w:hAnsi="Times New Roman" w:cs="Times New Roman"/>
          <w:sz w:val="24"/>
          <w:szCs w:val="24"/>
        </w:rPr>
        <w:t xml:space="preserve">It’s possible that </w:t>
      </w:r>
      <w:r w:rsidR="00082259" w:rsidRPr="00624885">
        <w:rPr>
          <w:rFonts w:ascii="Times New Roman" w:eastAsia="Times New Roman" w:hAnsi="Times New Roman" w:cs="Times New Roman"/>
          <w:sz w:val="24"/>
          <w:szCs w:val="24"/>
        </w:rPr>
        <w:t>it wasn’t instinctive</w:t>
      </w:r>
      <w:r w:rsidR="00530D03" w:rsidRPr="00624885">
        <w:rPr>
          <w:rFonts w:ascii="Times New Roman" w:eastAsia="Times New Roman" w:hAnsi="Times New Roman" w:cs="Times New Roman"/>
          <w:sz w:val="24"/>
          <w:szCs w:val="24"/>
        </w:rPr>
        <w:t xml:space="preserve"> </w:t>
      </w:r>
      <w:r w:rsidR="00AA1E58" w:rsidRPr="00624885">
        <w:rPr>
          <w:rFonts w:ascii="Times New Roman" w:eastAsia="Times New Roman" w:hAnsi="Times New Roman" w:cs="Times New Roman"/>
          <w:sz w:val="24"/>
          <w:szCs w:val="24"/>
        </w:rPr>
        <w:t>for him</w:t>
      </w:r>
      <w:r w:rsidR="00DC6654" w:rsidRPr="00624885">
        <w:rPr>
          <w:rFonts w:ascii="Times New Roman" w:eastAsia="Times New Roman" w:hAnsi="Times New Roman" w:cs="Times New Roman"/>
          <w:sz w:val="24"/>
          <w:szCs w:val="24"/>
        </w:rPr>
        <w:t xml:space="preserve">. </w:t>
      </w:r>
      <w:r w:rsidR="00082259" w:rsidRPr="00624885">
        <w:rPr>
          <w:rFonts w:ascii="Times New Roman" w:eastAsia="Times New Roman" w:hAnsi="Times New Roman" w:cs="Times New Roman"/>
          <w:sz w:val="24"/>
          <w:szCs w:val="24"/>
        </w:rPr>
        <w:t>He was very lucky to bump into some things that turned out to be very interesting opportunities that had an impact.</w:t>
      </w:r>
      <w:r w:rsidR="00644FB2" w:rsidRPr="00624885">
        <w:rPr>
          <w:rFonts w:ascii="Times New Roman" w:eastAsia="Times New Roman" w:hAnsi="Times New Roman" w:cs="Times New Roman"/>
          <w:sz w:val="24"/>
          <w:szCs w:val="24"/>
        </w:rPr>
        <w:t xml:space="preserve"> </w:t>
      </w:r>
      <w:r w:rsidR="00082259" w:rsidRPr="00624885">
        <w:rPr>
          <w:rFonts w:ascii="Times New Roman" w:eastAsia="Times New Roman" w:hAnsi="Times New Roman" w:cs="Times New Roman"/>
          <w:sz w:val="24"/>
          <w:szCs w:val="24"/>
        </w:rPr>
        <w:t xml:space="preserve">But there were </w:t>
      </w:r>
      <w:r w:rsidR="00D21FDD" w:rsidRPr="00624885">
        <w:rPr>
          <w:rFonts w:ascii="Times New Roman" w:eastAsia="Times New Roman" w:hAnsi="Times New Roman" w:cs="Times New Roman"/>
          <w:sz w:val="24"/>
          <w:szCs w:val="24"/>
        </w:rPr>
        <w:t xml:space="preserve">also </w:t>
      </w:r>
      <w:r w:rsidR="00082259" w:rsidRPr="00624885">
        <w:rPr>
          <w:rFonts w:ascii="Times New Roman" w:eastAsia="Times New Roman" w:hAnsi="Times New Roman" w:cs="Times New Roman"/>
          <w:sz w:val="24"/>
          <w:szCs w:val="24"/>
        </w:rPr>
        <w:t>personal relationships, for example</w:t>
      </w:r>
      <w:r w:rsidR="00D21FDD" w:rsidRPr="00624885">
        <w:rPr>
          <w:rFonts w:ascii="Times New Roman" w:eastAsia="Times New Roman" w:hAnsi="Times New Roman" w:cs="Times New Roman"/>
          <w:sz w:val="24"/>
          <w:szCs w:val="24"/>
        </w:rPr>
        <w:t>,</w:t>
      </w:r>
      <w:r w:rsidR="00082259" w:rsidRPr="00624885">
        <w:rPr>
          <w:rFonts w:ascii="Times New Roman" w:eastAsia="Times New Roman" w:hAnsi="Times New Roman" w:cs="Times New Roman"/>
          <w:sz w:val="24"/>
          <w:szCs w:val="24"/>
        </w:rPr>
        <w:t xml:space="preserve"> someone in </w:t>
      </w:r>
      <w:r w:rsidR="00D21FDD" w:rsidRPr="00624885">
        <w:rPr>
          <w:rFonts w:ascii="Times New Roman" w:eastAsia="Times New Roman" w:hAnsi="Times New Roman" w:cs="Times New Roman"/>
          <w:sz w:val="24"/>
          <w:szCs w:val="24"/>
        </w:rPr>
        <w:t>his</w:t>
      </w:r>
      <w:r w:rsidR="00082259" w:rsidRPr="00624885">
        <w:rPr>
          <w:rFonts w:ascii="Times New Roman" w:eastAsia="Times New Roman" w:hAnsi="Times New Roman" w:cs="Times New Roman"/>
          <w:sz w:val="24"/>
          <w:szCs w:val="24"/>
        </w:rPr>
        <w:t xml:space="preserve"> office was having an affair with someone on the peacekeeping mission and he figured he could use this to his advantage. He was always good about taking advantage of opportunities, about asking himself, </w:t>
      </w:r>
      <w:r w:rsidR="009E2333" w:rsidRPr="00624885">
        <w:rPr>
          <w:rFonts w:ascii="Times New Roman" w:eastAsia="Times New Roman" w:hAnsi="Times New Roman" w:cs="Times New Roman"/>
          <w:sz w:val="24"/>
          <w:szCs w:val="24"/>
        </w:rPr>
        <w:t>‘</w:t>
      </w:r>
      <w:r w:rsidR="00082259" w:rsidRPr="00624885">
        <w:rPr>
          <w:rFonts w:ascii="Times New Roman" w:eastAsia="Times New Roman" w:hAnsi="Times New Roman" w:cs="Times New Roman"/>
          <w:sz w:val="24"/>
          <w:szCs w:val="24"/>
        </w:rPr>
        <w:t>Hey, I wonder if…</w:t>
      </w:r>
      <w:r w:rsidR="009E2333" w:rsidRPr="00624885">
        <w:rPr>
          <w:rFonts w:ascii="Times New Roman" w:eastAsia="Times New Roman" w:hAnsi="Times New Roman" w:cs="Times New Roman"/>
          <w:sz w:val="24"/>
          <w:szCs w:val="24"/>
        </w:rPr>
        <w:t xml:space="preserve">’ </w:t>
      </w:r>
      <w:r w:rsidR="00082259" w:rsidRPr="00624885">
        <w:rPr>
          <w:rFonts w:ascii="Times New Roman" w:eastAsia="Times New Roman" w:hAnsi="Times New Roman" w:cs="Times New Roman"/>
          <w:sz w:val="24"/>
          <w:szCs w:val="24"/>
        </w:rPr>
        <w:t>and figuring</w:t>
      </w:r>
      <w:r w:rsidR="00DC6654" w:rsidRPr="00624885">
        <w:rPr>
          <w:rFonts w:ascii="Times New Roman" w:eastAsia="Times New Roman" w:hAnsi="Times New Roman" w:cs="Times New Roman"/>
          <w:sz w:val="24"/>
          <w:szCs w:val="24"/>
        </w:rPr>
        <w:t xml:space="preserve"> out</w:t>
      </w:r>
      <w:r w:rsidR="00082259" w:rsidRPr="00624885">
        <w:rPr>
          <w:rFonts w:ascii="Times New Roman" w:eastAsia="Times New Roman" w:hAnsi="Times New Roman" w:cs="Times New Roman"/>
          <w:sz w:val="24"/>
          <w:szCs w:val="24"/>
        </w:rPr>
        <w:t xml:space="preserve"> where th</w:t>
      </w:r>
      <w:r w:rsidR="009E2333" w:rsidRPr="00624885">
        <w:rPr>
          <w:rFonts w:ascii="Times New Roman" w:eastAsia="Times New Roman" w:hAnsi="Times New Roman" w:cs="Times New Roman"/>
          <w:sz w:val="24"/>
          <w:szCs w:val="24"/>
        </w:rPr>
        <w:t>e thought led</w:t>
      </w:r>
      <w:r w:rsidR="00892CF8" w:rsidRPr="00624885">
        <w:rPr>
          <w:rFonts w:ascii="Times New Roman" w:eastAsia="Times New Roman" w:hAnsi="Times New Roman" w:cs="Times New Roman"/>
          <w:sz w:val="24"/>
          <w:szCs w:val="24"/>
        </w:rPr>
        <w:t>.</w:t>
      </w:r>
    </w:p>
    <w:p w14:paraId="6214F5B0" w14:textId="2A63C10E" w:rsidR="00082259" w:rsidRPr="00624885" w:rsidRDefault="0008225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No one really understood that </w:t>
      </w:r>
      <w:r w:rsidR="00892CF8" w:rsidRPr="00624885">
        <w:rPr>
          <w:rFonts w:ascii="Times New Roman" w:eastAsia="Times New Roman" w:hAnsi="Times New Roman" w:cs="Times New Roman"/>
          <w:sz w:val="24"/>
          <w:szCs w:val="24"/>
        </w:rPr>
        <w:t>it</w:t>
      </w:r>
      <w:r w:rsidRPr="00624885">
        <w:rPr>
          <w:rFonts w:ascii="Times New Roman" w:eastAsia="Times New Roman" w:hAnsi="Times New Roman" w:cs="Times New Roman"/>
          <w:sz w:val="24"/>
          <w:szCs w:val="24"/>
        </w:rPr>
        <w:t xml:space="preserve"> was a genocide. The UN was a bit lost and so was the international community. President Bill Clinton had pulled out of Somalia and there was a kind of general disinclination to get involved in these kinds of things. There might have been a spillover effect from that into more general issues affecting UN action by US allies</w:t>
      </w:r>
      <w:r w:rsidR="00516199" w:rsidRPr="00624885">
        <w:rPr>
          <w:rFonts w:ascii="Times New Roman" w:eastAsia="Times New Roman" w:hAnsi="Times New Roman" w:cs="Times New Roman"/>
          <w:sz w:val="24"/>
          <w:szCs w:val="24"/>
        </w:rPr>
        <w:t xml:space="preserve">, </w:t>
      </w:r>
      <w:r w:rsidR="00B073CE" w:rsidRPr="00624885">
        <w:rPr>
          <w:rFonts w:ascii="Times New Roman" w:eastAsia="Times New Roman" w:hAnsi="Times New Roman" w:cs="Times New Roman"/>
          <w:sz w:val="24"/>
          <w:szCs w:val="24"/>
        </w:rPr>
        <w:t>a</w:t>
      </w:r>
      <w:r w:rsidRPr="00624885">
        <w:rPr>
          <w:rFonts w:ascii="Times New Roman" w:eastAsia="Times New Roman" w:hAnsi="Times New Roman" w:cs="Times New Roman"/>
          <w:sz w:val="24"/>
          <w:szCs w:val="24"/>
        </w:rPr>
        <w:t xml:space="preserve">nd it was Africa. </w:t>
      </w:r>
    </w:p>
    <w:p w14:paraId="592243C4" w14:textId="2A0F97A6" w:rsidR="00082259" w:rsidRPr="00624885" w:rsidRDefault="0008225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He ended up at that crux where you had a new government that was, on the one hand, confident </w:t>
      </w:r>
      <w:r w:rsidR="0066628C" w:rsidRPr="00624885">
        <w:rPr>
          <w:rFonts w:ascii="Times New Roman" w:eastAsia="Times New Roman" w:hAnsi="Times New Roman" w:cs="Times New Roman"/>
          <w:sz w:val="24"/>
          <w:szCs w:val="24"/>
        </w:rPr>
        <w:t xml:space="preserve">and assertive </w:t>
      </w:r>
      <w:r w:rsidRPr="00624885">
        <w:rPr>
          <w:rFonts w:ascii="Times New Roman" w:eastAsia="Times New Roman" w:hAnsi="Times New Roman" w:cs="Times New Roman"/>
          <w:sz w:val="24"/>
          <w:szCs w:val="24"/>
        </w:rPr>
        <w:t>as victors, and on the other hand uncertain</w:t>
      </w:r>
      <w:r w:rsidR="00B073CE" w:rsidRPr="00624885">
        <w:rPr>
          <w:rFonts w:ascii="Times New Roman" w:eastAsia="Times New Roman" w:hAnsi="Times New Roman" w:cs="Times New Roman"/>
          <w:sz w:val="24"/>
          <w:szCs w:val="24"/>
        </w:rPr>
        <w:t xml:space="preserve">, </w:t>
      </w:r>
      <w:r w:rsidR="0066628C" w:rsidRPr="00624885">
        <w:rPr>
          <w:rFonts w:ascii="Times New Roman" w:eastAsia="Times New Roman" w:hAnsi="Times New Roman" w:cs="Times New Roman"/>
          <w:sz w:val="24"/>
          <w:szCs w:val="24"/>
        </w:rPr>
        <w:t xml:space="preserve">that </w:t>
      </w:r>
      <w:r w:rsidRPr="00624885">
        <w:rPr>
          <w:rFonts w:ascii="Times New Roman" w:eastAsia="Times New Roman" w:hAnsi="Times New Roman" w:cs="Times New Roman"/>
          <w:sz w:val="24"/>
          <w:szCs w:val="24"/>
        </w:rPr>
        <w:t>didn't necessarily have a structure,</w:t>
      </w:r>
      <w:r w:rsidR="00892CF8" w:rsidRPr="00624885">
        <w:rPr>
          <w:rFonts w:ascii="Times New Roman" w:eastAsia="Times New Roman" w:hAnsi="Times New Roman" w:cs="Times New Roman"/>
          <w:sz w:val="24"/>
          <w:szCs w:val="24"/>
        </w:rPr>
        <w:t xml:space="preserve"> and </w:t>
      </w:r>
      <w:r w:rsidRPr="00624885">
        <w:rPr>
          <w:rFonts w:ascii="Times New Roman" w:eastAsia="Times New Roman" w:hAnsi="Times New Roman" w:cs="Times New Roman"/>
          <w:sz w:val="24"/>
          <w:szCs w:val="24"/>
        </w:rPr>
        <w:t xml:space="preserve">certainly </w:t>
      </w:r>
      <w:r w:rsidR="007563A2" w:rsidRPr="00624885">
        <w:rPr>
          <w:rFonts w:ascii="Times New Roman" w:eastAsia="Times New Roman" w:hAnsi="Times New Roman" w:cs="Times New Roman"/>
          <w:sz w:val="24"/>
          <w:szCs w:val="24"/>
        </w:rPr>
        <w:t xml:space="preserve">not </w:t>
      </w:r>
      <w:r w:rsidRPr="00624885">
        <w:rPr>
          <w:rFonts w:ascii="Times New Roman" w:eastAsia="Times New Roman" w:hAnsi="Times New Roman" w:cs="Times New Roman"/>
          <w:sz w:val="24"/>
          <w:szCs w:val="24"/>
        </w:rPr>
        <w:t>the resources</w:t>
      </w:r>
      <w:r w:rsidR="007563A2" w:rsidRPr="00624885">
        <w:rPr>
          <w:rFonts w:ascii="Times New Roman" w:eastAsia="Times New Roman" w:hAnsi="Times New Roman" w:cs="Times New Roman"/>
          <w:sz w:val="24"/>
          <w:szCs w:val="24"/>
        </w:rPr>
        <w:t xml:space="preserve">. This </w:t>
      </w:r>
      <w:r w:rsidRPr="00624885">
        <w:rPr>
          <w:rFonts w:ascii="Times New Roman" w:eastAsia="Times New Roman" w:hAnsi="Times New Roman" w:cs="Times New Roman"/>
          <w:sz w:val="24"/>
          <w:szCs w:val="24"/>
        </w:rPr>
        <w:t>was also an interesting phenomenon because during his time in Rwanda providing assistance to government ministries, humanitarian a</w:t>
      </w:r>
      <w:r w:rsidR="00AE7D5F" w:rsidRPr="00624885">
        <w:rPr>
          <w:rFonts w:ascii="Times New Roman" w:eastAsia="Times New Roman" w:hAnsi="Times New Roman" w:cs="Times New Roman"/>
          <w:sz w:val="24"/>
          <w:szCs w:val="24"/>
        </w:rPr>
        <w:t xml:space="preserve">ction </w:t>
      </w:r>
      <w:r w:rsidRPr="00624885">
        <w:rPr>
          <w:rFonts w:ascii="Times New Roman" w:eastAsia="Times New Roman" w:hAnsi="Times New Roman" w:cs="Times New Roman"/>
          <w:sz w:val="24"/>
          <w:szCs w:val="24"/>
        </w:rPr>
        <w:t>wasn’t on top of their agenda.</w:t>
      </w:r>
    </w:p>
    <w:p w14:paraId="128EA673" w14:textId="41653F82" w:rsidR="00082259" w:rsidRPr="00624885" w:rsidRDefault="0008225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This doesn't mean </w:t>
      </w:r>
      <w:r w:rsidR="00C61FCA" w:rsidRPr="00624885">
        <w:rPr>
          <w:rFonts w:ascii="Times New Roman" w:eastAsia="Times New Roman" w:hAnsi="Times New Roman" w:cs="Times New Roman"/>
          <w:sz w:val="24"/>
          <w:szCs w:val="24"/>
        </w:rPr>
        <w:t xml:space="preserve">that </w:t>
      </w:r>
      <w:r w:rsidRPr="00624885">
        <w:rPr>
          <w:rFonts w:ascii="Times New Roman" w:eastAsia="Times New Roman" w:hAnsi="Times New Roman" w:cs="Times New Roman"/>
          <w:sz w:val="24"/>
          <w:szCs w:val="24"/>
        </w:rPr>
        <w:t xml:space="preserve">they were right or anything, it just means that </w:t>
      </w:r>
      <w:r w:rsidR="00C61FCA" w:rsidRPr="00624885">
        <w:rPr>
          <w:rFonts w:ascii="Times New Roman" w:eastAsia="Times New Roman" w:hAnsi="Times New Roman" w:cs="Times New Roman"/>
          <w:sz w:val="24"/>
          <w:szCs w:val="24"/>
        </w:rPr>
        <w:t xml:space="preserve">this </w:t>
      </w:r>
      <w:r w:rsidRPr="00624885">
        <w:rPr>
          <w:rFonts w:ascii="Times New Roman" w:eastAsia="Times New Roman" w:hAnsi="Times New Roman" w:cs="Times New Roman"/>
          <w:sz w:val="24"/>
          <w:szCs w:val="24"/>
        </w:rPr>
        <w:t xml:space="preserve">was the case. Towards the end of his stay, more </w:t>
      </w:r>
      <w:r w:rsidR="00C61FCA" w:rsidRPr="00624885">
        <w:rPr>
          <w:rFonts w:ascii="Times New Roman" w:eastAsia="Times New Roman" w:hAnsi="Times New Roman" w:cs="Times New Roman"/>
          <w:sz w:val="24"/>
          <w:szCs w:val="24"/>
        </w:rPr>
        <w:t xml:space="preserve">was </w:t>
      </w:r>
      <w:r w:rsidR="00DF5F13" w:rsidRPr="00624885">
        <w:rPr>
          <w:rFonts w:ascii="Times New Roman" w:eastAsia="Times New Roman" w:hAnsi="Times New Roman" w:cs="Times New Roman"/>
          <w:sz w:val="24"/>
          <w:szCs w:val="24"/>
        </w:rPr>
        <w:t xml:space="preserve">done </w:t>
      </w:r>
      <w:r w:rsidRPr="00624885">
        <w:rPr>
          <w:rFonts w:ascii="Times New Roman" w:eastAsia="Times New Roman" w:hAnsi="Times New Roman" w:cs="Times New Roman"/>
          <w:sz w:val="24"/>
          <w:szCs w:val="24"/>
        </w:rPr>
        <w:t>to assist government ministries</w:t>
      </w:r>
      <w:r w:rsidR="00DF5F13" w:rsidRPr="00624885">
        <w:rPr>
          <w:rFonts w:ascii="Times New Roman" w:eastAsia="Times New Roman" w:hAnsi="Times New Roman" w:cs="Times New Roman"/>
          <w:sz w:val="24"/>
          <w:szCs w:val="24"/>
        </w:rPr>
        <w:t>, b</w:t>
      </w:r>
      <w:r w:rsidRPr="00624885">
        <w:rPr>
          <w:rFonts w:ascii="Times New Roman" w:eastAsia="Times New Roman" w:hAnsi="Times New Roman" w:cs="Times New Roman"/>
          <w:sz w:val="24"/>
          <w:szCs w:val="24"/>
        </w:rPr>
        <w:t xml:space="preserve">ut it certainly wasn't </w:t>
      </w:r>
      <w:r w:rsidRPr="00624885">
        <w:rPr>
          <w:rFonts w:ascii="Times New Roman" w:eastAsia="Times New Roman" w:hAnsi="Times New Roman" w:cs="Times New Roman"/>
          <w:sz w:val="24"/>
          <w:szCs w:val="24"/>
        </w:rPr>
        <w:lastRenderedPageBreak/>
        <w:t xml:space="preserve">a natural instinct. </w:t>
      </w:r>
      <w:r w:rsidR="00411173" w:rsidRPr="00624885">
        <w:rPr>
          <w:rFonts w:ascii="Times New Roman" w:eastAsia="Times New Roman" w:hAnsi="Times New Roman" w:cs="Times New Roman"/>
          <w:sz w:val="24"/>
          <w:szCs w:val="24"/>
        </w:rPr>
        <w:t xml:space="preserve">There was a strong United Nations presence and </w:t>
      </w:r>
      <w:r w:rsidRPr="00624885">
        <w:rPr>
          <w:rFonts w:ascii="Times New Roman" w:eastAsia="Times New Roman" w:hAnsi="Times New Roman" w:cs="Times New Roman"/>
          <w:sz w:val="24"/>
          <w:szCs w:val="24"/>
        </w:rPr>
        <w:t xml:space="preserve">NGOs were also beginning to flood </w:t>
      </w:r>
      <w:r w:rsidR="007313C8" w:rsidRPr="00624885">
        <w:rPr>
          <w:rFonts w:ascii="Times New Roman" w:eastAsia="Times New Roman" w:hAnsi="Times New Roman" w:cs="Times New Roman"/>
          <w:sz w:val="24"/>
          <w:szCs w:val="24"/>
        </w:rPr>
        <w:t>the country</w:t>
      </w:r>
      <w:r w:rsidRPr="00624885">
        <w:rPr>
          <w:rFonts w:ascii="Times New Roman" w:eastAsia="Times New Roman" w:hAnsi="Times New Roman" w:cs="Times New Roman"/>
          <w:sz w:val="24"/>
          <w:szCs w:val="24"/>
        </w:rPr>
        <w:t xml:space="preserve">. </w:t>
      </w:r>
      <w:r w:rsidR="007313C8" w:rsidRPr="00624885">
        <w:rPr>
          <w:rFonts w:ascii="Times New Roman" w:eastAsia="Times New Roman" w:hAnsi="Times New Roman" w:cs="Times New Roman"/>
          <w:sz w:val="24"/>
          <w:szCs w:val="24"/>
        </w:rPr>
        <w:t>I</w:t>
      </w:r>
      <w:r w:rsidRPr="00624885">
        <w:rPr>
          <w:rFonts w:ascii="Times New Roman" w:eastAsia="Times New Roman" w:hAnsi="Times New Roman" w:cs="Times New Roman"/>
          <w:sz w:val="24"/>
          <w:szCs w:val="24"/>
        </w:rPr>
        <w:t xml:space="preserve">t was increasingly </w:t>
      </w:r>
      <w:r w:rsidR="00051F9D" w:rsidRPr="00624885">
        <w:rPr>
          <w:rFonts w:ascii="Times New Roman" w:eastAsia="Times New Roman" w:hAnsi="Times New Roman" w:cs="Times New Roman"/>
          <w:sz w:val="24"/>
          <w:szCs w:val="24"/>
        </w:rPr>
        <w:t>an over</w:t>
      </w:r>
      <w:r w:rsidRPr="00624885">
        <w:rPr>
          <w:rFonts w:ascii="Times New Roman" w:eastAsia="Times New Roman" w:hAnsi="Times New Roman" w:cs="Times New Roman"/>
          <w:sz w:val="24"/>
          <w:szCs w:val="24"/>
        </w:rPr>
        <w:t>crowded space</w:t>
      </w:r>
      <w:r w:rsidR="00051F9D" w:rsidRPr="00624885">
        <w:rPr>
          <w:rFonts w:ascii="Times New Roman" w:eastAsia="Times New Roman" w:hAnsi="Times New Roman" w:cs="Times New Roman"/>
          <w:sz w:val="24"/>
          <w:szCs w:val="24"/>
        </w:rPr>
        <w:t xml:space="preserve"> with </w:t>
      </w:r>
      <w:r w:rsidRPr="00624885">
        <w:rPr>
          <w:rFonts w:ascii="Times New Roman" w:eastAsia="Times New Roman" w:hAnsi="Times New Roman" w:cs="Times New Roman"/>
          <w:sz w:val="24"/>
          <w:szCs w:val="24"/>
        </w:rPr>
        <w:t xml:space="preserve">little coherence </w:t>
      </w:r>
      <w:r w:rsidR="004D4D75" w:rsidRPr="00624885">
        <w:rPr>
          <w:rFonts w:ascii="Times New Roman" w:eastAsia="Times New Roman" w:hAnsi="Times New Roman" w:cs="Times New Roman"/>
          <w:sz w:val="24"/>
          <w:szCs w:val="24"/>
        </w:rPr>
        <w:t xml:space="preserve">on </w:t>
      </w:r>
      <w:r w:rsidRPr="00624885">
        <w:rPr>
          <w:rFonts w:ascii="Times New Roman" w:eastAsia="Times New Roman" w:hAnsi="Times New Roman" w:cs="Times New Roman"/>
          <w:sz w:val="24"/>
          <w:szCs w:val="24"/>
        </w:rPr>
        <w:t>how to determine priorities. You could go to the ministry, but the ministry didn’t have a sufficient basis on which to come up with something.</w:t>
      </w:r>
    </w:p>
    <w:p w14:paraId="05944101" w14:textId="06CEC857" w:rsidR="00082259" w:rsidRPr="00624885" w:rsidRDefault="0008225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In retrospect, one of the things </w:t>
      </w:r>
      <w:r w:rsidR="004D4D75" w:rsidRPr="00624885">
        <w:rPr>
          <w:rFonts w:ascii="Times New Roman" w:eastAsia="Times New Roman" w:hAnsi="Times New Roman" w:cs="Times New Roman"/>
          <w:sz w:val="24"/>
          <w:szCs w:val="24"/>
        </w:rPr>
        <w:t xml:space="preserve">that </w:t>
      </w:r>
      <w:r w:rsidRPr="00624885">
        <w:rPr>
          <w:rFonts w:ascii="Times New Roman" w:eastAsia="Times New Roman" w:hAnsi="Times New Roman" w:cs="Times New Roman"/>
          <w:sz w:val="24"/>
          <w:szCs w:val="24"/>
        </w:rPr>
        <w:t xml:space="preserve">he should have done much better was to get those ministries–shaky new ministries–to engage in a consistent and concerted way with the NGOs. He wishes the NGOs would have engaged with the new government. There was a certain reluctance to get involved with what was a liberation army into a humanitarian framework and there were </w:t>
      </w:r>
      <w:r w:rsidR="003B1404" w:rsidRPr="00624885">
        <w:rPr>
          <w:rFonts w:ascii="Times New Roman" w:eastAsia="Times New Roman" w:hAnsi="Times New Roman" w:cs="Times New Roman"/>
          <w:sz w:val="24"/>
          <w:szCs w:val="24"/>
        </w:rPr>
        <w:t>all</w:t>
      </w:r>
      <w:r w:rsidRPr="00624885">
        <w:rPr>
          <w:rFonts w:ascii="Times New Roman" w:eastAsia="Times New Roman" w:hAnsi="Times New Roman" w:cs="Times New Roman"/>
          <w:sz w:val="24"/>
          <w:szCs w:val="24"/>
        </w:rPr>
        <w:t xml:space="preserve"> these tensions and the donors were throwing money around which even with all the commitment to get involved, they couldn’t spend. There was this momentum to try and build up a response, but they didn't know what was needed</w:t>
      </w:r>
      <w:r w:rsidR="007E4FE3" w:rsidRPr="00624885">
        <w:rPr>
          <w:rFonts w:ascii="Times New Roman" w:eastAsia="Times New Roman" w:hAnsi="Times New Roman" w:cs="Times New Roman"/>
          <w:sz w:val="24"/>
          <w:szCs w:val="24"/>
        </w:rPr>
        <w:t xml:space="preserve"> and t</w:t>
      </w:r>
      <w:r w:rsidRPr="00624885">
        <w:rPr>
          <w:rFonts w:ascii="Times New Roman" w:eastAsia="Times New Roman" w:hAnsi="Times New Roman" w:cs="Times New Roman"/>
          <w:sz w:val="24"/>
          <w:szCs w:val="24"/>
        </w:rPr>
        <w:t>hey relied on what they had always done: Bombard everyone with resources that no one could really use</w:t>
      </w:r>
      <w:r w:rsidR="00DE36C0"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There was a very fine Special Representative of the Secretary-General but even </w:t>
      </w:r>
      <w:r w:rsidR="00926C9F" w:rsidRPr="00624885">
        <w:rPr>
          <w:rFonts w:ascii="Times New Roman" w:eastAsia="Times New Roman" w:hAnsi="Times New Roman" w:cs="Times New Roman"/>
          <w:sz w:val="24"/>
          <w:szCs w:val="24"/>
        </w:rPr>
        <w:t>then,</w:t>
      </w:r>
      <w:r w:rsidRPr="00624885">
        <w:rPr>
          <w:rFonts w:ascii="Times New Roman" w:eastAsia="Times New Roman" w:hAnsi="Times New Roman" w:cs="Times New Roman"/>
          <w:sz w:val="24"/>
          <w:szCs w:val="24"/>
        </w:rPr>
        <w:t xml:space="preserve"> the political, peacekeeping and humanitarian</w:t>
      </w:r>
      <w:r w:rsidR="00DE36C0" w:rsidRPr="00624885">
        <w:rPr>
          <w:rFonts w:ascii="Times New Roman" w:eastAsia="Times New Roman" w:hAnsi="Times New Roman" w:cs="Times New Roman"/>
          <w:sz w:val="24"/>
          <w:szCs w:val="24"/>
        </w:rPr>
        <w:t>s</w:t>
      </w:r>
      <w:r w:rsidRPr="00624885">
        <w:rPr>
          <w:rFonts w:ascii="Times New Roman" w:eastAsia="Times New Roman" w:hAnsi="Times New Roman" w:cs="Times New Roman"/>
          <w:sz w:val="24"/>
          <w:szCs w:val="24"/>
        </w:rPr>
        <w:t xml:space="preserve"> were all siloed</w:t>
      </w:r>
      <w:r w:rsidR="00DE36C0" w:rsidRPr="00624885">
        <w:rPr>
          <w:rFonts w:ascii="Times New Roman" w:eastAsia="Times New Roman" w:hAnsi="Times New Roman" w:cs="Times New Roman"/>
          <w:sz w:val="24"/>
          <w:szCs w:val="24"/>
        </w:rPr>
        <w:t xml:space="preserve"> and</w:t>
      </w:r>
      <w:r w:rsidRPr="00624885">
        <w:rPr>
          <w:rFonts w:ascii="Times New Roman" w:eastAsia="Times New Roman" w:hAnsi="Times New Roman" w:cs="Times New Roman"/>
          <w:sz w:val="24"/>
          <w:szCs w:val="24"/>
        </w:rPr>
        <w:t xml:space="preserve"> different institutions going their own way. </w:t>
      </w:r>
    </w:p>
    <w:p w14:paraId="7552EF5A" w14:textId="7F35C265" w:rsidR="00627767" w:rsidRPr="00624885" w:rsidRDefault="00082259"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government wasn't </w:t>
      </w:r>
      <w:r w:rsidR="003B1404" w:rsidRPr="00624885">
        <w:rPr>
          <w:rFonts w:ascii="Times New Roman" w:eastAsia="Times New Roman" w:hAnsi="Times New Roman" w:cs="Times New Roman"/>
          <w:sz w:val="24"/>
          <w:szCs w:val="24"/>
        </w:rPr>
        <w:t>stable</w:t>
      </w:r>
      <w:r w:rsidRPr="00624885">
        <w:rPr>
          <w:rFonts w:ascii="Times New Roman" w:eastAsia="Times New Roman" w:hAnsi="Times New Roman" w:cs="Times New Roman"/>
          <w:sz w:val="24"/>
          <w:szCs w:val="24"/>
        </w:rPr>
        <w:t>, the international community and the humanitarian sector didn't really know how best to settle in and how to prioritize</w:t>
      </w:r>
      <w:r w:rsidR="0017627D"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and the development and humanitarian actors were unable to effectively come together. This is what August/September 1994 looked like.</w:t>
      </w:r>
      <w:r w:rsidR="00D71EB3" w:rsidRPr="00624885">
        <w:rPr>
          <w:rFonts w:ascii="Times New Roman" w:eastAsia="Times New Roman" w:hAnsi="Times New Roman" w:cs="Times New Roman"/>
          <w:sz w:val="24"/>
          <w:szCs w:val="24"/>
        </w:rPr>
        <w:t xml:space="preserve"> </w:t>
      </w:r>
    </w:p>
    <w:p w14:paraId="33A81537" w14:textId="273907E7" w:rsidR="00D71EB3" w:rsidRPr="00624885" w:rsidRDefault="00D71EB3"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If he went back as a Humanitarian Coordinator, he'd spend a lot more time trying to understand the resources the different countries inherently owned. In Rwanda, all the people he spoke to in government had to speak English because his French wasn't good enough. And that's what happens to other kinds of languages that are not Western based. He should have been more </w:t>
      </w:r>
      <w:r w:rsidRPr="00624885">
        <w:rPr>
          <w:rFonts w:ascii="Times New Roman" w:eastAsia="Times New Roman" w:hAnsi="Times New Roman" w:cs="Times New Roman"/>
          <w:sz w:val="24"/>
          <w:szCs w:val="24"/>
        </w:rPr>
        <w:lastRenderedPageBreak/>
        <w:t>sensitive to the culture, to the language, because it's all very well and good to be localized, but if you really can't communicate, then you'll never be anything but marginally localized.</w:t>
      </w:r>
    </w:p>
    <w:p w14:paraId="238E71D2" w14:textId="5242B7FF" w:rsidR="00082259" w:rsidRPr="00624885" w:rsidRDefault="00082259" w:rsidP="00F60BC3">
      <w:pPr>
        <w:spacing w:after="0" w:line="360" w:lineRule="auto"/>
        <w:ind w:firstLine="720"/>
        <w:jc w:val="both"/>
        <w:rPr>
          <w:rFonts w:ascii="Times New Roman" w:eastAsia="Times New Roman" w:hAnsi="Times New Roman" w:cs="Times New Roman"/>
          <w:sz w:val="24"/>
          <w:szCs w:val="24"/>
        </w:rPr>
      </w:pPr>
    </w:p>
    <w:p w14:paraId="141B4276" w14:textId="63BD9943" w:rsidR="00FD1DE6" w:rsidRPr="00624885" w:rsidRDefault="00082259" w:rsidP="009F52AF">
      <w:pPr>
        <w:spacing w:after="0" w:line="360" w:lineRule="auto"/>
        <w:rPr>
          <w:rFonts w:ascii="Times New Roman" w:hAnsi="Times New Roman" w:cs="Times New Roman"/>
          <w:sz w:val="24"/>
          <w:szCs w:val="24"/>
        </w:rPr>
      </w:pPr>
      <w:r w:rsidRPr="00624885">
        <w:rPr>
          <w:rFonts w:ascii="Times New Roman" w:eastAsia="Times New Roman" w:hAnsi="Times New Roman" w:cs="Times New Roman"/>
          <w:b/>
          <w:bCs/>
          <w:sz w:val="24"/>
          <w:szCs w:val="24"/>
        </w:rPr>
        <w:t xml:space="preserve">- END </w:t>
      </w:r>
      <w:r w:rsidR="009F52AF" w:rsidRPr="00624885">
        <w:rPr>
          <w:rFonts w:ascii="Times New Roman" w:eastAsia="Times New Roman" w:hAnsi="Times New Roman" w:cs="Times New Roman"/>
          <w:b/>
          <w:bCs/>
          <w:sz w:val="24"/>
          <w:szCs w:val="24"/>
        </w:rPr>
        <w:t>-</w:t>
      </w:r>
    </w:p>
    <w:p w14:paraId="531A00CB"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5B23D364"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0687F907"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4409F3A7"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28175AE0"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397F5C7A"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62E0FD82"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4334FFD7"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4F015017"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0988510D"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289AC2D4"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753838EA" w14:textId="77777777" w:rsidR="0058069C" w:rsidRDefault="0058069C" w:rsidP="008D16A8">
      <w:pPr>
        <w:spacing w:after="0" w:line="360" w:lineRule="auto"/>
        <w:jc w:val="center"/>
        <w:rPr>
          <w:rFonts w:ascii="Times New Roman" w:eastAsia="Times New Roman" w:hAnsi="Times New Roman" w:cs="Times New Roman"/>
          <w:b/>
          <w:bCs/>
          <w:sz w:val="24"/>
          <w:szCs w:val="24"/>
        </w:rPr>
      </w:pPr>
    </w:p>
    <w:p w14:paraId="567552A4"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33E3F189"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3E9B7ED9"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2ADA415E"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3790B173"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6B6FFBFC"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51BC0203"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63D7226E"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65837C7F"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7E8D639D"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007E9EB6"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296CA7D9"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0B1AA526"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2CE51E48" w14:textId="77777777" w:rsidR="009E2C8A" w:rsidRDefault="009E2C8A" w:rsidP="008D16A8">
      <w:pPr>
        <w:spacing w:after="0" w:line="360" w:lineRule="auto"/>
        <w:jc w:val="center"/>
        <w:rPr>
          <w:rFonts w:ascii="Times New Roman" w:eastAsia="Times New Roman" w:hAnsi="Times New Roman" w:cs="Times New Roman"/>
          <w:b/>
          <w:bCs/>
          <w:sz w:val="24"/>
          <w:szCs w:val="24"/>
        </w:rPr>
      </w:pPr>
    </w:p>
    <w:p w14:paraId="6C4CD1D6" w14:textId="183E663E" w:rsidR="008D16A8" w:rsidRPr="00624885" w:rsidRDefault="008D16A8" w:rsidP="008D16A8">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9B5910">
        <w:rPr>
          <w:rFonts w:ascii="Times New Roman" w:eastAsia="Times New Roman" w:hAnsi="Times New Roman" w:cs="Times New Roman"/>
          <w:b/>
          <w:bCs/>
          <w:sz w:val="24"/>
          <w:szCs w:val="24"/>
        </w:rPr>
        <w:t>7</w:t>
      </w:r>
      <w:r w:rsidRPr="00624885">
        <w:rPr>
          <w:rFonts w:ascii="Times New Roman" w:eastAsia="Times New Roman" w:hAnsi="Times New Roman" w:cs="Times New Roman"/>
          <w:b/>
          <w:bCs/>
          <w:sz w:val="24"/>
          <w:szCs w:val="24"/>
        </w:rPr>
        <w:t xml:space="preserve"> </w:t>
      </w:r>
    </w:p>
    <w:p w14:paraId="6A9281DE" w14:textId="5A56C3EA" w:rsidR="00774E5F" w:rsidRPr="00624885" w:rsidRDefault="00F6453F" w:rsidP="00BC78CD">
      <w:pPr>
        <w:spacing w:after="0" w:line="240" w:lineRule="auto"/>
        <w:ind w:firstLine="720"/>
        <w:jc w:val="center"/>
        <w:rPr>
          <w:rFonts w:ascii="Times New Roman" w:hAnsi="Times New Roman" w:cs="Times New Roman"/>
          <w:sz w:val="24"/>
          <w:szCs w:val="24"/>
        </w:rPr>
      </w:pPr>
      <w:r w:rsidRPr="00624885">
        <w:rPr>
          <w:rFonts w:ascii="Times New Roman" w:hAnsi="Times New Roman" w:cs="Times New Roman"/>
          <w:b/>
          <w:bCs/>
          <w:sz w:val="24"/>
          <w:szCs w:val="24"/>
        </w:rPr>
        <w:t>Humanitarian Aid Under Sanctions: Lessons from Iraq’s Oil-for-Food Programme and the Role of Field Leadership</w:t>
      </w:r>
      <w:bookmarkStart w:id="15" w:name="OLE_LINK1"/>
      <w:bookmarkStart w:id="16" w:name="OLE_LINK2"/>
    </w:p>
    <w:p w14:paraId="0145DA9E" w14:textId="77777777" w:rsidR="00BC78CD" w:rsidRDefault="00BC78CD" w:rsidP="00712381">
      <w:pPr>
        <w:spacing w:after="0" w:line="360" w:lineRule="auto"/>
        <w:ind w:firstLine="720"/>
        <w:jc w:val="both"/>
        <w:rPr>
          <w:rFonts w:ascii="Times New Roman" w:hAnsi="Times New Roman" w:cs="Times New Roman"/>
          <w:sz w:val="24"/>
          <w:szCs w:val="24"/>
        </w:rPr>
      </w:pPr>
    </w:p>
    <w:p w14:paraId="5D2DBE39" w14:textId="174305E5" w:rsidR="00712381" w:rsidRPr="00624885" w:rsidRDefault="00712381"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Iraq Oil-for-Food Programme</w:t>
      </w:r>
      <w:r w:rsidR="008A080E" w:rsidRPr="00624885">
        <w:rPr>
          <w:rFonts w:ascii="Times New Roman" w:hAnsi="Times New Roman" w:cs="Times New Roman"/>
          <w:sz w:val="24"/>
          <w:szCs w:val="24"/>
        </w:rPr>
        <w:t xml:space="preserve"> was</w:t>
      </w:r>
      <w:r w:rsidRPr="00624885">
        <w:rPr>
          <w:rFonts w:ascii="Times New Roman" w:hAnsi="Times New Roman" w:cs="Times New Roman"/>
          <w:sz w:val="24"/>
          <w:szCs w:val="24"/>
        </w:rPr>
        <w:t xml:space="preserve"> initiated in 1996 under UN Security Council Resolution 986 (1995)</w:t>
      </w:r>
      <w:r w:rsidR="008A080E" w:rsidRPr="00624885">
        <w:rPr>
          <w:rFonts w:ascii="Times New Roman" w:hAnsi="Times New Roman" w:cs="Times New Roman"/>
          <w:sz w:val="24"/>
          <w:szCs w:val="24"/>
        </w:rPr>
        <w:t>. It</w:t>
      </w:r>
      <w:r w:rsidRPr="00624885">
        <w:rPr>
          <w:rFonts w:ascii="Times New Roman" w:hAnsi="Times New Roman" w:cs="Times New Roman"/>
          <w:sz w:val="24"/>
          <w:szCs w:val="24"/>
        </w:rPr>
        <w:t xml:space="preserve"> was established to address the humanitarian crisis in Iraq caused by international sanctions. These sanctions, imposed after the Gulf War of 1991, severely limited Iraq’s ability to engage in international trade, leading to widespread suffering among its civilian population. The Oil-for-Food Programme allowed Iraq to sell oil on the world market under strict UN supervision, with the proceeds from these sales directed towards purchasing essential goods such as food, medicine, and infrastructure materials for the Iraqi people (UN Security Council Resolution 986, 1995)​. </w:t>
      </w:r>
    </w:p>
    <w:p w14:paraId="3EE787B2" w14:textId="22676471" w:rsidR="00712381" w:rsidRPr="00624885" w:rsidRDefault="00447929"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w:t>
      </w:r>
      <w:r w:rsidR="00712381" w:rsidRPr="00624885">
        <w:rPr>
          <w:rFonts w:ascii="Times New Roman" w:hAnsi="Times New Roman" w:cs="Times New Roman"/>
          <w:sz w:val="24"/>
          <w:szCs w:val="24"/>
        </w:rPr>
        <w:t xml:space="preserve">he programme, which began operations in 1997 and continued until 2003, was designed to ensure that revenues from oil sales were used strictly for humanitarian purposes. The proceeds were deposited into a UN-controlled escrow account, and the allocation of funds was overseen by the UN Sanctions Committee. The programme operated in six-month phases, each requiring renewal by the UN Security Council. Over its duration, the programme generated over $64 billion in revenue for humanitarian purchases, making it one of the largest international humanitarian interventions ever undertaken (Jeong and Weiner 2012). </w:t>
      </w:r>
    </w:p>
    <w:p w14:paraId="6C52C2CC" w14:textId="073ED46A" w:rsidR="001A223B" w:rsidRPr="00624885" w:rsidRDefault="00721BDA" w:rsidP="00077EE5">
      <w:pPr>
        <w:spacing w:after="0" w:line="480" w:lineRule="auto"/>
        <w:ind w:firstLine="720"/>
        <w:jc w:val="both"/>
        <w:rPr>
          <w:rFonts w:ascii="Times New Roman" w:eastAsia="Times New Roman" w:hAnsi="Times New Roman" w:cs="Times New Roman"/>
          <w:bCs/>
          <w:sz w:val="24"/>
          <w:szCs w:val="24"/>
        </w:rPr>
      </w:pPr>
      <w:r w:rsidRPr="00624885">
        <w:rPr>
          <w:rFonts w:ascii="Times New Roman" w:hAnsi="Times New Roman" w:cs="Times New Roman"/>
          <w:sz w:val="24"/>
          <w:szCs w:val="24"/>
        </w:rPr>
        <w:t xml:space="preserve">Gaylard, a senior UN official, played a pivotal role in this programme, particularly in overseeing humanitarian operations in northern Iraq. </w:t>
      </w:r>
      <w:r w:rsidR="001A223B" w:rsidRPr="00624885">
        <w:rPr>
          <w:rFonts w:ascii="Times New Roman" w:eastAsia="Times New Roman" w:hAnsi="Times New Roman" w:cs="Times New Roman"/>
          <w:bCs/>
          <w:sz w:val="24"/>
          <w:szCs w:val="24"/>
        </w:rPr>
        <w:t xml:space="preserve">By the time </w:t>
      </w:r>
      <w:r w:rsidR="008A080E" w:rsidRPr="00624885">
        <w:rPr>
          <w:rFonts w:ascii="Times New Roman" w:eastAsia="Times New Roman" w:hAnsi="Times New Roman" w:cs="Times New Roman"/>
          <w:bCs/>
          <w:sz w:val="24"/>
          <w:szCs w:val="24"/>
        </w:rPr>
        <w:t xml:space="preserve">he </w:t>
      </w:r>
      <w:r w:rsidR="001A223B" w:rsidRPr="00624885">
        <w:rPr>
          <w:rFonts w:ascii="Times New Roman" w:eastAsia="Times New Roman" w:hAnsi="Times New Roman" w:cs="Times New Roman"/>
          <w:bCs/>
          <w:sz w:val="24"/>
          <w:szCs w:val="24"/>
        </w:rPr>
        <w:t xml:space="preserve">arrived in </w:t>
      </w:r>
      <w:r w:rsidR="001A223B" w:rsidRPr="00624885">
        <w:rPr>
          <w:rFonts w:ascii="Times New Roman" w:eastAsia="Times New Roman" w:hAnsi="Times New Roman" w:cs="Times New Roman"/>
          <w:sz w:val="24"/>
          <w:szCs w:val="24"/>
        </w:rPr>
        <w:t>Erbil as the Acting Deputy Humanitarian Coordinator</w:t>
      </w:r>
      <w:r w:rsidR="001A223B" w:rsidRPr="00624885">
        <w:rPr>
          <w:rFonts w:ascii="Times New Roman" w:eastAsia="Times New Roman" w:hAnsi="Times New Roman" w:cs="Times New Roman"/>
          <w:bCs/>
          <w:sz w:val="24"/>
          <w:szCs w:val="24"/>
        </w:rPr>
        <w:t xml:space="preserve"> in May 1997, the Oil for Food program had kicked off its first six-month chapter.</w:t>
      </w:r>
      <w:r w:rsidR="001911CC" w:rsidRPr="00624885">
        <w:rPr>
          <w:rFonts w:ascii="Times New Roman" w:eastAsia="Times New Roman" w:hAnsi="Times New Roman" w:cs="Times New Roman"/>
          <w:sz w:val="24"/>
          <w:szCs w:val="24"/>
        </w:rPr>
        <w:t xml:space="preserve"> </w:t>
      </w:r>
      <w:r w:rsidR="001A223B" w:rsidRPr="00624885">
        <w:rPr>
          <w:rFonts w:ascii="Times New Roman" w:eastAsia="Times New Roman" w:hAnsi="Times New Roman" w:cs="Times New Roman"/>
          <w:sz w:val="24"/>
          <w:szCs w:val="24"/>
        </w:rPr>
        <w:t xml:space="preserve">Gaylard </w:t>
      </w:r>
      <w:r w:rsidR="001911CC" w:rsidRPr="00624885">
        <w:rPr>
          <w:rFonts w:ascii="Times New Roman" w:eastAsia="Times New Roman" w:hAnsi="Times New Roman" w:cs="Times New Roman"/>
          <w:sz w:val="24"/>
          <w:szCs w:val="24"/>
        </w:rPr>
        <w:t xml:space="preserve">came from the </w:t>
      </w:r>
      <w:r w:rsidR="001A223B" w:rsidRPr="00624885">
        <w:rPr>
          <w:rFonts w:ascii="Times New Roman" w:eastAsia="Times New Roman" w:hAnsi="Times New Roman" w:cs="Times New Roman"/>
          <w:sz w:val="24"/>
          <w:szCs w:val="24"/>
        </w:rPr>
        <w:t xml:space="preserve">Commonwealth Secretariat </w:t>
      </w:r>
      <w:r w:rsidR="004F7CF3" w:rsidRPr="00624885">
        <w:rPr>
          <w:rFonts w:ascii="Times New Roman" w:eastAsia="Times New Roman" w:hAnsi="Times New Roman" w:cs="Times New Roman"/>
          <w:sz w:val="24"/>
          <w:szCs w:val="24"/>
        </w:rPr>
        <w:t xml:space="preserve">which he joined in 1998 </w:t>
      </w:r>
      <w:r w:rsidR="00DD3271" w:rsidRPr="00624885">
        <w:rPr>
          <w:rFonts w:ascii="Times New Roman" w:eastAsia="Times New Roman" w:hAnsi="Times New Roman" w:cs="Times New Roman"/>
          <w:sz w:val="24"/>
          <w:szCs w:val="24"/>
        </w:rPr>
        <w:t xml:space="preserve">and </w:t>
      </w:r>
      <w:r w:rsidR="004F7CF3" w:rsidRPr="00624885">
        <w:rPr>
          <w:rFonts w:ascii="Times New Roman" w:eastAsia="Times New Roman" w:hAnsi="Times New Roman" w:cs="Times New Roman"/>
          <w:sz w:val="24"/>
          <w:szCs w:val="24"/>
        </w:rPr>
        <w:t>where he wa</w:t>
      </w:r>
      <w:r w:rsidR="00DD3271" w:rsidRPr="00624885">
        <w:rPr>
          <w:rFonts w:ascii="Times New Roman" w:eastAsia="Times New Roman" w:hAnsi="Times New Roman" w:cs="Times New Roman"/>
          <w:sz w:val="24"/>
          <w:szCs w:val="24"/>
        </w:rPr>
        <w:t xml:space="preserve">s </w:t>
      </w:r>
      <w:r w:rsidR="001A223B" w:rsidRPr="00624885">
        <w:rPr>
          <w:rFonts w:ascii="Times New Roman" w:eastAsia="Times New Roman" w:hAnsi="Times New Roman" w:cs="Times New Roman"/>
          <w:sz w:val="24"/>
          <w:szCs w:val="24"/>
        </w:rPr>
        <w:t xml:space="preserve">heavily involved in democracy, human rights and development. This is where he </w:t>
      </w:r>
      <w:r w:rsidR="00F90C8D" w:rsidRPr="00624885">
        <w:rPr>
          <w:rFonts w:ascii="Times New Roman" w:eastAsia="Times New Roman" w:hAnsi="Times New Roman" w:cs="Times New Roman"/>
          <w:sz w:val="24"/>
          <w:szCs w:val="24"/>
        </w:rPr>
        <w:t xml:space="preserve">also </w:t>
      </w:r>
      <w:r w:rsidR="001A223B" w:rsidRPr="00624885">
        <w:rPr>
          <w:rFonts w:ascii="Times New Roman" w:eastAsia="Times New Roman" w:hAnsi="Times New Roman" w:cs="Times New Roman"/>
          <w:sz w:val="24"/>
          <w:szCs w:val="24"/>
        </w:rPr>
        <w:t xml:space="preserve">encountered the United Nations. There were UN teams more or less doing the same things </w:t>
      </w:r>
      <w:r w:rsidR="001A223B" w:rsidRPr="00624885">
        <w:rPr>
          <w:rFonts w:ascii="Times New Roman" w:eastAsia="Times New Roman" w:hAnsi="Times New Roman" w:cs="Times New Roman"/>
          <w:sz w:val="24"/>
          <w:szCs w:val="24"/>
        </w:rPr>
        <w:lastRenderedPageBreak/>
        <w:t>that the Commonwealth Secretariat was doing but in a less focused way. He worked with the UN and when his time at the Commonwealth Secretariat ended, he started to talk to the UN acquaintances he had made about finding work. The first place he was directed towards was an electoral unit within the Department of Political Affairs. He applied for that and nothing happened. And then a letter arrived from the head of DPA, Kofi Annan, asking him if he’d be interested in going to the Balkans, which was becoming quite hot</w:t>
      </w:r>
      <w:r w:rsidR="00F90C8D" w:rsidRPr="00624885">
        <w:rPr>
          <w:rFonts w:ascii="Times New Roman" w:eastAsia="Times New Roman" w:hAnsi="Times New Roman" w:cs="Times New Roman"/>
          <w:sz w:val="24"/>
          <w:szCs w:val="24"/>
        </w:rPr>
        <w:t>. This was</w:t>
      </w:r>
      <w:r w:rsidR="001A223B" w:rsidRPr="00624885">
        <w:rPr>
          <w:rFonts w:ascii="Times New Roman" w:eastAsia="Times New Roman" w:hAnsi="Times New Roman" w:cs="Times New Roman"/>
          <w:sz w:val="24"/>
          <w:szCs w:val="24"/>
        </w:rPr>
        <w:t xml:space="preserve"> in the mid-nineties. And then he heard nothing which he thought was strange. One year later, he got another letter that said, </w:t>
      </w:r>
      <w:r w:rsidR="001A223B" w:rsidRPr="00624885">
        <w:rPr>
          <w:rFonts w:ascii="Times New Roman" w:eastAsia="Times New Roman" w:hAnsi="Times New Roman" w:cs="Times New Roman"/>
          <w:bCs/>
          <w:sz w:val="24"/>
          <w:szCs w:val="24"/>
        </w:rPr>
        <w:t xml:space="preserve">‘Forget about the Balkans. Would you like to go to Kurdistan?’ He said yes and </w:t>
      </w:r>
      <w:r w:rsidR="00BA3078">
        <w:rPr>
          <w:rFonts w:ascii="Times New Roman" w:eastAsia="Times New Roman" w:hAnsi="Times New Roman" w:cs="Times New Roman"/>
          <w:bCs/>
          <w:sz w:val="24"/>
          <w:szCs w:val="24"/>
        </w:rPr>
        <w:t xml:space="preserve">went </w:t>
      </w:r>
      <w:r w:rsidR="001A223B" w:rsidRPr="00624885">
        <w:rPr>
          <w:rFonts w:ascii="Times New Roman" w:eastAsia="Times New Roman" w:hAnsi="Times New Roman" w:cs="Times New Roman"/>
          <w:bCs/>
          <w:sz w:val="24"/>
          <w:szCs w:val="24"/>
        </w:rPr>
        <w:t xml:space="preserve">off to Kurdistan right at the time the Oil for Food program was starting. </w:t>
      </w:r>
    </w:p>
    <w:p w14:paraId="54EFD4D7" w14:textId="5C51EB1C" w:rsidR="001A223B" w:rsidRPr="00624885" w:rsidRDefault="00371638"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hAnsi="Times New Roman" w:cs="Times New Roman"/>
          <w:sz w:val="24"/>
          <w:szCs w:val="24"/>
        </w:rPr>
        <w:t>He took on the management of the UN’s humanitarian efforts in the Kurdish region, an area heavily affected by the Gulf War and subsequent sanctions. His primary responsibility was overseeing a budget of approximately $260 million, which was allocated to support semi-autonomous governance in Kurdistan, stabilize the region, and provide essential services to the population (Congressional Research Service 2005)​.</w:t>
      </w:r>
      <w:r w:rsidR="00452931" w:rsidRPr="00624885">
        <w:rPr>
          <w:rFonts w:ascii="Times New Roman" w:hAnsi="Times New Roman" w:cs="Times New Roman"/>
          <w:sz w:val="24"/>
          <w:szCs w:val="24"/>
        </w:rPr>
        <w:t xml:space="preserve"> </w:t>
      </w:r>
      <w:r w:rsidR="001A223B" w:rsidRPr="00624885">
        <w:rPr>
          <w:rFonts w:ascii="Times New Roman" w:eastAsia="Times New Roman" w:hAnsi="Times New Roman" w:cs="Times New Roman"/>
          <w:sz w:val="24"/>
          <w:szCs w:val="24"/>
        </w:rPr>
        <w:t xml:space="preserve">How did the Oil for Food program work? Every six months there was an amount of money that came to northern Iraq through the Oil for Food program. The Iraqi government of Saddam Hussein was enabled by the Security Council to sell oil on the world market under close guard – strict UN supervision. Iraq sold the oil and the money that came in through the UN went back to the Iraqis through the purchase of humanitarian goods. </w:t>
      </w:r>
    </w:p>
    <w:p w14:paraId="0FC52DDA" w14:textId="3AC403E0" w:rsidR="001A223B" w:rsidRPr="00624885" w:rsidRDefault="00AD3333"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T</w:t>
      </w:r>
      <w:r w:rsidR="001A223B" w:rsidRPr="00624885">
        <w:rPr>
          <w:rFonts w:ascii="Times New Roman" w:eastAsia="Times New Roman" w:hAnsi="Times New Roman" w:cs="Times New Roman"/>
          <w:sz w:val="24"/>
          <w:szCs w:val="24"/>
        </w:rPr>
        <w:t xml:space="preserve">he difference in Kurdistan was quite dramatic because the Iraqi government wasn’t there. You had had three dreadful events leading up to the so-called </w:t>
      </w:r>
      <w:r w:rsidR="001A223B" w:rsidRPr="00624885">
        <w:rPr>
          <w:rFonts w:ascii="Times New Roman" w:eastAsia="Times New Roman" w:hAnsi="Times New Roman" w:cs="Times New Roman"/>
          <w:b/>
          <w:bCs/>
          <w:sz w:val="24"/>
          <w:szCs w:val="24"/>
          <w:highlight w:val="yellow"/>
        </w:rPr>
        <w:t>Anfal campaigns of 1987, 1988 and the 1991</w:t>
      </w:r>
      <w:r w:rsidR="001A223B" w:rsidRPr="00624885">
        <w:rPr>
          <w:rFonts w:ascii="Times New Roman" w:eastAsia="Times New Roman" w:hAnsi="Times New Roman" w:cs="Times New Roman"/>
          <w:sz w:val="24"/>
          <w:szCs w:val="24"/>
        </w:rPr>
        <w:t xml:space="preserve"> invasion by Saddam Hussein. One million Kurds might have fled across the border into Turkey and Iran. By the time he arrived in Erbil a lot of those Kurds had started to come back. </w:t>
      </w:r>
    </w:p>
    <w:p w14:paraId="1A7CAD55" w14:textId="071D7022" w:rsidR="001A223B" w:rsidRPr="00624885" w:rsidRDefault="001A223B"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lastRenderedPageBreak/>
        <w:t xml:space="preserve">Because it had been very badly hit, Kurdistan was a bit of a wreck. But to implement the humanitarian program in northern Iraq the last thing on earth that the government of Iraq would have agreed to was for the Kurds to govern or implement programmes. They didn't want the Kurds to be doing anything that remotely resembled governing. The UN was set up in Kurdistan to implement the program not on behalf of the Kurds but on behalf of the Saddam government of Iraq. </w:t>
      </w:r>
    </w:p>
    <w:p w14:paraId="3C126501" w14:textId="77777777" w:rsidR="001A223B" w:rsidRPr="00624885" w:rsidRDefault="001A223B"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“Now, that's a bit tricky when you think about it, because here we are from the UN having to implement a humanitarian program all the while pretending that we weren't dealing with the Kurdish leaders and at the same time going down to Baghdad every so often to make sure that we were going through this pretense that the government of Iraq was telling us what to do.” </w:t>
      </w:r>
    </w:p>
    <w:p w14:paraId="28B9AA03" w14:textId="6AAA5B48" w:rsidR="001A223B" w:rsidRPr="00624885" w:rsidRDefault="001A223B"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Thirteen percent of the first two billion was the amount of money that was allowed to be spent on humanitarian goods for all of Iraq. In the end probably sixty-five or seventy percent was </w:t>
      </w:r>
      <w:r w:rsidR="008F4C47" w:rsidRPr="00624885">
        <w:rPr>
          <w:rFonts w:ascii="Times New Roman" w:eastAsia="Times New Roman" w:hAnsi="Times New Roman" w:cs="Times New Roman"/>
          <w:sz w:val="24"/>
          <w:szCs w:val="24"/>
        </w:rPr>
        <w:t>spent</w:t>
      </w:r>
      <w:r w:rsidRPr="00624885">
        <w:rPr>
          <w:rFonts w:ascii="Times New Roman" w:eastAsia="Times New Roman" w:hAnsi="Times New Roman" w:cs="Times New Roman"/>
          <w:sz w:val="24"/>
          <w:szCs w:val="24"/>
        </w:rPr>
        <w:t xml:space="preserve"> on humanitarian goods. The rest of it went to compensation commissions</w:t>
      </w:r>
      <w:r w:rsidR="00245D49"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costs and other things.</w:t>
      </w:r>
    </w:p>
    <w:p w14:paraId="75BBF5FA" w14:textId="34939BC2" w:rsidR="001A223B" w:rsidRPr="00624885" w:rsidRDefault="001A223B"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One of the first things Gaylard became involved in was sitting down in Iraq with the UN agencies to divide up this thirteen percent of two billion dollars which was two hundred and sixty million. They might as well have had a dartboard and thrown darts at it. The UN there was an interesting body to look at! You had experienced agencies like WFP and UNICEF that were terrific right from the go. They knew what they were doing. WFP got in there, distributed food, and every family in northern Iraq, let alone the rest of Iraq, got an allocation. There were nine items and that was kicked off </w:t>
      </w:r>
      <w:r w:rsidR="004420DD" w:rsidRPr="00624885">
        <w:rPr>
          <w:rFonts w:ascii="Times New Roman" w:eastAsia="Times New Roman" w:hAnsi="Times New Roman" w:cs="Times New Roman"/>
          <w:sz w:val="24"/>
          <w:szCs w:val="24"/>
        </w:rPr>
        <w:t>quickly</w:t>
      </w:r>
      <w:r w:rsidRPr="00624885">
        <w:rPr>
          <w:rFonts w:ascii="Times New Roman" w:eastAsia="Times New Roman" w:hAnsi="Times New Roman" w:cs="Times New Roman"/>
          <w:sz w:val="24"/>
          <w:szCs w:val="24"/>
        </w:rPr>
        <w:t xml:space="preserve">. </w:t>
      </w:r>
      <w:r w:rsidR="005A4D95" w:rsidRPr="00624885">
        <w:rPr>
          <w:rFonts w:ascii="Times New Roman" w:eastAsia="Times New Roman" w:hAnsi="Times New Roman" w:cs="Times New Roman"/>
          <w:sz w:val="24"/>
          <w:szCs w:val="24"/>
        </w:rPr>
        <w:t>However, m</w:t>
      </w:r>
      <w:r w:rsidRPr="00624885">
        <w:rPr>
          <w:rFonts w:ascii="Times New Roman" w:eastAsia="Times New Roman" w:hAnsi="Times New Roman" w:cs="Times New Roman"/>
          <w:sz w:val="24"/>
          <w:szCs w:val="24"/>
        </w:rPr>
        <w:t xml:space="preserve">any agencies were very slow and several had never implemented programs in a country. OCHA didn't exist at this stage though it had perhaps been mandated. DHA existed but wasn’t in the picture. The UN member countries or the Security </w:t>
      </w:r>
      <w:r w:rsidRPr="00624885">
        <w:rPr>
          <w:rFonts w:ascii="Times New Roman" w:eastAsia="Times New Roman" w:hAnsi="Times New Roman" w:cs="Times New Roman"/>
          <w:sz w:val="24"/>
          <w:szCs w:val="24"/>
        </w:rPr>
        <w:lastRenderedPageBreak/>
        <w:t xml:space="preserve">Council set up a system whereby the whole thing was implemented by the UN in Kurdistan as the Office of Iraq Program. </w:t>
      </w:r>
    </w:p>
    <w:p w14:paraId="46D85D33" w14:textId="411A627D" w:rsidR="001A223B" w:rsidRPr="00624885" w:rsidRDefault="001A223B"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They were very much on their own. Nobody could contact them on the ground in those days. So, they were never bothered by calls from New York; they were on a two-way radio system. The UN </w:t>
      </w:r>
      <w:r w:rsidR="004420DD" w:rsidRPr="00624885">
        <w:rPr>
          <w:rFonts w:ascii="Times New Roman" w:eastAsia="Times New Roman" w:hAnsi="Times New Roman" w:cs="Times New Roman"/>
          <w:sz w:val="24"/>
          <w:szCs w:val="24"/>
        </w:rPr>
        <w:t>had</w:t>
      </w:r>
      <w:r w:rsidRPr="00624885">
        <w:rPr>
          <w:rFonts w:ascii="Times New Roman" w:eastAsia="Times New Roman" w:hAnsi="Times New Roman" w:cs="Times New Roman"/>
          <w:sz w:val="24"/>
          <w:szCs w:val="24"/>
        </w:rPr>
        <w:t xml:space="preserve"> to set up its own communication system in northern Iraq with towers and a couple of funny Aus</w:t>
      </w:r>
      <w:r w:rsidR="005A4D95" w:rsidRPr="00624885">
        <w:rPr>
          <w:rFonts w:ascii="Times New Roman" w:eastAsia="Times New Roman" w:hAnsi="Times New Roman" w:cs="Times New Roman"/>
          <w:sz w:val="24"/>
          <w:szCs w:val="24"/>
        </w:rPr>
        <w:t xml:space="preserve">tralians </w:t>
      </w:r>
      <w:r w:rsidRPr="00624885">
        <w:rPr>
          <w:rFonts w:ascii="Times New Roman" w:eastAsia="Times New Roman" w:hAnsi="Times New Roman" w:cs="Times New Roman"/>
          <w:sz w:val="24"/>
          <w:szCs w:val="24"/>
        </w:rPr>
        <w:t xml:space="preserve">who </w:t>
      </w:r>
      <w:r w:rsidR="004420DD" w:rsidRPr="00624885">
        <w:rPr>
          <w:rFonts w:ascii="Times New Roman" w:eastAsia="Times New Roman" w:hAnsi="Times New Roman" w:cs="Times New Roman"/>
          <w:sz w:val="24"/>
          <w:szCs w:val="24"/>
        </w:rPr>
        <w:t>oversaw</w:t>
      </w:r>
      <w:r w:rsidRPr="00624885">
        <w:rPr>
          <w:rFonts w:ascii="Times New Roman" w:eastAsia="Times New Roman" w:hAnsi="Times New Roman" w:cs="Times New Roman"/>
          <w:sz w:val="24"/>
          <w:szCs w:val="24"/>
        </w:rPr>
        <w:t xml:space="preserve"> the whole operation. They were putting towers up on the mountaintops and conducting radio checks but there were no telephones. New York certainly couldn't get them neither could Baghdad. </w:t>
      </w:r>
    </w:p>
    <w:p w14:paraId="1C9575F5" w14:textId="77777777" w:rsidR="00120722" w:rsidRPr="00624885" w:rsidRDefault="001A223B" w:rsidP="00077EE5">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By and large UN agencies distributed aid even when the Kurds went to war in 1997 and it was this aid that saved the Kurds. The Kurds would stop fighting to let UNICEF come in and vaccinate the kids or let WFP distribute food. There were hiccups, of course there were, for example, at one stage he discovered that three UN agencies including UNESCO and UNICEF were all building school desks. There was a lot of that sort of thing. </w:t>
      </w:r>
    </w:p>
    <w:p w14:paraId="534D7C39" w14:textId="3C37AD25" w:rsidR="00712381" w:rsidRPr="00624885" w:rsidRDefault="00712381"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Despite its noble objectives, the Oil-for-Food Programme became mired in controversy. Investigations, including those by the Independent Inquiry Committee, revealed widespread corruption within the programme. Allegations of kickbacks, illegal surcharges, and illicit contracts emerged, involving both Iraqi officials and international companies. The Iraqi government, under Saddam Hussein, was accused of manipulating the programme, demanding bribes and kickbacks from companies seeking contracts for oil purchases. These illicit practices were facilitated by loopholes in the programme’s design, which allowed Iraq to choose its trading partners and set oil prices below market value. The corruption was extensive, with an estimated $1.2 billion in profits from illicit oil contracts being pocketed by various actors (Congressional Research Service 2005).</w:t>
      </w:r>
    </w:p>
    <w:p w14:paraId="5EA37843" w14:textId="77777777" w:rsidR="00712381" w:rsidRPr="00624885" w:rsidRDefault="00712381"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The UN itself faced significant criticism for its failure to adequately monitor the programme and prevent abuses. Although the funds were meant to be tightly controlled through the UN escrow account, the sheer scale of the operation, combined with weaknesses in the oversight mechanisms, allowed corruption to flourish. The programme’s failings damaged the reputation of the United Nations and raised serious questions about its ability to manage such large-scale operations effectively (Volcker, Goldstone, and Pieth 2008). </w:t>
      </w:r>
    </w:p>
    <w:p w14:paraId="6107E188" w14:textId="77777777" w:rsidR="00712381" w:rsidRPr="00624885" w:rsidRDefault="00712381"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Although Gaylard was not directly involved in the financial transactions of the Oil-for-Food Programme, he had firsthand experience of the corruption issues that plagued it. He observed how corruption infiltrated both ends of the supply chain, from oil sales to the procurement of humanitarian goods. Gaylard raised concerns about the programme’s procurement practices, particularly regarding the sourcing of wheat for food distribution. His observations highlighted the potential biases in procurement and the need for greater transparency in how contracts were awarded (Jeong and Weiner 2012). </w:t>
      </w:r>
    </w:p>
    <w:p w14:paraId="06641339" w14:textId="77777777" w:rsidR="00712381" w:rsidRPr="00624885" w:rsidRDefault="00712381"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Despite these challenges, Gaylard’s work contributed to stabilizing northern Iraq, particularly the Kurdish region. His efforts to ensure that the humanitarian budget was utilized effectively helped to support the development of local governance and improve living conditions in a region that had long been marginalized. Gaylard’s role in northern Iraq also reflected broader themes in the UN’s humanitarian work, including the importance of accountability and transparency in aid delivery, as well as the challenges of operating in politically sensitive environments. </w:t>
      </w:r>
    </w:p>
    <w:p w14:paraId="48422C00" w14:textId="69732816" w:rsidR="00712381" w:rsidRPr="00624885" w:rsidRDefault="00712381" w:rsidP="00077EE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legacy of Gaylard’s work in Iraq, particularly his involvement in the Oil-for-Food Programme, serves as a reminder of the complexities and ethical challenges that arise in large-scale humanitarian operations. His experiences underscored the need for rigorous oversight and </w:t>
      </w:r>
      <w:r w:rsidRPr="00624885">
        <w:rPr>
          <w:rFonts w:ascii="Times New Roman" w:hAnsi="Times New Roman" w:cs="Times New Roman"/>
          <w:sz w:val="24"/>
          <w:szCs w:val="24"/>
        </w:rPr>
        <w:lastRenderedPageBreak/>
        <w:t>governance to prevent corruption from undermining the humanitarian goals of international aid programmes. The lessons learned from the Oil-for-Food Programme have continued to shape the UN’s approach to humanitarian assistance, particularly in conflict-affected areas where the risks of mismanagement and corruption are high (UN Security Council Resolution 986 (1995)​.</w:t>
      </w:r>
      <w:bookmarkEnd w:id="15"/>
      <w:bookmarkEnd w:id="16"/>
    </w:p>
    <w:p w14:paraId="376DF1A2" w14:textId="77777777" w:rsidR="001A09D9" w:rsidRPr="00624885" w:rsidRDefault="001A09D9" w:rsidP="00712381">
      <w:pPr>
        <w:spacing w:after="0" w:line="360" w:lineRule="auto"/>
        <w:rPr>
          <w:rFonts w:ascii="Times New Roman" w:eastAsia="Times New Roman" w:hAnsi="Times New Roman" w:cs="Times New Roman"/>
          <w:b/>
          <w:bCs/>
          <w:sz w:val="24"/>
          <w:szCs w:val="24"/>
        </w:rPr>
      </w:pPr>
    </w:p>
    <w:p w14:paraId="5095C554" w14:textId="149BC8AB" w:rsidR="00712381" w:rsidRPr="00624885" w:rsidRDefault="00712381" w:rsidP="00712381">
      <w:pPr>
        <w:spacing w:after="0" w:line="360" w:lineRule="auto"/>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 END -</w:t>
      </w:r>
    </w:p>
    <w:p w14:paraId="3EA3E632"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4077409B"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704AA23"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19289A01"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78F9B941"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3B3C735"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51AA55B6"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82A252F"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72B1DDC"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10FAD24C"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916196E"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15B0E09C"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0E6E729A"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4D53EE8"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64DEA3B"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69165722"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0929EA59"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0CBE3D90"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035F14C4"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7DAE0A0C"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44EEC3BF"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0365346D"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74020A18"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72C36D10"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4C83A549" w14:textId="0D4A3442" w:rsidR="00A86A2E" w:rsidRPr="00624885" w:rsidRDefault="00393C03" w:rsidP="003A49C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BD543C">
        <w:rPr>
          <w:rFonts w:ascii="Times New Roman" w:eastAsia="Times New Roman" w:hAnsi="Times New Roman" w:cs="Times New Roman"/>
          <w:b/>
          <w:bCs/>
          <w:sz w:val="24"/>
          <w:szCs w:val="24"/>
        </w:rPr>
        <w:t>8</w:t>
      </w:r>
    </w:p>
    <w:p w14:paraId="10212C0D" w14:textId="5109D330" w:rsidR="007C118A" w:rsidRDefault="00174DDA" w:rsidP="007C118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Transition from D</w:t>
      </w:r>
      <w:r w:rsidR="009E2C8A">
        <w:rPr>
          <w:rFonts w:ascii="Times New Roman" w:eastAsia="Times New Roman" w:hAnsi="Times New Roman" w:cs="Times New Roman"/>
          <w:b/>
          <w:bCs/>
          <w:sz w:val="24"/>
          <w:szCs w:val="24"/>
        </w:rPr>
        <w:t xml:space="preserve">epartment of </w:t>
      </w:r>
      <w:r w:rsidRPr="00624885">
        <w:rPr>
          <w:rFonts w:ascii="Times New Roman" w:eastAsia="Times New Roman" w:hAnsi="Times New Roman" w:cs="Times New Roman"/>
          <w:b/>
          <w:bCs/>
          <w:sz w:val="24"/>
          <w:szCs w:val="24"/>
        </w:rPr>
        <w:t>H</w:t>
      </w:r>
      <w:r w:rsidR="009E2C8A">
        <w:rPr>
          <w:rFonts w:ascii="Times New Roman" w:eastAsia="Times New Roman" w:hAnsi="Times New Roman" w:cs="Times New Roman"/>
          <w:b/>
          <w:bCs/>
          <w:sz w:val="24"/>
          <w:szCs w:val="24"/>
        </w:rPr>
        <w:t xml:space="preserve">umanitarian </w:t>
      </w:r>
      <w:r w:rsidRPr="00624885">
        <w:rPr>
          <w:rFonts w:ascii="Times New Roman" w:eastAsia="Times New Roman" w:hAnsi="Times New Roman" w:cs="Times New Roman"/>
          <w:b/>
          <w:bCs/>
          <w:sz w:val="24"/>
          <w:szCs w:val="24"/>
        </w:rPr>
        <w:t>A</w:t>
      </w:r>
      <w:r w:rsidR="009E2C8A">
        <w:rPr>
          <w:rFonts w:ascii="Times New Roman" w:eastAsia="Times New Roman" w:hAnsi="Times New Roman" w:cs="Times New Roman"/>
          <w:b/>
          <w:bCs/>
          <w:sz w:val="24"/>
          <w:szCs w:val="24"/>
        </w:rPr>
        <w:t>ffairs</w:t>
      </w:r>
      <w:r w:rsidRPr="00624885">
        <w:rPr>
          <w:rFonts w:ascii="Times New Roman" w:eastAsia="Times New Roman" w:hAnsi="Times New Roman" w:cs="Times New Roman"/>
          <w:b/>
          <w:bCs/>
          <w:sz w:val="24"/>
          <w:szCs w:val="24"/>
        </w:rPr>
        <w:t xml:space="preserve"> to OCHA</w:t>
      </w:r>
      <w:r w:rsidR="00E1793D" w:rsidRPr="00624885">
        <w:rPr>
          <w:rFonts w:ascii="Times New Roman" w:eastAsia="Times New Roman" w:hAnsi="Times New Roman" w:cs="Times New Roman"/>
          <w:b/>
          <w:bCs/>
          <w:sz w:val="24"/>
          <w:szCs w:val="24"/>
        </w:rPr>
        <w:t xml:space="preserve"> (1998</w:t>
      </w:r>
      <w:r w:rsidR="00BD543C">
        <w:rPr>
          <w:rFonts w:ascii="Times New Roman" w:eastAsia="Times New Roman" w:hAnsi="Times New Roman" w:cs="Times New Roman"/>
          <w:b/>
          <w:bCs/>
          <w:sz w:val="24"/>
          <w:szCs w:val="24"/>
        </w:rPr>
        <w:t>)</w:t>
      </w:r>
    </w:p>
    <w:p w14:paraId="5BC61B5F" w14:textId="77777777" w:rsidR="007C118A" w:rsidRDefault="007C118A" w:rsidP="007C118A">
      <w:pPr>
        <w:spacing w:after="0" w:line="360" w:lineRule="auto"/>
        <w:jc w:val="center"/>
        <w:rPr>
          <w:rFonts w:ascii="Times New Roman" w:eastAsia="Times New Roman" w:hAnsi="Times New Roman" w:cs="Times New Roman"/>
          <w:b/>
          <w:bCs/>
          <w:sz w:val="24"/>
          <w:szCs w:val="24"/>
        </w:rPr>
      </w:pPr>
    </w:p>
    <w:p w14:paraId="550273F0" w14:textId="3DCC5762" w:rsidR="00E27E28" w:rsidRDefault="00491CE9" w:rsidP="007F437F">
      <w:pPr>
        <w:spacing w:after="0" w:line="480" w:lineRule="auto"/>
        <w:jc w:val="both"/>
        <w:rPr>
          <w:rFonts w:ascii="Times New Roman" w:hAnsi="Times New Roman" w:cs="Times New Roman"/>
          <w:sz w:val="24"/>
          <w:szCs w:val="24"/>
        </w:rPr>
      </w:pPr>
      <w:r w:rsidRPr="00624885">
        <w:rPr>
          <w:rFonts w:ascii="Times New Roman" w:hAnsi="Times New Roman" w:cs="Times New Roman"/>
          <w:sz w:val="24"/>
          <w:szCs w:val="24"/>
        </w:rPr>
        <w:t>“</w:t>
      </w:r>
      <w:r w:rsidR="00AD00EA" w:rsidRPr="00624885">
        <w:rPr>
          <w:rFonts w:ascii="Times New Roman" w:hAnsi="Times New Roman" w:cs="Times New Roman"/>
          <w:sz w:val="24"/>
          <w:szCs w:val="24"/>
        </w:rPr>
        <w:t>T</w:t>
      </w:r>
      <w:r w:rsidR="00E76122" w:rsidRPr="00624885">
        <w:rPr>
          <w:rFonts w:ascii="Times New Roman" w:hAnsi="Times New Roman" w:cs="Times New Roman"/>
          <w:sz w:val="24"/>
          <w:szCs w:val="24"/>
        </w:rPr>
        <w:t>here was this moment in late 1991 when the General Assembly said, ‘Okay, hang on, we need to sort this out a little bit better</w:t>
      </w:r>
      <w:r w:rsidR="00CB6780" w:rsidRPr="00624885">
        <w:rPr>
          <w:rFonts w:ascii="Times New Roman" w:hAnsi="Times New Roman" w:cs="Times New Roman"/>
          <w:sz w:val="24"/>
          <w:szCs w:val="24"/>
        </w:rPr>
        <w:t>, and the</w:t>
      </w:r>
      <w:r w:rsidR="00E76122" w:rsidRPr="00624885">
        <w:rPr>
          <w:rFonts w:ascii="Times New Roman" w:hAnsi="Times New Roman" w:cs="Times New Roman"/>
          <w:sz w:val="24"/>
          <w:szCs w:val="24"/>
        </w:rPr>
        <w:t xml:space="preserve"> General Assembly passed a resolution on the coordination of humanitarian action which gave rise to OCHA</w:t>
      </w:r>
      <w:r w:rsidRPr="00624885">
        <w:rPr>
          <w:rFonts w:ascii="Times New Roman" w:hAnsi="Times New Roman" w:cs="Times New Roman"/>
          <w:sz w:val="24"/>
          <w:szCs w:val="24"/>
        </w:rPr>
        <w:t>,” said Lanzer.</w:t>
      </w:r>
      <w:r w:rsidR="00E76122" w:rsidRPr="00624885">
        <w:rPr>
          <w:rFonts w:ascii="Times New Roman" w:hAnsi="Times New Roman" w:cs="Times New Roman"/>
          <w:sz w:val="24"/>
          <w:szCs w:val="24"/>
        </w:rPr>
        <w:t xml:space="preserve"> </w:t>
      </w:r>
    </w:p>
    <w:p w14:paraId="0CA31623" w14:textId="0FDB08AD" w:rsidR="009352DD" w:rsidRPr="00624885" w:rsidRDefault="009352D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One of the things that instigated the change was the Kosovo crisis in 1999. “OCHA wasn’t involved in the Balkans at all. UNHCR had done excellent work in Bosnia and in the Great Lakes region but had fumbled the ball in Kosovo where they were slow and things weren't working right. As I understand it, the United States called Kofi Annan the United Nations Secretary-General at the time and said, </w:t>
      </w:r>
      <w:r>
        <w:rPr>
          <w:rFonts w:ascii="Times New Roman" w:hAnsi="Times New Roman" w:cs="Times New Roman"/>
          <w:sz w:val="24"/>
          <w:szCs w:val="24"/>
        </w:rPr>
        <w:t>“</w:t>
      </w:r>
      <w:r w:rsidRPr="00624885">
        <w:rPr>
          <w:rFonts w:ascii="Times New Roman" w:hAnsi="Times New Roman" w:cs="Times New Roman"/>
          <w:sz w:val="24"/>
          <w:szCs w:val="24"/>
        </w:rPr>
        <w:t>‘Hey, fix this or we'll fix you.’</w:t>
      </w:r>
      <w:r>
        <w:rPr>
          <w:rFonts w:ascii="Times New Roman" w:hAnsi="Times New Roman" w:cs="Times New Roman"/>
          <w:sz w:val="24"/>
          <w:szCs w:val="24"/>
        </w:rPr>
        <w:t>”</w:t>
      </w:r>
      <w:r w:rsidRPr="00624885">
        <w:rPr>
          <w:rFonts w:ascii="Times New Roman" w:hAnsi="Times New Roman" w:cs="Times New Roman"/>
          <w:sz w:val="24"/>
          <w:szCs w:val="24"/>
        </w:rPr>
        <w:t xml:space="preserve"> He appointed Martin Griffiths as the regional coordinator for the Balkans. Griffiths took the job and asked me to be his deputy. Griffiths had to schmooze his way in with Madam Ogata the High Commissioner of UNHCR,” said Kennedy.</w:t>
      </w:r>
    </w:p>
    <w:p w14:paraId="0417481E" w14:textId="3F7A27D8" w:rsidR="00E76122" w:rsidRPr="00624885" w:rsidRDefault="00851A45" w:rsidP="007F437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Lanzer </w:t>
      </w:r>
      <w:r w:rsidR="00CB6780" w:rsidRPr="00624885">
        <w:rPr>
          <w:rFonts w:ascii="Times New Roman" w:hAnsi="Times New Roman" w:cs="Times New Roman"/>
          <w:sz w:val="24"/>
          <w:szCs w:val="24"/>
        </w:rPr>
        <w:t xml:space="preserve">believes the </w:t>
      </w:r>
      <w:r w:rsidR="00E76122" w:rsidRPr="00624885">
        <w:rPr>
          <w:rFonts w:ascii="Times New Roman" w:hAnsi="Times New Roman" w:cs="Times New Roman"/>
          <w:sz w:val="24"/>
          <w:szCs w:val="24"/>
        </w:rPr>
        <w:t>first OCHA field office was in Angola where he happened to be working.</w:t>
      </w:r>
      <w:r w:rsidR="00E76122" w:rsidRPr="00624885">
        <w:rPr>
          <w:rFonts w:ascii="Times New Roman" w:hAnsi="Times New Roman" w:cs="Times New Roman"/>
          <w:sz w:val="24"/>
          <w:szCs w:val="24"/>
          <w:highlight w:val="yellow"/>
        </w:rPr>
        <w:t xml:space="preserve"> Manuel Aranda da Silva</w:t>
      </w:r>
      <w:r w:rsidR="00E76122" w:rsidRPr="00624885">
        <w:rPr>
          <w:rFonts w:ascii="Times New Roman" w:hAnsi="Times New Roman" w:cs="Times New Roman"/>
          <w:sz w:val="24"/>
          <w:szCs w:val="24"/>
        </w:rPr>
        <w:t xml:space="preserve"> a former minister of Mozambique who was working with the World Food Program was deployed as the Humanitarian Coordinator and given a handful of staff to create a team. Eventually, that team grew as the operation grew.</w:t>
      </w:r>
    </w:p>
    <w:p w14:paraId="2FE2A298" w14:textId="62480B12" w:rsidR="00491CE9" w:rsidRPr="00624885" w:rsidRDefault="0081684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During this same period, in the Balkans, UNHCR was led by a particularly energetic and dynamic leader, Madam Osaka Ogata and she was so taken with the work that UNHCR had done in the Balkans that either she came up with the proposal or the proposal was suggested to her, and she adopted it. The</w:t>
      </w:r>
      <w:r w:rsidR="00252940"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proposal was to create a super United Nations agency to only respond to emergencies. UNHCR could take on this role and incorporate the emergency parts of UNICEF, WFP and other organizations within the United Nations </w:t>
      </w:r>
      <w:r w:rsidR="00491CE9" w:rsidRPr="00624885">
        <w:rPr>
          <w:rFonts w:ascii="Times New Roman" w:hAnsi="Times New Roman" w:cs="Times New Roman"/>
          <w:sz w:val="24"/>
          <w:szCs w:val="24"/>
        </w:rPr>
        <w:t>to</w:t>
      </w:r>
      <w:r w:rsidRPr="00624885">
        <w:rPr>
          <w:rFonts w:ascii="Times New Roman" w:hAnsi="Times New Roman" w:cs="Times New Roman"/>
          <w:sz w:val="24"/>
          <w:szCs w:val="24"/>
        </w:rPr>
        <w:t xml:space="preserve"> become this super agency. This created quite some debate and angst. He recalls working as a Humanitarian Affairs Officer and managing </w:t>
      </w:r>
      <w:r w:rsidRPr="00624885">
        <w:rPr>
          <w:rFonts w:ascii="Times New Roman" w:hAnsi="Times New Roman" w:cs="Times New Roman"/>
          <w:sz w:val="24"/>
          <w:szCs w:val="24"/>
        </w:rPr>
        <w:lastRenderedPageBreak/>
        <w:t xml:space="preserve">a team on the ground in </w:t>
      </w:r>
      <w:r w:rsidRPr="00624885">
        <w:rPr>
          <w:rFonts w:ascii="Times New Roman" w:hAnsi="Times New Roman" w:cs="Times New Roman"/>
          <w:sz w:val="24"/>
          <w:szCs w:val="24"/>
          <w:highlight w:val="yellow"/>
        </w:rPr>
        <w:t>Tbilisi</w:t>
      </w:r>
      <w:r w:rsidRPr="00624885">
        <w:rPr>
          <w:rFonts w:ascii="Times New Roman" w:hAnsi="Times New Roman" w:cs="Times New Roman"/>
          <w:sz w:val="24"/>
          <w:szCs w:val="24"/>
        </w:rPr>
        <w:t xml:space="preserve"> in Georgia at the time and he’d get these phone calls from New York asking for his views about this idea. He did what bureaucrats do best. </w:t>
      </w:r>
    </w:p>
    <w:p w14:paraId="1B0BDB4C" w14:textId="7F4102DB" w:rsidR="00816843" w:rsidRPr="00624885" w:rsidRDefault="0081684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“Never, ever forget this: Bureaucrats do this one thing better than anything else and that is, survive. They fight for the survival of their unit, their section, their department, above all else. The second-best thing that bureaucrats do </w:t>
      </w:r>
      <w:r w:rsidR="004B43E3" w:rsidRPr="00624885">
        <w:rPr>
          <w:rFonts w:ascii="Times New Roman" w:hAnsi="Times New Roman" w:cs="Times New Roman"/>
          <w:sz w:val="24"/>
          <w:szCs w:val="24"/>
        </w:rPr>
        <w:t xml:space="preserve">well </w:t>
      </w:r>
      <w:r w:rsidRPr="00624885">
        <w:rPr>
          <w:rFonts w:ascii="Times New Roman" w:hAnsi="Times New Roman" w:cs="Times New Roman"/>
          <w:sz w:val="24"/>
          <w:szCs w:val="24"/>
        </w:rPr>
        <w:t>is to ensure, if they can, that their section or their team or their division or department grows.”</w:t>
      </w:r>
    </w:p>
    <w:p w14:paraId="30E8B765" w14:textId="51E01384" w:rsidR="00816843" w:rsidRPr="00624885" w:rsidRDefault="0081684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This idea of UNHCR becoming a super agency was a tremendous threat to WFP, UNICEF, DHA, etc. The new Secretary-General Kofi Annan, didn’t adopt the idea of a super agency. He decided that a very charismatic and able </w:t>
      </w:r>
      <w:r w:rsidR="006A2BD5" w:rsidRPr="00624885">
        <w:rPr>
          <w:rFonts w:ascii="Times New Roman" w:hAnsi="Times New Roman" w:cs="Times New Roman"/>
          <w:sz w:val="24"/>
          <w:szCs w:val="24"/>
        </w:rPr>
        <w:t>leader, Sergio</w:t>
      </w:r>
      <w:r w:rsidRPr="00624885">
        <w:rPr>
          <w:rFonts w:ascii="Times New Roman" w:hAnsi="Times New Roman" w:cs="Times New Roman"/>
          <w:sz w:val="24"/>
          <w:szCs w:val="24"/>
        </w:rPr>
        <w:t xml:space="preserve"> Vieira de Mello, would instead head a new office that’d become a part of the United Nations Secretariat called OCHA. </w:t>
      </w:r>
      <w:r w:rsidR="00EA0F5B" w:rsidRPr="00624885">
        <w:rPr>
          <w:rFonts w:ascii="Times New Roman" w:hAnsi="Times New Roman" w:cs="Times New Roman"/>
          <w:sz w:val="24"/>
          <w:szCs w:val="24"/>
        </w:rPr>
        <w:t xml:space="preserve">That </w:t>
      </w:r>
      <w:r w:rsidR="009D4AB3" w:rsidRPr="00624885">
        <w:rPr>
          <w:rFonts w:ascii="Times New Roman" w:hAnsi="Times New Roman" w:cs="Times New Roman"/>
          <w:sz w:val="24"/>
          <w:szCs w:val="24"/>
        </w:rPr>
        <w:t>office began</w:t>
      </w:r>
      <w:r w:rsidRPr="00624885">
        <w:rPr>
          <w:rFonts w:ascii="Times New Roman" w:hAnsi="Times New Roman" w:cs="Times New Roman"/>
          <w:sz w:val="24"/>
          <w:szCs w:val="24"/>
        </w:rPr>
        <w:t xml:space="preserve"> in 1998. </w:t>
      </w:r>
    </w:p>
    <w:p w14:paraId="7FD0B339" w14:textId="77777777" w:rsidR="004B43E3" w:rsidRPr="00624885" w:rsidRDefault="004B43E3" w:rsidP="007F437F">
      <w:pPr>
        <w:spacing w:after="0" w:line="480" w:lineRule="auto"/>
        <w:ind w:firstLine="720"/>
        <w:jc w:val="both"/>
        <w:rPr>
          <w:rFonts w:ascii="Times New Roman" w:hAnsi="Times New Roman" w:cs="Times New Roman"/>
          <w:sz w:val="24"/>
          <w:szCs w:val="24"/>
        </w:rPr>
      </w:pPr>
    </w:p>
    <w:p w14:paraId="41DDBEEA" w14:textId="1593CF60" w:rsidR="0041384B"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transition from the Department of Humanitarian Affairs to the Office for the Coordination of Humanitarian Affairs in 1998 was a pivotal moment in the UN’s efforts to reform and strengthen its humanitarian response mechanisms. </w:t>
      </w:r>
      <w:r w:rsidR="00B04876" w:rsidRPr="00624885">
        <w:rPr>
          <w:rFonts w:ascii="Times New Roman" w:hAnsi="Times New Roman" w:cs="Times New Roman"/>
          <w:sz w:val="24"/>
          <w:szCs w:val="24"/>
        </w:rPr>
        <w:t>DHA,</w:t>
      </w:r>
      <w:r w:rsidRPr="00624885">
        <w:rPr>
          <w:rFonts w:ascii="Times New Roman" w:hAnsi="Times New Roman" w:cs="Times New Roman"/>
          <w:sz w:val="24"/>
          <w:szCs w:val="24"/>
        </w:rPr>
        <w:t xml:space="preserve"> </w:t>
      </w:r>
      <w:r w:rsidR="00EA0F5B" w:rsidRPr="00624885">
        <w:rPr>
          <w:rFonts w:ascii="Times New Roman" w:hAnsi="Times New Roman" w:cs="Times New Roman"/>
          <w:sz w:val="24"/>
          <w:szCs w:val="24"/>
        </w:rPr>
        <w:t xml:space="preserve">which </w:t>
      </w:r>
      <w:r w:rsidR="008E4D4E" w:rsidRPr="00624885">
        <w:rPr>
          <w:rFonts w:ascii="Times New Roman" w:hAnsi="Times New Roman" w:cs="Times New Roman"/>
          <w:sz w:val="24"/>
          <w:szCs w:val="24"/>
        </w:rPr>
        <w:t xml:space="preserve">was </w:t>
      </w:r>
      <w:r w:rsidR="00EA0F5B" w:rsidRPr="00624885">
        <w:rPr>
          <w:rFonts w:ascii="Times New Roman" w:hAnsi="Times New Roman" w:cs="Times New Roman"/>
          <w:sz w:val="24"/>
          <w:szCs w:val="24"/>
        </w:rPr>
        <w:t xml:space="preserve">tasked </w:t>
      </w:r>
      <w:r w:rsidR="00B54194" w:rsidRPr="00624885">
        <w:rPr>
          <w:rFonts w:ascii="Times New Roman" w:hAnsi="Times New Roman" w:cs="Times New Roman"/>
          <w:sz w:val="24"/>
          <w:szCs w:val="24"/>
        </w:rPr>
        <w:t xml:space="preserve">in </w:t>
      </w:r>
      <w:r w:rsidRPr="00624885">
        <w:rPr>
          <w:rFonts w:ascii="Times New Roman" w:hAnsi="Times New Roman" w:cs="Times New Roman"/>
          <w:sz w:val="24"/>
          <w:szCs w:val="24"/>
        </w:rPr>
        <w:t>General Assembly Resolution 46/182</w:t>
      </w:r>
      <w:r w:rsidR="00B54194" w:rsidRPr="00624885">
        <w:rPr>
          <w:rFonts w:ascii="Times New Roman" w:hAnsi="Times New Roman" w:cs="Times New Roman"/>
          <w:sz w:val="24"/>
          <w:szCs w:val="24"/>
        </w:rPr>
        <w:t xml:space="preserve"> </w:t>
      </w:r>
      <w:r w:rsidRPr="00624885">
        <w:rPr>
          <w:rFonts w:ascii="Times New Roman" w:hAnsi="Times New Roman" w:cs="Times New Roman"/>
          <w:sz w:val="24"/>
          <w:szCs w:val="24"/>
        </w:rPr>
        <w:t>with improving coordination and delivering timely humanitarian assistance in both natural disasters and complex emergencies</w:t>
      </w:r>
      <w:r w:rsidR="005E7AFD" w:rsidRPr="00624885">
        <w:rPr>
          <w:rFonts w:ascii="Times New Roman" w:hAnsi="Times New Roman" w:cs="Times New Roman"/>
          <w:sz w:val="24"/>
          <w:szCs w:val="24"/>
        </w:rPr>
        <w:t xml:space="preserve">, </w:t>
      </w:r>
      <w:r w:rsidRPr="00624885">
        <w:rPr>
          <w:rFonts w:ascii="Times New Roman" w:hAnsi="Times New Roman" w:cs="Times New Roman"/>
          <w:sz w:val="24"/>
          <w:szCs w:val="24"/>
        </w:rPr>
        <w:t>faced significant operational inefficiencies that hindered its ability to respond effectively to humanitarian crises (United Nations 1998).</w:t>
      </w:r>
    </w:p>
    <w:p w14:paraId="72F1E65B" w14:textId="77777777" w:rsidR="0041384B"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DHA struggled throughout the 1990s, particularly with coordination between multiple UN agencies and NGOs. Many humanitarian actors felt that DHA was understaffed, under-resourced, and ineffective at making a tangible difference on the ground. This lack of effectiveness became more apparent during some of the most severe crises of the decade, where delayed interventions, </w:t>
      </w:r>
      <w:r w:rsidRPr="00624885">
        <w:rPr>
          <w:rFonts w:ascii="Times New Roman" w:hAnsi="Times New Roman" w:cs="Times New Roman"/>
          <w:sz w:val="24"/>
          <w:szCs w:val="24"/>
        </w:rPr>
        <w:lastRenderedPageBreak/>
        <w:t>inefficient resource allocation, and poor communication among humanitarian actors underscored the need for reform (Whitman 2013).</w:t>
      </w:r>
    </w:p>
    <w:p w14:paraId="451F189C" w14:textId="77777777" w:rsidR="0041384B"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In response to these challenges, UN Secretary-General Kofi Annan initiated a series of reforms that culminated in the reorganization of DHA into OCHA in 1998. OCHA’s creation focused on improving coordination, policy development, and humanitarian advocacy, allowing it to operate more effectively in complex emergencies. Operational responsibilities such as mine action and disaster mitigation, which had previously burdened DHA, were transferred to other UN bodies, including the Department of Peacekeeping Operations (DPKO) and the World Food Programme (WFP) (Weiss 1998).</w:t>
      </w:r>
    </w:p>
    <w:p w14:paraId="086EDC94" w14:textId="77777777" w:rsidR="00F159D0" w:rsidRPr="00624885" w:rsidRDefault="00F159D0" w:rsidP="007F437F">
      <w:pPr>
        <w:spacing w:after="0" w:line="480" w:lineRule="auto"/>
        <w:ind w:firstLine="720"/>
        <w:jc w:val="both"/>
        <w:rPr>
          <w:rFonts w:ascii="Times New Roman" w:hAnsi="Times New Roman" w:cs="Times New Roman"/>
          <w:sz w:val="24"/>
          <w:szCs w:val="24"/>
        </w:rPr>
      </w:pPr>
    </w:p>
    <w:p w14:paraId="7A355B30" w14:textId="5656C438" w:rsidR="0041384B" w:rsidRPr="00624885" w:rsidRDefault="007550D4"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 </w:t>
      </w:r>
      <w:r w:rsidR="0041384B" w:rsidRPr="00624885">
        <w:rPr>
          <w:rFonts w:ascii="Times New Roman" w:hAnsi="Times New Roman" w:cs="Times New Roman"/>
          <w:sz w:val="24"/>
          <w:szCs w:val="24"/>
        </w:rPr>
        <w:t>key structural change OCHA introduced was its shift toward prioritizing information-sharing and coordination among UN agencies and NGOs, most notably through ReliefWeb. By 1999, ReliefWeb had become one of the most important platforms for disseminating real-time information on humanitarian crises, helping organizations coordinate their efforts more effectively. This tool reflected OCHA’s broader goal of ensuring that humanitarian actors had access to the same data, leading to more efficient and well-coordinated responses (Duncan 2021).</w:t>
      </w:r>
    </w:p>
    <w:p w14:paraId="6BF84AFA" w14:textId="77777777" w:rsidR="0041384B"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OCHA’s mandate allowed it to address several key issues that had previously hampered DHA’s effectiveness. Its structure was reorganized to allow for a more streamlined approach to coordination. The office was divided between New York, where the Executive Office was located close to the political center of the UN, and Geneva, where many humanitarian organizations were based. This dual structure gave OCHA the flexibility to engage with both political and operational aspects of humanitarian work (Weiss 1998, 49-70).</w:t>
      </w:r>
    </w:p>
    <w:p w14:paraId="2F61537B" w14:textId="77777777" w:rsidR="0041384B"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In addition to these operational reforms, OCHA placed a renewed emphasis on humanitarian advocacy. As humanitarian crises became increasingly complex, OCHA’s mandate allowed it to take a more active role in raising awareness and influencing international policy. OCHA worked closely with the UN Security Council to ensure that humanitarian considerations were integrated into broader peace and security agendas (United Nations 1998).</w:t>
      </w:r>
    </w:p>
    <w:p w14:paraId="0C4B4E4E" w14:textId="3F5B7D9F" w:rsidR="00CC20CC"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Despite these positive developments, the transition from DHA to OCHA was</w:t>
      </w:r>
      <w:r w:rsidR="000E2467">
        <w:rPr>
          <w:rFonts w:ascii="Times New Roman" w:hAnsi="Times New Roman" w:cs="Times New Roman"/>
          <w:sz w:val="24"/>
          <w:szCs w:val="24"/>
        </w:rPr>
        <w:t xml:space="preserve">n’t </w:t>
      </w:r>
      <w:r w:rsidRPr="00624885">
        <w:rPr>
          <w:rFonts w:ascii="Times New Roman" w:hAnsi="Times New Roman" w:cs="Times New Roman"/>
          <w:sz w:val="24"/>
          <w:szCs w:val="24"/>
        </w:rPr>
        <w:t>without its challenges</w:t>
      </w:r>
      <w:r w:rsidR="00C91CEC">
        <w:rPr>
          <w:rFonts w:ascii="Times New Roman" w:hAnsi="Times New Roman" w:cs="Times New Roman"/>
          <w:sz w:val="24"/>
          <w:szCs w:val="24"/>
        </w:rPr>
        <w:t xml:space="preserve">; </w:t>
      </w:r>
      <w:r w:rsidR="00F14404">
        <w:rPr>
          <w:rFonts w:ascii="Times New Roman" w:hAnsi="Times New Roman" w:cs="Times New Roman"/>
          <w:sz w:val="24"/>
          <w:szCs w:val="24"/>
        </w:rPr>
        <w:t>c</w:t>
      </w:r>
      <w:r w:rsidR="00F14404" w:rsidRPr="00624885">
        <w:rPr>
          <w:rFonts w:ascii="Times New Roman" w:hAnsi="Times New Roman" w:cs="Times New Roman"/>
          <w:sz w:val="24"/>
          <w:szCs w:val="24"/>
        </w:rPr>
        <w:t>hange didn’t occur immediately</w:t>
      </w:r>
      <w:r w:rsidRPr="00624885">
        <w:rPr>
          <w:rFonts w:ascii="Times New Roman" w:hAnsi="Times New Roman" w:cs="Times New Roman"/>
          <w:sz w:val="24"/>
          <w:szCs w:val="24"/>
        </w:rPr>
        <w:t xml:space="preserve">. During the restructuring, several OCHA projects, including ReliefWeb, faced potential shutdowns due to funding and staffing issues. Teams were temporarily put on hold, and some staff had to be rehired after the transition period. </w:t>
      </w:r>
      <w:r w:rsidR="00E81742" w:rsidRPr="00624885">
        <w:rPr>
          <w:rFonts w:ascii="Times New Roman" w:hAnsi="Times New Roman" w:cs="Times New Roman"/>
          <w:sz w:val="24"/>
          <w:szCs w:val="24"/>
        </w:rPr>
        <w:t xml:space="preserve">It </w:t>
      </w:r>
      <w:r w:rsidR="0009260E">
        <w:rPr>
          <w:rFonts w:ascii="Times New Roman" w:hAnsi="Times New Roman" w:cs="Times New Roman"/>
          <w:sz w:val="24"/>
          <w:szCs w:val="24"/>
        </w:rPr>
        <w:t xml:space="preserve">changed </w:t>
      </w:r>
      <w:r w:rsidR="00E81742" w:rsidRPr="00624885">
        <w:rPr>
          <w:rFonts w:ascii="Times New Roman" w:hAnsi="Times New Roman" w:cs="Times New Roman"/>
          <w:sz w:val="24"/>
          <w:szCs w:val="24"/>
        </w:rPr>
        <w:t>over the years and really started in the late 1990s. Prior to that, OCHA staff were assigned to UNDP and often they weren’t accepted. The staff member would have a hard time finding a desk in the office</w:t>
      </w:r>
      <w:r w:rsidR="009B1971" w:rsidRPr="00624885">
        <w:rPr>
          <w:rFonts w:ascii="Times New Roman" w:hAnsi="Times New Roman" w:cs="Times New Roman"/>
          <w:sz w:val="24"/>
          <w:szCs w:val="24"/>
        </w:rPr>
        <w:t>!</w:t>
      </w:r>
      <w:r w:rsidR="00E81742" w:rsidRPr="00624885">
        <w:rPr>
          <w:rFonts w:ascii="Times New Roman" w:hAnsi="Times New Roman" w:cs="Times New Roman"/>
          <w:sz w:val="24"/>
          <w:szCs w:val="24"/>
        </w:rPr>
        <w:t xml:space="preserve"> It was tough going in many places, but </w:t>
      </w:r>
      <w:r w:rsidR="000E34ED">
        <w:rPr>
          <w:rFonts w:ascii="Times New Roman" w:hAnsi="Times New Roman" w:cs="Times New Roman"/>
          <w:sz w:val="24"/>
          <w:szCs w:val="24"/>
        </w:rPr>
        <w:t xml:space="preserve">it </w:t>
      </w:r>
      <w:r w:rsidR="00E81742" w:rsidRPr="00624885">
        <w:rPr>
          <w:rFonts w:ascii="Times New Roman" w:hAnsi="Times New Roman" w:cs="Times New Roman"/>
          <w:sz w:val="24"/>
          <w:szCs w:val="24"/>
        </w:rPr>
        <w:t>changed over time.</w:t>
      </w:r>
      <w:r w:rsidR="009B1971" w:rsidRPr="00624885">
        <w:rPr>
          <w:rFonts w:ascii="Times New Roman" w:hAnsi="Times New Roman" w:cs="Times New Roman"/>
          <w:sz w:val="24"/>
          <w:szCs w:val="24"/>
        </w:rPr>
        <w:t xml:space="preserve"> </w:t>
      </w:r>
    </w:p>
    <w:p w14:paraId="0CDB0AF2" w14:textId="4742960A" w:rsidR="001A1C0D" w:rsidRPr="00624885" w:rsidRDefault="00CC20CC"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Ken</w:t>
      </w:r>
      <w:r w:rsidR="00E9384E" w:rsidRPr="00624885">
        <w:rPr>
          <w:rFonts w:ascii="Times New Roman" w:hAnsi="Times New Roman" w:cs="Times New Roman"/>
          <w:sz w:val="24"/>
          <w:szCs w:val="24"/>
        </w:rPr>
        <w:t xml:space="preserve">nedy </w:t>
      </w:r>
      <w:r w:rsidR="00E81742" w:rsidRPr="00624885">
        <w:rPr>
          <w:rFonts w:ascii="Times New Roman" w:hAnsi="Times New Roman" w:cs="Times New Roman"/>
          <w:sz w:val="24"/>
          <w:szCs w:val="24"/>
        </w:rPr>
        <w:t xml:space="preserve">doesn’t say this with any bitterness, but they were treated as a sort of junior varsity type thing. They were literally called tree huggers especially by people from DPKO. </w:t>
      </w:r>
      <w:r w:rsidR="001A1C0D" w:rsidRPr="00624885">
        <w:rPr>
          <w:rFonts w:ascii="Times New Roman" w:hAnsi="Times New Roman" w:cs="Times New Roman"/>
          <w:sz w:val="24"/>
          <w:szCs w:val="24"/>
        </w:rPr>
        <w:t xml:space="preserve">He remembers being tasked with deploying up to thirty staff for the operation in Rwanda, which broke out as he was leaving Somalia. There he was with his colleague </w:t>
      </w:r>
      <w:r w:rsidR="001A1C0D" w:rsidRPr="00624885">
        <w:rPr>
          <w:rFonts w:ascii="Times New Roman" w:hAnsi="Times New Roman" w:cs="Times New Roman"/>
          <w:sz w:val="24"/>
          <w:szCs w:val="24"/>
          <w:highlight w:val="yellow"/>
        </w:rPr>
        <w:t>Ernie Linger</w:t>
      </w:r>
      <w:r w:rsidR="001A1C0D" w:rsidRPr="00624885">
        <w:rPr>
          <w:rFonts w:ascii="Times New Roman" w:hAnsi="Times New Roman" w:cs="Times New Roman"/>
          <w:sz w:val="24"/>
          <w:szCs w:val="24"/>
        </w:rPr>
        <w:t xml:space="preserve"> with no real experience </w:t>
      </w:r>
      <w:r w:rsidR="00327D37" w:rsidRPr="00624885">
        <w:rPr>
          <w:rFonts w:ascii="Times New Roman" w:hAnsi="Times New Roman" w:cs="Times New Roman"/>
          <w:sz w:val="24"/>
          <w:szCs w:val="24"/>
        </w:rPr>
        <w:t>in</w:t>
      </w:r>
      <w:r w:rsidR="001A1C0D" w:rsidRPr="00624885">
        <w:rPr>
          <w:rFonts w:ascii="Times New Roman" w:hAnsi="Times New Roman" w:cs="Times New Roman"/>
          <w:sz w:val="24"/>
          <w:szCs w:val="24"/>
        </w:rPr>
        <w:t xml:space="preserve"> UN administrative or recruiting systems. They were ignorant. They negotiated a deal with a couple of Scandinavian countries to provide staff from Sweden and Norway. The staff came to Geneva and they gave them a one day briefing and a plane ticket and sent them on their way to the field. There was no real </w:t>
      </w:r>
      <w:r w:rsidR="00327D37" w:rsidRPr="00624885">
        <w:rPr>
          <w:rFonts w:ascii="Times New Roman" w:hAnsi="Times New Roman" w:cs="Times New Roman"/>
          <w:sz w:val="24"/>
          <w:szCs w:val="24"/>
        </w:rPr>
        <w:t>training,</w:t>
      </w:r>
      <w:r w:rsidR="001A1C0D" w:rsidRPr="00624885">
        <w:rPr>
          <w:rFonts w:ascii="Times New Roman" w:hAnsi="Times New Roman" w:cs="Times New Roman"/>
          <w:sz w:val="24"/>
          <w:szCs w:val="24"/>
        </w:rPr>
        <w:t xml:space="preserve"> which was unfair to these colleagues. He remembers talking to the lady who was running administration in Geneva and asking her for staff and she told him nobody could be hired before September or October. This was in July! With time, they got better </w:t>
      </w:r>
      <w:r w:rsidR="001A1C0D" w:rsidRPr="00624885">
        <w:rPr>
          <w:rFonts w:ascii="Times New Roman" w:hAnsi="Times New Roman" w:cs="Times New Roman"/>
          <w:sz w:val="24"/>
          <w:szCs w:val="24"/>
        </w:rPr>
        <w:lastRenderedPageBreak/>
        <w:t>systems and started to appoint very good people to field positions. It doesn’t sound objective, but OCHA has always had very high caliber staff, which is why a lot of OCHA staff are poached.</w:t>
      </w:r>
    </w:p>
    <w:p w14:paraId="2F692C5B" w14:textId="2653DCA3" w:rsidR="00E81742" w:rsidRPr="00624885" w:rsidRDefault="00E81742"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It took years, it wasn’t an easy task, they weren’t welcomed by the Secretary-General and there were a lot of difficult days and meetings but this changed over time and it has evolved. Once </w:t>
      </w:r>
      <w:r w:rsidR="00E9384E" w:rsidRPr="00624885">
        <w:rPr>
          <w:rFonts w:ascii="Times New Roman" w:hAnsi="Times New Roman" w:cs="Times New Roman"/>
          <w:sz w:val="24"/>
          <w:szCs w:val="24"/>
        </w:rPr>
        <w:t>Segio</w:t>
      </w:r>
      <w:r w:rsidRPr="00624885">
        <w:rPr>
          <w:rFonts w:ascii="Times New Roman" w:hAnsi="Times New Roman" w:cs="Times New Roman"/>
          <w:sz w:val="24"/>
          <w:szCs w:val="24"/>
        </w:rPr>
        <w:t xml:space="preserve"> joined, it catapulted forward because you couldn't put him off, he was a leader. UNHCR was the most resistant to OCHA and OCHA’s role and any kind of coordination. But when </w:t>
      </w:r>
      <w:r w:rsidR="00327D37" w:rsidRPr="00624885">
        <w:rPr>
          <w:rFonts w:ascii="Times New Roman" w:hAnsi="Times New Roman" w:cs="Times New Roman"/>
          <w:sz w:val="24"/>
          <w:szCs w:val="24"/>
        </w:rPr>
        <w:t>Sergio,</w:t>
      </w:r>
      <w:r w:rsidRPr="00624885">
        <w:rPr>
          <w:rFonts w:ascii="Times New Roman" w:hAnsi="Times New Roman" w:cs="Times New Roman"/>
          <w:sz w:val="24"/>
          <w:szCs w:val="24"/>
        </w:rPr>
        <w:t xml:space="preserve"> who was from UNHCR joined OCHA</w:t>
      </w:r>
      <w:r w:rsidR="00E9384E" w:rsidRPr="00624885">
        <w:rPr>
          <w:rFonts w:ascii="Times New Roman" w:hAnsi="Times New Roman" w:cs="Times New Roman"/>
          <w:sz w:val="24"/>
          <w:szCs w:val="24"/>
        </w:rPr>
        <w:t>,</w:t>
      </w:r>
      <w:r w:rsidRPr="00624885">
        <w:rPr>
          <w:rFonts w:ascii="Times New Roman" w:hAnsi="Times New Roman" w:cs="Times New Roman"/>
          <w:sz w:val="24"/>
          <w:szCs w:val="24"/>
        </w:rPr>
        <w:t xml:space="preserve"> Madam Ogata visited</w:t>
      </w:r>
      <w:r w:rsidR="006B6266">
        <w:rPr>
          <w:rFonts w:ascii="Times New Roman" w:hAnsi="Times New Roman" w:cs="Times New Roman"/>
          <w:sz w:val="24"/>
          <w:szCs w:val="24"/>
        </w:rPr>
        <w:t xml:space="preserve"> and</w:t>
      </w:r>
      <w:r w:rsidR="00E9384E" w:rsidRPr="00624885">
        <w:rPr>
          <w:rFonts w:ascii="Times New Roman" w:hAnsi="Times New Roman" w:cs="Times New Roman"/>
          <w:sz w:val="24"/>
          <w:szCs w:val="24"/>
        </w:rPr>
        <w:t xml:space="preserve"> </w:t>
      </w:r>
      <w:r w:rsidRPr="00624885">
        <w:rPr>
          <w:rFonts w:ascii="Times New Roman" w:hAnsi="Times New Roman" w:cs="Times New Roman"/>
          <w:sz w:val="24"/>
          <w:szCs w:val="24"/>
        </w:rPr>
        <w:t>they had a cordial relationship</w:t>
      </w:r>
      <w:r w:rsidR="006B6266">
        <w:rPr>
          <w:rFonts w:ascii="Times New Roman" w:hAnsi="Times New Roman" w:cs="Times New Roman"/>
          <w:sz w:val="24"/>
          <w:szCs w:val="24"/>
        </w:rPr>
        <w:t xml:space="preserve">. Still, </w:t>
      </w:r>
      <w:r w:rsidRPr="00624885">
        <w:rPr>
          <w:rFonts w:ascii="Times New Roman" w:hAnsi="Times New Roman" w:cs="Times New Roman"/>
          <w:sz w:val="24"/>
          <w:szCs w:val="24"/>
        </w:rPr>
        <w:t xml:space="preserve">she didn't change her tune when it came to OCHA. She wasn’t a fan. Never was, never would be. She didn’t buy into coordination at all. </w:t>
      </w:r>
    </w:p>
    <w:p w14:paraId="70D76B68" w14:textId="1D7A3016" w:rsidR="00E81742" w:rsidRPr="00624885" w:rsidRDefault="00E81742"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With the support of the Secretary-General, she should have acknowledged the role of OCHA as a coordinating body. </w:t>
      </w:r>
      <w:r w:rsidR="00163E4A" w:rsidRPr="00624885">
        <w:rPr>
          <w:rFonts w:ascii="Times New Roman" w:hAnsi="Times New Roman" w:cs="Times New Roman"/>
          <w:sz w:val="24"/>
          <w:szCs w:val="24"/>
        </w:rPr>
        <w:t xml:space="preserve">She didn’t. </w:t>
      </w:r>
      <w:r w:rsidR="00690DA4" w:rsidRPr="00624885">
        <w:rPr>
          <w:rFonts w:ascii="Times New Roman" w:hAnsi="Times New Roman" w:cs="Times New Roman"/>
          <w:sz w:val="24"/>
          <w:szCs w:val="24"/>
        </w:rPr>
        <w:t xml:space="preserve">Kennedy’s </w:t>
      </w:r>
      <w:r w:rsidRPr="00624885">
        <w:rPr>
          <w:rFonts w:ascii="Times New Roman" w:hAnsi="Times New Roman" w:cs="Times New Roman"/>
          <w:sz w:val="24"/>
          <w:szCs w:val="24"/>
        </w:rPr>
        <w:t xml:space="preserve">understanding is that OCHA was created by member states, by donor countries. When the department was formed, it wasn’t given staff, other departments provided </w:t>
      </w:r>
      <w:r w:rsidR="001E0AA4" w:rsidRPr="00624885">
        <w:rPr>
          <w:rFonts w:ascii="Times New Roman" w:hAnsi="Times New Roman" w:cs="Times New Roman"/>
          <w:sz w:val="24"/>
          <w:szCs w:val="24"/>
        </w:rPr>
        <w:t>them with</w:t>
      </w:r>
      <w:r w:rsidRPr="00624885">
        <w:rPr>
          <w:rFonts w:ascii="Times New Roman" w:hAnsi="Times New Roman" w:cs="Times New Roman"/>
          <w:sz w:val="24"/>
          <w:szCs w:val="24"/>
        </w:rPr>
        <w:t xml:space="preserve"> staff and not their strongest five-star players. They were largely staffed with B staff. As the head of DHA, </w:t>
      </w:r>
      <w:r w:rsidR="00690DA4" w:rsidRPr="00624885">
        <w:rPr>
          <w:rFonts w:ascii="Times New Roman" w:hAnsi="Times New Roman" w:cs="Times New Roman"/>
          <w:sz w:val="24"/>
          <w:szCs w:val="24"/>
        </w:rPr>
        <w:t xml:space="preserve">Kennedy </w:t>
      </w:r>
      <w:r w:rsidRPr="00624885">
        <w:rPr>
          <w:rFonts w:ascii="Times New Roman" w:hAnsi="Times New Roman" w:cs="Times New Roman"/>
          <w:sz w:val="24"/>
          <w:szCs w:val="24"/>
        </w:rPr>
        <w:t xml:space="preserve">resisted against how he was being treated as he tried to stand up this new department that at some point he </w:t>
      </w:r>
      <w:r w:rsidR="00785FDE">
        <w:rPr>
          <w:rFonts w:ascii="Times New Roman" w:hAnsi="Times New Roman" w:cs="Times New Roman"/>
          <w:sz w:val="24"/>
          <w:szCs w:val="24"/>
        </w:rPr>
        <w:t>went on s</w:t>
      </w:r>
      <w:r w:rsidRPr="00624885">
        <w:rPr>
          <w:rFonts w:ascii="Times New Roman" w:hAnsi="Times New Roman" w:cs="Times New Roman"/>
          <w:sz w:val="24"/>
          <w:szCs w:val="24"/>
        </w:rPr>
        <w:t>trike for two days.  By the time he left he was bitter and frustrated, but then</w:t>
      </w:r>
      <w:r w:rsidR="00FC01E1" w:rsidRPr="00624885">
        <w:rPr>
          <w:rFonts w:ascii="Times New Roman" w:hAnsi="Times New Roman" w:cs="Times New Roman"/>
          <w:sz w:val="24"/>
          <w:szCs w:val="24"/>
        </w:rPr>
        <w:t xml:space="preserve"> Sergio </w:t>
      </w:r>
      <w:r w:rsidRPr="00624885">
        <w:rPr>
          <w:rFonts w:ascii="Times New Roman" w:hAnsi="Times New Roman" w:cs="Times New Roman"/>
          <w:sz w:val="24"/>
          <w:szCs w:val="24"/>
        </w:rPr>
        <w:t xml:space="preserve">came in and changed things. He brought with him a lot of experience, a lot of credibility. He was an outstanding leader, a great guy. </w:t>
      </w:r>
      <w:r w:rsidR="00FC01E1" w:rsidRPr="00624885">
        <w:rPr>
          <w:rFonts w:ascii="Times New Roman" w:hAnsi="Times New Roman" w:cs="Times New Roman"/>
          <w:sz w:val="24"/>
          <w:szCs w:val="24"/>
        </w:rPr>
        <w:t>Serg</w:t>
      </w:r>
      <w:r w:rsidR="007C04A5" w:rsidRPr="00624885">
        <w:rPr>
          <w:rFonts w:ascii="Times New Roman" w:hAnsi="Times New Roman" w:cs="Times New Roman"/>
          <w:sz w:val="24"/>
          <w:szCs w:val="24"/>
        </w:rPr>
        <w:t xml:space="preserve">io </w:t>
      </w:r>
      <w:r w:rsidRPr="00624885">
        <w:rPr>
          <w:rFonts w:ascii="Times New Roman" w:hAnsi="Times New Roman" w:cs="Times New Roman"/>
          <w:sz w:val="24"/>
          <w:szCs w:val="24"/>
        </w:rPr>
        <w:t xml:space="preserve">joining </w:t>
      </w:r>
      <w:r w:rsidR="007C04A5" w:rsidRPr="00624885">
        <w:rPr>
          <w:rFonts w:ascii="Times New Roman" w:hAnsi="Times New Roman" w:cs="Times New Roman"/>
          <w:sz w:val="24"/>
          <w:szCs w:val="24"/>
        </w:rPr>
        <w:t xml:space="preserve">OCHA </w:t>
      </w:r>
      <w:r w:rsidRPr="00624885">
        <w:rPr>
          <w:rFonts w:ascii="Times New Roman" w:hAnsi="Times New Roman" w:cs="Times New Roman"/>
          <w:sz w:val="24"/>
          <w:szCs w:val="24"/>
        </w:rPr>
        <w:t xml:space="preserve">was a big change. </w:t>
      </w:r>
    </w:p>
    <w:p w14:paraId="43CC567F" w14:textId="1C918B5B" w:rsidR="0041384B" w:rsidRPr="00624885" w:rsidRDefault="00E81742"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With </w:t>
      </w:r>
      <w:r w:rsidR="007C04A5" w:rsidRPr="00624885">
        <w:rPr>
          <w:rFonts w:ascii="Times New Roman" w:hAnsi="Times New Roman" w:cs="Times New Roman"/>
          <w:sz w:val="24"/>
          <w:szCs w:val="24"/>
        </w:rPr>
        <w:t>Sergio’s</w:t>
      </w:r>
      <w:r w:rsidRPr="00624885">
        <w:rPr>
          <w:rFonts w:ascii="Times New Roman" w:hAnsi="Times New Roman" w:cs="Times New Roman"/>
          <w:sz w:val="24"/>
          <w:szCs w:val="24"/>
        </w:rPr>
        <w:t xml:space="preserve"> arrival and their work in the Balkans, </w:t>
      </w:r>
      <w:r w:rsidR="00D3184E" w:rsidRPr="00624885">
        <w:rPr>
          <w:rFonts w:ascii="Times New Roman" w:hAnsi="Times New Roman" w:cs="Times New Roman"/>
          <w:sz w:val="24"/>
          <w:szCs w:val="24"/>
        </w:rPr>
        <w:t xml:space="preserve">OCHA </w:t>
      </w:r>
      <w:r w:rsidRPr="00624885">
        <w:rPr>
          <w:rFonts w:ascii="Times New Roman" w:hAnsi="Times New Roman" w:cs="Times New Roman"/>
          <w:sz w:val="24"/>
          <w:szCs w:val="24"/>
        </w:rPr>
        <w:t xml:space="preserve">started to brief the Security Council. For the longest time, OCHA staff weren’t allowed and never invited to brief the </w:t>
      </w:r>
      <w:r w:rsidR="00D3184E" w:rsidRPr="00624885">
        <w:rPr>
          <w:rFonts w:ascii="Times New Roman" w:hAnsi="Times New Roman" w:cs="Times New Roman"/>
          <w:sz w:val="24"/>
          <w:szCs w:val="24"/>
        </w:rPr>
        <w:t>C</w:t>
      </w:r>
      <w:r w:rsidRPr="00624885">
        <w:rPr>
          <w:rFonts w:ascii="Times New Roman" w:hAnsi="Times New Roman" w:cs="Times New Roman"/>
          <w:sz w:val="24"/>
          <w:szCs w:val="24"/>
        </w:rPr>
        <w:t xml:space="preserve">ouncil. It was always the Department of Political Affairs or the Department of Peacekeeping Operations. They’d sit at the back and provide information on how many tons of aid had been delivered, that kind of stuff. It evolved and the </w:t>
      </w:r>
      <w:r w:rsidR="00D3184E" w:rsidRPr="00624885">
        <w:rPr>
          <w:rFonts w:ascii="Times New Roman" w:hAnsi="Times New Roman" w:cs="Times New Roman"/>
          <w:sz w:val="24"/>
          <w:szCs w:val="24"/>
        </w:rPr>
        <w:t>C</w:t>
      </w:r>
      <w:r w:rsidRPr="00624885">
        <w:rPr>
          <w:rFonts w:ascii="Times New Roman" w:hAnsi="Times New Roman" w:cs="Times New Roman"/>
          <w:sz w:val="24"/>
          <w:szCs w:val="24"/>
        </w:rPr>
        <w:t xml:space="preserve">ouncil became interested in having humanitarian briefings and </w:t>
      </w:r>
      <w:r w:rsidRPr="00624885">
        <w:rPr>
          <w:rFonts w:ascii="Times New Roman" w:hAnsi="Times New Roman" w:cs="Times New Roman"/>
          <w:sz w:val="24"/>
          <w:szCs w:val="24"/>
        </w:rPr>
        <w:lastRenderedPageBreak/>
        <w:t xml:space="preserve">they started to brief the </w:t>
      </w:r>
      <w:r w:rsidR="00D3184E" w:rsidRPr="00624885">
        <w:rPr>
          <w:rFonts w:ascii="Times New Roman" w:hAnsi="Times New Roman" w:cs="Times New Roman"/>
          <w:sz w:val="24"/>
          <w:szCs w:val="24"/>
        </w:rPr>
        <w:t>C</w:t>
      </w:r>
      <w:r w:rsidRPr="00624885">
        <w:rPr>
          <w:rFonts w:ascii="Times New Roman" w:hAnsi="Times New Roman" w:cs="Times New Roman"/>
          <w:sz w:val="24"/>
          <w:szCs w:val="24"/>
        </w:rPr>
        <w:t xml:space="preserve">ouncil and </w:t>
      </w:r>
      <w:r w:rsidR="007C04A5" w:rsidRPr="00624885">
        <w:rPr>
          <w:rFonts w:ascii="Times New Roman" w:hAnsi="Times New Roman" w:cs="Times New Roman"/>
          <w:sz w:val="24"/>
          <w:szCs w:val="24"/>
        </w:rPr>
        <w:t xml:space="preserve">today </w:t>
      </w:r>
      <w:r w:rsidRPr="00624885">
        <w:rPr>
          <w:rFonts w:ascii="Times New Roman" w:hAnsi="Times New Roman" w:cs="Times New Roman"/>
          <w:sz w:val="24"/>
          <w:szCs w:val="24"/>
        </w:rPr>
        <w:t xml:space="preserve">the Under Secretary-General for Humanitarian </w:t>
      </w:r>
      <w:r w:rsidR="006A2BD5" w:rsidRPr="00624885">
        <w:rPr>
          <w:rFonts w:ascii="Times New Roman" w:hAnsi="Times New Roman" w:cs="Times New Roman"/>
          <w:sz w:val="24"/>
          <w:szCs w:val="24"/>
        </w:rPr>
        <w:t>Affairs briefs</w:t>
      </w:r>
      <w:r w:rsidRPr="00624885">
        <w:rPr>
          <w:rFonts w:ascii="Times New Roman" w:hAnsi="Times New Roman" w:cs="Times New Roman"/>
          <w:sz w:val="24"/>
          <w:szCs w:val="24"/>
        </w:rPr>
        <w:t xml:space="preserve"> the council on a regular basis. </w:t>
      </w:r>
      <w:r w:rsidR="0041384B" w:rsidRPr="00624885">
        <w:rPr>
          <w:rFonts w:ascii="Times New Roman" w:hAnsi="Times New Roman" w:cs="Times New Roman"/>
          <w:sz w:val="24"/>
          <w:szCs w:val="24"/>
        </w:rPr>
        <w:t>Nevertheless, by the end of 1999, OCHA had established itself as a crucial player in the UN’s humanitarian response system, largely thanks to its focus on coordination and advocacy (Duncan 2021).</w:t>
      </w:r>
    </w:p>
    <w:p w14:paraId="111F248D" w14:textId="55BFAD60" w:rsidR="0041384B" w:rsidRPr="00624885" w:rsidRDefault="0041384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reforms of 1998 ultimately succeeded in strengthening the UN’s ability to respond to both natural disasters and complex emergencies. OCHA’s creation marked a significant shift in how the UN approached humanitarian coordination, emphasizing efficiency, policy coherence, and advocacy. The reforms of 1998 laid the groundwork for OCHA’s current role in the international humanitarian system, where it continues to coordinate global efforts in some of the world’s most challenging crises.</w:t>
      </w:r>
    </w:p>
    <w:p w14:paraId="33A8FD8D" w14:textId="77777777" w:rsidR="002F03A2" w:rsidRPr="00624885" w:rsidRDefault="002F03A2" w:rsidP="000A47EF">
      <w:pPr>
        <w:spacing w:after="0" w:line="360" w:lineRule="auto"/>
        <w:ind w:firstLine="720"/>
        <w:jc w:val="both"/>
        <w:rPr>
          <w:rFonts w:ascii="Times New Roman" w:hAnsi="Times New Roman" w:cs="Times New Roman"/>
          <w:sz w:val="24"/>
          <w:szCs w:val="24"/>
        </w:rPr>
      </w:pPr>
    </w:p>
    <w:p w14:paraId="263C8E56" w14:textId="5C7393C6" w:rsidR="001320DA" w:rsidRPr="00624885" w:rsidRDefault="002F03A2" w:rsidP="007F437F">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0D2F55">
        <w:rPr>
          <w:rFonts w:ascii="Times New Roman" w:hAnsi="Times New Roman" w:cs="Times New Roman"/>
          <w:b/>
          <w:bCs/>
          <w:sz w:val="24"/>
          <w:szCs w:val="24"/>
        </w:rPr>
        <w:t xml:space="preserve"> -</w:t>
      </w:r>
      <w:r w:rsidRPr="00624885">
        <w:rPr>
          <w:rFonts w:ascii="Times New Roman" w:hAnsi="Times New Roman" w:cs="Times New Roman"/>
          <w:b/>
          <w:bCs/>
          <w:sz w:val="24"/>
          <w:szCs w:val="24"/>
        </w:rPr>
        <w:t xml:space="preserve"> TOBY LANZER: </w:t>
      </w:r>
      <w:r w:rsidR="001320DA" w:rsidRPr="00624885">
        <w:rPr>
          <w:rFonts w:ascii="Times New Roman" w:hAnsi="Times New Roman" w:cs="Times New Roman"/>
          <w:sz w:val="24"/>
          <w:szCs w:val="24"/>
        </w:rPr>
        <w:t xml:space="preserve">For Lanzer, the fact that DHA </w:t>
      </w:r>
      <w:r w:rsidR="004A2C31" w:rsidRPr="00624885">
        <w:rPr>
          <w:rFonts w:ascii="Times New Roman" w:hAnsi="Times New Roman" w:cs="Times New Roman"/>
          <w:sz w:val="24"/>
          <w:szCs w:val="24"/>
        </w:rPr>
        <w:t xml:space="preserve">was </w:t>
      </w:r>
      <w:r w:rsidR="001320DA" w:rsidRPr="00624885">
        <w:rPr>
          <w:rFonts w:ascii="Times New Roman" w:hAnsi="Times New Roman" w:cs="Times New Roman"/>
          <w:sz w:val="24"/>
          <w:szCs w:val="24"/>
        </w:rPr>
        <w:t>disbanded wasn’t such a bad thing. DPA’s reputation hadn’t been particularly good and it had been linked to Madame Ogata’s expansionist attempt at the time. Even though this new coordination body, OCHA, was looked at with some hesitancy by the UN agencies, it</w:t>
      </w:r>
      <w:r w:rsidR="00F11CD4" w:rsidRPr="00624885">
        <w:rPr>
          <w:rFonts w:ascii="Times New Roman" w:hAnsi="Times New Roman" w:cs="Times New Roman"/>
          <w:sz w:val="24"/>
          <w:szCs w:val="24"/>
        </w:rPr>
        <w:t xml:space="preserve"> was</w:t>
      </w:r>
      <w:r w:rsidR="001320DA" w:rsidRPr="00624885">
        <w:rPr>
          <w:rFonts w:ascii="Times New Roman" w:hAnsi="Times New Roman" w:cs="Times New Roman"/>
          <w:sz w:val="24"/>
          <w:szCs w:val="24"/>
        </w:rPr>
        <w:t xml:space="preserve"> tolerated. As things evolved between 1998 and 2000 and under </w:t>
      </w:r>
      <w:r w:rsidR="001320DA" w:rsidRPr="007F437F">
        <w:rPr>
          <w:rFonts w:ascii="Times New Roman" w:hAnsi="Times New Roman" w:cs="Times New Roman"/>
          <w:sz w:val="24"/>
          <w:szCs w:val="24"/>
        </w:rPr>
        <w:t>Vieira de Mello’s leadership,</w:t>
      </w:r>
      <w:r w:rsidR="001320DA" w:rsidRPr="00624885">
        <w:rPr>
          <w:rFonts w:ascii="Times New Roman" w:hAnsi="Times New Roman" w:cs="Times New Roman"/>
          <w:sz w:val="24"/>
          <w:szCs w:val="24"/>
        </w:rPr>
        <w:t xml:space="preserve"> OCHA was given more opportunities by the Secretary General to do what it was </w:t>
      </w:r>
      <w:r w:rsidR="004420DD" w:rsidRPr="00624885">
        <w:rPr>
          <w:rFonts w:ascii="Times New Roman" w:hAnsi="Times New Roman" w:cs="Times New Roman"/>
          <w:sz w:val="24"/>
          <w:szCs w:val="24"/>
        </w:rPr>
        <w:t>expected</w:t>
      </w:r>
      <w:r w:rsidR="001320DA" w:rsidRPr="00624885">
        <w:rPr>
          <w:rFonts w:ascii="Times New Roman" w:hAnsi="Times New Roman" w:cs="Times New Roman"/>
          <w:sz w:val="24"/>
          <w:szCs w:val="24"/>
        </w:rPr>
        <w:t xml:space="preserve"> to do: go in there and coordinate the </w:t>
      </w:r>
      <w:r w:rsidR="00403192" w:rsidRPr="00624885">
        <w:rPr>
          <w:rFonts w:ascii="Times New Roman" w:hAnsi="Times New Roman" w:cs="Times New Roman"/>
          <w:sz w:val="24"/>
          <w:szCs w:val="24"/>
        </w:rPr>
        <w:t xml:space="preserve">humanitarian </w:t>
      </w:r>
      <w:r w:rsidR="001320DA" w:rsidRPr="00624885">
        <w:rPr>
          <w:rFonts w:ascii="Times New Roman" w:hAnsi="Times New Roman" w:cs="Times New Roman"/>
          <w:sz w:val="24"/>
          <w:szCs w:val="24"/>
        </w:rPr>
        <w:t>response.</w:t>
      </w:r>
    </w:p>
    <w:p w14:paraId="7C2D3170" w14:textId="5F127451" w:rsidR="001320DA" w:rsidRPr="00624885" w:rsidRDefault="001320DA"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the beginning, OCHA was treated gingerly; Everybody wants coordination, but nobody wants to be coordinated. OCHA had to tread gingerly and to </w:t>
      </w:r>
      <w:r w:rsidR="00DD7975" w:rsidRPr="00624885">
        <w:rPr>
          <w:rFonts w:ascii="Times New Roman" w:hAnsi="Times New Roman" w:cs="Times New Roman"/>
          <w:sz w:val="24"/>
          <w:szCs w:val="24"/>
        </w:rPr>
        <w:t>demonstrate</w:t>
      </w:r>
      <w:r w:rsidRPr="00624885">
        <w:rPr>
          <w:rFonts w:ascii="Times New Roman" w:hAnsi="Times New Roman" w:cs="Times New Roman"/>
          <w:sz w:val="24"/>
          <w:szCs w:val="24"/>
        </w:rPr>
        <w:t xml:space="preserve"> to the agencies that it wasn’t going to get in their way and would add value to their work. </w:t>
      </w:r>
      <w:r w:rsidR="00AF4998" w:rsidRPr="00624885">
        <w:rPr>
          <w:rFonts w:ascii="Times New Roman" w:hAnsi="Times New Roman" w:cs="Times New Roman"/>
          <w:sz w:val="24"/>
          <w:szCs w:val="24"/>
        </w:rPr>
        <w:t>Lanzer</w:t>
      </w:r>
      <w:r w:rsidRPr="00624885">
        <w:rPr>
          <w:rFonts w:ascii="Times New Roman" w:hAnsi="Times New Roman" w:cs="Times New Roman"/>
          <w:sz w:val="24"/>
          <w:szCs w:val="24"/>
        </w:rPr>
        <w:t xml:space="preserve"> learned very quickly how to add value to the work of an agency: You help the agency to solve problems with authorities if the agency is stuck. You help it raise money for its operation. You advocate on behalf of that </w:t>
      </w:r>
      <w:r w:rsidRPr="00624885">
        <w:rPr>
          <w:rFonts w:ascii="Times New Roman" w:hAnsi="Times New Roman" w:cs="Times New Roman"/>
          <w:sz w:val="24"/>
          <w:szCs w:val="24"/>
        </w:rPr>
        <w:lastRenderedPageBreak/>
        <w:t>agency in close coordination with the advocacy that agency is doing. You demonstrate that you can really add value to their work and don't get in their way.</w:t>
      </w:r>
    </w:p>
    <w:p w14:paraId="49A2D51A" w14:textId="4A1728A4" w:rsidR="00A402A0" w:rsidRPr="00624885" w:rsidRDefault="001320DA" w:rsidP="00DD7975">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Agencies will appreciate you as a coordinator or a coordination office and they’ll </w:t>
      </w:r>
      <w:r w:rsidR="008B09D1" w:rsidRPr="00624885">
        <w:rPr>
          <w:rFonts w:ascii="Times New Roman" w:hAnsi="Times New Roman" w:cs="Times New Roman"/>
          <w:sz w:val="24"/>
          <w:szCs w:val="24"/>
        </w:rPr>
        <w:t>buy</w:t>
      </w:r>
      <w:r w:rsidRPr="00624885">
        <w:rPr>
          <w:rFonts w:ascii="Times New Roman" w:hAnsi="Times New Roman" w:cs="Times New Roman"/>
          <w:sz w:val="24"/>
          <w:szCs w:val="24"/>
        </w:rPr>
        <w:t xml:space="preserve"> into the fact that you're doing</w:t>
      </w:r>
      <w:r w:rsidR="00AF4998" w:rsidRPr="00624885">
        <w:rPr>
          <w:rFonts w:ascii="Times New Roman" w:hAnsi="Times New Roman" w:cs="Times New Roman"/>
          <w:sz w:val="24"/>
          <w:szCs w:val="24"/>
        </w:rPr>
        <w:t xml:space="preserve"> the</w:t>
      </w:r>
      <w:r w:rsidRPr="00624885">
        <w:rPr>
          <w:rFonts w:ascii="Times New Roman" w:hAnsi="Times New Roman" w:cs="Times New Roman"/>
          <w:sz w:val="24"/>
          <w:szCs w:val="24"/>
        </w:rPr>
        <w:t xml:space="preserve"> one thing </w:t>
      </w:r>
      <w:r w:rsidR="00AF4998" w:rsidRPr="00624885">
        <w:rPr>
          <w:rFonts w:ascii="Times New Roman" w:hAnsi="Times New Roman" w:cs="Times New Roman"/>
          <w:sz w:val="24"/>
          <w:szCs w:val="24"/>
        </w:rPr>
        <w:t xml:space="preserve">that </w:t>
      </w:r>
      <w:r w:rsidRPr="00624885">
        <w:rPr>
          <w:rFonts w:ascii="Times New Roman" w:hAnsi="Times New Roman" w:cs="Times New Roman"/>
          <w:sz w:val="24"/>
          <w:szCs w:val="24"/>
        </w:rPr>
        <w:t xml:space="preserve">they don't really like which is you taxing their time. There's never enough time for the task at hand. And so, as a coordinator you go to WFP or UNICEF and say, ‘Hey, we need to meet to discuss this.’ This is another hour taken out of their day to talk about something that may heavily involve them or perhaps not. And when it comes to program planning or fundraising, WFP, UNHCR and UNICEF have got their act together on this. They know what to do. They’re driven by mandates. </w:t>
      </w:r>
      <w:r w:rsidR="006A2BD5" w:rsidRPr="00624885">
        <w:rPr>
          <w:rFonts w:ascii="Times New Roman" w:hAnsi="Times New Roman" w:cs="Times New Roman"/>
          <w:sz w:val="24"/>
          <w:szCs w:val="24"/>
        </w:rPr>
        <w:t>Often,</w:t>
      </w:r>
      <w:r w:rsidRPr="00624885">
        <w:rPr>
          <w:rFonts w:ascii="Times New Roman" w:hAnsi="Times New Roman" w:cs="Times New Roman"/>
          <w:sz w:val="24"/>
          <w:szCs w:val="24"/>
        </w:rPr>
        <w:t xml:space="preserve"> they have planned for the following year before the coordinator comes along and says, ‘Oh, we need to actually think about the assessment or the response.’ They're often ahead of the game. When OCHA comes in, it’s taxing their precious time. Getting them to buy into this therefore requires top level pushing from the Secretary-General or the most senior leaders at UN headquarters or indeed donors requiring the agencies to play this game together as everyone can't play with their own ball in the playground and on their own. Donors must insist on collaboration, synergies and the like and not pay for an uncoordinated response. But an agency at the field level will also buy into coordination when they see a coordination office that’s really adding value to what they’re doing and never gets in their way. </w:t>
      </w:r>
    </w:p>
    <w:p w14:paraId="30C764AC" w14:textId="77777777" w:rsidR="000A47EF" w:rsidRPr="00624885" w:rsidRDefault="000A47EF" w:rsidP="003A49CA">
      <w:pPr>
        <w:spacing w:after="0" w:line="360" w:lineRule="auto"/>
        <w:jc w:val="center"/>
        <w:rPr>
          <w:rFonts w:ascii="Times New Roman" w:eastAsia="Times New Roman" w:hAnsi="Times New Roman" w:cs="Times New Roman"/>
          <w:b/>
          <w:bCs/>
          <w:sz w:val="24"/>
          <w:szCs w:val="24"/>
        </w:rPr>
      </w:pPr>
    </w:p>
    <w:p w14:paraId="3C5C1E7D"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6BD41E27"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62CC1339"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09CA16F9"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342FE593"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550A43BD"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6AD4FAA9" w14:textId="77777777" w:rsidR="009E2C8A" w:rsidRDefault="009E2C8A" w:rsidP="003A49CA">
      <w:pPr>
        <w:spacing w:after="0" w:line="360" w:lineRule="auto"/>
        <w:jc w:val="center"/>
        <w:rPr>
          <w:rFonts w:ascii="Times New Roman" w:eastAsia="Times New Roman" w:hAnsi="Times New Roman" w:cs="Times New Roman"/>
          <w:b/>
          <w:bCs/>
          <w:sz w:val="24"/>
          <w:szCs w:val="24"/>
        </w:rPr>
      </w:pPr>
    </w:p>
    <w:p w14:paraId="74DE548D" w14:textId="05D5817B" w:rsidR="00041998" w:rsidRPr="00624885" w:rsidRDefault="00A82F32" w:rsidP="003A49C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E03580">
        <w:rPr>
          <w:rFonts w:ascii="Times New Roman" w:eastAsia="Times New Roman" w:hAnsi="Times New Roman" w:cs="Times New Roman"/>
          <w:b/>
          <w:bCs/>
          <w:sz w:val="24"/>
          <w:szCs w:val="24"/>
        </w:rPr>
        <w:t>9</w:t>
      </w:r>
    </w:p>
    <w:p w14:paraId="35A3F906" w14:textId="7C645555" w:rsidR="00120CAA" w:rsidRPr="00624885" w:rsidRDefault="009D3E50" w:rsidP="00080264">
      <w:pPr>
        <w:spacing w:after="0" w:line="360" w:lineRule="auto"/>
        <w:ind w:firstLine="720"/>
        <w:jc w:val="center"/>
        <w:rPr>
          <w:rFonts w:ascii="Times New Roman" w:hAnsi="Times New Roman" w:cs="Times New Roman"/>
          <w:sz w:val="24"/>
          <w:szCs w:val="24"/>
        </w:rPr>
      </w:pPr>
      <w:r w:rsidRPr="00624885">
        <w:rPr>
          <w:rFonts w:ascii="Times New Roman" w:eastAsia="Times New Roman" w:hAnsi="Times New Roman" w:cs="Times New Roman"/>
          <w:b/>
          <w:bCs/>
          <w:sz w:val="24"/>
          <w:szCs w:val="24"/>
          <w:lang w:bidi="my-MM"/>
        </w:rPr>
        <w:t>Integrated Missions: Humanitarianism Action, Peacekeeping, and Development Since the Brahimi Report</w:t>
      </w:r>
    </w:p>
    <w:p w14:paraId="44AB794C" w14:textId="77777777" w:rsidR="00080264" w:rsidRPr="00624885" w:rsidRDefault="00080264" w:rsidP="00FA6EE6">
      <w:pPr>
        <w:spacing w:after="0" w:line="360" w:lineRule="auto"/>
        <w:ind w:firstLine="720"/>
        <w:jc w:val="both"/>
        <w:rPr>
          <w:rFonts w:ascii="Times New Roman" w:hAnsi="Times New Roman" w:cs="Times New Roman"/>
          <w:sz w:val="24"/>
          <w:szCs w:val="24"/>
        </w:rPr>
      </w:pPr>
      <w:bookmarkStart w:id="17" w:name="_Hlk198730879"/>
    </w:p>
    <w:p w14:paraId="3B2A6162" w14:textId="575B6727" w:rsidR="00FA6EE6" w:rsidRPr="00624885" w:rsidRDefault="00FA6EE6"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year 2000 marked a pivotal moment in the evolution of United Nations peace operations with the release of the Brahimi Report—a blueprint for reform that sought to address critical gaps in peacekeeping effectiveness.</w:t>
      </w:r>
      <w:r w:rsidR="00080264" w:rsidRPr="00624885">
        <w:rPr>
          <w:rFonts w:ascii="Times New Roman" w:hAnsi="Times New Roman" w:cs="Times New Roman"/>
          <w:sz w:val="24"/>
          <w:szCs w:val="24"/>
        </w:rPr>
        <w:t xml:space="preserve"> </w:t>
      </w:r>
      <w:r w:rsidRPr="00624885">
        <w:rPr>
          <w:rFonts w:ascii="Times New Roman" w:hAnsi="Times New Roman" w:cs="Times New Roman"/>
          <w:sz w:val="24"/>
          <w:szCs w:val="24"/>
        </w:rPr>
        <w:t>But beyond its immediate institutional recommendations, the report catalyzed a broader and still-unfolding debate about how, and whether, peacekeeping, development, and humanitarian action should be integrated in complex emergencies. While the report advocated greater coherence among these domains, it also laid the groundwork for contested approaches that, in practice, have strained humanitarian principles of neutrality and independence. This chapter examines the enduring tensions and operational dilemmas that have followed in the wake of the Brahimi Report, using the real-world experiences of humanitarian leaders like Mark Bowden and Sara Nyanti to explore how integrated missions have been negotiated, resisted, and adapted in the field.  </w:t>
      </w:r>
    </w:p>
    <w:p w14:paraId="543025AF" w14:textId="77777777" w:rsidR="003C4667" w:rsidRPr="00624885" w:rsidRDefault="003C4667" w:rsidP="007F437F">
      <w:pPr>
        <w:spacing w:after="0" w:line="480" w:lineRule="auto"/>
        <w:ind w:firstLine="720"/>
        <w:jc w:val="both"/>
        <w:rPr>
          <w:rFonts w:ascii="Times New Roman" w:hAnsi="Times New Roman" w:cs="Times New Roman"/>
          <w:sz w:val="24"/>
          <w:szCs w:val="24"/>
        </w:rPr>
      </w:pPr>
    </w:p>
    <w:bookmarkEnd w:id="17"/>
    <w:p w14:paraId="19EF1076" w14:textId="19268264"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Brahimi Report, formally known as the Report of the Panel on United Nations Peace Operations, was released in 2000 with the goal of addressing critical shortcomings in UN peacekeeping operations. Chaired by Lakhdar Brahimi and commissioned by UN Secretary-General Kofi Annan, the report was a response to several high-profile failures of UN peacekeeping missions in the 1990s. The </w:t>
      </w:r>
      <w:r w:rsidR="000D2F55">
        <w:rPr>
          <w:rFonts w:ascii="Times New Roman" w:hAnsi="Times New Roman" w:cs="Times New Roman"/>
          <w:sz w:val="24"/>
          <w:szCs w:val="24"/>
        </w:rPr>
        <w:t>r</w:t>
      </w:r>
      <w:r w:rsidRPr="00624885">
        <w:rPr>
          <w:rFonts w:ascii="Times New Roman" w:hAnsi="Times New Roman" w:cs="Times New Roman"/>
          <w:sz w:val="24"/>
          <w:szCs w:val="24"/>
        </w:rPr>
        <w:t xml:space="preserve">eport sought to evaluate these shortcomings and provide comprehensive recommendations for improving the effectiveness and efficiency of UN peace operations. </w:t>
      </w:r>
    </w:p>
    <w:p w14:paraId="03574AC6" w14:textId="3ED9EDEF"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At the heart of the report was a desire to enhance the UN’s ability to respond to complex crises, especially in situations where peacekeeping operations were expected to address both military and civilian needs. The report outlined several key reforms, including strengthening the mandates of peacekeeping missions, ensuring adequate resources, and enhancing decision-making capabilities through improved use of intelligence and information systems. The UN’s growing recognition that peacekeeping missions required robust mandates to succeed, and that these mandates needed to be fully supported with the necessary resources, was a critical component of the </w:t>
      </w:r>
      <w:r w:rsidR="000D2F55">
        <w:rPr>
          <w:rFonts w:ascii="Times New Roman" w:hAnsi="Times New Roman" w:cs="Times New Roman"/>
          <w:sz w:val="24"/>
          <w:szCs w:val="24"/>
        </w:rPr>
        <w:t>r</w:t>
      </w:r>
      <w:r w:rsidRPr="00624885">
        <w:rPr>
          <w:rFonts w:ascii="Times New Roman" w:hAnsi="Times New Roman" w:cs="Times New Roman"/>
          <w:sz w:val="24"/>
          <w:szCs w:val="24"/>
        </w:rPr>
        <w:t>eport.</w:t>
      </w:r>
    </w:p>
    <w:p w14:paraId="46DC417B" w14:textId="77777777"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Although Mark Bowden and Sara Nyanti were not directly involved in the development of the Brahimi Report, their later contributions to humanitarian and peace operations align with the report’s principles, particularly in integrating humanitarian assistance with peacekeeping and development strategies. Both leaders have played significant roles in international humanitarian efforts where peacekeeping missions overlap with humanitarian crises. </w:t>
      </w:r>
    </w:p>
    <w:p w14:paraId="0AC8E454" w14:textId="45D09AAC"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Mark Bowden’s extensive experience in humanitarian coordination and development offers a perspective that complements the goals of the </w:t>
      </w:r>
      <w:r w:rsidR="007E6030">
        <w:rPr>
          <w:rFonts w:ascii="Times New Roman" w:hAnsi="Times New Roman" w:cs="Times New Roman"/>
          <w:sz w:val="24"/>
          <w:szCs w:val="24"/>
        </w:rPr>
        <w:t>r</w:t>
      </w:r>
      <w:r w:rsidRPr="00624885">
        <w:rPr>
          <w:rFonts w:ascii="Times New Roman" w:hAnsi="Times New Roman" w:cs="Times New Roman"/>
          <w:sz w:val="24"/>
          <w:szCs w:val="24"/>
        </w:rPr>
        <w:t xml:space="preserve">eport, particularly in regions such as Somalia, Sudan and Afghanistan. In Somalia (early 2000s), where Bowden served as a key figure, the integration of humanitarian aid with peacekeeping efforts was highly contentious. Bowden has critiqued the concept of integration, as introduced by the </w:t>
      </w:r>
      <w:r w:rsidR="007E6030">
        <w:rPr>
          <w:rFonts w:ascii="Times New Roman" w:hAnsi="Times New Roman" w:cs="Times New Roman"/>
          <w:sz w:val="24"/>
          <w:szCs w:val="24"/>
        </w:rPr>
        <w:t>r</w:t>
      </w:r>
      <w:r w:rsidRPr="00624885">
        <w:rPr>
          <w:rFonts w:ascii="Times New Roman" w:hAnsi="Times New Roman" w:cs="Times New Roman"/>
          <w:sz w:val="24"/>
          <w:szCs w:val="24"/>
        </w:rPr>
        <w:t xml:space="preserve">eport, particularly its application in active conflict zones like Somalia. He argued that integration, which was intended to streamline the efforts of political, military, and humanitarian missions, risked undermining the neutrality of humanitarian actors. In Somalia, the UN was supporting the African Union Mission in Somalia (AMISOM), which was considered a party to conflict under the Geneva Conventions, thus raising concerns about the impartiality of humanitarian missions. Bowden advocated for a clear separation </w:t>
      </w:r>
      <w:r w:rsidRPr="00624885">
        <w:rPr>
          <w:rFonts w:ascii="Times New Roman" w:hAnsi="Times New Roman" w:cs="Times New Roman"/>
          <w:sz w:val="24"/>
          <w:szCs w:val="24"/>
        </w:rPr>
        <w:lastRenderedPageBreak/>
        <w:t xml:space="preserve">between humanitarian aid and political or military objectives, a view that resonates with the broader critique of peacekeeping operations attempting to fulfill conflicting mandates (Bumgardner 2001). </w:t>
      </w:r>
    </w:p>
    <w:p w14:paraId="57EC196B" w14:textId="77777777"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Brahimi Report’s emphasis on stronger mandates also resonates with Bowden's experience during the war in Sudan (Darfur, 2004), where the need for better coordination of humanitarian and peacekeeping efforts was evident. The report had recommended clearer operational goals for missions, especially in protecting civilians, a principle that was directly relevant to the crisis in Darfur (Peou 2002). </w:t>
      </w:r>
    </w:p>
    <w:p w14:paraId="179812D6" w14:textId="77777777"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Similarly, Sara Nyanti, with her extensive background in international development and humanitarian assistance, has been involved in contexts that align with the principles set forth in the Brahimi Report. Though not directly connected to peacekeeping, Nyanti's roles in Liberia and Yemen have involved working in fragile and post-conflict environments, where the integration of humanitarian efforts with broader political and peacebuilding missions was crucial. In Yemen, where Nyanti served as a UNICEF representative during one of the organization's largest humanitarian operations, she managed programs that bridged immediate humanitarian needs with long-term development goals. The Brahimi Report had emphasized the importance of integrating military, civilian, and police components in peacekeeping operations, a framework that also applies to Nyanti's work in balancing multiple priorities in conflict-affected states (Bellamy and Williams 2004).</w:t>
      </w:r>
    </w:p>
    <w:p w14:paraId="401763F9" w14:textId="220A2203"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Brahimi Report did not limit its recommendations to military reform; it called for stronger cooperation between peacekeeping and humanitarian efforts, recognizing the need for missions to protect civilians and deliver aid effectively. In cases like Yemen, where Nyanti was responsible for delivering essential services such as health and education to millions of people, the </w:t>
      </w:r>
      <w:r w:rsidRPr="00624885">
        <w:rPr>
          <w:rFonts w:ascii="Times New Roman" w:hAnsi="Times New Roman" w:cs="Times New Roman"/>
          <w:sz w:val="24"/>
          <w:szCs w:val="24"/>
        </w:rPr>
        <w:lastRenderedPageBreak/>
        <w:t xml:space="preserve">challenge was to maintain humanitarian operations </w:t>
      </w:r>
      <w:r w:rsidR="008B09D1" w:rsidRPr="00624885">
        <w:rPr>
          <w:rFonts w:ascii="Times New Roman" w:hAnsi="Times New Roman" w:cs="Times New Roman"/>
          <w:sz w:val="24"/>
          <w:szCs w:val="24"/>
        </w:rPr>
        <w:t>amid</w:t>
      </w:r>
      <w:r w:rsidRPr="00624885">
        <w:rPr>
          <w:rFonts w:ascii="Times New Roman" w:hAnsi="Times New Roman" w:cs="Times New Roman"/>
          <w:sz w:val="24"/>
          <w:szCs w:val="24"/>
        </w:rPr>
        <w:t xml:space="preserve"> ongoing conflict. In such situations, the principles of civilian protection outlined in the Brahimi Report were particularly relevant. Nyanti’s efforts to innovate, particularly through cash transfer programs that reached 9 million people, demonstrate the practical application of these principles in complex humanitarian crises (International Peace and Security 2000). </w:t>
      </w:r>
    </w:p>
    <w:p w14:paraId="5C632531" w14:textId="77777777"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Brahimi Report had also stressed the need for improved decision-support capabilities, which included gathering better intelligence and improving the UN’s situational awareness. This aspect of the report was crucial in later UN peacekeeping operations, where intelligence played a key role in mission planning and execution. Bowden’s work in Afghanistan reflects this shift, as he emphasized the importance of collecting accurate information to support both military and humanitarian missions. In Afghanistan, Bowden led efforts to engage with the Taliban to protect basic services and ensure humanitarian access. His ability to negotiate humanitarian assistance in such a politically charged environment aligns with the Brahimi Report’s recommendation for more robust decision-making processes and better coordination between peacekeeping and humanitarian operations (Clarke 2002). </w:t>
      </w:r>
    </w:p>
    <w:p w14:paraId="6296AB8E" w14:textId="77777777"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While the Brahimi Report primarily focused on the reforms needed in peacekeeping, its broader implications for UN operations—especially in fragile and conflict-affected states—have influenced leaders like Bowden and Nyanti. Their work illustrates the ongoing challenges of implementing the report's recommendations in environments where peacekeeping, humanitarian aid and development intersect. The report’s legacy, particularly its call for clearer mandates, better resources, and stronger decision-making capabilities, continues to shape UN operations in complex crises.</w:t>
      </w:r>
    </w:p>
    <w:p w14:paraId="49404FDC" w14:textId="77777777" w:rsidR="00EE7A93" w:rsidRPr="00624885" w:rsidRDefault="00EE7A93"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The Brahimi Report’s impact has been long-lasting, as it led to the adoption of several key provisions by the UN Security Council, including Resolution 1327 (2000), which sought to enhance the effectiveness of peacekeeping operations. It also contributed to the reform of the Department of Peacekeeping Operations (DPKO) and encouraged the establishment of clearer lines of accountability within missions. Leaders like Bowden and Nyanti, although not directly involved in the creation of the Brahimi Report, have worked in environments that reflect its principles and challenges, making them key figures in the ongoing evolution of UN peacekeeping and humanitarian missions (Peou 2002).</w:t>
      </w:r>
    </w:p>
    <w:p w14:paraId="37A3FAB1" w14:textId="77777777" w:rsidR="007B681D" w:rsidRPr="00624885" w:rsidRDefault="007B681D" w:rsidP="007B681D">
      <w:pPr>
        <w:spacing w:after="0" w:line="360" w:lineRule="auto"/>
        <w:jc w:val="both"/>
        <w:rPr>
          <w:rFonts w:ascii="Times New Roman" w:hAnsi="Times New Roman" w:cs="Times New Roman"/>
          <w:sz w:val="24"/>
          <w:szCs w:val="24"/>
        </w:rPr>
      </w:pPr>
    </w:p>
    <w:p w14:paraId="3717DC43" w14:textId="6ECA80CA" w:rsidR="007B681D" w:rsidRPr="00624885" w:rsidRDefault="007B681D" w:rsidP="007F437F">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4901ED">
        <w:rPr>
          <w:rFonts w:ascii="Times New Roman" w:hAnsi="Times New Roman" w:cs="Times New Roman"/>
          <w:b/>
          <w:bCs/>
          <w:sz w:val="24"/>
          <w:szCs w:val="24"/>
        </w:rPr>
        <w:t xml:space="preserve"> -</w:t>
      </w:r>
      <w:r w:rsidRPr="00624885">
        <w:rPr>
          <w:rFonts w:ascii="Times New Roman" w:hAnsi="Times New Roman" w:cs="Times New Roman"/>
          <w:sz w:val="24"/>
          <w:szCs w:val="24"/>
        </w:rPr>
        <w:t xml:space="preserve"> </w:t>
      </w:r>
      <w:r w:rsidRPr="00624885">
        <w:rPr>
          <w:rFonts w:ascii="Times New Roman" w:hAnsi="Times New Roman" w:cs="Times New Roman"/>
          <w:b/>
          <w:bCs/>
          <w:sz w:val="24"/>
          <w:szCs w:val="24"/>
        </w:rPr>
        <w:t>SARAH NYATI</w:t>
      </w:r>
      <w:r w:rsidR="00AE1D2A" w:rsidRPr="00624885">
        <w:rPr>
          <w:rFonts w:ascii="Times New Roman" w:hAnsi="Times New Roman" w:cs="Times New Roman"/>
          <w:b/>
          <w:bCs/>
          <w:sz w:val="24"/>
          <w:szCs w:val="24"/>
        </w:rPr>
        <w:t xml:space="preserve">: </w:t>
      </w:r>
      <w:r w:rsidR="00AE1D2A" w:rsidRPr="00624885">
        <w:rPr>
          <w:rFonts w:ascii="Times New Roman" w:hAnsi="Times New Roman" w:cs="Times New Roman"/>
          <w:sz w:val="24"/>
          <w:szCs w:val="24"/>
        </w:rPr>
        <w:t xml:space="preserve">Based on her experience in South Sudan, Sarah is </w:t>
      </w:r>
      <w:r w:rsidRPr="00624885">
        <w:rPr>
          <w:rFonts w:ascii="Times New Roman" w:hAnsi="Times New Roman" w:cs="Times New Roman"/>
          <w:sz w:val="24"/>
          <w:szCs w:val="24"/>
        </w:rPr>
        <w:t>of the view that there’s a need to rethink political and peacekeeping missions globally. It's outdated. It doesn't serve today’s purpose. There are tens of thousands of troops that don’t prevent war or stand in between parties to a conflict as a buffer zone that’s untouchable. There have been some places where it has been possible but peacekeeping has lost its teeth and operationally most peacekeeping missions are duplicating the work of agency sponsored programs. Peacekeeping should be peacekeeping. Agencies were established to implement programs in elections, constitutions, rule of law, and they should be funded to do this work. This being the case, why does the UN shoot itself in the foot by having another part of the system duplicate the work of another part of the system rendering it all ineffective? She doesn’t get it. If she could choose one job to do in the United Nations before her death, it’d be to redesign peacekeeping and integration as we've messed it and we're not even interested in fixing it.</w:t>
      </w:r>
    </w:p>
    <w:p w14:paraId="2969BDF9" w14:textId="743FFBE3" w:rsidR="007B681D" w:rsidRPr="00624885" w:rsidRDefault="007B681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It's not even optimum when it comes to saving lives. As a Humanitarian Coordinator you’re not the Designated Official and even though you make decisions that save lives, they have implications for a whole other entity of the United Nations that's not under your jurisdiction. “Let </w:t>
      </w:r>
      <w:r w:rsidRPr="00624885">
        <w:rPr>
          <w:rFonts w:ascii="Times New Roman" w:hAnsi="Times New Roman" w:cs="Times New Roman"/>
          <w:sz w:val="24"/>
          <w:szCs w:val="24"/>
        </w:rPr>
        <w:lastRenderedPageBreak/>
        <w:t xml:space="preserve">me give you an example of the challenges with staff safety and security in a mission setting. The UNDSS is </w:t>
      </w:r>
      <w:r w:rsidR="0077308C">
        <w:rPr>
          <w:rFonts w:ascii="Times New Roman" w:hAnsi="Times New Roman" w:cs="Times New Roman"/>
          <w:sz w:val="24"/>
          <w:szCs w:val="24"/>
        </w:rPr>
        <w:t xml:space="preserve">part of </w:t>
      </w:r>
      <w:r w:rsidRPr="00624885">
        <w:rPr>
          <w:rFonts w:ascii="Times New Roman" w:hAnsi="Times New Roman" w:cs="Times New Roman"/>
          <w:sz w:val="24"/>
          <w:szCs w:val="24"/>
        </w:rPr>
        <w:t>the mission and serves as the security advisor to the Designated Official. UNDSS ‘serves’ the system, but it primarily serves the mission and everything is mission focused. The wishes of the agency sponsored programs and needs are lost. Decisions on the movement of humanitarian staff are largely led by what the mission wants, because they’re the larger part. The mantra of saving lives together isn’t as effective as it should be.”</w:t>
      </w:r>
    </w:p>
    <w:p w14:paraId="58A9C5CF" w14:textId="78FA4C68" w:rsidR="007B681D" w:rsidRPr="00624885" w:rsidRDefault="007B681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Humanitarians therefore suffer a lot. UNDSS can only do as much as the mission allows it to do. It's not the fault of UNDSS, it's the configuration. There are brilliant people in UNDSS, but the configuration doesn't work. When it comes to making decisions, for example, protecting the lives of civilians, you have a situation where humanitarians have the imperative to save lives and the ideals of protection. There’s a clash of perspective and purpose when it comes to protection of civilians which causes people to die. Sometimes the best thing to do for the people we serve is to expand an area, move into an area, and so forth, but the mission says, ‘Well, we don't want to do that because we don't want to add more forces there. We don't want to do this,’ and there's nothing humanitarians can do about this because the mission decides how it deploys its assets. That configuration doesn’t work. The impact of this played out in </w:t>
      </w:r>
      <w:r w:rsidRPr="00624885">
        <w:rPr>
          <w:rFonts w:ascii="Times New Roman" w:hAnsi="Times New Roman" w:cs="Times New Roman"/>
          <w:sz w:val="24"/>
          <w:szCs w:val="24"/>
          <w:highlight w:val="yellow"/>
        </w:rPr>
        <w:t>Malakal</w:t>
      </w:r>
      <w:r w:rsidRPr="00624885">
        <w:rPr>
          <w:rFonts w:ascii="Times New Roman" w:hAnsi="Times New Roman" w:cs="Times New Roman"/>
          <w:sz w:val="24"/>
          <w:szCs w:val="24"/>
        </w:rPr>
        <w:t xml:space="preserve">. This isn’t about people's jobs, about the 20,000 staff jobs that work for the United Nations in South Sudan. It's about the millions of lives that </w:t>
      </w:r>
      <w:r w:rsidR="00342A37" w:rsidRPr="00624885">
        <w:rPr>
          <w:rFonts w:ascii="Times New Roman" w:hAnsi="Times New Roman" w:cs="Times New Roman"/>
          <w:sz w:val="24"/>
          <w:szCs w:val="24"/>
        </w:rPr>
        <w:t>must</w:t>
      </w:r>
      <w:r w:rsidRPr="00624885">
        <w:rPr>
          <w:rFonts w:ascii="Times New Roman" w:hAnsi="Times New Roman" w:cs="Times New Roman"/>
          <w:sz w:val="24"/>
          <w:szCs w:val="24"/>
        </w:rPr>
        <w:t xml:space="preserve"> be saved by those 20,000 people. That's what it's about. And unfortunately, many people see this in relation to their jobs and their survival. This is why it’s important to figure out the purpose of being in the UN, being a humanitarian, which is to save lives and if saving lives is obstructed by other configurations of the system, then fix the system. </w:t>
      </w:r>
    </w:p>
    <w:p w14:paraId="3E859271" w14:textId="77777777" w:rsidR="00403192" w:rsidRPr="00624885" w:rsidRDefault="00403192" w:rsidP="00403192">
      <w:pPr>
        <w:spacing w:after="0" w:line="360" w:lineRule="auto"/>
        <w:jc w:val="both"/>
        <w:rPr>
          <w:rFonts w:ascii="Times New Roman" w:eastAsia="Times New Roman" w:hAnsi="Times New Roman" w:cs="Times New Roman"/>
          <w:sz w:val="24"/>
          <w:szCs w:val="24"/>
        </w:rPr>
      </w:pPr>
    </w:p>
    <w:p w14:paraId="194210B4" w14:textId="69BBAA16" w:rsidR="00EE7A93" w:rsidRPr="00624885" w:rsidRDefault="006A3D35" w:rsidP="007F437F">
      <w:pPr>
        <w:spacing w:after="0" w:line="480" w:lineRule="auto"/>
        <w:jc w:val="both"/>
        <w:rPr>
          <w:rFonts w:ascii="Times New Roman" w:eastAsia="Times New Roman" w:hAnsi="Times New Roman" w:cs="Times New Roman"/>
          <w:sz w:val="24"/>
          <w:szCs w:val="24"/>
        </w:rPr>
      </w:pPr>
      <w:r w:rsidRPr="00624885">
        <w:rPr>
          <w:rFonts w:ascii="Times New Roman" w:eastAsia="Times New Roman" w:hAnsi="Times New Roman" w:cs="Times New Roman"/>
          <w:b/>
          <w:bCs/>
          <w:sz w:val="24"/>
          <w:szCs w:val="24"/>
        </w:rPr>
        <w:t>BOX</w:t>
      </w:r>
      <w:r w:rsidR="00B43D64">
        <w:rPr>
          <w:rFonts w:ascii="Times New Roman" w:eastAsia="Times New Roman" w:hAnsi="Times New Roman" w:cs="Times New Roman"/>
          <w:b/>
          <w:bCs/>
          <w:sz w:val="24"/>
          <w:szCs w:val="24"/>
        </w:rPr>
        <w:t xml:space="preserve"> -</w:t>
      </w:r>
      <w:r w:rsidRPr="00624885">
        <w:rPr>
          <w:rFonts w:ascii="Times New Roman" w:eastAsia="Times New Roman" w:hAnsi="Times New Roman" w:cs="Times New Roman"/>
          <w:b/>
          <w:bCs/>
          <w:sz w:val="24"/>
          <w:szCs w:val="24"/>
        </w:rPr>
        <w:t xml:space="preserve"> MARK BOWDEN: </w:t>
      </w:r>
      <w:r w:rsidR="00EE7A93" w:rsidRPr="00624885">
        <w:rPr>
          <w:rFonts w:ascii="Times New Roman" w:eastAsia="Times New Roman" w:hAnsi="Times New Roman" w:cs="Times New Roman"/>
          <w:sz w:val="24"/>
          <w:szCs w:val="24"/>
        </w:rPr>
        <w:t xml:space="preserve">Brahimi saw integration as a tool to be used in reconstruction. </w:t>
      </w:r>
      <w:sdt>
        <w:sdtPr>
          <w:rPr>
            <w:rFonts w:ascii="Times New Roman" w:hAnsi="Times New Roman" w:cs="Times New Roman"/>
            <w:sz w:val="24"/>
            <w:szCs w:val="24"/>
          </w:rPr>
          <w:tag w:val="goog_rdk_7"/>
          <w:id w:val="2065986666"/>
        </w:sdtPr>
        <w:sdtContent>
          <w:r w:rsidR="00EE7A93" w:rsidRPr="00624885">
            <w:rPr>
              <w:rFonts w:ascii="Times New Roman" w:eastAsia="Times New Roman" w:hAnsi="Times New Roman" w:cs="Times New Roman"/>
              <w:sz w:val="24"/>
              <w:szCs w:val="24"/>
            </w:rPr>
            <w:t>I</w:t>
          </w:r>
        </w:sdtContent>
      </w:sdt>
      <w:r w:rsidR="00EE7A93" w:rsidRPr="00624885">
        <w:rPr>
          <w:rFonts w:ascii="Times New Roman" w:eastAsia="Times New Roman" w:hAnsi="Times New Roman" w:cs="Times New Roman"/>
          <w:sz w:val="24"/>
          <w:szCs w:val="24"/>
        </w:rPr>
        <w:t>t was very clear that this wasn’t an issue to be engaged in during</w:t>
      </w:r>
      <w:sdt>
        <w:sdtPr>
          <w:rPr>
            <w:rFonts w:ascii="Times New Roman" w:hAnsi="Times New Roman" w:cs="Times New Roman"/>
            <w:sz w:val="24"/>
            <w:szCs w:val="24"/>
          </w:rPr>
          <w:tag w:val="goog_rdk_8"/>
          <w:id w:val="1574859875"/>
        </w:sdtPr>
        <w:sdtContent>
          <w:r w:rsidR="00EE7A93" w:rsidRPr="00624885">
            <w:rPr>
              <w:rFonts w:ascii="Times New Roman" w:eastAsia="Times New Roman" w:hAnsi="Times New Roman" w:cs="Times New Roman"/>
              <w:sz w:val="24"/>
              <w:szCs w:val="24"/>
            </w:rPr>
            <w:t xml:space="preserve"> a</w:t>
          </w:r>
        </w:sdtContent>
      </w:sdt>
      <w:r w:rsidR="00EE7A93" w:rsidRPr="00624885">
        <w:rPr>
          <w:rFonts w:ascii="Times New Roman" w:eastAsia="Times New Roman" w:hAnsi="Times New Roman" w:cs="Times New Roman"/>
          <w:sz w:val="24"/>
          <w:szCs w:val="24"/>
        </w:rPr>
        <w:t xml:space="preserve"> hot conflict; Humanitarian workers </w:t>
      </w:r>
      <w:r w:rsidR="00EE7A93" w:rsidRPr="00624885">
        <w:rPr>
          <w:rFonts w:ascii="Times New Roman" w:eastAsia="Times New Roman" w:hAnsi="Times New Roman" w:cs="Times New Roman"/>
          <w:sz w:val="24"/>
          <w:szCs w:val="24"/>
        </w:rPr>
        <w:lastRenderedPageBreak/>
        <w:t xml:space="preserve">had argued that they needed to maintain a separate independent identity to be able to undertake their work and </w:t>
      </w:r>
      <w:r w:rsidR="00855302" w:rsidRPr="00624885">
        <w:rPr>
          <w:rFonts w:ascii="Times New Roman" w:eastAsia="Times New Roman" w:hAnsi="Times New Roman" w:cs="Times New Roman"/>
          <w:sz w:val="24"/>
          <w:szCs w:val="24"/>
        </w:rPr>
        <w:t xml:space="preserve">therefore </w:t>
      </w:r>
      <w:r w:rsidR="00EE7A93" w:rsidRPr="00624885">
        <w:rPr>
          <w:rFonts w:ascii="Times New Roman" w:eastAsia="Times New Roman" w:hAnsi="Times New Roman" w:cs="Times New Roman"/>
          <w:sz w:val="24"/>
          <w:szCs w:val="24"/>
        </w:rPr>
        <w:t>shouldn’t therefore be involved in a peacekeeping operation. The UN had a political office and at the same time was supporting the African Union who were defined as a combatant under the Geneva Conventions.</w:t>
      </w:r>
    </w:p>
    <w:p w14:paraId="16877CA5" w14:textId="503B2636"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From a technical point of view, </w:t>
      </w:r>
      <w:r w:rsidR="0019352B" w:rsidRPr="00624885">
        <w:rPr>
          <w:rFonts w:ascii="Times New Roman" w:eastAsia="Times New Roman" w:hAnsi="Times New Roman" w:cs="Times New Roman"/>
          <w:sz w:val="24"/>
          <w:szCs w:val="24"/>
        </w:rPr>
        <w:t>separation</w:t>
      </w:r>
      <w:r w:rsidRPr="00624885">
        <w:rPr>
          <w:rFonts w:ascii="Times New Roman" w:eastAsia="Times New Roman" w:hAnsi="Times New Roman" w:cs="Times New Roman"/>
          <w:sz w:val="24"/>
          <w:szCs w:val="24"/>
        </w:rPr>
        <w:t xml:space="preserve"> was quite important. Integration was confused by the then head of the Department of Political Affairs who was trying to build up the political mission to have equal status and resources as peacekeeping missions. Directing humanitarian resources for political purposes was the wrong motivation for integration. </w:t>
      </w:r>
      <w:r w:rsidR="00855302" w:rsidRPr="00624885">
        <w:rPr>
          <w:rFonts w:ascii="Times New Roman" w:eastAsia="Times New Roman" w:hAnsi="Times New Roman" w:cs="Times New Roman"/>
          <w:sz w:val="24"/>
          <w:szCs w:val="24"/>
        </w:rPr>
        <w:t xml:space="preserve">What </w:t>
      </w:r>
      <w:r w:rsidRPr="00624885">
        <w:rPr>
          <w:rFonts w:ascii="Times New Roman" w:eastAsia="Times New Roman" w:hAnsi="Times New Roman" w:cs="Times New Roman"/>
          <w:sz w:val="24"/>
          <w:szCs w:val="24"/>
        </w:rPr>
        <w:t xml:space="preserve">Bowden resisted </w:t>
      </w:r>
      <w:r w:rsidR="00E935C2" w:rsidRPr="00624885">
        <w:rPr>
          <w:rFonts w:ascii="Times New Roman" w:eastAsia="Times New Roman" w:hAnsi="Times New Roman" w:cs="Times New Roman"/>
          <w:sz w:val="24"/>
          <w:szCs w:val="24"/>
        </w:rPr>
        <w:t xml:space="preserve">was </w:t>
      </w:r>
      <w:r w:rsidRPr="00624885">
        <w:rPr>
          <w:rFonts w:ascii="Times New Roman" w:eastAsia="Times New Roman" w:hAnsi="Times New Roman" w:cs="Times New Roman"/>
          <w:sz w:val="24"/>
          <w:szCs w:val="24"/>
        </w:rPr>
        <w:t>the instrumentalization of the humanitarian system</w:t>
      </w:r>
      <w:r w:rsidR="00855302"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w:t>
      </w:r>
      <w:r w:rsidRPr="00624885">
        <w:rPr>
          <w:rFonts w:ascii="Times New Roman" w:hAnsi="Times New Roman" w:cs="Times New Roman"/>
          <w:sz w:val="24"/>
          <w:szCs w:val="24"/>
        </w:rPr>
        <w:t xml:space="preserve">not integration. It </w:t>
      </w:r>
      <w:r w:rsidRPr="00624885">
        <w:rPr>
          <w:rFonts w:ascii="Times New Roman" w:eastAsia="Times New Roman" w:hAnsi="Times New Roman" w:cs="Times New Roman"/>
          <w:sz w:val="24"/>
          <w:szCs w:val="24"/>
        </w:rPr>
        <w:t xml:space="preserve">became quite a heated political battle. </w:t>
      </w:r>
      <w:r w:rsidR="00E935C2" w:rsidRPr="00624885">
        <w:rPr>
          <w:rFonts w:ascii="Times New Roman" w:eastAsia="Times New Roman" w:hAnsi="Times New Roman" w:cs="Times New Roman"/>
          <w:sz w:val="24"/>
          <w:szCs w:val="24"/>
        </w:rPr>
        <w:t xml:space="preserve">Once, a </w:t>
      </w:r>
      <w:r w:rsidRPr="00624885">
        <w:rPr>
          <w:rFonts w:ascii="Times New Roman" w:eastAsia="Times New Roman" w:hAnsi="Times New Roman" w:cs="Times New Roman"/>
          <w:sz w:val="24"/>
          <w:szCs w:val="24"/>
        </w:rPr>
        <w:t>British Parliament representative cut him off and t</w:t>
      </w:r>
      <w:r w:rsidR="00E935C2" w:rsidRPr="00624885">
        <w:rPr>
          <w:rFonts w:ascii="Times New Roman" w:eastAsia="Times New Roman" w:hAnsi="Times New Roman" w:cs="Times New Roman"/>
          <w:sz w:val="24"/>
          <w:szCs w:val="24"/>
        </w:rPr>
        <w:t xml:space="preserve">old </w:t>
      </w:r>
      <w:r w:rsidRPr="00624885">
        <w:rPr>
          <w:rFonts w:ascii="Times New Roman" w:eastAsia="Times New Roman" w:hAnsi="Times New Roman" w:cs="Times New Roman"/>
          <w:sz w:val="24"/>
          <w:szCs w:val="24"/>
        </w:rPr>
        <w:t>him he wasn’t being a good boy by not toeing the line</w:t>
      </w:r>
      <w:r w:rsidR="00615191"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He was told that he was very unlikely to get a future job in the United Nations.</w:t>
      </w:r>
    </w:p>
    <w:p w14:paraId="66C582B5" w14:textId="6B0D60E6"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hAnsi="Times New Roman" w:cs="Times New Roman"/>
          <w:sz w:val="24"/>
          <w:szCs w:val="24"/>
        </w:rPr>
        <w:t xml:space="preserve">On the other hand, he’d have had </w:t>
      </w:r>
      <w:r w:rsidRPr="00624885">
        <w:rPr>
          <w:rFonts w:ascii="Times New Roman" w:eastAsia="Times New Roman" w:hAnsi="Times New Roman" w:cs="Times New Roman"/>
          <w:sz w:val="24"/>
          <w:szCs w:val="24"/>
        </w:rPr>
        <w:t>no credibility as a Humanitarian Coordinator with the NGOs</w:t>
      </w:r>
      <w:r w:rsidRPr="00624885">
        <w:rPr>
          <w:rFonts w:ascii="Times New Roman" w:hAnsi="Times New Roman" w:cs="Times New Roman"/>
          <w:sz w:val="24"/>
          <w:szCs w:val="24"/>
        </w:rPr>
        <w:t xml:space="preserve"> and the Red Cross who </w:t>
      </w:r>
      <w:r w:rsidRPr="00624885">
        <w:rPr>
          <w:rFonts w:ascii="Times New Roman" w:eastAsia="Times New Roman" w:hAnsi="Times New Roman" w:cs="Times New Roman"/>
          <w:sz w:val="24"/>
          <w:szCs w:val="24"/>
        </w:rPr>
        <w:t>wouldn't have accepted him as a legitimate Humanitarian Coordinator if he hadn't struck out against this. The quality of the leadership of the political mission at that time was another factor. A new mission was created because the political office was so bad. Afterwards, people said to him, ‘</w:t>
      </w:r>
      <w:sdt>
        <w:sdtPr>
          <w:rPr>
            <w:rFonts w:ascii="Times New Roman" w:hAnsi="Times New Roman" w:cs="Times New Roman"/>
            <w:sz w:val="24"/>
            <w:szCs w:val="24"/>
          </w:rPr>
          <w:tag w:val="goog_rdk_39"/>
          <w:id w:val="-862129146"/>
        </w:sdtPr>
        <w:sdtContent>
          <w:r w:rsidRPr="00624885">
            <w:rPr>
              <w:rFonts w:ascii="Times New Roman" w:eastAsia="Times New Roman" w:hAnsi="Times New Roman" w:cs="Times New Roman"/>
              <w:sz w:val="24"/>
              <w:szCs w:val="24"/>
            </w:rPr>
            <w:t>I</w:t>
          </w:r>
        </w:sdtContent>
      </w:sdt>
      <w:r w:rsidRPr="00624885">
        <w:rPr>
          <w:rFonts w:ascii="Times New Roman" w:eastAsia="Times New Roman" w:hAnsi="Times New Roman" w:cs="Times New Roman"/>
          <w:sz w:val="24"/>
          <w:szCs w:val="24"/>
        </w:rPr>
        <w:t>f I w</w:t>
      </w:r>
      <w:r w:rsidR="00615191" w:rsidRPr="00624885">
        <w:rPr>
          <w:rFonts w:ascii="Times New Roman" w:eastAsia="Times New Roman" w:hAnsi="Times New Roman" w:cs="Times New Roman"/>
          <w:sz w:val="24"/>
          <w:szCs w:val="24"/>
        </w:rPr>
        <w:t>ere</w:t>
      </w:r>
      <w:r w:rsidRPr="00624885">
        <w:rPr>
          <w:rFonts w:ascii="Times New Roman" w:eastAsia="Times New Roman" w:hAnsi="Times New Roman" w:cs="Times New Roman"/>
          <w:sz w:val="24"/>
          <w:szCs w:val="24"/>
        </w:rPr>
        <w:t xml:space="preserve"> you, I wouldn't have integrated either</w:t>
      </w:r>
      <w:r w:rsidRPr="00624885">
        <w:rPr>
          <w:rFonts w:ascii="Times New Roman" w:hAnsi="Times New Roman" w:cs="Times New Roman"/>
          <w:sz w:val="24"/>
          <w:szCs w:val="24"/>
        </w:rPr>
        <w:t xml:space="preserve">!’ </w:t>
      </w:r>
      <w:sdt>
        <w:sdtPr>
          <w:rPr>
            <w:rFonts w:ascii="Times New Roman" w:hAnsi="Times New Roman" w:cs="Times New Roman"/>
            <w:sz w:val="24"/>
            <w:szCs w:val="24"/>
          </w:rPr>
          <w:tag w:val="goog_rdk_43"/>
          <w:id w:val="-466346823"/>
        </w:sdtPr>
        <w:sdtContent>
          <w:r w:rsidRPr="00624885">
            <w:rPr>
              <w:rFonts w:ascii="Times New Roman" w:eastAsia="Times New Roman" w:hAnsi="Times New Roman" w:cs="Times New Roman"/>
              <w:sz w:val="24"/>
              <w:szCs w:val="24"/>
            </w:rPr>
            <w:t>I</w:t>
          </w:r>
        </w:sdtContent>
      </w:sdt>
      <w:r w:rsidRPr="00624885">
        <w:rPr>
          <w:rFonts w:ascii="Times New Roman" w:eastAsia="Times New Roman" w:hAnsi="Times New Roman" w:cs="Times New Roman"/>
          <w:sz w:val="24"/>
          <w:szCs w:val="24"/>
        </w:rPr>
        <w:t xml:space="preserve">t had become a very bad and partisan political office. </w:t>
      </w:r>
      <w:r w:rsidR="00615191" w:rsidRPr="00624885">
        <w:rPr>
          <w:rFonts w:ascii="Times New Roman" w:eastAsia="Times New Roman" w:hAnsi="Times New Roman" w:cs="Times New Roman"/>
          <w:sz w:val="24"/>
          <w:szCs w:val="24"/>
        </w:rPr>
        <w:t xml:space="preserve">While </w:t>
      </w:r>
      <w:r w:rsidRPr="00624885">
        <w:rPr>
          <w:rFonts w:ascii="Times New Roman" w:eastAsia="Times New Roman" w:hAnsi="Times New Roman" w:cs="Times New Roman"/>
          <w:sz w:val="24"/>
          <w:szCs w:val="24"/>
        </w:rPr>
        <w:t>on a visit to Somalia</w:t>
      </w:r>
      <w:r w:rsidR="00615191" w:rsidRPr="00624885">
        <w:rPr>
          <w:rFonts w:ascii="Times New Roman" w:eastAsia="Times New Roman" w:hAnsi="Times New Roman" w:cs="Times New Roman"/>
          <w:sz w:val="24"/>
          <w:szCs w:val="24"/>
        </w:rPr>
        <w:t>, one of the heads of the political office</w:t>
      </w:r>
      <w:r w:rsidRPr="00624885">
        <w:rPr>
          <w:rFonts w:ascii="Times New Roman" w:eastAsia="Times New Roman" w:hAnsi="Times New Roman" w:cs="Times New Roman"/>
          <w:sz w:val="24"/>
          <w:szCs w:val="24"/>
        </w:rPr>
        <w:t xml:space="preserve"> said Al Shabaab didn't exist, it was a fictional organization that existed on the Internet. Immediately after his statement, Al Shabaab bombed the airport when he was leaving to show that they were not fiction.</w:t>
      </w:r>
    </w:p>
    <w:p w14:paraId="42343F82" w14:textId="0D3C239F" w:rsidR="00EE7A93" w:rsidRPr="00624885" w:rsidRDefault="00E11701"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A</w:t>
      </w:r>
      <w:r w:rsidR="00023B03" w:rsidRPr="00624885">
        <w:rPr>
          <w:rFonts w:ascii="Times New Roman" w:eastAsia="Times New Roman" w:hAnsi="Times New Roman" w:cs="Times New Roman"/>
          <w:sz w:val="24"/>
          <w:szCs w:val="24"/>
        </w:rPr>
        <w:t>t</w:t>
      </w:r>
      <w:r w:rsidRPr="00624885">
        <w:rPr>
          <w:rFonts w:ascii="Times New Roman" w:eastAsia="Times New Roman" w:hAnsi="Times New Roman" w:cs="Times New Roman"/>
          <w:sz w:val="24"/>
          <w:szCs w:val="24"/>
        </w:rPr>
        <w:t xml:space="preserve"> the time, p</w:t>
      </w:r>
      <w:r w:rsidR="00EE7A93" w:rsidRPr="00624885">
        <w:rPr>
          <w:rFonts w:ascii="Times New Roman" w:eastAsia="Times New Roman" w:hAnsi="Times New Roman" w:cs="Times New Roman"/>
          <w:sz w:val="24"/>
          <w:szCs w:val="24"/>
        </w:rPr>
        <w:t xml:space="preserve">eople didn’t understand that there was a long history of the UN in Somalia and a lot of resentment towards the UN which had to be overcome. There was a lot of distrust of </w:t>
      </w:r>
      <w:r w:rsidR="00EE7A93" w:rsidRPr="00624885">
        <w:rPr>
          <w:rFonts w:ascii="Times New Roman" w:eastAsia="Times New Roman" w:hAnsi="Times New Roman" w:cs="Times New Roman"/>
          <w:sz w:val="24"/>
          <w:szCs w:val="24"/>
        </w:rPr>
        <w:lastRenderedPageBreak/>
        <w:t xml:space="preserve">the UN because of what they had done and the authority they had. People knew about every single organization and had a lot of expectations from the UN. Al Shabaab, for example, mounted a campaign against the World Food Program because there was a popular belief that the World Food Program had undermined Somali agriculture. As the Humanitarian Coordinator his responsibility was to try and negotiate through this minefield of politics in Somalia for the humanitarian community and </w:t>
      </w:r>
      <w:r w:rsidR="00EE7A93" w:rsidRPr="00624885">
        <w:rPr>
          <w:rFonts w:ascii="Times New Roman" w:hAnsi="Times New Roman" w:cs="Times New Roman"/>
          <w:sz w:val="24"/>
          <w:szCs w:val="24"/>
        </w:rPr>
        <w:t>i</w:t>
      </w:r>
      <w:r w:rsidR="00EE7A93" w:rsidRPr="00624885">
        <w:rPr>
          <w:rFonts w:ascii="Times New Roman" w:eastAsia="Times New Roman" w:hAnsi="Times New Roman" w:cs="Times New Roman"/>
          <w:sz w:val="24"/>
          <w:szCs w:val="24"/>
        </w:rPr>
        <w:t>ntegration wasn't going to help anybody to do that.</w:t>
      </w:r>
      <w:r w:rsidR="00EE7A93" w:rsidRPr="00624885">
        <w:rPr>
          <w:rFonts w:ascii="Times New Roman" w:hAnsi="Times New Roman" w:cs="Times New Roman"/>
          <w:sz w:val="24"/>
          <w:szCs w:val="24"/>
        </w:rPr>
        <w:t xml:space="preserve"> </w:t>
      </w:r>
      <w:sdt>
        <w:sdtPr>
          <w:rPr>
            <w:rFonts w:ascii="Times New Roman" w:hAnsi="Times New Roman" w:cs="Times New Roman"/>
            <w:sz w:val="24"/>
            <w:szCs w:val="24"/>
          </w:rPr>
          <w:tag w:val="goog_rdk_75"/>
          <w:id w:val="620730406"/>
        </w:sdtPr>
        <w:sdtContent>
          <w:r w:rsidR="00EE7A93" w:rsidRPr="00624885">
            <w:rPr>
              <w:rFonts w:ascii="Times New Roman" w:eastAsia="Times New Roman" w:hAnsi="Times New Roman" w:cs="Times New Roman"/>
              <w:sz w:val="24"/>
              <w:szCs w:val="24"/>
            </w:rPr>
            <w:t>S</w:t>
          </w:r>
        </w:sdtContent>
      </w:sdt>
      <w:r w:rsidR="00EE7A93" w:rsidRPr="00624885">
        <w:rPr>
          <w:rFonts w:ascii="Times New Roman" w:eastAsia="Times New Roman" w:hAnsi="Times New Roman" w:cs="Times New Roman"/>
          <w:sz w:val="24"/>
          <w:szCs w:val="24"/>
        </w:rPr>
        <w:t>ome people understood th</w:t>
      </w:r>
      <w:r w:rsidR="00012240" w:rsidRPr="00624885">
        <w:rPr>
          <w:rFonts w:ascii="Times New Roman" w:eastAsia="Times New Roman" w:hAnsi="Times New Roman" w:cs="Times New Roman"/>
          <w:sz w:val="24"/>
          <w:szCs w:val="24"/>
        </w:rPr>
        <w:t>is</w:t>
      </w:r>
      <w:r w:rsidR="00EE7A93" w:rsidRPr="00624885">
        <w:rPr>
          <w:rFonts w:ascii="Times New Roman" w:eastAsia="Times New Roman" w:hAnsi="Times New Roman" w:cs="Times New Roman"/>
          <w:sz w:val="24"/>
          <w:szCs w:val="24"/>
        </w:rPr>
        <w:t xml:space="preserve"> very well</w:t>
      </w:r>
      <w:r w:rsidR="00EE7A93" w:rsidRPr="00624885">
        <w:rPr>
          <w:rFonts w:ascii="Times New Roman" w:hAnsi="Times New Roman" w:cs="Times New Roman"/>
          <w:sz w:val="24"/>
          <w:szCs w:val="24"/>
        </w:rPr>
        <w:t xml:space="preserve">. </w:t>
      </w:r>
      <w:r w:rsidR="00EE7A93" w:rsidRPr="00624885">
        <w:rPr>
          <w:rFonts w:ascii="Times New Roman" w:eastAsia="Times New Roman" w:hAnsi="Times New Roman" w:cs="Times New Roman"/>
          <w:sz w:val="24"/>
          <w:szCs w:val="24"/>
        </w:rPr>
        <w:t xml:space="preserve">John Holmes who was the Under Secretary General for Humanitarian Affairs and later Baroness Amos who replaced him, Jean-Marie Guéhenno, the head of peacekeeping, Helen Clark </w:t>
      </w:r>
      <w:r w:rsidR="00012240" w:rsidRPr="00624885">
        <w:rPr>
          <w:rFonts w:ascii="Times New Roman" w:eastAsia="Times New Roman" w:hAnsi="Times New Roman" w:cs="Times New Roman"/>
          <w:sz w:val="24"/>
          <w:szCs w:val="24"/>
        </w:rPr>
        <w:t xml:space="preserve">the </w:t>
      </w:r>
      <w:r w:rsidR="00EE7A93" w:rsidRPr="00624885">
        <w:rPr>
          <w:rFonts w:ascii="Times New Roman" w:eastAsia="Times New Roman" w:hAnsi="Times New Roman" w:cs="Times New Roman"/>
          <w:sz w:val="24"/>
          <w:szCs w:val="24"/>
        </w:rPr>
        <w:t>head of UNDP, and António Guterres who was the head of UNHCR supported his position. So, it wasn't a simple issue of him being against integration.</w:t>
      </w:r>
    </w:p>
    <w:p w14:paraId="69752B53" w14:textId="29AE2C67"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Under the right circumstances, integration is quite important, but under the wrong circumstances, it's a nightmare, and extremely unhelpful in terms of creating trust in the humanitarian community and allowing them to deliver humanitarian assistance effectively. At best it was an irrelevance and at worst it was an obstacle to </w:t>
      </w:r>
      <w:r w:rsidR="00342A37" w:rsidRPr="00624885">
        <w:rPr>
          <w:rFonts w:ascii="Times New Roman" w:eastAsia="Times New Roman" w:hAnsi="Times New Roman" w:cs="Times New Roman"/>
          <w:sz w:val="24"/>
          <w:szCs w:val="24"/>
        </w:rPr>
        <w:t>delivering</w:t>
      </w:r>
      <w:r w:rsidRPr="00624885">
        <w:rPr>
          <w:rFonts w:ascii="Times New Roman" w:eastAsia="Times New Roman" w:hAnsi="Times New Roman" w:cs="Times New Roman"/>
          <w:sz w:val="24"/>
          <w:szCs w:val="24"/>
        </w:rPr>
        <w:t xml:space="preserve"> humanitarian </w:t>
      </w:r>
      <w:sdt>
        <w:sdtPr>
          <w:rPr>
            <w:rFonts w:ascii="Times New Roman" w:hAnsi="Times New Roman" w:cs="Times New Roman"/>
            <w:sz w:val="24"/>
            <w:szCs w:val="24"/>
          </w:rPr>
          <w:tag w:val="goog_rdk_79"/>
          <w:id w:val="797569306"/>
        </w:sdtPr>
        <w:sdtContent/>
      </w:sdt>
      <w:r w:rsidRPr="00624885">
        <w:rPr>
          <w:rFonts w:ascii="Times New Roman" w:eastAsia="Times New Roman" w:hAnsi="Times New Roman" w:cs="Times New Roman"/>
          <w:sz w:val="24"/>
          <w:szCs w:val="24"/>
        </w:rPr>
        <w:t xml:space="preserve">assistance. </w:t>
      </w:r>
    </w:p>
    <w:p w14:paraId="4F0C0BD5" w14:textId="4CF221CE"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Bowden felt he needed to retain some credibility as a Humanitarian Coordinator, something he has always sought to do especially with ICRC and MSF who are very skeptical about Humanitarian Coordinators and broadly with the main NGO groupings, NRC and Save the Children</w:t>
      </w:r>
      <w:r w:rsidR="008A44F6"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and various others involved in the delivery of assistance who are quite skeptical about the UN’s role. The humanitarian community were always suspicious</w:t>
      </w:r>
      <w:r w:rsidR="00742152"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The NGOs were always suspicious of a</w:t>
      </w:r>
      <w:r w:rsidR="00D90C27" w:rsidRPr="00624885">
        <w:rPr>
          <w:rFonts w:ascii="Times New Roman" w:eastAsia="Times New Roman" w:hAnsi="Times New Roman" w:cs="Times New Roman"/>
          <w:sz w:val="24"/>
          <w:szCs w:val="24"/>
        </w:rPr>
        <w:t xml:space="preserve"> Resident and Humanitarian Coordinator</w:t>
      </w:r>
      <w:r w:rsidRPr="00624885">
        <w:rPr>
          <w:rFonts w:ascii="Times New Roman" w:eastAsia="Times New Roman" w:hAnsi="Times New Roman" w:cs="Times New Roman"/>
          <w:sz w:val="24"/>
          <w:szCs w:val="24"/>
        </w:rPr>
        <w:t xml:space="preserve">. There was this myth that because you're a Resident Coordinator you're on the side of the government and you have to get past that. </w:t>
      </w:r>
    </w:p>
    <w:p w14:paraId="1C2ECDD0" w14:textId="47341767"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He was very lucky in Somalia. He had good relations with the prime minister who had been his Special Assistant when he was Director of Civil Affairs in Sudan. He didn't get along with the </w:t>
      </w:r>
      <w:r w:rsidRPr="00624885">
        <w:rPr>
          <w:rFonts w:ascii="Times New Roman" w:eastAsia="Times New Roman" w:hAnsi="Times New Roman" w:cs="Times New Roman"/>
          <w:sz w:val="24"/>
          <w:szCs w:val="24"/>
        </w:rPr>
        <w:lastRenderedPageBreak/>
        <w:t xml:space="preserve">President. The government sort of </w:t>
      </w:r>
      <w:r w:rsidR="00342A37" w:rsidRPr="00624885">
        <w:rPr>
          <w:rFonts w:ascii="Times New Roman" w:eastAsia="Times New Roman" w:hAnsi="Times New Roman" w:cs="Times New Roman"/>
          <w:sz w:val="24"/>
          <w:szCs w:val="24"/>
        </w:rPr>
        <w:t>understood</w:t>
      </w:r>
      <w:r w:rsidRPr="00624885">
        <w:rPr>
          <w:rFonts w:ascii="Times New Roman" w:eastAsia="Times New Roman" w:hAnsi="Times New Roman" w:cs="Times New Roman"/>
          <w:sz w:val="24"/>
          <w:szCs w:val="24"/>
        </w:rPr>
        <w:t xml:space="preserve">, at least the Prime Minister did, the need to be independent. He could therefore talk a lot more openly about those sorts of issues. There was no pressure from the government on this. There were, however, some very interesting issues about how the government knew various people and the Al Shabaab themselves. </w:t>
      </w:r>
    </w:p>
    <w:p w14:paraId="4A9A5976" w14:textId="3281CECD"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In one interesting incident the Minister of Agriculture was called by the Al Shabaab and told that his land was being stolen by his sister. They brought her to court and the Minister attended the court hearing and through the court hearing the land was restored to him. There were all sorts of relationships that weren’t black and white. </w:t>
      </w:r>
      <w:r w:rsidR="004B4B2E" w:rsidRPr="00624885">
        <w:rPr>
          <w:rFonts w:ascii="Times New Roman" w:eastAsia="Times New Roman" w:hAnsi="Times New Roman" w:cs="Times New Roman"/>
          <w:sz w:val="24"/>
          <w:szCs w:val="24"/>
        </w:rPr>
        <w:t>So,</w:t>
      </w:r>
      <w:r w:rsidRPr="00624885">
        <w:rPr>
          <w:rFonts w:ascii="Times New Roman" w:eastAsia="Times New Roman" w:hAnsi="Times New Roman" w:cs="Times New Roman"/>
          <w:sz w:val="24"/>
          <w:szCs w:val="24"/>
        </w:rPr>
        <w:t xml:space="preserve"> the government wasn't necessarily arguing for integration. It was more that the S</w:t>
      </w:r>
      <w:r w:rsidR="00742152" w:rsidRPr="00624885">
        <w:rPr>
          <w:rFonts w:ascii="Times New Roman" w:eastAsia="Times New Roman" w:hAnsi="Times New Roman" w:cs="Times New Roman"/>
          <w:sz w:val="24"/>
          <w:szCs w:val="24"/>
        </w:rPr>
        <w:t>pecial Representative of the Secretary General</w:t>
      </w:r>
      <w:r w:rsidRPr="00624885">
        <w:rPr>
          <w:rFonts w:ascii="Times New Roman" w:eastAsia="Times New Roman" w:hAnsi="Times New Roman" w:cs="Times New Roman"/>
          <w:sz w:val="24"/>
          <w:szCs w:val="24"/>
        </w:rPr>
        <w:t xml:space="preserve"> was arguing for it for other reasons and one of those reasons was the </w:t>
      </w:r>
      <w:r w:rsidR="004B596E" w:rsidRPr="00624885">
        <w:rPr>
          <w:rFonts w:ascii="Times New Roman" w:eastAsia="Times New Roman" w:hAnsi="Times New Roman" w:cs="Times New Roman"/>
          <w:sz w:val="24"/>
          <w:szCs w:val="24"/>
        </w:rPr>
        <w:t xml:space="preserve">Special Representative </w:t>
      </w:r>
      <w:r w:rsidRPr="00624885">
        <w:rPr>
          <w:rFonts w:ascii="Times New Roman" w:eastAsia="Times New Roman" w:hAnsi="Times New Roman" w:cs="Times New Roman"/>
          <w:sz w:val="24"/>
          <w:szCs w:val="24"/>
        </w:rPr>
        <w:t xml:space="preserve">literally trying to use aid and return to development aid as an incentive for political unity. The pressure was at higher levels. </w:t>
      </w:r>
    </w:p>
    <w:p w14:paraId="6CB2EAA5" w14:textId="2E90D5CB"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It was the Department of Political Affairs that was pushing very hard. There were several uncomfortable meetings between the country team and the Director of Political Affairs. Integration is a contextual issue and depends a lot on the stage of conflict that you're in. It requires some understanding of the context. Somalia has progressed from where it was when he was there. Afghanistan was a very different situation. </w:t>
      </w:r>
      <w:r w:rsidR="00DC78AD" w:rsidRPr="00624885">
        <w:rPr>
          <w:rFonts w:ascii="Times New Roman" w:eastAsia="Times New Roman" w:hAnsi="Times New Roman" w:cs="Times New Roman"/>
          <w:sz w:val="24"/>
          <w:szCs w:val="24"/>
        </w:rPr>
        <w:t>Integration also depends a lot on leadership and t</w:t>
      </w:r>
      <w:r w:rsidRPr="00624885">
        <w:rPr>
          <w:rFonts w:ascii="Times New Roman" w:eastAsia="Times New Roman" w:hAnsi="Times New Roman" w:cs="Times New Roman"/>
          <w:sz w:val="24"/>
          <w:szCs w:val="24"/>
        </w:rPr>
        <w:t xml:space="preserve">he leadership mission there during his time </w:t>
      </w:r>
      <w:r w:rsidR="00DC78AD" w:rsidRPr="00624885">
        <w:rPr>
          <w:rFonts w:ascii="Times New Roman" w:eastAsia="Times New Roman" w:hAnsi="Times New Roman" w:cs="Times New Roman"/>
          <w:sz w:val="24"/>
          <w:szCs w:val="24"/>
        </w:rPr>
        <w:t>was ex</w:t>
      </w:r>
      <w:r w:rsidR="00EA3DEC" w:rsidRPr="00624885">
        <w:rPr>
          <w:rFonts w:ascii="Times New Roman" w:eastAsia="Times New Roman" w:hAnsi="Times New Roman" w:cs="Times New Roman"/>
          <w:sz w:val="24"/>
          <w:szCs w:val="24"/>
        </w:rPr>
        <w:t>c</w:t>
      </w:r>
      <w:r w:rsidR="00DC78AD" w:rsidRPr="00624885">
        <w:rPr>
          <w:rFonts w:ascii="Times New Roman" w:eastAsia="Times New Roman" w:hAnsi="Times New Roman" w:cs="Times New Roman"/>
          <w:sz w:val="24"/>
          <w:szCs w:val="24"/>
        </w:rPr>
        <w:t>ellent</w:t>
      </w:r>
      <w:r w:rsidRPr="00624885">
        <w:rPr>
          <w:rFonts w:ascii="Times New Roman" w:eastAsia="Times New Roman" w:hAnsi="Times New Roman" w:cs="Times New Roman"/>
          <w:sz w:val="24"/>
          <w:szCs w:val="24"/>
        </w:rPr>
        <w:t>.</w:t>
      </w:r>
    </w:p>
    <w:p w14:paraId="26E0B7A6" w14:textId="459A8709"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three of them – Bowden, </w:t>
      </w:r>
      <w:r w:rsidRPr="00624885">
        <w:rPr>
          <w:rFonts w:ascii="Times New Roman" w:eastAsia="Times New Roman" w:hAnsi="Times New Roman" w:cs="Times New Roman"/>
          <w:sz w:val="24"/>
          <w:szCs w:val="24"/>
          <w:highlight w:val="yellow"/>
        </w:rPr>
        <w:t>xx and xx</w:t>
      </w:r>
      <w:r w:rsidRPr="00624885">
        <w:rPr>
          <w:rFonts w:ascii="Times New Roman" w:eastAsia="Times New Roman" w:hAnsi="Times New Roman" w:cs="Times New Roman"/>
          <w:sz w:val="24"/>
          <w:szCs w:val="24"/>
        </w:rPr>
        <w:t xml:space="preserve"> were very mature individuals who respected each other's positions, experience, authority and expertise. There was no need to worry about the instrumentalization of humanitarian assistance. In terms of the management of the country team, for example, the Special Representative used to attend these meetings as a member under his </w:t>
      </w:r>
      <w:r w:rsidRPr="00624885">
        <w:rPr>
          <w:rFonts w:ascii="Times New Roman" w:eastAsia="Times New Roman" w:hAnsi="Times New Roman" w:cs="Times New Roman"/>
          <w:sz w:val="24"/>
          <w:szCs w:val="24"/>
        </w:rPr>
        <w:lastRenderedPageBreak/>
        <w:t xml:space="preserve">chairmanship. This gives you a sense of some recognition of </w:t>
      </w:r>
      <w:r w:rsidR="004A5B4D" w:rsidRPr="00624885">
        <w:rPr>
          <w:rFonts w:ascii="Times New Roman" w:eastAsia="Times New Roman" w:hAnsi="Times New Roman" w:cs="Times New Roman"/>
          <w:sz w:val="24"/>
          <w:szCs w:val="24"/>
        </w:rPr>
        <w:t>maturity</w:t>
      </w:r>
      <w:r w:rsidRPr="00624885">
        <w:rPr>
          <w:rFonts w:ascii="Times New Roman" w:eastAsia="Times New Roman" w:hAnsi="Times New Roman" w:cs="Times New Roman"/>
          <w:sz w:val="24"/>
          <w:szCs w:val="24"/>
        </w:rPr>
        <w:t>, leadership and understanding of the role.</w:t>
      </w:r>
    </w:p>
    <w:p w14:paraId="15F230F3" w14:textId="4CB00A12"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This is an important issue. It's very clear that a lot of Special Representatives come into the role expecting that they’re the overall boss of the whole UN system. And that's the problem in integration. Most Special Representatives have very little understanding of the UN system and how it works. Often the Resident Coordinator and Humanitarian Coordinator is the only person within the senior leadership that actually has knowledge of the UN system and how it works. The Special Representatives are often also political figures. It wasn't the case in Afghanistan, but it can be. So that's part of the </w:t>
      </w:r>
      <w:r w:rsidR="00304B92" w:rsidRPr="00624885">
        <w:rPr>
          <w:rFonts w:ascii="Times New Roman" w:eastAsia="Times New Roman" w:hAnsi="Times New Roman" w:cs="Times New Roman"/>
          <w:sz w:val="24"/>
          <w:szCs w:val="24"/>
        </w:rPr>
        <w:t xml:space="preserve">challenge with </w:t>
      </w:r>
      <w:r w:rsidRPr="00624885">
        <w:rPr>
          <w:rFonts w:ascii="Times New Roman" w:eastAsia="Times New Roman" w:hAnsi="Times New Roman" w:cs="Times New Roman"/>
          <w:sz w:val="24"/>
          <w:szCs w:val="24"/>
        </w:rPr>
        <w:t xml:space="preserve">integration, the Special Representatives having expectations and their understanding of how these issues work and what their role is. Not that they shouldn’t be providing some form of leadership role, but that they're not the head of the country team and they don't direct the country team. </w:t>
      </w:r>
    </w:p>
    <w:p w14:paraId="074CA55C" w14:textId="187F3619"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The other thing about Afghanistan is that it had a lot of money on the premise that his role was slightly different there. They had a coordination function for the donor community which was extremely helpful. Part of the issue was coordinating humanitarian and development aid. This meant that you had to have a far better definition of the role of humanitarian assistance. Money wasn't really the problem. This is a country that received at least three to four billion dollars in aid a year. What you needed to do was to define where humanitarian assistance was important and where it played a particular role and a lot of it was on the response to natural disasters as a quick response mechanism and responding in areas that were outside government control and dealing with protection.</w:t>
      </w:r>
    </w:p>
    <w:p w14:paraId="22706E0D" w14:textId="634B2396"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One of his underlying themes in Afghanistan was the need to safeguard the systems of delivery in health care and education. Integration there made sense. And part of his work was also </w:t>
      </w:r>
      <w:r w:rsidRPr="00624885">
        <w:rPr>
          <w:rFonts w:ascii="Times New Roman" w:eastAsia="Times New Roman" w:hAnsi="Times New Roman" w:cs="Times New Roman"/>
          <w:sz w:val="24"/>
          <w:szCs w:val="24"/>
        </w:rPr>
        <w:lastRenderedPageBreak/>
        <w:t>to start dialogue with the Taliban which he did. And that dialogue was about the protection of basic services, getting recognition, the importance of assistance, that sort of policy dialogue with them</w:t>
      </w:r>
      <w:r w:rsidR="00304B92" w:rsidRPr="00624885">
        <w:rPr>
          <w:rFonts w:ascii="Times New Roman" w:eastAsia="Times New Roman" w:hAnsi="Times New Roman" w:cs="Times New Roman"/>
          <w:sz w:val="24"/>
          <w:szCs w:val="24"/>
        </w:rPr>
        <w:t>.</w:t>
      </w:r>
    </w:p>
    <w:p w14:paraId="4E3AA1F8" w14:textId="0883FD11"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I</w:t>
      </w:r>
      <w:r w:rsidR="00304B92" w:rsidRPr="00624885">
        <w:rPr>
          <w:rFonts w:ascii="Times New Roman" w:eastAsia="Times New Roman" w:hAnsi="Times New Roman" w:cs="Times New Roman"/>
          <w:sz w:val="24"/>
          <w:szCs w:val="24"/>
        </w:rPr>
        <w:t xml:space="preserve">ntegration in Afghanistan </w:t>
      </w:r>
      <w:r w:rsidRPr="00624885">
        <w:rPr>
          <w:rFonts w:ascii="Times New Roman" w:eastAsia="Times New Roman" w:hAnsi="Times New Roman" w:cs="Times New Roman"/>
          <w:sz w:val="24"/>
          <w:szCs w:val="24"/>
        </w:rPr>
        <w:t xml:space="preserve">wasn't affected by being part of the mission. </w:t>
      </w:r>
      <w:r w:rsidR="00914F86" w:rsidRPr="00624885">
        <w:rPr>
          <w:rFonts w:ascii="Times New Roman" w:eastAsia="Times New Roman" w:hAnsi="Times New Roman" w:cs="Times New Roman"/>
          <w:sz w:val="24"/>
          <w:szCs w:val="24"/>
        </w:rPr>
        <w:t xml:space="preserve">He wasn’t seen as </w:t>
      </w:r>
      <w:r w:rsidRPr="00624885">
        <w:rPr>
          <w:rFonts w:ascii="Times New Roman" w:eastAsia="Times New Roman" w:hAnsi="Times New Roman" w:cs="Times New Roman"/>
          <w:sz w:val="24"/>
          <w:szCs w:val="24"/>
        </w:rPr>
        <w:t xml:space="preserve">an instrument of the government or his role in that. </w:t>
      </w:r>
      <w:r w:rsidR="00081D40" w:rsidRPr="00624885">
        <w:rPr>
          <w:rFonts w:ascii="Times New Roman" w:eastAsia="Times New Roman" w:hAnsi="Times New Roman" w:cs="Times New Roman"/>
          <w:sz w:val="24"/>
          <w:szCs w:val="24"/>
        </w:rPr>
        <w:t xml:space="preserve">When he met with the president, he </w:t>
      </w:r>
      <w:r w:rsidRPr="00624885">
        <w:rPr>
          <w:rFonts w:ascii="Times New Roman" w:eastAsia="Times New Roman" w:hAnsi="Times New Roman" w:cs="Times New Roman"/>
          <w:sz w:val="24"/>
          <w:szCs w:val="24"/>
        </w:rPr>
        <w:t xml:space="preserve">told </w:t>
      </w:r>
      <w:r w:rsidR="00081D40" w:rsidRPr="00624885">
        <w:rPr>
          <w:rFonts w:ascii="Times New Roman" w:eastAsia="Times New Roman" w:hAnsi="Times New Roman" w:cs="Times New Roman"/>
          <w:sz w:val="24"/>
          <w:szCs w:val="24"/>
        </w:rPr>
        <w:t xml:space="preserve">him </w:t>
      </w:r>
      <w:r w:rsidRPr="00624885">
        <w:rPr>
          <w:rFonts w:ascii="Times New Roman" w:eastAsia="Times New Roman" w:hAnsi="Times New Roman" w:cs="Times New Roman"/>
          <w:sz w:val="24"/>
          <w:szCs w:val="24"/>
        </w:rPr>
        <w:t xml:space="preserve">this as </w:t>
      </w:r>
      <w:r w:rsidR="0055480F" w:rsidRPr="00624885">
        <w:rPr>
          <w:rFonts w:ascii="Times New Roman" w:eastAsia="Times New Roman" w:hAnsi="Times New Roman" w:cs="Times New Roman"/>
          <w:sz w:val="24"/>
          <w:szCs w:val="24"/>
        </w:rPr>
        <w:t xml:space="preserve">much. </w:t>
      </w:r>
      <w:r w:rsidRPr="00624885">
        <w:rPr>
          <w:rFonts w:ascii="Times New Roman" w:eastAsia="Times New Roman" w:hAnsi="Times New Roman" w:cs="Times New Roman"/>
          <w:sz w:val="24"/>
          <w:szCs w:val="24"/>
        </w:rPr>
        <w:t xml:space="preserve">They started humanitarian discussions before political discussions started and he always made it very clear that humanitarians weren’t part of the political process. </w:t>
      </w:r>
      <w:r w:rsidR="00A949A3" w:rsidRPr="00624885">
        <w:rPr>
          <w:rFonts w:ascii="Times New Roman" w:eastAsia="Times New Roman" w:hAnsi="Times New Roman" w:cs="Times New Roman"/>
          <w:sz w:val="24"/>
          <w:szCs w:val="24"/>
        </w:rPr>
        <w:t>In fact, t</w:t>
      </w:r>
      <w:r w:rsidRPr="00624885">
        <w:rPr>
          <w:rFonts w:ascii="Times New Roman" w:eastAsia="Times New Roman" w:hAnsi="Times New Roman" w:cs="Times New Roman"/>
          <w:sz w:val="24"/>
          <w:szCs w:val="24"/>
        </w:rPr>
        <w:t xml:space="preserve">hey held humanitarian discussions in Dubai rather that in Doha where the political discussions were held to make sure that they were separate. In those discussions, he made it clear to the Taliban that he’d inform them about everything that was happening on the humanitarian side the same way that he briefed the President. They got </w:t>
      </w:r>
      <w:r w:rsidR="00C67AB7" w:rsidRPr="00624885">
        <w:rPr>
          <w:rFonts w:ascii="Times New Roman" w:eastAsia="Times New Roman" w:hAnsi="Times New Roman" w:cs="Times New Roman"/>
          <w:sz w:val="24"/>
          <w:szCs w:val="24"/>
        </w:rPr>
        <w:t>the same</w:t>
      </w:r>
      <w:r w:rsidRPr="00624885">
        <w:rPr>
          <w:rFonts w:ascii="Times New Roman" w:eastAsia="Times New Roman" w:hAnsi="Times New Roman" w:cs="Times New Roman"/>
          <w:sz w:val="24"/>
          <w:szCs w:val="24"/>
        </w:rPr>
        <w:t xml:space="preserve"> amount of information. The same issues were taken up with both sides</w:t>
      </w:r>
      <w:r w:rsidR="00A949A3" w:rsidRPr="00624885">
        <w:rPr>
          <w:rFonts w:ascii="Times New Roman" w:eastAsia="Times New Roman" w:hAnsi="Times New Roman" w:cs="Times New Roman"/>
          <w:sz w:val="24"/>
          <w:szCs w:val="24"/>
        </w:rPr>
        <w:t xml:space="preserve"> </w:t>
      </w:r>
      <w:r w:rsidR="002C12BF" w:rsidRPr="00624885">
        <w:rPr>
          <w:rFonts w:ascii="Times New Roman" w:eastAsia="Times New Roman" w:hAnsi="Times New Roman" w:cs="Times New Roman"/>
          <w:sz w:val="24"/>
          <w:szCs w:val="24"/>
        </w:rPr>
        <w:t>a</w:t>
      </w:r>
      <w:r w:rsidRPr="00624885">
        <w:rPr>
          <w:rFonts w:ascii="Times New Roman" w:eastAsia="Times New Roman" w:hAnsi="Times New Roman" w:cs="Times New Roman"/>
          <w:sz w:val="24"/>
          <w:szCs w:val="24"/>
        </w:rPr>
        <w:t xml:space="preserve">nd both sides were asked for cooperation and to set up similar structures of support. So, integration there made sense because you were trying to fit the humanitarian system into the context and to do it in a way that didn't disrupt the systems that were required to deliver basic services across the country. </w:t>
      </w:r>
    </w:p>
    <w:p w14:paraId="3A64783E" w14:textId="0174F106"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All sorts of other issues came out of integration</w:t>
      </w:r>
      <w:r w:rsidR="002C12BF" w:rsidRPr="00624885">
        <w:rPr>
          <w:rFonts w:ascii="Times New Roman" w:eastAsia="Times New Roman" w:hAnsi="Times New Roman" w:cs="Times New Roman"/>
          <w:sz w:val="24"/>
          <w:szCs w:val="24"/>
        </w:rPr>
        <w:t xml:space="preserve">. In Somalia, </w:t>
      </w:r>
      <w:r w:rsidR="006D2E11" w:rsidRPr="00624885">
        <w:rPr>
          <w:rFonts w:ascii="Times New Roman" w:eastAsia="Times New Roman" w:hAnsi="Times New Roman" w:cs="Times New Roman"/>
          <w:sz w:val="24"/>
          <w:szCs w:val="24"/>
        </w:rPr>
        <w:t>h</w:t>
      </w:r>
      <w:r w:rsidRPr="00624885">
        <w:rPr>
          <w:rFonts w:ascii="Times New Roman" w:eastAsia="Times New Roman" w:hAnsi="Times New Roman" w:cs="Times New Roman"/>
          <w:sz w:val="24"/>
          <w:szCs w:val="24"/>
        </w:rPr>
        <w:t xml:space="preserve">e had a </w:t>
      </w:r>
      <w:r w:rsidR="004310BD" w:rsidRPr="00624885">
        <w:rPr>
          <w:rFonts w:ascii="Times New Roman" w:eastAsia="Times New Roman" w:hAnsi="Times New Roman" w:cs="Times New Roman"/>
          <w:sz w:val="24"/>
          <w:szCs w:val="24"/>
        </w:rPr>
        <w:t>mixed</w:t>
      </w:r>
      <w:r w:rsidRPr="00624885">
        <w:rPr>
          <w:rFonts w:ascii="Times New Roman" w:eastAsia="Times New Roman" w:hAnsi="Times New Roman" w:cs="Times New Roman"/>
          <w:sz w:val="24"/>
          <w:szCs w:val="24"/>
        </w:rPr>
        <w:t xml:space="preserve"> </w:t>
      </w:r>
      <w:r w:rsidR="002C12BF" w:rsidRPr="00624885">
        <w:rPr>
          <w:rFonts w:ascii="Times New Roman" w:eastAsia="Times New Roman" w:hAnsi="Times New Roman" w:cs="Times New Roman"/>
          <w:sz w:val="24"/>
          <w:szCs w:val="24"/>
        </w:rPr>
        <w:t>United Nations Country Team</w:t>
      </w:r>
      <w:r w:rsidRPr="00624885">
        <w:rPr>
          <w:rFonts w:ascii="Times New Roman" w:eastAsia="Times New Roman" w:hAnsi="Times New Roman" w:cs="Times New Roman"/>
          <w:sz w:val="24"/>
          <w:szCs w:val="24"/>
        </w:rPr>
        <w:t>, which is a polite way of putting it; There were disparities in the way that the H</w:t>
      </w:r>
      <w:r w:rsidR="0030350A" w:rsidRPr="00624885">
        <w:rPr>
          <w:rFonts w:ascii="Times New Roman" w:eastAsia="Times New Roman" w:hAnsi="Times New Roman" w:cs="Times New Roman"/>
          <w:sz w:val="24"/>
          <w:szCs w:val="24"/>
        </w:rPr>
        <w:t>umanitarian Country Team</w:t>
      </w:r>
      <w:r w:rsidRPr="00624885">
        <w:rPr>
          <w:rFonts w:ascii="Times New Roman" w:eastAsia="Times New Roman" w:hAnsi="Times New Roman" w:cs="Times New Roman"/>
          <w:sz w:val="24"/>
          <w:szCs w:val="24"/>
        </w:rPr>
        <w:t xml:space="preserve">. There was a </w:t>
      </w:r>
      <w:r w:rsidR="004310BD" w:rsidRPr="00624885">
        <w:rPr>
          <w:rFonts w:ascii="Times New Roman" w:eastAsia="Times New Roman" w:hAnsi="Times New Roman" w:cs="Times New Roman"/>
          <w:sz w:val="24"/>
          <w:szCs w:val="24"/>
        </w:rPr>
        <w:t>good</w:t>
      </w:r>
      <w:r w:rsidRPr="00624885">
        <w:rPr>
          <w:rFonts w:ascii="Times New Roman" w:eastAsia="Times New Roman" w:hAnsi="Times New Roman" w:cs="Times New Roman"/>
          <w:sz w:val="24"/>
          <w:szCs w:val="24"/>
        </w:rPr>
        <w:t xml:space="preserve"> head of OCHA but insistence on having a deputy humanitarian coordinator, which </w:t>
      </w:r>
      <w:r w:rsidR="004310BD" w:rsidRPr="00624885">
        <w:rPr>
          <w:rFonts w:ascii="Times New Roman" w:eastAsia="Times New Roman" w:hAnsi="Times New Roman" w:cs="Times New Roman"/>
          <w:sz w:val="24"/>
          <w:szCs w:val="24"/>
        </w:rPr>
        <w:t>didn’t</w:t>
      </w:r>
      <w:r w:rsidRPr="00624885">
        <w:rPr>
          <w:rFonts w:ascii="Times New Roman" w:eastAsia="Times New Roman" w:hAnsi="Times New Roman" w:cs="Times New Roman"/>
          <w:sz w:val="24"/>
          <w:szCs w:val="24"/>
        </w:rPr>
        <w:t xml:space="preserve"> help at the time, was another added layer of complication. The </w:t>
      </w:r>
      <w:r w:rsidR="0002292D" w:rsidRPr="00624885">
        <w:rPr>
          <w:rFonts w:ascii="Times New Roman" w:eastAsia="Times New Roman" w:hAnsi="Times New Roman" w:cs="Times New Roman"/>
          <w:sz w:val="24"/>
          <w:szCs w:val="24"/>
        </w:rPr>
        <w:t xml:space="preserve">deputy </w:t>
      </w:r>
      <w:r w:rsidRPr="00624885">
        <w:rPr>
          <w:rFonts w:ascii="Times New Roman" w:eastAsia="Times New Roman" w:hAnsi="Times New Roman" w:cs="Times New Roman"/>
          <w:sz w:val="24"/>
          <w:szCs w:val="24"/>
        </w:rPr>
        <w:t xml:space="preserve">wanted to work independently and tried to manage things separately from Mogadishu which led to serious challenges to maintaining and managing an integrated program. One of the things he feels OCHA should do is look closely at both the management lines of support and </w:t>
      </w:r>
      <w:r w:rsidR="00A86DD4" w:rsidRPr="00624885">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 xml:space="preserve">salary scale. He had a very good relationship with the OCHA Head of Office and worked closely with OCHA because he had always worked with OCHA. </w:t>
      </w:r>
    </w:p>
    <w:p w14:paraId="3B65B180" w14:textId="5D1D457F" w:rsidR="00EE7A93" w:rsidRPr="00624885" w:rsidRDefault="00EE7A93"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lastRenderedPageBreak/>
        <w:t xml:space="preserve">The </w:t>
      </w:r>
      <w:r w:rsidR="004B4B2E" w:rsidRPr="00624885">
        <w:rPr>
          <w:rFonts w:ascii="Times New Roman" w:eastAsia="Times New Roman" w:hAnsi="Times New Roman" w:cs="Times New Roman"/>
          <w:sz w:val="24"/>
          <w:szCs w:val="24"/>
        </w:rPr>
        <w:t>deputy function</w:t>
      </w:r>
      <w:r w:rsidRPr="00624885">
        <w:rPr>
          <w:rFonts w:ascii="Times New Roman" w:eastAsia="Times New Roman" w:hAnsi="Times New Roman" w:cs="Times New Roman"/>
          <w:sz w:val="24"/>
          <w:szCs w:val="24"/>
        </w:rPr>
        <w:t xml:space="preserve"> wasn’t something that helped them at that time and it just became another sort of obstacle with a very powerful and strong-minded individual trying to manage things separately and </w:t>
      </w:r>
      <w:r w:rsidR="00CA3A16" w:rsidRPr="00624885">
        <w:rPr>
          <w:rFonts w:ascii="Times New Roman" w:eastAsia="Times New Roman" w:hAnsi="Times New Roman" w:cs="Times New Roman"/>
          <w:sz w:val="24"/>
          <w:szCs w:val="24"/>
        </w:rPr>
        <w:t>he</w:t>
      </w:r>
      <w:r w:rsidR="006D2E11"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didn't get along with the agencies either. This is the sort of thing that you didn't need when you were in the middle of all of this.</w:t>
      </w:r>
    </w:p>
    <w:p w14:paraId="1E616C61" w14:textId="77777777" w:rsidR="00C92D81" w:rsidRPr="00624885" w:rsidRDefault="00C92D81" w:rsidP="00EE7A93">
      <w:pPr>
        <w:spacing w:after="0" w:line="360" w:lineRule="auto"/>
        <w:ind w:firstLine="720"/>
        <w:jc w:val="both"/>
        <w:rPr>
          <w:rFonts w:ascii="Times New Roman" w:eastAsia="Times New Roman" w:hAnsi="Times New Roman" w:cs="Times New Roman"/>
          <w:sz w:val="24"/>
          <w:szCs w:val="24"/>
        </w:rPr>
      </w:pPr>
    </w:p>
    <w:p w14:paraId="7D29B939" w14:textId="0E077793" w:rsidR="00750479" w:rsidRPr="00624885" w:rsidRDefault="00FD6FF2" w:rsidP="007F437F">
      <w:pPr>
        <w:spacing w:after="0" w:line="480" w:lineRule="auto"/>
        <w:jc w:val="both"/>
        <w:rPr>
          <w:rFonts w:ascii="Times New Roman" w:hAnsi="Times New Roman" w:cs="Times New Roman"/>
          <w:sz w:val="24"/>
          <w:szCs w:val="24"/>
        </w:rPr>
      </w:pPr>
      <w:r w:rsidRPr="00624885">
        <w:rPr>
          <w:rFonts w:ascii="Times New Roman" w:eastAsia="Times New Roman" w:hAnsi="Times New Roman" w:cs="Times New Roman"/>
          <w:b/>
          <w:bCs/>
          <w:sz w:val="24"/>
          <w:szCs w:val="24"/>
        </w:rPr>
        <w:t>BOX</w:t>
      </w:r>
      <w:r w:rsidR="0030794B">
        <w:rPr>
          <w:rFonts w:ascii="Times New Roman" w:eastAsia="Times New Roman" w:hAnsi="Times New Roman" w:cs="Times New Roman"/>
          <w:b/>
          <w:bCs/>
          <w:sz w:val="24"/>
          <w:szCs w:val="24"/>
        </w:rPr>
        <w:t xml:space="preserve"> -</w:t>
      </w:r>
      <w:r w:rsidRPr="00624885">
        <w:rPr>
          <w:rFonts w:ascii="Times New Roman" w:eastAsia="Times New Roman" w:hAnsi="Times New Roman" w:cs="Times New Roman"/>
          <w:b/>
          <w:bCs/>
          <w:sz w:val="24"/>
          <w:szCs w:val="24"/>
        </w:rPr>
        <w:t xml:space="preserve"> TOBY LANZER:</w:t>
      </w:r>
      <w:r w:rsidR="00750479" w:rsidRPr="00624885">
        <w:rPr>
          <w:rFonts w:ascii="Times New Roman" w:hAnsi="Times New Roman" w:cs="Times New Roman"/>
          <w:b/>
          <w:sz w:val="24"/>
          <w:szCs w:val="24"/>
        </w:rPr>
        <w:t xml:space="preserve"> </w:t>
      </w:r>
      <w:r w:rsidR="00750479" w:rsidRPr="00624885">
        <w:rPr>
          <w:rFonts w:ascii="Times New Roman" w:hAnsi="Times New Roman" w:cs="Times New Roman"/>
          <w:sz w:val="24"/>
          <w:szCs w:val="24"/>
        </w:rPr>
        <w:t xml:space="preserve">In his experience, when the integrated mission was largely focused on peacekeeping and its footprint was very big, the expectations on a Deputy Special Representative of the Secretary-General who was also the Resident Coordinator and Humanitarian Coordinator were greater than in settings where the footprint of the integrated mission was more political and there wasn’t a police or military presence. </w:t>
      </w:r>
    </w:p>
    <w:p w14:paraId="44B3B8B7" w14:textId="1E00FA48" w:rsidR="00750479" w:rsidRPr="00624885" w:rsidRDefault="00750479"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At one moment in South Sudan the footprint of the entire United Nations mission (military, police and civilians) was more than twenty thousand personnel. This type of scale brings with it an awful lot of management challenges and these could be as banal or mundane as room and vehicle allocation that one would expect </w:t>
      </w:r>
      <w:r w:rsidR="00CA3A16" w:rsidRPr="00624885">
        <w:rPr>
          <w:rFonts w:ascii="Times New Roman" w:hAnsi="Times New Roman" w:cs="Times New Roman"/>
          <w:sz w:val="24"/>
          <w:szCs w:val="24"/>
        </w:rPr>
        <w:t>sh</w:t>
      </w:r>
      <w:r w:rsidRPr="00624885">
        <w:rPr>
          <w:rFonts w:ascii="Times New Roman" w:hAnsi="Times New Roman" w:cs="Times New Roman"/>
          <w:sz w:val="24"/>
          <w:szCs w:val="24"/>
        </w:rPr>
        <w:t xml:space="preserve">ould be handled in their entirety by the administrative branch of the peacekeeping mission. But very often things weren’t resolved and there was no greater challenge within those settings than which teams got which vehicles. And so, the deputy would be asked to chair a meeting to fix it. Every time the deputy is asked to chair a meeting or to sort out a problem, whether it's a fifteen-minute conversation or one hour or longer which is often the case, that's one hour less that the deputy has to focus on being a Humanitarian Coordinator or Resident Coordinator focusing on the humanitarian and development operational work of the agencies. There were these medal parades that ordinarily no one would ever think about but often the Special Representative in South Sudan would say, ‘We've got four medal parades this week. Who's going to pin the medals on the troops who are rotating out of the mission?’ These are very </w:t>
      </w:r>
      <w:r w:rsidRPr="00624885">
        <w:rPr>
          <w:rFonts w:ascii="Times New Roman" w:hAnsi="Times New Roman" w:cs="Times New Roman"/>
          <w:sz w:val="24"/>
          <w:szCs w:val="24"/>
        </w:rPr>
        <w:lastRenderedPageBreak/>
        <w:t>important moments, but they’re one hour or longer and before you know it, hours of your week are gone looking at medal parades.</w:t>
      </w:r>
    </w:p>
    <w:p w14:paraId="3DC22BCF" w14:textId="6B3DD406" w:rsidR="00750479" w:rsidRPr="00624885" w:rsidRDefault="00750479"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With a large footprint peacekeeping mission such as the case in South Sudan or in Darfur where he had two peacekeeping missions, </w:t>
      </w:r>
      <w:r w:rsidR="00F65157" w:rsidRPr="00624885">
        <w:rPr>
          <w:rFonts w:ascii="Times New Roman" w:hAnsi="Times New Roman" w:cs="Times New Roman"/>
          <w:sz w:val="24"/>
          <w:szCs w:val="24"/>
        </w:rPr>
        <w:t xml:space="preserve">the </w:t>
      </w:r>
      <w:r w:rsidRPr="00624885">
        <w:rPr>
          <w:rFonts w:ascii="Times New Roman" w:hAnsi="Times New Roman" w:cs="Times New Roman"/>
          <w:sz w:val="24"/>
          <w:szCs w:val="24"/>
        </w:rPr>
        <w:t>U</w:t>
      </w:r>
      <w:r w:rsidR="00F65157" w:rsidRPr="00624885">
        <w:rPr>
          <w:rFonts w:ascii="Times New Roman" w:hAnsi="Times New Roman" w:cs="Times New Roman"/>
          <w:sz w:val="24"/>
          <w:szCs w:val="24"/>
        </w:rPr>
        <w:t xml:space="preserve">nited Nations Mission in South Sudan and United Nations </w:t>
      </w:r>
      <w:r w:rsidR="00EE7F1D" w:rsidRPr="00624885">
        <w:rPr>
          <w:rFonts w:ascii="Times New Roman" w:hAnsi="Times New Roman" w:cs="Times New Roman"/>
          <w:sz w:val="24"/>
          <w:szCs w:val="24"/>
        </w:rPr>
        <w:t xml:space="preserve">-African Union </w:t>
      </w:r>
      <w:r w:rsidR="0012755E" w:rsidRPr="00624885">
        <w:rPr>
          <w:rFonts w:ascii="Times New Roman" w:hAnsi="Times New Roman" w:cs="Times New Roman"/>
          <w:sz w:val="24"/>
          <w:szCs w:val="24"/>
        </w:rPr>
        <w:t xml:space="preserve">Hybrid Operation in </w:t>
      </w:r>
      <w:r w:rsidR="00F65157" w:rsidRPr="00624885">
        <w:rPr>
          <w:rFonts w:ascii="Times New Roman" w:hAnsi="Times New Roman" w:cs="Times New Roman"/>
          <w:sz w:val="24"/>
          <w:szCs w:val="24"/>
        </w:rPr>
        <w:t>Darf</w:t>
      </w:r>
      <w:r w:rsidR="00E543ED" w:rsidRPr="00624885">
        <w:rPr>
          <w:rFonts w:ascii="Times New Roman" w:hAnsi="Times New Roman" w:cs="Times New Roman"/>
          <w:sz w:val="24"/>
          <w:szCs w:val="24"/>
        </w:rPr>
        <w:t>ur</w:t>
      </w:r>
      <w:r w:rsidRPr="00624885">
        <w:rPr>
          <w:rFonts w:ascii="Times New Roman" w:hAnsi="Times New Roman" w:cs="Times New Roman"/>
          <w:sz w:val="24"/>
          <w:szCs w:val="24"/>
        </w:rPr>
        <w:t>,</w:t>
      </w:r>
      <w:r w:rsidR="007E46CE" w:rsidRPr="00624885">
        <w:rPr>
          <w:rFonts w:ascii="Times New Roman" w:hAnsi="Times New Roman" w:cs="Times New Roman"/>
          <w:sz w:val="24"/>
          <w:szCs w:val="24"/>
        </w:rPr>
        <w:t xml:space="preserve"> </w:t>
      </w:r>
      <w:r w:rsidRPr="00624885">
        <w:rPr>
          <w:rFonts w:ascii="Times New Roman" w:hAnsi="Times New Roman" w:cs="Times New Roman"/>
          <w:sz w:val="24"/>
          <w:szCs w:val="24"/>
        </w:rPr>
        <w:t>that he was dealing with, there were time-consuming organizational complexities that are often underestimated or overlooked. In fact, when a desk officer calls you from OCHA and asks whether you know about a situation that has taken place, the degree of sensitivity to the operational environment might not be as sharp as they’d have liked it to be.</w:t>
      </w:r>
    </w:p>
    <w:p w14:paraId="5D176A2E" w14:textId="65CE1ED5" w:rsidR="00750479" w:rsidRPr="00624885" w:rsidRDefault="00750479"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An integrated mission with only a political presence as was the case in Afghanistan or when he was in the Central African Republic makes it far easier to also be the deputy of that mission in addition to the responsibilities of being the Resident Coordinator and Humanitarian Coordinator. It also neutralizes the questioning of integration because there’s no military presence, and in the humanitarian sector, UN agencies and in particular NGOs would be more easygoing </w:t>
      </w:r>
      <w:r w:rsidR="004B4B2E" w:rsidRPr="00624885">
        <w:rPr>
          <w:rFonts w:ascii="Times New Roman" w:hAnsi="Times New Roman" w:cs="Times New Roman"/>
          <w:sz w:val="24"/>
          <w:szCs w:val="24"/>
        </w:rPr>
        <w:t>or less</w:t>
      </w:r>
      <w:r w:rsidRPr="00624885">
        <w:rPr>
          <w:rFonts w:ascii="Times New Roman" w:hAnsi="Times New Roman" w:cs="Times New Roman"/>
          <w:sz w:val="24"/>
          <w:szCs w:val="24"/>
        </w:rPr>
        <w:t xml:space="preserve"> prickly about integration. </w:t>
      </w:r>
    </w:p>
    <w:p w14:paraId="66515993" w14:textId="5FAF94FF" w:rsidR="00750479" w:rsidRPr="00624885" w:rsidRDefault="00750479"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Integration is a word that he never used while working in countries with missions. He systematically avoided the word because it didn't give rise to particularly positive responses. It was quite unusual to use the word integration in any forum and get a positive reaction from somebody. So, he just didn't use the word and instead used simple language such as working together or we're all in this together or whether you like it or not, we all have an interest in making sure that people aren't being slaughtered</w:t>
      </w:r>
      <w:r w:rsidR="009F275C" w:rsidRPr="00624885">
        <w:rPr>
          <w:rFonts w:ascii="Times New Roman" w:hAnsi="Times New Roman" w:cs="Times New Roman"/>
          <w:sz w:val="24"/>
          <w:szCs w:val="24"/>
        </w:rPr>
        <w:t xml:space="preserve">, </w:t>
      </w:r>
      <w:r w:rsidR="00A273BE" w:rsidRPr="00624885">
        <w:rPr>
          <w:rFonts w:ascii="Times New Roman" w:hAnsi="Times New Roman" w:cs="Times New Roman"/>
          <w:sz w:val="24"/>
          <w:szCs w:val="24"/>
        </w:rPr>
        <w:t xml:space="preserve">an interest they </w:t>
      </w:r>
      <w:r w:rsidRPr="00624885">
        <w:rPr>
          <w:rFonts w:ascii="Times New Roman" w:hAnsi="Times New Roman" w:cs="Times New Roman"/>
          <w:sz w:val="24"/>
          <w:szCs w:val="24"/>
        </w:rPr>
        <w:t xml:space="preserve">all shared in Darfur. Getting away from some of these almost intractable organizational words and simplifying language is therefore </w:t>
      </w:r>
      <w:r w:rsidRPr="00624885">
        <w:rPr>
          <w:rFonts w:ascii="Times New Roman" w:hAnsi="Times New Roman" w:cs="Times New Roman"/>
          <w:sz w:val="24"/>
          <w:szCs w:val="24"/>
        </w:rPr>
        <w:lastRenderedPageBreak/>
        <w:t xml:space="preserve">important to get people to work from, ‘Oh actually he's right. Villages are being torched. We're interested in seeing that stop right now.’ In his experience, he found that this was useful. </w:t>
      </w:r>
    </w:p>
    <w:p w14:paraId="188805C2" w14:textId="77777777" w:rsidR="00227AB5" w:rsidRPr="00624885" w:rsidRDefault="00227AB5" w:rsidP="00F9491A">
      <w:pPr>
        <w:spacing w:after="0" w:line="360" w:lineRule="auto"/>
        <w:jc w:val="both"/>
        <w:rPr>
          <w:rFonts w:ascii="Times New Roman" w:eastAsia="Times New Roman" w:hAnsi="Times New Roman" w:cs="Times New Roman"/>
          <w:sz w:val="24"/>
          <w:szCs w:val="24"/>
        </w:rPr>
      </w:pPr>
    </w:p>
    <w:p w14:paraId="4BECA59F" w14:textId="6DDDFE4F" w:rsidR="00F9491A" w:rsidRPr="00624885" w:rsidRDefault="00F9491A" w:rsidP="007F437F">
      <w:pPr>
        <w:spacing w:after="0" w:line="480" w:lineRule="auto"/>
        <w:jc w:val="both"/>
        <w:rPr>
          <w:rFonts w:ascii="Times New Roman" w:eastAsia="Times New Roman" w:hAnsi="Times New Roman" w:cs="Times New Roman"/>
          <w:sz w:val="24"/>
          <w:szCs w:val="24"/>
        </w:rPr>
      </w:pPr>
      <w:r w:rsidRPr="00624885">
        <w:rPr>
          <w:rFonts w:ascii="Times New Roman" w:eastAsia="Times New Roman" w:hAnsi="Times New Roman" w:cs="Times New Roman"/>
          <w:b/>
          <w:bCs/>
          <w:sz w:val="24"/>
          <w:szCs w:val="24"/>
        </w:rPr>
        <w:t>BOX</w:t>
      </w:r>
      <w:r w:rsidR="00F94ECC">
        <w:rPr>
          <w:rFonts w:ascii="Times New Roman" w:eastAsia="Times New Roman" w:hAnsi="Times New Roman" w:cs="Times New Roman"/>
          <w:b/>
          <w:bCs/>
          <w:sz w:val="24"/>
          <w:szCs w:val="24"/>
        </w:rPr>
        <w:t xml:space="preserve"> -</w:t>
      </w:r>
      <w:r w:rsidRPr="00624885">
        <w:rPr>
          <w:rFonts w:ascii="Times New Roman" w:eastAsia="Times New Roman" w:hAnsi="Times New Roman" w:cs="Times New Roman"/>
          <w:sz w:val="24"/>
          <w:szCs w:val="24"/>
        </w:rPr>
        <w:t xml:space="preserve"> </w:t>
      </w:r>
      <w:r w:rsidR="00B6188E" w:rsidRPr="00624885">
        <w:rPr>
          <w:rFonts w:ascii="Times New Roman" w:eastAsia="Times New Roman" w:hAnsi="Times New Roman" w:cs="Times New Roman"/>
          <w:b/>
          <w:bCs/>
          <w:sz w:val="24"/>
          <w:szCs w:val="24"/>
        </w:rPr>
        <w:t xml:space="preserve">MARGARETA </w:t>
      </w:r>
      <w:r w:rsidR="009253E3" w:rsidRPr="00624885">
        <w:rPr>
          <w:rFonts w:ascii="Times New Roman" w:eastAsia="Times New Roman" w:hAnsi="Times New Roman" w:cs="Times New Roman"/>
          <w:b/>
          <w:bCs/>
          <w:sz w:val="24"/>
          <w:szCs w:val="24"/>
        </w:rPr>
        <w:t>WAHLSTÖM</w:t>
      </w:r>
      <w:r w:rsidR="009253E3">
        <w:rPr>
          <w:rFonts w:ascii="Times New Roman" w:eastAsia="Times New Roman" w:hAnsi="Times New Roman" w:cs="Times New Roman"/>
          <w:b/>
          <w:bCs/>
          <w:sz w:val="24"/>
          <w:szCs w:val="24"/>
        </w:rPr>
        <w:t xml:space="preserve">’s </w:t>
      </w:r>
      <w:r w:rsidR="009253E3" w:rsidRPr="00F94ECC" w:rsidDel="00B6188E">
        <w:rPr>
          <w:rFonts w:ascii="Times New Roman" w:eastAsia="Times New Roman" w:hAnsi="Times New Roman" w:cs="Times New Roman"/>
          <w:b/>
          <w:bCs/>
          <w:sz w:val="24"/>
          <w:szCs w:val="24"/>
        </w:rPr>
        <w:t>formative</w:t>
      </w:r>
      <w:r w:rsidRPr="00624885">
        <w:rPr>
          <w:rFonts w:ascii="Times New Roman" w:eastAsia="Times New Roman" w:hAnsi="Times New Roman" w:cs="Times New Roman"/>
          <w:sz w:val="24"/>
          <w:szCs w:val="24"/>
        </w:rPr>
        <w:t xml:space="preserve"> experience was in Afghanistan where she worked with the United Nations Mission Assistance for Afghanistan (UNAMA). It was a complex situation and the mission created extremely high expectations. It was almost an eruption or explosion of energy and it was incredible to see how much was possible to do when you take the time to consider how to get it right.</w:t>
      </w:r>
    </w:p>
    <w:p w14:paraId="509AA592" w14:textId="699BD457" w:rsidR="00F9491A" w:rsidRPr="00624885" w:rsidRDefault="00F9491A"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Looking back, there are several things that they didn’t get right but at the same time there were several things that they got right. She remembers the interaction with the communities.  She remembers a group of women that she visited with her colleagues when they were preparing for the first election in the country. The group included teachers and middle level professionals</w:t>
      </w:r>
      <w:r w:rsidR="009960C7" w:rsidRPr="00624885">
        <w:rPr>
          <w:rFonts w:ascii="Times New Roman" w:eastAsia="Times New Roman" w:hAnsi="Times New Roman" w:cs="Times New Roman"/>
          <w:sz w:val="24"/>
          <w:szCs w:val="24"/>
        </w:rPr>
        <w:t xml:space="preserve">. She remembers them asking </w:t>
      </w:r>
      <w:r w:rsidRPr="00624885">
        <w:rPr>
          <w:rFonts w:ascii="Times New Roman" w:eastAsia="Times New Roman" w:hAnsi="Times New Roman" w:cs="Times New Roman"/>
          <w:sz w:val="24"/>
          <w:szCs w:val="24"/>
        </w:rPr>
        <w:t xml:space="preserve">her, ‘Now when we go to vote, will the United Nations be here to protect us, not just during the election, but afterwards?’ How do you respond to that? This isn’t what the United Nations was doing but they ended up discussing the role of the United Nations, </w:t>
      </w:r>
      <w:r w:rsidR="009960C7" w:rsidRPr="00624885">
        <w:rPr>
          <w:rFonts w:ascii="Times New Roman" w:eastAsia="Times New Roman" w:hAnsi="Times New Roman" w:cs="Times New Roman"/>
          <w:sz w:val="24"/>
          <w:szCs w:val="24"/>
        </w:rPr>
        <w:t xml:space="preserve">their reasons for </w:t>
      </w:r>
      <w:r w:rsidRPr="00624885">
        <w:rPr>
          <w:rFonts w:ascii="Times New Roman" w:eastAsia="Times New Roman" w:hAnsi="Times New Roman" w:cs="Times New Roman"/>
          <w:sz w:val="24"/>
          <w:szCs w:val="24"/>
        </w:rPr>
        <w:t>voting and their aspirations for their country.</w:t>
      </w:r>
    </w:p>
    <w:p w14:paraId="57CE9F97" w14:textId="750DD6BF" w:rsidR="00F9491A" w:rsidRPr="00624885" w:rsidRDefault="00F9491A"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This level of expectation from the people was a bit terrifying, isn't it? There was </w:t>
      </w:r>
      <w:r w:rsidR="0050638A" w:rsidRPr="00624885">
        <w:rPr>
          <w:rFonts w:ascii="Times New Roman" w:eastAsia="Times New Roman" w:hAnsi="Times New Roman" w:cs="Times New Roman"/>
          <w:sz w:val="24"/>
          <w:szCs w:val="24"/>
        </w:rPr>
        <w:t>enormous</w:t>
      </w:r>
      <w:r w:rsidRPr="00624885">
        <w:rPr>
          <w:rFonts w:ascii="Times New Roman" w:eastAsia="Times New Roman" w:hAnsi="Times New Roman" w:cs="Times New Roman"/>
          <w:sz w:val="24"/>
          <w:szCs w:val="24"/>
        </w:rPr>
        <w:t xml:space="preserve"> trust placed in the mission but the mission had no weapons. They had one or two policemen. These were important years. There was a lot of hope in the beginning and they could travel around the country consulting with Afghans. This was before security incidents started growing which made it difficult to work as these placed more physical limitations on their movements. </w:t>
      </w:r>
    </w:p>
    <w:p w14:paraId="2CCD3D9F" w14:textId="1A2DEFD7" w:rsidR="00F9491A" w:rsidRPr="00624885" w:rsidRDefault="00F9491A"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Brahimi's leadership was critical because he had a very strong and clear vision of the way the United Missions in Afghanistan was set up. It wasn’t the United Nations and certainly not the mission that was driving the nation’s building and preferably it wasn’t the external environment </w:t>
      </w:r>
      <w:r w:rsidRPr="00624885">
        <w:rPr>
          <w:rFonts w:ascii="Times New Roman" w:eastAsia="Times New Roman" w:hAnsi="Times New Roman" w:cs="Times New Roman"/>
          <w:sz w:val="24"/>
          <w:szCs w:val="24"/>
        </w:rPr>
        <w:lastRenderedPageBreak/>
        <w:t xml:space="preserve">either. The government was in control of their country and had to be seen in front of the Afghan people to be in control. It was nation-building in its infancy. Now, some aspects of nation building were stove piped and there wasn’t sufficient cooperation and linkages between the different pieces of state building.  In her own sector, she encountered a forceful personality in the finance minister, </w:t>
      </w:r>
      <w:r w:rsidRPr="00624885">
        <w:rPr>
          <w:rFonts w:ascii="Times New Roman" w:eastAsia="Times New Roman" w:hAnsi="Times New Roman" w:cs="Times New Roman"/>
          <w:sz w:val="24"/>
          <w:szCs w:val="24"/>
          <w:highlight w:val="yellow"/>
        </w:rPr>
        <w:t>HE Ashraf Ghani</w:t>
      </w:r>
      <w:r w:rsidRPr="00624885">
        <w:rPr>
          <w:rFonts w:ascii="Times New Roman" w:eastAsia="Times New Roman" w:hAnsi="Times New Roman" w:cs="Times New Roman"/>
          <w:sz w:val="24"/>
          <w:szCs w:val="24"/>
        </w:rPr>
        <w:t xml:space="preserve">, who collaborated with the mission, United Nations agencies and the humanitarian system on appeals. Contrary to the way the United Nations was used to operating, </w:t>
      </w:r>
      <w:r w:rsidR="0067371E" w:rsidRPr="00624885">
        <w:rPr>
          <w:rFonts w:ascii="Times New Roman" w:eastAsia="Times New Roman" w:hAnsi="Times New Roman" w:cs="Times New Roman"/>
          <w:sz w:val="24"/>
          <w:szCs w:val="24"/>
        </w:rPr>
        <w:t xml:space="preserve">they weren’t </w:t>
      </w:r>
      <w:r w:rsidRPr="00624885">
        <w:rPr>
          <w:rFonts w:ascii="Times New Roman" w:eastAsia="Times New Roman" w:hAnsi="Times New Roman" w:cs="Times New Roman"/>
          <w:sz w:val="24"/>
          <w:szCs w:val="24"/>
        </w:rPr>
        <w:t xml:space="preserve">allowed to decide the financial appeals. </w:t>
      </w:r>
    </w:p>
    <w:p w14:paraId="58C1C777" w14:textId="6E9AC322" w:rsidR="00F9491A" w:rsidRPr="00624885" w:rsidRDefault="00F9491A"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minister put her colleagues through a painful time. </w:t>
      </w:r>
      <w:r w:rsidR="003B4B49" w:rsidRPr="00624885">
        <w:rPr>
          <w:rFonts w:ascii="Times New Roman" w:eastAsia="Times New Roman" w:hAnsi="Times New Roman" w:cs="Times New Roman"/>
          <w:sz w:val="24"/>
          <w:szCs w:val="24"/>
        </w:rPr>
        <w:t>Wahlstr</w:t>
      </w:r>
      <w:r w:rsidR="003B4B49" w:rsidRPr="00624885">
        <w:rPr>
          <w:rFonts w:ascii="Times New Roman" w:hAnsi="Times New Roman" w:cs="Times New Roman"/>
          <w:color w:val="212529"/>
          <w:sz w:val="24"/>
          <w:szCs w:val="24"/>
          <w:shd w:val="clear" w:color="auto" w:fill="FFFFFF"/>
        </w:rPr>
        <w:t>ö</w:t>
      </w:r>
      <w:r w:rsidR="003B4B49" w:rsidRPr="00624885">
        <w:rPr>
          <w:rFonts w:ascii="Times New Roman" w:eastAsia="Times New Roman" w:hAnsi="Times New Roman" w:cs="Times New Roman"/>
          <w:sz w:val="24"/>
          <w:szCs w:val="24"/>
        </w:rPr>
        <w:t xml:space="preserve">m’s </w:t>
      </w:r>
      <w:r w:rsidRPr="00624885">
        <w:rPr>
          <w:rFonts w:ascii="Times New Roman" w:eastAsia="Times New Roman" w:hAnsi="Times New Roman" w:cs="Times New Roman"/>
          <w:sz w:val="24"/>
          <w:szCs w:val="24"/>
        </w:rPr>
        <w:t xml:space="preserve">found it good and interesting. The finance minister said they wanted to know everything about the money all the organizations had, </w:t>
      </w:r>
      <w:r w:rsidR="00484D54" w:rsidRPr="00624885">
        <w:rPr>
          <w:rFonts w:ascii="Times New Roman" w:eastAsia="Times New Roman" w:hAnsi="Times New Roman" w:cs="Times New Roman"/>
          <w:sz w:val="24"/>
          <w:szCs w:val="24"/>
        </w:rPr>
        <w:t xml:space="preserve">staff </w:t>
      </w:r>
      <w:r w:rsidRPr="00624885">
        <w:rPr>
          <w:rFonts w:ascii="Times New Roman" w:eastAsia="Times New Roman" w:hAnsi="Times New Roman" w:cs="Times New Roman"/>
          <w:sz w:val="24"/>
          <w:szCs w:val="24"/>
        </w:rPr>
        <w:t>how it was going to flow, and where it was going to go</w:t>
      </w:r>
      <w:r w:rsidR="00484D54" w:rsidRPr="00624885">
        <w:rPr>
          <w:rFonts w:ascii="Times New Roman" w:eastAsia="Times New Roman" w:hAnsi="Times New Roman" w:cs="Times New Roman"/>
          <w:sz w:val="24"/>
          <w:szCs w:val="24"/>
        </w:rPr>
        <w:t xml:space="preserve"> and staff salaries</w:t>
      </w:r>
      <w:r w:rsidRPr="00624885">
        <w:rPr>
          <w:rFonts w:ascii="Times New Roman" w:eastAsia="Times New Roman" w:hAnsi="Times New Roman" w:cs="Times New Roman"/>
          <w:sz w:val="24"/>
          <w:szCs w:val="24"/>
        </w:rPr>
        <w:t>. The whole system including the United Nations responded by saying that they couldn’t show the salaries, it was confidential. This conversation was a real struggle. It was the first post-crisis appeal for longer-term programming in all the critical sectors. When she looks at how the system works and plans, she can see that it has evolved, but the humanitarian sector remains a global business hub.</w:t>
      </w:r>
    </w:p>
    <w:p w14:paraId="1D0DFDBE" w14:textId="3A3E8F7D" w:rsidR="00F9491A" w:rsidRDefault="00F9491A" w:rsidP="007F437F">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North Korea is another country where she worked for a long time in different roles. North Korea has always been very clear on what they want - development cooperation, agriculture, health, and economic development. They don't want to be recipient</w:t>
      </w:r>
      <w:r w:rsidR="00AC39F2" w:rsidRPr="00624885">
        <w:rPr>
          <w:rFonts w:ascii="Times New Roman" w:eastAsia="Times New Roman" w:hAnsi="Times New Roman" w:cs="Times New Roman"/>
          <w:sz w:val="24"/>
          <w:szCs w:val="24"/>
        </w:rPr>
        <w:t>s</w:t>
      </w:r>
      <w:r w:rsidRPr="00624885">
        <w:rPr>
          <w:rFonts w:ascii="Times New Roman" w:eastAsia="Times New Roman" w:hAnsi="Times New Roman" w:cs="Times New Roman"/>
          <w:sz w:val="24"/>
          <w:szCs w:val="24"/>
        </w:rPr>
        <w:t xml:space="preserve"> of humanitarian </w:t>
      </w:r>
      <w:r w:rsidR="007E721F" w:rsidRPr="00624885">
        <w:rPr>
          <w:rFonts w:ascii="Times New Roman" w:eastAsia="Times New Roman" w:hAnsi="Times New Roman" w:cs="Times New Roman"/>
          <w:sz w:val="24"/>
          <w:szCs w:val="24"/>
        </w:rPr>
        <w:t>aid</w:t>
      </w:r>
      <w:r w:rsidRPr="00624885">
        <w:rPr>
          <w:rFonts w:ascii="Times New Roman" w:eastAsia="Times New Roman" w:hAnsi="Times New Roman" w:cs="Times New Roman"/>
          <w:sz w:val="24"/>
          <w:szCs w:val="24"/>
        </w:rPr>
        <w:t xml:space="preserve"> forever. North Korea has </w:t>
      </w:r>
      <w:r w:rsidR="00AC39F2" w:rsidRPr="00624885">
        <w:rPr>
          <w:rFonts w:ascii="Times New Roman" w:eastAsia="Times New Roman" w:hAnsi="Times New Roman" w:cs="Times New Roman"/>
          <w:sz w:val="24"/>
          <w:szCs w:val="24"/>
        </w:rPr>
        <w:t xml:space="preserve">always </w:t>
      </w:r>
      <w:r w:rsidRPr="00624885">
        <w:rPr>
          <w:rFonts w:ascii="Times New Roman" w:eastAsia="Times New Roman" w:hAnsi="Times New Roman" w:cs="Times New Roman"/>
          <w:sz w:val="24"/>
          <w:szCs w:val="24"/>
        </w:rPr>
        <w:t xml:space="preserve">been consistent about this over all these years. And it was the same in Afghanistan. It was very clear to them early on what Afghanistan wanted. They travelled around Afghanistan a lot, sometimes with Brahimi, often on their own, meeting with local people, local leaders and communities, and it was very clear what the Afghan people wanted. There were no </w:t>
      </w:r>
      <w:r w:rsidRPr="00624885">
        <w:rPr>
          <w:rFonts w:ascii="Times New Roman" w:eastAsia="Times New Roman" w:hAnsi="Times New Roman" w:cs="Times New Roman"/>
          <w:sz w:val="24"/>
          <w:szCs w:val="24"/>
        </w:rPr>
        <w:lastRenderedPageBreak/>
        <w:t xml:space="preserve">schools for </w:t>
      </w:r>
      <w:r w:rsidR="007E721F" w:rsidRPr="00624885">
        <w:rPr>
          <w:rFonts w:ascii="Times New Roman" w:eastAsia="Times New Roman" w:hAnsi="Times New Roman" w:cs="Times New Roman"/>
          <w:sz w:val="24"/>
          <w:szCs w:val="24"/>
        </w:rPr>
        <w:t>children</w:t>
      </w:r>
      <w:r w:rsidRPr="00624885">
        <w:rPr>
          <w:rFonts w:ascii="Times New Roman" w:eastAsia="Times New Roman" w:hAnsi="Times New Roman" w:cs="Times New Roman"/>
          <w:sz w:val="24"/>
          <w:szCs w:val="24"/>
        </w:rPr>
        <w:t xml:space="preserve">, roads or health care. There were some new schools and roads but many of them had been built for military purposes and not because people had asked for them. </w:t>
      </w:r>
    </w:p>
    <w:p w14:paraId="4E02E29D" w14:textId="77777777" w:rsidR="007F437F" w:rsidRPr="00624885" w:rsidRDefault="007F437F" w:rsidP="00F9491A">
      <w:pPr>
        <w:spacing w:after="0" w:line="360" w:lineRule="auto"/>
        <w:ind w:firstLine="720"/>
        <w:jc w:val="both"/>
        <w:rPr>
          <w:rFonts w:ascii="Times New Roman" w:eastAsia="Times New Roman" w:hAnsi="Times New Roman" w:cs="Times New Roman"/>
          <w:sz w:val="24"/>
          <w:szCs w:val="24"/>
        </w:rPr>
      </w:pPr>
    </w:p>
    <w:p w14:paraId="486FABBE" w14:textId="0A295722" w:rsidR="0007467F" w:rsidRPr="00624885" w:rsidRDefault="00227AB5" w:rsidP="002B022C">
      <w:pPr>
        <w:spacing w:after="0" w:line="360" w:lineRule="auto"/>
        <w:jc w:val="both"/>
        <w:rPr>
          <w:rFonts w:ascii="Times New Roman" w:hAnsi="Times New Roman" w:cs="Times New Roman"/>
          <w:sz w:val="24"/>
          <w:szCs w:val="24"/>
        </w:rPr>
      </w:pPr>
      <w:r w:rsidRPr="00624885">
        <w:rPr>
          <w:rFonts w:ascii="Times New Roman" w:eastAsia="Times New Roman" w:hAnsi="Times New Roman" w:cs="Times New Roman"/>
          <w:b/>
          <w:bCs/>
          <w:sz w:val="24"/>
          <w:szCs w:val="24"/>
        </w:rPr>
        <w:t>- END -</w:t>
      </w:r>
    </w:p>
    <w:p w14:paraId="4D7C24E2"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44AD1F39"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8D7D6D3"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E351056"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FDC0C4B"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571D53CC"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8D23BA8"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97564A7"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8EBEA60"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2CF1A32"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5AD8CCA"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77A6816"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03A1EC7"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23EC96F"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4BED2264"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5C19653"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E87F1DC"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CE5ABDA"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759B4C8"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31AB60F"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9994901"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62CFA2A"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AA4DFED"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2F0B789"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04CBB7A4"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0C1A0D3"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4E58670E" w14:textId="1650B1CC" w:rsidR="00690B03" w:rsidRPr="00624885" w:rsidRDefault="009512A8" w:rsidP="003A49C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4B168F" w:rsidRPr="00624885">
        <w:rPr>
          <w:rFonts w:ascii="Times New Roman" w:eastAsia="Times New Roman" w:hAnsi="Times New Roman" w:cs="Times New Roman"/>
          <w:b/>
          <w:bCs/>
          <w:sz w:val="24"/>
          <w:szCs w:val="24"/>
        </w:rPr>
        <w:t>1</w:t>
      </w:r>
      <w:r w:rsidR="00E03580">
        <w:rPr>
          <w:rFonts w:ascii="Times New Roman" w:eastAsia="Times New Roman" w:hAnsi="Times New Roman" w:cs="Times New Roman"/>
          <w:b/>
          <w:bCs/>
          <w:sz w:val="24"/>
          <w:szCs w:val="24"/>
        </w:rPr>
        <w:t>0</w:t>
      </w:r>
    </w:p>
    <w:p w14:paraId="2ECDDA50" w14:textId="0B5BFF0F" w:rsidR="005F030D" w:rsidRPr="00624885" w:rsidRDefault="005F030D" w:rsidP="005F030D">
      <w:pPr>
        <w:shd w:val="clear" w:color="auto" w:fill="FFFFFF"/>
        <w:spacing w:after="0" w:line="240" w:lineRule="auto"/>
        <w:jc w:val="center"/>
        <w:rPr>
          <w:rFonts w:ascii="Times New Roman" w:hAnsi="Times New Roman" w:cs="Times New Roman"/>
          <w:b/>
          <w:bCs/>
          <w:sz w:val="24"/>
          <w:szCs w:val="24"/>
        </w:rPr>
      </w:pPr>
      <w:r w:rsidRPr="00624885">
        <w:rPr>
          <w:rFonts w:ascii="Times New Roman" w:hAnsi="Times New Roman" w:cs="Times New Roman"/>
          <w:b/>
          <w:bCs/>
          <w:sz w:val="24"/>
          <w:szCs w:val="24"/>
        </w:rPr>
        <w:t>Canal Hotel Bombing in Iraq (2003)</w:t>
      </w:r>
      <w:r w:rsidR="0086304E" w:rsidRPr="00624885">
        <w:rPr>
          <w:rFonts w:ascii="Times New Roman" w:hAnsi="Times New Roman" w:cs="Times New Roman"/>
          <w:b/>
          <w:bCs/>
          <w:sz w:val="24"/>
          <w:szCs w:val="24"/>
        </w:rPr>
        <w:t xml:space="preserve"> </w:t>
      </w:r>
    </w:p>
    <w:p w14:paraId="3BBE374B" w14:textId="77777777" w:rsidR="00CB085F" w:rsidRPr="00624885" w:rsidRDefault="00CB085F" w:rsidP="00556B5B">
      <w:pPr>
        <w:spacing w:after="0" w:line="360" w:lineRule="auto"/>
        <w:ind w:firstLine="720"/>
        <w:jc w:val="both"/>
        <w:rPr>
          <w:rFonts w:ascii="Times New Roman" w:hAnsi="Times New Roman" w:cs="Times New Roman"/>
          <w:sz w:val="24"/>
          <w:szCs w:val="24"/>
        </w:rPr>
      </w:pPr>
    </w:p>
    <w:p w14:paraId="5E247040" w14:textId="476302EE" w:rsidR="00556B5B" w:rsidRPr="00624885" w:rsidRDefault="00556B5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American invasion of Iraq was telegraphed and in fact they had visitations from military people in advance to talk to them about it although they seemed to have no idea what would happen afterwards. They say plans never survive the first contact with the enemy but planning is vital and he experienced it with the canal bombing,” sa</w:t>
      </w:r>
      <w:r w:rsidR="00D818CB" w:rsidRPr="00624885">
        <w:rPr>
          <w:rFonts w:ascii="Times New Roman" w:hAnsi="Times New Roman" w:cs="Times New Roman"/>
          <w:sz w:val="24"/>
          <w:szCs w:val="24"/>
        </w:rPr>
        <w:t>id</w:t>
      </w:r>
      <w:r w:rsidRPr="00624885">
        <w:rPr>
          <w:rFonts w:ascii="Times New Roman" w:hAnsi="Times New Roman" w:cs="Times New Roman"/>
          <w:sz w:val="24"/>
          <w:szCs w:val="24"/>
        </w:rPr>
        <w:t xml:space="preserve"> Mountain. </w:t>
      </w:r>
    </w:p>
    <w:p w14:paraId="36F33C83" w14:textId="33D802A2" w:rsidR="00556B5B" w:rsidRPr="00624885" w:rsidRDefault="00556B5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Mountain visited the Canal Hotel and spoke with Vieira de Mello and other leaders before the bombing to figure out the kind of support they were going to provide </w:t>
      </w:r>
      <w:r w:rsidR="0042614F" w:rsidRPr="00624885">
        <w:rPr>
          <w:rFonts w:ascii="Times New Roman" w:hAnsi="Times New Roman" w:cs="Times New Roman"/>
          <w:sz w:val="24"/>
          <w:szCs w:val="24"/>
        </w:rPr>
        <w:t>for</w:t>
      </w:r>
      <w:r w:rsidRPr="00624885">
        <w:rPr>
          <w:rFonts w:ascii="Times New Roman" w:hAnsi="Times New Roman" w:cs="Times New Roman"/>
          <w:sz w:val="24"/>
          <w:szCs w:val="24"/>
        </w:rPr>
        <w:t xml:space="preserve"> staff. Their scenarios were certainly grim. </w:t>
      </w:r>
    </w:p>
    <w:p w14:paraId="2C6551B2" w14:textId="0B355C99" w:rsidR="00556B5B" w:rsidRPr="00624885" w:rsidRDefault="00556B5B"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He was in Liberia when the hotel was bombed. He was there trying to take over and support the country team because there was a staff member who was having difficulties </w:t>
      </w:r>
      <w:r w:rsidR="0042614F" w:rsidRPr="00624885">
        <w:rPr>
          <w:rFonts w:ascii="Times New Roman" w:hAnsi="Times New Roman" w:cs="Times New Roman"/>
          <w:sz w:val="24"/>
          <w:szCs w:val="24"/>
        </w:rPr>
        <w:t>there.</w:t>
      </w:r>
      <w:r w:rsidRPr="00624885">
        <w:rPr>
          <w:rFonts w:ascii="Times New Roman" w:hAnsi="Times New Roman" w:cs="Times New Roman"/>
          <w:sz w:val="24"/>
          <w:szCs w:val="24"/>
        </w:rPr>
        <w:t xml:space="preserve"> He happens to be a believer in getting information and sharing it. He feels strongly about getting information out. This means having people as well-informed as they can be rather than believing that he’s the repository of all the secrets and information. In line with this belief of his in-sharing information, he’d hold daily meetings with all the leaders of humanitarian agencies in Liberia. Every day, people would come along at five thirty in the afternoon and they’d share what had happened during the day and so on. The </w:t>
      </w:r>
      <w:r w:rsidR="0042614F" w:rsidRPr="00624885">
        <w:rPr>
          <w:rFonts w:ascii="Times New Roman" w:hAnsi="Times New Roman" w:cs="Times New Roman"/>
          <w:sz w:val="24"/>
          <w:szCs w:val="24"/>
        </w:rPr>
        <w:t>military</w:t>
      </w:r>
      <w:r w:rsidRPr="00624885">
        <w:rPr>
          <w:rFonts w:ascii="Times New Roman" w:hAnsi="Times New Roman" w:cs="Times New Roman"/>
          <w:sz w:val="24"/>
          <w:szCs w:val="24"/>
        </w:rPr>
        <w:t xml:space="preserve"> joined some of these meetings.</w:t>
      </w:r>
    </w:p>
    <w:p w14:paraId="45FBE6EA" w14:textId="78B1359D" w:rsidR="00556B5B" w:rsidRPr="00624885" w:rsidRDefault="00556B5B" w:rsidP="007F437F">
      <w:pPr>
        <w:spacing w:after="0" w:line="480" w:lineRule="auto"/>
        <w:ind w:firstLine="720"/>
        <w:jc w:val="both"/>
        <w:rPr>
          <w:rFonts w:ascii="Times New Roman" w:hAnsi="Times New Roman" w:cs="Times New Roman"/>
          <w:b/>
          <w:sz w:val="24"/>
          <w:szCs w:val="24"/>
        </w:rPr>
      </w:pPr>
      <w:r w:rsidRPr="00624885">
        <w:rPr>
          <w:rFonts w:ascii="Times New Roman" w:hAnsi="Times New Roman" w:cs="Times New Roman"/>
          <w:sz w:val="24"/>
          <w:szCs w:val="24"/>
        </w:rPr>
        <w:t xml:space="preserve">Earlier that day, he had seen the blast on television and thought, ‘Oh my God, </w:t>
      </w:r>
      <w:r w:rsidR="007D695D" w:rsidRPr="00624885">
        <w:rPr>
          <w:rFonts w:ascii="Times New Roman" w:hAnsi="Times New Roman" w:cs="Times New Roman"/>
          <w:sz w:val="24"/>
          <w:szCs w:val="24"/>
        </w:rPr>
        <w:t>Sergio</w:t>
      </w:r>
      <w:r w:rsidRPr="00624885">
        <w:rPr>
          <w:rFonts w:ascii="Times New Roman" w:hAnsi="Times New Roman" w:cs="Times New Roman"/>
          <w:sz w:val="24"/>
          <w:szCs w:val="24"/>
        </w:rPr>
        <w:t xml:space="preserve">, he might come out with some dust on his suit and his hair, possibly a couple of hairs out of place.’ Nobody believed that it’d end the way it did. They had their five thirty o’clock meeting that day and one of his colleagues came in and announced that </w:t>
      </w:r>
      <w:r w:rsidR="00D1764C" w:rsidRPr="00624885">
        <w:rPr>
          <w:rFonts w:ascii="Times New Roman" w:hAnsi="Times New Roman" w:cs="Times New Roman"/>
          <w:sz w:val="24"/>
          <w:szCs w:val="24"/>
        </w:rPr>
        <w:t>Sergio</w:t>
      </w:r>
      <w:r w:rsidR="004B4B2E" w:rsidRPr="00624885">
        <w:rPr>
          <w:rFonts w:ascii="Times New Roman" w:hAnsi="Times New Roman" w:cs="Times New Roman"/>
          <w:sz w:val="24"/>
          <w:szCs w:val="24"/>
        </w:rPr>
        <w:t xml:space="preserve"> was</w:t>
      </w:r>
      <w:r w:rsidRPr="00624885">
        <w:rPr>
          <w:rFonts w:ascii="Times New Roman" w:hAnsi="Times New Roman" w:cs="Times New Roman"/>
          <w:sz w:val="24"/>
          <w:szCs w:val="24"/>
        </w:rPr>
        <w:t xml:space="preserve"> dead. It was a very grim situation. </w:t>
      </w:r>
      <w:r w:rsidR="00D1764C" w:rsidRPr="00624885">
        <w:rPr>
          <w:rFonts w:ascii="Times New Roman" w:hAnsi="Times New Roman" w:cs="Times New Roman"/>
          <w:sz w:val="24"/>
          <w:szCs w:val="24"/>
        </w:rPr>
        <w:t>Sergio</w:t>
      </w:r>
      <w:r w:rsidRPr="00624885">
        <w:rPr>
          <w:rFonts w:ascii="Times New Roman" w:hAnsi="Times New Roman" w:cs="Times New Roman"/>
          <w:sz w:val="24"/>
          <w:szCs w:val="24"/>
        </w:rPr>
        <w:t xml:space="preserve"> is the one who recruited him to OCHA from UNDP in Lebanon. It was a major loss.</w:t>
      </w:r>
    </w:p>
    <w:p w14:paraId="2A3D02D6" w14:textId="77777777" w:rsidR="005F030D" w:rsidRPr="00624885" w:rsidRDefault="005F030D" w:rsidP="007F437F">
      <w:pPr>
        <w:spacing w:after="0" w:line="480" w:lineRule="auto"/>
        <w:jc w:val="both"/>
        <w:rPr>
          <w:rFonts w:ascii="Times New Roman" w:eastAsia="Calibri" w:hAnsi="Times New Roman" w:cs="Times New Roman"/>
          <w:sz w:val="24"/>
          <w:szCs w:val="24"/>
        </w:rPr>
      </w:pPr>
    </w:p>
    <w:p w14:paraId="01A29913"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The bombing of the Canal Hotel in Iraq on August 19, 2003, represents one of the darkest moments in the history of humanitarian work, marking the worst attack on the United Nations in its 58-year history at the time. Occurring during a tumultuous period of post-invasion Iraq, the attack claimed the lives of </w:t>
      </w:r>
      <w:r w:rsidRPr="00624885">
        <w:rPr>
          <w:rFonts w:ascii="Times New Roman" w:hAnsi="Times New Roman" w:cs="Times New Roman"/>
          <w:sz w:val="24"/>
          <w:szCs w:val="24"/>
          <w:highlight w:val="yellow"/>
        </w:rPr>
        <w:t>23 individuals</w:t>
      </w:r>
      <w:r w:rsidRPr="00624885">
        <w:rPr>
          <w:rFonts w:ascii="Times New Roman" w:hAnsi="Times New Roman" w:cs="Times New Roman"/>
          <w:sz w:val="24"/>
          <w:szCs w:val="24"/>
        </w:rPr>
        <w:t>, including 19 UN staff members. Among the victims was Sergio Vieira de Mello, the UN Secretary-General’s Special Representative for Iraq, a well-respected diplomat whose leadership was instrumental in efforts to stabilize Iraq after the U.S.-led invasion (Hicks et al., 2011). The bombing left an indelible mark on the UN’s humanitarian operations, sparking widespread reflection on the risks faced by humanitarian workers in conflict zones and the necessary reforms to ensure their safety.</w:t>
      </w:r>
    </w:p>
    <w:p w14:paraId="55D70C66"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attack was carried out using a cement truck packed with explosives that detonated outside the UN headquarters at the Canal Hotel in Baghdad. The bombing devastated the building and its occupants, severely injuring many and leaving others trapped beneath rubble. The immediate aftermath of the bombing highlighted not only the dangers faced by humanitarian workers in Iraq but also the broader challenges that the international community faced in delivering aid amidst rising violence and instability (Tayal, 2003).</w:t>
      </w:r>
    </w:p>
    <w:p w14:paraId="37AE4390" w14:textId="77777777" w:rsidR="00BF60A1" w:rsidRPr="003E7C30" w:rsidRDefault="00BF60A1" w:rsidP="007F437F">
      <w:pPr>
        <w:spacing w:after="0" w:line="480" w:lineRule="auto"/>
        <w:ind w:firstLine="720"/>
        <w:jc w:val="both"/>
        <w:rPr>
          <w:rFonts w:ascii="Times New Roman" w:hAnsi="Times New Roman" w:cs="Times New Roman"/>
          <w:b/>
          <w:bCs/>
          <w:sz w:val="24"/>
          <w:szCs w:val="24"/>
        </w:rPr>
      </w:pPr>
    </w:p>
    <w:p w14:paraId="239AC89C" w14:textId="688D3FA0" w:rsidR="006F22B1" w:rsidRPr="00624885" w:rsidRDefault="003E7C30" w:rsidP="007F437F">
      <w:pPr>
        <w:spacing w:after="0" w:line="480" w:lineRule="auto"/>
        <w:ind w:firstLine="720"/>
        <w:jc w:val="both"/>
        <w:rPr>
          <w:rFonts w:ascii="Times New Roman" w:hAnsi="Times New Roman" w:cs="Times New Roman"/>
          <w:sz w:val="24"/>
          <w:szCs w:val="24"/>
        </w:rPr>
      </w:pPr>
      <w:r w:rsidRPr="003E7C30">
        <w:rPr>
          <w:rFonts w:ascii="Times New Roman" w:hAnsi="Times New Roman" w:cs="Times New Roman"/>
          <w:b/>
          <w:bCs/>
          <w:sz w:val="24"/>
          <w:szCs w:val="24"/>
        </w:rPr>
        <w:t xml:space="preserve">Kevin </w:t>
      </w:r>
      <w:r w:rsidR="005F030D" w:rsidRPr="003E7C30">
        <w:rPr>
          <w:rFonts w:ascii="Times New Roman" w:hAnsi="Times New Roman" w:cs="Times New Roman"/>
          <w:b/>
          <w:bCs/>
          <w:sz w:val="24"/>
          <w:szCs w:val="24"/>
        </w:rPr>
        <w:t>Kennedy,</w:t>
      </w:r>
      <w:r w:rsidR="005F030D" w:rsidRPr="00624885">
        <w:rPr>
          <w:rFonts w:ascii="Times New Roman" w:hAnsi="Times New Roman" w:cs="Times New Roman"/>
          <w:sz w:val="24"/>
          <w:szCs w:val="24"/>
        </w:rPr>
        <w:t xml:space="preserve"> a central figure in the UN’s humanitarian response, was among the first on the scene following the bombing. </w:t>
      </w:r>
      <w:r w:rsidR="00F17900" w:rsidRPr="00624885">
        <w:rPr>
          <w:rFonts w:ascii="Times New Roman" w:hAnsi="Times New Roman" w:cs="Times New Roman"/>
          <w:sz w:val="24"/>
          <w:szCs w:val="24"/>
        </w:rPr>
        <w:t xml:space="preserve">His most memorable </w:t>
      </w:r>
      <w:r w:rsidR="00BF60A1" w:rsidRPr="00624885">
        <w:rPr>
          <w:rFonts w:ascii="Times New Roman" w:hAnsi="Times New Roman" w:cs="Times New Roman"/>
          <w:sz w:val="24"/>
          <w:szCs w:val="24"/>
        </w:rPr>
        <w:t xml:space="preserve">professional </w:t>
      </w:r>
      <w:r w:rsidR="00F17900" w:rsidRPr="00624885">
        <w:rPr>
          <w:rFonts w:ascii="Times New Roman" w:hAnsi="Times New Roman" w:cs="Times New Roman"/>
          <w:sz w:val="24"/>
          <w:szCs w:val="24"/>
        </w:rPr>
        <w:t>experience is in the wake of the Canal Hotel bombing. He had worked in Iraq before as the Deputy Humanitarian Coordinator. The bomb was on August 19</w:t>
      </w:r>
      <w:r w:rsidR="00F17900" w:rsidRPr="00624885">
        <w:rPr>
          <w:rFonts w:ascii="Times New Roman" w:hAnsi="Times New Roman" w:cs="Times New Roman"/>
          <w:sz w:val="24"/>
          <w:szCs w:val="24"/>
          <w:vertAlign w:val="superscript"/>
        </w:rPr>
        <w:t xml:space="preserve">th </w:t>
      </w:r>
      <w:r w:rsidR="00F17900" w:rsidRPr="00624885">
        <w:rPr>
          <w:rFonts w:ascii="Times New Roman" w:hAnsi="Times New Roman" w:cs="Times New Roman"/>
          <w:sz w:val="24"/>
          <w:szCs w:val="24"/>
        </w:rPr>
        <w:t xml:space="preserve">and he left in January. There was no humanitarian crisis and seven months into his deployment he was no longer needed. Vieira de Mello stayed.  Kennedy returned to New York. In fact, he was in California but because the new Under Secretary </w:t>
      </w:r>
      <w:r w:rsidR="00F17900" w:rsidRPr="00624885">
        <w:rPr>
          <w:rFonts w:ascii="Times New Roman" w:hAnsi="Times New Roman" w:cs="Times New Roman"/>
          <w:sz w:val="24"/>
          <w:szCs w:val="24"/>
        </w:rPr>
        <w:lastRenderedPageBreak/>
        <w:t xml:space="preserve">General for Humanitarian Affairs, Jan Egeland was visiting New York and he wanted to meet him, he returned to New York. </w:t>
      </w:r>
    </w:p>
    <w:p w14:paraId="345A32E5" w14:textId="166AC1F9" w:rsidR="00F17900" w:rsidRPr="00624885" w:rsidRDefault="00F17900"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That was the day </w:t>
      </w:r>
      <w:r w:rsidR="003E7C30">
        <w:rPr>
          <w:rFonts w:ascii="Times New Roman" w:hAnsi="Times New Roman" w:cs="Times New Roman"/>
          <w:sz w:val="24"/>
          <w:szCs w:val="24"/>
        </w:rPr>
        <w:t>the Hotel Canal</w:t>
      </w:r>
      <w:r w:rsidR="00D079C1">
        <w:rPr>
          <w:rFonts w:ascii="Times New Roman" w:hAnsi="Times New Roman" w:cs="Times New Roman"/>
          <w:sz w:val="24"/>
          <w:szCs w:val="24"/>
        </w:rPr>
        <w:t xml:space="preserve"> was bombed</w:t>
      </w:r>
      <w:r w:rsidRPr="00624885">
        <w:rPr>
          <w:rFonts w:ascii="Times New Roman" w:hAnsi="Times New Roman" w:cs="Times New Roman"/>
          <w:sz w:val="24"/>
          <w:szCs w:val="24"/>
        </w:rPr>
        <w:t xml:space="preserve">. He was at a party which he left and volunteered to return to Iraq immediately. He put out a call for volunteers and he was joined by three volunteers, </w:t>
      </w:r>
      <w:r w:rsidRPr="00624885">
        <w:rPr>
          <w:rFonts w:ascii="Times New Roman" w:hAnsi="Times New Roman" w:cs="Times New Roman"/>
          <w:sz w:val="24"/>
          <w:szCs w:val="24"/>
          <w:highlight w:val="yellow"/>
        </w:rPr>
        <w:t>David Gordon Maguire, Lacy Hall and Rudy Mueller, three fine guys.</w:t>
      </w:r>
      <w:r w:rsidR="00BF60A1"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They were the first people to reach Baghdad from the United Nations. Only two people were allowed on the first plane so he went in with </w:t>
      </w:r>
      <w:r w:rsidRPr="00624885">
        <w:rPr>
          <w:rFonts w:ascii="Times New Roman" w:hAnsi="Times New Roman" w:cs="Times New Roman"/>
          <w:sz w:val="24"/>
          <w:szCs w:val="24"/>
          <w:highlight w:val="yellow"/>
        </w:rPr>
        <w:t>David</w:t>
      </w:r>
      <w:r w:rsidRPr="00624885">
        <w:rPr>
          <w:rFonts w:ascii="Times New Roman" w:hAnsi="Times New Roman" w:cs="Times New Roman"/>
          <w:sz w:val="24"/>
          <w:szCs w:val="24"/>
        </w:rPr>
        <w:t xml:space="preserve"> and they started evacuating people. They had 23 dead and 252 wounded. It was quite a scene. People had been taken to eleven different hospitals all over Iraq, Amman and Germany. Everyone was in shock. </w:t>
      </w:r>
    </w:p>
    <w:p w14:paraId="035F4E84" w14:textId="172E2CEF" w:rsidR="00F17900" w:rsidRPr="00624885" w:rsidRDefault="00F17900"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UN removed Ramiro who was the Humanitarian Coordinator because they thought he’d influence the investigations </w:t>
      </w:r>
      <w:r w:rsidR="006F22B1" w:rsidRPr="00624885">
        <w:rPr>
          <w:rFonts w:ascii="Times New Roman" w:hAnsi="Times New Roman" w:cs="Times New Roman"/>
          <w:sz w:val="24"/>
          <w:szCs w:val="24"/>
        </w:rPr>
        <w:t xml:space="preserve">that were initiated and </w:t>
      </w:r>
      <w:r w:rsidRPr="00624885">
        <w:rPr>
          <w:rFonts w:ascii="Times New Roman" w:hAnsi="Times New Roman" w:cs="Times New Roman"/>
          <w:sz w:val="24"/>
          <w:szCs w:val="24"/>
        </w:rPr>
        <w:t xml:space="preserve">which were all flawed. Kennedy was appointed Humanitarian Coordinator and acting head of </w:t>
      </w:r>
      <w:r w:rsidR="00DD55D7" w:rsidRPr="00624885">
        <w:rPr>
          <w:rFonts w:ascii="Times New Roman" w:hAnsi="Times New Roman" w:cs="Times New Roman"/>
          <w:sz w:val="24"/>
          <w:szCs w:val="24"/>
        </w:rPr>
        <w:t>the United Nations Assistance Mission for Iraq</w:t>
      </w:r>
      <w:r w:rsidR="00211AAF" w:rsidRPr="00624885">
        <w:rPr>
          <w:rFonts w:ascii="Times New Roman" w:hAnsi="Times New Roman" w:cs="Times New Roman"/>
          <w:sz w:val="24"/>
          <w:szCs w:val="24"/>
        </w:rPr>
        <w:t xml:space="preserve"> (UNAMI). </w:t>
      </w:r>
      <w:r w:rsidRPr="00624885">
        <w:rPr>
          <w:rFonts w:ascii="Times New Roman" w:hAnsi="Times New Roman" w:cs="Times New Roman"/>
          <w:sz w:val="24"/>
          <w:szCs w:val="24"/>
        </w:rPr>
        <w:t>Vieira de Mello was dead. He had the authority to remove   staff who looked stressed and to allow staff to leave without any consequences. Everyone who remained in Iraq had volunteered to stay. He ended up with twenty people in Baghdad, seventeen men and three women. He remembers this very well. These are people who had been there during the bombing, he hadn’t, and they were really feeling the strain. For those who stayed he was clear that if they felt they had had enough and needed to leave they could. He tried to keep the UN together, keep the national staff together, which was very important to him because they were being left, abandoned to keep the UN in there. After thirty days they raised the UN flag.</w:t>
      </w:r>
    </w:p>
    <w:p w14:paraId="301A4682" w14:textId="7E2DBBDF" w:rsidR="005E353B" w:rsidRPr="00624885" w:rsidRDefault="005E353B" w:rsidP="007F437F">
      <w:pPr>
        <w:spacing w:after="0" w:line="480" w:lineRule="auto"/>
        <w:ind w:firstLine="720"/>
        <w:jc w:val="both"/>
        <w:rPr>
          <w:rFonts w:ascii="Times New Roman" w:hAnsi="Times New Roman" w:cs="Times New Roman"/>
          <w:sz w:val="24"/>
          <w:szCs w:val="24"/>
        </w:rPr>
      </w:pPr>
    </w:p>
    <w:p w14:paraId="7C7F3BAA" w14:textId="28FDEA82" w:rsidR="00F17900" w:rsidRPr="00624885" w:rsidRDefault="00F17900"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It was quite an experience to run an operation, to maintain the UN flag, to represent the UN in different meetings with the local </w:t>
      </w:r>
      <w:r w:rsidRPr="00624885">
        <w:rPr>
          <w:rFonts w:ascii="Times New Roman" w:hAnsi="Times New Roman" w:cs="Times New Roman"/>
          <w:sz w:val="24"/>
          <w:szCs w:val="24"/>
          <w:highlight w:val="yellow"/>
        </w:rPr>
        <w:t>Coalition Provisional Authority</w:t>
      </w:r>
      <w:r w:rsidRPr="00624885">
        <w:rPr>
          <w:rFonts w:ascii="Times New Roman" w:hAnsi="Times New Roman" w:cs="Times New Roman"/>
          <w:sz w:val="24"/>
          <w:szCs w:val="24"/>
        </w:rPr>
        <w:t xml:space="preserve"> and manage the emotion </w:t>
      </w:r>
      <w:r w:rsidRPr="00624885">
        <w:rPr>
          <w:rFonts w:ascii="Times New Roman" w:hAnsi="Times New Roman" w:cs="Times New Roman"/>
          <w:sz w:val="24"/>
          <w:szCs w:val="24"/>
        </w:rPr>
        <w:lastRenderedPageBreak/>
        <w:t xml:space="preserve">of the staff and the national staff, to handle all the things that came out, people who died, maybe parts of their personal lives, people he didn't know about. Job issues, family, wives, spouses, money, insurance coverage. It was intense and it kept them busy. He thinks they did a good job there. He will never forget the fact that </w:t>
      </w:r>
      <w:r w:rsidRPr="00624885">
        <w:rPr>
          <w:rFonts w:ascii="Times New Roman" w:hAnsi="Times New Roman" w:cs="Times New Roman"/>
          <w:sz w:val="24"/>
          <w:szCs w:val="24"/>
          <w:highlight w:val="yellow"/>
        </w:rPr>
        <w:t>Imran Riza’s father, Riza Shakeri,</w:t>
      </w:r>
      <w:r w:rsidRPr="00624885">
        <w:rPr>
          <w:rFonts w:ascii="Times New Roman" w:hAnsi="Times New Roman" w:cs="Times New Roman"/>
          <w:sz w:val="24"/>
          <w:szCs w:val="24"/>
        </w:rPr>
        <w:t xml:space="preserve"> came there and spent three days living in tents with them. He really appreciated it.</w:t>
      </w:r>
    </w:p>
    <w:p w14:paraId="36037C20" w14:textId="1CBC548A"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As the UN’s Humanitarian Coordinator for Iraq, Kennedy assumed a critical leadership role in coordinating the international response to Iraq’s humanitarian crisis exacerbated by ongoing conflict and the deteriorating security environment. In the wake of the attack, Kennedy was thrust into a challenging and dangerous environment. Following the attack, Kennedy emphasized the urgent need to reassess security measures for UN personnel, particularly in conflict zones like Iraq, where insurgent groups had increasingly targeted international organizations. His experience and leadership were vital in stabilizing the UN’s operations during this period, ensuring that humanitarian aid continued despite the severe risks (Seifert and McCauley, 2014).</w:t>
      </w:r>
    </w:p>
    <w:p w14:paraId="52010050" w14:textId="77777777" w:rsidR="00794077" w:rsidRPr="00D079C1" w:rsidRDefault="00794077" w:rsidP="007F437F">
      <w:pPr>
        <w:spacing w:after="0" w:line="480" w:lineRule="auto"/>
        <w:ind w:firstLine="720"/>
        <w:jc w:val="both"/>
        <w:rPr>
          <w:rFonts w:ascii="Times New Roman" w:hAnsi="Times New Roman" w:cs="Times New Roman"/>
          <w:b/>
          <w:bCs/>
          <w:sz w:val="24"/>
          <w:szCs w:val="24"/>
        </w:rPr>
      </w:pPr>
    </w:p>
    <w:p w14:paraId="3EBD991D" w14:textId="774C21CB" w:rsidR="005F030D" w:rsidRPr="00624885" w:rsidRDefault="00D079C1" w:rsidP="007F437F">
      <w:pPr>
        <w:spacing w:after="0" w:line="480" w:lineRule="auto"/>
        <w:ind w:firstLine="720"/>
        <w:jc w:val="both"/>
        <w:rPr>
          <w:rFonts w:ascii="Times New Roman" w:hAnsi="Times New Roman" w:cs="Times New Roman"/>
          <w:sz w:val="24"/>
          <w:szCs w:val="24"/>
        </w:rPr>
      </w:pPr>
      <w:r w:rsidRPr="00D079C1">
        <w:rPr>
          <w:rFonts w:ascii="Times New Roman" w:hAnsi="Times New Roman" w:cs="Times New Roman"/>
          <w:b/>
          <w:bCs/>
          <w:sz w:val="24"/>
          <w:szCs w:val="24"/>
        </w:rPr>
        <w:t xml:space="preserve">Ross </w:t>
      </w:r>
      <w:r w:rsidR="005F030D" w:rsidRPr="00D079C1">
        <w:rPr>
          <w:rFonts w:ascii="Times New Roman" w:hAnsi="Times New Roman" w:cs="Times New Roman"/>
          <w:b/>
          <w:bCs/>
          <w:sz w:val="24"/>
          <w:szCs w:val="24"/>
        </w:rPr>
        <w:t>Mountain,</w:t>
      </w:r>
      <w:r w:rsidR="005F030D" w:rsidRPr="00624885">
        <w:rPr>
          <w:rFonts w:ascii="Times New Roman" w:hAnsi="Times New Roman" w:cs="Times New Roman"/>
          <w:sz w:val="24"/>
          <w:szCs w:val="24"/>
        </w:rPr>
        <w:t xml:space="preserve"> who at the time was serving as the Assistant Emergency Relief Coordinator and Director of the UN Office for the Coordination of Humanitarian Affairs (OCHA), played an equally significant role. </w:t>
      </w:r>
      <w:r w:rsidR="00FB05B1" w:rsidRPr="00624885">
        <w:rPr>
          <w:rFonts w:ascii="Times New Roman" w:hAnsi="Times New Roman" w:cs="Times New Roman"/>
          <w:sz w:val="24"/>
          <w:szCs w:val="24"/>
        </w:rPr>
        <w:t xml:space="preserve">He had </w:t>
      </w:r>
      <w:r w:rsidR="005F030D" w:rsidRPr="00624885">
        <w:rPr>
          <w:rFonts w:ascii="Times New Roman" w:hAnsi="Times New Roman" w:cs="Times New Roman"/>
          <w:sz w:val="24"/>
          <w:szCs w:val="24"/>
        </w:rPr>
        <w:t>extensive experience in humanitarian coordination</w:t>
      </w:r>
      <w:r w:rsidR="00FB05B1" w:rsidRPr="00624885">
        <w:rPr>
          <w:rFonts w:ascii="Times New Roman" w:hAnsi="Times New Roman" w:cs="Times New Roman"/>
          <w:sz w:val="24"/>
          <w:szCs w:val="24"/>
        </w:rPr>
        <w:t xml:space="preserve"> and </w:t>
      </w:r>
      <w:r w:rsidR="005F030D" w:rsidRPr="00624885">
        <w:rPr>
          <w:rFonts w:ascii="Times New Roman" w:hAnsi="Times New Roman" w:cs="Times New Roman"/>
          <w:sz w:val="24"/>
          <w:szCs w:val="24"/>
        </w:rPr>
        <w:t>recognized the growing risks posed to UN personnel and humanitarian workers in conflict zones like Iraq. In response to the Canal Hotel bombing, Mountain advocated for a fundamental re-evaluation of the UN’s security protocols, pushing for enhanced protective measures for staff on the ground. His leadership in the aftermath of the bombing was pivotal in shaping the UN’s future approach to humanitarian operations in high-risk environments (Macpherson and Burkle, 2013).</w:t>
      </w:r>
    </w:p>
    <w:p w14:paraId="0AA7BDF0"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The Canal Hotel bombing profoundly impacted the way the UN and humanitarian organizations conducted operations in conflict zones. One of the most immediate consequences was a significant reduction in the presence of NGOs and UN agencies in Iraq. The heightened security risks forced many organizations to scale back their operations, reducing the delivery of essential humanitarian aid to vulnerable populations. This pullback left many in Iraq without critical support, as the bombing not only disrupted the UN’s operations but also created a ripple effect, with other humanitarian organizations reassessing their capacity to operate safely in such volatile conditions (Tayal, 2003). </w:t>
      </w:r>
    </w:p>
    <w:p w14:paraId="602E4FD7"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bombing also prompted widespread condemnation from the international community. World leaders and organizations expressed their outrage at the attack, calling for greater accountability for those responsible and urging enhanced security for humanitarian workers. The event underscored the dangers faced by those providing aid in conflict zones, as insurgent groups increasingly saw international organizations as legitimate targets. This development represented a significant shift in the operational landscape for humanitarian workers, who had previously operated under the assumption that their neutrality would protect them from the violence that engulfed the region (Seifert and McCauley, 2014).</w:t>
      </w:r>
    </w:p>
    <w:p w14:paraId="6BB9D906"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For the UN, the Canal Hotel bombing necessitated a fundamental rethinking of its operational and security strategies. The attack served as a catalyst for changes in how the UN managed security for its personnel in conflict zones. New security protocols were implemented, including stricter access control measures, improved emergency preparedness, and greater emphasis on intelligence gathering to anticipate potential threats. However, these measures also had the unintended consequence of limiting access for UN staff to vulnerable populations in need of assistance. The tension between maintaining security and delivering humanitarian aid became </w:t>
      </w:r>
      <w:r w:rsidRPr="00624885">
        <w:rPr>
          <w:rFonts w:ascii="Times New Roman" w:hAnsi="Times New Roman" w:cs="Times New Roman"/>
          <w:sz w:val="24"/>
          <w:szCs w:val="24"/>
        </w:rPr>
        <w:lastRenderedPageBreak/>
        <w:t>a defining feature of the post-bombing period, as the UN and other organizations struggled to find a balance that would allow them to fulfill their mandates without unnecessarily risking the lives of their workers (Hicks et al., 2011).</w:t>
      </w:r>
    </w:p>
    <w:p w14:paraId="2C0E1281" w14:textId="4568D08A" w:rsidR="005956AB"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bombing also had a profound personal impact on those involved. Both Kennedy and Mountain reflected on the tragedy as a pivotal moment in their careers, shaping their approaches to humanitarian work in the years that followed. </w:t>
      </w:r>
      <w:r w:rsidR="005339A9" w:rsidRPr="00624885">
        <w:rPr>
          <w:rFonts w:ascii="Times New Roman" w:hAnsi="Times New Roman" w:cs="Times New Roman"/>
          <w:sz w:val="24"/>
          <w:szCs w:val="24"/>
        </w:rPr>
        <w:t xml:space="preserve">Mountain, whose career had taken him to some of the world’s most dangerous conflict zones, saw the bombing as a reminder of the inherent risks of humanitarian work but also as a call to action to improve the protection of those on the front lines </w:t>
      </w:r>
      <w:r w:rsidRPr="00624885">
        <w:rPr>
          <w:rFonts w:ascii="Times New Roman" w:hAnsi="Times New Roman" w:cs="Times New Roman"/>
          <w:sz w:val="24"/>
          <w:szCs w:val="24"/>
        </w:rPr>
        <w:t>Kennedy, who had been deeply involved in the UN’s response to crises in places like Somalia and Iraq, described the bombing as a turning point that necessitated a re-evaluation of the UN’s capacity to operate effectively in conflict zones. His leadership in the aftermath of the bombing was marked by a strong commitment to maintaining the UN’s presence in Iraq, despite the immense challenges posed by the deteriorating security situation</w:t>
      </w:r>
      <w:r w:rsidR="001F29C3" w:rsidRPr="00624885">
        <w:rPr>
          <w:rFonts w:ascii="Times New Roman" w:hAnsi="Times New Roman" w:cs="Times New Roman"/>
          <w:sz w:val="24"/>
          <w:szCs w:val="24"/>
        </w:rPr>
        <w:t xml:space="preserve"> (Macpherson and Burkle, 2013).</w:t>
      </w:r>
      <w:r w:rsidR="00A76DCC"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 </w:t>
      </w:r>
    </w:p>
    <w:p w14:paraId="3B6FF91D" w14:textId="61151C51" w:rsidR="004B79A6" w:rsidRPr="00624885" w:rsidRDefault="004B79A6"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Kennedy remembers getting a call from the Secretary General at one o’clock in the morning. He said, ‘Kevin, I’m facing, you know, a problem here.’ A vote had been taken to evacuate all the   international staff out of Iraq and only Egeland, a brand-new guy, had voted against it. Egeland has principles. The Secretary-General asked for his advice and Kennedy said, “Sir, you know, we have the old security phases, one, two, three, four, five, and at five you evacuate. We've been in phase five in Kabul for some years now, but we have fifteen people there.” Fifteen people was the maximum number that could fit in the bomb shelter in Kabul at the time. He said, “We’ve carried on there. We have all these national staff here. If we all leave, it’s not good. I think you'll be in a difficult position to get in front of the General Assembly and say Iraq's </w:t>
      </w:r>
      <w:r w:rsidRPr="00624885">
        <w:rPr>
          <w:rFonts w:ascii="Times New Roman" w:hAnsi="Times New Roman" w:cs="Times New Roman"/>
          <w:sz w:val="24"/>
          <w:szCs w:val="24"/>
        </w:rPr>
        <w:lastRenderedPageBreak/>
        <w:t xml:space="preserve">a problem that we just left.” He knew the General Assembly was coming up in a week or so and Iraq was the subject of the day. </w:t>
      </w:r>
    </w:p>
    <w:p w14:paraId="4BF2C4AD" w14:textId="51B4A653" w:rsidR="004B79A6" w:rsidRPr="00624885" w:rsidRDefault="004B79A6"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Secretary-General agreed with him but later on other people at headquarters prevailed upon him to change his mind. Kennedy was out of the country at the time. This was two months later which was unfortunate.</w:t>
      </w:r>
    </w:p>
    <w:p w14:paraId="53C7A6ED" w14:textId="3D084694" w:rsidR="005F030D" w:rsidRPr="00624885" w:rsidRDefault="005F030D" w:rsidP="007F437F">
      <w:pPr>
        <w:spacing w:after="0" w:line="480" w:lineRule="auto"/>
        <w:ind w:firstLine="720"/>
        <w:jc w:val="both"/>
        <w:rPr>
          <w:rFonts w:ascii="Times New Roman" w:hAnsi="Times New Roman" w:cs="Times New Roman"/>
          <w:sz w:val="24"/>
          <w:szCs w:val="24"/>
        </w:rPr>
      </w:pPr>
    </w:p>
    <w:p w14:paraId="2D5BB3BB"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In the broader context of the Iraq conflict, the Canal Hotel bombing highlighted the complexity of delivering humanitarian aid in a country wracked by violence and instability. The U.S.-led invasion of Iraq in 2003 had already created a highly volatile environment, with insurgent groups and militias vying for control. The bombing demonstrated the extent to which international organizations, including the UN, had become entangled in the political and military struggles playing out in the country. This development had far-reaching implications for the humanitarian sector, as organizations increasingly found themselves navigating the dual pressures of delivering aid and ensuring the safety of their staff.</w:t>
      </w:r>
    </w:p>
    <w:p w14:paraId="320ADA69"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Ultimately, the legacy of the Canal Hotel bombing lies in its role as a turning point for humanitarian operations in conflict zones. The attack forced the UN and other organizations to confront the reality that their work could no longer be conducted under the assumption of neutrality. In many ways, the bombing symbolized the growing perception among insurgent groups that international organizations were part of the broader political and military structures they opposed. This shift in perception meant that humanitarian workers were no longer immune from the violence that characterized conflicts like the one in Iraq, fundamentally altering the way aid was delivered in conflict zones worldwide (Seifert and McCauley, 2014).</w:t>
      </w:r>
    </w:p>
    <w:p w14:paraId="6569C0F0" w14:textId="7777777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The Canal Hotel bombing stands as a stark reminder of the dangers faced by humanitarian workers in conflict zones. It also serves as a testament to the resilience of those who continue to provide aid in the face of immense personal risk. The reforms that followed the bombing have undoubtedly improved the security of humanitarian workers, but the challenges of delivering aid in conflict zones remain as complex as ever.</w:t>
      </w:r>
    </w:p>
    <w:p w14:paraId="251BAC61" w14:textId="77777777" w:rsidR="005F030D" w:rsidRPr="00624885" w:rsidRDefault="005F030D" w:rsidP="005F030D">
      <w:pPr>
        <w:spacing w:after="0" w:line="240" w:lineRule="auto"/>
        <w:jc w:val="both"/>
        <w:rPr>
          <w:rFonts w:ascii="Times New Roman" w:eastAsia="Calibri" w:hAnsi="Times New Roman" w:cs="Times New Roman"/>
          <w:sz w:val="24"/>
          <w:szCs w:val="24"/>
          <w:u w:val="single"/>
        </w:rPr>
      </w:pPr>
    </w:p>
    <w:p w14:paraId="31B0BC03" w14:textId="00040190" w:rsidR="005F030D" w:rsidRPr="00624885" w:rsidRDefault="005F030D" w:rsidP="005F030D">
      <w:pPr>
        <w:spacing w:after="0" w:line="240" w:lineRule="auto"/>
        <w:jc w:val="both"/>
        <w:rPr>
          <w:rFonts w:ascii="Times New Roman" w:hAnsi="Times New Roman" w:cs="Times New Roman"/>
          <w:b/>
          <w:sz w:val="24"/>
          <w:szCs w:val="24"/>
        </w:rPr>
      </w:pPr>
    </w:p>
    <w:p w14:paraId="5A9FD69E" w14:textId="18A03E02" w:rsidR="005F030D" w:rsidRPr="00624885" w:rsidRDefault="00613718" w:rsidP="007F437F">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2B21CA">
        <w:rPr>
          <w:rFonts w:ascii="Times New Roman" w:hAnsi="Times New Roman" w:cs="Times New Roman"/>
          <w:b/>
          <w:bCs/>
          <w:sz w:val="24"/>
          <w:szCs w:val="24"/>
        </w:rPr>
        <w:t xml:space="preserve"> -</w:t>
      </w:r>
      <w:r w:rsidRPr="00624885">
        <w:rPr>
          <w:rFonts w:ascii="Times New Roman" w:hAnsi="Times New Roman" w:cs="Times New Roman"/>
          <w:b/>
          <w:bCs/>
          <w:sz w:val="24"/>
          <w:szCs w:val="24"/>
        </w:rPr>
        <w:t xml:space="preserve"> ROSS MOUNTAIN:</w:t>
      </w:r>
      <w:r w:rsidRPr="00624885">
        <w:rPr>
          <w:rFonts w:ascii="Times New Roman" w:hAnsi="Times New Roman" w:cs="Times New Roman"/>
          <w:sz w:val="24"/>
          <w:szCs w:val="24"/>
        </w:rPr>
        <w:t xml:space="preserve"> </w:t>
      </w:r>
      <w:r w:rsidR="005F030D" w:rsidRPr="00624885">
        <w:rPr>
          <w:rFonts w:ascii="Times New Roman" w:hAnsi="Times New Roman" w:cs="Times New Roman"/>
          <w:sz w:val="24"/>
          <w:szCs w:val="24"/>
        </w:rPr>
        <w:t xml:space="preserve">The United Nations Secretary-General Kofi Annan asked </w:t>
      </w:r>
      <w:r w:rsidR="00A07995" w:rsidRPr="00624885">
        <w:rPr>
          <w:rFonts w:ascii="Times New Roman" w:hAnsi="Times New Roman" w:cs="Times New Roman"/>
          <w:sz w:val="24"/>
          <w:szCs w:val="24"/>
        </w:rPr>
        <w:t xml:space="preserve">Mountain </w:t>
      </w:r>
      <w:r w:rsidR="005F030D" w:rsidRPr="00624885">
        <w:rPr>
          <w:rFonts w:ascii="Times New Roman" w:hAnsi="Times New Roman" w:cs="Times New Roman"/>
          <w:sz w:val="24"/>
          <w:szCs w:val="24"/>
        </w:rPr>
        <w:t>to return to Iraq and it was on that basis that he returned there. Obviously, somebody needed to do it. He didn't go back to Iraq immediately. The United Nations team had moved to Cyprus and the NGOs had moved to Amman. It was ludicrous that the UN moved to Cyprus so when people asked him why the United Nations moved to Cyprus he said, ‘It’s very simple, they felt that Alaska was too far!’ This got him into serious trouble. After a week, he felt it was crazy to sit in Cyprus and went to Amman, which was even crazier because Jordan was a family duty station and the United Nations colleagues who were dealing with Iraq were regarded as pariahs. They weren’t allowed to bring their families and were limited by the number of staff they could have in Jordan. They were also required to have an office that had a fifty meters standoff. In the end, they found an apartment in a building that was under construction on the way to the airport. For the safety of staff, he agreed that the building should have the fifty meters standoff, lights and security, but anybody driving by would see th</w:t>
      </w:r>
      <w:r w:rsidR="00C75299" w:rsidRPr="00624885">
        <w:rPr>
          <w:rFonts w:ascii="Times New Roman" w:hAnsi="Times New Roman" w:cs="Times New Roman"/>
          <w:sz w:val="24"/>
          <w:szCs w:val="24"/>
        </w:rPr>
        <w:t xml:space="preserve">e </w:t>
      </w:r>
      <w:r w:rsidR="005F030D" w:rsidRPr="00624885">
        <w:rPr>
          <w:rFonts w:ascii="Times New Roman" w:hAnsi="Times New Roman" w:cs="Times New Roman"/>
          <w:sz w:val="24"/>
          <w:szCs w:val="24"/>
        </w:rPr>
        <w:t>building that was lit up like a Christmas tree. It stood out. God forbid there was somebody out there who wished ill to the United Nations</w:t>
      </w:r>
      <w:r w:rsidR="007115FD" w:rsidRPr="00624885">
        <w:rPr>
          <w:rFonts w:ascii="Times New Roman" w:hAnsi="Times New Roman" w:cs="Times New Roman"/>
          <w:sz w:val="24"/>
          <w:szCs w:val="24"/>
        </w:rPr>
        <w:t>!</w:t>
      </w:r>
      <w:r w:rsidR="005F030D" w:rsidRPr="00624885">
        <w:rPr>
          <w:rFonts w:ascii="Times New Roman" w:hAnsi="Times New Roman" w:cs="Times New Roman"/>
          <w:sz w:val="24"/>
          <w:szCs w:val="24"/>
        </w:rPr>
        <w:t xml:space="preserve"> Often, the priority of people far away from the action to protect themselves doesn’t always help those on the ground who are trying to deal with the realities on the ground!</w:t>
      </w:r>
    </w:p>
    <w:p w14:paraId="40F952F3" w14:textId="249A1A07" w:rsidR="005F030D" w:rsidRPr="00624885" w:rsidRDefault="005F030D" w:rsidP="007F437F">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Many of the people who were impacted in Iraq and certainly those who were injured were rotated out. Everyone else was in Jordan. His concern at the time was to figure out how to operate and do what was necessary. It was a very difficult time. From a duty of care perspective, it was vital to look after staff. Obviously, it was also important to manage the work that they were </w:t>
      </w:r>
      <w:r w:rsidR="002F6CF8" w:rsidRPr="00624885">
        <w:rPr>
          <w:rFonts w:ascii="Times New Roman" w:hAnsi="Times New Roman" w:cs="Times New Roman"/>
          <w:sz w:val="24"/>
          <w:szCs w:val="24"/>
        </w:rPr>
        <w:t>employed</w:t>
      </w:r>
      <w:r w:rsidRPr="00624885">
        <w:rPr>
          <w:rFonts w:ascii="Times New Roman" w:hAnsi="Times New Roman" w:cs="Times New Roman"/>
          <w:sz w:val="24"/>
          <w:szCs w:val="24"/>
        </w:rPr>
        <w:t xml:space="preserve"> to </w:t>
      </w:r>
      <w:r w:rsidR="009F114B" w:rsidRPr="00624885">
        <w:rPr>
          <w:rFonts w:ascii="Times New Roman" w:hAnsi="Times New Roman" w:cs="Times New Roman"/>
          <w:sz w:val="24"/>
          <w:szCs w:val="24"/>
        </w:rPr>
        <w:t>do</w:t>
      </w:r>
      <w:r w:rsidRPr="00624885">
        <w:rPr>
          <w:rFonts w:ascii="Times New Roman" w:hAnsi="Times New Roman" w:cs="Times New Roman"/>
          <w:sz w:val="24"/>
          <w:szCs w:val="24"/>
        </w:rPr>
        <w:t xml:space="preserve"> and to keep it going. The UN isn't created to just employ staff. It was a battle to get back into Baghdad but they were able to get countries to contribute an aircraft with protection measures similar to US aircraft measures to take UN staff back in. Staff who were worried about the possibility of there being further staff losses preferred that if that were to happen, it should happen in an American aircraft. This was the only way that they were able to travel. Inside Iraq, he had two teams </w:t>
      </w:r>
      <w:r w:rsidR="006437BA" w:rsidRPr="00624885">
        <w:rPr>
          <w:rFonts w:ascii="Times New Roman" w:hAnsi="Times New Roman" w:cs="Times New Roman"/>
          <w:sz w:val="24"/>
          <w:szCs w:val="24"/>
        </w:rPr>
        <w:t xml:space="preserve">in the green zone </w:t>
      </w:r>
      <w:r w:rsidRPr="00624885">
        <w:rPr>
          <w:rFonts w:ascii="Times New Roman" w:hAnsi="Times New Roman" w:cs="Times New Roman"/>
          <w:sz w:val="24"/>
          <w:szCs w:val="24"/>
        </w:rPr>
        <w:t>of around eighteen each of US close protection. When they went outside, it was another story, and he was very pleased that they weren’t driving United Nations cars under those circumstances. It was obviously politically complex and it's important that the United Nations is seen for the principles that it stands for and indeed that the United Nations is operating independently from individual member states.</w:t>
      </w:r>
      <w:r w:rsidRPr="00624885">
        <w:rPr>
          <w:rFonts w:ascii="Times New Roman" w:hAnsi="Times New Roman" w:cs="Times New Roman"/>
          <w:sz w:val="24"/>
          <w:szCs w:val="24"/>
        </w:rPr>
        <w:tab/>
        <w:t xml:space="preserve"> </w:t>
      </w:r>
    </w:p>
    <w:p w14:paraId="076F8677" w14:textId="520E7B66" w:rsidR="005F030D" w:rsidRPr="00624885" w:rsidRDefault="005F030D" w:rsidP="005F030D">
      <w:pPr>
        <w:spacing w:after="0" w:line="360" w:lineRule="auto"/>
        <w:ind w:firstLine="720"/>
        <w:jc w:val="both"/>
        <w:rPr>
          <w:rFonts w:ascii="Times New Roman" w:hAnsi="Times New Roman" w:cs="Times New Roman"/>
          <w:b/>
          <w:bCs/>
          <w:sz w:val="24"/>
          <w:szCs w:val="24"/>
        </w:rPr>
      </w:pPr>
    </w:p>
    <w:p w14:paraId="6344A897" w14:textId="299DA87B" w:rsidR="00D325DD" w:rsidRPr="00624885" w:rsidRDefault="005F030D" w:rsidP="00D325DD">
      <w:pPr>
        <w:spacing w:after="0" w:line="360" w:lineRule="auto"/>
        <w:rPr>
          <w:rFonts w:ascii="Times New Roman" w:hAnsi="Times New Roman" w:cs="Times New Roman"/>
          <w:b/>
          <w:bCs/>
          <w:sz w:val="24"/>
          <w:szCs w:val="24"/>
        </w:rPr>
      </w:pPr>
      <w:r w:rsidRPr="00624885">
        <w:rPr>
          <w:rFonts w:ascii="Times New Roman" w:hAnsi="Times New Roman" w:cs="Times New Roman"/>
          <w:b/>
          <w:bCs/>
          <w:sz w:val="24"/>
          <w:szCs w:val="24"/>
        </w:rPr>
        <w:t xml:space="preserve">- END </w:t>
      </w:r>
      <w:r w:rsidR="00D325DD" w:rsidRPr="00624885">
        <w:rPr>
          <w:rFonts w:ascii="Times New Roman" w:hAnsi="Times New Roman" w:cs="Times New Roman"/>
          <w:b/>
          <w:bCs/>
          <w:sz w:val="24"/>
          <w:szCs w:val="24"/>
        </w:rPr>
        <w:t>-</w:t>
      </w:r>
    </w:p>
    <w:p w14:paraId="31B0C81A" w14:textId="77777777" w:rsidR="00D325DD" w:rsidRPr="00624885" w:rsidRDefault="00D325DD" w:rsidP="00036B92">
      <w:pPr>
        <w:spacing w:after="0" w:line="360" w:lineRule="auto"/>
        <w:jc w:val="center"/>
        <w:rPr>
          <w:rFonts w:ascii="Times New Roman" w:hAnsi="Times New Roman" w:cs="Times New Roman"/>
          <w:b/>
          <w:bCs/>
          <w:sz w:val="24"/>
          <w:szCs w:val="24"/>
        </w:rPr>
      </w:pPr>
    </w:p>
    <w:p w14:paraId="2B35F9E0"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69772D44"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3F28D63E"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208F125A"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7558DB86"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7FEE8ECF"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05719660"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0704FCA5"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3A88D32A" w14:textId="77777777" w:rsidR="00D32D27" w:rsidRDefault="00D32D27" w:rsidP="00036B92">
      <w:pPr>
        <w:spacing w:after="0" w:line="360" w:lineRule="auto"/>
        <w:jc w:val="center"/>
        <w:rPr>
          <w:rFonts w:ascii="Times New Roman" w:eastAsia="Times New Roman" w:hAnsi="Times New Roman" w:cs="Times New Roman"/>
          <w:b/>
          <w:bCs/>
          <w:sz w:val="24"/>
          <w:szCs w:val="24"/>
        </w:rPr>
      </w:pPr>
    </w:p>
    <w:p w14:paraId="5FA2DB0A" w14:textId="655CF751" w:rsidR="00604B6E" w:rsidRPr="00624885" w:rsidRDefault="00604B6E" w:rsidP="00036B92">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F14BE0" w:rsidRPr="00624885">
        <w:rPr>
          <w:rFonts w:ascii="Times New Roman" w:eastAsia="Times New Roman" w:hAnsi="Times New Roman" w:cs="Times New Roman"/>
          <w:b/>
          <w:bCs/>
          <w:sz w:val="24"/>
          <w:szCs w:val="24"/>
        </w:rPr>
        <w:t>1</w:t>
      </w:r>
      <w:r w:rsidR="00E03580">
        <w:rPr>
          <w:rFonts w:ascii="Times New Roman" w:eastAsia="Times New Roman" w:hAnsi="Times New Roman" w:cs="Times New Roman"/>
          <w:b/>
          <w:bCs/>
          <w:sz w:val="24"/>
          <w:szCs w:val="24"/>
        </w:rPr>
        <w:t>1</w:t>
      </w:r>
    </w:p>
    <w:p w14:paraId="14AC06FA" w14:textId="31FED4A0" w:rsidR="00347EB1" w:rsidRPr="00624885" w:rsidRDefault="00E86653" w:rsidP="008362A2">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 xml:space="preserve">Humanitarian Reform: </w:t>
      </w:r>
      <w:r w:rsidR="00BE4663" w:rsidRPr="00624885">
        <w:rPr>
          <w:rFonts w:ascii="Times New Roman" w:eastAsia="Times New Roman" w:hAnsi="Times New Roman" w:cs="Times New Roman"/>
          <w:b/>
          <w:bCs/>
          <w:sz w:val="24"/>
          <w:szCs w:val="24"/>
        </w:rPr>
        <w:t>Establishment of the Cluster Approach (2005)</w:t>
      </w:r>
    </w:p>
    <w:p w14:paraId="348BD1FF" w14:textId="2663F763" w:rsidR="0014450C" w:rsidRPr="00624885" w:rsidRDefault="0014450C" w:rsidP="00536FF4">
      <w:pPr>
        <w:spacing w:after="0" w:line="360" w:lineRule="auto"/>
        <w:jc w:val="both"/>
        <w:rPr>
          <w:rFonts w:ascii="Times New Roman" w:eastAsia="Times New Roman" w:hAnsi="Times New Roman" w:cs="Times New Roman"/>
          <w:b/>
          <w:bCs/>
          <w:sz w:val="24"/>
          <w:szCs w:val="24"/>
        </w:rPr>
      </w:pPr>
    </w:p>
    <w:p w14:paraId="2CE52838" w14:textId="4F7AC95D" w:rsidR="004C65BB" w:rsidRPr="00624885" w:rsidRDefault="004C65B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Cluster Approach, introduced in 2005, marked a significant reform in the humanitarian sector, designed to address the coordination gaps that hindered the effectiveness of international humanitarian responses. Initiated by the United Nations and the Inter-Agency Standing Committee, this system provided a more structured framework for managing humanitarian crises by assigning specific lead agencies to coordinate activities in different sectors, such as health, logistics, and shelter. The approach was created to ensure a more predictable and accountable response during emergencies. This reform’s success is largely attributable to the leadership and contributions of key figures such as Jan Egeland, Jamie McGoldrick, and Elisabeth Rasmusson, all of whom played essential roles in either its establishment or evolution.</w:t>
      </w:r>
    </w:p>
    <w:p w14:paraId="516333C8" w14:textId="77777777" w:rsidR="009261CA" w:rsidRPr="00624885" w:rsidRDefault="004C65BB" w:rsidP="0000530A">
      <w:pPr>
        <w:spacing w:after="0" w:line="480" w:lineRule="auto"/>
        <w:ind w:firstLine="720"/>
        <w:jc w:val="both"/>
        <w:rPr>
          <w:rFonts w:ascii="Times New Roman" w:eastAsia="Calibri" w:hAnsi="Times New Roman" w:cs="Times New Roman"/>
          <w:sz w:val="24"/>
          <w:szCs w:val="24"/>
        </w:rPr>
      </w:pPr>
      <w:r w:rsidRPr="00624885">
        <w:rPr>
          <w:rFonts w:ascii="Times New Roman" w:hAnsi="Times New Roman" w:cs="Times New Roman"/>
          <w:sz w:val="24"/>
          <w:szCs w:val="24"/>
        </w:rPr>
        <w:t xml:space="preserve">Egeland, who served as the UN Under-Secretary-General for Humanitarian Affairs and Emergency Relief Coordinator from 2003 to 2006, was central to the creation of the Cluster Approach. </w:t>
      </w:r>
      <w:r w:rsidR="00961101" w:rsidRPr="00624885">
        <w:rPr>
          <w:rFonts w:ascii="Times New Roman" w:hAnsi="Times New Roman" w:cs="Times New Roman"/>
          <w:sz w:val="24"/>
          <w:szCs w:val="24"/>
        </w:rPr>
        <w:t xml:space="preserve">According to </w:t>
      </w:r>
      <w:r w:rsidR="008362A2" w:rsidRPr="00624885">
        <w:rPr>
          <w:rFonts w:ascii="Times New Roman" w:hAnsi="Times New Roman" w:cs="Times New Roman"/>
          <w:sz w:val="24"/>
          <w:szCs w:val="24"/>
        </w:rPr>
        <w:t>him</w:t>
      </w:r>
      <w:r w:rsidR="00961101" w:rsidRPr="00624885">
        <w:rPr>
          <w:rFonts w:ascii="Times New Roman" w:hAnsi="Times New Roman" w:cs="Times New Roman"/>
          <w:sz w:val="24"/>
          <w:szCs w:val="24"/>
        </w:rPr>
        <w:t>, Darfur was the reason he felt the humanitarian system had to be reformed. Many people believe that the Indian Ocean tsunami that struck on boxing day (26th of December of 2004)</w:t>
      </w:r>
      <w:r w:rsidR="00961101" w:rsidRPr="00624885">
        <w:rPr>
          <w:rFonts w:ascii="Times New Roman" w:hAnsi="Times New Roman" w:cs="Times New Roman"/>
          <w:b/>
          <w:bCs/>
          <w:sz w:val="24"/>
          <w:szCs w:val="24"/>
        </w:rPr>
        <w:t xml:space="preserve"> </w:t>
      </w:r>
      <w:r w:rsidR="00961101" w:rsidRPr="00624885">
        <w:rPr>
          <w:rFonts w:ascii="Times New Roman" w:hAnsi="Times New Roman" w:cs="Times New Roman"/>
          <w:sz w:val="24"/>
          <w:szCs w:val="24"/>
        </w:rPr>
        <w:t>triggered the humanitarian reform. That tsunami caused a lot of destruction and prompted a lot of action</w:t>
      </w:r>
      <w:r w:rsidR="001731F4" w:rsidRPr="00624885">
        <w:rPr>
          <w:rFonts w:ascii="Times New Roman" w:hAnsi="Times New Roman" w:cs="Times New Roman"/>
          <w:sz w:val="24"/>
          <w:szCs w:val="24"/>
        </w:rPr>
        <w:t>, but it was the war in Darfur which erupted in 2003 that triggered the reform</w:t>
      </w:r>
      <w:r w:rsidR="00961101" w:rsidRPr="00624885">
        <w:rPr>
          <w:rFonts w:ascii="Times New Roman" w:hAnsi="Times New Roman" w:cs="Times New Roman"/>
          <w:sz w:val="24"/>
          <w:szCs w:val="24"/>
        </w:rPr>
        <w:t xml:space="preserve">. </w:t>
      </w:r>
      <w:r w:rsidR="009261CA" w:rsidRPr="00624885">
        <w:rPr>
          <w:rFonts w:ascii="Times New Roman" w:eastAsia="Calibri" w:hAnsi="Times New Roman" w:cs="Times New Roman"/>
          <w:sz w:val="24"/>
          <w:szCs w:val="24"/>
        </w:rPr>
        <w:t xml:space="preserve">As the Under-Secretary-General for Humanitarian Affairs (2003-2006), played a critical role in advocating for a coordinated humanitarian response and reforms to address the systemic issues exposed by the crisis. </w:t>
      </w:r>
    </w:p>
    <w:p w14:paraId="3429A85D" w14:textId="43E8591B" w:rsidR="00E51245" w:rsidRPr="00624885" w:rsidRDefault="00E51245" w:rsidP="0000530A">
      <w:pPr>
        <w:spacing w:after="0" w:line="480" w:lineRule="auto"/>
        <w:ind w:firstLine="720"/>
        <w:jc w:val="both"/>
        <w:rPr>
          <w:rFonts w:ascii="Times New Roman" w:eastAsia="Calibri" w:hAnsi="Times New Roman" w:cs="Times New Roman"/>
          <w:sz w:val="24"/>
          <w:szCs w:val="24"/>
        </w:rPr>
      </w:pPr>
      <w:r w:rsidRPr="00624885">
        <w:rPr>
          <w:rFonts w:ascii="Times New Roman" w:eastAsia="Calibri" w:hAnsi="Times New Roman" w:cs="Times New Roman"/>
          <w:sz w:val="24"/>
          <w:szCs w:val="24"/>
        </w:rPr>
        <w:t xml:space="preserve">The </w:t>
      </w:r>
      <w:r w:rsidR="002B21CA">
        <w:rPr>
          <w:rFonts w:ascii="Times New Roman" w:eastAsia="Calibri" w:hAnsi="Times New Roman" w:cs="Times New Roman"/>
          <w:sz w:val="24"/>
          <w:szCs w:val="24"/>
        </w:rPr>
        <w:t>w</w:t>
      </w:r>
      <w:r w:rsidRPr="00624885">
        <w:rPr>
          <w:rFonts w:ascii="Times New Roman" w:eastAsia="Calibri" w:hAnsi="Times New Roman" w:cs="Times New Roman"/>
          <w:sz w:val="24"/>
          <w:szCs w:val="24"/>
        </w:rPr>
        <w:t xml:space="preserve">ar in Darfur represents one of the most devastating humanitarian crises of the early 21st century. The conflict began when two armed groups, the Sudan Liberation Movement (SLM) and the Justice and Equality Movement (JEM), accused the Sudanese government of </w:t>
      </w:r>
      <w:r w:rsidRPr="00624885">
        <w:rPr>
          <w:rFonts w:ascii="Times New Roman" w:eastAsia="Calibri" w:hAnsi="Times New Roman" w:cs="Times New Roman"/>
          <w:sz w:val="24"/>
          <w:szCs w:val="24"/>
        </w:rPr>
        <w:lastRenderedPageBreak/>
        <w:t xml:space="preserve">systematically oppressing non-Arab communities in the Darfur region. The Sudanese government’s brutal response, supported by militias known as </w:t>
      </w:r>
      <w:r w:rsidRPr="00624885">
        <w:rPr>
          <w:rFonts w:ascii="Times New Roman" w:eastAsia="Calibri" w:hAnsi="Times New Roman" w:cs="Times New Roman"/>
          <w:i/>
          <w:sz w:val="24"/>
          <w:szCs w:val="24"/>
        </w:rPr>
        <w:t>Janjaweed</w:t>
      </w:r>
      <w:r w:rsidRPr="00624885">
        <w:rPr>
          <w:rFonts w:ascii="Times New Roman" w:eastAsia="Calibri" w:hAnsi="Times New Roman" w:cs="Times New Roman"/>
          <w:sz w:val="24"/>
          <w:szCs w:val="24"/>
        </w:rPr>
        <w:t xml:space="preserve">, led to widespread atrocities, including ethnic cleansing and mass displacement, and plunged the region into chaos, drawing international attention. Over the course of the conflict, it is estimated that between 200,000 and 300,000 people were killed, with over 2.5 million displaced from their homes. </w:t>
      </w:r>
    </w:p>
    <w:p w14:paraId="3D2CBF0B" w14:textId="0E2C860F" w:rsidR="00E51245" w:rsidRPr="00624885" w:rsidRDefault="00E51245" w:rsidP="0000530A">
      <w:pPr>
        <w:spacing w:after="0" w:line="480" w:lineRule="auto"/>
        <w:ind w:firstLine="720"/>
        <w:jc w:val="both"/>
        <w:rPr>
          <w:rFonts w:ascii="Times New Roman" w:eastAsia="Calibri" w:hAnsi="Times New Roman" w:cs="Times New Roman"/>
          <w:sz w:val="24"/>
          <w:szCs w:val="24"/>
        </w:rPr>
      </w:pPr>
      <w:r w:rsidRPr="00624885">
        <w:rPr>
          <w:rFonts w:ascii="Times New Roman" w:eastAsia="Calibri" w:hAnsi="Times New Roman" w:cs="Times New Roman"/>
          <w:sz w:val="24"/>
          <w:szCs w:val="24"/>
        </w:rPr>
        <w:t>The war quickly became a test of the international community’s ability to respond to crises involving ethnic cleansing and mass atrocities. The Sudanese government and the Janjaweed militias unleashed a campaign of violence that included systematic killings, rape, and the destruction of entire villages, particularly targeting the Fur, Masalit, and Zaghawa ethnic groups. International organizations, including Human Rights Watch, described the government’s tactics as ethnic cleansing, while others, such as U.S. Secretary of State Colin Powell, went further and labeled the atrocities as genocide (Lippman 2007; Byron 2005). Despite such strong characterizations, the international community’s response was initially marked by delay, indecision, and political paralysis.</w:t>
      </w:r>
    </w:p>
    <w:p w14:paraId="78A9D8DE" w14:textId="77777777" w:rsidR="00E51245" w:rsidRPr="00624885" w:rsidRDefault="00E51245" w:rsidP="0000530A">
      <w:pPr>
        <w:spacing w:after="0" w:line="480" w:lineRule="auto"/>
        <w:ind w:firstLine="720"/>
        <w:jc w:val="both"/>
        <w:rPr>
          <w:rFonts w:ascii="Times New Roman" w:eastAsia="Calibri" w:hAnsi="Times New Roman" w:cs="Times New Roman"/>
          <w:sz w:val="24"/>
          <w:szCs w:val="24"/>
        </w:rPr>
      </w:pPr>
      <w:r w:rsidRPr="00624885">
        <w:rPr>
          <w:rFonts w:ascii="Times New Roman" w:eastAsia="Calibri" w:hAnsi="Times New Roman" w:cs="Times New Roman"/>
          <w:sz w:val="24"/>
          <w:szCs w:val="24"/>
        </w:rPr>
        <w:t xml:space="preserve">The United Nations was slow to act decisively in Darfur, with the UN Security Council failing to hold a major discussion on the crisis until July 2004. This delay came months after it had become clear that the Sudanese government was perpetrating gross human rights violations. Kofi Annan, the UN Secretary-General, warned early on that the international community </w:t>
      </w:r>
      <w:r w:rsidRPr="00624885">
        <w:rPr>
          <w:rFonts w:ascii="Times New Roman" w:eastAsia="Calibri" w:hAnsi="Times New Roman" w:cs="Times New Roman"/>
          <w:i/>
          <w:iCs/>
          <w:sz w:val="24"/>
          <w:szCs w:val="24"/>
        </w:rPr>
        <w:t>cannot stand idle</w:t>
      </w:r>
      <w:r w:rsidRPr="00624885">
        <w:rPr>
          <w:rFonts w:ascii="Times New Roman" w:eastAsia="Calibri" w:hAnsi="Times New Roman" w:cs="Times New Roman"/>
          <w:sz w:val="24"/>
          <w:szCs w:val="24"/>
        </w:rPr>
        <w:t xml:space="preserve"> while atrocities unfolded in Darfur. However, efforts to mount a strong multilateral response were hampered by political divisions within the Security Council, as well as concerns over destabilizing peace talks regarding Sudan’s long-standing civil war in the south (Slim 2004). These political constraints allowed the violence in Darfur to escalate unchecked for months, with limited humanitarian access and inadequate protection for civilians. </w:t>
      </w:r>
    </w:p>
    <w:p w14:paraId="640A3CE3" w14:textId="77777777" w:rsidR="00E51245" w:rsidRPr="00624885" w:rsidRDefault="00E51245" w:rsidP="0000530A">
      <w:pPr>
        <w:spacing w:after="0" w:line="480" w:lineRule="auto"/>
        <w:ind w:firstLine="720"/>
        <w:jc w:val="both"/>
        <w:rPr>
          <w:rFonts w:ascii="Times New Roman" w:hAnsi="Times New Roman" w:cs="Times New Roman"/>
          <w:sz w:val="24"/>
          <w:szCs w:val="24"/>
        </w:rPr>
      </w:pPr>
    </w:p>
    <w:p w14:paraId="4D847536" w14:textId="7DEBAF39" w:rsidR="00961101" w:rsidRPr="00624885" w:rsidRDefault="00961101"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Towards the end of 2003, </w:t>
      </w:r>
      <w:r w:rsidR="00A65E6B" w:rsidRPr="00624885">
        <w:rPr>
          <w:rFonts w:ascii="Times New Roman" w:hAnsi="Times New Roman" w:cs="Times New Roman"/>
          <w:sz w:val="24"/>
          <w:szCs w:val="24"/>
        </w:rPr>
        <w:t xml:space="preserve">Egeland received </w:t>
      </w:r>
      <w:r w:rsidRPr="00624885">
        <w:rPr>
          <w:rFonts w:ascii="Times New Roman" w:hAnsi="Times New Roman" w:cs="Times New Roman"/>
          <w:sz w:val="24"/>
          <w:szCs w:val="24"/>
        </w:rPr>
        <w:t>a report that documented the terrible things that</w:t>
      </w:r>
      <w:r w:rsidRPr="00624885">
        <w:rPr>
          <w:rFonts w:ascii="Times New Roman" w:hAnsi="Times New Roman" w:cs="Times New Roman"/>
          <w:b/>
          <w:bCs/>
          <w:sz w:val="24"/>
          <w:szCs w:val="24"/>
        </w:rPr>
        <w:t xml:space="preserve"> </w:t>
      </w:r>
      <w:r w:rsidRPr="00624885">
        <w:rPr>
          <w:rFonts w:ascii="Times New Roman" w:hAnsi="Times New Roman" w:cs="Times New Roman"/>
          <w:sz w:val="24"/>
          <w:szCs w:val="24"/>
        </w:rPr>
        <w:t xml:space="preserve">were happening in Darfur. At the time there was very little access by the international community. In fact, Egeland was struck by how under-reported Darfur was! He had to get access. Kofi Annan the Secretary-General very much agreed with him and they travelled </w:t>
      </w:r>
      <w:r w:rsidR="002A60AD" w:rsidRPr="00624885">
        <w:rPr>
          <w:rFonts w:ascii="Times New Roman" w:hAnsi="Times New Roman" w:cs="Times New Roman"/>
          <w:sz w:val="24"/>
          <w:szCs w:val="24"/>
        </w:rPr>
        <w:t xml:space="preserve">to Sudan </w:t>
      </w:r>
      <w:r w:rsidRPr="00624885">
        <w:rPr>
          <w:rFonts w:ascii="Times New Roman" w:hAnsi="Times New Roman" w:cs="Times New Roman"/>
          <w:sz w:val="24"/>
          <w:szCs w:val="24"/>
        </w:rPr>
        <w:t xml:space="preserve">together. Because of his strong advocacy, Sudan’s President Bashir had already declared him a </w:t>
      </w:r>
      <w:r w:rsidRPr="00624885">
        <w:rPr>
          <w:rFonts w:ascii="Times New Roman" w:hAnsi="Times New Roman" w:cs="Times New Roman"/>
          <w:i/>
          <w:iCs/>
          <w:sz w:val="24"/>
          <w:szCs w:val="24"/>
        </w:rPr>
        <w:t>persona non grata</w:t>
      </w:r>
      <w:r w:rsidRPr="00624885">
        <w:rPr>
          <w:rFonts w:ascii="Times New Roman" w:hAnsi="Times New Roman" w:cs="Times New Roman"/>
          <w:sz w:val="24"/>
          <w:szCs w:val="24"/>
        </w:rPr>
        <w:t xml:space="preserve">. </w:t>
      </w:r>
      <w:r w:rsidR="002F6CF8" w:rsidRPr="00624885">
        <w:rPr>
          <w:rFonts w:ascii="Times New Roman" w:hAnsi="Times New Roman" w:cs="Times New Roman"/>
          <w:sz w:val="24"/>
          <w:szCs w:val="24"/>
        </w:rPr>
        <w:t>Many</w:t>
      </w:r>
      <w:r w:rsidRPr="00624885">
        <w:rPr>
          <w:rFonts w:ascii="Times New Roman" w:hAnsi="Times New Roman" w:cs="Times New Roman"/>
          <w:sz w:val="24"/>
          <w:szCs w:val="24"/>
        </w:rPr>
        <w:t xml:space="preserve"> presidents didn't like what he was saying at the time about the human rights atrocities they were committing against their citizens.</w:t>
      </w:r>
    </w:p>
    <w:p w14:paraId="6D916FD5" w14:textId="6D824B8A" w:rsidR="00961101" w:rsidRPr="00624885" w:rsidRDefault="00961101"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Over one long night and with Kofi Annan they negotiated an opening to the Darfur region with the Government of Sudan and a region that had been inaccessible suddenly became accessible for the humanitarian world. They all agreed that what was happening - hundreds of thousands displaced by the so-called Janjaweed militias, many children dying in Kalma </w:t>
      </w:r>
      <w:r w:rsidR="002A60AD" w:rsidRPr="00624885">
        <w:rPr>
          <w:rFonts w:ascii="Times New Roman" w:hAnsi="Times New Roman" w:cs="Times New Roman"/>
          <w:sz w:val="24"/>
          <w:szCs w:val="24"/>
        </w:rPr>
        <w:t xml:space="preserve">camp </w:t>
      </w:r>
      <w:r w:rsidRPr="00624885">
        <w:rPr>
          <w:rFonts w:ascii="Times New Roman" w:hAnsi="Times New Roman" w:cs="Times New Roman"/>
          <w:sz w:val="24"/>
          <w:szCs w:val="24"/>
        </w:rPr>
        <w:t xml:space="preserve">in massive numbers, was terrible. It was truly horrendous. </w:t>
      </w:r>
    </w:p>
    <w:p w14:paraId="7F7C28B3" w14:textId="77777777" w:rsidR="00961101" w:rsidRPr="00624885" w:rsidRDefault="00961101"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Egeland said, “Okay, let’s do the work, mount a humanitarian response. UN agencies, NGOs, INGOs, you have all come to me and told me that we need to wake the world up to what's happening in Darfur and now we have awakened the world and we have access. Send thousands of water engineers, thousands of shelter people and other experts who can work with us to set up a logistical chain to immediately stop the hemorrhage of human lives.”</w:t>
      </w:r>
    </w:p>
    <w:p w14:paraId="593251A3" w14:textId="2D5454F9" w:rsidR="00961101" w:rsidRPr="00624885" w:rsidRDefault="00961101"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Nothing happened because there was no water and sanitation standby capacity! There was very little. No one was in charge of water and sanitation! No one was in charge of shelter! There was no one in charge of the key sectors essential to an emergency response. There was no phone number to call for water, sanitation and shelter. There was one for food which was World Food Program. But there were thousands of communications officers who were writing excellent reports </w:t>
      </w:r>
      <w:r w:rsidRPr="00624885">
        <w:rPr>
          <w:rFonts w:ascii="Times New Roman" w:hAnsi="Times New Roman" w:cs="Times New Roman"/>
          <w:sz w:val="24"/>
          <w:szCs w:val="24"/>
        </w:rPr>
        <w:lastRenderedPageBreak/>
        <w:t xml:space="preserve">pointing out that someone had to do something. As a </w:t>
      </w:r>
      <w:r w:rsidR="004B4B2E" w:rsidRPr="00624885">
        <w:rPr>
          <w:rFonts w:ascii="Times New Roman" w:hAnsi="Times New Roman" w:cs="Times New Roman"/>
          <w:sz w:val="24"/>
          <w:szCs w:val="24"/>
        </w:rPr>
        <w:t>result,</w:t>
      </w:r>
      <w:r w:rsidRPr="00624885">
        <w:rPr>
          <w:rFonts w:ascii="Times New Roman" w:hAnsi="Times New Roman" w:cs="Times New Roman"/>
          <w:sz w:val="24"/>
          <w:szCs w:val="24"/>
        </w:rPr>
        <w:t xml:space="preserve"> a lot of people died during the next two months. This is what led to the conclusion that the humanitarian sector had to organize itself and have responsible leadership in every area of the humanitarian response. And within six months</w:t>
      </w:r>
      <w:r w:rsidR="002A60AD" w:rsidRPr="00624885">
        <w:rPr>
          <w:rFonts w:ascii="Times New Roman" w:hAnsi="Times New Roman" w:cs="Times New Roman"/>
          <w:sz w:val="24"/>
          <w:szCs w:val="24"/>
        </w:rPr>
        <w:t xml:space="preserve"> the </w:t>
      </w:r>
      <w:r w:rsidR="009E60AA" w:rsidRPr="00624885">
        <w:rPr>
          <w:rFonts w:ascii="Times New Roman" w:hAnsi="Times New Roman" w:cs="Times New Roman"/>
          <w:sz w:val="24"/>
          <w:szCs w:val="24"/>
        </w:rPr>
        <w:t xml:space="preserve">Cluster </w:t>
      </w:r>
      <w:r w:rsidR="0042614F" w:rsidRPr="00624885">
        <w:rPr>
          <w:rFonts w:ascii="Times New Roman" w:hAnsi="Times New Roman" w:cs="Times New Roman"/>
          <w:sz w:val="24"/>
          <w:szCs w:val="24"/>
        </w:rPr>
        <w:t>Approach,</w:t>
      </w:r>
      <w:r w:rsidR="009E60AA" w:rsidRPr="00624885">
        <w:rPr>
          <w:rFonts w:ascii="Times New Roman" w:hAnsi="Times New Roman" w:cs="Times New Roman"/>
          <w:sz w:val="24"/>
          <w:szCs w:val="24"/>
        </w:rPr>
        <w:t xml:space="preserve"> which was a strong component of the reform </w:t>
      </w:r>
      <w:r w:rsidRPr="00624885">
        <w:rPr>
          <w:rFonts w:ascii="Times New Roman" w:hAnsi="Times New Roman" w:cs="Times New Roman"/>
          <w:sz w:val="24"/>
          <w:szCs w:val="24"/>
        </w:rPr>
        <w:t xml:space="preserve">had been designed. </w:t>
      </w:r>
    </w:p>
    <w:p w14:paraId="74571AFB" w14:textId="70A56F5C" w:rsidR="00845B58" w:rsidRPr="00624885" w:rsidRDefault="00845B5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Cluster Approach introduced a system in which specific UN agencies and humanitarian organizations assumed leadership roles for particular sectors of the response, such as the World Health </w:t>
      </w:r>
      <w:r w:rsidR="0042614F" w:rsidRPr="00624885">
        <w:rPr>
          <w:rFonts w:ascii="Times New Roman" w:hAnsi="Times New Roman" w:cs="Times New Roman"/>
          <w:sz w:val="24"/>
          <w:szCs w:val="24"/>
        </w:rPr>
        <w:t>Organization for</w:t>
      </w:r>
      <w:r w:rsidRPr="00624885">
        <w:rPr>
          <w:rFonts w:ascii="Times New Roman" w:hAnsi="Times New Roman" w:cs="Times New Roman"/>
          <w:sz w:val="24"/>
          <w:szCs w:val="24"/>
        </w:rPr>
        <w:t xml:space="preserve"> health and the United Nations High Commissioner for Refugees for protection. These clusters brought together various stakeholders, including UN agencies, international and local non-governmental organizations (NGOs), and government authorities, ensuring that critical humanitarian needs were addressed in a coordinated manner. Egeland’s vision extended beyond merely improving coordination; he sought to empower local actors and strengthen partnerships with national governments to en</w:t>
      </w:r>
      <w:r w:rsidR="007470DC" w:rsidRPr="00624885">
        <w:rPr>
          <w:rFonts w:ascii="Times New Roman" w:hAnsi="Times New Roman" w:cs="Times New Roman"/>
          <w:sz w:val="24"/>
          <w:szCs w:val="24"/>
        </w:rPr>
        <w:t xml:space="preserve">able </w:t>
      </w:r>
      <w:r w:rsidRPr="00624885">
        <w:rPr>
          <w:rFonts w:ascii="Times New Roman" w:hAnsi="Times New Roman" w:cs="Times New Roman"/>
          <w:sz w:val="24"/>
          <w:szCs w:val="24"/>
        </w:rPr>
        <w:t>faster and more effective aid delivery. As he later explained, the ultimate goal was to reduce delays and improve accountability in crises, particularly those involving protracted conflict and displacement.</w:t>
      </w:r>
    </w:p>
    <w:p w14:paraId="4CB30A24" w14:textId="2B37F06E" w:rsidR="00845B58" w:rsidRPr="00624885" w:rsidRDefault="00845B5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Egeland was able to get it done in a very short period because of his action-oriented and can-do attitude which is something that he brought to the United Nations. He has never been held back by bureaucracy, rules or regulations that are counter to the purpose of helping people. OCHA’s purpose and that of the position of </w:t>
      </w:r>
      <w:r w:rsidR="00A168AB" w:rsidRPr="00624885">
        <w:rPr>
          <w:rFonts w:ascii="Times New Roman" w:hAnsi="Times New Roman" w:cs="Times New Roman"/>
          <w:sz w:val="24"/>
          <w:szCs w:val="24"/>
        </w:rPr>
        <w:t>Emergency</w:t>
      </w:r>
      <w:r w:rsidRPr="00624885">
        <w:rPr>
          <w:rFonts w:ascii="Times New Roman" w:hAnsi="Times New Roman" w:cs="Times New Roman"/>
          <w:sz w:val="24"/>
          <w:szCs w:val="24"/>
        </w:rPr>
        <w:t xml:space="preserve"> Relief Coordinator is to enable immediate action for people in need in their greatest </w:t>
      </w:r>
      <w:r w:rsidR="007D243E" w:rsidRPr="00624885">
        <w:rPr>
          <w:rFonts w:ascii="Times New Roman" w:hAnsi="Times New Roman" w:cs="Times New Roman"/>
          <w:sz w:val="24"/>
          <w:szCs w:val="24"/>
        </w:rPr>
        <w:t xml:space="preserve">hour of </w:t>
      </w:r>
      <w:r w:rsidRPr="00624885">
        <w:rPr>
          <w:rFonts w:ascii="Times New Roman" w:hAnsi="Times New Roman" w:cs="Times New Roman"/>
          <w:sz w:val="24"/>
          <w:szCs w:val="24"/>
        </w:rPr>
        <w:t xml:space="preserve">need. </w:t>
      </w:r>
    </w:p>
    <w:p w14:paraId="0B98E3C5" w14:textId="4831CF98" w:rsidR="00845B58" w:rsidRPr="00624885" w:rsidRDefault="00845B5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Internally, he told some of his OCHA colleagues that it’s better to ask for forgiveness and easier to get forgiveness than permission. It was obvious to him that they didn’t need to get permission to improve the humanitarian system. To some extent the Humanitarian Reform was designed by technicians who knew what is essential to save lives</w:t>
      </w:r>
      <w:r w:rsidR="007D243E" w:rsidRPr="00624885">
        <w:rPr>
          <w:rFonts w:ascii="Times New Roman" w:hAnsi="Times New Roman" w:cs="Times New Roman"/>
          <w:sz w:val="24"/>
          <w:szCs w:val="24"/>
        </w:rPr>
        <w:t>:</w:t>
      </w:r>
      <w:r w:rsidRPr="00624885">
        <w:rPr>
          <w:rFonts w:ascii="Times New Roman" w:hAnsi="Times New Roman" w:cs="Times New Roman"/>
          <w:sz w:val="24"/>
          <w:szCs w:val="24"/>
        </w:rPr>
        <w:t xml:space="preserve"> Leadership is needed in Water </w:t>
      </w:r>
      <w:r w:rsidRPr="00624885">
        <w:rPr>
          <w:rFonts w:ascii="Times New Roman" w:hAnsi="Times New Roman" w:cs="Times New Roman"/>
          <w:sz w:val="24"/>
          <w:szCs w:val="24"/>
        </w:rPr>
        <w:lastRenderedPageBreak/>
        <w:t>and Sanitation, Nutrition, Health, Food and Common services such as logistics and telecommunications. It’s important to pre-position standby resources in these areas. This clarity informed which UN and NGOs were needed and they went out and asked them to take on the leadership and commitment: UNICEF for water and sanitation; UNHCR for shelter during war, IFRC for shelter during natural disasters; UNICEF and Save the Children to co-lead education; WFP for food, UNICEF for nutrition, and WHO for health.</w:t>
      </w:r>
    </w:p>
    <w:p w14:paraId="0366A422" w14:textId="77777777" w:rsidR="00845B58" w:rsidRPr="00624885" w:rsidRDefault="00845B5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Empowering Humanitarian Coordinators was also crucial and is in fact one of the legs of the humanitarian reform. The Humanitarian Coordinator role is the most crucial role there is. It’s a ship in a storm. In any given humanitarian effort in a particular country crisis or war situation, the captain is supposed to be the Humanitarian Coordinator. This role must be supported and where the Humanitarian Coordinator or Resident Coordinator isn’t performing, they must be replaced. If a Resident Coordinator isn’t up to leading the humanitarian response effort, then a Humanitarian Coordinator that’s up to the task must be appointed. When a Humanitarian Coordinator stands up for principle, they must be supported, promoted and rewarded. When people are dying, the priority can’t be to please a government that is party to a conflict.</w:t>
      </w:r>
    </w:p>
    <w:p w14:paraId="13B35C3C" w14:textId="77777777" w:rsidR="00845B58" w:rsidRPr="00624885" w:rsidRDefault="00845B5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Twenty years later, the humanitarian system has become incredibly bureaucratic with a lot of focus on coordination meetings, report writing and boxes to tick. Very often a system that’s fit for purpose evolves and becomes too much of a good thing and this is what has happened over time. One of the images Egeland used when designing the humanitarian reform was that of someone standing on top of a Land Rover with a megaphone yelling the orders of the day. It wasn’t a hundred people hunched over their laptops sending emails to each other. With the evolution of the humanitarian system there’s more control, coordination, fundraising, report writing, etc., and </w:t>
      </w:r>
      <w:r w:rsidRPr="00624885">
        <w:rPr>
          <w:rFonts w:ascii="Times New Roman" w:hAnsi="Times New Roman" w:cs="Times New Roman"/>
          <w:sz w:val="24"/>
          <w:szCs w:val="24"/>
        </w:rPr>
        <w:lastRenderedPageBreak/>
        <w:t>donors have also become extreme about compliance. The circumstances have forced them to become more cumbersome but no one has designed a better system.</w:t>
      </w:r>
    </w:p>
    <w:p w14:paraId="62E61FE5" w14:textId="39F5E30B" w:rsidR="00845B58" w:rsidRPr="00624885" w:rsidRDefault="00845B5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hAnsi="Times New Roman" w:cs="Times New Roman"/>
          <w:sz w:val="24"/>
          <w:szCs w:val="24"/>
        </w:rPr>
        <w:t>“The humanitarian reform has prevented the massive loss of lives we saw back then in Darfur due to lack of humanitarian relief and enabled predictable leadership through Humanitarian Coordinators assisted by OCHA. Today, there’s a phone number for water and sanitation. Common services are organized by the World Food Program, there’s predictable funding to some extent with the CERF and other mechanisms such as pooled funds</w:t>
      </w:r>
      <w:r w:rsidR="00954A8B" w:rsidRPr="00624885">
        <w:rPr>
          <w:rFonts w:ascii="Times New Roman" w:hAnsi="Times New Roman" w:cs="Times New Roman"/>
          <w:sz w:val="24"/>
          <w:szCs w:val="24"/>
        </w:rPr>
        <w:t>,</w:t>
      </w:r>
      <w:r w:rsidRPr="00624885">
        <w:rPr>
          <w:rFonts w:ascii="Times New Roman" w:hAnsi="Times New Roman" w:cs="Times New Roman"/>
          <w:sz w:val="24"/>
          <w:szCs w:val="24"/>
        </w:rPr>
        <w:t>”</w:t>
      </w:r>
      <w:r w:rsidR="00954A8B" w:rsidRPr="00624885">
        <w:rPr>
          <w:rFonts w:ascii="Times New Roman" w:hAnsi="Times New Roman" w:cs="Times New Roman"/>
          <w:sz w:val="24"/>
          <w:szCs w:val="24"/>
        </w:rPr>
        <w:t xml:space="preserve"> Said Egeland.</w:t>
      </w:r>
    </w:p>
    <w:p w14:paraId="40A1FCDD" w14:textId="77777777" w:rsidR="009E475C" w:rsidRPr="00624885" w:rsidRDefault="009E475C" w:rsidP="0000530A">
      <w:pPr>
        <w:spacing w:after="0" w:line="480" w:lineRule="auto"/>
        <w:ind w:firstLine="720"/>
        <w:jc w:val="both"/>
        <w:rPr>
          <w:rFonts w:ascii="Times New Roman" w:hAnsi="Times New Roman" w:cs="Times New Roman"/>
          <w:sz w:val="24"/>
          <w:szCs w:val="24"/>
        </w:rPr>
      </w:pPr>
    </w:p>
    <w:p w14:paraId="33199F7B" w14:textId="0958C9F5" w:rsidR="004C65BB" w:rsidRPr="00624885" w:rsidRDefault="004C65B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impact of the Cluster Approach over the past two decades has been profound. By designating specific agencies to lead coordination in key sectors, the approach has improved the predictability and accountability of humanitarian responses. </w:t>
      </w:r>
      <w:r w:rsidRPr="007F437F">
        <w:rPr>
          <w:rFonts w:ascii="Times New Roman" w:hAnsi="Times New Roman" w:cs="Times New Roman"/>
          <w:sz w:val="24"/>
          <w:szCs w:val="24"/>
        </w:rPr>
        <w:t>This was particularly evident during the 2005 earthquake in Pakistan and the 2010 earthquake in Haiti, where the Cluster Approach helped streamline aid delivery and ensured that critical needs such as health and shelter were met more efficiently (United Nations, Yearbook 2007).</w:t>
      </w:r>
      <w:r w:rsidRPr="00624885">
        <w:rPr>
          <w:rFonts w:ascii="Times New Roman" w:hAnsi="Times New Roman" w:cs="Times New Roman"/>
          <w:sz w:val="24"/>
          <w:szCs w:val="24"/>
        </w:rPr>
        <w:t xml:space="preserve"> </w:t>
      </w:r>
      <w:r w:rsidR="00A168AB" w:rsidRPr="00624885">
        <w:rPr>
          <w:rFonts w:ascii="Times New Roman" w:hAnsi="Times New Roman" w:cs="Times New Roman"/>
          <w:sz w:val="24"/>
          <w:szCs w:val="24"/>
        </w:rPr>
        <w:t>This</w:t>
      </w:r>
      <w:r w:rsidRPr="00624885">
        <w:rPr>
          <w:rFonts w:ascii="Times New Roman" w:hAnsi="Times New Roman" w:cs="Times New Roman"/>
          <w:sz w:val="24"/>
          <w:szCs w:val="24"/>
        </w:rPr>
        <w:t xml:space="preserve"> approach has also brought greater attention to the needs of IDPs, who are often marginalized in traditional humanitarian responses focused on refugees. By creating specific clusters for protection and shelter, the Cluster Approach has contributed to improving the conditions of displaced populations in many conflict and disaster-affected areas (Moszynski 2008).</w:t>
      </w:r>
    </w:p>
    <w:p w14:paraId="79080BD2" w14:textId="77777777" w:rsidR="004C65BB" w:rsidRPr="00624885" w:rsidRDefault="004C65B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However, the Cluster Approach is not without its challenges. One of the primary criticisms of the system is that it can be overly bureaucratic, slowing down decision-making processes in fast-moving crises. This was a particular concern in emergencies where rapid responses were critical to saving lives. Additionally, while the system has improved coordination at the headquarters level, there have been issues with its implementation in the field, particularly in </w:t>
      </w:r>
      <w:r w:rsidRPr="00624885">
        <w:rPr>
          <w:rFonts w:ascii="Times New Roman" w:hAnsi="Times New Roman" w:cs="Times New Roman"/>
          <w:sz w:val="24"/>
          <w:szCs w:val="24"/>
        </w:rPr>
        <w:lastRenderedPageBreak/>
        <w:t>remote and conflict-affected areas where access to resources and logistical support is limited. Leaders like Egeland, McGoldrick, and Rasmusson have been vocal about the need for continued reforms to address these issues, calling for more flexible, field-driven approaches that empower local actors and ensure that resources are distributed equitably (Rasmusson, interviewed for this volume).</w:t>
      </w:r>
    </w:p>
    <w:p w14:paraId="6A9F84DD" w14:textId="65C8C7A7" w:rsidR="006D3102" w:rsidRPr="00624885" w:rsidRDefault="006D310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Humanitarian Reform also exposed gaps in humanitarian funding and a year later in 2006, the Central Emergency Revolving Fund was transitioned to the Central Emergency Response Fund (CERF). The goal was to strengthen the United Nations’ capacity to respond to emergencies more quickly and effectively. The original CERF, created in 1991 as a revolving fund, primarily provided short-term loans to initiate relief operations during crises. However, by the late 1990s and early 2000s, as global humanitarian needs grew and the scale of disasters expanded, it became clear that the fund’s limited structure was no longer sufficient to address escalating challenges.</w:t>
      </w:r>
    </w:p>
    <w:p w14:paraId="1D3F41DF" w14:textId="77777777" w:rsidR="00FE4CF2" w:rsidRDefault="00FE4CF2" w:rsidP="0000530A">
      <w:pPr>
        <w:spacing w:after="0" w:line="480" w:lineRule="auto"/>
        <w:ind w:firstLine="720"/>
        <w:jc w:val="both"/>
        <w:rPr>
          <w:rFonts w:ascii="Times New Roman" w:hAnsi="Times New Roman" w:cs="Times New Roman"/>
          <w:sz w:val="24"/>
          <w:szCs w:val="24"/>
        </w:rPr>
      </w:pPr>
    </w:p>
    <w:p w14:paraId="04B8FC03" w14:textId="4A31C95E" w:rsidR="006D3102" w:rsidRPr="00624885" w:rsidRDefault="006D310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Recognizing these limitations, the UN Secretary-General and the Emergency Relief Coordinator initiated efforts to create a more robust financial mechanism. In December 2005, the General Assembly approved Resolution 60/124, officially establishing the updated Central Emergency Response Fund. The new CERF introduced two significant changes: a grant-based component to provide immediate funding during sudden disasters and a special window to address underfunded crises. This reform ensured that humanitarian actions could </w:t>
      </w:r>
      <w:r w:rsidR="00962DA8" w:rsidRPr="00624885">
        <w:rPr>
          <w:rFonts w:ascii="Times New Roman" w:hAnsi="Times New Roman" w:cs="Times New Roman"/>
          <w:sz w:val="24"/>
          <w:szCs w:val="24"/>
        </w:rPr>
        <w:t xml:space="preserve">be swift, </w:t>
      </w:r>
      <w:r w:rsidRPr="00624885">
        <w:rPr>
          <w:rFonts w:ascii="Times New Roman" w:hAnsi="Times New Roman" w:cs="Times New Roman"/>
          <w:sz w:val="24"/>
          <w:szCs w:val="24"/>
        </w:rPr>
        <w:t>equitable</w:t>
      </w:r>
      <w:r w:rsidR="00962DA8" w:rsidRPr="00624885">
        <w:rPr>
          <w:rFonts w:ascii="Times New Roman" w:hAnsi="Times New Roman" w:cs="Times New Roman"/>
          <w:sz w:val="24"/>
          <w:szCs w:val="24"/>
        </w:rPr>
        <w:t xml:space="preserve"> and</w:t>
      </w:r>
      <w:r w:rsidRPr="00624885">
        <w:rPr>
          <w:rFonts w:ascii="Times New Roman" w:hAnsi="Times New Roman" w:cs="Times New Roman"/>
          <w:sz w:val="24"/>
          <w:szCs w:val="24"/>
        </w:rPr>
        <w:t xml:space="preserve"> address both well-known emergencies and those that receive less political or media attention (United Nations 2006).</w:t>
      </w:r>
    </w:p>
    <w:p w14:paraId="47A8BDE1" w14:textId="77777777" w:rsidR="006D3102" w:rsidRPr="00624885" w:rsidRDefault="006D310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The grant program within CERF set an annual funding goal of $450 million, allowing for quicker resource allocation in the immediate aftermath of a disaster. This addressed the previous issue of funding delays, which had hindered the ability of humanitarian organizations to respond within the crucial first 72 hours of a crisis. Additionally, the updated CERF included mechanisms to ensure that resources reached underfunded crises, such as protracted refugee situations and complex emergencies in areas like the Sahel and the Democratic Republic of the Congo (United Nations 2007).</w:t>
      </w:r>
    </w:p>
    <w:p w14:paraId="2F8942D2" w14:textId="77777777" w:rsidR="006D3102" w:rsidRPr="00624885" w:rsidRDefault="006D310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By 2011, CERF had established itself as a critical element of the global humanitarian funding system. It had allocated more than $2 billion in grants, supporting operations in over 80 countries. The purpose of the CERF was to make it bigger and to enable a mixed approach from short-term and long-term grants and loans. It has been very successful and McGoldrick personally saw this when he was in </w:t>
      </w:r>
      <w:r w:rsidRPr="00ED0F53">
        <w:rPr>
          <w:rFonts w:ascii="Times New Roman" w:hAnsi="Times New Roman" w:cs="Times New Roman"/>
          <w:sz w:val="24"/>
          <w:szCs w:val="24"/>
        </w:rPr>
        <w:t>Palestine.</w:t>
      </w:r>
      <w:r w:rsidRPr="00624885">
        <w:rPr>
          <w:rFonts w:ascii="Times New Roman" w:hAnsi="Times New Roman" w:cs="Times New Roman"/>
          <w:sz w:val="24"/>
          <w:szCs w:val="24"/>
        </w:rPr>
        <w:t xml:space="preserve"> </w:t>
      </w:r>
    </w:p>
    <w:p w14:paraId="3FD54336" w14:textId="49FA1634" w:rsidR="006D3102" w:rsidRPr="00624885" w:rsidRDefault="006D310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“Remember when President Trump cut money for UNRWA and UNRWA had a massive gap to pay for essential services for people in Gaza who were unable to get resources from anywhere else?”</w:t>
      </w:r>
      <w:r w:rsidR="00C00FCF" w:rsidRPr="00624885">
        <w:rPr>
          <w:rFonts w:ascii="Times New Roman" w:hAnsi="Times New Roman" w:cs="Times New Roman"/>
          <w:sz w:val="24"/>
          <w:szCs w:val="24"/>
        </w:rPr>
        <w:t xml:space="preserve"> asked McGoldrick.</w:t>
      </w:r>
      <w:r w:rsidRPr="00624885">
        <w:rPr>
          <w:rFonts w:ascii="Times New Roman" w:hAnsi="Times New Roman" w:cs="Times New Roman"/>
          <w:sz w:val="24"/>
          <w:szCs w:val="24"/>
        </w:rPr>
        <w:t xml:space="preserve"> </w:t>
      </w:r>
    </w:p>
    <w:p w14:paraId="2A592207" w14:textId="3187B6D3" w:rsidR="00E86653" w:rsidRPr="00624885" w:rsidRDefault="006D310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Money from the CERF was used and it saved the day. When Somalia </w:t>
      </w:r>
      <w:r w:rsidRPr="00ED0F53">
        <w:rPr>
          <w:rFonts w:ascii="Times New Roman" w:hAnsi="Times New Roman" w:cs="Times New Roman"/>
          <w:sz w:val="24"/>
          <w:szCs w:val="24"/>
        </w:rPr>
        <w:t>was on the brink of a famine and USG Martin Griffiths visited and gave money to the country team</w:t>
      </w:r>
      <w:r w:rsidRPr="00624885">
        <w:rPr>
          <w:rFonts w:ascii="Times New Roman" w:hAnsi="Times New Roman" w:cs="Times New Roman"/>
          <w:sz w:val="24"/>
          <w:szCs w:val="24"/>
        </w:rPr>
        <w:t xml:space="preserve"> who were in a difficult situation because it’s very hard to immediately raise money for something that isn’t a sudden onset but whose impact can be a sudden onset. CERF has been excellent in many such cases. It has served </w:t>
      </w:r>
      <w:r w:rsidR="001270B1" w:rsidRPr="00624885">
        <w:rPr>
          <w:rFonts w:ascii="Times New Roman" w:hAnsi="Times New Roman" w:cs="Times New Roman"/>
          <w:sz w:val="24"/>
          <w:szCs w:val="24"/>
        </w:rPr>
        <w:t>its</w:t>
      </w:r>
      <w:r w:rsidRPr="00624885">
        <w:rPr>
          <w:rFonts w:ascii="Times New Roman" w:hAnsi="Times New Roman" w:cs="Times New Roman"/>
          <w:sz w:val="24"/>
          <w:szCs w:val="24"/>
        </w:rPr>
        <w:t xml:space="preserve"> purpose. </w:t>
      </w:r>
      <w:r w:rsidR="001270B1" w:rsidRPr="00624885">
        <w:rPr>
          <w:rFonts w:ascii="Times New Roman" w:hAnsi="Times New Roman" w:cs="Times New Roman"/>
          <w:sz w:val="24"/>
          <w:szCs w:val="24"/>
        </w:rPr>
        <w:t>Of course,</w:t>
      </w:r>
      <w:r w:rsidRPr="00624885">
        <w:rPr>
          <w:rFonts w:ascii="Times New Roman" w:hAnsi="Times New Roman" w:cs="Times New Roman"/>
          <w:sz w:val="24"/>
          <w:szCs w:val="24"/>
        </w:rPr>
        <w:t xml:space="preserve"> it could be better but there's no part of the humanitarian system that couldn't be better. The CERF is a very good tool to have in your box and a very good mechanism to use. Agencies can borrow against the CERF just like they borrow from their internal resources. While you can revolve money back into your own coffers or you borrow from a donor </w:t>
      </w:r>
      <w:r w:rsidRPr="00624885">
        <w:rPr>
          <w:rFonts w:ascii="Times New Roman" w:hAnsi="Times New Roman" w:cs="Times New Roman"/>
          <w:sz w:val="24"/>
          <w:szCs w:val="24"/>
        </w:rPr>
        <w:lastRenderedPageBreak/>
        <w:t xml:space="preserve">and there are other ways to get money, the speed of a response can’t be underestimated and that's what CERF money is for. And in this </w:t>
      </w:r>
      <w:r w:rsidR="001270B1" w:rsidRPr="00624885">
        <w:rPr>
          <w:rFonts w:ascii="Times New Roman" w:hAnsi="Times New Roman" w:cs="Times New Roman"/>
          <w:sz w:val="24"/>
          <w:szCs w:val="24"/>
        </w:rPr>
        <w:t>regard,</w:t>
      </w:r>
      <w:r w:rsidRPr="00624885">
        <w:rPr>
          <w:rFonts w:ascii="Times New Roman" w:hAnsi="Times New Roman" w:cs="Times New Roman"/>
          <w:sz w:val="24"/>
          <w:szCs w:val="24"/>
        </w:rPr>
        <w:t xml:space="preserve"> it has been successful.</w:t>
      </w:r>
    </w:p>
    <w:p w14:paraId="18DB81C2" w14:textId="77777777" w:rsidR="0091750C" w:rsidRPr="00624885" w:rsidRDefault="0091750C" w:rsidP="0000530A">
      <w:pPr>
        <w:spacing w:after="0" w:line="480" w:lineRule="auto"/>
        <w:ind w:firstLine="720"/>
        <w:jc w:val="both"/>
        <w:rPr>
          <w:rFonts w:ascii="Times New Roman" w:hAnsi="Times New Roman" w:cs="Times New Roman"/>
          <w:sz w:val="24"/>
          <w:szCs w:val="24"/>
        </w:rPr>
      </w:pPr>
    </w:p>
    <w:p w14:paraId="6F55D873" w14:textId="0EC2902F" w:rsidR="00627C0F" w:rsidRPr="00624885" w:rsidRDefault="00505D39"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w:t>
      </w:r>
      <w:r w:rsidR="00627C0F" w:rsidRPr="00624885">
        <w:rPr>
          <w:rFonts w:ascii="Times New Roman" w:hAnsi="Times New Roman" w:cs="Times New Roman"/>
          <w:sz w:val="24"/>
          <w:szCs w:val="24"/>
        </w:rPr>
        <w:t>he Cluster Approach has had a transformative impact on global humanitarian coordination. Through the efforts of leaders like Jan Egeland, Jamie McGoldrick, and Elisabeth Rasmusson, the system has evolved to become a cornerstone of international humanitarian responses. While the approach has undoubtedly improved leadership, accountability, and protection for vulnerable populations, particularly IDPs, its future success will depend on ongoing reforms that address its limitations in the field and its inclusivity of local actors. The contributions of these leaders remain vital in ensuring that the Cluster Approach continues to evolve and adapt to the ever-changing landscape of global humanitarian needs.</w:t>
      </w:r>
    </w:p>
    <w:p w14:paraId="49CAF31F" w14:textId="77777777" w:rsidR="007920AC" w:rsidRPr="00624885" w:rsidRDefault="007920AC" w:rsidP="00403C8B">
      <w:pPr>
        <w:spacing w:after="0" w:line="360" w:lineRule="auto"/>
        <w:jc w:val="both"/>
        <w:rPr>
          <w:rFonts w:ascii="Times New Roman" w:hAnsi="Times New Roman" w:cs="Times New Roman"/>
          <w:b/>
          <w:bCs/>
          <w:sz w:val="24"/>
          <w:szCs w:val="24"/>
        </w:rPr>
      </w:pPr>
    </w:p>
    <w:p w14:paraId="2B1A55BE" w14:textId="43AF26F1" w:rsidR="0092340A" w:rsidRPr="00624885" w:rsidRDefault="0010668F"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ED0F53">
        <w:rPr>
          <w:rFonts w:ascii="Times New Roman" w:hAnsi="Times New Roman" w:cs="Times New Roman"/>
          <w:b/>
          <w:bCs/>
          <w:sz w:val="24"/>
          <w:szCs w:val="24"/>
        </w:rPr>
        <w:t xml:space="preserve"> -</w:t>
      </w:r>
      <w:r w:rsidRPr="00624885">
        <w:rPr>
          <w:rFonts w:ascii="Times New Roman" w:hAnsi="Times New Roman" w:cs="Times New Roman"/>
          <w:b/>
          <w:bCs/>
          <w:sz w:val="24"/>
          <w:szCs w:val="24"/>
        </w:rPr>
        <w:t xml:space="preserve"> </w:t>
      </w:r>
      <w:r w:rsidRPr="00624885">
        <w:rPr>
          <w:rFonts w:ascii="Times New Roman" w:hAnsi="Times New Roman" w:cs="Times New Roman"/>
          <w:b/>
          <w:bCs/>
          <w:color w:val="444444"/>
          <w:sz w:val="24"/>
          <w:szCs w:val="24"/>
          <w:shd w:val="clear" w:color="auto" w:fill="FFFFFF"/>
        </w:rPr>
        <w:t>ELISABETH RASMUSSON</w:t>
      </w:r>
      <w:r w:rsidR="00403C8B" w:rsidRPr="00624885">
        <w:rPr>
          <w:rFonts w:ascii="Times New Roman" w:hAnsi="Times New Roman" w:cs="Times New Roman"/>
          <w:b/>
          <w:bCs/>
          <w:color w:val="444444"/>
          <w:sz w:val="24"/>
          <w:szCs w:val="24"/>
          <w:shd w:val="clear" w:color="auto" w:fill="FFFFFF"/>
        </w:rPr>
        <w:t xml:space="preserve">: </w:t>
      </w:r>
      <w:r w:rsidR="0092340A" w:rsidRPr="00624885">
        <w:rPr>
          <w:rFonts w:ascii="Times New Roman" w:hAnsi="Times New Roman" w:cs="Times New Roman"/>
          <w:sz w:val="24"/>
          <w:szCs w:val="24"/>
        </w:rPr>
        <w:t xml:space="preserve">Elisabeth Rasmusson, another critical figure in the humanitarian sector, has played a significant role in advocating for and refining the Cluster Approach, particularly in the context of internally displaced persons (IDPs). As Secretary-General of the Norwegian Refugee Council (NRC), Rasmusson was deeply involved in the protection of IDPs, working to ensure that the Cluster Approach adequately addressed their specific needs. Her work in countries such as Colombia and Uganda demonstrated the importance of coordinated and predictable responses to displacement crises, where millions of people were often left without adequate protection or assistance. </w:t>
      </w:r>
    </w:p>
    <w:p w14:paraId="2C582747" w14:textId="77777777" w:rsidR="0092340A" w:rsidRPr="00624885" w:rsidRDefault="0092340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Rasmusson’s contributions to the Cluster Approach have been shaped by her field experience and her commitment to improving the delivery of aid to the most vulnerable populations. While she acknowledged the improvements brought about by the Cluster Approach, she also pointed out several areas where the system needed further refinement. In particular, </w:t>
      </w:r>
      <w:r w:rsidRPr="00624885">
        <w:rPr>
          <w:rFonts w:ascii="Times New Roman" w:hAnsi="Times New Roman" w:cs="Times New Roman"/>
          <w:sz w:val="24"/>
          <w:szCs w:val="24"/>
        </w:rPr>
        <w:lastRenderedPageBreak/>
        <w:t>Rasmusson argued that more resources and support were needed at the local level to ensure that the clusters could function effectively in the field. Her advocacy for a more localized approach to humanitarian coordination is exemplified by her involvement in initiatives that promoted the engagement of local actors in disaster response efforts, such as in the Philippines (Abaya, Loïc Le Dé, and Lopez 2020). Rasmusson remains a strong advocate for the Cluster Approach, believing that with the right resources and leadership, it can continue to improve global humanitarian responses.</w:t>
      </w:r>
    </w:p>
    <w:p w14:paraId="4179E8F5" w14:textId="4CE78CAF"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Prior to joining the UN in Uganda, Rasmusson was the Norwegian Refugee Council representative in Geneva. It was important for NRC to have a proactive representative in Geneva. She received all the support that she needed from her headquarters and felt very confident and safe. Basically, she felt she could do anything and had excellent relationships within NRC, the NGO community, and ICVA and other NGO Consortia. </w:t>
      </w:r>
    </w:p>
    <w:p w14:paraId="7CEAD984" w14:textId="54B2F155"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During this period, she knew the situation in Uganda pretty well. She was very active with </w:t>
      </w:r>
      <w:r w:rsidRPr="00930256">
        <w:rPr>
          <w:rFonts w:ascii="Times New Roman" w:hAnsi="Times New Roman" w:cs="Times New Roman"/>
          <w:sz w:val="24"/>
          <w:szCs w:val="24"/>
        </w:rPr>
        <w:t>International Council of Voluntary Agencies</w:t>
      </w:r>
      <w:r w:rsidR="005249E9" w:rsidRPr="00930256">
        <w:rPr>
          <w:rFonts w:ascii="Times New Roman" w:hAnsi="Times New Roman" w:cs="Times New Roman"/>
          <w:sz w:val="24"/>
          <w:szCs w:val="24"/>
        </w:rPr>
        <w:t>, a</w:t>
      </w:r>
      <w:r w:rsidR="005249E9" w:rsidRPr="00624885">
        <w:rPr>
          <w:rFonts w:ascii="Times New Roman" w:hAnsi="Times New Roman" w:cs="Times New Roman"/>
          <w:sz w:val="24"/>
          <w:szCs w:val="24"/>
        </w:rPr>
        <w:t xml:space="preserve"> global network of non-governmental </w:t>
      </w:r>
      <w:r w:rsidR="001270B1" w:rsidRPr="00624885">
        <w:rPr>
          <w:rFonts w:ascii="Times New Roman" w:hAnsi="Times New Roman" w:cs="Times New Roman"/>
          <w:sz w:val="24"/>
          <w:szCs w:val="24"/>
        </w:rPr>
        <w:t>organizations</w:t>
      </w:r>
      <w:r w:rsidR="005249E9" w:rsidRPr="00624885">
        <w:rPr>
          <w:rFonts w:ascii="Times New Roman" w:hAnsi="Times New Roman" w:cs="Times New Roman"/>
          <w:sz w:val="24"/>
          <w:szCs w:val="24"/>
        </w:rPr>
        <w:t xml:space="preserve"> whose mission is to make humanitarian action more principled and effective by working collectively and independently to influence policy and practice. </w:t>
      </w:r>
      <w:r w:rsidRPr="00624885">
        <w:rPr>
          <w:rFonts w:ascii="Times New Roman" w:hAnsi="Times New Roman" w:cs="Times New Roman"/>
          <w:sz w:val="24"/>
          <w:szCs w:val="24"/>
        </w:rPr>
        <w:t>At the time, Egeland was the Emergency Relief Coordinator and discussions on the humanitarian reform were ongoing. She ended up participating in some of the working group meetings. She was very committed and devoted to pushing the humanitarian reform, the establishment of the cluster system, and so on, and was very knowledgeable about the whole new humanitarian architecture. So, they all agreed that she was the right person to be deployed.</w:t>
      </w:r>
    </w:p>
    <w:p w14:paraId="58A786FA" w14:textId="32268C84"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tandem, they were also discussing the humanitarian situation of the internally displaced in Uganda which was dire particularly in the northeastern part of the country. There were around </w:t>
      </w:r>
      <w:r w:rsidRPr="00624885">
        <w:rPr>
          <w:rFonts w:ascii="Times New Roman" w:hAnsi="Times New Roman" w:cs="Times New Roman"/>
          <w:sz w:val="24"/>
          <w:szCs w:val="24"/>
        </w:rPr>
        <w:lastRenderedPageBreak/>
        <w:t xml:space="preserve">1.5 million Internally Displaced Persons living in camps. The humanitarian capital was Gulu, but this was far away from the IDP camps, and the camps weren’t safe because Lord Resistance Army fighters were roaming around. They’d come in from across the border in the Democratic Republic of Congo (DRC). There were skirmishes and a lot of violence. People were terrified. The camps were also overcrowded and the humanitarian assistance that was being provided was quite limited. This was a huge problem. The Ugandan government was, of course, responsible for providing assistance, but it didn't really provide much except the military presence up there. The NGOs including humanitarian NGOs often had to travel to the camps with the military in convoys. The security situation was such that they had to. It was during this period that Egeland, as Emergency Relief Coordinator decided to deploy a person from the NGO community as the Humanitarian Coordinator to Uganda. This is how she was asked if she could </w:t>
      </w:r>
      <w:r w:rsidR="002060BF" w:rsidRPr="00624885">
        <w:rPr>
          <w:rFonts w:ascii="Times New Roman" w:hAnsi="Times New Roman" w:cs="Times New Roman"/>
          <w:sz w:val="24"/>
          <w:szCs w:val="24"/>
        </w:rPr>
        <w:t>go to</w:t>
      </w:r>
      <w:r w:rsidRPr="00624885">
        <w:rPr>
          <w:rFonts w:ascii="Times New Roman" w:hAnsi="Times New Roman" w:cs="Times New Roman"/>
          <w:sz w:val="24"/>
          <w:szCs w:val="24"/>
        </w:rPr>
        <w:t xml:space="preserve"> Uganda.</w:t>
      </w:r>
    </w:p>
    <w:p w14:paraId="2DF1FF8F" w14:textId="3042735E"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All the NGOs were very excited about her deployment because it was a part of the humanitarian reform. While she was in New York, she received excellent support from OCHA and had very good meetings. Stephen O'Malley the official she was reporting to was helpful and accommodating and accompanied her to all her meetings. They had meetings with UNDP to talk about the relationship between the Humanitarian Coordinator and the Resident Coordinator. </w:t>
      </w:r>
    </w:p>
    <w:p w14:paraId="0A3C3B42" w14:textId="18BB9CAF"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She remembers landing at the airport in Entebbe full of enthusiasm and thinking, ‘Well, I'm here. I'm going to start work. It's going to be so interesting.’ The head of the Office for the Coordination of Humanitarian Affairs in Uganda, Tim Pitt met her at the airport and said, ‘I have a letter for you from the Foreign Minister of Uganda.’ The letter basically said that the government of Uganda does not accept a separate Humanitarian Coordinator.</w:t>
      </w:r>
      <w:r w:rsidR="002966D5" w:rsidRPr="00624885">
        <w:rPr>
          <w:rFonts w:ascii="Times New Roman" w:hAnsi="Times New Roman" w:cs="Times New Roman"/>
          <w:sz w:val="24"/>
          <w:szCs w:val="24"/>
        </w:rPr>
        <w:t xml:space="preserve"> this </w:t>
      </w:r>
      <w:r w:rsidRPr="00624885">
        <w:rPr>
          <w:rFonts w:ascii="Times New Roman" w:hAnsi="Times New Roman" w:cs="Times New Roman"/>
          <w:sz w:val="24"/>
          <w:szCs w:val="24"/>
        </w:rPr>
        <w:t xml:space="preserve">was a bit of a shock. Not a very good welcome. But she thought that they could convince the </w:t>
      </w:r>
      <w:r w:rsidR="0070294A" w:rsidRPr="00624885">
        <w:rPr>
          <w:rFonts w:ascii="Times New Roman" w:hAnsi="Times New Roman" w:cs="Times New Roman"/>
          <w:sz w:val="24"/>
          <w:szCs w:val="24"/>
        </w:rPr>
        <w:t>government</w:t>
      </w:r>
      <w:r w:rsidRPr="00624885">
        <w:rPr>
          <w:rFonts w:ascii="Times New Roman" w:hAnsi="Times New Roman" w:cs="Times New Roman"/>
          <w:sz w:val="24"/>
          <w:szCs w:val="24"/>
        </w:rPr>
        <w:t xml:space="preserve"> that with OCHA’s </w:t>
      </w:r>
      <w:r w:rsidRPr="00624885">
        <w:rPr>
          <w:rFonts w:ascii="Times New Roman" w:hAnsi="Times New Roman" w:cs="Times New Roman"/>
          <w:sz w:val="24"/>
          <w:szCs w:val="24"/>
        </w:rPr>
        <w:lastRenderedPageBreak/>
        <w:t xml:space="preserve">help it’d be possible to successfully negotiate with the government. She was still very enthusiastic, but it didn't work out for several reasons. </w:t>
      </w:r>
    </w:p>
    <w:p w14:paraId="43B9FF56" w14:textId="4580BB95"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Resident Coordinator</w:t>
      </w:r>
      <w:r w:rsidR="00005362">
        <w:rPr>
          <w:rFonts w:ascii="Times New Roman" w:hAnsi="Times New Roman" w:cs="Times New Roman"/>
          <w:sz w:val="24"/>
          <w:szCs w:val="24"/>
        </w:rPr>
        <w:t xml:space="preserve"> whose name </w:t>
      </w:r>
      <w:r w:rsidRPr="00624885">
        <w:rPr>
          <w:rFonts w:ascii="Times New Roman" w:hAnsi="Times New Roman" w:cs="Times New Roman"/>
          <w:sz w:val="24"/>
          <w:szCs w:val="24"/>
        </w:rPr>
        <w:t xml:space="preserve">she doesn’t remember and she doesn’t want to remember </w:t>
      </w:r>
      <w:r w:rsidR="00005362">
        <w:rPr>
          <w:rFonts w:ascii="Times New Roman" w:hAnsi="Times New Roman" w:cs="Times New Roman"/>
          <w:sz w:val="24"/>
          <w:szCs w:val="24"/>
        </w:rPr>
        <w:t>it</w:t>
      </w:r>
      <w:r w:rsidRPr="00624885">
        <w:rPr>
          <w:rFonts w:ascii="Times New Roman" w:hAnsi="Times New Roman" w:cs="Times New Roman"/>
          <w:sz w:val="24"/>
          <w:szCs w:val="24"/>
        </w:rPr>
        <w:t xml:space="preserve">; he isn’t a person that she wants to remember, had undermined her position. While UNDP in New York had accepted and agreed to a separate Humanitarian Coordinator, he hadn’t agreed and had told the government that he should be the Humanitarian Coordinator. </w:t>
      </w:r>
    </w:p>
    <w:p w14:paraId="51854E19" w14:textId="75FFB75C"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Added to this context was the fact that </w:t>
      </w:r>
      <w:r w:rsidR="00B87152" w:rsidRPr="00624885">
        <w:rPr>
          <w:rFonts w:ascii="Times New Roman" w:hAnsi="Times New Roman" w:cs="Times New Roman"/>
          <w:sz w:val="24"/>
          <w:szCs w:val="24"/>
        </w:rPr>
        <w:t>President</w:t>
      </w:r>
      <w:r w:rsidRPr="00624885">
        <w:rPr>
          <w:rFonts w:ascii="Times New Roman" w:hAnsi="Times New Roman" w:cs="Times New Roman"/>
          <w:sz w:val="24"/>
          <w:szCs w:val="24"/>
        </w:rPr>
        <w:t xml:space="preserve"> Museveni was going to host an important Commonwealth meeting, and in his view, a Humanitarian Coordinator had negative connotations. The government didn't really want a focus on the humanitarian situation and nobody really talked to them about it. Having a separate Humanitarian Coordinator, something that they didn’t want, was therefore a point of departure and the Resident Coordinator strengthened their view by saying it shouldn’t be Elizabeth Rasmusson.  You can just imagine her situation! She was very weak and couldn’t do much. She met government officials at dinner and cocktail parties but they never wanted to receive her formally.</w:t>
      </w:r>
    </w:p>
    <w:p w14:paraId="0211F658" w14:textId="660AA648"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So, she never got accredited. She never had the formal position as Humanitarian Coordinator in Uganda. In fact, the government prevented her from leaving the capital. She did travel to Karamoja with UNICEF, but it was a very bizarre situation. And on top of that, she also found that her terms of reference were overlapping with those of the head of OCHA. She </w:t>
      </w:r>
      <w:r w:rsidR="00B87152" w:rsidRPr="00624885">
        <w:rPr>
          <w:rFonts w:ascii="Times New Roman" w:hAnsi="Times New Roman" w:cs="Times New Roman"/>
          <w:sz w:val="24"/>
          <w:szCs w:val="24"/>
        </w:rPr>
        <w:t>knew</w:t>
      </w:r>
      <w:r w:rsidRPr="00624885">
        <w:rPr>
          <w:rFonts w:ascii="Times New Roman" w:hAnsi="Times New Roman" w:cs="Times New Roman"/>
          <w:sz w:val="24"/>
          <w:szCs w:val="24"/>
        </w:rPr>
        <w:t xml:space="preserve"> Tim Pitt. He had been in Uganda for a while and was well established. He was the head of OCHA and here comes a Humanitarian Coordinator who isn’t even recognized by the government. So, perhaps he wasn’t that keen on having her there in the first place. She received a lot of support from the United Nations Country Team - UNICEF, WHO, UNHCR and the NGOs. She doesn’t know if these organizations had instructions from their headquarters, but they were very supportive </w:t>
      </w:r>
      <w:r w:rsidRPr="00624885">
        <w:rPr>
          <w:rFonts w:ascii="Times New Roman" w:hAnsi="Times New Roman" w:cs="Times New Roman"/>
          <w:sz w:val="24"/>
          <w:szCs w:val="24"/>
        </w:rPr>
        <w:lastRenderedPageBreak/>
        <w:t xml:space="preserve">of her. The least she could do was to hold Humanitarian Country Team meetings and with this team, they were able to establish a lot of things that were in accordance with the implementation of the humanitarian reform. She was able to do something useful while she was there. But the fact that she wasn’t recognized made her think, ‘I just cannot stay here!’ </w:t>
      </w:r>
    </w:p>
    <w:p w14:paraId="0624389B" w14:textId="7ECE4B11"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Another thing that was important was her relationship with donors. Three female ambassadors, the Norwegian, Dutch and Irish became good friends of hers. These three women were very proactive on the humanitarian scene. Once, while having lunch or dinner, they asked, ‘But Elisabeth, why didn't anybody tell us? Why didn't anybody tell us that you were coming as part of an experiment </w:t>
      </w:r>
      <w:r w:rsidR="00520B72" w:rsidRPr="00624885">
        <w:rPr>
          <w:rFonts w:ascii="Times New Roman" w:hAnsi="Times New Roman" w:cs="Times New Roman"/>
          <w:sz w:val="24"/>
          <w:szCs w:val="24"/>
        </w:rPr>
        <w:t xml:space="preserve">to </w:t>
      </w:r>
      <w:r w:rsidRPr="00624885">
        <w:rPr>
          <w:rFonts w:ascii="Times New Roman" w:hAnsi="Times New Roman" w:cs="Times New Roman"/>
          <w:sz w:val="24"/>
          <w:szCs w:val="24"/>
        </w:rPr>
        <w:t>implement</w:t>
      </w:r>
      <w:r w:rsidR="00520B72"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the humanitarian reform? We could have talked to the government. We have excellent relationships with the government. We could have prepared the government and told them that this isn’t something negative, this is something that is time limited and you should be happy or you should be pleased that your country has been </w:t>
      </w:r>
      <w:r w:rsidR="001270B1" w:rsidRPr="00624885">
        <w:rPr>
          <w:rFonts w:ascii="Times New Roman" w:hAnsi="Times New Roman" w:cs="Times New Roman"/>
          <w:sz w:val="24"/>
          <w:szCs w:val="24"/>
        </w:rPr>
        <w:t>selected to</w:t>
      </w:r>
      <w:r w:rsidRPr="00624885">
        <w:rPr>
          <w:rFonts w:ascii="Times New Roman" w:hAnsi="Times New Roman" w:cs="Times New Roman"/>
          <w:sz w:val="24"/>
          <w:szCs w:val="24"/>
        </w:rPr>
        <w:t xml:space="preserve"> take the humanitarian reform forward.</w:t>
      </w:r>
      <w:r w:rsidR="001E113E" w:rsidRPr="00624885">
        <w:rPr>
          <w:rFonts w:ascii="Times New Roman" w:hAnsi="Times New Roman" w:cs="Times New Roman"/>
          <w:sz w:val="24"/>
          <w:szCs w:val="24"/>
        </w:rPr>
        <w:t>’</w:t>
      </w:r>
      <w:r w:rsidRPr="00624885">
        <w:rPr>
          <w:rFonts w:ascii="Times New Roman" w:hAnsi="Times New Roman" w:cs="Times New Roman"/>
          <w:sz w:val="24"/>
          <w:szCs w:val="24"/>
        </w:rPr>
        <w:t xml:space="preserve"> These women had all the right arguments but they were never able to use them because they weren’t informed that she was coming to Uganda. It was a tough experience, but it was also an experience that made her want to continue working on the humanitarian reform to strengthen the humanitarian architecture.</w:t>
      </w:r>
    </w:p>
    <w:p w14:paraId="369C5359" w14:textId="2B3C9CCA" w:rsidR="00792C1F" w:rsidRPr="00624885" w:rsidRDefault="00792C1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Because the weaknesses were so obvious</w:t>
      </w:r>
      <w:r w:rsidR="001E113E" w:rsidRPr="00624885">
        <w:rPr>
          <w:rFonts w:ascii="Times New Roman" w:hAnsi="Times New Roman" w:cs="Times New Roman"/>
          <w:sz w:val="24"/>
          <w:szCs w:val="24"/>
        </w:rPr>
        <w:t>,</w:t>
      </w:r>
      <w:r w:rsidRPr="00624885">
        <w:rPr>
          <w:rFonts w:ascii="Times New Roman" w:hAnsi="Times New Roman" w:cs="Times New Roman"/>
          <w:sz w:val="24"/>
          <w:szCs w:val="24"/>
        </w:rPr>
        <w:t xml:space="preserve"> she believed it was possible to fix them. She was regularly in contact with OCHA New York, but after a while she said, </w:t>
      </w:r>
      <w:r w:rsidR="001E113E" w:rsidRPr="00624885">
        <w:rPr>
          <w:rFonts w:ascii="Times New Roman" w:hAnsi="Times New Roman" w:cs="Times New Roman"/>
          <w:sz w:val="24"/>
          <w:szCs w:val="24"/>
        </w:rPr>
        <w:t>‘</w:t>
      </w:r>
      <w:r w:rsidRPr="00624885">
        <w:rPr>
          <w:rFonts w:ascii="Times New Roman" w:hAnsi="Times New Roman" w:cs="Times New Roman"/>
          <w:sz w:val="24"/>
          <w:szCs w:val="24"/>
        </w:rPr>
        <w:t>Listen, I’ve done what I can. It doesn't make sense for me to be here anymore.</w:t>
      </w:r>
      <w:r w:rsidR="001E113E" w:rsidRPr="00624885">
        <w:rPr>
          <w:rFonts w:ascii="Times New Roman" w:hAnsi="Times New Roman" w:cs="Times New Roman"/>
          <w:sz w:val="24"/>
          <w:szCs w:val="24"/>
        </w:rPr>
        <w:t>’</w:t>
      </w:r>
      <w:r w:rsidRPr="00624885">
        <w:rPr>
          <w:rFonts w:ascii="Times New Roman" w:hAnsi="Times New Roman" w:cs="Times New Roman"/>
          <w:sz w:val="24"/>
          <w:szCs w:val="24"/>
        </w:rPr>
        <w:t xml:space="preserve"> She knows they were very reluctant to take her out of Uganda because the NGO community would protest, but after a </w:t>
      </w:r>
      <w:r w:rsidR="00DC33A6" w:rsidRPr="00624885">
        <w:rPr>
          <w:rFonts w:ascii="Times New Roman" w:hAnsi="Times New Roman" w:cs="Times New Roman"/>
          <w:sz w:val="24"/>
          <w:szCs w:val="24"/>
        </w:rPr>
        <w:t>while</w:t>
      </w:r>
      <w:r w:rsidR="00E165FA" w:rsidRPr="00624885">
        <w:rPr>
          <w:rFonts w:ascii="Times New Roman" w:hAnsi="Times New Roman" w:cs="Times New Roman"/>
          <w:sz w:val="24"/>
          <w:szCs w:val="24"/>
        </w:rPr>
        <w:t xml:space="preserve"> </w:t>
      </w:r>
      <w:r w:rsidR="00DC33A6" w:rsidRPr="00624885">
        <w:rPr>
          <w:rFonts w:ascii="Times New Roman" w:hAnsi="Times New Roman" w:cs="Times New Roman"/>
          <w:sz w:val="24"/>
          <w:szCs w:val="24"/>
        </w:rPr>
        <w:t>they</w:t>
      </w:r>
      <w:r w:rsidRPr="00624885">
        <w:rPr>
          <w:rFonts w:ascii="Times New Roman" w:hAnsi="Times New Roman" w:cs="Times New Roman"/>
          <w:sz w:val="24"/>
          <w:szCs w:val="24"/>
        </w:rPr>
        <w:t xml:space="preserve"> realized that they couldn't just leave her there. </w:t>
      </w:r>
    </w:p>
    <w:p w14:paraId="26366147" w14:textId="3FB90BCF" w:rsidR="00792C1F" w:rsidRPr="00624885" w:rsidRDefault="001270B1"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Still,</w:t>
      </w:r>
      <w:r w:rsidR="00792C1F" w:rsidRPr="00624885">
        <w:rPr>
          <w:rFonts w:ascii="Times New Roman" w:hAnsi="Times New Roman" w:cs="Times New Roman"/>
          <w:sz w:val="24"/>
          <w:szCs w:val="24"/>
        </w:rPr>
        <w:t xml:space="preserve"> she believes one of the most important steps that was taken was the establishment of the cluster system. With all its weaknesses, with all the inner fighting among agencies about being </w:t>
      </w:r>
      <w:r w:rsidR="00792C1F" w:rsidRPr="00624885">
        <w:rPr>
          <w:rFonts w:ascii="Times New Roman" w:hAnsi="Times New Roman" w:cs="Times New Roman"/>
          <w:sz w:val="24"/>
          <w:szCs w:val="24"/>
        </w:rPr>
        <w:lastRenderedPageBreak/>
        <w:t xml:space="preserve">the cluster leader or deputy cluster leader, there were so many fights in Geneva about this, but at the country-level, it functioned very well in some of the countries as the rules and responsibilities were clarified. It proved very useful when you had constructive people doing the work. You were able to have a much better overview of a sector if everybody working in that sector agreed to work with the lead agency and the deputy. Very often the deputy agency was an NGO. In those countries where there was access and all stakeholders could agree upon an assessment, agree upon what the reality looked like, and then the needs, it was very helpful. </w:t>
      </w:r>
    </w:p>
    <w:p w14:paraId="4356DA77" w14:textId="77777777" w:rsidR="00930256" w:rsidRDefault="00930256" w:rsidP="006931A6">
      <w:pPr>
        <w:spacing w:after="0" w:line="360" w:lineRule="auto"/>
        <w:jc w:val="both"/>
        <w:rPr>
          <w:rFonts w:ascii="Times New Roman" w:hAnsi="Times New Roman" w:cs="Times New Roman"/>
          <w:b/>
          <w:bCs/>
          <w:sz w:val="24"/>
          <w:szCs w:val="24"/>
        </w:rPr>
      </w:pPr>
    </w:p>
    <w:p w14:paraId="2F16C07E" w14:textId="3175C5FE" w:rsidR="007920AC" w:rsidRPr="00624885" w:rsidRDefault="00391418"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930256">
        <w:rPr>
          <w:rFonts w:ascii="Times New Roman" w:hAnsi="Times New Roman" w:cs="Times New Roman"/>
          <w:b/>
          <w:bCs/>
          <w:sz w:val="24"/>
          <w:szCs w:val="24"/>
        </w:rPr>
        <w:t xml:space="preserve"> -</w:t>
      </w:r>
      <w:r w:rsidRPr="00624885">
        <w:rPr>
          <w:rFonts w:ascii="Times New Roman" w:hAnsi="Times New Roman" w:cs="Times New Roman"/>
          <w:b/>
          <w:bCs/>
          <w:sz w:val="24"/>
          <w:szCs w:val="24"/>
        </w:rPr>
        <w:t xml:space="preserve"> </w:t>
      </w:r>
      <w:r w:rsidR="00452382">
        <w:rPr>
          <w:rFonts w:ascii="Times New Roman" w:hAnsi="Times New Roman" w:cs="Times New Roman"/>
          <w:b/>
          <w:bCs/>
          <w:sz w:val="24"/>
          <w:szCs w:val="24"/>
        </w:rPr>
        <w:t xml:space="preserve">JAMIE </w:t>
      </w:r>
      <w:r w:rsidR="00225998" w:rsidRPr="00624885">
        <w:rPr>
          <w:rFonts w:ascii="Times New Roman" w:hAnsi="Times New Roman" w:cs="Times New Roman"/>
          <w:b/>
          <w:bCs/>
          <w:sz w:val="24"/>
          <w:szCs w:val="24"/>
        </w:rPr>
        <w:t>MCGOLDRICK</w:t>
      </w:r>
      <w:r w:rsidRPr="00624885">
        <w:rPr>
          <w:rFonts w:ascii="Times New Roman" w:hAnsi="Times New Roman" w:cs="Times New Roman"/>
          <w:b/>
          <w:bCs/>
          <w:sz w:val="24"/>
          <w:szCs w:val="24"/>
        </w:rPr>
        <w:t>:</w:t>
      </w:r>
      <w:r w:rsidRPr="00624885">
        <w:rPr>
          <w:rFonts w:ascii="Times New Roman" w:hAnsi="Times New Roman" w:cs="Times New Roman"/>
          <w:sz w:val="24"/>
          <w:szCs w:val="24"/>
        </w:rPr>
        <w:t xml:space="preserve"> </w:t>
      </w:r>
      <w:r w:rsidR="007920AC" w:rsidRPr="00624885">
        <w:rPr>
          <w:rFonts w:ascii="Times New Roman" w:hAnsi="Times New Roman" w:cs="Times New Roman"/>
          <w:sz w:val="24"/>
          <w:szCs w:val="24"/>
        </w:rPr>
        <w:t>Jamie McGoldrick, although not directly involved in the initial development of the Cluster Approach, has made significant contributions to its refinement and implementation over the years. As a senior humanitarian official, McGoldrick has been at the forefront of addressing ongoing challenges related to the Cluster Approach. His perspective on the Cluster Approach highlights the importance of ensuring inclusivity and equitable resource distribution, particularly in complex emergencies. In his experience working in conflict zones like Yemen and Gaza, McGoldrick observed that the Cluster Approach sometimes favored larger international agencies at the expense of smaller, often local, organizations. He advocated for greater participation of local NGOs in the decision-making process and stressed the need for more flexible and context-specific implementations of the Cluster Approach to address the unique needs of different crises. His work reflects the ongoing debate within the humanitarian sector about how to balance the roles of international and local actors in crisis responses.</w:t>
      </w:r>
    </w:p>
    <w:p w14:paraId="270DC8C2" w14:textId="3B1DEBC4"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Jan Egeland was the Emergency Relief Coordinator. The story is that he went to Darfur where he saw massive gaps in the response. Water and sanitation and other sectors weren’t performing optimally. It was true. At that time the humanitarian system wasn’t consistent and wasn't performing or responding </w:t>
      </w:r>
      <w:r w:rsidR="00B87152">
        <w:rPr>
          <w:rFonts w:ascii="Times New Roman" w:hAnsi="Times New Roman" w:cs="Times New Roman"/>
          <w:sz w:val="24"/>
          <w:szCs w:val="24"/>
        </w:rPr>
        <w:t>in</w:t>
      </w:r>
      <w:r w:rsidRPr="00624885">
        <w:rPr>
          <w:rFonts w:ascii="Times New Roman" w:hAnsi="Times New Roman" w:cs="Times New Roman"/>
          <w:sz w:val="24"/>
          <w:szCs w:val="24"/>
        </w:rPr>
        <w:t xml:space="preserve"> the many different crises. When he came </w:t>
      </w:r>
      <w:r w:rsidR="008E5D7B" w:rsidRPr="00624885">
        <w:rPr>
          <w:rFonts w:ascii="Times New Roman" w:hAnsi="Times New Roman" w:cs="Times New Roman"/>
          <w:sz w:val="24"/>
          <w:szCs w:val="24"/>
        </w:rPr>
        <w:t>back,</w:t>
      </w:r>
      <w:r w:rsidRPr="00624885">
        <w:rPr>
          <w:rFonts w:ascii="Times New Roman" w:hAnsi="Times New Roman" w:cs="Times New Roman"/>
          <w:sz w:val="24"/>
          <w:szCs w:val="24"/>
        </w:rPr>
        <w:t xml:space="preserve"> he said, ‘We </w:t>
      </w:r>
      <w:r w:rsidRPr="00624885">
        <w:rPr>
          <w:rFonts w:ascii="Times New Roman" w:hAnsi="Times New Roman" w:cs="Times New Roman"/>
          <w:sz w:val="24"/>
          <w:szCs w:val="24"/>
        </w:rPr>
        <w:lastRenderedPageBreak/>
        <w:t>need to change this. We need to strengthen and be much more consistent than what we’re doing there.’</w:t>
      </w:r>
    </w:p>
    <w:p w14:paraId="56DB88ED" w14:textId="0E2F3907"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idea was to create two basic tenets of the response, the first response and last resort. The first response was whichever organization could pull together a response </w:t>
      </w:r>
      <w:r w:rsidR="00C1177E" w:rsidRPr="00624885">
        <w:rPr>
          <w:rFonts w:ascii="Times New Roman" w:hAnsi="Times New Roman" w:cs="Times New Roman"/>
          <w:sz w:val="24"/>
          <w:szCs w:val="24"/>
        </w:rPr>
        <w:t>in each</w:t>
      </w:r>
      <w:r w:rsidRPr="00624885">
        <w:rPr>
          <w:rFonts w:ascii="Times New Roman" w:hAnsi="Times New Roman" w:cs="Times New Roman"/>
          <w:sz w:val="24"/>
          <w:szCs w:val="24"/>
        </w:rPr>
        <w:t xml:space="preserve"> sector and</w:t>
      </w:r>
      <w:r w:rsidR="008A2BDD" w:rsidRPr="00624885">
        <w:rPr>
          <w:rFonts w:ascii="Times New Roman" w:hAnsi="Times New Roman" w:cs="Times New Roman"/>
          <w:sz w:val="24"/>
          <w:szCs w:val="24"/>
        </w:rPr>
        <w:t xml:space="preserve"> the last resort was that </w:t>
      </w:r>
      <w:r w:rsidRPr="00624885">
        <w:rPr>
          <w:rFonts w:ascii="Times New Roman" w:hAnsi="Times New Roman" w:cs="Times New Roman"/>
          <w:sz w:val="24"/>
          <w:szCs w:val="24"/>
        </w:rPr>
        <w:t xml:space="preserve">if everybody else failed to do it, the head of that sector would take that upon themselves with all the caveats of resources and so on and pull together a response. That's how the thinking started and once these tenets were clear, they created the system which led to the cluster system. </w:t>
      </w:r>
    </w:p>
    <w:p w14:paraId="3F20CCC1" w14:textId="7792D220"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First and foremost was working through the sectors that’d be included</w:t>
      </w:r>
      <w:r w:rsidR="008A2BDD" w:rsidRPr="00624885">
        <w:rPr>
          <w:rFonts w:ascii="Times New Roman" w:hAnsi="Times New Roman" w:cs="Times New Roman"/>
          <w:sz w:val="24"/>
          <w:szCs w:val="24"/>
        </w:rPr>
        <w:t>,</w:t>
      </w:r>
      <w:r w:rsidRPr="00624885">
        <w:rPr>
          <w:rFonts w:ascii="Times New Roman" w:hAnsi="Times New Roman" w:cs="Times New Roman"/>
          <w:sz w:val="24"/>
          <w:szCs w:val="24"/>
        </w:rPr>
        <w:t xml:space="preserve"> followed by who’d head those sectors: Would they be co-led or would it be a single agency head? There were internal discussions within OCHA and the Inter-Agency Standing Committee and other parts of the humanitarian system to find out who’d be best placed to take on water and sanitation, education, health, nutrition, shelter, etc. </w:t>
      </w:r>
    </w:p>
    <w:p w14:paraId="685BEE17" w14:textId="33AC58BD"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There was sufficient consultation at the higher level within organizations, the IASC and with OCHA. The design process wasn’t monopolized by OCHA and while OCHA pushed the system out there, OCHA had no operational gains to make</w:t>
      </w:r>
      <w:r w:rsidR="00190AC8"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to OCHA it looked like a system</w:t>
      </w:r>
      <w:r w:rsidR="00190AC8" w:rsidRPr="00624885">
        <w:rPr>
          <w:rFonts w:ascii="Times New Roman" w:hAnsi="Times New Roman" w:cs="Times New Roman"/>
          <w:sz w:val="24"/>
          <w:szCs w:val="24"/>
        </w:rPr>
        <w:t>at</w:t>
      </w:r>
      <w:r w:rsidRPr="00624885">
        <w:rPr>
          <w:rFonts w:ascii="Times New Roman" w:hAnsi="Times New Roman" w:cs="Times New Roman"/>
          <w:sz w:val="24"/>
          <w:szCs w:val="24"/>
        </w:rPr>
        <w:t>ic approach. The idea was to try and pass that up</w:t>
      </w:r>
      <w:r w:rsidR="00190AC8" w:rsidRPr="00624885">
        <w:rPr>
          <w:rFonts w:ascii="Times New Roman" w:hAnsi="Times New Roman" w:cs="Times New Roman"/>
          <w:sz w:val="24"/>
          <w:szCs w:val="24"/>
        </w:rPr>
        <w:t>,</w:t>
      </w:r>
      <w:r w:rsidRPr="00624885">
        <w:rPr>
          <w:rFonts w:ascii="Times New Roman" w:hAnsi="Times New Roman" w:cs="Times New Roman"/>
          <w:sz w:val="24"/>
          <w:szCs w:val="24"/>
        </w:rPr>
        <w:t xml:space="preserve"> but they compromised on a few of those decisions compared to what should have been implemented</w:t>
      </w:r>
      <w:r w:rsidR="00190AC8" w:rsidRPr="00624885">
        <w:rPr>
          <w:rFonts w:ascii="Times New Roman" w:hAnsi="Times New Roman" w:cs="Times New Roman"/>
          <w:sz w:val="24"/>
          <w:szCs w:val="24"/>
        </w:rPr>
        <w:t>,</w:t>
      </w:r>
      <w:r w:rsidRPr="00624885">
        <w:rPr>
          <w:rFonts w:ascii="Times New Roman" w:hAnsi="Times New Roman" w:cs="Times New Roman"/>
          <w:sz w:val="24"/>
          <w:szCs w:val="24"/>
        </w:rPr>
        <w:t xml:space="preserve"> the clusters that should have existed</w:t>
      </w:r>
      <w:r w:rsidR="00190AC8"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who should have led them. There was also the big issue of coordinating and leading the response to internal displacement which was an ongoing issue between OCHA and UNHCR. Back then</w:t>
      </w:r>
      <w:r w:rsidR="00190AC8" w:rsidRPr="00624885">
        <w:rPr>
          <w:rFonts w:ascii="Times New Roman" w:hAnsi="Times New Roman" w:cs="Times New Roman"/>
          <w:sz w:val="24"/>
          <w:szCs w:val="24"/>
        </w:rPr>
        <w:t>,</w:t>
      </w:r>
      <w:r w:rsidRPr="00624885">
        <w:rPr>
          <w:rFonts w:ascii="Times New Roman" w:hAnsi="Times New Roman" w:cs="Times New Roman"/>
          <w:sz w:val="24"/>
          <w:szCs w:val="24"/>
        </w:rPr>
        <w:t xml:space="preserve"> it was resolved but there’s an upcoming review so obviously it didn't work. Consultations that focused on the design could have been more transparent and gone beyond the cast of characters who became the cluster leads.</w:t>
      </w:r>
    </w:p>
    <w:p w14:paraId="29C9CA5D" w14:textId="6B246471"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Once the cluster system was designed, it was his job as part of the Humanitarian Reform Support Unit in Geneva to propagate the ideas within the relief system. They made an inordinate </w:t>
      </w:r>
      <w:r w:rsidR="008E5D7B" w:rsidRPr="00624885">
        <w:rPr>
          <w:rFonts w:ascii="Times New Roman" w:hAnsi="Times New Roman" w:cs="Times New Roman"/>
          <w:sz w:val="24"/>
          <w:szCs w:val="24"/>
        </w:rPr>
        <w:t>number</w:t>
      </w:r>
      <w:r w:rsidRPr="00624885">
        <w:rPr>
          <w:rFonts w:ascii="Times New Roman" w:hAnsi="Times New Roman" w:cs="Times New Roman"/>
          <w:sz w:val="24"/>
          <w:szCs w:val="24"/>
        </w:rPr>
        <w:t xml:space="preserve"> of calls with all the different agencies, the IASC groups at the operational level to get them motivated to answer the questions which came from inside the agencies and NGOs. They discussed how to answer these questions in terms of how they should feel about the issues they </w:t>
      </w:r>
      <w:r w:rsidR="00DC33A6" w:rsidRPr="00624885">
        <w:rPr>
          <w:rFonts w:ascii="Times New Roman" w:hAnsi="Times New Roman" w:cs="Times New Roman"/>
          <w:sz w:val="24"/>
          <w:szCs w:val="24"/>
        </w:rPr>
        <w:t>raised</w:t>
      </w:r>
      <w:r w:rsidRPr="00624885">
        <w:rPr>
          <w:rFonts w:ascii="Times New Roman" w:hAnsi="Times New Roman" w:cs="Times New Roman"/>
          <w:sz w:val="24"/>
          <w:szCs w:val="24"/>
        </w:rPr>
        <w:t>, what they should welcome, and what might produce a better outcome compared to what they had in Darfur</w:t>
      </w:r>
      <w:r w:rsidR="000462FD"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other places where there were serious gaps in the international community’s response.</w:t>
      </w:r>
    </w:p>
    <w:p w14:paraId="3D651BBD" w14:textId="006D35BA"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It all happened in a way that was </w:t>
      </w:r>
      <w:r w:rsidR="00C1177E" w:rsidRPr="00624885">
        <w:rPr>
          <w:rFonts w:ascii="Times New Roman" w:hAnsi="Times New Roman" w:cs="Times New Roman"/>
          <w:sz w:val="24"/>
          <w:szCs w:val="24"/>
        </w:rPr>
        <w:t>fair</w:t>
      </w:r>
      <w:r w:rsidRPr="00624885">
        <w:rPr>
          <w:rFonts w:ascii="Times New Roman" w:hAnsi="Times New Roman" w:cs="Times New Roman"/>
          <w:sz w:val="24"/>
          <w:szCs w:val="24"/>
        </w:rPr>
        <w:t xml:space="preserve"> minded for all but it was too UN eccentric for him. There should have been an awful lot more NGOs included or more partnerships such as the UNICEF and Save the Children’s Fund in education. The way it worked across the other sectors wasn’t the right way to do it. As a result</w:t>
      </w:r>
      <w:r w:rsidR="000462FD" w:rsidRPr="00624885">
        <w:rPr>
          <w:rFonts w:ascii="Times New Roman" w:hAnsi="Times New Roman" w:cs="Times New Roman"/>
          <w:sz w:val="24"/>
          <w:szCs w:val="24"/>
        </w:rPr>
        <w:t>,</w:t>
      </w:r>
      <w:r w:rsidR="00F02E87"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some clusters performed better than others and </w:t>
      </w:r>
      <w:r w:rsidR="009249AE" w:rsidRPr="00624885">
        <w:rPr>
          <w:rFonts w:ascii="Times New Roman" w:hAnsi="Times New Roman" w:cs="Times New Roman"/>
          <w:sz w:val="24"/>
          <w:szCs w:val="24"/>
        </w:rPr>
        <w:t xml:space="preserve">they didn’t </w:t>
      </w:r>
      <w:r w:rsidRPr="00624885">
        <w:rPr>
          <w:rFonts w:ascii="Times New Roman" w:hAnsi="Times New Roman" w:cs="Times New Roman"/>
          <w:sz w:val="24"/>
          <w:szCs w:val="24"/>
        </w:rPr>
        <w:t xml:space="preserve">achieve the consistent approach they aimed for. What you got was inconsistent with a responding organization doing one thing and the UN agency doing something else and normative policy organizations doing their own work. That just didn’t work. </w:t>
      </w:r>
    </w:p>
    <w:p w14:paraId="6AE60636" w14:textId="289FB88C"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first time the cluster system was overused was during the response to the Pakistan earthquake in 2005. </w:t>
      </w:r>
      <w:r w:rsidR="00B62810" w:rsidRPr="00624885">
        <w:rPr>
          <w:rFonts w:ascii="Times New Roman" w:hAnsi="Times New Roman" w:cs="Times New Roman"/>
          <w:sz w:val="24"/>
          <w:szCs w:val="24"/>
        </w:rPr>
        <w:t xml:space="preserve">McGoldrick </w:t>
      </w:r>
      <w:r w:rsidRPr="00624885">
        <w:rPr>
          <w:rFonts w:ascii="Times New Roman" w:hAnsi="Times New Roman" w:cs="Times New Roman"/>
          <w:sz w:val="24"/>
          <w:szCs w:val="24"/>
        </w:rPr>
        <w:t xml:space="preserve">was in Pakistan a month after the earthquake. </w:t>
      </w:r>
      <w:r w:rsidR="009249AE" w:rsidRPr="00624885">
        <w:rPr>
          <w:rFonts w:ascii="Times New Roman" w:hAnsi="Times New Roman" w:cs="Times New Roman"/>
          <w:sz w:val="24"/>
          <w:szCs w:val="24"/>
        </w:rPr>
        <w:t>A</w:t>
      </w:r>
      <w:r w:rsidRPr="00624885">
        <w:rPr>
          <w:rFonts w:ascii="Times New Roman" w:hAnsi="Times New Roman" w:cs="Times New Roman"/>
          <w:sz w:val="24"/>
          <w:szCs w:val="24"/>
        </w:rPr>
        <w:t xml:space="preserve"> new </w:t>
      </w:r>
      <w:r w:rsidRPr="007E0CBE">
        <w:rPr>
          <w:rFonts w:ascii="Times New Roman" w:hAnsi="Times New Roman" w:cs="Times New Roman"/>
          <w:sz w:val="24"/>
          <w:szCs w:val="24"/>
        </w:rPr>
        <w:t>United Nations Disaster Assessment and Coordination team comprised mostly of OCHA staff and</w:t>
      </w:r>
      <w:r w:rsidRPr="00624885">
        <w:rPr>
          <w:rFonts w:ascii="Times New Roman" w:hAnsi="Times New Roman" w:cs="Times New Roman"/>
          <w:sz w:val="24"/>
          <w:szCs w:val="24"/>
        </w:rPr>
        <w:t xml:space="preserve"> some donors</w:t>
      </w:r>
      <w:r w:rsidR="00E360C8" w:rsidRPr="00624885">
        <w:rPr>
          <w:rFonts w:ascii="Times New Roman" w:hAnsi="Times New Roman" w:cs="Times New Roman"/>
          <w:sz w:val="24"/>
          <w:szCs w:val="24"/>
        </w:rPr>
        <w:t xml:space="preserve"> was sent to Nepal</w:t>
      </w:r>
      <w:r w:rsidRPr="00624885">
        <w:rPr>
          <w:rFonts w:ascii="Times New Roman" w:hAnsi="Times New Roman" w:cs="Times New Roman"/>
          <w:sz w:val="24"/>
          <w:szCs w:val="24"/>
        </w:rPr>
        <w:t xml:space="preserve">. They rushed to set </w:t>
      </w:r>
      <w:r w:rsidR="00E360C8" w:rsidRPr="00624885">
        <w:rPr>
          <w:rFonts w:ascii="Times New Roman" w:hAnsi="Times New Roman" w:cs="Times New Roman"/>
          <w:sz w:val="24"/>
          <w:szCs w:val="24"/>
        </w:rPr>
        <w:t xml:space="preserve">up </w:t>
      </w:r>
      <w:r w:rsidRPr="00624885">
        <w:rPr>
          <w:rFonts w:ascii="Times New Roman" w:hAnsi="Times New Roman" w:cs="Times New Roman"/>
          <w:sz w:val="24"/>
          <w:szCs w:val="24"/>
        </w:rPr>
        <w:t xml:space="preserve">the system without any degree of guidance or guidelines from headquarters and what they put together was very ad hoc and as a result it became very turgid, very stymied. Trying to initiate brand new procedures and responses in a sudden onset emergency </w:t>
      </w:r>
      <w:r w:rsidR="00B62810" w:rsidRPr="00624885">
        <w:rPr>
          <w:rFonts w:ascii="Times New Roman" w:hAnsi="Times New Roman" w:cs="Times New Roman"/>
          <w:sz w:val="24"/>
          <w:szCs w:val="24"/>
        </w:rPr>
        <w:t xml:space="preserve">is </w:t>
      </w:r>
      <w:r w:rsidRPr="00624885">
        <w:rPr>
          <w:rFonts w:ascii="Times New Roman" w:hAnsi="Times New Roman" w:cs="Times New Roman"/>
          <w:sz w:val="24"/>
          <w:szCs w:val="24"/>
        </w:rPr>
        <w:t>a mistake</w:t>
      </w:r>
      <w:r w:rsidR="00B50233" w:rsidRPr="00624885">
        <w:rPr>
          <w:rFonts w:ascii="Times New Roman" w:hAnsi="Times New Roman" w:cs="Times New Roman"/>
          <w:sz w:val="24"/>
          <w:szCs w:val="24"/>
        </w:rPr>
        <w:t xml:space="preserve"> and because of that t</w:t>
      </w:r>
      <w:r w:rsidRPr="00624885">
        <w:rPr>
          <w:rFonts w:ascii="Times New Roman" w:hAnsi="Times New Roman" w:cs="Times New Roman"/>
          <w:sz w:val="24"/>
          <w:szCs w:val="24"/>
        </w:rPr>
        <w:t xml:space="preserve">he cluster system got a bad reputation from the outset. </w:t>
      </w:r>
    </w:p>
    <w:p w14:paraId="15893CAE" w14:textId="3CC0B07E"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Overtime it’s gotten better. </w:t>
      </w:r>
      <w:r w:rsidR="00F83957" w:rsidRPr="00624885">
        <w:rPr>
          <w:rFonts w:ascii="Times New Roman" w:hAnsi="Times New Roman" w:cs="Times New Roman"/>
          <w:sz w:val="24"/>
          <w:szCs w:val="24"/>
        </w:rPr>
        <w:t>While s</w:t>
      </w:r>
      <w:r w:rsidRPr="00624885">
        <w:rPr>
          <w:rFonts w:ascii="Times New Roman" w:hAnsi="Times New Roman" w:cs="Times New Roman"/>
          <w:sz w:val="24"/>
          <w:szCs w:val="24"/>
        </w:rPr>
        <w:t>ome sectors and clusters have performed</w:t>
      </w:r>
      <w:r w:rsidR="00F83957" w:rsidRPr="00624885">
        <w:rPr>
          <w:rFonts w:ascii="Times New Roman" w:hAnsi="Times New Roman" w:cs="Times New Roman"/>
          <w:sz w:val="24"/>
          <w:szCs w:val="24"/>
        </w:rPr>
        <w:t>, for various reasons</w:t>
      </w:r>
      <w:r w:rsidRPr="00624885">
        <w:rPr>
          <w:rFonts w:ascii="Times New Roman" w:hAnsi="Times New Roman" w:cs="Times New Roman"/>
          <w:sz w:val="24"/>
          <w:szCs w:val="24"/>
        </w:rPr>
        <w:t xml:space="preserve"> others haven't. Sometimes leaders are</w:t>
      </w:r>
      <w:r w:rsidR="00E20214" w:rsidRPr="00624885">
        <w:rPr>
          <w:rFonts w:ascii="Times New Roman" w:hAnsi="Times New Roman" w:cs="Times New Roman"/>
          <w:sz w:val="24"/>
          <w:szCs w:val="24"/>
        </w:rPr>
        <w:t>n’t</w:t>
      </w:r>
      <w:r w:rsidRPr="00624885">
        <w:rPr>
          <w:rFonts w:ascii="Times New Roman" w:hAnsi="Times New Roman" w:cs="Times New Roman"/>
          <w:sz w:val="24"/>
          <w:szCs w:val="24"/>
        </w:rPr>
        <w:t xml:space="preserve"> as encouraging to use resources as a partnership </w:t>
      </w:r>
      <w:r w:rsidRPr="00624885">
        <w:rPr>
          <w:rFonts w:ascii="Times New Roman" w:hAnsi="Times New Roman" w:cs="Times New Roman"/>
          <w:sz w:val="24"/>
          <w:szCs w:val="24"/>
        </w:rPr>
        <w:lastRenderedPageBreak/>
        <w:t>within the cluster or some of the agencies use the cluster for their own ends. McGoldric</w:t>
      </w:r>
      <w:r w:rsidR="00E20214" w:rsidRPr="00624885">
        <w:rPr>
          <w:rFonts w:ascii="Times New Roman" w:hAnsi="Times New Roman" w:cs="Times New Roman"/>
          <w:sz w:val="24"/>
          <w:szCs w:val="24"/>
        </w:rPr>
        <w:t>k</w:t>
      </w:r>
      <w:r w:rsidRPr="00624885">
        <w:rPr>
          <w:rFonts w:ascii="Times New Roman" w:hAnsi="Times New Roman" w:cs="Times New Roman"/>
          <w:sz w:val="24"/>
          <w:szCs w:val="24"/>
        </w:rPr>
        <w:t xml:space="preserve"> saw this in places like Gaza and Yemen where the head of the cluster was quite difficult and unable to differentiate between his cluster lead role and his agency mandate role. </w:t>
      </w:r>
    </w:p>
    <w:p w14:paraId="4CE9AAD0" w14:textId="77777777"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When it comes to resource mobilization and divvying up the available resources, there seems to be a lean towards the agency rather than towards the system. This was very much the case in Yemen, Palestine and Gaza. Coordination is meant to be about collaborative approaches but as soon as you put resources on the table the whole possibility of collaboration alters. It doesn't change but it alters in the sense that people scramble for those resources and it has only worsened as resources have become tighter and there are more emergencies out there than the system can handle.</w:t>
      </w:r>
    </w:p>
    <w:p w14:paraId="3B4AD1F8" w14:textId="6B311C06"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Humanitarian Response Plans are not well funded with some sectors getting a bigger share of that money than others. This is the way people view the cluster response or how clusters have historically responded. There’s need to go back to revise and revisit what was meant by the clusters. The clusters are outdated and should be shaped in a different way. Early Recovery shouldn’t have been a cluster and with </w:t>
      </w:r>
      <w:r w:rsidRPr="007E0CBE">
        <w:rPr>
          <w:rFonts w:ascii="Times New Roman" w:hAnsi="Times New Roman" w:cs="Times New Roman"/>
          <w:sz w:val="24"/>
          <w:szCs w:val="24"/>
        </w:rPr>
        <w:t xml:space="preserve">the nexus it's time to review early recovery through that lens. Also, protection shouldn't have been a cluster, it should have been something that was cross-cutting. Once an agency gets hold of the </w:t>
      </w:r>
      <w:r w:rsidR="008E5D7B" w:rsidRPr="007E0CBE">
        <w:rPr>
          <w:rFonts w:ascii="Times New Roman" w:hAnsi="Times New Roman" w:cs="Times New Roman"/>
          <w:sz w:val="24"/>
          <w:szCs w:val="24"/>
        </w:rPr>
        <w:t>cluster,</w:t>
      </w:r>
      <w:r w:rsidRPr="007E0CBE">
        <w:rPr>
          <w:rFonts w:ascii="Times New Roman" w:hAnsi="Times New Roman" w:cs="Times New Roman"/>
          <w:sz w:val="24"/>
          <w:szCs w:val="24"/>
        </w:rPr>
        <w:t xml:space="preserve"> they</w:t>
      </w:r>
      <w:r w:rsidRPr="00624885">
        <w:rPr>
          <w:rFonts w:ascii="Times New Roman" w:hAnsi="Times New Roman" w:cs="Times New Roman"/>
          <w:sz w:val="24"/>
          <w:szCs w:val="24"/>
        </w:rPr>
        <w:t xml:space="preserve"> don't let it go </w:t>
      </w:r>
      <w:r w:rsidR="00DE4D87" w:rsidRPr="00624885">
        <w:rPr>
          <w:rFonts w:ascii="Times New Roman" w:hAnsi="Times New Roman" w:cs="Times New Roman"/>
          <w:sz w:val="24"/>
          <w:szCs w:val="24"/>
        </w:rPr>
        <w:t xml:space="preserve">both </w:t>
      </w:r>
      <w:r w:rsidRPr="00624885">
        <w:rPr>
          <w:rFonts w:ascii="Times New Roman" w:hAnsi="Times New Roman" w:cs="Times New Roman"/>
          <w:sz w:val="24"/>
          <w:szCs w:val="24"/>
        </w:rPr>
        <w:t xml:space="preserve">in the field </w:t>
      </w:r>
      <w:r w:rsidR="00DE4D87" w:rsidRPr="00624885">
        <w:rPr>
          <w:rFonts w:ascii="Times New Roman" w:hAnsi="Times New Roman" w:cs="Times New Roman"/>
          <w:sz w:val="24"/>
          <w:szCs w:val="24"/>
        </w:rPr>
        <w:t>and</w:t>
      </w:r>
      <w:r w:rsidRPr="00624885">
        <w:rPr>
          <w:rFonts w:ascii="Times New Roman" w:hAnsi="Times New Roman" w:cs="Times New Roman"/>
          <w:sz w:val="24"/>
          <w:szCs w:val="24"/>
        </w:rPr>
        <w:t xml:space="preserve"> at headquarters. There are situations where he has pushed to get a cluster lead replaced because they have performed for their agency instead of the cluster. This agency then asks for a standalone cluster coordinator something that donors stopped funding many years ago. These days agencies have to dig into their own resources to </w:t>
      </w:r>
      <w:r w:rsidR="004C7446" w:rsidRPr="00624885">
        <w:rPr>
          <w:rFonts w:ascii="Times New Roman" w:hAnsi="Times New Roman" w:cs="Times New Roman"/>
          <w:sz w:val="24"/>
          <w:szCs w:val="24"/>
        </w:rPr>
        <w:t xml:space="preserve">fund coordination </w:t>
      </w:r>
      <w:r w:rsidRPr="00624885">
        <w:rPr>
          <w:rFonts w:ascii="Times New Roman" w:hAnsi="Times New Roman" w:cs="Times New Roman"/>
          <w:sz w:val="24"/>
          <w:szCs w:val="24"/>
        </w:rPr>
        <w:t>which doesn’t happen easily or often.</w:t>
      </w:r>
    </w:p>
    <w:p w14:paraId="4065D9DB" w14:textId="77777777"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cluster system wasn’t dynamic enough in terms of reflecting what it wasn’t achieving. It was more about what it was achieving and became a very top-heavy UN monopoly even though </w:t>
      </w:r>
      <w:r w:rsidRPr="00624885">
        <w:rPr>
          <w:rFonts w:ascii="Times New Roman" w:hAnsi="Times New Roman" w:cs="Times New Roman"/>
          <w:sz w:val="24"/>
          <w:szCs w:val="24"/>
        </w:rPr>
        <w:lastRenderedPageBreak/>
        <w:t>the reform came out at the same time as the principles of partnership, a set of principles established to treat NGOs as strategic partners instead of as implementing partners.</w:t>
      </w:r>
    </w:p>
    <w:p w14:paraId="1E637A55" w14:textId="77777777"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humanitarian reform took stock of why humanitarians weren’t performing the way they should and evaluated what was preventing them from doing that. The cluster partly helped to give the response more predictability and the CERF helped to fund it. The shaping of funding resources more consistently and with more stability was helpful. </w:t>
      </w:r>
    </w:p>
    <w:p w14:paraId="6958C533" w14:textId="3F87255E"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There was also a review of who the humanitarians are, the pipeline of incoming humanitarians, their skills set, the typology of people needed to go into crisis situations</w:t>
      </w:r>
      <w:r w:rsidR="003A5AEF"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figuring out the best way to support them. It brought a lot of issues to the fore which was helpful. </w:t>
      </w:r>
    </w:p>
    <w:p w14:paraId="0D9229D2" w14:textId="764C0876"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Not all the issues were solved and as the Humanitarian Coordinators retreats have shown, there are still major </w:t>
      </w:r>
      <w:r w:rsidR="003A5AEF" w:rsidRPr="00624885">
        <w:rPr>
          <w:rFonts w:ascii="Times New Roman" w:hAnsi="Times New Roman" w:cs="Times New Roman"/>
          <w:sz w:val="24"/>
          <w:szCs w:val="24"/>
        </w:rPr>
        <w:t xml:space="preserve">emergencies </w:t>
      </w:r>
      <w:r w:rsidRPr="00624885">
        <w:rPr>
          <w:rFonts w:ascii="Times New Roman" w:hAnsi="Times New Roman" w:cs="Times New Roman"/>
          <w:sz w:val="24"/>
          <w:szCs w:val="24"/>
        </w:rPr>
        <w:t xml:space="preserve">that aren’t as well laid out as they could be. The choice of Humanitarian Coordinators isn’t always based on skills or experience, sometimes it’s based on political considerations. Still, the humanitarian system has progressed leaps and bounds in terms of leadership. There’s now a cadre of people who are much better versed in what's expected of them and the systems of both scrutiny and support for them are stronger. Humanitarian leaders can no longer get away with what they were doing before. If they don't </w:t>
      </w:r>
      <w:r w:rsidR="008E5D7B" w:rsidRPr="00624885">
        <w:rPr>
          <w:rFonts w:ascii="Times New Roman" w:hAnsi="Times New Roman" w:cs="Times New Roman"/>
          <w:sz w:val="24"/>
          <w:szCs w:val="24"/>
        </w:rPr>
        <w:t>deliver,</w:t>
      </w:r>
      <w:r w:rsidRPr="00624885">
        <w:rPr>
          <w:rFonts w:ascii="Times New Roman" w:hAnsi="Times New Roman" w:cs="Times New Roman"/>
          <w:sz w:val="24"/>
          <w:szCs w:val="24"/>
        </w:rPr>
        <w:t xml:space="preserve"> they’re asked questions. </w:t>
      </w:r>
      <w:r w:rsidRPr="007E0CBE">
        <w:rPr>
          <w:rFonts w:ascii="Times New Roman" w:hAnsi="Times New Roman" w:cs="Times New Roman"/>
          <w:sz w:val="24"/>
          <w:szCs w:val="24"/>
        </w:rPr>
        <w:t xml:space="preserve">The compact, the IASC process, the Emergency Directors Group, the peer to peer, </w:t>
      </w:r>
      <w:r w:rsidR="001D0477" w:rsidRPr="007E0CBE">
        <w:rPr>
          <w:rFonts w:ascii="Times New Roman" w:hAnsi="Times New Roman" w:cs="Times New Roman"/>
          <w:sz w:val="24"/>
          <w:szCs w:val="24"/>
        </w:rPr>
        <w:t>all</w:t>
      </w:r>
      <w:r w:rsidRPr="00624885">
        <w:rPr>
          <w:rFonts w:ascii="Times New Roman" w:hAnsi="Times New Roman" w:cs="Times New Roman"/>
          <w:sz w:val="24"/>
          <w:szCs w:val="24"/>
        </w:rPr>
        <w:t xml:space="preserve"> these mechanisms put a magnifying glass on what humanitarian leaders are doing and give some suggestions to course correct and improve the response, and if that doesn’t happen, they come down on you. All of th</w:t>
      </w:r>
      <w:r w:rsidR="003A5AEF" w:rsidRPr="00624885">
        <w:rPr>
          <w:rFonts w:ascii="Times New Roman" w:hAnsi="Times New Roman" w:cs="Times New Roman"/>
          <w:sz w:val="24"/>
          <w:szCs w:val="24"/>
        </w:rPr>
        <w:t xml:space="preserve">is is </w:t>
      </w:r>
      <w:r w:rsidRPr="00624885">
        <w:rPr>
          <w:rFonts w:ascii="Times New Roman" w:hAnsi="Times New Roman" w:cs="Times New Roman"/>
          <w:sz w:val="24"/>
          <w:szCs w:val="24"/>
        </w:rPr>
        <w:t xml:space="preserve">a part of the reform process. This isn’t to say that it’s perfect because it's not and he knows for himself and some other Humanitarian Coordinators that they didn't perform the way they could have or should have but he hopes it wasn’t done for any other reason than it being a mistake. </w:t>
      </w:r>
    </w:p>
    <w:p w14:paraId="3B5B0D2B" w14:textId="23BCBE10" w:rsidR="00391418" w:rsidRPr="00624885" w:rsidRDefault="0039141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Some leaders need to be strengthened and the Deputy Humanitarian Coordination system is a way to strengthen leaders as a part of the reform. It includes supporting a geographical location, or a part of the response that’s not performing as it could be. You're bringing the Deputy Humanitarian Coordinator to do outreach to national NGOs, outreach in the field or to work in an area outside the capital. Those are ways of strengthening the Humanitarian Coordinator’s ability and the OCHA Office and the Resident Coordinator Offices are </w:t>
      </w:r>
      <w:r w:rsidR="00A4318A" w:rsidRPr="00624885">
        <w:rPr>
          <w:rFonts w:ascii="Times New Roman" w:hAnsi="Times New Roman" w:cs="Times New Roman"/>
          <w:sz w:val="24"/>
          <w:szCs w:val="24"/>
        </w:rPr>
        <w:t xml:space="preserve">also </w:t>
      </w:r>
      <w:r w:rsidRPr="00624885">
        <w:rPr>
          <w:rFonts w:ascii="Times New Roman" w:hAnsi="Times New Roman" w:cs="Times New Roman"/>
          <w:sz w:val="24"/>
          <w:szCs w:val="24"/>
        </w:rPr>
        <w:t xml:space="preserve">there for that. Deputy Humanitarian Coordinators do a lot of other things that are important. Humanitarian coordination isn’t an individual response, it's a collective responsibility. However, the Humanitarian Coordinator is the leader and has the ultimate accountability </w:t>
      </w:r>
      <w:r w:rsidR="00783587" w:rsidRPr="00624885">
        <w:rPr>
          <w:rFonts w:ascii="Times New Roman" w:hAnsi="Times New Roman" w:cs="Times New Roman"/>
          <w:sz w:val="24"/>
          <w:szCs w:val="24"/>
        </w:rPr>
        <w:t xml:space="preserve">to </w:t>
      </w:r>
      <w:r w:rsidRPr="00624885">
        <w:rPr>
          <w:rFonts w:ascii="Times New Roman" w:hAnsi="Times New Roman" w:cs="Times New Roman"/>
          <w:sz w:val="24"/>
          <w:szCs w:val="24"/>
        </w:rPr>
        <w:t>deliver</w:t>
      </w:r>
      <w:r w:rsidR="00783587" w:rsidRPr="00624885">
        <w:rPr>
          <w:rFonts w:ascii="Times New Roman" w:hAnsi="Times New Roman" w:cs="Times New Roman"/>
          <w:sz w:val="24"/>
          <w:szCs w:val="24"/>
        </w:rPr>
        <w:t xml:space="preserve"> an effective and efficient humanitarian response</w:t>
      </w:r>
      <w:r w:rsidRPr="00624885">
        <w:rPr>
          <w:rFonts w:ascii="Times New Roman" w:hAnsi="Times New Roman" w:cs="Times New Roman"/>
          <w:sz w:val="24"/>
          <w:szCs w:val="24"/>
        </w:rPr>
        <w:t xml:space="preserve">, and if she or he hasn't been able to manage the team to get there, questions should be asked and performance management undertaken. </w:t>
      </w:r>
    </w:p>
    <w:p w14:paraId="17466616" w14:textId="2F150715" w:rsidR="00391418" w:rsidRPr="00624885" w:rsidRDefault="00391418" w:rsidP="00E25F54">
      <w:pPr>
        <w:spacing w:after="0" w:line="360" w:lineRule="auto"/>
        <w:jc w:val="both"/>
        <w:rPr>
          <w:rFonts w:ascii="Times New Roman" w:hAnsi="Times New Roman" w:cs="Times New Roman"/>
          <w:sz w:val="24"/>
          <w:szCs w:val="24"/>
        </w:rPr>
      </w:pPr>
    </w:p>
    <w:p w14:paraId="0A406B81" w14:textId="4FB23BA5" w:rsidR="005D66C1" w:rsidRPr="00624885" w:rsidRDefault="005D66C1" w:rsidP="0000530A">
      <w:pPr>
        <w:spacing w:after="0" w:line="480" w:lineRule="auto"/>
        <w:jc w:val="both"/>
        <w:rPr>
          <w:rFonts w:ascii="Times New Roman" w:eastAsia="Times New Roman" w:hAnsi="Times New Roman" w:cs="Times New Roman"/>
          <w:sz w:val="24"/>
          <w:szCs w:val="24"/>
        </w:rPr>
      </w:pPr>
      <w:r w:rsidRPr="00624885">
        <w:rPr>
          <w:rFonts w:ascii="Times New Roman" w:hAnsi="Times New Roman" w:cs="Times New Roman"/>
          <w:b/>
          <w:bCs/>
          <w:sz w:val="24"/>
          <w:szCs w:val="24"/>
        </w:rPr>
        <w:t>BOX</w:t>
      </w:r>
      <w:r w:rsidR="007E0CBE">
        <w:rPr>
          <w:rFonts w:ascii="Times New Roman" w:hAnsi="Times New Roman" w:cs="Times New Roman"/>
          <w:b/>
          <w:bCs/>
          <w:sz w:val="24"/>
          <w:szCs w:val="24"/>
        </w:rPr>
        <w:t xml:space="preserve"> -</w:t>
      </w:r>
      <w:r w:rsidRPr="00624885">
        <w:rPr>
          <w:rFonts w:ascii="Times New Roman" w:hAnsi="Times New Roman" w:cs="Times New Roman"/>
          <w:b/>
          <w:bCs/>
          <w:sz w:val="24"/>
          <w:szCs w:val="24"/>
        </w:rPr>
        <w:t xml:space="preserve"> JOHN HOLMES</w:t>
      </w:r>
      <w:r w:rsidR="00FF13D5" w:rsidRPr="00624885">
        <w:rPr>
          <w:rFonts w:ascii="Times New Roman" w:hAnsi="Times New Roman" w:cs="Times New Roman"/>
          <w:b/>
          <w:bCs/>
          <w:sz w:val="24"/>
          <w:szCs w:val="24"/>
        </w:rPr>
        <w:t xml:space="preserve">: </w:t>
      </w:r>
      <w:r w:rsidRPr="00624885">
        <w:rPr>
          <w:rFonts w:ascii="Times New Roman" w:eastAsia="Times New Roman" w:hAnsi="Times New Roman" w:cs="Times New Roman"/>
          <w:sz w:val="24"/>
          <w:szCs w:val="24"/>
        </w:rPr>
        <w:t xml:space="preserve">The cluster system had been invented before he got there and one of the things he had to try and do was to implement it. This wasn’t as easy as people thought it was. He had to try to show that it really worked, that it’d really make a difference, that the cluster leaders would do their jobs properly and weren’t serving their own agencies. It worked well in some places and in other places it didn’t work </w:t>
      </w:r>
      <w:r w:rsidR="00EA5DA5" w:rsidRPr="00624885">
        <w:rPr>
          <w:rFonts w:ascii="Times New Roman" w:eastAsia="Times New Roman" w:hAnsi="Times New Roman" w:cs="Times New Roman"/>
          <w:sz w:val="24"/>
          <w:szCs w:val="24"/>
        </w:rPr>
        <w:t>well,</w:t>
      </w:r>
      <w:r w:rsidRPr="00624885">
        <w:rPr>
          <w:rFonts w:ascii="Times New Roman" w:eastAsia="Times New Roman" w:hAnsi="Times New Roman" w:cs="Times New Roman"/>
          <w:sz w:val="24"/>
          <w:szCs w:val="24"/>
        </w:rPr>
        <w:t xml:space="preserve"> which was partly due to the context and partly due to the people. If the people wanted to make it work and did it properly then they made it work but one could argue that they probably would have made it work even without the cluster system. The cluster system helped to regulate coordination and clarified it in certain ways at the local and global levels. </w:t>
      </w:r>
    </w:p>
    <w:p w14:paraId="6468DD72" w14:textId="77777777" w:rsidR="005D66C1" w:rsidRPr="00624885" w:rsidRDefault="005D66C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But it wasn't a perfect fix for the system. Certain cluster lead UN agencies favored their agencies and found it quite difficult not to. There were times when clearly it didn't work like in Haiti where there was a terrible problem with shelter and they had to transfer it from the </w:t>
      </w:r>
      <w:r w:rsidRPr="00624885">
        <w:rPr>
          <w:rFonts w:ascii="Times New Roman" w:eastAsia="Times New Roman" w:hAnsi="Times New Roman" w:cs="Times New Roman"/>
          <w:sz w:val="24"/>
          <w:szCs w:val="24"/>
        </w:rPr>
        <w:lastRenderedPageBreak/>
        <w:t xml:space="preserve">International Federation of the Red Cross to the International Organization of Migration. The cluster system was rolled out everywhere, not all at once, but it was supposed to be applicable pretty much everywhere quite quickly and that’s what caused the problems. </w:t>
      </w:r>
    </w:p>
    <w:p w14:paraId="2604575A" w14:textId="77777777" w:rsidR="005D66C1" w:rsidRPr="00624885" w:rsidRDefault="005D66C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UN agencies had the head of the agency in the country and then they had the head of the cluster who was junior to the head of agency in the same agency. You can imagine how that worked! One of the constant battles was to try to get the agencies and NGOs who were the cluster leads to take it seriously, to appoint senior people as the cluster leads and to give them resources and authority to make it work properly. Some did it better than others and it worked better in some places than others, but it wasn't a perfect solution. It was a good reform, but it didn't fix all the problems. </w:t>
      </w:r>
    </w:p>
    <w:p w14:paraId="0F97D19E" w14:textId="3A74FBED" w:rsidR="005D66C1" w:rsidRPr="00624885" w:rsidRDefault="005D66C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In conflict situations, you don’t want the government in the cluster as it’s usually part of the problem, but they said, ‘Hang on a minute, this is our country. We're trying to organize this help in our country and you won't have us in your organization? How does that work? How is it compatible with the way the UN should work?’ That was a difficult question to answer. If it was a good and sensible government with a good ministry of health for example, it made sense to have them in the health cluster, but that wasn't always the case.</w:t>
      </w:r>
    </w:p>
    <w:p w14:paraId="7943704F" w14:textId="77777777" w:rsidR="003B7337" w:rsidRPr="00624885" w:rsidRDefault="003B7337" w:rsidP="005D66C1">
      <w:pPr>
        <w:spacing w:after="0" w:line="360" w:lineRule="auto"/>
        <w:ind w:firstLine="720"/>
        <w:jc w:val="both"/>
        <w:rPr>
          <w:rFonts w:ascii="Times New Roman" w:eastAsia="Times New Roman" w:hAnsi="Times New Roman" w:cs="Times New Roman"/>
          <w:sz w:val="24"/>
          <w:szCs w:val="24"/>
        </w:rPr>
      </w:pPr>
    </w:p>
    <w:p w14:paraId="73375A8D" w14:textId="576C6C4A" w:rsidR="00767601" w:rsidRPr="00624885" w:rsidRDefault="00767601" w:rsidP="0000530A">
      <w:pPr>
        <w:spacing w:after="0" w:line="480" w:lineRule="auto"/>
        <w:jc w:val="both"/>
        <w:rPr>
          <w:rFonts w:ascii="Times New Roman" w:eastAsia="Times New Roman" w:hAnsi="Times New Roman" w:cs="Times New Roman"/>
          <w:sz w:val="24"/>
          <w:szCs w:val="24"/>
        </w:rPr>
      </w:pPr>
      <w:r w:rsidRPr="00624885">
        <w:rPr>
          <w:rFonts w:ascii="Times New Roman" w:eastAsia="Times New Roman" w:hAnsi="Times New Roman" w:cs="Times New Roman"/>
          <w:b/>
          <w:bCs/>
          <w:sz w:val="24"/>
          <w:szCs w:val="24"/>
        </w:rPr>
        <w:t>BOX</w:t>
      </w:r>
      <w:r w:rsidR="007E0CBE">
        <w:rPr>
          <w:rFonts w:ascii="Times New Roman" w:eastAsia="Times New Roman" w:hAnsi="Times New Roman" w:cs="Times New Roman"/>
          <w:b/>
          <w:bCs/>
          <w:sz w:val="24"/>
          <w:szCs w:val="24"/>
        </w:rPr>
        <w:t xml:space="preserve"> -</w:t>
      </w:r>
      <w:r w:rsidRPr="00624885">
        <w:rPr>
          <w:rFonts w:ascii="Times New Roman" w:eastAsia="Times New Roman" w:hAnsi="Times New Roman" w:cs="Times New Roman"/>
          <w:b/>
          <w:bCs/>
          <w:sz w:val="24"/>
          <w:szCs w:val="24"/>
        </w:rPr>
        <w:t xml:space="preserve"> </w:t>
      </w:r>
      <w:r w:rsidR="005A0F85" w:rsidRPr="00624885">
        <w:rPr>
          <w:rFonts w:ascii="Times New Roman" w:eastAsia="Times New Roman" w:hAnsi="Times New Roman" w:cs="Times New Roman"/>
          <w:b/>
          <w:bCs/>
          <w:sz w:val="24"/>
          <w:szCs w:val="24"/>
        </w:rPr>
        <w:t>MARGARETA WAHLSTÖM</w:t>
      </w:r>
      <w:r w:rsidR="005A0F85">
        <w:rPr>
          <w:rFonts w:ascii="Times New Roman" w:eastAsia="Times New Roman" w:hAnsi="Times New Roman" w:cs="Times New Roman"/>
          <w:b/>
          <w:bCs/>
          <w:sz w:val="24"/>
          <w:szCs w:val="24"/>
        </w:rPr>
        <w:t>:</w:t>
      </w:r>
      <w:r w:rsidR="00172A0F"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Following his visit to Sudan and Darfur, Jan Egeland was frustrated by the failure of the humanitarian system to provide humanitarian assistance to the thousands and thousands of internally displaced people. He tried to get the system to respond to what he saw in Darfur but the agencies had excuses, in fact one agency said they couldn’t respond because their staff were deployed to other countries.  It was evident that everyone was willing and agreed that the situation was terrible but there was no willingness to respond immediately.</w:t>
      </w:r>
    </w:p>
    <w:p w14:paraId="2D99C4E4" w14:textId="40B90019" w:rsidR="00767601" w:rsidRPr="00624885" w:rsidRDefault="0076760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lastRenderedPageBreak/>
        <w:t>This led Egeland to the obvious thought that this was such an enormous system that should be able to respond to more than one acute emergency at a time. Essentially out of this grew the three pillars, immediately available money through the Central Emergency Fund, the clusters for humanitarian coordination and the importance of leadership. It was agreed that the Development Coordination Office and OCHA could collaborate on the appointment of senior leaders to work in crisis co</w:t>
      </w:r>
      <w:r w:rsidR="006D61C6" w:rsidRPr="00624885">
        <w:rPr>
          <w:rFonts w:ascii="Times New Roman" w:eastAsia="Times New Roman" w:hAnsi="Times New Roman" w:cs="Times New Roman"/>
          <w:sz w:val="24"/>
          <w:szCs w:val="24"/>
        </w:rPr>
        <w:t>n</w:t>
      </w:r>
      <w:r w:rsidRPr="00624885">
        <w:rPr>
          <w:rFonts w:ascii="Times New Roman" w:eastAsia="Times New Roman" w:hAnsi="Times New Roman" w:cs="Times New Roman"/>
          <w:sz w:val="24"/>
          <w:szCs w:val="24"/>
        </w:rPr>
        <w:t>texts and support them.</w:t>
      </w:r>
    </w:p>
    <w:p w14:paraId="7F23276E" w14:textId="32D825F9" w:rsidR="00767601" w:rsidRPr="00624885" w:rsidRDefault="0076760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While working with the Red Cross, Wahlstr</w:t>
      </w:r>
      <w:r w:rsidRPr="00624885">
        <w:rPr>
          <w:rFonts w:ascii="Times New Roman" w:hAnsi="Times New Roman" w:cs="Times New Roman"/>
          <w:color w:val="212529"/>
          <w:sz w:val="24"/>
          <w:szCs w:val="24"/>
          <w:shd w:val="clear" w:color="auto" w:fill="FFFFFF"/>
        </w:rPr>
        <w:t>ö</w:t>
      </w:r>
      <w:r w:rsidRPr="00624885">
        <w:rPr>
          <w:rFonts w:ascii="Times New Roman" w:eastAsia="Times New Roman" w:hAnsi="Times New Roman" w:cs="Times New Roman"/>
          <w:sz w:val="24"/>
          <w:szCs w:val="24"/>
        </w:rPr>
        <w:t>m appointed a colleague who was quite early in his international career to Haiti. She remembers telling him that his job there was capacity building of the national society. A very clear job of supporting, but he had barely landed when the whole country erupted in a super crisis. This is the same dilemma for the United Nation</w:t>
      </w:r>
      <w:r w:rsidR="006D61C6" w:rsidRPr="00624885">
        <w:rPr>
          <w:rFonts w:ascii="Times New Roman" w:eastAsia="Times New Roman" w:hAnsi="Times New Roman" w:cs="Times New Roman"/>
          <w:sz w:val="24"/>
          <w:szCs w:val="24"/>
        </w:rPr>
        <w:t>s</w:t>
      </w:r>
      <w:r w:rsidRPr="00624885">
        <w:rPr>
          <w:rFonts w:ascii="Times New Roman" w:eastAsia="Times New Roman" w:hAnsi="Times New Roman" w:cs="Times New Roman"/>
          <w:sz w:val="24"/>
          <w:szCs w:val="24"/>
        </w:rPr>
        <w:t xml:space="preserve">: You think at that time you have appointed a Resident Coordinator with the appropriate skills for a peaceful environment where something will be done and then within months or a year there’s a full-blown crisis in the country. This often leads to significant tension in the system because the humanitarians feel the Resident Coordinator doesn’t know what to do, which is probably true. How can they? That's not why they were chosen. </w:t>
      </w:r>
      <w:r w:rsidR="008E5D7B" w:rsidRPr="00624885">
        <w:rPr>
          <w:rFonts w:ascii="Times New Roman" w:eastAsia="Times New Roman" w:hAnsi="Times New Roman" w:cs="Times New Roman"/>
          <w:sz w:val="24"/>
          <w:szCs w:val="24"/>
        </w:rPr>
        <w:t>So,</w:t>
      </w:r>
      <w:r w:rsidRPr="00624885">
        <w:rPr>
          <w:rFonts w:ascii="Times New Roman" w:eastAsia="Times New Roman" w:hAnsi="Times New Roman" w:cs="Times New Roman"/>
          <w:sz w:val="24"/>
          <w:szCs w:val="24"/>
        </w:rPr>
        <w:t xml:space="preserve"> this became the discussion during the reform. How to enable the system to respond more appropriately to a broader spectrum of issues.</w:t>
      </w:r>
    </w:p>
    <w:p w14:paraId="02ACA78B" w14:textId="1E5B0EEA" w:rsidR="00767601" w:rsidRPr="00624885" w:rsidRDefault="0076760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There was agreement with the Development Coordination Office on the training of Resident Coordinators on humanitarian issues. There was also cooperation on the selection of leaders </w:t>
      </w:r>
      <w:r w:rsidR="00035F9F" w:rsidRPr="00624885">
        <w:rPr>
          <w:rFonts w:ascii="Times New Roman" w:eastAsia="Times New Roman" w:hAnsi="Times New Roman" w:cs="Times New Roman"/>
          <w:sz w:val="24"/>
          <w:szCs w:val="24"/>
        </w:rPr>
        <w:t xml:space="preserve">which </w:t>
      </w:r>
      <w:r w:rsidRPr="00624885">
        <w:rPr>
          <w:rFonts w:ascii="Times New Roman" w:eastAsia="Times New Roman" w:hAnsi="Times New Roman" w:cs="Times New Roman"/>
          <w:sz w:val="24"/>
          <w:szCs w:val="24"/>
        </w:rPr>
        <w:t xml:space="preserve">back then was very difficult especially when there was need </w:t>
      </w:r>
      <w:r w:rsidR="00693111" w:rsidRPr="00624885">
        <w:rPr>
          <w:rFonts w:ascii="Times New Roman" w:eastAsia="Times New Roman" w:hAnsi="Times New Roman" w:cs="Times New Roman"/>
          <w:sz w:val="24"/>
          <w:szCs w:val="24"/>
        </w:rPr>
        <w:t xml:space="preserve">to change </w:t>
      </w:r>
      <w:r w:rsidRPr="00624885">
        <w:rPr>
          <w:rFonts w:ascii="Times New Roman" w:eastAsia="Times New Roman" w:hAnsi="Times New Roman" w:cs="Times New Roman"/>
          <w:sz w:val="24"/>
          <w:szCs w:val="24"/>
        </w:rPr>
        <w:t>the leader or reinforce him or her with a senior and experienced Humanitarian Coordinator. It was challenging to do this without causing a huge controversy within the system</w:t>
      </w:r>
      <w:r w:rsidR="00053479" w:rsidRPr="00624885">
        <w:rPr>
          <w:rFonts w:ascii="Times New Roman" w:eastAsia="Times New Roman" w:hAnsi="Times New Roman" w:cs="Times New Roman"/>
          <w:sz w:val="24"/>
          <w:szCs w:val="24"/>
        </w:rPr>
        <w:t xml:space="preserve"> and </w:t>
      </w:r>
      <w:r w:rsidRPr="00624885">
        <w:rPr>
          <w:rFonts w:ascii="Times New Roman" w:eastAsia="Times New Roman" w:hAnsi="Times New Roman" w:cs="Times New Roman"/>
          <w:sz w:val="24"/>
          <w:szCs w:val="24"/>
        </w:rPr>
        <w:t xml:space="preserve">disrupt the work in the operation. There was a lot of work to do more so as the old system recruited leaders from UNDP. OCHA and the Development Coordination Office started to work on diversifying the candidates </w:t>
      </w:r>
      <w:r w:rsidRPr="00624885">
        <w:rPr>
          <w:rFonts w:ascii="Times New Roman" w:eastAsia="Times New Roman" w:hAnsi="Times New Roman" w:cs="Times New Roman"/>
          <w:sz w:val="24"/>
          <w:szCs w:val="24"/>
        </w:rPr>
        <w:lastRenderedPageBreak/>
        <w:t>and getting OCHA staff to step forward and become Resident Coordinators. It wasn’t perfect</w:t>
      </w:r>
      <w:r w:rsidR="0060079E"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but Egeland took the first step</w:t>
      </w:r>
      <w:r w:rsidR="00967F04" w:rsidRPr="00624885">
        <w:rPr>
          <w:rFonts w:ascii="Times New Roman" w:eastAsia="Times New Roman" w:hAnsi="Times New Roman" w:cs="Times New Roman"/>
          <w:sz w:val="24"/>
          <w:szCs w:val="24"/>
        </w:rPr>
        <w:t xml:space="preserve"> and </w:t>
      </w:r>
      <w:r w:rsidRPr="00624885">
        <w:rPr>
          <w:rFonts w:ascii="Times New Roman" w:eastAsia="Times New Roman" w:hAnsi="Times New Roman" w:cs="Times New Roman"/>
          <w:sz w:val="24"/>
          <w:szCs w:val="24"/>
        </w:rPr>
        <w:t>Bowden took the next step</w:t>
      </w:r>
      <w:r w:rsidR="00967F04"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and then all those that followed him. Today, the majority of Resident Coordinators aren’t from UNDP although this doesn’t necessarily make them competent Humanitarian Coordinators. They need to learn crisis </w:t>
      </w:r>
      <w:r w:rsidR="00660F26" w:rsidRPr="00624885">
        <w:rPr>
          <w:rFonts w:ascii="Times New Roman" w:eastAsia="Times New Roman" w:hAnsi="Times New Roman" w:cs="Times New Roman"/>
          <w:sz w:val="24"/>
          <w:szCs w:val="24"/>
        </w:rPr>
        <w:t>management,</w:t>
      </w:r>
      <w:r w:rsidR="00967F04" w:rsidRPr="00624885">
        <w:rPr>
          <w:rFonts w:ascii="Times New Roman" w:eastAsia="Times New Roman" w:hAnsi="Times New Roman" w:cs="Times New Roman"/>
          <w:sz w:val="24"/>
          <w:szCs w:val="24"/>
        </w:rPr>
        <w:t xml:space="preserve"> which is </w:t>
      </w:r>
      <w:r w:rsidRPr="00624885">
        <w:rPr>
          <w:rFonts w:ascii="Times New Roman" w:eastAsia="Times New Roman" w:hAnsi="Times New Roman" w:cs="Times New Roman"/>
          <w:sz w:val="24"/>
          <w:szCs w:val="24"/>
        </w:rPr>
        <w:t>not necessarily everything that happens in a typical flood or a storm or earthquake, but how to lead a team in crisis management in an inclusive way. Developing senior leaders and the creation of the CERF have been big successes beyond their rather scaled expectations.</w:t>
      </w:r>
    </w:p>
    <w:p w14:paraId="34A42749" w14:textId="77777777" w:rsidR="00767601" w:rsidRPr="00624885" w:rsidRDefault="0076760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The Clusters are probably more of a mitigated success. In the beginning, they had planned for four basic clusters of health, logistics, food and water, the immediate life-saving issues, but then everyone wanted a cluster for their thing and then the systems started growing and it became too stiffened into its mold. One of the questions early on that became a bit difficult was the involvement of government institutions in the clusters, for example, the health department. The question was whether they should be part of it given that they were the ones deciding what is done in the health sector in their country. This wasn’t worked out properly and what she has hears a lot is the tendency for large institutions to become a bit bureaucratic and the clusters have become really complicated.</w:t>
      </w:r>
    </w:p>
    <w:p w14:paraId="1883E04F" w14:textId="64DF3560" w:rsidR="00767601" w:rsidRPr="00624885" w:rsidRDefault="0076760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A lot of time is spent talking about what organizations do rather than doing it and it’s not well </w:t>
      </w:r>
      <w:r w:rsidR="009149BA" w:rsidRPr="00624885">
        <w:rPr>
          <w:rFonts w:ascii="Times New Roman" w:eastAsia="Times New Roman" w:hAnsi="Times New Roman" w:cs="Times New Roman"/>
          <w:sz w:val="24"/>
          <w:szCs w:val="24"/>
        </w:rPr>
        <w:t>coordinated,</w:t>
      </w:r>
      <w:r w:rsidRPr="00624885">
        <w:rPr>
          <w:rFonts w:ascii="Times New Roman" w:eastAsia="Times New Roman" w:hAnsi="Times New Roman" w:cs="Times New Roman"/>
          <w:sz w:val="24"/>
          <w:szCs w:val="24"/>
        </w:rPr>
        <w:t xml:space="preserve"> which was an issue early on. There was also an issue about including the many national and international NGOs in a way that was </w:t>
      </w:r>
      <w:r w:rsidR="00E264FA" w:rsidRPr="00624885">
        <w:rPr>
          <w:rFonts w:ascii="Times New Roman" w:eastAsia="Times New Roman" w:hAnsi="Times New Roman" w:cs="Times New Roman"/>
          <w:sz w:val="24"/>
          <w:szCs w:val="24"/>
        </w:rPr>
        <w:t>straightforward</w:t>
      </w:r>
      <w:r w:rsidRPr="00624885">
        <w:rPr>
          <w:rFonts w:ascii="Times New Roman" w:eastAsia="Times New Roman" w:hAnsi="Times New Roman" w:cs="Times New Roman"/>
          <w:sz w:val="24"/>
          <w:szCs w:val="24"/>
        </w:rPr>
        <w:t xml:space="preserve">, but the national ones were more complicated given their role and capacity and the unresolved tension on localization which is also linked to the financing system. The humanitarian system today is like getting BMW to start manufacturing little BMWs at the national level. How do you move from being a large global, internationally designed and operating system to being linked to the local? BMW probably does it </w:t>
      </w:r>
      <w:r w:rsidRPr="00624885">
        <w:rPr>
          <w:rFonts w:ascii="Times New Roman" w:eastAsia="Times New Roman" w:hAnsi="Times New Roman" w:cs="Times New Roman"/>
          <w:sz w:val="24"/>
          <w:szCs w:val="24"/>
        </w:rPr>
        <w:lastRenderedPageBreak/>
        <w:t xml:space="preserve">very well, but the humanitarian system hasn’t found a good way of living up to its commitment of making sure that resources go to national and local groups rather than international organizations. </w:t>
      </w:r>
    </w:p>
    <w:p w14:paraId="55506FD2" w14:textId="77777777" w:rsidR="00342E32" w:rsidRPr="00624885" w:rsidRDefault="00342E32" w:rsidP="00342E32">
      <w:pPr>
        <w:spacing w:after="0" w:line="360" w:lineRule="auto"/>
        <w:jc w:val="both"/>
        <w:rPr>
          <w:rFonts w:ascii="Times New Roman" w:hAnsi="Times New Roman" w:cs="Times New Roman"/>
          <w:sz w:val="24"/>
          <w:szCs w:val="24"/>
        </w:rPr>
      </w:pPr>
    </w:p>
    <w:p w14:paraId="6EE2060E" w14:textId="77777777" w:rsidR="00342E32" w:rsidRPr="00624885" w:rsidRDefault="00342E32" w:rsidP="00342E32">
      <w:pPr>
        <w:spacing w:after="0" w:line="360" w:lineRule="auto"/>
        <w:rPr>
          <w:rFonts w:ascii="Times New Roman" w:hAnsi="Times New Roman" w:cs="Times New Roman"/>
          <w:b/>
          <w:bCs/>
          <w:sz w:val="24"/>
          <w:szCs w:val="24"/>
        </w:rPr>
      </w:pPr>
      <w:r w:rsidRPr="00624885">
        <w:rPr>
          <w:rFonts w:ascii="Times New Roman" w:hAnsi="Times New Roman" w:cs="Times New Roman"/>
          <w:b/>
          <w:bCs/>
          <w:sz w:val="24"/>
          <w:szCs w:val="24"/>
        </w:rPr>
        <w:t>- END -</w:t>
      </w:r>
    </w:p>
    <w:p w14:paraId="2EB1ED04"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42241FAF"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E577E13"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608A8D6"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8AFABEA"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4D19828F"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BA2579A"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422813B"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F625E52"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23BB9B6E"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0180FCEE"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3530B5A"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05C4AB46"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323006B"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B17B884"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7BF08E9C"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4F0E870"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5E5F3A39"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4E7D6631"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E61F550"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9D4F553"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FC0EA49"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7A7C8A0"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9091BBC"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6A7E9D02"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1FA59F68" w14:textId="77777777" w:rsidR="00D32D27" w:rsidRDefault="00D32D27" w:rsidP="003A49CA">
      <w:pPr>
        <w:spacing w:after="0" w:line="360" w:lineRule="auto"/>
        <w:jc w:val="center"/>
        <w:rPr>
          <w:rFonts w:ascii="Times New Roman" w:eastAsia="Times New Roman" w:hAnsi="Times New Roman" w:cs="Times New Roman"/>
          <w:b/>
          <w:bCs/>
          <w:sz w:val="24"/>
          <w:szCs w:val="24"/>
        </w:rPr>
      </w:pPr>
    </w:p>
    <w:p w14:paraId="38851908" w14:textId="165A4213" w:rsidR="00135EE1" w:rsidRPr="00624885" w:rsidRDefault="00342E32" w:rsidP="003A49C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D028BC" w:rsidRPr="00624885">
        <w:rPr>
          <w:rFonts w:ascii="Times New Roman" w:eastAsia="Times New Roman" w:hAnsi="Times New Roman" w:cs="Times New Roman"/>
          <w:b/>
          <w:bCs/>
          <w:sz w:val="24"/>
          <w:szCs w:val="24"/>
        </w:rPr>
        <w:t>1</w:t>
      </w:r>
      <w:r w:rsidR="001C7526">
        <w:rPr>
          <w:rFonts w:ascii="Times New Roman" w:eastAsia="Times New Roman" w:hAnsi="Times New Roman" w:cs="Times New Roman"/>
          <w:b/>
          <w:bCs/>
          <w:sz w:val="24"/>
          <w:szCs w:val="24"/>
        </w:rPr>
        <w:t>2</w:t>
      </w:r>
    </w:p>
    <w:p w14:paraId="5F550395" w14:textId="77777777" w:rsidR="00571717" w:rsidRDefault="007A66FB" w:rsidP="00FD57CE">
      <w:pPr>
        <w:spacing w:after="0" w:line="360" w:lineRule="auto"/>
        <w:ind w:firstLine="720"/>
        <w:jc w:val="both"/>
        <w:rPr>
          <w:rFonts w:ascii="Times New Roman" w:hAnsi="Times New Roman" w:cs="Times New Roman"/>
          <w:b/>
          <w:bCs/>
          <w:sz w:val="24"/>
          <w:szCs w:val="24"/>
        </w:rPr>
      </w:pPr>
      <w:r w:rsidRPr="00624885">
        <w:rPr>
          <w:rFonts w:ascii="Times New Roman" w:hAnsi="Times New Roman" w:cs="Times New Roman"/>
          <w:b/>
          <w:bCs/>
          <w:sz w:val="24"/>
          <w:szCs w:val="24"/>
        </w:rPr>
        <w:t>Negotiating Access: Humanitarian Diplomacy and the Politics of Sovereignty</w:t>
      </w:r>
      <w:r w:rsidR="00C1032C" w:rsidRPr="00624885">
        <w:rPr>
          <w:rFonts w:ascii="Times New Roman" w:hAnsi="Times New Roman" w:cs="Times New Roman"/>
          <w:b/>
          <w:bCs/>
          <w:sz w:val="24"/>
          <w:szCs w:val="24"/>
        </w:rPr>
        <w:t xml:space="preserve"> </w:t>
      </w:r>
    </w:p>
    <w:p w14:paraId="0B3E4BE2" w14:textId="77777777" w:rsidR="00571717" w:rsidRDefault="00571717" w:rsidP="00FD57CE">
      <w:pPr>
        <w:spacing w:after="0" w:line="360" w:lineRule="auto"/>
        <w:ind w:firstLine="720"/>
        <w:jc w:val="both"/>
        <w:rPr>
          <w:rFonts w:ascii="Times New Roman" w:hAnsi="Times New Roman" w:cs="Times New Roman"/>
          <w:b/>
          <w:bCs/>
          <w:sz w:val="24"/>
          <w:szCs w:val="24"/>
        </w:rPr>
      </w:pPr>
    </w:p>
    <w:p w14:paraId="12005F60" w14:textId="7FCFBB65" w:rsidR="00C1032C" w:rsidRPr="00624885" w:rsidRDefault="00C1032C"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In contexts where international humanitarian actors operate within sovereign states, access to crisis-affected populations is never guaranteed, it must be negotiated. The power to grant or revoke that access lies with host governments, many of which perceive humanitarian intervention as a challenge to their authority, particularly when issues of justice, accountability, or political legitimacy are at stake. Humanitarian diplomacy, in this sense, becomes a delicate exercise: balancing principled commitments to neutrality and protection with the political realities of working under regimes that may resist, restrict, or retaliate against external engagement. This chapter examines how the assertion of state sovereignty can collide with humanitarian mandates, focusing on the Sudanese government's expulsion of international NGOs in 2009 as a case study in the high-stakes diplomacy required to navigate such crises.</w:t>
      </w:r>
    </w:p>
    <w:p w14:paraId="26737AFF" w14:textId="4BD2B3DC" w:rsidR="00FD57CE" w:rsidRPr="00624885" w:rsidRDefault="00FD57C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March 2009, the Sudanese government expelled 13 major international NGOs, accusing them of collaborating with the </w:t>
      </w:r>
      <w:r w:rsidR="00FC3BEF" w:rsidRPr="00624885">
        <w:rPr>
          <w:rFonts w:ascii="Times New Roman" w:hAnsi="Times New Roman" w:cs="Times New Roman"/>
          <w:sz w:val="24"/>
          <w:szCs w:val="24"/>
        </w:rPr>
        <w:t>International Criminal Court (</w:t>
      </w:r>
      <w:r w:rsidRPr="00624885">
        <w:rPr>
          <w:rFonts w:ascii="Times New Roman" w:hAnsi="Times New Roman" w:cs="Times New Roman"/>
          <w:sz w:val="24"/>
          <w:szCs w:val="24"/>
        </w:rPr>
        <w:t>ICC</w:t>
      </w:r>
      <w:r w:rsidR="00FC3BEF"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engaging in espionage. The organizations targeted included high-profile groups such as Oxfam, CARE, and Médecins Sans Frontières, all of which were providing critical aid to millions of internally displaced persons (IDPs) in Darfur (United Nations, 2009). The Sudanese government’s official stance was that these organizations had overstepped their humanitarian mandates by engaging in political activities, including allegedly gathering information for the ICC (Sudan Tribune 2009). The government declared its decision irrevocable despite international outcry and calls for reconsideration. </w:t>
      </w:r>
    </w:p>
    <w:p w14:paraId="20EBB831" w14:textId="293F28F6" w:rsidR="002E550E" w:rsidRPr="00624885" w:rsidRDefault="002E550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expulsion was a significant setback for humanitarian aid efforts in the country, particularly in Darfur. The move followed the </w:t>
      </w:r>
      <w:r w:rsidR="00FC3BEF" w:rsidRPr="00624885">
        <w:rPr>
          <w:rFonts w:ascii="Times New Roman" w:hAnsi="Times New Roman" w:cs="Times New Roman"/>
          <w:sz w:val="24"/>
          <w:szCs w:val="24"/>
        </w:rPr>
        <w:t xml:space="preserve">ICC </w:t>
      </w:r>
      <w:r w:rsidRPr="00624885">
        <w:rPr>
          <w:rFonts w:ascii="Times New Roman" w:hAnsi="Times New Roman" w:cs="Times New Roman"/>
          <w:sz w:val="24"/>
          <w:szCs w:val="24"/>
        </w:rPr>
        <w:t xml:space="preserve">indictment of Sudanese President Omar al-Bashir for war crimes and crimes against humanity in Darfur. These expulsions highlight the </w:t>
      </w:r>
      <w:r w:rsidRPr="00624885">
        <w:rPr>
          <w:rFonts w:ascii="Times New Roman" w:hAnsi="Times New Roman" w:cs="Times New Roman"/>
          <w:sz w:val="24"/>
          <w:szCs w:val="24"/>
        </w:rPr>
        <w:lastRenderedPageBreak/>
        <w:t xml:space="preserve">complex balance between national sovereignty, humanitarian intervention, and international justice mechanisms. </w:t>
      </w:r>
    </w:p>
    <w:p w14:paraId="12CA6E05" w14:textId="1558A83C" w:rsidR="002E550E" w:rsidRPr="00624885" w:rsidRDefault="00C23DDA" w:rsidP="0000530A">
      <w:pPr>
        <w:spacing w:after="0" w:line="480" w:lineRule="auto"/>
        <w:ind w:firstLine="720"/>
        <w:jc w:val="both"/>
        <w:rPr>
          <w:rFonts w:ascii="Times New Roman" w:hAnsi="Times New Roman" w:cs="Times New Roman"/>
          <w:sz w:val="24"/>
          <w:szCs w:val="24"/>
        </w:rPr>
      </w:pPr>
      <w:r w:rsidRPr="00624885">
        <w:rPr>
          <w:rFonts w:ascii="Times New Roman" w:eastAsia="Times New Roman" w:hAnsi="Times New Roman" w:cs="Times New Roman"/>
          <w:sz w:val="24"/>
          <w:szCs w:val="24"/>
        </w:rPr>
        <w:t xml:space="preserve">Ameera </w:t>
      </w:r>
      <w:r w:rsidR="00D94BE2" w:rsidRPr="00624885">
        <w:rPr>
          <w:rFonts w:ascii="Times New Roman" w:eastAsia="Times New Roman" w:hAnsi="Times New Roman" w:cs="Times New Roman"/>
          <w:sz w:val="24"/>
          <w:szCs w:val="24"/>
        </w:rPr>
        <w:t>Haq was the Humanitarian Coordinator in Sudan when the NGOs were expelled</w:t>
      </w:r>
      <w:r w:rsidR="00C612B3" w:rsidRPr="00624885">
        <w:rPr>
          <w:rFonts w:ascii="Times New Roman" w:eastAsia="Times New Roman" w:hAnsi="Times New Roman" w:cs="Times New Roman"/>
          <w:sz w:val="24"/>
          <w:szCs w:val="24"/>
        </w:rPr>
        <w:t xml:space="preserve"> and </w:t>
      </w:r>
      <w:r w:rsidR="00C612B3" w:rsidRPr="00624885">
        <w:rPr>
          <w:rFonts w:ascii="Times New Roman" w:hAnsi="Times New Roman" w:cs="Times New Roman"/>
          <w:sz w:val="24"/>
          <w:szCs w:val="24"/>
        </w:rPr>
        <w:t xml:space="preserve">her leadership during this period was critical in coordinating the remaining humanitarian actors and ensuring that life-saving services continued, albeit at a reduced capacity. </w:t>
      </w:r>
      <w:r w:rsidR="00C612B3" w:rsidRPr="00624885">
        <w:rPr>
          <w:rFonts w:ascii="Times New Roman" w:eastAsia="Times New Roman" w:hAnsi="Times New Roman" w:cs="Times New Roman"/>
          <w:sz w:val="24"/>
          <w:szCs w:val="24"/>
        </w:rPr>
        <w:t xml:space="preserve">Ameera </w:t>
      </w:r>
      <w:r w:rsidR="00D94BE2" w:rsidRPr="00624885">
        <w:rPr>
          <w:rFonts w:ascii="Times New Roman" w:eastAsia="Times New Roman" w:hAnsi="Times New Roman" w:cs="Times New Roman"/>
          <w:sz w:val="24"/>
          <w:szCs w:val="24"/>
        </w:rPr>
        <w:t>has always felt that it takes a crisis to bring everyone together</w:t>
      </w:r>
      <w:r w:rsidRPr="00624885">
        <w:rPr>
          <w:rFonts w:ascii="Times New Roman" w:eastAsia="Times New Roman" w:hAnsi="Times New Roman" w:cs="Times New Roman"/>
          <w:sz w:val="24"/>
          <w:szCs w:val="24"/>
        </w:rPr>
        <w:t xml:space="preserve"> and w</w:t>
      </w:r>
      <w:r w:rsidR="00D94BE2" w:rsidRPr="00624885">
        <w:rPr>
          <w:rFonts w:ascii="Times New Roman" w:eastAsia="Times New Roman" w:hAnsi="Times New Roman" w:cs="Times New Roman"/>
          <w:sz w:val="24"/>
          <w:szCs w:val="24"/>
        </w:rPr>
        <w:t>hen the NGOs were expelled from Sudan</w:t>
      </w:r>
      <w:r w:rsidR="001219C1" w:rsidRPr="00624885">
        <w:rPr>
          <w:rFonts w:ascii="Times New Roman" w:eastAsia="Times New Roman" w:hAnsi="Times New Roman" w:cs="Times New Roman"/>
          <w:sz w:val="24"/>
          <w:szCs w:val="24"/>
        </w:rPr>
        <w:t>,</w:t>
      </w:r>
      <w:r w:rsidR="00D94BE2" w:rsidRPr="00624885">
        <w:rPr>
          <w:rFonts w:ascii="Times New Roman" w:eastAsia="Times New Roman" w:hAnsi="Times New Roman" w:cs="Times New Roman"/>
          <w:sz w:val="24"/>
          <w:szCs w:val="24"/>
        </w:rPr>
        <w:t xml:space="preserve"> all hell broke loose</w:t>
      </w:r>
      <w:r w:rsidR="00CB3B0F" w:rsidRPr="00624885">
        <w:rPr>
          <w:rFonts w:ascii="Times New Roman" w:eastAsia="Times New Roman" w:hAnsi="Times New Roman" w:cs="Times New Roman"/>
          <w:sz w:val="24"/>
          <w:szCs w:val="24"/>
        </w:rPr>
        <w:t>, but the international community banded together</w:t>
      </w:r>
      <w:r w:rsidR="00D94BE2" w:rsidRPr="00624885">
        <w:rPr>
          <w:rFonts w:ascii="Times New Roman" w:eastAsia="Times New Roman" w:hAnsi="Times New Roman" w:cs="Times New Roman"/>
          <w:sz w:val="24"/>
          <w:szCs w:val="24"/>
        </w:rPr>
        <w:t xml:space="preserve">. The day CARE and Oxfam were expelled she remembers she was in a meeting when a message popped on her phone: CARE and Oxfam have been expelled. She asked, </w:t>
      </w:r>
      <w:r w:rsidR="00BC655F" w:rsidRPr="00624885">
        <w:rPr>
          <w:rFonts w:ascii="Times New Roman" w:eastAsia="Times New Roman" w:hAnsi="Times New Roman" w:cs="Times New Roman"/>
          <w:sz w:val="24"/>
          <w:szCs w:val="24"/>
        </w:rPr>
        <w:t>“</w:t>
      </w:r>
      <w:r w:rsidR="00D94BE2" w:rsidRPr="00624885">
        <w:rPr>
          <w:rFonts w:ascii="Times New Roman" w:eastAsia="Times New Roman" w:hAnsi="Times New Roman" w:cs="Times New Roman"/>
          <w:sz w:val="24"/>
          <w:szCs w:val="24"/>
        </w:rPr>
        <w:t>‘What is going on?  Excuse me, I have to leave the meeting.’</w:t>
      </w:r>
      <w:r w:rsidR="00BC655F" w:rsidRPr="00624885">
        <w:rPr>
          <w:rFonts w:ascii="Times New Roman" w:eastAsia="Times New Roman" w:hAnsi="Times New Roman" w:cs="Times New Roman"/>
          <w:sz w:val="24"/>
          <w:szCs w:val="24"/>
        </w:rPr>
        <w:t>”</w:t>
      </w:r>
      <w:r w:rsidR="00D94BE2" w:rsidRPr="00624885">
        <w:rPr>
          <w:rFonts w:ascii="Times New Roman" w:eastAsia="Times New Roman" w:hAnsi="Times New Roman" w:cs="Times New Roman"/>
          <w:sz w:val="24"/>
          <w:szCs w:val="24"/>
        </w:rPr>
        <w:t xml:space="preserve"> Within twenty-four hours the staff of these organizations had to leave. </w:t>
      </w:r>
    </w:p>
    <w:p w14:paraId="3076EC3A" w14:textId="77777777" w:rsidR="00D211E6" w:rsidRPr="00624885" w:rsidRDefault="00D211E6" w:rsidP="0000530A">
      <w:pPr>
        <w:spacing w:after="0" w:line="480" w:lineRule="auto"/>
        <w:ind w:firstLine="720"/>
        <w:jc w:val="both"/>
        <w:rPr>
          <w:rFonts w:ascii="Times New Roman" w:hAnsi="Times New Roman" w:cs="Times New Roman"/>
          <w:sz w:val="24"/>
          <w:szCs w:val="24"/>
        </w:rPr>
      </w:pPr>
    </w:p>
    <w:p w14:paraId="2BEC3DD3" w14:textId="77777777" w:rsidR="00760425" w:rsidRPr="00624885" w:rsidRDefault="002E550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impact of the expulsions was immediate and devastating for the people of Darfur. These organizations had been providing essential services, including food distribution, medical care, water and sanitation, and shelter for IDPs. The loss of these services left a significant gap in the humanitarian response, which the Sudanese government was ill-prepared to fill. According to The Yearbook of the United Nations, the government attempted to replace the expelled organizations with local agencies, but they lacked the capacity and experience to manage such a large-scale humanitarian crisis (United Nations, 2009). </w:t>
      </w:r>
    </w:p>
    <w:p w14:paraId="35F9E854" w14:textId="38024E31" w:rsidR="002E550E" w:rsidRPr="00624885" w:rsidRDefault="002E550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international response to the expulsions was swift, with widespread condemnation from governments, international organizations, and NGOs. Amnesty International expressed concerns about the safety of human rights activists still operating in the country after the expulsion, fearing increased repression (Moszynski 2009). The European Commission also expressed grave concern and called on Sudan to reverse its decision, warning of the severe humanitarian </w:t>
      </w:r>
      <w:r w:rsidRPr="00624885">
        <w:rPr>
          <w:rFonts w:ascii="Times New Roman" w:hAnsi="Times New Roman" w:cs="Times New Roman"/>
          <w:sz w:val="24"/>
          <w:szCs w:val="24"/>
        </w:rPr>
        <w:lastRenderedPageBreak/>
        <w:t xml:space="preserve">consequences for millions of displaced people. </w:t>
      </w:r>
      <w:r w:rsidR="00E8178E" w:rsidRPr="00624885">
        <w:rPr>
          <w:rFonts w:ascii="Times New Roman" w:hAnsi="Times New Roman" w:cs="Times New Roman"/>
          <w:sz w:val="24"/>
          <w:szCs w:val="24"/>
        </w:rPr>
        <w:t xml:space="preserve">Human Rights Watch (HRW) described the expulsions as “retaliation against the millions of people who rely on international aid” (Human Rights Watch 2009). The organization warned that the decision would severely hinder aid delivery and increase suffering for civilians already devastated by years of conflict. </w:t>
      </w:r>
      <w:r w:rsidRPr="00624885">
        <w:rPr>
          <w:rFonts w:ascii="Times New Roman" w:hAnsi="Times New Roman" w:cs="Times New Roman"/>
          <w:sz w:val="24"/>
          <w:szCs w:val="24"/>
        </w:rPr>
        <w:t xml:space="preserve">The United Nations, through its Security Council, urged the Sudanese government to allow the expelled NGOs to return and resume their work. However, Khartoum remained defiant, insisting that the expulsions were justified on the grounds of national security and sovereignty (Sudan Tribune 2009). </w:t>
      </w:r>
    </w:p>
    <w:p w14:paraId="2FD6D681" w14:textId="426C33B8" w:rsidR="002E550E" w:rsidRPr="00624885" w:rsidRDefault="002E550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Diplomatic efforts to mitigate the impact of the expulsions included contingency planning by the UN and remaining aid agencies. The goal was to fill the gaps left by the expelled organizations as much as possible, though it quickly became apparent that the loss of such a significant portion of the aid workforce would severely limit the ability to meet the needs of the Darfur population. </w:t>
      </w:r>
    </w:p>
    <w:p w14:paraId="63E0905D" w14:textId="77777777" w:rsidR="004721A2" w:rsidRPr="00624885" w:rsidRDefault="004721A2" w:rsidP="0000530A">
      <w:pPr>
        <w:spacing w:after="0" w:line="480" w:lineRule="auto"/>
        <w:ind w:firstLine="720"/>
        <w:jc w:val="both"/>
        <w:rPr>
          <w:rFonts w:ascii="Times New Roman" w:hAnsi="Times New Roman" w:cs="Times New Roman"/>
          <w:sz w:val="24"/>
          <w:szCs w:val="24"/>
        </w:rPr>
      </w:pPr>
    </w:p>
    <w:p w14:paraId="4139432E" w14:textId="464E903F" w:rsidR="00CF4DE2" w:rsidRPr="00624885" w:rsidRDefault="007236F2" w:rsidP="0000530A">
      <w:pPr>
        <w:spacing w:after="0" w:line="48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Haq</w:t>
      </w:r>
      <w:r w:rsidR="00B330F2" w:rsidRPr="00624885">
        <w:rPr>
          <w:rFonts w:ascii="Times New Roman" w:eastAsia="Times New Roman" w:hAnsi="Times New Roman" w:cs="Times New Roman"/>
          <w:sz w:val="24"/>
          <w:szCs w:val="24"/>
        </w:rPr>
        <w:t xml:space="preserve"> </w:t>
      </w:r>
      <w:r w:rsidR="00CF4D6B" w:rsidRPr="00624885">
        <w:rPr>
          <w:rFonts w:ascii="Times New Roman" w:eastAsia="Times New Roman" w:hAnsi="Times New Roman" w:cs="Times New Roman"/>
          <w:sz w:val="24"/>
          <w:szCs w:val="24"/>
        </w:rPr>
        <w:t>remembers the chaos that ensued w</w:t>
      </w:r>
      <w:r w:rsidR="001A5D07" w:rsidRPr="00624885">
        <w:rPr>
          <w:rFonts w:ascii="Times New Roman" w:eastAsia="Times New Roman" w:hAnsi="Times New Roman" w:cs="Times New Roman"/>
          <w:sz w:val="24"/>
          <w:szCs w:val="24"/>
        </w:rPr>
        <w:t>hen</w:t>
      </w:r>
      <w:r w:rsidR="00CF4D6B" w:rsidRPr="00624885">
        <w:rPr>
          <w:rFonts w:ascii="Times New Roman" w:eastAsia="Times New Roman" w:hAnsi="Times New Roman" w:cs="Times New Roman"/>
          <w:sz w:val="24"/>
          <w:szCs w:val="24"/>
        </w:rPr>
        <w:t xml:space="preserve"> key </w:t>
      </w:r>
      <w:r w:rsidR="00CC34D3" w:rsidRPr="00624885">
        <w:rPr>
          <w:rFonts w:ascii="Times New Roman" w:eastAsia="Times New Roman" w:hAnsi="Times New Roman" w:cs="Times New Roman"/>
          <w:sz w:val="24"/>
          <w:szCs w:val="24"/>
        </w:rPr>
        <w:t xml:space="preserve">organizations like OXFAM and CARE </w:t>
      </w:r>
      <w:r w:rsidR="00DA6386" w:rsidRPr="00624885">
        <w:rPr>
          <w:rFonts w:ascii="Times New Roman" w:eastAsia="Times New Roman" w:hAnsi="Times New Roman" w:cs="Times New Roman"/>
          <w:sz w:val="24"/>
          <w:szCs w:val="24"/>
        </w:rPr>
        <w:t>were</w:t>
      </w:r>
      <w:r w:rsidR="00CC34D3" w:rsidRPr="00624885">
        <w:rPr>
          <w:rFonts w:ascii="Times New Roman" w:eastAsia="Times New Roman" w:hAnsi="Times New Roman" w:cs="Times New Roman"/>
          <w:sz w:val="24"/>
          <w:szCs w:val="24"/>
        </w:rPr>
        <w:t xml:space="preserve"> forced to leave the country</w:t>
      </w:r>
      <w:r w:rsidR="001C61AF" w:rsidRPr="00624885">
        <w:rPr>
          <w:rFonts w:ascii="Times New Roman" w:eastAsia="Times New Roman" w:hAnsi="Times New Roman" w:cs="Times New Roman"/>
          <w:sz w:val="24"/>
          <w:szCs w:val="24"/>
        </w:rPr>
        <w:t xml:space="preserve"> immediately</w:t>
      </w:r>
      <w:r w:rsidR="00E6580A" w:rsidRPr="00624885">
        <w:rPr>
          <w:rFonts w:ascii="Times New Roman" w:eastAsia="Times New Roman" w:hAnsi="Times New Roman" w:cs="Times New Roman"/>
          <w:sz w:val="24"/>
          <w:szCs w:val="24"/>
        </w:rPr>
        <w:t xml:space="preserve"> and how she felt </w:t>
      </w:r>
      <w:r w:rsidR="002E550E" w:rsidRPr="00624885">
        <w:rPr>
          <w:rFonts w:ascii="Times New Roman" w:eastAsia="Times New Roman" w:hAnsi="Times New Roman" w:cs="Times New Roman"/>
          <w:sz w:val="24"/>
          <w:szCs w:val="24"/>
        </w:rPr>
        <w:t>tremendously disadvantaged</w:t>
      </w:r>
      <w:r w:rsidR="00E6580A" w:rsidRPr="00624885">
        <w:rPr>
          <w:rFonts w:ascii="Times New Roman" w:eastAsia="Times New Roman" w:hAnsi="Times New Roman" w:cs="Times New Roman"/>
          <w:sz w:val="24"/>
          <w:szCs w:val="24"/>
        </w:rPr>
        <w:t>:</w:t>
      </w:r>
      <w:r w:rsidR="00CF4DE2" w:rsidRPr="00624885">
        <w:rPr>
          <w:rFonts w:ascii="Times New Roman" w:eastAsia="Times New Roman" w:hAnsi="Times New Roman" w:cs="Times New Roman"/>
          <w:sz w:val="24"/>
          <w:szCs w:val="24"/>
        </w:rPr>
        <w:t xml:space="preserve"> Both the President and the Minister of Humanitarian Affairs had been indicted by the International Criminal Court. </w:t>
      </w:r>
      <w:r w:rsidR="00CF4DE2" w:rsidRPr="00624885">
        <w:rPr>
          <w:rFonts w:ascii="Times New Roman" w:hAnsi="Times New Roman" w:cs="Times New Roman"/>
          <w:sz w:val="24"/>
          <w:szCs w:val="24"/>
        </w:rPr>
        <w:t xml:space="preserve">Many observers viewed the expulsion as a retaliatory response to the ICC’s arrest warrant for al-Bashir, issued on March 4, 2009. This indictment was the first of its kind against a sitting head of state and was met with staunch opposition from the Sudanese government, which rejected the court’s legitimacy and accused the international community of undermining Sudanese sovereignty (Reeves 2009). The expulsion of the NGOs was therefore seen as an attempt by the government to assert control over both its internal affairs and the narrative surrounding the Darfur conflict. President Al-Bashir’s administration claimed that the NGOs were not only collaborating </w:t>
      </w:r>
      <w:r w:rsidR="00CF4DE2" w:rsidRPr="00624885">
        <w:rPr>
          <w:rFonts w:ascii="Times New Roman" w:hAnsi="Times New Roman" w:cs="Times New Roman"/>
          <w:sz w:val="24"/>
          <w:szCs w:val="24"/>
        </w:rPr>
        <w:lastRenderedPageBreak/>
        <w:t xml:space="preserve">with the ICC but were also siphoning off humanitarian aid funds, with the president accusing them of keeping the majority of the $2 billion earmarked for Darfur’s aid for themselves (Sudan Tribune 2009).  </w:t>
      </w:r>
    </w:p>
    <w:p w14:paraId="2D5C18F6" w14:textId="13FCBD09" w:rsidR="007E5DE3" w:rsidRPr="00624885" w:rsidRDefault="00CF4DE2"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other difficulty for her in </w:t>
      </w:r>
      <w:r w:rsidR="002E550E" w:rsidRPr="00624885">
        <w:rPr>
          <w:rFonts w:ascii="Times New Roman" w:eastAsia="Times New Roman" w:hAnsi="Times New Roman" w:cs="Times New Roman"/>
          <w:sz w:val="24"/>
          <w:szCs w:val="24"/>
        </w:rPr>
        <w:t>Sudan</w:t>
      </w:r>
      <w:r w:rsidRPr="00624885">
        <w:rPr>
          <w:rFonts w:ascii="Times New Roman" w:eastAsia="Times New Roman" w:hAnsi="Times New Roman" w:cs="Times New Roman"/>
          <w:sz w:val="24"/>
          <w:szCs w:val="24"/>
        </w:rPr>
        <w:t xml:space="preserve"> was that she wasn’t accepted </w:t>
      </w:r>
      <w:r w:rsidR="002E550E" w:rsidRPr="00624885">
        <w:rPr>
          <w:rFonts w:ascii="Times New Roman" w:eastAsia="Times New Roman" w:hAnsi="Times New Roman" w:cs="Times New Roman"/>
          <w:sz w:val="24"/>
          <w:szCs w:val="24"/>
        </w:rPr>
        <w:t xml:space="preserve">as a true humanitarian having come from the development sector. </w:t>
      </w:r>
      <w:r w:rsidR="001A5D07" w:rsidRPr="00624885">
        <w:rPr>
          <w:rFonts w:ascii="Times New Roman" w:eastAsia="Times New Roman" w:hAnsi="Times New Roman" w:cs="Times New Roman"/>
          <w:sz w:val="24"/>
          <w:szCs w:val="24"/>
        </w:rPr>
        <w:t xml:space="preserve">She </w:t>
      </w:r>
      <w:r w:rsidR="007E5DE3" w:rsidRPr="00624885">
        <w:rPr>
          <w:rFonts w:ascii="Times New Roman" w:eastAsia="Times New Roman" w:hAnsi="Times New Roman" w:cs="Times New Roman"/>
          <w:sz w:val="24"/>
          <w:szCs w:val="24"/>
        </w:rPr>
        <w:t xml:space="preserve">started to interact with the humanitarian community in </w:t>
      </w:r>
      <w:r w:rsidR="007E5DE3" w:rsidRPr="00624885">
        <w:rPr>
          <w:rFonts w:ascii="Times New Roman" w:eastAsia="Times New Roman" w:hAnsi="Times New Roman" w:cs="Times New Roman"/>
          <w:sz w:val="24"/>
          <w:szCs w:val="24"/>
          <w:highlight w:val="yellow"/>
        </w:rPr>
        <w:t>xx</w:t>
      </w:r>
      <w:r w:rsidR="007E5DE3" w:rsidRPr="00624885">
        <w:rPr>
          <w:rFonts w:ascii="Times New Roman" w:eastAsia="Times New Roman" w:hAnsi="Times New Roman" w:cs="Times New Roman"/>
          <w:sz w:val="24"/>
          <w:szCs w:val="24"/>
        </w:rPr>
        <w:t xml:space="preserve"> when she was the </w:t>
      </w:r>
      <w:r w:rsidR="007E5DE3" w:rsidRPr="00624885">
        <w:rPr>
          <w:rFonts w:ascii="Times New Roman" w:eastAsia="Times New Roman" w:hAnsi="Times New Roman" w:cs="Times New Roman"/>
          <w:b/>
          <w:bCs/>
          <w:sz w:val="24"/>
          <w:szCs w:val="24"/>
          <w:highlight w:val="yellow"/>
        </w:rPr>
        <w:t>xx</w:t>
      </w:r>
      <w:r w:rsidR="007E5DE3" w:rsidRPr="00624885">
        <w:rPr>
          <w:rFonts w:ascii="Times New Roman" w:eastAsia="Times New Roman" w:hAnsi="Times New Roman" w:cs="Times New Roman"/>
          <w:sz w:val="24"/>
          <w:szCs w:val="24"/>
        </w:rPr>
        <w:t xml:space="preserve"> with the United Nations Development Office’s Bureau for Crisis Prevention and Recovery. It was then that she was exposed to humanitarian work and started to understand what happens in the aftermath of a crisis or during a crisis. She joined UNDP in 1976 and </w:t>
      </w:r>
      <w:r w:rsidR="009149BA" w:rsidRPr="00624885">
        <w:rPr>
          <w:rFonts w:ascii="Times New Roman" w:eastAsia="Times New Roman" w:hAnsi="Times New Roman" w:cs="Times New Roman"/>
          <w:sz w:val="24"/>
          <w:szCs w:val="24"/>
        </w:rPr>
        <w:t>up to</w:t>
      </w:r>
      <w:r w:rsidR="007E5DE3" w:rsidRPr="00624885">
        <w:rPr>
          <w:rFonts w:ascii="Times New Roman" w:eastAsia="Times New Roman" w:hAnsi="Times New Roman" w:cs="Times New Roman"/>
          <w:sz w:val="24"/>
          <w:szCs w:val="24"/>
        </w:rPr>
        <w:t xml:space="preserve"> that point her experience had been in development. </w:t>
      </w:r>
    </w:p>
    <w:p w14:paraId="3BCE638D" w14:textId="1099838C"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Before Sudan, she </w:t>
      </w:r>
      <w:r w:rsidR="00DA6386" w:rsidRPr="00624885">
        <w:rPr>
          <w:rFonts w:ascii="Times New Roman" w:eastAsia="Times New Roman" w:hAnsi="Times New Roman" w:cs="Times New Roman"/>
          <w:sz w:val="24"/>
          <w:szCs w:val="24"/>
        </w:rPr>
        <w:t>was</w:t>
      </w:r>
      <w:r w:rsidRPr="00624885">
        <w:rPr>
          <w:rFonts w:ascii="Times New Roman" w:eastAsia="Times New Roman" w:hAnsi="Times New Roman" w:cs="Times New Roman"/>
          <w:sz w:val="24"/>
          <w:szCs w:val="24"/>
        </w:rPr>
        <w:t xml:space="preserve"> the Humanitarian Coordinator in Afghanistan and she </w:t>
      </w:r>
      <w:r w:rsidR="00AF3E4C" w:rsidRPr="00624885">
        <w:rPr>
          <w:rFonts w:ascii="Times New Roman" w:eastAsia="Times New Roman" w:hAnsi="Times New Roman" w:cs="Times New Roman"/>
          <w:sz w:val="24"/>
          <w:szCs w:val="24"/>
        </w:rPr>
        <w:t xml:space="preserve">remembers going </w:t>
      </w:r>
      <w:r w:rsidRPr="00624885">
        <w:rPr>
          <w:rFonts w:ascii="Times New Roman" w:eastAsia="Times New Roman" w:hAnsi="Times New Roman" w:cs="Times New Roman"/>
          <w:sz w:val="24"/>
          <w:szCs w:val="24"/>
        </w:rPr>
        <w:t xml:space="preserve">to </w:t>
      </w:r>
      <w:r w:rsidR="005D0736" w:rsidRPr="00624885">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 xml:space="preserve">OCHA </w:t>
      </w:r>
      <w:r w:rsidR="00BD3FC5" w:rsidRPr="00624885">
        <w:rPr>
          <w:rFonts w:ascii="Times New Roman" w:eastAsia="Times New Roman" w:hAnsi="Times New Roman" w:cs="Times New Roman"/>
          <w:sz w:val="24"/>
          <w:szCs w:val="24"/>
        </w:rPr>
        <w:t xml:space="preserve">office </w:t>
      </w:r>
      <w:r w:rsidRPr="00624885">
        <w:rPr>
          <w:rFonts w:ascii="Times New Roman" w:eastAsia="Times New Roman" w:hAnsi="Times New Roman" w:cs="Times New Roman"/>
          <w:sz w:val="24"/>
          <w:szCs w:val="24"/>
        </w:rPr>
        <w:t xml:space="preserve">where someone told her that they were watching </w:t>
      </w:r>
      <w:r w:rsidR="00BD3FC5" w:rsidRPr="00624885">
        <w:rPr>
          <w:rFonts w:ascii="Times New Roman" w:eastAsia="Times New Roman" w:hAnsi="Times New Roman" w:cs="Times New Roman"/>
          <w:sz w:val="24"/>
          <w:szCs w:val="24"/>
        </w:rPr>
        <w:t xml:space="preserve">her </w:t>
      </w:r>
      <w:r w:rsidRPr="00624885">
        <w:rPr>
          <w:rFonts w:ascii="Times New Roman" w:eastAsia="Times New Roman" w:hAnsi="Times New Roman" w:cs="Times New Roman"/>
          <w:sz w:val="24"/>
          <w:szCs w:val="24"/>
        </w:rPr>
        <w:t xml:space="preserve">very closely rather than asking what support she needed and offering it to her. Because she came from the development sector, she </w:t>
      </w:r>
      <w:r w:rsidR="000D7C82" w:rsidRPr="00624885">
        <w:rPr>
          <w:rFonts w:ascii="Times New Roman" w:eastAsia="Times New Roman" w:hAnsi="Times New Roman" w:cs="Times New Roman"/>
          <w:sz w:val="24"/>
          <w:szCs w:val="24"/>
        </w:rPr>
        <w:t xml:space="preserve">was </w:t>
      </w:r>
      <w:r w:rsidRPr="00624885">
        <w:rPr>
          <w:rFonts w:ascii="Times New Roman" w:eastAsia="Times New Roman" w:hAnsi="Times New Roman" w:cs="Times New Roman"/>
          <w:sz w:val="24"/>
          <w:szCs w:val="24"/>
        </w:rPr>
        <w:t xml:space="preserve">given the impression that she didn’t know anything </w:t>
      </w:r>
      <w:r w:rsidR="005D0736" w:rsidRPr="00624885">
        <w:rPr>
          <w:rFonts w:ascii="Times New Roman" w:eastAsia="Times New Roman" w:hAnsi="Times New Roman" w:cs="Times New Roman"/>
          <w:sz w:val="24"/>
          <w:szCs w:val="24"/>
        </w:rPr>
        <w:t xml:space="preserve">about </w:t>
      </w:r>
      <w:r w:rsidRPr="00624885">
        <w:rPr>
          <w:rFonts w:ascii="Times New Roman" w:eastAsia="Times New Roman" w:hAnsi="Times New Roman" w:cs="Times New Roman"/>
          <w:sz w:val="24"/>
          <w:szCs w:val="24"/>
        </w:rPr>
        <w:t xml:space="preserve">humanitarian action. </w:t>
      </w:r>
    </w:p>
    <w:p w14:paraId="77CDFC40" w14:textId="6C585478" w:rsidR="002E550E" w:rsidRPr="00624885" w:rsidRDefault="00AF3E4C"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Another </w:t>
      </w:r>
      <w:r w:rsidR="002E550E" w:rsidRPr="00624885">
        <w:rPr>
          <w:rFonts w:ascii="Times New Roman" w:eastAsia="Times New Roman" w:hAnsi="Times New Roman" w:cs="Times New Roman"/>
          <w:sz w:val="24"/>
          <w:szCs w:val="24"/>
        </w:rPr>
        <w:t>challenge was that among these eight hundred NGOs, unlike the large NGOs such as CARE, OXFAM</w:t>
      </w:r>
      <w:r w:rsidR="00235A5A" w:rsidRPr="00624885">
        <w:rPr>
          <w:rFonts w:ascii="Times New Roman" w:eastAsia="Times New Roman" w:hAnsi="Times New Roman" w:cs="Times New Roman"/>
          <w:sz w:val="24"/>
          <w:szCs w:val="24"/>
        </w:rPr>
        <w:t xml:space="preserve"> and</w:t>
      </w:r>
      <w:r w:rsidR="002E550E" w:rsidRPr="00624885">
        <w:rPr>
          <w:rFonts w:ascii="Times New Roman" w:eastAsia="Times New Roman" w:hAnsi="Times New Roman" w:cs="Times New Roman"/>
          <w:sz w:val="24"/>
          <w:szCs w:val="24"/>
        </w:rPr>
        <w:t xml:space="preserve"> Save the Children, many of these NGOs were headed by very young and inexperienced people who had probably just come out of school</w:t>
      </w:r>
      <w:r w:rsidR="000D7C82" w:rsidRPr="00624885">
        <w:rPr>
          <w:rFonts w:ascii="Times New Roman" w:eastAsia="Times New Roman" w:hAnsi="Times New Roman" w:cs="Times New Roman"/>
          <w:sz w:val="24"/>
          <w:szCs w:val="24"/>
        </w:rPr>
        <w:t>.</w:t>
      </w:r>
      <w:r w:rsidR="00022F1A" w:rsidRPr="00624885">
        <w:rPr>
          <w:rFonts w:ascii="Times New Roman" w:eastAsia="Times New Roman" w:hAnsi="Times New Roman" w:cs="Times New Roman"/>
          <w:sz w:val="24"/>
          <w:szCs w:val="24"/>
        </w:rPr>
        <w:t xml:space="preserve"> They </w:t>
      </w:r>
      <w:r w:rsidR="002E550E" w:rsidRPr="00624885">
        <w:rPr>
          <w:rFonts w:ascii="Times New Roman" w:eastAsia="Times New Roman" w:hAnsi="Times New Roman" w:cs="Times New Roman"/>
          <w:sz w:val="24"/>
          <w:szCs w:val="24"/>
        </w:rPr>
        <w:t>were very idealistic with a lot of idea</w:t>
      </w:r>
      <w:r w:rsidR="00905DCA" w:rsidRPr="00624885">
        <w:rPr>
          <w:rFonts w:ascii="Times New Roman" w:eastAsia="Times New Roman" w:hAnsi="Times New Roman" w:cs="Times New Roman"/>
          <w:sz w:val="24"/>
          <w:szCs w:val="24"/>
        </w:rPr>
        <w:t>s</w:t>
      </w:r>
      <w:r w:rsidR="00235A5A" w:rsidRPr="00624885">
        <w:rPr>
          <w:rFonts w:ascii="Times New Roman" w:eastAsia="Times New Roman" w:hAnsi="Times New Roman" w:cs="Times New Roman"/>
          <w:sz w:val="24"/>
          <w:szCs w:val="24"/>
        </w:rPr>
        <w:t xml:space="preserve">. They </w:t>
      </w:r>
      <w:r w:rsidR="00A339A3" w:rsidRPr="00624885">
        <w:rPr>
          <w:rFonts w:ascii="Times New Roman" w:eastAsia="Times New Roman" w:hAnsi="Times New Roman" w:cs="Times New Roman"/>
          <w:sz w:val="24"/>
          <w:szCs w:val="24"/>
        </w:rPr>
        <w:t xml:space="preserve">had </w:t>
      </w:r>
      <w:r w:rsidR="002E550E" w:rsidRPr="00624885">
        <w:rPr>
          <w:rFonts w:ascii="Times New Roman" w:eastAsia="Times New Roman" w:hAnsi="Times New Roman" w:cs="Times New Roman"/>
          <w:sz w:val="24"/>
          <w:szCs w:val="24"/>
        </w:rPr>
        <w:t xml:space="preserve">heard about what was happening in Darfur and had come to save </w:t>
      </w:r>
      <w:r w:rsidR="001943BF" w:rsidRPr="00624885">
        <w:rPr>
          <w:rFonts w:ascii="Times New Roman" w:eastAsia="Times New Roman" w:hAnsi="Times New Roman" w:cs="Times New Roman"/>
          <w:sz w:val="24"/>
          <w:szCs w:val="24"/>
        </w:rPr>
        <w:t>Darfur</w:t>
      </w:r>
      <w:r w:rsidR="002E550E" w:rsidRPr="00624885">
        <w:rPr>
          <w:rFonts w:ascii="Times New Roman" w:eastAsia="Times New Roman" w:hAnsi="Times New Roman" w:cs="Times New Roman"/>
          <w:sz w:val="24"/>
          <w:szCs w:val="24"/>
        </w:rPr>
        <w:t xml:space="preserve">. They wanted her to take a very harsh stance with the government. </w:t>
      </w:r>
      <w:r w:rsidR="001943BF" w:rsidRPr="00624885">
        <w:rPr>
          <w:rFonts w:ascii="Times New Roman" w:eastAsia="Times New Roman" w:hAnsi="Times New Roman" w:cs="Times New Roman"/>
          <w:sz w:val="24"/>
          <w:szCs w:val="24"/>
        </w:rPr>
        <w:t>T</w:t>
      </w:r>
      <w:r w:rsidR="002E550E" w:rsidRPr="00624885">
        <w:rPr>
          <w:rFonts w:ascii="Times New Roman" w:eastAsia="Times New Roman" w:hAnsi="Times New Roman" w:cs="Times New Roman"/>
          <w:sz w:val="24"/>
          <w:szCs w:val="24"/>
        </w:rPr>
        <w:t>hey wanted her to say that the international community was leaving</w:t>
      </w:r>
      <w:r w:rsidR="004A1511" w:rsidRPr="00624885">
        <w:rPr>
          <w:rFonts w:ascii="Times New Roman" w:eastAsia="Times New Roman" w:hAnsi="Times New Roman" w:cs="Times New Roman"/>
          <w:sz w:val="24"/>
          <w:szCs w:val="24"/>
        </w:rPr>
        <w:t xml:space="preserve">. It </w:t>
      </w:r>
      <w:r w:rsidR="002E550E" w:rsidRPr="00624885">
        <w:rPr>
          <w:rFonts w:ascii="Times New Roman" w:eastAsia="Times New Roman" w:hAnsi="Times New Roman" w:cs="Times New Roman"/>
          <w:sz w:val="24"/>
          <w:szCs w:val="24"/>
        </w:rPr>
        <w:t xml:space="preserve">was very difficult for </w:t>
      </w:r>
      <w:r w:rsidR="00834824" w:rsidRPr="00624885">
        <w:rPr>
          <w:rFonts w:ascii="Times New Roman" w:eastAsia="Times New Roman" w:hAnsi="Times New Roman" w:cs="Times New Roman"/>
          <w:sz w:val="24"/>
          <w:szCs w:val="24"/>
        </w:rPr>
        <w:t>her to</w:t>
      </w:r>
      <w:r w:rsidR="002E550E" w:rsidRPr="00624885">
        <w:rPr>
          <w:rFonts w:ascii="Times New Roman" w:eastAsia="Times New Roman" w:hAnsi="Times New Roman" w:cs="Times New Roman"/>
          <w:sz w:val="24"/>
          <w:szCs w:val="24"/>
        </w:rPr>
        <w:t xml:space="preserve"> explain to them that she didn’t need that kind of agitation and what she needed was a solution. </w:t>
      </w:r>
    </w:p>
    <w:p w14:paraId="34530FE6" w14:textId="65C02574"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She was often asked why she wasn’t issuing a public statement. She knew</w:t>
      </w:r>
      <w:r w:rsidR="004A1511" w:rsidRPr="00624885">
        <w:rPr>
          <w:rFonts w:ascii="Times New Roman" w:eastAsia="Times New Roman" w:hAnsi="Times New Roman" w:cs="Times New Roman"/>
          <w:sz w:val="24"/>
          <w:szCs w:val="24"/>
        </w:rPr>
        <w:t xml:space="preserve"> that</w:t>
      </w:r>
      <w:r w:rsidRPr="00624885">
        <w:rPr>
          <w:rFonts w:ascii="Times New Roman" w:eastAsia="Times New Roman" w:hAnsi="Times New Roman" w:cs="Times New Roman"/>
          <w:sz w:val="24"/>
          <w:szCs w:val="24"/>
        </w:rPr>
        <w:t xml:space="preserve"> if she made a public statement, everyone would be expelled and one million internally displaced persons would </w:t>
      </w:r>
      <w:r w:rsidRPr="00624885">
        <w:rPr>
          <w:rFonts w:ascii="Times New Roman" w:eastAsia="Times New Roman" w:hAnsi="Times New Roman" w:cs="Times New Roman"/>
          <w:sz w:val="24"/>
          <w:szCs w:val="24"/>
        </w:rPr>
        <w:lastRenderedPageBreak/>
        <w:t xml:space="preserve">go without lifesaving humanitarian assistance and protection. The international community had a responsibility to those one million IDPs to make sure that they received life-saving services. This was </w:t>
      </w:r>
      <w:r w:rsidR="002B349F" w:rsidRPr="00624885">
        <w:rPr>
          <w:rFonts w:ascii="Times New Roman" w:eastAsia="Times New Roman" w:hAnsi="Times New Roman" w:cs="Times New Roman"/>
          <w:sz w:val="24"/>
          <w:szCs w:val="24"/>
        </w:rPr>
        <w:t xml:space="preserve">her </w:t>
      </w:r>
      <w:r w:rsidRPr="00624885">
        <w:rPr>
          <w:rFonts w:ascii="Times New Roman" w:eastAsia="Times New Roman" w:hAnsi="Times New Roman" w:cs="Times New Roman"/>
          <w:sz w:val="24"/>
          <w:szCs w:val="24"/>
        </w:rPr>
        <w:t xml:space="preserve">priority. And many others in the international </w:t>
      </w:r>
      <w:r w:rsidR="009149BA" w:rsidRPr="00624885">
        <w:rPr>
          <w:rFonts w:ascii="Times New Roman" w:eastAsia="Times New Roman" w:hAnsi="Times New Roman" w:cs="Times New Roman"/>
          <w:sz w:val="24"/>
          <w:szCs w:val="24"/>
        </w:rPr>
        <w:t>community,</w:t>
      </w:r>
      <w:r w:rsidRPr="00624885">
        <w:rPr>
          <w:rFonts w:ascii="Times New Roman" w:eastAsia="Times New Roman" w:hAnsi="Times New Roman" w:cs="Times New Roman"/>
          <w:sz w:val="24"/>
          <w:szCs w:val="24"/>
        </w:rPr>
        <w:t xml:space="preserve"> especially </w:t>
      </w:r>
      <w:r w:rsidR="00FA15B3" w:rsidRPr="00624885">
        <w:rPr>
          <w:rFonts w:ascii="Times New Roman" w:eastAsia="Times New Roman" w:hAnsi="Times New Roman" w:cs="Times New Roman"/>
          <w:sz w:val="24"/>
          <w:szCs w:val="24"/>
        </w:rPr>
        <w:t>donors,</w:t>
      </w:r>
      <w:r w:rsidRPr="00624885">
        <w:rPr>
          <w:rFonts w:ascii="Times New Roman" w:eastAsia="Times New Roman" w:hAnsi="Times New Roman" w:cs="Times New Roman"/>
          <w:sz w:val="24"/>
          <w:szCs w:val="24"/>
        </w:rPr>
        <w:t xml:space="preserve"> supported her approach. </w:t>
      </w:r>
    </w:p>
    <w:p w14:paraId="7195ACB7" w14:textId="29CD0C24"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 The first person she called after learning about the expulsion was </w:t>
      </w:r>
      <w:r w:rsidR="00B03F3F" w:rsidRPr="00624885">
        <w:rPr>
          <w:rFonts w:ascii="Times New Roman" w:eastAsia="Times New Roman" w:hAnsi="Times New Roman" w:cs="Times New Roman"/>
          <w:sz w:val="24"/>
          <w:szCs w:val="24"/>
        </w:rPr>
        <w:t xml:space="preserve">Lual Haroon, </w:t>
      </w:r>
      <w:r w:rsidRPr="00624885">
        <w:rPr>
          <w:rFonts w:ascii="Times New Roman" w:eastAsia="Times New Roman" w:hAnsi="Times New Roman" w:cs="Times New Roman"/>
          <w:sz w:val="24"/>
          <w:szCs w:val="24"/>
        </w:rPr>
        <w:t xml:space="preserve">the Minister of Humanitarian Affairs. </w:t>
      </w:r>
      <w:r w:rsidR="008D69AE" w:rsidRPr="00624885">
        <w:rPr>
          <w:rFonts w:ascii="Times New Roman" w:eastAsia="Times New Roman" w:hAnsi="Times New Roman" w:cs="Times New Roman"/>
          <w:sz w:val="24"/>
          <w:szCs w:val="24"/>
        </w:rPr>
        <w:t>She received the messages about the expulsion</w:t>
      </w:r>
      <w:r w:rsidR="00BB285D" w:rsidRPr="00624885">
        <w:rPr>
          <w:rFonts w:ascii="Times New Roman" w:eastAsia="Times New Roman" w:hAnsi="Times New Roman" w:cs="Times New Roman"/>
          <w:sz w:val="24"/>
          <w:szCs w:val="24"/>
        </w:rPr>
        <w:t xml:space="preserve"> a</w:t>
      </w:r>
      <w:r w:rsidR="008D69AE" w:rsidRPr="00624885">
        <w:rPr>
          <w:rFonts w:ascii="Times New Roman" w:eastAsia="Times New Roman" w:hAnsi="Times New Roman" w:cs="Times New Roman"/>
          <w:sz w:val="24"/>
          <w:szCs w:val="24"/>
        </w:rPr>
        <w:t xml:space="preserve">t about two o’clock in the afternoon and by five o’clock she had called him. </w:t>
      </w:r>
      <w:r w:rsidR="00B6103E" w:rsidRPr="00624885">
        <w:rPr>
          <w:rFonts w:ascii="Times New Roman" w:eastAsia="Times New Roman" w:hAnsi="Times New Roman" w:cs="Times New Roman"/>
          <w:sz w:val="24"/>
          <w:szCs w:val="24"/>
        </w:rPr>
        <w:t xml:space="preserve">She </w:t>
      </w:r>
      <w:r w:rsidRPr="00624885">
        <w:rPr>
          <w:rFonts w:ascii="Times New Roman" w:eastAsia="Times New Roman" w:hAnsi="Times New Roman" w:cs="Times New Roman"/>
          <w:sz w:val="24"/>
          <w:szCs w:val="24"/>
        </w:rPr>
        <w:t xml:space="preserve">feels strongly about maintaining relationships with people, about putting yourself into someone else’s shoes and being </w:t>
      </w:r>
      <w:r w:rsidR="003A496D" w:rsidRPr="00624885">
        <w:rPr>
          <w:rFonts w:ascii="Times New Roman" w:eastAsia="Times New Roman" w:hAnsi="Times New Roman" w:cs="Times New Roman"/>
          <w:sz w:val="24"/>
          <w:szCs w:val="24"/>
        </w:rPr>
        <w:t xml:space="preserve">able </w:t>
      </w:r>
      <w:r w:rsidRPr="00624885">
        <w:rPr>
          <w:rFonts w:ascii="Times New Roman" w:eastAsia="Times New Roman" w:hAnsi="Times New Roman" w:cs="Times New Roman"/>
          <w:sz w:val="24"/>
          <w:szCs w:val="24"/>
        </w:rPr>
        <w:t xml:space="preserve">to understand and see things from their perspective in order to calibrate your response to a situation. There’s no alternative to this. </w:t>
      </w:r>
    </w:p>
    <w:p w14:paraId="160FD13C" w14:textId="01DBE929" w:rsidR="002E550E" w:rsidRPr="00624885" w:rsidRDefault="001C6432"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During the phone call she </w:t>
      </w:r>
      <w:r w:rsidR="002E550E" w:rsidRPr="00624885">
        <w:rPr>
          <w:rFonts w:ascii="Times New Roman" w:eastAsia="Times New Roman" w:hAnsi="Times New Roman" w:cs="Times New Roman"/>
          <w:sz w:val="24"/>
          <w:szCs w:val="24"/>
        </w:rPr>
        <w:t xml:space="preserve">said, </w:t>
      </w:r>
      <w:r w:rsidR="00B03F3F" w:rsidRPr="00624885">
        <w:rPr>
          <w:rFonts w:ascii="Times New Roman" w:eastAsia="Times New Roman" w:hAnsi="Times New Roman" w:cs="Times New Roman"/>
          <w:sz w:val="24"/>
          <w:szCs w:val="24"/>
        </w:rPr>
        <w:t>“</w:t>
      </w:r>
      <w:r w:rsidR="006725D3" w:rsidRPr="00624885">
        <w:rPr>
          <w:rFonts w:ascii="Times New Roman" w:eastAsia="Times New Roman" w:hAnsi="Times New Roman" w:cs="Times New Roman"/>
          <w:sz w:val="24"/>
          <w:szCs w:val="24"/>
        </w:rPr>
        <w:t>‘</w:t>
      </w:r>
      <w:r w:rsidR="002E550E" w:rsidRPr="00624885">
        <w:rPr>
          <w:rFonts w:ascii="Times New Roman" w:eastAsia="Times New Roman" w:hAnsi="Times New Roman" w:cs="Times New Roman"/>
          <w:sz w:val="24"/>
          <w:szCs w:val="24"/>
        </w:rPr>
        <w:t xml:space="preserve">This is going to have different kinds of effects all over Darfur because people are not going to get food. This is the main thing. They won’t get food. And a lot of services will be gone. </w:t>
      </w:r>
      <w:r w:rsidR="006725D3" w:rsidRPr="00624885">
        <w:rPr>
          <w:rFonts w:ascii="Times New Roman" w:eastAsia="Times New Roman" w:hAnsi="Times New Roman" w:cs="Times New Roman"/>
          <w:sz w:val="24"/>
          <w:szCs w:val="24"/>
        </w:rPr>
        <w:t xml:space="preserve">What will happen to the pregnant women giving birth? </w:t>
      </w:r>
      <w:r w:rsidR="002E550E" w:rsidRPr="00624885">
        <w:rPr>
          <w:rFonts w:ascii="Times New Roman" w:eastAsia="Times New Roman" w:hAnsi="Times New Roman" w:cs="Times New Roman"/>
          <w:sz w:val="24"/>
          <w:szCs w:val="24"/>
        </w:rPr>
        <w:t xml:space="preserve">You might have a security situation on your hands as well because of all the IDPs who will agitate </w:t>
      </w:r>
      <w:r w:rsidR="008C4483" w:rsidRPr="00624885">
        <w:rPr>
          <w:rFonts w:ascii="Times New Roman" w:eastAsia="Times New Roman" w:hAnsi="Times New Roman" w:cs="Times New Roman"/>
          <w:sz w:val="24"/>
          <w:szCs w:val="24"/>
        </w:rPr>
        <w:t xml:space="preserve">about </w:t>
      </w:r>
      <w:r w:rsidR="002E550E" w:rsidRPr="00624885">
        <w:rPr>
          <w:rFonts w:ascii="Times New Roman" w:eastAsia="Times New Roman" w:hAnsi="Times New Roman" w:cs="Times New Roman"/>
          <w:sz w:val="24"/>
          <w:szCs w:val="24"/>
        </w:rPr>
        <w:t>losing all these services.</w:t>
      </w:r>
      <w:r w:rsidR="006725D3" w:rsidRPr="00624885">
        <w:rPr>
          <w:rFonts w:ascii="Times New Roman" w:eastAsia="Times New Roman" w:hAnsi="Times New Roman" w:cs="Times New Roman"/>
          <w:sz w:val="24"/>
          <w:szCs w:val="24"/>
        </w:rPr>
        <w:t>’</w:t>
      </w:r>
      <w:r w:rsidR="00B03F3F" w:rsidRPr="00624885">
        <w:rPr>
          <w:rFonts w:ascii="Times New Roman" w:eastAsia="Times New Roman" w:hAnsi="Times New Roman" w:cs="Times New Roman"/>
          <w:sz w:val="24"/>
          <w:szCs w:val="24"/>
        </w:rPr>
        <w:t>”</w:t>
      </w:r>
      <w:r w:rsidR="002E550E" w:rsidRPr="00624885">
        <w:rPr>
          <w:rFonts w:ascii="Times New Roman" w:eastAsia="Times New Roman" w:hAnsi="Times New Roman" w:cs="Times New Roman"/>
          <w:sz w:val="24"/>
          <w:szCs w:val="24"/>
        </w:rPr>
        <w:t xml:space="preserve"> </w:t>
      </w:r>
    </w:p>
    <w:p w14:paraId="77DA9BDF" w14:textId="0F164685" w:rsidR="002E550E" w:rsidRPr="00624885" w:rsidRDefault="00B877A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minister </w:t>
      </w:r>
      <w:r w:rsidR="002E550E" w:rsidRPr="00624885">
        <w:rPr>
          <w:rFonts w:ascii="Times New Roman" w:eastAsia="Times New Roman" w:hAnsi="Times New Roman" w:cs="Times New Roman"/>
          <w:sz w:val="24"/>
          <w:szCs w:val="24"/>
        </w:rPr>
        <w:t>promised to think about it and revert</w:t>
      </w:r>
      <w:r w:rsidR="009A231A" w:rsidRPr="00624885">
        <w:rPr>
          <w:rFonts w:ascii="Times New Roman" w:eastAsia="Times New Roman" w:hAnsi="Times New Roman" w:cs="Times New Roman"/>
          <w:sz w:val="24"/>
          <w:szCs w:val="24"/>
        </w:rPr>
        <w:t xml:space="preserve"> and </w:t>
      </w:r>
      <w:r w:rsidR="007F3A3D" w:rsidRPr="00624885">
        <w:rPr>
          <w:rFonts w:ascii="Times New Roman" w:eastAsia="Times New Roman" w:hAnsi="Times New Roman" w:cs="Times New Roman"/>
          <w:sz w:val="24"/>
          <w:szCs w:val="24"/>
        </w:rPr>
        <w:t xml:space="preserve">he </w:t>
      </w:r>
      <w:r w:rsidR="002E550E" w:rsidRPr="00624885">
        <w:rPr>
          <w:rFonts w:ascii="Times New Roman" w:eastAsia="Times New Roman" w:hAnsi="Times New Roman" w:cs="Times New Roman"/>
          <w:sz w:val="24"/>
          <w:szCs w:val="24"/>
        </w:rPr>
        <w:t xml:space="preserve">called her later </w:t>
      </w:r>
      <w:r w:rsidR="008D69AE" w:rsidRPr="00624885">
        <w:rPr>
          <w:rFonts w:ascii="Times New Roman" w:eastAsia="Times New Roman" w:hAnsi="Times New Roman" w:cs="Times New Roman"/>
          <w:sz w:val="24"/>
          <w:szCs w:val="24"/>
        </w:rPr>
        <w:t>that even</w:t>
      </w:r>
      <w:r w:rsidR="009A231A" w:rsidRPr="00624885">
        <w:rPr>
          <w:rFonts w:ascii="Times New Roman" w:eastAsia="Times New Roman" w:hAnsi="Times New Roman" w:cs="Times New Roman"/>
          <w:sz w:val="24"/>
          <w:szCs w:val="24"/>
        </w:rPr>
        <w:t xml:space="preserve">ing </w:t>
      </w:r>
      <w:r w:rsidR="002E550E" w:rsidRPr="00624885">
        <w:rPr>
          <w:rFonts w:ascii="Times New Roman" w:eastAsia="Times New Roman" w:hAnsi="Times New Roman" w:cs="Times New Roman"/>
          <w:sz w:val="24"/>
          <w:szCs w:val="24"/>
        </w:rPr>
        <w:t>at about seven o’clock</w:t>
      </w:r>
      <w:r w:rsidR="00DA6092" w:rsidRPr="00624885">
        <w:rPr>
          <w:rFonts w:ascii="Times New Roman" w:eastAsia="Times New Roman" w:hAnsi="Times New Roman" w:cs="Times New Roman"/>
          <w:sz w:val="24"/>
          <w:szCs w:val="24"/>
        </w:rPr>
        <w:t xml:space="preserve"> </w:t>
      </w:r>
      <w:r w:rsidR="002E550E" w:rsidRPr="00624885">
        <w:rPr>
          <w:rFonts w:ascii="Times New Roman" w:eastAsia="Times New Roman" w:hAnsi="Times New Roman" w:cs="Times New Roman"/>
          <w:sz w:val="24"/>
          <w:szCs w:val="24"/>
        </w:rPr>
        <w:t xml:space="preserve">and invited her to his office </w:t>
      </w:r>
      <w:r w:rsidR="00B03F3F" w:rsidRPr="00624885">
        <w:rPr>
          <w:rFonts w:ascii="Times New Roman" w:eastAsia="Times New Roman" w:hAnsi="Times New Roman" w:cs="Times New Roman"/>
          <w:sz w:val="24"/>
          <w:szCs w:val="24"/>
        </w:rPr>
        <w:t xml:space="preserve">first thing in </w:t>
      </w:r>
      <w:r w:rsidR="00A64627" w:rsidRPr="00624885">
        <w:rPr>
          <w:rFonts w:ascii="Times New Roman" w:eastAsia="Times New Roman" w:hAnsi="Times New Roman" w:cs="Times New Roman"/>
          <w:sz w:val="24"/>
          <w:szCs w:val="24"/>
        </w:rPr>
        <w:t xml:space="preserve">the morning </w:t>
      </w:r>
      <w:r w:rsidRPr="00624885">
        <w:rPr>
          <w:rFonts w:ascii="Times New Roman" w:eastAsia="Times New Roman" w:hAnsi="Times New Roman" w:cs="Times New Roman"/>
          <w:sz w:val="24"/>
          <w:szCs w:val="24"/>
        </w:rPr>
        <w:t xml:space="preserve">and </w:t>
      </w:r>
      <w:r w:rsidR="002E550E" w:rsidRPr="00624885">
        <w:rPr>
          <w:rFonts w:ascii="Times New Roman" w:eastAsia="Times New Roman" w:hAnsi="Times New Roman" w:cs="Times New Roman"/>
          <w:sz w:val="24"/>
          <w:szCs w:val="24"/>
        </w:rPr>
        <w:t xml:space="preserve">outline the </w:t>
      </w:r>
      <w:r w:rsidRPr="00624885">
        <w:rPr>
          <w:rFonts w:ascii="Times New Roman" w:eastAsia="Times New Roman" w:hAnsi="Times New Roman" w:cs="Times New Roman"/>
          <w:sz w:val="24"/>
          <w:szCs w:val="24"/>
        </w:rPr>
        <w:t>worst-case</w:t>
      </w:r>
      <w:r w:rsidR="002E550E" w:rsidRPr="00624885">
        <w:rPr>
          <w:rFonts w:ascii="Times New Roman" w:eastAsia="Times New Roman" w:hAnsi="Times New Roman" w:cs="Times New Roman"/>
          <w:sz w:val="24"/>
          <w:szCs w:val="24"/>
        </w:rPr>
        <w:t xml:space="preserve"> </w:t>
      </w:r>
      <w:r w:rsidR="00FA15B3" w:rsidRPr="00624885">
        <w:rPr>
          <w:rFonts w:ascii="Times New Roman" w:eastAsia="Times New Roman" w:hAnsi="Times New Roman" w:cs="Times New Roman"/>
          <w:sz w:val="24"/>
          <w:szCs w:val="24"/>
        </w:rPr>
        <w:t>scenario.</w:t>
      </w:r>
      <w:r w:rsidR="002E550E" w:rsidRPr="00624885">
        <w:rPr>
          <w:rFonts w:ascii="Times New Roman" w:eastAsia="Times New Roman" w:hAnsi="Times New Roman" w:cs="Times New Roman"/>
          <w:sz w:val="24"/>
          <w:szCs w:val="24"/>
        </w:rPr>
        <w:t xml:space="preserve"> She got off the phone and called all the leader</w:t>
      </w:r>
      <w:r w:rsidR="009A231A" w:rsidRPr="00624885">
        <w:rPr>
          <w:rFonts w:ascii="Times New Roman" w:eastAsia="Times New Roman" w:hAnsi="Times New Roman" w:cs="Times New Roman"/>
          <w:sz w:val="24"/>
          <w:szCs w:val="24"/>
        </w:rPr>
        <w:t>s</w:t>
      </w:r>
      <w:r w:rsidR="002E550E" w:rsidRPr="00624885">
        <w:rPr>
          <w:rFonts w:ascii="Times New Roman" w:eastAsia="Times New Roman" w:hAnsi="Times New Roman" w:cs="Times New Roman"/>
          <w:sz w:val="24"/>
          <w:szCs w:val="24"/>
        </w:rPr>
        <w:t xml:space="preserve"> of the humanitarian agencies including OCHA and they stayed up all night in her office putting together a power point presentation of the </w:t>
      </w:r>
      <w:r w:rsidR="00834824" w:rsidRPr="00624885">
        <w:rPr>
          <w:rFonts w:ascii="Times New Roman" w:eastAsia="Times New Roman" w:hAnsi="Times New Roman" w:cs="Times New Roman"/>
          <w:sz w:val="24"/>
          <w:szCs w:val="24"/>
        </w:rPr>
        <w:t>worst-case</w:t>
      </w:r>
      <w:r w:rsidR="002E550E" w:rsidRPr="00624885">
        <w:rPr>
          <w:rFonts w:ascii="Times New Roman" w:eastAsia="Times New Roman" w:hAnsi="Times New Roman" w:cs="Times New Roman"/>
          <w:sz w:val="24"/>
          <w:szCs w:val="24"/>
        </w:rPr>
        <w:t xml:space="preserve"> scenario; if there was no food, if there were no humanitarian services, short, medium and long term scenarios. </w:t>
      </w:r>
    </w:p>
    <w:p w14:paraId="02C1437D" w14:textId="1B9F588A"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Everyone came together. It was a crisis and everyone came together</w:t>
      </w:r>
      <w:r w:rsidR="00F02A3D"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everyone was pitching in, ordering a pizza, drafting, photocopying and so on. There was no rank. It was all </w:t>
      </w:r>
      <w:r w:rsidR="00834824" w:rsidRPr="00624885">
        <w:rPr>
          <w:rFonts w:ascii="Times New Roman" w:eastAsia="Times New Roman" w:hAnsi="Times New Roman" w:cs="Times New Roman"/>
          <w:sz w:val="24"/>
          <w:szCs w:val="24"/>
        </w:rPr>
        <w:t>hands-on</w:t>
      </w:r>
      <w:r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lastRenderedPageBreak/>
        <w:t xml:space="preserve">deck.  Accompanied by the OCHA and WFP representatives, at seven o’clock in the morning, she made the presentation to the minister who thanked her and asked her to be ready to return to his office at nine o’clock. </w:t>
      </w:r>
      <w:r w:rsidR="00A64627" w:rsidRPr="00624885">
        <w:rPr>
          <w:rFonts w:ascii="Times New Roman" w:eastAsia="Times New Roman" w:hAnsi="Times New Roman" w:cs="Times New Roman"/>
          <w:sz w:val="24"/>
          <w:szCs w:val="24"/>
        </w:rPr>
        <w:t xml:space="preserve">The minister </w:t>
      </w:r>
      <w:r w:rsidRPr="00624885">
        <w:rPr>
          <w:rFonts w:ascii="Times New Roman" w:eastAsia="Times New Roman" w:hAnsi="Times New Roman" w:cs="Times New Roman"/>
          <w:sz w:val="24"/>
          <w:szCs w:val="24"/>
        </w:rPr>
        <w:t xml:space="preserve">gathered members of the cabinet, army and the intelligence community and </w:t>
      </w:r>
      <w:r w:rsidR="00F25339" w:rsidRPr="00624885">
        <w:rPr>
          <w:rFonts w:ascii="Times New Roman" w:eastAsia="Times New Roman" w:hAnsi="Times New Roman" w:cs="Times New Roman"/>
          <w:sz w:val="24"/>
          <w:szCs w:val="24"/>
        </w:rPr>
        <w:t xml:space="preserve">invited her </w:t>
      </w:r>
      <w:r w:rsidRPr="00624885">
        <w:rPr>
          <w:rFonts w:ascii="Times New Roman" w:eastAsia="Times New Roman" w:hAnsi="Times New Roman" w:cs="Times New Roman"/>
          <w:sz w:val="24"/>
          <w:szCs w:val="24"/>
        </w:rPr>
        <w:t xml:space="preserve">to make the same presentation again. This time she asked all the main UN agency representatives to sit on the podium with her and present on the </w:t>
      </w:r>
      <w:r w:rsidR="00A64627" w:rsidRPr="00624885">
        <w:rPr>
          <w:rFonts w:ascii="Times New Roman" w:eastAsia="Times New Roman" w:hAnsi="Times New Roman" w:cs="Times New Roman"/>
          <w:sz w:val="24"/>
          <w:szCs w:val="24"/>
        </w:rPr>
        <w:t xml:space="preserve">different </w:t>
      </w:r>
      <w:r w:rsidRPr="00624885">
        <w:rPr>
          <w:rFonts w:ascii="Times New Roman" w:eastAsia="Times New Roman" w:hAnsi="Times New Roman" w:cs="Times New Roman"/>
          <w:sz w:val="24"/>
          <w:szCs w:val="24"/>
        </w:rPr>
        <w:t xml:space="preserve">aspects they were responsible for such as WFP </w:t>
      </w:r>
      <w:r w:rsidR="00F25339" w:rsidRPr="00624885">
        <w:rPr>
          <w:rFonts w:ascii="Times New Roman" w:eastAsia="Times New Roman" w:hAnsi="Times New Roman" w:cs="Times New Roman"/>
          <w:sz w:val="24"/>
          <w:szCs w:val="24"/>
        </w:rPr>
        <w:t xml:space="preserve">on </w:t>
      </w:r>
      <w:r w:rsidRPr="00624885">
        <w:rPr>
          <w:rFonts w:ascii="Times New Roman" w:eastAsia="Times New Roman" w:hAnsi="Times New Roman" w:cs="Times New Roman"/>
          <w:sz w:val="24"/>
          <w:szCs w:val="24"/>
        </w:rPr>
        <w:t xml:space="preserve">food. </w:t>
      </w:r>
    </w:p>
    <w:p w14:paraId="4B46BC38" w14:textId="49784293"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The reality was that the decision had already been made and the government could</w:t>
      </w:r>
      <w:r w:rsidR="00120C90" w:rsidRPr="00624885">
        <w:rPr>
          <w:rFonts w:ascii="Times New Roman" w:eastAsia="Times New Roman" w:hAnsi="Times New Roman" w:cs="Times New Roman"/>
          <w:sz w:val="24"/>
          <w:szCs w:val="24"/>
        </w:rPr>
        <w:t>n’t</w:t>
      </w:r>
      <w:r w:rsidRPr="00624885">
        <w:rPr>
          <w:rFonts w:ascii="Times New Roman" w:eastAsia="Times New Roman" w:hAnsi="Times New Roman" w:cs="Times New Roman"/>
          <w:sz w:val="24"/>
          <w:szCs w:val="24"/>
        </w:rPr>
        <w:t xml:space="preserve"> backpedal. Humanitarian organizations had supplies and services for a few days however they were also trying to understand the </w:t>
      </w:r>
      <w:r w:rsidR="00CC68E0" w:rsidRPr="00624885">
        <w:rPr>
          <w:rFonts w:ascii="Times New Roman" w:eastAsia="Times New Roman" w:hAnsi="Times New Roman" w:cs="Times New Roman"/>
          <w:sz w:val="24"/>
          <w:szCs w:val="24"/>
        </w:rPr>
        <w:t xml:space="preserve">capacities of the </w:t>
      </w:r>
      <w:r w:rsidRPr="00624885">
        <w:rPr>
          <w:rFonts w:ascii="Times New Roman" w:eastAsia="Times New Roman" w:hAnsi="Times New Roman" w:cs="Times New Roman"/>
          <w:sz w:val="24"/>
          <w:szCs w:val="24"/>
        </w:rPr>
        <w:t>Sudanese government. They had data on the number of clinics and doctors and nurses needed to provide health services in the absence of MSF</w:t>
      </w:r>
      <w:r w:rsidR="00CC68E0" w:rsidRPr="00624885">
        <w:rPr>
          <w:rFonts w:ascii="Times New Roman" w:eastAsia="Times New Roman" w:hAnsi="Times New Roman" w:cs="Times New Roman"/>
          <w:sz w:val="24"/>
          <w:szCs w:val="24"/>
        </w:rPr>
        <w:t xml:space="preserve">. They </w:t>
      </w:r>
      <w:r w:rsidRPr="00624885">
        <w:rPr>
          <w:rFonts w:ascii="Times New Roman" w:eastAsia="Times New Roman" w:hAnsi="Times New Roman" w:cs="Times New Roman"/>
          <w:sz w:val="24"/>
          <w:szCs w:val="24"/>
        </w:rPr>
        <w:t xml:space="preserve">emphasized </w:t>
      </w:r>
      <w:r w:rsidR="00C152F6" w:rsidRPr="00624885">
        <w:rPr>
          <w:rFonts w:ascii="Times New Roman" w:eastAsia="Times New Roman" w:hAnsi="Times New Roman" w:cs="Times New Roman"/>
          <w:sz w:val="24"/>
          <w:szCs w:val="24"/>
        </w:rPr>
        <w:t xml:space="preserve">to </w:t>
      </w:r>
      <w:r w:rsidRPr="00624885">
        <w:rPr>
          <w:rFonts w:ascii="Times New Roman" w:eastAsia="Times New Roman" w:hAnsi="Times New Roman" w:cs="Times New Roman"/>
          <w:sz w:val="24"/>
          <w:szCs w:val="24"/>
        </w:rPr>
        <w:t xml:space="preserve">the </w:t>
      </w:r>
      <w:r w:rsidR="00E20914" w:rsidRPr="00624885">
        <w:rPr>
          <w:rFonts w:ascii="Times New Roman" w:eastAsia="Times New Roman" w:hAnsi="Times New Roman" w:cs="Times New Roman"/>
          <w:sz w:val="24"/>
          <w:szCs w:val="24"/>
        </w:rPr>
        <w:t xml:space="preserve">government </w:t>
      </w:r>
      <w:r w:rsidR="00D425FD" w:rsidRPr="00624885">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 xml:space="preserve">importance of </w:t>
      </w:r>
      <w:r w:rsidR="00D425FD" w:rsidRPr="00624885">
        <w:rPr>
          <w:rFonts w:ascii="Times New Roman" w:eastAsia="Times New Roman" w:hAnsi="Times New Roman" w:cs="Times New Roman"/>
          <w:sz w:val="24"/>
          <w:szCs w:val="24"/>
        </w:rPr>
        <w:t xml:space="preserve">immediately </w:t>
      </w:r>
      <w:r w:rsidRPr="00624885">
        <w:rPr>
          <w:rFonts w:ascii="Times New Roman" w:eastAsia="Times New Roman" w:hAnsi="Times New Roman" w:cs="Times New Roman"/>
          <w:sz w:val="24"/>
          <w:szCs w:val="24"/>
        </w:rPr>
        <w:t>sending doctors</w:t>
      </w:r>
      <w:r w:rsidR="00E20914"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 xml:space="preserve">to Darfur but all the doctors were in Khartoum and didn’t want to work in Darfur. </w:t>
      </w:r>
    </w:p>
    <w:p w14:paraId="1BDD1599" w14:textId="52029153" w:rsidR="00092D96"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In the end</w:t>
      </w:r>
      <w:r w:rsidR="009A1E08"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the government saved face by allowing certain chapters of these INGOs to operate</w:t>
      </w:r>
      <w:r w:rsidR="00CC68E0"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for example</w:t>
      </w:r>
      <w:r w:rsidR="009A1E08"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Oxfam UK wasn’t allowed to operate but Oxfam Sweden was allowed</w:t>
      </w:r>
      <w:r w:rsidR="009A1E08" w:rsidRPr="00624885">
        <w:rPr>
          <w:rFonts w:ascii="Times New Roman" w:eastAsia="Times New Roman" w:hAnsi="Times New Roman" w:cs="Times New Roman"/>
          <w:sz w:val="24"/>
          <w:szCs w:val="24"/>
        </w:rPr>
        <w:t xml:space="preserve">. The government </w:t>
      </w:r>
      <w:r w:rsidR="00E46F1B" w:rsidRPr="00624885">
        <w:rPr>
          <w:rFonts w:ascii="Times New Roman" w:eastAsia="Times New Roman" w:hAnsi="Times New Roman" w:cs="Times New Roman"/>
          <w:sz w:val="24"/>
          <w:szCs w:val="24"/>
        </w:rPr>
        <w:t xml:space="preserve">also </w:t>
      </w:r>
      <w:r w:rsidRPr="00624885">
        <w:rPr>
          <w:rFonts w:ascii="Times New Roman" w:eastAsia="Times New Roman" w:hAnsi="Times New Roman" w:cs="Times New Roman"/>
          <w:sz w:val="24"/>
          <w:szCs w:val="24"/>
        </w:rPr>
        <w:t>emphasiz</w:t>
      </w:r>
      <w:r w:rsidR="005B13C7" w:rsidRPr="00624885">
        <w:rPr>
          <w:rFonts w:ascii="Times New Roman" w:eastAsia="Times New Roman" w:hAnsi="Times New Roman" w:cs="Times New Roman"/>
          <w:sz w:val="24"/>
          <w:szCs w:val="24"/>
        </w:rPr>
        <w:t xml:space="preserve">ed </w:t>
      </w:r>
      <w:r w:rsidRPr="00624885">
        <w:rPr>
          <w:rFonts w:ascii="Times New Roman" w:eastAsia="Times New Roman" w:hAnsi="Times New Roman" w:cs="Times New Roman"/>
          <w:sz w:val="24"/>
          <w:szCs w:val="24"/>
        </w:rPr>
        <w:t xml:space="preserve">that the INGOs that were expelled were </w:t>
      </w:r>
      <w:r w:rsidR="00E81932" w:rsidRPr="00624885">
        <w:rPr>
          <w:rFonts w:ascii="Times New Roman" w:eastAsia="Times New Roman" w:hAnsi="Times New Roman" w:cs="Times New Roman"/>
          <w:sz w:val="24"/>
          <w:szCs w:val="24"/>
        </w:rPr>
        <w:t>spies</w:t>
      </w:r>
      <w:r w:rsidRPr="00624885">
        <w:rPr>
          <w:rFonts w:ascii="Times New Roman" w:eastAsia="Times New Roman" w:hAnsi="Times New Roman" w:cs="Times New Roman"/>
          <w:sz w:val="24"/>
          <w:szCs w:val="24"/>
        </w:rPr>
        <w:t xml:space="preserve"> but at the same time the government reali</w:t>
      </w:r>
      <w:r w:rsidR="007C7158" w:rsidRPr="00624885">
        <w:rPr>
          <w:rFonts w:ascii="Times New Roman" w:eastAsia="Times New Roman" w:hAnsi="Times New Roman" w:cs="Times New Roman"/>
          <w:sz w:val="24"/>
          <w:szCs w:val="24"/>
        </w:rPr>
        <w:t>z</w:t>
      </w:r>
      <w:r w:rsidRPr="00624885">
        <w:rPr>
          <w:rFonts w:ascii="Times New Roman" w:eastAsia="Times New Roman" w:hAnsi="Times New Roman" w:cs="Times New Roman"/>
          <w:sz w:val="24"/>
          <w:szCs w:val="24"/>
        </w:rPr>
        <w:t>ed that they needed the INGOs as they didn’t have the capacity over the long term to provide humanitarian assistance to one million IDPs.</w:t>
      </w:r>
      <w:r w:rsidR="00BE364E" w:rsidRPr="00624885">
        <w:rPr>
          <w:rFonts w:ascii="Times New Roman" w:eastAsia="Times New Roman" w:hAnsi="Times New Roman" w:cs="Times New Roman"/>
          <w:sz w:val="24"/>
          <w:szCs w:val="24"/>
        </w:rPr>
        <w:t xml:space="preserve"> The government </w:t>
      </w:r>
      <w:r w:rsidR="00267FBB" w:rsidRPr="00624885">
        <w:rPr>
          <w:rFonts w:ascii="Times New Roman" w:eastAsia="Times New Roman" w:hAnsi="Times New Roman" w:cs="Times New Roman"/>
          <w:sz w:val="24"/>
          <w:szCs w:val="24"/>
        </w:rPr>
        <w:t xml:space="preserve">also </w:t>
      </w:r>
      <w:r w:rsidR="00BE364E" w:rsidRPr="00624885">
        <w:rPr>
          <w:rFonts w:ascii="Times New Roman" w:eastAsia="Times New Roman" w:hAnsi="Times New Roman" w:cs="Times New Roman"/>
          <w:sz w:val="24"/>
          <w:szCs w:val="24"/>
        </w:rPr>
        <w:t>realize</w:t>
      </w:r>
      <w:r w:rsidR="007E6B93" w:rsidRPr="00624885">
        <w:rPr>
          <w:rFonts w:ascii="Times New Roman" w:eastAsia="Times New Roman" w:hAnsi="Times New Roman" w:cs="Times New Roman"/>
          <w:sz w:val="24"/>
          <w:szCs w:val="24"/>
        </w:rPr>
        <w:t>d</w:t>
      </w:r>
      <w:r w:rsidR="00BE364E" w:rsidRPr="00624885">
        <w:rPr>
          <w:rFonts w:ascii="Times New Roman" w:eastAsia="Times New Roman" w:hAnsi="Times New Roman" w:cs="Times New Roman"/>
          <w:sz w:val="24"/>
          <w:szCs w:val="24"/>
        </w:rPr>
        <w:t xml:space="preserve"> </w:t>
      </w:r>
      <w:r w:rsidR="00E46F1B" w:rsidRPr="00624885">
        <w:rPr>
          <w:rFonts w:ascii="Times New Roman" w:eastAsia="Times New Roman" w:hAnsi="Times New Roman" w:cs="Times New Roman"/>
          <w:sz w:val="24"/>
          <w:szCs w:val="24"/>
        </w:rPr>
        <w:t>that</w:t>
      </w:r>
      <w:r w:rsidR="00BE364E" w:rsidRPr="00624885">
        <w:rPr>
          <w:rFonts w:ascii="Times New Roman" w:eastAsia="Times New Roman" w:hAnsi="Times New Roman" w:cs="Times New Roman"/>
          <w:sz w:val="24"/>
          <w:szCs w:val="24"/>
        </w:rPr>
        <w:t xml:space="preserve"> the expulsion would impact security</w:t>
      </w:r>
      <w:r w:rsidR="00F210C9" w:rsidRPr="00624885">
        <w:rPr>
          <w:rFonts w:ascii="Times New Roman" w:eastAsia="Times New Roman" w:hAnsi="Times New Roman" w:cs="Times New Roman"/>
          <w:sz w:val="24"/>
          <w:szCs w:val="24"/>
        </w:rPr>
        <w:t xml:space="preserve"> in the country</w:t>
      </w:r>
      <w:r w:rsidR="00BE364E"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But it was true</w:t>
      </w:r>
      <w:r w:rsidR="00E46F1B"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eight hundred NGOs was a lot. Some of the small NGOs were asked to leave and the government</w:t>
      </w:r>
      <w:r w:rsidR="00AE6D34" w:rsidRPr="00624885">
        <w:rPr>
          <w:rFonts w:ascii="Times New Roman" w:eastAsia="Times New Roman" w:hAnsi="Times New Roman" w:cs="Times New Roman"/>
          <w:sz w:val="24"/>
          <w:szCs w:val="24"/>
        </w:rPr>
        <w:t xml:space="preserve"> </w:t>
      </w:r>
      <w:r w:rsidR="00FA15B3" w:rsidRPr="00624885">
        <w:rPr>
          <w:rFonts w:ascii="Times New Roman" w:eastAsia="Times New Roman" w:hAnsi="Times New Roman" w:cs="Times New Roman"/>
          <w:sz w:val="24"/>
          <w:szCs w:val="24"/>
        </w:rPr>
        <w:t>stepped up</w:t>
      </w:r>
      <w:r w:rsidRPr="00624885">
        <w:rPr>
          <w:rFonts w:ascii="Times New Roman" w:eastAsia="Times New Roman" w:hAnsi="Times New Roman" w:cs="Times New Roman"/>
          <w:sz w:val="24"/>
          <w:szCs w:val="24"/>
        </w:rPr>
        <w:t xml:space="preserve">. In many ways </w:t>
      </w:r>
      <w:r w:rsidR="00AE6D34" w:rsidRPr="00624885">
        <w:rPr>
          <w:rFonts w:ascii="Times New Roman" w:eastAsia="Times New Roman" w:hAnsi="Times New Roman" w:cs="Times New Roman"/>
          <w:sz w:val="24"/>
          <w:szCs w:val="24"/>
        </w:rPr>
        <w:t xml:space="preserve">she </w:t>
      </w:r>
      <w:r w:rsidRPr="00624885">
        <w:rPr>
          <w:rFonts w:ascii="Times New Roman" w:eastAsia="Times New Roman" w:hAnsi="Times New Roman" w:cs="Times New Roman"/>
          <w:sz w:val="24"/>
          <w:szCs w:val="24"/>
        </w:rPr>
        <w:t xml:space="preserve">felt the government had abdicated </w:t>
      </w:r>
      <w:r w:rsidR="002F288A" w:rsidRPr="00624885">
        <w:rPr>
          <w:rFonts w:ascii="Times New Roman" w:eastAsia="Times New Roman" w:hAnsi="Times New Roman" w:cs="Times New Roman"/>
          <w:sz w:val="24"/>
          <w:szCs w:val="24"/>
        </w:rPr>
        <w:t>its</w:t>
      </w:r>
      <w:r w:rsidRPr="00624885">
        <w:rPr>
          <w:rFonts w:ascii="Times New Roman" w:eastAsia="Times New Roman" w:hAnsi="Times New Roman" w:cs="Times New Roman"/>
          <w:sz w:val="24"/>
          <w:szCs w:val="24"/>
        </w:rPr>
        <w:t xml:space="preserve"> responsibility </w:t>
      </w:r>
      <w:r w:rsidR="00C02E6F" w:rsidRPr="00624885">
        <w:rPr>
          <w:rFonts w:ascii="Times New Roman" w:eastAsia="Times New Roman" w:hAnsi="Times New Roman" w:cs="Times New Roman"/>
          <w:sz w:val="24"/>
          <w:szCs w:val="24"/>
        </w:rPr>
        <w:t xml:space="preserve">of </w:t>
      </w:r>
      <w:r w:rsidR="00264455" w:rsidRPr="00624885">
        <w:rPr>
          <w:rFonts w:ascii="Times New Roman" w:eastAsia="Times New Roman" w:hAnsi="Times New Roman" w:cs="Times New Roman"/>
          <w:sz w:val="24"/>
          <w:szCs w:val="24"/>
        </w:rPr>
        <w:t xml:space="preserve">taking care of the IDPs </w:t>
      </w:r>
      <w:r w:rsidRPr="00624885">
        <w:rPr>
          <w:rFonts w:ascii="Times New Roman" w:eastAsia="Times New Roman" w:hAnsi="Times New Roman" w:cs="Times New Roman"/>
          <w:sz w:val="24"/>
          <w:szCs w:val="24"/>
        </w:rPr>
        <w:t xml:space="preserve">to foreigners. </w:t>
      </w:r>
    </w:p>
    <w:p w14:paraId="313F7F40" w14:textId="7C9C9D1C"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She was in a meeting with two of her colleagues when</w:t>
      </w:r>
      <w:r w:rsidR="00472EEF"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the</w:t>
      </w:r>
      <w:r w:rsidR="00472EEF"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 xml:space="preserve">Humanitarian Affairs Commissioner </w:t>
      </w:r>
      <w:r w:rsidR="003E26B6" w:rsidRPr="00624885">
        <w:rPr>
          <w:rFonts w:ascii="Times New Roman" w:eastAsia="Times New Roman" w:hAnsi="Times New Roman" w:cs="Times New Roman"/>
          <w:sz w:val="24"/>
          <w:szCs w:val="24"/>
        </w:rPr>
        <w:t>who was her day-to</w:t>
      </w:r>
      <w:r w:rsidR="00FC346D" w:rsidRPr="00624885">
        <w:rPr>
          <w:rFonts w:ascii="Times New Roman" w:eastAsia="Times New Roman" w:hAnsi="Times New Roman" w:cs="Times New Roman"/>
          <w:sz w:val="24"/>
          <w:szCs w:val="24"/>
        </w:rPr>
        <w:t>-</w:t>
      </w:r>
      <w:r w:rsidR="003E26B6" w:rsidRPr="00624885">
        <w:rPr>
          <w:rFonts w:ascii="Times New Roman" w:eastAsia="Times New Roman" w:hAnsi="Times New Roman" w:cs="Times New Roman"/>
          <w:sz w:val="24"/>
          <w:szCs w:val="24"/>
        </w:rPr>
        <w:t xml:space="preserve">day counterpart </w:t>
      </w:r>
      <w:r w:rsidRPr="00624885">
        <w:rPr>
          <w:rFonts w:ascii="Times New Roman" w:eastAsia="Times New Roman" w:hAnsi="Times New Roman" w:cs="Times New Roman"/>
          <w:sz w:val="24"/>
          <w:szCs w:val="24"/>
        </w:rPr>
        <w:t>asked for her help to fix the situation</w:t>
      </w:r>
      <w:r w:rsidR="003E26B6" w:rsidRPr="00624885">
        <w:rPr>
          <w:rFonts w:ascii="Times New Roman" w:eastAsia="Times New Roman" w:hAnsi="Times New Roman" w:cs="Times New Roman"/>
          <w:sz w:val="24"/>
          <w:szCs w:val="24"/>
        </w:rPr>
        <w:t>. W</w:t>
      </w:r>
      <w:r w:rsidRPr="00624885">
        <w:rPr>
          <w:rFonts w:ascii="Times New Roman" w:eastAsia="Times New Roman" w:hAnsi="Times New Roman" w:cs="Times New Roman"/>
          <w:sz w:val="24"/>
          <w:szCs w:val="24"/>
        </w:rPr>
        <w:t xml:space="preserve">ith no hesitation she said, </w:t>
      </w:r>
      <w:r w:rsidR="00042E20" w:rsidRPr="00624885">
        <w:rPr>
          <w:rFonts w:ascii="Times New Roman" w:eastAsia="Times New Roman" w:hAnsi="Times New Roman" w:cs="Times New Roman"/>
          <w:sz w:val="24"/>
          <w:szCs w:val="24"/>
        </w:rPr>
        <w:t>“</w:t>
      </w:r>
      <w:r w:rsidR="00A5693E"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Of course. This is why we’re here.</w:t>
      </w:r>
      <w:r w:rsidR="00A5693E" w:rsidRPr="00624885">
        <w:rPr>
          <w:rFonts w:ascii="Times New Roman" w:eastAsia="Times New Roman" w:hAnsi="Times New Roman" w:cs="Times New Roman"/>
          <w:sz w:val="24"/>
          <w:szCs w:val="24"/>
        </w:rPr>
        <w:t>’</w:t>
      </w:r>
      <w:r w:rsidR="00042E20"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For her, this is the true essence of the </w:t>
      </w:r>
      <w:r w:rsidRPr="00624885">
        <w:rPr>
          <w:rFonts w:ascii="Times New Roman" w:eastAsia="Times New Roman" w:hAnsi="Times New Roman" w:cs="Times New Roman"/>
          <w:sz w:val="24"/>
          <w:szCs w:val="24"/>
        </w:rPr>
        <w:lastRenderedPageBreak/>
        <w:t xml:space="preserve">job and this level of trust is so important. She was certain that if any of the young staff had </w:t>
      </w:r>
      <w:r w:rsidR="003E136E" w:rsidRPr="00624885">
        <w:rPr>
          <w:rFonts w:ascii="Times New Roman" w:eastAsia="Times New Roman" w:hAnsi="Times New Roman" w:cs="Times New Roman"/>
          <w:sz w:val="24"/>
          <w:szCs w:val="24"/>
        </w:rPr>
        <w:t xml:space="preserve">seen </w:t>
      </w:r>
      <w:r w:rsidRPr="00624885">
        <w:rPr>
          <w:rFonts w:ascii="Times New Roman" w:eastAsia="Times New Roman" w:hAnsi="Times New Roman" w:cs="Times New Roman"/>
          <w:sz w:val="24"/>
          <w:szCs w:val="24"/>
        </w:rPr>
        <w:t xml:space="preserve">her </w:t>
      </w:r>
      <w:r w:rsidR="00685539" w:rsidRPr="00624885">
        <w:rPr>
          <w:rFonts w:ascii="Times New Roman" w:eastAsia="Times New Roman" w:hAnsi="Times New Roman" w:cs="Times New Roman"/>
          <w:sz w:val="24"/>
          <w:szCs w:val="24"/>
        </w:rPr>
        <w:t>at</w:t>
      </w:r>
      <w:r w:rsidRPr="00624885">
        <w:rPr>
          <w:rFonts w:ascii="Times New Roman" w:eastAsia="Times New Roman" w:hAnsi="Times New Roman" w:cs="Times New Roman"/>
          <w:sz w:val="24"/>
          <w:szCs w:val="24"/>
        </w:rPr>
        <w:t xml:space="preserve"> th</w:t>
      </w:r>
      <w:r w:rsidR="00AC1616" w:rsidRPr="00624885">
        <w:rPr>
          <w:rFonts w:ascii="Times New Roman" w:eastAsia="Times New Roman" w:hAnsi="Times New Roman" w:cs="Times New Roman"/>
          <w:sz w:val="24"/>
          <w:szCs w:val="24"/>
        </w:rPr>
        <w:t>at</w:t>
      </w:r>
      <w:r w:rsidRPr="00624885">
        <w:rPr>
          <w:rFonts w:ascii="Times New Roman" w:eastAsia="Times New Roman" w:hAnsi="Times New Roman" w:cs="Times New Roman"/>
          <w:sz w:val="24"/>
          <w:szCs w:val="24"/>
        </w:rPr>
        <w:t xml:space="preserve"> moment, they’d have said she was </w:t>
      </w:r>
      <w:r w:rsidR="00D87B63" w:rsidRPr="00624885">
        <w:rPr>
          <w:rFonts w:ascii="Times New Roman" w:eastAsia="Times New Roman" w:hAnsi="Times New Roman" w:cs="Times New Roman"/>
          <w:sz w:val="24"/>
          <w:szCs w:val="24"/>
        </w:rPr>
        <w:t xml:space="preserve">in bed </w:t>
      </w:r>
      <w:r w:rsidRPr="00624885">
        <w:rPr>
          <w:rFonts w:ascii="Times New Roman" w:eastAsia="Times New Roman" w:hAnsi="Times New Roman" w:cs="Times New Roman"/>
          <w:sz w:val="24"/>
          <w:szCs w:val="24"/>
        </w:rPr>
        <w:t xml:space="preserve">with </w:t>
      </w:r>
      <w:r w:rsidR="00A5693E" w:rsidRPr="00624885">
        <w:rPr>
          <w:rFonts w:ascii="Times New Roman" w:eastAsia="Times New Roman" w:hAnsi="Times New Roman" w:cs="Times New Roman"/>
          <w:sz w:val="24"/>
          <w:szCs w:val="24"/>
        </w:rPr>
        <w:t xml:space="preserve">the </w:t>
      </w:r>
      <w:r w:rsidRPr="00624885">
        <w:rPr>
          <w:rFonts w:ascii="Times New Roman" w:eastAsia="Times New Roman" w:hAnsi="Times New Roman" w:cs="Times New Roman"/>
          <w:sz w:val="24"/>
          <w:szCs w:val="24"/>
        </w:rPr>
        <w:t xml:space="preserve">government, but this </w:t>
      </w:r>
      <w:r w:rsidR="00D87B63" w:rsidRPr="00624885">
        <w:rPr>
          <w:rFonts w:ascii="Times New Roman" w:eastAsia="Times New Roman" w:hAnsi="Times New Roman" w:cs="Times New Roman"/>
          <w:sz w:val="24"/>
          <w:szCs w:val="24"/>
        </w:rPr>
        <w:t>wasn’t the case</w:t>
      </w:r>
      <w:r w:rsidRPr="00624885">
        <w:rPr>
          <w:rFonts w:ascii="Times New Roman" w:eastAsia="Times New Roman" w:hAnsi="Times New Roman" w:cs="Times New Roman"/>
          <w:sz w:val="24"/>
          <w:szCs w:val="24"/>
        </w:rPr>
        <w:t>. For her it</w:t>
      </w:r>
      <w:r w:rsidR="00D87B63" w:rsidRPr="00624885">
        <w:rPr>
          <w:rFonts w:ascii="Times New Roman" w:eastAsia="Times New Roman" w:hAnsi="Times New Roman" w:cs="Times New Roman"/>
          <w:sz w:val="24"/>
          <w:szCs w:val="24"/>
        </w:rPr>
        <w:t xml:space="preserve"> was</w:t>
      </w:r>
      <w:r w:rsidRPr="00624885">
        <w:rPr>
          <w:rFonts w:ascii="Times New Roman" w:eastAsia="Times New Roman" w:hAnsi="Times New Roman" w:cs="Times New Roman"/>
          <w:sz w:val="24"/>
          <w:szCs w:val="24"/>
        </w:rPr>
        <w:t xml:space="preserve"> about having their back and them having </w:t>
      </w:r>
      <w:r w:rsidR="00A5693E" w:rsidRPr="00624885">
        <w:rPr>
          <w:rFonts w:ascii="Times New Roman" w:eastAsia="Times New Roman" w:hAnsi="Times New Roman" w:cs="Times New Roman"/>
          <w:sz w:val="24"/>
          <w:szCs w:val="24"/>
        </w:rPr>
        <w:t xml:space="preserve">her </w:t>
      </w:r>
      <w:r w:rsidRPr="00624885">
        <w:rPr>
          <w:rFonts w:ascii="Times New Roman" w:eastAsia="Times New Roman" w:hAnsi="Times New Roman" w:cs="Times New Roman"/>
          <w:sz w:val="24"/>
          <w:szCs w:val="24"/>
        </w:rPr>
        <w:t>back. This is how you go forward.</w:t>
      </w:r>
      <w:r w:rsidR="00A26A7A"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These things are</w:t>
      </w:r>
      <w:r w:rsidR="00BC608F" w:rsidRPr="00624885">
        <w:rPr>
          <w:rFonts w:ascii="Times New Roman" w:eastAsia="Times New Roman" w:hAnsi="Times New Roman" w:cs="Times New Roman"/>
          <w:sz w:val="24"/>
          <w:szCs w:val="24"/>
        </w:rPr>
        <w:t xml:space="preserve">n’t </w:t>
      </w:r>
      <w:r w:rsidRPr="00624885">
        <w:rPr>
          <w:rFonts w:ascii="Times New Roman" w:eastAsia="Times New Roman" w:hAnsi="Times New Roman" w:cs="Times New Roman"/>
          <w:sz w:val="24"/>
          <w:szCs w:val="24"/>
        </w:rPr>
        <w:t>taught.</w:t>
      </w:r>
    </w:p>
    <w:p w14:paraId="6C0187B9" w14:textId="102083FC" w:rsidR="002E550E" w:rsidRPr="00624885" w:rsidRDefault="00F43065"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Haq </w:t>
      </w:r>
      <w:r w:rsidR="002E550E" w:rsidRPr="00624885">
        <w:rPr>
          <w:rFonts w:ascii="Times New Roman" w:eastAsia="Times New Roman" w:hAnsi="Times New Roman" w:cs="Times New Roman"/>
          <w:sz w:val="24"/>
          <w:szCs w:val="24"/>
        </w:rPr>
        <w:t>believes that one can't shut doors. It</w:t>
      </w:r>
      <w:r w:rsidR="003A7D9A" w:rsidRPr="00624885">
        <w:rPr>
          <w:rFonts w:ascii="Times New Roman" w:eastAsia="Times New Roman" w:hAnsi="Times New Roman" w:cs="Times New Roman"/>
          <w:sz w:val="24"/>
          <w:szCs w:val="24"/>
        </w:rPr>
        <w:t xml:space="preserve">’d </w:t>
      </w:r>
      <w:r w:rsidR="002E550E" w:rsidRPr="00624885">
        <w:rPr>
          <w:rFonts w:ascii="Times New Roman" w:eastAsia="Times New Roman" w:hAnsi="Times New Roman" w:cs="Times New Roman"/>
          <w:sz w:val="24"/>
          <w:szCs w:val="24"/>
        </w:rPr>
        <w:t>have been very easy for her to condemn the Humanitarian Affairs Commissioner</w:t>
      </w:r>
      <w:r w:rsidR="00A5693E" w:rsidRPr="00624885">
        <w:rPr>
          <w:rFonts w:ascii="Times New Roman" w:eastAsia="Times New Roman" w:hAnsi="Times New Roman" w:cs="Times New Roman"/>
          <w:sz w:val="24"/>
          <w:szCs w:val="24"/>
        </w:rPr>
        <w:t>,</w:t>
      </w:r>
      <w:r w:rsidR="00301E64" w:rsidRPr="00624885">
        <w:rPr>
          <w:rFonts w:ascii="Times New Roman" w:eastAsia="Times New Roman" w:hAnsi="Times New Roman" w:cs="Times New Roman"/>
          <w:sz w:val="24"/>
          <w:szCs w:val="24"/>
        </w:rPr>
        <w:t xml:space="preserve"> to tell</w:t>
      </w:r>
      <w:r w:rsidR="00795612" w:rsidRPr="00624885">
        <w:rPr>
          <w:rFonts w:ascii="Times New Roman" w:eastAsia="Times New Roman" w:hAnsi="Times New Roman" w:cs="Times New Roman"/>
          <w:sz w:val="24"/>
          <w:szCs w:val="24"/>
        </w:rPr>
        <w:t xml:space="preserve"> him that </w:t>
      </w:r>
      <w:r w:rsidR="002E550E" w:rsidRPr="00624885">
        <w:rPr>
          <w:rFonts w:ascii="Times New Roman" w:eastAsia="Times New Roman" w:hAnsi="Times New Roman" w:cs="Times New Roman"/>
          <w:sz w:val="24"/>
          <w:szCs w:val="24"/>
        </w:rPr>
        <w:t>he didn’t care about his people</w:t>
      </w:r>
      <w:r w:rsidR="00A5693E" w:rsidRPr="00624885">
        <w:rPr>
          <w:rFonts w:ascii="Times New Roman" w:eastAsia="Times New Roman" w:hAnsi="Times New Roman" w:cs="Times New Roman"/>
          <w:sz w:val="24"/>
          <w:szCs w:val="24"/>
        </w:rPr>
        <w:t>,</w:t>
      </w:r>
      <w:r w:rsidR="002E550E" w:rsidRPr="00624885">
        <w:rPr>
          <w:rFonts w:ascii="Times New Roman" w:eastAsia="Times New Roman" w:hAnsi="Times New Roman" w:cs="Times New Roman"/>
          <w:sz w:val="24"/>
          <w:szCs w:val="24"/>
        </w:rPr>
        <w:t xml:space="preserve"> but what would have happened to the millions of IDPs they were there to help? Humanitarians are always thinking about people and sometimes one has to sleep with the devil</w:t>
      </w:r>
      <w:r w:rsidR="00795612" w:rsidRPr="00624885">
        <w:rPr>
          <w:rFonts w:ascii="Times New Roman" w:eastAsia="Times New Roman" w:hAnsi="Times New Roman" w:cs="Times New Roman"/>
          <w:sz w:val="24"/>
          <w:szCs w:val="24"/>
        </w:rPr>
        <w:t xml:space="preserve"> to do that</w:t>
      </w:r>
      <w:r w:rsidR="002E550E" w:rsidRPr="00624885">
        <w:rPr>
          <w:rFonts w:ascii="Times New Roman" w:eastAsia="Times New Roman" w:hAnsi="Times New Roman" w:cs="Times New Roman"/>
          <w:sz w:val="24"/>
          <w:szCs w:val="24"/>
        </w:rPr>
        <w:t>.</w:t>
      </w:r>
    </w:p>
    <w:p w14:paraId="11C0BD5F" w14:textId="1A381D13"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then USG John Holmes was incredible. They spoke every night on a secure line and she briefed him. He supported her. He never criticized any of her decisions. One has to be pragmatic. One has to be practical. On the other hand, she wasn't going out and saying the government was right in its decisions and </w:t>
      </w:r>
      <w:r w:rsidR="002422D4" w:rsidRPr="00624885">
        <w:rPr>
          <w:rFonts w:ascii="Times New Roman" w:eastAsia="Times New Roman" w:hAnsi="Times New Roman" w:cs="Times New Roman"/>
          <w:sz w:val="24"/>
          <w:szCs w:val="24"/>
        </w:rPr>
        <w:t xml:space="preserve">the </w:t>
      </w:r>
      <w:r w:rsidR="00383E84" w:rsidRPr="00624885">
        <w:rPr>
          <w:rFonts w:ascii="Times New Roman" w:eastAsia="Times New Roman" w:hAnsi="Times New Roman" w:cs="Times New Roman"/>
          <w:sz w:val="24"/>
          <w:szCs w:val="24"/>
        </w:rPr>
        <w:t xml:space="preserve">government </w:t>
      </w:r>
      <w:r w:rsidRPr="00624885">
        <w:rPr>
          <w:rFonts w:ascii="Times New Roman" w:eastAsia="Times New Roman" w:hAnsi="Times New Roman" w:cs="Times New Roman"/>
          <w:sz w:val="24"/>
          <w:szCs w:val="24"/>
        </w:rPr>
        <w:t xml:space="preserve">knew. </w:t>
      </w:r>
    </w:p>
    <w:p w14:paraId="2A2D8E0D" w14:textId="67BDA898"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Positions do get hardened. It's an attitude she has seen particularly in the humanitarian community, a holier than thou attitude that doesn't work. It's the same thing with human rights officers. They can easily close doors, but one has to keep trying and to be able to navigate. Humanitarian diplomacy. A leader has that responsibility. </w:t>
      </w:r>
    </w:p>
    <w:p w14:paraId="30AF4677" w14:textId="77777777"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As the Humanitarian Coordinator she was responsible for one million IDPs. At that time, Darfur was the largest humanitarian operation in the world. The government would put all kinds of barriers in their way of getting humanitarian assistance to the people in Darfur. She often had to speak to the head of intelligence and ask him to release the trucks and let them drive to Darfur. This responsibility fell on her shoulders. And the government’s international reputation was bad.</w:t>
      </w:r>
    </w:p>
    <w:p w14:paraId="4F2F107B" w14:textId="71F9AE3A"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Everyone called. It was clearly up to the minister of humanitarian affairs. She told the minister that this wasn’t right. It was going to be a critical situation as they had put the lives of </w:t>
      </w:r>
      <w:r w:rsidRPr="00624885">
        <w:rPr>
          <w:rFonts w:ascii="Times New Roman" w:eastAsia="Times New Roman" w:hAnsi="Times New Roman" w:cs="Times New Roman"/>
          <w:sz w:val="24"/>
          <w:szCs w:val="24"/>
        </w:rPr>
        <w:lastRenderedPageBreak/>
        <w:t xml:space="preserve">IDPs who were not going to receive services at peril and she told him that she had to take a position. She knew in his heart he knew it. But she was still negotiating with the government. You have to lay out the situation as it is but not declare the government bad and you won’t talk to them anymore because they've crossed the red line. </w:t>
      </w:r>
    </w:p>
    <w:p w14:paraId="5B9822F0" w14:textId="7FC24000"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You never establish a red line because you don't know where it's going to be. You always have to leave room for negotiations and </w:t>
      </w:r>
      <w:r w:rsidR="005B33F1" w:rsidRPr="00624885">
        <w:rPr>
          <w:rFonts w:ascii="Times New Roman" w:eastAsia="Times New Roman" w:hAnsi="Times New Roman" w:cs="Times New Roman"/>
          <w:sz w:val="24"/>
          <w:szCs w:val="24"/>
        </w:rPr>
        <w:t>see</w:t>
      </w:r>
      <w:r w:rsidRPr="00624885">
        <w:rPr>
          <w:rFonts w:ascii="Times New Roman" w:eastAsia="Times New Roman" w:hAnsi="Times New Roman" w:cs="Times New Roman"/>
          <w:sz w:val="24"/>
          <w:szCs w:val="24"/>
        </w:rPr>
        <w:t xml:space="preserve"> how much further you can get. If it was a situation in which people were being gunned down then she</w:t>
      </w:r>
      <w:r w:rsidR="00A13383" w:rsidRPr="00624885">
        <w:rPr>
          <w:rFonts w:ascii="Times New Roman" w:eastAsia="Times New Roman" w:hAnsi="Times New Roman" w:cs="Times New Roman"/>
          <w:sz w:val="24"/>
          <w:szCs w:val="24"/>
        </w:rPr>
        <w:t xml:space="preserve">’d </w:t>
      </w:r>
      <w:r w:rsidRPr="00624885">
        <w:rPr>
          <w:rFonts w:ascii="Times New Roman" w:eastAsia="Times New Roman" w:hAnsi="Times New Roman" w:cs="Times New Roman"/>
          <w:sz w:val="24"/>
          <w:szCs w:val="24"/>
        </w:rPr>
        <w:t xml:space="preserve">have gone down a different road. But at that point there was room to maneuver and come to some kind of understanding for the benefit of those they were there to serve and to alleviate their conditions and suffering. </w:t>
      </w:r>
    </w:p>
    <w:p w14:paraId="76812C5F" w14:textId="61ADE84F" w:rsidR="002E550E"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People can understand </w:t>
      </w:r>
      <w:r w:rsidR="00934B28" w:rsidRPr="00624885">
        <w:rPr>
          <w:rFonts w:ascii="Times New Roman" w:eastAsia="Times New Roman" w:hAnsi="Times New Roman" w:cs="Times New Roman"/>
          <w:sz w:val="24"/>
          <w:szCs w:val="24"/>
        </w:rPr>
        <w:t xml:space="preserve">depending on </w:t>
      </w:r>
      <w:r w:rsidRPr="00624885">
        <w:rPr>
          <w:rFonts w:ascii="Times New Roman" w:eastAsia="Times New Roman" w:hAnsi="Times New Roman" w:cs="Times New Roman"/>
          <w:sz w:val="24"/>
          <w:szCs w:val="24"/>
        </w:rPr>
        <w:t xml:space="preserve">how you approach them. </w:t>
      </w:r>
      <w:r w:rsidR="001B1318" w:rsidRPr="00624885">
        <w:rPr>
          <w:rFonts w:ascii="Times New Roman" w:eastAsia="Times New Roman" w:hAnsi="Times New Roman" w:cs="Times New Roman"/>
          <w:sz w:val="24"/>
          <w:szCs w:val="24"/>
        </w:rPr>
        <w:t xml:space="preserve">You don’t come </w:t>
      </w:r>
      <w:r w:rsidRPr="00624885">
        <w:rPr>
          <w:rFonts w:ascii="Times New Roman" w:eastAsia="Times New Roman" w:hAnsi="Times New Roman" w:cs="Times New Roman"/>
          <w:sz w:val="24"/>
          <w:szCs w:val="24"/>
        </w:rPr>
        <w:t xml:space="preserve">in with an arrogant </w:t>
      </w:r>
      <w:r w:rsidR="001B1318" w:rsidRPr="00624885">
        <w:rPr>
          <w:rFonts w:ascii="Times New Roman" w:eastAsia="Times New Roman" w:hAnsi="Times New Roman" w:cs="Times New Roman"/>
          <w:sz w:val="24"/>
          <w:szCs w:val="24"/>
        </w:rPr>
        <w:t xml:space="preserve">attitude that says I know it all. </w:t>
      </w:r>
      <w:r w:rsidRPr="00624885">
        <w:rPr>
          <w:rFonts w:ascii="Times New Roman" w:eastAsia="Times New Roman" w:hAnsi="Times New Roman" w:cs="Times New Roman"/>
          <w:sz w:val="24"/>
          <w:szCs w:val="24"/>
        </w:rPr>
        <w:t xml:space="preserve">You come in and you say, </w:t>
      </w:r>
      <w:r w:rsidR="002422D4"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I'm the new person here. We’ve got these issues, how can we best work</w:t>
      </w:r>
      <w:r w:rsidR="00994CFE" w:rsidRPr="00624885">
        <w:rPr>
          <w:rFonts w:ascii="Times New Roman" w:eastAsia="Times New Roman" w:hAnsi="Times New Roman" w:cs="Times New Roman"/>
          <w:sz w:val="24"/>
          <w:szCs w:val="24"/>
        </w:rPr>
        <w:t xml:space="preserve"> together</w:t>
      </w:r>
      <w:r w:rsidRPr="00624885">
        <w:rPr>
          <w:rFonts w:ascii="Times New Roman" w:eastAsia="Times New Roman" w:hAnsi="Times New Roman" w:cs="Times New Roman"/>
          <w:sz w:val="24"/>
          <w:szCs w:val="24"/>
        </w:rPr>
        <w:t>?</w:t>
      </w:r>
      <w:r w:rsidR="0096204D"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w:t>
      </w:r>
      <w:r w:rsidR="00825B10" w:rsidRPr="00624885">
        <w:rPr>
          <w:rFonts w:ascii="Times New Roman" w:eastAsia="Times New Roman" w:hAnsi="Times New Roman" w:cs="Times New Roman"/>
          <w:sz w:val="24"/>
          <w:szCs w:val="24"/>
        </w:rPr>
        <w:t>T</w:t>
      </w:r>
      <w:r w:rsidRPr="00624885">
        <w:rPr>
          <w:rFonts w:ascii="Times New Roman" w:eastAsia="Times New Roman" w:hAnsi="Times New Roman" w:cs="Times New Roman"/>
          <w:sz w:val="24"/>
          <w:szCs w:val="24"/>
        </w:rPr>
        <w:t>hey understand that you</w:t>
      </w:r>
      <w:r w:rsidR="00825B10" w:rsidRPr="00624885">
        <w:rPr>
          <w:rFonts w:ascii="Times New Roman" w:eastAsia="Times New Roman" w:hAnsi="Times New Roman" w:cs="Times New Roman"/>
          <w:sz w:val="24"/>
          <w:szCs w:val="24"/>
        </w:rPr>
        <w:t xml:space="preserve">’re </w:t>
      </w:r>
      <w:r w:rsidRPr="00624885">
        <w:rPr>
          <w:rFonts w:ascii="Times New Roman" w:eastAsia="Times New Roman" w:hAnsi="Times New Roman" w:cs="Times New Roman"/>
          <w:sz w:val="24"/>
          <w:szCs w:val="24"/>
        </w:rPr>
        <w:t xml:space="preserve">genuinely there </w:t>
      </w:r>
      <w:r w:rsidR="00825B10" w:rsidRPr="00624885">
        <w:rPr>
          <w:rFonts w:ascii="Times New Roman" w:eastAsia="Times New Roman" w:hAnsi="Times New Roman" w:cs="Times New Roman"/>
          <w:sz w:val="24"/>
          <w:szCs w:val="24"/>
        </w:rPr>
        <w:t xml:space="preserve">for </w:t>
      </w:r>
      <w:r w:rsidRPr="00624885">
        <w:rPr>
          <w:rFonts w:ascii="Times New Roman" w:eastAsia="Times New Roman" w:hAnsi="Times New Roman" w:cs="Times New Roman"/>
          <w:sz w:val="24"/>
          <w:szCs w:val="24"/>
        </w:rPr>
        <w:t xml:space="preserve">the people. </w:t>
      </w:r>
      <w:r w:rsidR="00825B10" w:rsidRPr="00624885">
        <w:rPr>
          <w:rFonts w:ascii="Times New Roman" w:eastAsia="Times New Roman" w:hAnsi="Times New Roman" w:cs="Times New Roman"/>
          <w:sz w:val="24"/>
          <w:szCs w:val="24"/>
        </w:rPr>
        <w:t xml:space="preserve">It’s </w:t>
      </w:r>
      <w:r w:rsidRPr="00624885">
        <w:rPr>
          <w:rFonts w:ascii="Times New Roman" w:eastAsia="Times New Roman" w:hAnsi="Times New Roman" w:cs="Times New Roman"/>
          <w:sz w:val="24"/>
          <w:szCs w:val="24"/>
        </w:rPr>
        <w:t xml:space="preserve">technocrats and bureaucrats and others </w:t>
      </w:r>
      <w:r w:rsidR="0019410C" w:rsidRPr="00624885">
        <w:rPr>
          <w:rFonts w:ascii="Times New Roman" w:eastAsia="Times New Roman" w:hAnsi="Times New Roman" w:cs="Times New Roman"/>
          <w:sz w:val="24"/>
          <w:szCs w:val="24"/>
        </w:rPr>
        <w:t xml:space="preserve">that </w:t>
      </w:r>
      <w:r w:rsidRPr="00624885">
        <w:rPr>
          <w:rFonts w:ascii="Times New Roman" w:eastAsia="Times New Roman" w:hAnsi="Times New Roman" w:cs="Times New Roman"/>
          <w:sz w:val="24"/>
          <w:szCs w:val="24"/>
        </w:rPr>
        <w:t>you</w:t>
      </w:r>
      <w:r w:rsidR="0019410C"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work</w:t>
      </w:r>
      <w:r w:rsidR="0019410C"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with. They're not the ones making the policy. They</w:t>
      </w:r>
      <w:r w:rsidR="0019410C" w:rsidRPr="00624885">
        <w:rPr>
          <w:rFonts w:ascii="Times New Roman" w:eastAsia="Times New Roman" w:hAnsi="Times New Roman" w:cs="Times New Roman"/>
          <w:sz w:val="24"/>
          <w:szCs w:val="24"/>
        </w:rPr>
        <w:t xml:space="preserve"> often</w:t>
      </w:r>
      <w:r w:rsidRPr="00624885">
        <w:rPr>
          <w:rFonts w:ascii="Times New Roman" w:eastAsia="Times New Roman" w:hAnsi="Times New Roman" w:cs="Times New Roman"/>
          <w:sz w:val="24"/>
          <w:szCs w:val="24"/>
        </w:rPr>
        <w:t xml:space="preserve"> have to implement policies that they may not necessarily agree with or like. </w:t>
      </w:r>
      <w:r w:rsidR="00F67B77" w:rsidRPr="00624885">
        <w:rPr>
          <w:rFonts w:ascii="Times New Roman" w:eastAsia="Times New Roman" w:hAnsi="Times New Roman" w:cs="Times New Roman"/>
          <w:sz w:val="24"/>
          <w:szCs w:val="24"/>
        </w:rPr>
        <w:t xml:space="preserve">One </w:t>
      </w:r>
      <w:r w:rsidRPr="00624885">
        <w:rPr>
          <w:rFonts w:ascii="Times New Roman" w:eastAsia="Times New Roman" w:hAnsi="Times New Roman" w:cs="Times New Roman"/>
          <w:sz w:val="24"/>
          <w:szCs w:val="24"/>
        </w:rPr>
        <w:t xml:space="preserve">can always find </w:t>
      </w:r>
      <w:r w:rsidR="00F67B77" w:rsidRPr="00624885">
        <w:rPr>
          <w:rFonts w:ascii="Times New Roman" w:eastAsia="Times New Roman" w:hAnsi="Times New Roman" w:cs="Times New Roman"/>
          <w:sz w:val="24"/>
          <w:szCs w:val="24"/>
        </w:rPr>
        <w:t xml:space="preserve">a </w:t>
      </w:r>
      <w:r w:rsidRPr="00624885">
        <w:rPr>
          <w:rFonts w:ascii="Times New Roman" w:eastAsia="Times New Roman" w:hAnsi="Times New Roman" w:cs="Times New Roman"/>
          <w:sz w:val="24"/>
          <w:szCs w:val="24"/>
        </w:rPr>
        <w:t xml:space="preserve">way </w:t>
      </w:r>
      <w:r w:rsidR="00802037" w:rsidRPr="00624885">
        <w:rPr>
          <w:rFonts w:ascii="Times New Roman" w:eastAsia="Times New Roman" w:hAnsi="Times New Roman" w:cs="Times New Roman"/>
          <w:sz w:val="24"/>
          <w:szCs w:val="24"/>
        </w:rPr>
        <w:t>of saying w</w:t>
      </w:r>
      <w:r w:rsidRPr="00624885">
        <w:rPr>
          <w:rFonts w:ascii="Times New Roman" w:eastAsia="Times New Roman" w:hAnsi="Times New Roman" w:cs="Times New Roman"/>
          <w:sz w:val="24"/>
          <w:szCs w:val="24"/>
        </w:rPr>
        <w:t>e</w:t>
      </w:r>
      <w:r w:rsidR="00F67B77" w:rsidRPr="00624885">
        <w:rPr>
          <w:rFonts w:ascii="Times New Roman" w:eastAsia="Times New Roman" w:hAnsi="Times New Roman" w:cs="Times New Roman"/>
          <w:sz w:val="24"/>
          <w:szCs w:val="24"/>
        </w:rPr>
        <w:t xml:space="preserve">’re </w:t>
      </w:r>
      <w:r w:rsidRPr="00624885">
        <w:rPr>
          <w:rFonts w:ascii="Times New Roman" w:eastAsia="Times New Roman" w:hAnsi="Times New Roman" w:cs="Times New Roman"/>
          <w:sz w:val="24"/>
          <w:szCs w:val="24"/>
        </w:rPr>
        <w:t>faced with a situation, you've got responsibility from the government side</w:t>
      </w:r>
      <w:r w:rsidR="006B66C5" w:rsidRPr="00624885">
        <w:rPr>
          <w:rFonts w:ascii="Times New Roman" w:eastAsia="Times New Roman" w:hAnsi="Times New Roman" w:cs="Times New Roman"/>
          <w:sz w:val="24"/>
          <w:szCs w:val="24"/>
        </w:rPr>
        <w:t xml:space="preserve"> and I have my responsibility </w:t>
      </w:r>
      <w:r w:rsidRPr="00624885">
        <w:rPr>
          <w:rFonts w:ascii="Times New Roman" w:eastAsia="Times New Roman" w:hAnsi="Times New Roman" w:cs="Times New Roman"/>
          <w:sz w:val="24"/>
          <w:szCs w:val="24"/>
        </w:rPr>
        <w:t xml:space="preserve">from the international side and you may not like it. </w:t>
      </w:r>
    </w:p>
    <w:p w14:paraId="62226FA7" w14:textId="4B145629" w:rsidR="00DE2A2D" w:rsidRPr="00624885" w:rsidRDefault="002E550E"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In Sudan, they didn't want </w:t>
      </w:r>
      <w:r w:rsidR="000D2BC0" w:rsidRPr="00624885">
        <w:rPr>
          <w:rFonts w:ascii="Times New Roman" w:eastAsia="Times New Roman" w:hAnsi="Times New Roman" w:cs="Times New Roman"/>
          <w:sz w:val="24"/>
          <w:szCs w:val="24"/>
        </w:rPr>
        <w:t>the international community</w:t>
      </w:r>
      <w:r w:rsidRPr="00624885">
        <w:rPr>
          <w:rFonts w:ascii="Times New Roman" w:eastAsia="Times New Roman" w:hAnsi="Times New Roman" w:cs="Times New Roman"/>
          <w:sz w:val="24"/>
          <w:szCs w:val="24"/>
        </w:rPr>
        <w:t xml:space="preserve"> it was their problem. They really didn't want to broadcast to the world nor did they want all the international attention and high-flying advocacy. </w:t>
      </w:r>
      <w:r w:rsidR="00412F9E" w:rsidRPr="00624885">
        <w:rPr>
          <w:rFonts w:ascii="Times New Roman" w:eastAsia="Times New Roman" w:hAnsi="Times New Roman" w:cs="Times New Roman"/>
          <w:sz w:val="24"/>
          <w:szCs w:val="24"/>
        </w:rPr>
        <w:t>And</w:t>
      </w:r>
      <w:r w:rsidRPr="00624885">
        <w:rPr>
          <w:rFonts w:ascii="Times New Roman" w:eastAsia="Times New Roman" w:hAnsi="Times New Roman" w:cs="Times New Roman"/>
          <w:sz w:val="24"/>
          <w:szCs w:val="24"/>
        </w:rPr>
        <w:t xml:space="preserve"> it helped that she</w:t>
      </w:r>
      <w:r w:rsidR="000D2BC0"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wasn</w:t>
      </w:r>
      <w:r w:rsidR="000D2BC0"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t a white Western male</w:t>
      </w:r>
      <w:r w:rsidR="0096204D" w:rsidRPr="00624885">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 xml:space="preserve">that </w:t>
      </w:r>
      <w:r w:rsidR="00B73E00" w:rsidRPr="00624885">
        <w:rPr>
          <w:rFonts w:ascii="Times New Roman" w:eastAsia="Times New Roman" w:hAnsi="Times New Roman" w:cs="Times New Roman"/>
          <w:sz w:val="24"/>
          <w:szCs w:val="24"/>
        </w:rPr>
        <w:t>she</w:t>
      </w:r>
      <w:r w:rsidRPr="00624885">
        <w:rPr>
          <w:rFonts w:ascii="Times New Roman" w:eastAsia="Times New Roman" w:hAnsi="Times New Roman" w:cs="Times New Roman"/>
          <w:sz w:val="24"/>
          <w:szCs w:val="24"/>
        </w:rPr>
        <w:t xml:space="preserve"> was from a third world country. Her religion may have also helped to a certain extent to be more accepted. But the truth is that they saw that she really wanted to help and to get through the situation and not in aggressive ways but by trying to find means to work through it. </w:t>
      </w:r>
    </w:p>
    <w:p w14:paraId="724E0DEF" w14:textId="23D04BCD" w:rsidR="00274B8F" w:rsidRPr="00624885" w:rsidRDefault="004E1C9C" w:rsidP="000D21ED">
      <w:pPr>
        <w:spacing w:after="0" w:line="360" w:lineRule="auto"/>
        <w:jc w:val="center"/>
        <w:rPr>
          <w:rFonts w:ascii="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0D21ED" w:rsidRPr="00624885">
        <w:rPr>
          <w:rFonts w:ascii="Times New Roman" w:eastAsia="Times New Roman" w:hAnsi="Times New Roman" w:cs="Times New Roman"/>
          <w:b/>
          <w:bCs/>
          <w:sz w:val="24"/>
          <w:szCs w:val="24"/>
        </w:rPr>
        <w:t>1</w:t>
      </w:r>
      <w:r w:rsidR="001C7526">
        <w:rPr>
          <w:rFonts w:ascii="Times New Roman" w:eastAsia="Times New Roman" w:hAnsi="Times New Roman" w:cs="Times New Roman"/>
          <w:b/>
          <w:bCs/>
          <w:sz w:val="24"/>
          <w:szCs w:val="24"/>
        </w:rPr>
        <w:t>3</w:t>
      </w:r>
    </w:p>
    <w:p w14:paraId="37798C46" w14:textId="77777777" w:rsidR="00274B8F" w:rsidRPr="00624885" w:rsidRDefault="00274B8F" w:rsidP="00274B8F">
      <w:pPr>
        <w:shd w:val="clear" w:color="auto" w:fill="FFFFFF"/>
        <w:spacing w:after="0" w:line="240" w:lineRule="auto"/>
        <w:jc w:val="center"/>
        <w:rPr>
          <w:rFonts w:ascii="Times New Roman" w:hAnsi="Times New Roman" w:cs="Times New Roman"/>
          <w:b/>
          <w:bCs/>
          <w:sz w:val="24"/>
          <w:szCs w:val="24"/>
        </w:rPr>
      </w:pPr>
      <w:r w:rsidRPr="00624885">
        <w:rPr>
          <w:rFonts w:ascii="Times New Roman" w:hAnsi="Times New Roman" w:cs="Times New Roman"/>
          <w:b/>
          <w:bCs/>
          <w:sz w:val="24"/>
          <w:szCs w:val="24"/>
        </w:rPr>
        <w:t>The Transformative Agenda (2011)</w:t>
      </w:r>
    </w:p>
    <w:p w14:paraId="4D073C69" w14:textId="77777777" w:rsidR="00274B8F" w:rsidRPr="00624885" w:rsidRDefault="00274B8F" w:rsidP="00274B8F">
      <w:pPr>
        <w:shd w:val="clear" w:color="auto" w:fill="FFFFFF"/>
        <w:spacing w:after="0" w:line="240" w:lineRule="auto"/>
        <w:jc w:val="center"/>
        <w:rPr>
          <w:rFonts w:ascii="Times New Roman" w:hAnsi="Times New Roman" w:cs="Times New Roman"/>
          <w:sz w:val="24"/>
          <w:szCs w:val="24"/>
          <w:u w:val="single"/>
        </w:rPr>
      </w:pPr>
    </w:p>
    <w:p w14:paraId="5595989A" w14:textId="46B9DB48" w:rsidR="00FE1BB8"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Transformative Agenda (2011) marked a pivotal moment in global humanitarian reform, designed to address significant shortcomings in the international community's response to crises, particularly in the wake of disasters such as the 2010 Haiti earthquake. While the Agenda was collectively adopted by the Inter-Agency Standing Committee principals, </w:t>
      </w:r>
      <w:r w:rsidR="00117627" w:rsidRPr="00624885">
        <w:rPr>
          <w:rFonts w:ascii="Times New Roman" w:hAnsi="Times New Roman" w:cs="Times New Roman"/>
          <w:sz w:val="24"/>
          <w:szCs w:val="24"/>
        </w:rPr>
        <w:t xml:space="preserve">Baroness </w:t>
      </w:r>
      <w:r w:rsidRPr="00624885">
        <w:rPr>
          <w:rFonts w:ascii="Times New Roman" w:hAnsi="Times New Roman" w:cs="Times New Roman"/>
          <w:sz w:val="24"/>
          <w:szCs w:val="24"/>
        </w:rPr>
        <w:t xml:space="preserve">Valerie Amos, as the UN Under-Secretary-General for Humanitarian Affairs and Emergency Relief Coordinator (ERC), played a crucial role in driving its implementation as the chair of the IASC. </w:t>
      </w:r>
    </w:p>
    <w:p w14:paraId="31377B29" w14:textId="65B40D63" w:rsidR="00FE1BB8" w:rsidRPr="00624885" w:rsidRDefault="007614C1"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It was t</w:t>
      </w:r>
      <w:r w:rsidR="00FE1BB8" w:rsidRPr="00624885">
        <w:rPr>
          <w:rFonts w:ascii="Times New Roman" w:hAnsi="Times New Roman" w:cs="Times New Roman"/>
          <w:sz w:val="24"/>
          <w:szCs w:val="24"/>
        </w:rPr>
        <w:t>owards the end of August 2010</w:t>
      </w:r>
      <w:r w:rsidRPr="00624885">
        <w:rPr>
          <w:rFonts w:ascii="Times New Roman" w:hAnsi="Times New Roman" w:cs="Times New Roman"/>
          <w:sz w:val="24"/>
          <w:szCs w:val="24"/>
        </w:rPr>
        <w:t xml:space="preserve"> that</w:t>
      </w:r>
      <w:r w:rsidR="004E6A34" w:rsidRPr="00624885">
        <w:rPr>
          <w:rFonts w:ascii="Times New Roman" w:hAnsi="Times New Roman" w:cs="Times New Roman"/>
          <w:sz w:val="24"/>
          <w:szCs w:val="24"/>
        </w:rPr>
        <w:t xml:space="preserve"> Baroness Amos </w:t>
      </w:r>
      <w:r w:rsidR="00FE1BB8" w:rsidRPr="00624885">
        <w:rPr>
          <w:rFonts w:ascii="Times New Roman" w:hAnsi="Times New Roman" w:cs="Times New Roman"/>
          <w:sz w:val="24"/>
          <w:szCs w:val="24"/>
        </w:rPr>
        <w:t>started to think about the Transformative Agenda. She had been in the role for only a few months when this massive earthquake occurred in Haiti. There had been a lot of learning coming out of that earthquake and a very strong feeling that the UN had spectacularly</w:t>
      </w:r>
      <w:r w:rsidRPr="00624885">
        <w:rPr>
          <w:rFonts w:ascii="Times New Roman" w:hAnsi="Times New Roman" w:cs="Times New Roman"/>
          <w:sz w:val="24"/>
          <w:szCs w:val="24"/>
        </w:rPr>
        <w:t xml:space="preserve"> failed</w:t>
      </w:r>
      <w:r w:rsidR="00FE1BB8" w:rsidRPr="00624885">
        <w:rPr>
          <w:rFonts w:ascii="Times New Roman" w:hAnsi="Times New Roman" w:cs="Times New Roman"/>
          <w:sz w:val="24"/>
          <w:szCs w:val="24"/>
        </w:rPr>
        <w:t xml:space="preserve">. She had one of </w:t>
      </w:r>
      <w:r w:rsidR="00612971" w:rsidRPr="00624885">
        <w:rPr>
          <w:rFonts w:ascii="Times New Roman" w:hAnsi="Times New Roman" w:cs="Times New Roman"/>
          <w:sz w:val="24"/>
          <w:szCs w:val="24"/>
        </w:rPr>
        <w:t>her</w:t>
      </w:r>
      <w:r w:rsidR="00FE1BB8" w:rsidRPr="00624885">
        <w:rPr>
          <w:rFonts w:ascii="Times New Roman" w:hAnsi="Times New Roman" w:cs="Times New Roman"/>
          <w:sz w:val="24"/>
          <w:szCs w:val="24"/>
        </w:rPr>
        <w:t xml:space="preserve"> very first meetings of the Inter-Agency Standing Committee in December. The meeting was in Geneva. Those meetings were always co-chaired by the ERC and the head of another UN agency and this time she co-</w:t>
      </w:r>
      <w:r w:rsidR="002533BF" w:rsidRPr="00624885">
        <w:rPr>
          <w:rFonts w:ascii="Times New Roman" w:hAnsi="Times New Roman" w:cs="Times New Roman"/>
          <w:sz w:val="24"/>
          <w:szCs w:val="24"/>
        </w:rPr>
        <w:t>c</w:t>
      </w:r>
      <w:r w:rsidR="00FE1BB8" w:rsidRPr="00624885">
        <w:rPr>
          <w:rFonts w:ascii="Times New Roman" w:hAnsi="Times New Roman" w:cs="Times New Roman"/>
          <w:sz w:val="24"/>
          <w:szCs w:val="24"/>
        </w:rPr>
        <w:t xml:space="preserve">haired it with Margaret Chan </w:t>
      </w:r>
      <w:r w:rsidR="00624A62" w:rsidRPr="00624885">
        <w:rPr>
          <w:rFonts w:ascii="Times New Roman" w:hAnsi="Times New Roman" w:cs="Times New Roman"/>
          <w:sz w:val="24"/>
          <w:szCs w:val="24"/>
        </w:rPr>
        <w:t xml:space="preserve">Fu-Chan </w:t>
      </w:r>
      <w:r w:rsidR="00FE1BB8" w:rsidRPr="00624885">
        <w:rPr>
          <w:rFonts w:ascii="Times New Roman" w:hAnsi="Times New Roman" w:cs="Times New Roman"/>
          <w:sz w:val="24"/>
          <w:szCs w:val="24"/>
        </w:rPr>
        <w:t>the Director</w:t>
      </w:r>
      <w:r w:rsidR="00206528" w:rsidRPr="00624885">
        <w:rPr>
          <w:rFonts w:ascii="Times New Roman" w:hAnsi="Times New Roman" w:cs="Times New Roman"/>
          <w:sz w:val="24"/>
          <w:szCs w:val="24"/>
        </w:rPr>
        <w:t>-</w:t>
      </w:r>
      <w:r w:rsidR="00624A62" w:rsidRPr="00624885">
        <w:rPr>
          <w:rFonts w:ascii="Times New Roman" w:hAnsi="Times New Roman" w:cs="Times New Roman"/>
          <w:sz w:val="24"/>
          <w:szCs w:val="24"/>
        </w:rPr>
        <w:t xml:space="preserve">General </w:t>
      </w:r>
      <w:r w:rsidR="00FE1BB8" w:rsidRPr="00624885">
        <w:rPr>
          <w:rFonts w:ascii="Times New Roman" w:hAnsi="Times New Roman" w:cs="Times New Roman"/>
          <w:sz w:val="24"/>
          <w:szCs w:val="24"/>
        </w:rPr>
        <w:t xml:space="preserve">of the World Health Organization. In that meeting, the frustrations around the response to Haiti and the blockages to a more effective response surfaced. Baroness Amos and Margaret Chan hadn’t discussed this but they separately brought to the table the </w:t>
      </w:r>
      <w:r w:rsidRPr="00624885">
        <w:rPr>
          <w:rFonts w:ascii="Times New Roman" w:hAnsi="Times New Roman" w:cs="Times New Roman"/>
          <w:sz w:val="24"/>
          <w:szCs w:val="24"/>
        </w:rPr>
        <w:t xml:space="preserve">idea of the </w:t>
      </w:r>
      <w:r w:rsidR="00FE1BB8" w:rsidRPr="00624885">
        <w:rPr>
          <w:rFonts w:ascii="Times New Roman" w:hAnsi="Times New Roman" w:cs="Times New Roman"/>
          <w:sz w:val="24"/>
          <w:szCs w:val="24"/>
        </w:rPr>
        <w:t xml:space="preserve">Transformative Agenda. </w:t>
      </w:r>
    </w:p>
    <w:p w14:paraId="29A55FF6" w14:textId="3C8778E0" w:rsidR="00274B8F" w:rsidRPr="00624885" w:rsidRDefault="00FE1BB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Baroness Amos was still new and even though health is central to any crisis, WHO was a bit on the sidelines and was still resolving its position in relation to emergency response. They </w:t>
      </w:r>
      <w:r w:rsidR="00F21DDA" w:rsidRPr="00624885">
        <w:rPr>
          <w:rFonts w:ascii="Times New Roman" w:hAnsi="Times New Roman" w:cs="Times New Roman"/>
          <w:sz w:val="24"/>
          <w:szCs w:val="24"/>
        </w:rPr>
        <w:t>opened</w:t>
      </w:r>
      <w:r w:rsidRPr="00624885">
        <w:rPr>
          <w:rFonts w:ascii="Times New Roman" w:hAnsi="Times New Roman" w:cs="Times New Roman"/>
          <w:sz w:val="24"/>
          <w:szCs w:val="24"/>
        </w:rPr>
        <w:t xml:space="preserve"> a very frank debate around the table about what they should be doing, and leadership was a key part of it. Around the table there was a sense that they needed a different kind of way of responding to crises. They agreed that coordination was important but the leadership of that coordinated process was key. And that was the beginning of the discussions around creating the </w:t>
      </w:r>
      <w:r w:rsidRPr="00624885">
        <w:rPr>
          <w:rFonts w:ascii="Times New Roman" w:hAnsi="Times New Roman" w:cs="Times New Roman"/>
          <w:sz w:val="24"/>
          <w:szCs w:val="24"/>
        </w:rPr>
        <w:lastRenderedPageBreak/>
        <w:t xml:space="preserve">Transformative </w:t>
      </w:r>
      <w:r w:rsidR="005B33F1" w:rsidRPr="00624885">
        <w:rPr>
          <w:rFonts w:ascii="Times New Roman" w:hAnsi="Times New Roman" w:cs="Times New Roman"/>
          <w:sz w:val="24"/>
          <w:szCs w:val="24"/>
        </w:rPr>
        <w:t>Agenda; Bringing</w:t>
      </w:r>
      <w:r w:rsidRPr="00624885">
        <w:rPr>
          <w:rFonts w:ascii="Times New Roman" w:hAnsi="Times New Roman" w:cs="Times New Roman"/>
          <w:sz w:val="24"/>
          <w:szCs w:val="24"/>
        </w:rPr>
        <w:t xml:space="preserve"> everyone, colleagues from UN agencies and NGO partners</w:t>
      </w:r>
      <w:r w:rsidR="00E84D8B" w:rsidRPr="00624885">
        <w:rPr>
          <w:rFonts w:ascii="Times New Roman" w:hAnsi="Times New Roman" w:cs="Times New Roman"/>
          <w:sz w:val="24"/>
          <w:szCs w:val="24"/>
        </w:rPr>
        <w:t>,</w:t>
      </w:r>
      <w:r w:rsidRPr="00624885">
        <w:rPr>
          <w:rFonts w:ascii="Times New Roman" w:hAnsi="Times New Roman" w:cs="Times New Roman"/>
          <w:sz w:val="24"/>
          <w:szCs w:val="24"/>
        </w:rPr>
        <w:t xml:space="preserve"> came up with the proposals that were discussed. The Transformative Agenda was borne out of that and having good and experienced humanitarian leadership in countries when crises broke out was bubbling to the surface and it was a key part of that.</w:t>
      </w:r>
    </w:p>
    <w:p w14:paraId="0CF6D73D" w14:textId="77777777" w:rsidR="00BB64ED" w:rsidRPr="00624885" w:rsidRDefault="00BB64ED" w:rsidP="0000530A">
      <w:pPr>
        <w:spacing w:after="0" w:line="480" w:lineRule="auto"/>
        <w:ind w:firstLine="720"/>
        <w:jc w:val="both"/>
        <w:rPr>
          <w:rFonts w:ascii="Times New Roman" w:hAnsi="Times New Roman" w:cs="Times New Roman"/>
          <w:sz w:val="24"/>
          <w:szCs w:val="24"/>
        </w:rPr>
      </w:pPr>
    </w:p>
    <w:p w14:paraId="079C5CB0" w14:textId="47727252" w:rsidR="00274B8F" w:rsidRPr="00624885" w:rsidRDefault="0020652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O</w:t>
      </w:r>
      <w:r w:rsidR="00274B8F" w:rsidRPr="00624885">
        <w:rPr>
          <w:rFonts w:ascii="Times New Roman" w:hAnsi="Times New Roman" w:cs="Times New Roman"/>
          <w:sz w:val="24"/>
          <w:szCs w:val="24"/>
        </w:rPr>
        <w:t xml:space="preserve">ne of the primary goals </w:t>
      </w:r>
      <w:r w:rsidR="002F0A3B" w:rsidRPr="00624885">
        <w:rPr>
          <w:rFonts w:ascii="Times New Roman" w:hAnsi="Times New Roman" w:cs="Times New Roman"/>
          <w:sz w:val="24"/>
          <w:szCs w:val="24"/>
        </w:rPr>
        <w:t xml:space="preserve">of the Transformative Agenda </w:t>
      </w:r>
      <w:r w:rsidR="00274B8F" w:rsidRPr="00624885">
        <w:rPr>
          <w:rFonts w:ascii="Times New Roman" w:hAnsi="Times New Roman" w:cs="Times New Roman"/>
          <w:sz w:val="24"/>
          <w:szCs w:val="24"/>
        </w:rPr>
        <w:t>was the empowerment of leadership at the country level. The Agenda introduced the concept of “empowered leadership,” which grant</w:t>
      </w:r>
      <w:r w:rsidR="00BC6B1D" w:rsidRPr="00624885">
        <w:rPr>
          <w:rFonts w:ascii="Times New Roman" w:hAnsi="Times New Roman" w:cs="Times New Roman"/>
          <w:sz w:val="24"/>
          <w:szCs w:val="24"/>
        </w:rPr>
        <w:t>ed</w:t>
      </w:r>
      <w:r w:rsidR="00274B8F" w:rsidRPr="00624885">
        <w:rPr>
          <w:rFonts w:ascii="Times New Roman" w:hAnsi="Times New Roman" w:cs="Times New Roman"/>
          <w:sz w:val="24"/>
          <w:szCs w:val="24"/>
        </w:rPr>
        <w:t xml:space="preserve"> more authority and responsibility to Humanitarian Coordinators (HCs) during large-scale emergencies. Empowered leadership was designed to improve decision-making, resource allocation, and strategic planning, ensuring that humanitarian actions were both swift and well-coordinated. This aspect of the Agenda was vital in addressing the previously fragmented leadership structures that had slowed down responses in crises like the one in Haiti. The IASC’s Protocol 2 (‘Empowered Leadership’ in a Humanitarian System-Wide Scale-Up Activation) reinforced these leadership structures, providing detailed guidelines on the roles and responsibilities of HCs during a crisis (Inter-Agency Standing Committee, 2018a).</w:t>
      </w:r>
    </w:p>
    <w:p w14:paraId="67D8A413" w14:textId="77777777" w:rsidR="00BC6B1D" w:rsidRPr="00624885" w:rsidRDefault="00411B6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some countries such as Syria and Yemen this necessitated having separate Humanitarian Coordinators. They were very much about experience. They were very keen that Resident Coordinators didn’t feel that they were being pushed to the side. But it was about recognition that a country had shifted to a different phase and that phase needed a particular kind of leadership. It didn't always go smoothly. In fact, it was very difficult, for example, in Syria where the Resident Coordinator felt very strongly that he should be the Humanitarian Coordinator but he didn’t have the right skills set that was required. </w:t>
      </w:r>
    </w:p>
    <w:p w14:paraId="6274B2F2" w14:textId="2AE1E950" w:rsidR="00411B6F" w:rsidRPr="00624885" w:rsidRDefault="00E934C5"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w:t>
      </w:r>
      <w:r w:rsidR="00411B6F" w:rsidRPr="00624885">
        <w:rPr>
          <w:rFonts w:ascii="Times New Roman" w:hAnsi="Times New Roman" w:cs="Times New Roman"/>
          <w:sz w:val="24"/>
          <w:szCs w:val="24"/>
        </w:rPr>
        <w:t xml:space="preserve">It's extraordinarily difficult to bring somebody in who has a different role when you have an individual who doesn't </w:t>
      </w:r>
      <w:r w:rsidR="002F0A3B" w:rsidRPr="00624885">
        <w:rPr>
          <w:rFonts w:ascii="Times New Roman" w:hAnsi="Times New Roman" w:cs="Times New Roman"/>
          <w:sz w:val="24"/>
          <w:szCs w:val="24"/>
        </w:rPr>
        <w:t xml:space="preserve">have the skills </w:t>
      </w:r>
      <w:r w:rsidR="00411B6F" w:rsidRPr="00624885">
        <w:rPr>
          <w:rFonts w:ascii="Times New Roman" w:hAnsi="Times New Roman" w:cs="Times New Roman"/>
          <w:sz w:val="24"/>
          <w:szCs w:val="24"/>
        </w:rPr>
        <w:t>and who feels very strongly that they do and that they’re being pushed</w:t>
      </w:r>
      <w:r w:rsidR="002F0A3B" w:rsidRPr="00624885">
        <w:rPr>
          <w:rFonts w:ascii="Times New Roman" w:hAnsi="Times New Roman" w:cs="Times New Roman"/>
          <w:sz w:val="24"/>
          <w:szCs w:val="24"/>
        </w:rPr>
        <w:t xml:space="preserve"> out</w:t>
      </w:r>
      <w:r w:rsidR="00411B6F" w:rsidRPr="00624885">
        <w:rPr>
          <w:rFonts w:ascii="Times New Roman" w:hAnsi="Times New Roman" w:cs="Times New Roman"/>
          <w:sz w:val="24"/>
          <w:szCs w:val="24"/>
        </w:rPr>
        <w:t>. The Syrian government was able to play games with that which in her view held up the humanitarian effort in the early days.</w:t>
      </w:r>
      <w:r w:rsidRPr="00624885">
        <w:rPr>
          <w:rFonts w:ascii="Times New Roman" w:hAnsi="Times New Roman" w:cs="Times New Roman"/>
          <w:sz w:val="24"/>
          <w:szCs w:val="24"/>
        </w:rPr>
        <w:t xml:space="preserve"> </w:t>
      </w:r>
      <w:r w:rsidR="00411B6F" w:rsidRPr="00624885">
        <w:rPr>
          <w:rFonts w:ascii="Times New Roman" w:hAnsi="Times New Roman" w:cs="Times New Roman"/>
          <w:sz w:val="24"/>
          <w:szCs w:val="24"/>
        </w:rPr>
        <w:t>It was a great pity. Systemically they knew they had to do this. But there’s nobody who doesn't understand the competition between UN agencies and the fact that everybody puts their mandate on the table when they are unhappy with the outcome of something. In the early days in Syria, it was deeply problematic, but it worked very well in some other countries, and eventually it settled down in Syria</w:t>
      </w:r>
      <w:r w:rsidRPr="00624885">
        <w:rPr>
          <w:rFonts w:ascii="Times New Roman" w:hAnsi="Times New Roman" w:cs="Times New Roman"/>
          <w:sz w:val="24"/>
          <w:szCs w:val="24"/>
        </w:rPr>
        <w:t>,” said Baroness Amos</w:t>
      </w:r>
      <w:r w:rsidR="00411B6F" w:rsidRPr="00624885">
        <w:rPr>
          <w:rFonts w:ascii="Times New Roman" w:hAnsi="Times New Roman" w:cs="Times New Roman"/>
          <w:sz w:val="24"/>
          <w:szCs w:val="24"/>
        </w:rPr>
        <w:t>.</w:t>
      </w:r>
    </w:p>
    <w:p w14:paraId="3201EBDF" w14:textId="100C1ABB" w:rsidR="00411B6F" w:rsidRPr="00624885" w:rsidRDefault="00BB64ED"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Baroness Amos believes that what’s </w:t>
      </w:r>
      <w:r w:rsidR="005E1F8C" w:rsidRPr="00624885">
        <w:rPr>
          <w:rFonts w:ascii="Times New Roman" w:hAnsi="Times New Roman" w:cs="Times New Roman"/>
          <w:sz w:val="24"/>
          <w:szCs w:val="24"/>
        </w:rPr>
        <w:t>important</w:t>
      </w:r>
      <w:r w:rsidR="00411B6F" w:rsidRPr="00624885">
        <w:rPr>
          <w:rFonts w:ascii="Times New Roman" w:hAnsi="Times New Roman" w:cs="Times New Roman"/>
          <w:sz w:val="24"/>
          <w:szCs w:val="24"/>
        </w:rPr>
        <w:t xml:space="preserve"> in the response is getting the individual leadership in the country right. The country team need to respect the individual that’s in that role but at the same time they need to appreciate that this is somebody that’s bringing a particular skill set. She thinks that people can hide behind processes in the UN as a way of stopping action. Meetings are important and coordination is key however it’s important to bring your best game particularly in a crisis situation. Individuals make a huge difference to this. Somebody can block something from happening because they're unhappy. </w:t>
      </w:r>
      <w:r w:rsidR="0051569B" w:rsidRPr="00624885">
        <w:rPr>
          <w:rFonts w:ascii="Times New Roman" w:hAnsi="Times New Roman" w:cs="Times New Roman"/>
          <w:sz w:val="24"/>
          <w:szCs w:val="24"/>
        </w:rPr>
        <w:t>So,</w:t>
      </w:r>
      <w:r w:rsidR="00411B6F" w:rsidRPr="00624885">
        <w:rPr>
          <w:rFonts w:ascii="Times New Roman" w:hAnsi="Times New Roman" w:cs="Times New Roman"/>
          <w:sz w:val="24"/>
          <w:szCs w:val="24"/>
        </w:rPr>
        <w:t xml:space="preserve"> it's </w:t>
      </w:r>
      <w:r w:rsidR="00246E9B" w:rsidRPr="00624885">
        <w:rPr>
          <w:rFonts w:ascii="Times New Roman" w:hAnsi="Times New Roman" w:cs="Times New Roman"/>
          <w:sz w:val="24"/>
          <w:szCs w:val="24"/>
        </w:rPr>
        <w:t>important</w:t>
      </w:r>
      <w:r w:rsidR="00411B6F" w:rsidRPr="00624885">
        <w:rPr>
          <w:rFonts w:ascii="Times New Roman" w:hAnsi="Times New Roman" w:cs="Times New Roman"/>
          <w:sz w:val="24"/>
          <w:szCs w:val="24"/>
        </w:rPr>
        <w:t xml:space="preserve"> that the heads of organizations across the UN keep an eye out for this.</w:t>
      </w:r>
    </w:p>
    <w:p w14:paraId="36652A4F" w14:textId="717ADF0C" w:rsidR="00F00B9F" w:rsidRPr="00624885" w:rsidRDefault="00411B6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It worked </w:t>
      </w:r>
      <w:r w:rsidR="00246E9B" w:rsidRPr="00624885">
        <w:rPr>
          <w:rFonts w:ascii="Times New Roman" w:hAnsi="Times New Roman" w:cs="Times New Roman"/>
          <w:sz w:val="24"/>
          <w:szCs w:val="24"/>
        </w:rPr>
        <w:t>well</w:t>
      </w:r>
      <w:r w:rsidRPr="00624885">
        <w:rPr>
          <w:rFonts w:ascii="Times New Roman" w:hAnsi="Times New Roman" w:cs="Times New Roman"/>
          <w:sz w:val="24"/>
          <w:szCs w:val="24"/>
        </w:rPr>
        <w:t xml:space="preserve"> when the heads were in tune and weren't being defensive.</w:t>
      </w:r>
      <w:r w:rsidR="00E934C5" w:rsidRPr="00624885">
        <w:rPr>
          <w:rFonts w:ascii="Times New Roman" w:hAnsi="Times New Roman" w:cs="Times New Roman"/>
          <w:sz w:val="24"/>
          <w:szCs w:val="24"/>
        </w:rPr>
        <w:t xml:space="preserve"> </w:t>
      </w:r>
      <w:r w:rsidR="00E84D8B" w:rsidRPr="00624885">
        <w:rPr>
          <w:rFonts w:ascii="Times New Roman" w:hAnsi="Times New Roman" w:cs="Times New Roman"/>
          <w:sz w:val="24"/>
          <w:szCs w:val="24"/>
        </w:rPr>
        <w:t>She paid</w:t>
      </w:r>
      <w:r w:rsidRPr="00624885">
        <w:rPr>
          <w:rFonts w:ascii="Times New Roman" w:hAnsi="Times New Roman" w:cs="Times New Roman"/>
          <w:sz w:val="24"/>
          <w:szCs w:val="24"/>
        </w:rPr>
        <w:t xml:space="preserve"> a lot of attention to talking to her colleagues so that they had a shared understanding of what they were seeking to do. And this wasn’t about undermining anyone. </w:t>
      </w:r>
    </w:p>
    <w:p w14:paraId="416FF76F" w14:textId="53ACF00F" w:rsidR="00F00B9F" w:rsidRPr="00624885" w:rsidRDefault="00F00B9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t>
      </w:r>
      <w:r w:rsidR="00411B6F" w:rsidRPr="00624885">
        <w:rPr>
          <w:rFonts w:ascii="Times New Roman" w:hAnsi="Times New Roman" w:cs="Times New Roman"/>
          <w:sz w:val="24"/>
          <w:szCs w:val="24"/>
        </w:rPr>
        <w:t xml:space="preserve">Ultimately any kind of process can work if you've got the right individuals in place. It's not an easy thing to say to someone that their skills set doesn't work in a particular kind of situation, but making sure people understand that this isn’t about saying to them that they’ve failed, but </w:t>
      </w:r>
      <w:r w:rsidR="00246E9B" w:rsidRPr="00624885">
        <w:rPr>
          <w:rFonts w:ascii="Times New Roman" w:hAnsi="Times New Roman" w:cs="Times New Roman"/>
          <w:sz w:val="24"/>
          <w:szCs w:val="24"/>
        </w:rPr>
        <w:t>that</w:t>
      </w:r>
      <w:r w:rsidR="00411B6F" w:rsidRPr="00624885">
        <w:rPr>
          <w:rFonts w:ascii="Times New Roman" w:hAnsi="Times New Roman" w:cs="Times New Roman"/>
          <w:sz w:val="24"/>
          <w:szCs w:val="24"/>
        </w:rPr>
        <w:t xml:space="preserve"> </w:t>
      </w:r>
      <w:r w:rsidR="00411B6F" w:rsidRPr="00624885">
        <w:rPr>
          <w:rFonts w:ascii="Times New Roman" w:hAnsi="Times New Roman" w:cs="Times New Roman"/>
          <w:sz w:val="24"/>
          <w:szCs w:val="24"/>
        </w:rPr>
        <w:lastRenderedPageBreak/>
        <w:t>it's that they were appointed for a different set of circumstances and this is a different set of circumstances. So really focusing on people is key</w:t>
      </w:r>
      <w:r w:rsidRPr="00624885">
        <w:rPr>
          <w:rFonts w:ascii="Times New Roman" w:hAnsi="Times New Roman" w:cs="Times New Roman"/>
          <w:sz w:val="24"/>
          <w:szCs w:val="24"/>
        </w:rPr>
        <w:t>,” she said.</w:t>
      </w:r>
    </w:p>
    <w:p w14:paraId="4CAED031" w14:textId="2AE8E5DD" w:rsidR="006847AA"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Coordination was another key pillar of the Transformative Agenda. </w:t>
      </w:r>
      <w:r w:rsidR="0020157B" w:rsidRPr="00624885">
        <w:rPr>
          <w:rFonts w:ascii="Times New Roman" w:hAnsi="Times New Roman" w:cs="Times New Roman"/>
          <w:sz w:val="24"/>
          <w:szCs w:val="24"/>
        </w:rPr>
        <w:t xml:space="preserve">Baroness </w:t>
      </w:r>
      <w:r w:rsidRPr="00624885">
        <w:rPr>
          <w:rFonts w:ascii="Times New Roman" w:hAnsi="Times New Roman" w:cs="Times New Roman"/>
          <w:sz w:val="24"/>
          <w:szCs w:val="24"/>
        </w:rPr>
        <w:t>Amos and the IASC believed that efficient coordination among agencies and governments was essential for a timely response to emergencies.</w:t>
      </w:r>
      <w:r w:rsidR="00103885" w:rsidRPr="00624885">
        <w:rPr>
          <w:rFonts w:ascii="Times New Roman" w:hAnsi="Times New Roman" w:cs="Times New Roman"/>
          <w:sz w:val="24"/>
          <w:szCs w:val="24"/>
        </w:rPr>
        <w:t xml:space="preserve"> </w:t>
      </w:r>
      <w:r w:rsidR="0020157B" w:rsidRPr="00624885">
        <w:rPr>
          <w:rFonts w:ascii="Times New Roman" w:hAnsi="Times New Roman" w:cs="Times New Roman"/>
          <w:sz w:val="24"/>
          <w:szCs w:val="24"/>
        </w:rPr>
        <w:t xml:space="preserve">She’s </w:t>
      </w:r>
      <w:r w:rsidR="006847AA" w:rsidRPr="00624885">
        <w:rPr>
          <w:rFonts w:ascii="Times New Roman" w:eastAsia="Times New Roman" w:hAnsi="Times New Roman" w:cs="Times New Roman"/>
          <w:sz w:val="24"/>
          <w:szCs w:val="24"/>
          <w:highlight w:val="white"/>
        </w:rPr>
        <w:t xml:space="preserve">a skilled orator and has an uncanny ability to bring disparate groups of people together and understands the inherent challenges in coordinating diverse groups of people: one doesn’t have the power and authority and therefore </w:t>
      </w:r>
      <w:r w:rsidR="00246E9B" w:rsidRPr="00624885">
        <w:rPr>
          <w:rFonts w:ascii="Times New Roman" w:eastAsia="Times New Roman" w:hAnsi="Times New Roman" w:cs="Times New Roman"/>
          <w:sz w:val="24"/>
          <w:szCs w:val="24"/>
          <w:highlight w:val="white"/>
        </w:rPr>
        <w:t>must</w:t>
      </w:r>
      <w:r w:rsidR="006847AA" w:rsidRPr="00624885">
        <w:rPr>
          <w:rFonts w:ascii="Times New Roman" w:eastAsia="Times New Roman" w:hAnsi="Times New Roman" w:cs="Times New Roman"/>
          <w:sz w:val="24"/>
          <w:szCs w:val="24"/>
          <w:highlight w:val="white"/>
        </w:rPr>
        <w:t xml:space="preserve"> exercise leadership through influence. </w:t>
      </w:r>
      <w:r w:rsidR="006847AA" w:rsidRPr="00624885">
        <w:rPr>
          <w:rFonts w:ascii="Times New Roman" w:hAnsi="Times New Roman" w:cs="Times New Roman"/>
          <w:sz w:val="24"/>
          <w:szCs w:val="24"/>
        </w:rPr>
        <w:t>In an interview by Paul Merrill, an award-winning journalist and author she said, ‘</w:t>
      </w:r>
      <w:r w:rsidR="006847AA" w:rsidRPr="00624885">
        <w:rPr>
          <w:rFonts w:ascii="Times New Roman" w:eastAsia="Times New Roman" w:hAnsi="Times New Roman" w:cs="Times New Roman"/>
          <w:sz w:val="24"/>
          <w:szCs w:val="24"/>
          <w:highlight w:val="white"/>
        </w:rPr>
        <w:t xml:space="preserve">There’s one cardinal rule of coordination, which is that everybody thinks it’s a good idea, but nobody wants to be coordinated. So, you </w:t>
      </w:r>
      <w:r w:rsidR="00246E9B" w:rsidRPr="00624885">
        <w:rPr>
          <w:rFonts w:ascii="Times New Roman" w:eastAsia="Times New Roman" w:hAnsi="Times New Roman" w:cs="Times New Roman"/>
          <w:sz w:val="24"/>
          <w:szCs w:val="24"/>
          <w:highlight w:val="white"/>
        </w:rPr>
        <w:t>must</w:t>
      </w:r>
      <w:r w:rsidR="006847AA" w:rsidRPr="00624885">
        <w:rPr>
          <w:rFonts w:ascii="Times New Roman" w:eastAsia="Times New Roman" w:hAnsi="Times New Roman" w:cs="Times New Roman"/>
          <w:sz w:val="24"/>
          <w:szCs w:val="24"/>
          <w:highlight w:val="white"/>
        </w:rPr>
        <w:t xml:space="preserve"> persuade everyone that it’s not only a good idea, but that it delivers real benefits</w:t>
      </w:r>
      <w:r w:rsidR="006847AA" w:rsidRPr="00624885">
        <w:rPr>
          <w:rFonts w:ascii="Times New Roman" w:eastAsia="Times New Roman" w:hAnsi="Times New Roman" w:cs="Times New Roman"/>
          <w:sz w:val="24"/>
          <w:szCs w:val="24"/>
        </w:rPr>
        <w:t>.’</w:t>
      </w:r>
      <w:r w:rsidR="006847AA" w:rsidRPr="00624885">
        <w:rPr>
          <w:rFonts w:ascii="Times New Roman" w:hAnsi="Times New Roman" w:cs="Times New Roman"/>
          <w:sz w:val="24"/>
          <w:szCs w:val="24"/>
        </w:rPr>
        <w:t xml:space="preserve"> </w:t>
      </w:r>
    </w:p>
    <w:p w14:paraId="149C900D" w14:textId="49F00160" w:rsidR="00274B8F" w:rsidRPr="00624885" w:rsidRDefault="003D3AF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Through the Transformative Agenda, t</w:t>
      </w:r>
      <w:r w:rsidR="00274B8F" w:rsidRPr="00624885">
        <w:rPr>
          <w:rFonts w:ascii="Times New Roman" w:hAnsi="Times New Roman" w:cs="Times New Roman"/>
          <w:sz w:val="24"/>
          <w:szCs w:val="24"/>
        </w:rPr>
        <w:t xml:space="preserve">he </w:t>
      </w:r>
      <w:r w:rsidR="00B82E82" w:rsidRPr="00624885">
        <w:rPr>
          <w:rFonts w:ascii="Times New Roman" w:hAnsi="Times New Roman" w:cs="Times New Roman"/>
          <w:sz w:val="24"/>
          <w:szCs w:val="24"/>
        </w:rPr>
        <w:t>C</w:t>
      </w:r>
      <w:r w:rsidR="00274B8F" w:rsidRPr="00624885">
        <w:rPr>
          <w:rFonts w:ascii="Times New Roman" w:hAnsi="Times New Roman" w:cs="Times New Roman"/>
          <w:sz w:val="24"/>
          <w:szCs w:val="24"/>
        </w:rPr>
        <w:t xml:space="preserve">luster </w:t>
      </w:r>
      <w:r w:rsidR="00B82E82" w:rsidRPr="00624885">
        <w:rPr>
          <w:rFonts w:ascii="Times New Roman" w:hAnsi="Times New Roman" w:cs="Times New Roman"/>
          <w:sz w:val="24"/>
          <w:szCs w:val="24"/>
        </w:rPr>
        <w:t>A</w:t>
      </w:r>
      <w:r w:rsidR="00274B8F" w:rsidRPr="00624885">
        <w:rPr>
          <w:rFonts w:ascii="Times New Roman" w:hAnsi="Times New Roman" w:cs="Times New Roman"/>
          <w:sz w:val="24"/>
          <w:szCs w:val="24"/>
        </w:rPr>
        <w:t>pproach</w:t>
      </w:r>
      <w:r w:rsidRPr="00624885">
        <w:rPr>
          <w:rFonts w:ascii="Times New Roman" w:hAnsi="Times New Roman" w:cs="Times New Roman"/>
          <w:sz w:val="24"/>
          <w:szCs w:val="24"/>
        </w:rPr>
        <w:t xml:space="preserve"> was</w:t>
      </w:r>
      <w:r w:rsidR="00274B8F" w:rsidRPr="00624885">
        <w:rPr>
          <w:rFonts w:ascii="Times New Roman" w:hAnsi="Times New Roman" w:cs="Times New Roman"/>
          <w:sz w:val="24"/>
          <w:szCs w:val="24"/>
        </w:rPr>
        <w:t xml:space="preserve"> streamlined and refined to avoid the duplication of efforts. A significant development was the Inter-Agency Rapid Response Mechanism (IARRM), designed to rapidly deploy humanitarian experts within 72 hours of an emergency. The IARRM helped ensure that essential coordination and leadership roles were filled immediately during Level 3 (L3) emergencies, the highest category of crisis responses (Inter-Agency Standing Committee, 2013a).</w:t>
      </w:r>
    </w:p>
    <w:p w14:paraId="554EFA78" w14:textId="6E356B68" w:rsidR="00274B8F"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However, the implementation of these reforms wasn’t without its challenges. While leadership structures were strengthened, there were still significant issues related to collective leadership, especially when multiple UN agencies were involved. Managing power dynamics within the UN system, where different agencies often sought to protect their mandates, proved difficult. These conflicts illustrated the ongoing challenge of balancing national leadership with the international humanitarian system’s need for coordinated, unified leadership.</w:t>
      </w:r>
    </w:p>
    <w:p w14:paraId="51EBACD4" w14:textId="77777777" w:rsidR="00274B8F"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One of the critical achievements of the Transformative Agenda was its focus on accountability to affected populations (AAP). The Agenda established frameworks to ensure that those receiving aid had a voice in how assistance was provided, aiming to make the humanitarian system more transparent and responsive to the needs of affected communities. These efforts were formalized in the Operational Framework for Accountability to Affected Populations, which provided guidelines for improving communication, feedback, and participation in humanitarian decision-making (Inter-Agency Standing Committee, 2024). Amos consistently emphasized the importance of recognizing the agency and dignity of those affected by crises, ensuring that their needs and concerns were central to humanitarian action.</w:t>
      </w:r>
    </w:p>
    <w:p w14:paraId="595215AF" w14:textId="77777777" w:rsidR="00274B8F"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Despite the significant strides made under the Transformative Agenda, several limitations persisted. One of the major critiques of the agenda was its bureaucratic rigidity. Field staff, already burdened with the complexities of responding to emergencies, found that the new processes added layers of administrative work, slowing down the actual delivery of aid. The cluster approach itself, which was meant to streamline coordination, often became too process-driven, hampering swift and flexible responses (Inter-Agency Standing Committee, 2015b).</w:t>
      </w:r>
    </w:p>
    <w:p w14:paraId="3D16BE28" w14:textId="085849D9" w:rsidR="00274B8F"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Furthermore, the Transformative Agenda’s initial focus on the IASC and UN agencies didn’t adequately engage local actors or consider long-term perspectives, particularly in the early phases of implementation. While there was progress in deploying staff for L3 emergencies, local actors were often sidelined, undermining efforts to build sustainable, </w:t>
      </w:r>
      <w:r w:rsidR="00E84D8B" w:rsidRPr="00624885">
        <w:rPr>
          <w:rFonts w:ascii="Times New Roman" w:hAnsi="Times New Roman" w:cs="Times New Roman"/>
          <w:sz w:val="24"/>
          <w:szCs w:val="24"/>
        </w:rPr>
        <w:t>locally led</w:t>
      </w:r>
      <w:r w:rsidRPr="00624885">
        <w:rPr>
          <w:rFonts w:ascii="Times New Roman" w:hAnsi="Times New Roman" w:cs="Times New Roman"/>
          <w:sz w:val="24"/>
          <w:szCs w:val="24"/>
        </w:rPr>
        <w:t xml:space="preserve"> responses. This limitation pointed to a broader issue within the humanitarian system—the tension between top-down international responses and the need for locally-driven solutions that empower communities to manage crises more effectively (Inter-Agency Standing Committee, 2013b).</w:t>
      </w:r>
    </w:p>
    <w:p w14:paraId="2C89C75E" w14:textId="177198BE" w:rsidR="00274B8F" w:rsidRPr="00624885" w:rsidRDefault="00274B8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The Transformative Agenda of 2011, under the leadership of the IASC and with the crucial role of </w:t>
      </w:r>
      <w:r w:rsidR="0084672E" w:rsidRPr="00624885">
        <w:rPr>
          <w:rFonts w:ascii="Times New Roman" w:hAnsi="Times New Roman" w:cs="Times New Roman"/>
          <w:sz w:val="24"/>
          <w:szCs w:val="24"/>
        </w:rPr>
        <w:t xml:space="preserve">Baroness </w:t>
      </w:r>
      <w:r w:rsidRPr="00624885">
        <w:rPr>
          <w:rFonts w:ascii="Times New Roman" w:hAnsi="Times New Roman" w:cs="Times New Roman"/>
          <w:sz w:val="24"/>
          <w:szCs w:val="24"/>
        </w:rPr>
        <w:t>Amos, was a significant step forward in reforming the global humanitarian system. It strengthened leadership, improved coordination, and introduced mechanisms for greater accountability to affected populations. However, it also faced challenges, particularly in terms of bureaucratic inefficiency, contested leadership dynamics, and insufficient local engagement. As the global humanitarian landscape continues to evolve, the lessons learned from the Transformative Agenda remain highly relevant, offering valuable insights for future reform efforts.</w:t>
      </w:r>
    </w:p>
    <w:p w14:paraId="3CB23BE3" w14:textId="77777777" w:rsidR="00274B8F" w:rsidRPr="00624885" w:rsidRDefault="00274B8F" w:rsidP="00274B8F">
      <w:pPr>
        <w:spacing w:after="0" w:line="360" w:lineRule="auto"/>
        <w:jc w:val="both"/>
        <w:rPr>
          <w:rFonts w:ascii="Times New Roman" w:hAnsi="Times New Roman" w:cs="Times New Roman"/>
          <w:sz w:val="24"/>
          <w:szCs w:val="24"/>
        </w:rPr>
      </w:pPr>
    </w:p>
    <w:p w14:paraId="1CB04C08" w14:textId="77777777" w:rsidR="00274B8F" w:rsidRPr="00624885" w:rsidRDefault="00274B8F" w:rsidP="00274B8F">
      <w:pPr>
        <w:spacing w:after="0" w:line="360" w:lineRule="auto"/>
        <w:jc w:val="both"/>
        <w:rPr>
          <w:rFonts w:ascii="Times New Roman" w:hAnsi="Times New Roman" w:cs="Times New Roman"/>
          <w:b/>
          <w:bCs/>
          <w:sz w:val="24"/>
          <w:szCs w:val="24"/>
        </w:rPr>
      </w:pPr>
      <w:r w:rsidRPr="00624885">
        <w:rPr>
          <w:rFonts w:ascii="Times New Roman" w:hAnsi="Times New Roman" w:cs="Times New Roman"/>
          <w:b/>
          <w:bCs/>
          <w:sz w:val="24"/>
          <w:szCs w:val="24"/>
        </w:rPr>
        <w:t>- END -</w:t>
      </w:r>
    </w:p>
    <w:p w14:paraId="3C06F661"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504BF628"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699011CD"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5FB06CD1"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030E5FDF"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3794C084"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0162B259"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1212C70F"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2DB50476"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7EE5900C"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2C397603"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17B99BF0"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032855B3"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0335ECC2"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12F518ED"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6026D583"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61AFE2AB"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5AFF9FEC"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7376E213"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54DB48E6" w14:textId="77777777" w:rsidR="0042048C" w:rsidRDefault="0042048C" w:rsidP="004C49DA">
      <w:pPr>
        <w:spacing w:after="0" w:line="360" w:lineRule="auto"/>
        <w:jc w:val="center"/>
        <w:rPr>
          <w:rFonts w:ascii="Times New Roman" w:eastAsia="Times New Roman" w:hAnsi="Times New Roman" w:cs="Times New Roman"/>
          <w:b/>
          <w:bCs/>
          <w:sz w:val="24"/>
          <w:szCs w:val="24"/>
        </w:rPr>
      </w:pPr>
    </w:p>
    <w:p w14:paraId="308719E9" w14:textId="32CBF0A2" w:rsidR="001B5D27" w:rsidRPr="00624885" w:rsidRDefault="00C05284" w:rsidP="004C49D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CA3D40">
        <w:rPr>
          <w:rFonts w:ascii="Times New Roman" w:eastAsia="Times New Roman" w:hAnsi="Times New Roman" w:cs="Times New Roman"/>
          <w:b/>
          <w:bCs/>
          <w:sz w:val="24"/>
          <w:szCs w:val="24"/>
        </w:rPr>
        <w:t>1</w:t>
      </w:r>
      <w:r w:rsidR="001C7526">
        <w:rPr>
          <w:rFonts w:ascii="Times New Roman" w:eastAsia="Times New Roman" w:hAnsi="Times New Roman" w:cs="Times New Roman"/>
          <w:b/>
          <w:bCs/>
          <w:sz w:val="24"/>
          <w:szCs w:val="24"/>
        </w:rPr>
        <w:t>4</w:t>
      </w:r>
    </w:p>
    <w:p w14:paraId="3D0D9038" w14:textId="77777777" w:rsidR="0042048C" w:rsidRDefault="00F237CC" w:rsidP="00CA3D40">
      <w:pPr>
        <w:spacing w:after="0" w:line="240" w:lineRule="auto"/>
        <w:jc w:val="center"/>
        <w:rPr>
          <w:rFonts w:ascii="Times New Roman" w:hAnsi="Times New Roman" w:cs="Times New Roman"/>
          <w:b/>
          <w:bCs/>
          <w:sz w:val="24"/>
          <w:szCs w:val="24"/>
        </w:rPr>
      </w:pPr>
      <w:r w:rsidRPr="00624885">
        <w:rPr>
          <w:rFonts w:ascii="Times New Roman" w:hAnsi="Times New Roman" w:cs="Times New Roman"/>
          <w:b/>
          <w:bCs/>
          <w:sz w:val="24"/>
          <w:szCs w:val="24"/>
        </w:rPr>
        <w:t xml:space="preserve">Mandating Access: </w:t>
      </w:r>
    </w:p>
    <w:p w14:paraId="6C1D9775" w14:textId="7B88756B" w:rsidR="00BC74CB" w:rsidRPr="00624885" w:rsidRDefault="00F237CC" w:rsidP="00CA3D40">
      <w:pPr>
        <w:spacing w:after="0" w:line="240" w:lineRule="auto"/>
        <w:jc w:val="center"/>
        <w:rPr>
          <w:rFonts w:ascii="Times New Roman" w:hAnsi="Times New Roman" w:cs="Times New Roman"/>
          <w:sz w:val="24"/>
          <w:szCs w:val="24"/>
          <w:highlight w:val="yellow"/>
        </w:rPr>
      </w:pPr>
      <w:r w:rsidRPr="00624885">
        <w:rPr>
          <w:rFonts w:ascii="Times New Roman" w:hAnsi="Times New Roman" w:cs="Times New Roman"/>
          <w:b/>
          <w:bCs/>
          <w:sz w:val="24"/>
          <w:szCs w:val="24"/>
        </w:rPr>
        <w:t>The UN Security Council and the Politics of Humanitarian Intervention</w:t>
      </w:r>
    </w:p>
    <w:p w14:paraId="3BA952B0" w14:textId="77777777" w:rsidR="00CA3D40" w:rsidRDefault="00CA3D40" w:rsidP="00551679">
      <w:pPr>
        <w:spacing w:after="0" w:line="360" w:lineRule="auto"/>
        <w:ind w:firstLine="720"/>
        <w:jc w:val="both"/>
        <w:rPr>
          <w:rFonts w:ascii="Times New Roman" w:hAnsi="Times New Roman" w:cs="Times New Roman"/>
          <w:sz w:val="24"/>
          <w:szCs w:val="24"/>
        </w:rPr>
      </w:pPr>
    </w:p>
    <w:p w14:paraId="24F6B635" w14:textId="4DB1DE48" w:rsidR="00551679" w:rsidRDefault="00551679"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What happens when the protection of civilians and delivery of humanitarian aid depends on the political will of the UN Security Council? Resolution 2165, adopted in 2014 amid the deepening crisis in Syria, marked a watershed moment in humanitarian action: for the first time, the Security Council authorized UN agencies to deliver aid across borders without the host government’s consent. This case raised fundamental questions about the legitimacy, limitations, and consequences of Security Council involvement in humanitarian decision-making. It also illuminated the tensions between state sovereignty, international humanitarian law, and the urgent imperative to reach civilians in conflict zones. This chapter uses the Syria case to examine how political dynamics within the Security Council shape humanitarian access—and what that means for the principles of neutrality, independence, and need-based assistance in today’s contested emergencies.</w:t>
      </w:r>
    </w:p>
    <w:p w14:paraId="04A6ED7B" w14:textId="77777777" w:rsidR="007648C4" w:rsidRPr="00624885" w:rsidRDefault="00764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Syrian conflict began in 2011 and by 2014 had resulted in over 150,000 deaths, with millions displaced internally or seeking refuge in neighboring countries (United Nations, 2015). Indiscriminate attacks on civilian areas by the Syrian government, including the use of barrel bombs and sieges, worsened the humanitarian situation (United Nations, 2014). Access to opposition-held areas was severely restricted, resulting in widespread hunger, lack of medical care, and preventable deaths. The Syrian government's obstruction of aid and the limitations of previous Security Council resolutions left millions of Syrians without critical assistance (Hartberg, Bowen, and Gorevan, 2015). </w:t>
      </w:r>
    </w:p>
    <w:p w14:paraId="7D3AA413" w14:textId="0BE5E8B7" w:rsidR="009D5516" w:rsidRPr="00624885" w:rsidRDefault="009D5516"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Security Council Resolution 2165 </w:t>
      </w:r>
      <w:r w:rsidR="00820FDA">
        <w:rPr>
          <w:rFonts w:ascii="Times New Roman" w:hAnsi="Times New Roman" w:cs="Times New Roman"/>
          <w:sz w:val="24"/>
          <w:szCs w:val="24"/>
        </w:rPr>
        <w:t xml:space="preserve">that was adopted </w:t>
      </w:r>
      <w:r w:rsidRPr="00624885">
        <w:rPr>
          <w:rFonts w:ascii="Times New Roman" w:hAnsi="Times New Roman" w:cs="Times New Roman"/>
          <w:sz w:val="24"/>
          <w:szCs w:val="24"/>
        </w:rPr>
        <w:t xml:space="preserve">in July 2014 was </w:t>
      </w:r>
      <w:r w:rsidR="00550801">
        <w:rPr>
          <w:rFonts w:ascii="Times New Roman" w:hAnsi="Times New Roman" w:cs="Times New Roman"/>
          <w:sz w:val="24"/>
          <w:szCs w:val="24"/>
        </w:rPr>
        <w:t xml:space="preserve">in response to these challenges. </w:t>
      </w:r>
      <w:r w:rsidRPr="00624885">
        <w:rPr>
          <w:rFonts w:ascii="Times New Roman" w:hAnsi="Times New Roman" w:cs="Times New Roman"/>
          <w:sz w:val="24"/>
          <w:szCs w:val="24"/>
        </w:rPr>
        <w:t xml:space="preserve">The resolution authorized the United Nations and its humanitarian partners to deliver </w:t>
      </w:r>
      <w:r w:rsidRPr="00624885">
        <w:rPr>
          <w:rFonts w:ascii="Times New Roman" w:hAnsi="Times New Roman" w:cs="Times New Roman"/>
          <w:sz w:val="24"/>
          <w:szCs w:val="24"/>
        </w:rPr>
        <w:lastRenderedPageBreak/>
        <w:t>aid across borders without the need for Syrian government consent. This unprecedented move came in response to the worsening humanitarian situation, where millions of civilians were trapped in conflict zones and cut off from basic necessities.</w:t>
      </w:r>
    </w:p>
    <w:p w14:paraId="108BEE9A" w14:textId="01571C84" w:rsidR="002765E2" w:rsidRPr="00624885" w:rsidRDefault="00BD2D5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Because of the scale of the</w:t>
      </w:r>
      <w:r w:rsidR="00165C8E" w:rsidRPr="00624885">
        <w:rPr>
          <w:rFonts w:ascii="Times New Roman" w:hAnsi="Times New Roman" w:cs="Times New Roman"/>
          <w:sz w:val="24"/>
          <w:szCs w:val="24"/>
        </w:rPr>
        <w:t xml:space="preserve"> conflict and its implications for international stability, Syria was regularly on the Security Council Agenda.</w:t>
      </w:r>
      <w:r w:rsidR="002765E2" w:rsidRPr="00624885">
        <w:rPr>
          <w:rFonts w:ascii="Times New Roman" w:hAnsi="Times New Roman" w:cs="Times New Roman"/>
          <w:sz w:val="24"/>
          <w:szCs w:val="24"/>
        </w:rPr>
        <w:t xml:space="preserve"> Baroness Amos didn’t come into the ERC role thinking that politics was completely different and separate from humanitarian action. She never believed that. </w:t>
      </w:r>
      <w:r w:rsidR="000D2147" w:rsidRPr="00624885">
        <w:rPr>
          <w:rFonts w:ascii="Times New Roman" w:hAnsi="Times New Roman" w:cs="Times New Roman"/>
          <w:sz w:val="24"/>
          <w:szCs w:val="24"/>
        </w:rPr>
        <w:t xml:space="preserve">Once the crisis has started, you need a ceasefire and to move to a political resolution because that’s the </w:t>
      </w:r>
      <w:r w:rsidR="00A760FA" w:rsidRPr="00624885">
        <w:rPr>
          <w:rFonts w:ascii="Times New Roman" w:hAnsi="Times New Roman" w:cs="Times New Roman"/>
          <w:sz w:val="24"/>
          <w:szCs w:val="24"/>
        </w:rPr>
        <w:t>solution and</w:t>
      </w:r>
      <w:r w:rsidR="000D2147" w:rsidRPr="00624885">
        <w:rPr>
          <w:rFonts w:ascii="Times New Roman" w:hAnsi="Times New Roman" w:cs="Times New Roman"/>
          <w:sz w:val="24"/>
          <w:szCs w:val="24"/>
        </w:rPr>
        <w:t xml:space="preserve"> then rebuilding the country. </w:t>
      </w:r>
      <w:r w:rsidR="002765E2" w:rsidRPr="00624885">
        <w:rPr>
          <w:rFonts w:ascii="Times New Roman" w:hAnsi="Times New Roman" w:cs="Times New Roman"/>
          <w:sz w:val="24"/>
          <w:szCs w:val="24"/>
        </w:rPr>
        <w:t xml:space="preserve">Impartiality of the humanitarian effort and what that means in a country context, regional and a global context is important, but one has to navigate the politics. Humanitarian work in these complex conflict crises can’t be implemented without understanding the politics. She had quite a lot of arguments with colleagues about this fact and she was </w:t>
      </w:r>
      <w:r w:rsidR="00034D81" w:rsidRPr="00624885">
        <w:rPr>
          <w:rFonts w:ascii="Times New Roman" w:hAnsi="Times New Roman" w:cs="Times New Roman"/>
          <w:sz w:val="24"/>
          <w:szCs w:val="24"/>
        </w:rPr>
        <w:t>very</w:t>
      </w:r>
      <w:r w:rsidR="002765E2" w:rsidRPr="00624885">
        <w:rPr>
          <w:rFonts w:ascii="Times New Roman" w:hAnsi="Times New Roman" w:cs="Times New Roman"/>
          <w:sz w:val="24"/>
          <w:szCs w:val="24"/>
        </w:rPr>
        <w:t xml:space="preserve"> assertive with the Secretary General's office about </w:t>
      </w:r>
      <w:r w:rsidR="005B33F1" w:rsidRPr="00624885">
        <w:rPr>
          <w:rFonts w:ascii="Times New Roman" w:hAnsi="Times New Roman" w:cs="Times New Roman"/>
          <w:sz w:val="24"/>
          <w:szCs w:val="24"/>
        </w:rPr>
        <w:t>attending</w:t>
      </w:r>
      <w:r w:rsidR="002765E2" w:rsidRPr="00624885">
        <w:rPr>
          <w:rFonts w:ascii="Times New Roman" w:hAnsi="Times New Roman" w:cs="Times New Roman"/>
          <w:sz w:val="24"/>
          <w:szCs w:val="24"/>
        </w:rPr>
        <w:t xml:space="preserve"> certain meetings. The assumption from the political side had been that humanitarians didn't want to get involved in those meetings because they were essentially political meetings. </w:t>
      </w:r>
    </w:p>
    <w:p w14:paraId="4DB56DB4" w14:textId="56D59DCF" w:rsidR="009D5516" w:rsidRPr="00624885" w:rsidRDefault="002765E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Her very strong view was that if they didn't understand the political dynamics, if they didn’t provide input about the humanitarian impact or the political dynamics then they weren't doing their job. From the time that she was at the UN and up to now humanitarian leaders and the ERC are included in those global meetings at the UN and this was as a result of quite a lot of lobbying on her part. It’s important to have that understanding across the UN system and across the country as well in terms of appreciating and understanding those dynamics. </w:t>
      </w:r>
      <w:r w:rsidR="00165C8E" w:rsidRPr="00624885">
        <w:rPr>
          <w:rFonts w:ascii="Times New Roman" w:hAnsi="Times New Roman" w:cs="Times New Roman"/>
          <w:sz w:val="24"/>
          <w:szCs w:val="24"/>
        </w:rPr>
        <w:t xml:space="preserve"> </w:t>
      </w:r>
    </w:p>
    <w:p w14:paraId="0EB51778" w14:textId="5B7A7D71" w:rsidR="00646C9D" w:rsidRPr="00624885" w:rsidRDefault="00646C9D"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Syria was huge in the time that she was the Emergency Relief Coordinator, but everyone in this position before her and after her will have one or two crises that dominate their time. The war in Syria started under her watch and is still ongoing. She left the UN in 2015. That's a real </w:t>
      </w:r>
      <w:r w:rsidRPr="00624885">
        <w:rPr>
          <w:rFonts w:ascii="Times New Roman" w:hAnsi="Times New Roman" w:cs="Times New Roman"/>
          <w:sz w:val="24"/>
          <w:szCs w:val="24"/>
        </w:rPr>
        <w:lastRenderedPageBreak/>
        <w:t xml:space="preserve">indictment! It wasn’t the only crisis she dealt with in the time that she was at the UN. They still had long running crises in places like the Democratic Republic of Congo, South Sudan, Sudan and so on. They still have some major work to do in </w:t>
      </w:r>
      <w:r w:rsidR="00BF1DA5" w:rsidRPr="00624885">
        <w:rPr>
          <w:rFonts w:ascii="Times New Roman" w:hAnsi="Times New Roman" w:cs="Times New Roman"/>
          <w:sz w:val="24"/>
          <w:szCs w:val="24"/>
        </w:rPr>
        <w:t>all</w:t>
      </w:r>
      <w:r w:rsidRPr="00624885">
        <w:rPr>
          <w:rFonts w:ascii="Times New Roman" w:hAnsi="Times New Roman" w:cs="Times New Roman"/>
          <w:sz w:val="24"/>
          <w:szCs w:val="24"/>
        </w:rPr>
        <w:t xml:space="preserve"> these conflict situations which have a huge political dimension with a humanitarian overlay. The impact these crises have on the country and what it means for the people in the country, and how can you resolve these. The global community has difficulty thinking through prevention. </w:t>
      </w:r>
    </w:p>
    <w:p w14:paraId="443E7585" w14:textId="0D39070A" w:rsidR="009D5516" w:rsidRPr="00624885" w:rsidRDefault="00621835"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February 2024, </w:t>
      </w:r>
      <w:r w:rsidR="009D5516" w:rsidRPr="00624885">
        <w:rPr>
          <w:rFonts w:ascii="Times New Roman" w:hAnsi="Times New Roman" w:cs="Times New Roman"/>
          <w:sz w:val="24"/>
          <w:szCs w:val="24"/>
        </w:rPr>
        <w:t xml:space="preserve">Resolution 2139 </w:t>
      </w:r>
      <w:r w:rsidR="00861AAD" w:rsidRPr="00624885">
        <w:rPr>
          <w:rFonts w:ascii="Times New Roman" w:hAnsi="Times New Roman" w:cs="Times New Roman"/>
          <w:sz w:val="24"/>
          <w:szCs w:val="24"/>
        </w:rPr>
        <w:t xml:space="preserve">was passed. It </w:t>
      </w:r>
      <w:r w:rsidR="009D5516" w:rsidRPr="00624885">
        <w:rPr>
          <w:rFonts w:ascii="Times New Roman" w:hAnsi="Times New Roman" w:cs="Times New Roman"/>
          <w:sz w:val="24"/>
          <w:szCs w:val="24"/>
        </w:rPr>
        <w:t xml:space="preserve">called for unhindered humanitarian access in Syria, </w:t>
      </w:r>
      <w:r w:rsidR="002C5FD2" w:rsidRPr="00624885">
        <w:rPr>
          <w:rFonts w:ascii="Times New Roman" w:hAnsi="Times New Roman" w:cs="Times New Roman"/>
          <w:sz w:val="24"/>
          <w:szCs w:val="24"/>
        </w:rPr>
        <w:t xml:space="preserve">but </w:t>
      </w:r>
      <w:r w:rsidR="009D5516" w:rsidRPr="00624885">
        <w:rPr>
          <w:rFonts w:ascii="Times New Roman" w:hAnsi="Times New Roman" w:cs="Times New Roman"/>
          <w:sz w:val="24"/>
          <w:szCs w:val="24"/>
        </w:rPr>
        <w:t>failed to yield the necessary results. The Syrian government continued to use deprivation as a weapon of war, blocking aid to areas outside its control. By mid-2014, it was evident that stronger measures were needed. Resolution 2165 was introduced, enabling the UN to bypass the Syrian government and use four designated border crossings—Bab al-Hawa, Bab al-Salameh, Al Yarubiyah, and Al Ramtha—for aid delivery. This bold step challenged Syria’s sovereignty but was necessary given the magnitude of the crisis (United Nations Security Council, 2014).</w:t>
      </w:r>
    </w:p>
    <w:p w14:paraId="06DD553B" w14:textId="1F98B226" w:rsidR="0041462B" w:rsidRPr="00624885" w:rsidRDefault="00D42AA7"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According to Baroness Amos, t</w:t>
      </w:r>
      <w:r w:rsidR="0041462B" w:rsidRPr="00624885">
        <w:rPr>
          <w:rFonts w:ascii="Times New Roman" w:hAnsi="Times New Roman" w:cs="Times New Roman"/>
          <w:sz w:val="24"/>
          <w:szCs w:val="24"/>
        </w:rPr>
        <w:t xml:space="preserve">here were a few things that were </w:t>
      </w:r>
      <w:r w:rsidR="00BF1DA5" w:rsidRPr="00624885">
        <w:rPr>
          <w:rFonts w:ascii="Times New Roman" w:hAnsi="Times New Roman" w:cs="Times New Roman"/>
          <w:sz w:val="24"/>
          <w:szCs w:val="24"/>
        </w:rPr>
        <w:t>important</w:t>
      </w:r>
      <w:r w:rsidR="0041462B" w:rsidRPr="00624885">
        <w:rPr>
          <w:rFonts w:ascii="Times New Roman" w:hAnsi="Times New Roman" w:cs="Times New Roman"/>
          <w:sz w:val="24"/>
          <w:szCs w:val="24"/>
        </w:rPr>
        <w:t xml:space="preserve"> about this resolution. At that time, the Security Council had three important member states (Australia, Jordan and Luxembourg) that were not part of the Permanent Five member states. The ambassadors of these three member states were held in high regard both in terms of the respect that they were held in personally and the countries they represented. They were her allies and she worked very closely with them. Because they had different kinds of networks, they divided up who they each talked to. There was a huge amount of patience thinking through creative things to try and figure out what to do if they didn’t work. </w:t>
      </w:r>
      <w:r w:rsidR="00681204" w:rsidRPr="00624885">
        <w:rPr>
          <w:rFonts w:ascii="Times New Roman" w:hAnsi="Times New Roman" w:cs="Times New Roman"/>
          <w:sz w:val="24"/>
          <w:szCs w:val="24"/>
        </w:rPr>
        <w:t>Obviously,</w:t>
      </w:r>
      <w:r w:rsidR="0041462B" w:rsidRPr="00624885">
        <w:rPr>
          <w:rFonts w:ascii="Times New Roman" w:hAnsi="Times New Roman" w:cs="Times New Roman"/>
          <w:sz w:val="24"/>
          <w:szCs w:val="24"/>
        </w:rPr>
        <w:t xml:space="preserve"> they worked with the permanent members of the Security Council (China, France, Russia, United Kingdom and USA). They had to be able to talk to Iran </w:t>
      </w:r>
      <w:r w:rsidR="0041462B" w:rsidRPr="00624885">
        <w:rPr>
          <w:rFonts w:ascii="Times New Roman" w:hAnsi="Times New Roman" w:cs="Times New Roman"/>
          <w:sz w:val="24"/>
          <w:szCs w:val="24"/>
        </w:rPr>
        <w:lastRenderedPageBreak/>
        <w:t xml:space="preserve">and </w:t>
      </w:r>
      <w:r w:rsidR="00942B03" w:rsidRPr="00624885">
        <w:rPr>
          <w:rFonts w:ascii="Times New Roman" w:hAnsi="Times New Roman" w:cs="Times New Roman"/>
          <w:sz w:val="24"/>
          <w:szCs w:val="24"/>
        </w:rPr>
        <w:t>several</w:t>
      </w:r>
      <w:r w:rsidR="0041462B" w:rsidRPr="00624885">
        <w:rPr>
          <w:rFonts w:ascii="Times New Roman" w:hAnsi="Times New Roman" w:cs="Times New Roman"/>
          <w:sz w:val="24"/>
          <w:szCs w:val="24"/>
        </w:rPr>
        <w:t xml:space="preserve"> countries who were key to finding a resolution because they had influence on the Syrians or on someone else who might have influence on the Syrians. </w:t>
      </w:r>
    </w:p>
    <w:p w14:paraId="741B59A0" w14:textId="74E6FCDF" w:rsidR="0041462B" w:rsidRPr="00624885" w:rsidRDefault="0041462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Any major conflict that’s driven by politics is a major political crisis and the Security Council is probably going to be involved in some way or other and you’ll quite often get the kind of traditional divisions on the Security Council. She saw this in Syria where even though they didn't necessarily have </w:t>
      </w:r>
      <w:r w:rsidR="00F21DDA" w:rsidRPr="00624885">
        <w:rPr>
          <w:rFonts w:ascii="Times New Roman" w:hAnsi="Times New Roman" w:cs="Times New Roman"/>
          <w:sz w:val="24"/>
          <w:szCs w:val="24"/>
        </w:rPr>
        <w:t>the same</w:t>
      </w:r>
      <w:r w:rsidRPr="00624885">
        <w:rPr>
          <w:rFonts w:ascii="Times New Roman" w:hAnsi="Times New Roman" w:cs="Times New Roman"/>
          <w:sz w:val="24"/>
          <w:szCs w:val="24"/>
        </w:rPr>
        <w:t xml:space="preserve"> view, the United States, the United Kingdom and France were essentially on one side, other various partners in the Middle East and elsewhere on the other side, and then Russia and China and their engagement with </w:t>
      </w:r>
      <w:r w:rsidR="00C2503E" w:rsidRPr="00624885">
        <w:rPr>
          <w:rFonts w:ascii="Times New Roman" w:hAnsi="Times New Roman" w:cs="Times New Roman"/>
          <w:sz w:val="24"/>
          <w:szCs w:val="24"/>
        </w:rPr>
        <w:t>several</w:t>
      </w:r>
      <w:r w:rsidRPr="00624885">
        <w:rPr>
          <w:rFonts w:ascii="Times New Roman" w:hAnsi="Times New Roman" w:cs="Times New Roman"/>
          <w:sz w:val="24"/>
          <w:szCs w:val="24"/>
        </w:rPr>
        <w:t xml:space="preserve"> other countries on another side.</w:t>
      </w:r>
    </w:p>
    <w:p w14:paraId="584A3ADF" w14:textId="6F5C611D" w:rsidR="0041462B" w:rsidRPr="00624885" w:rsidRDefault="0041462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Each country on the Security Council thinks that what they’re saying is the right way even though for them it's </w:t>
      </w:r>
      <w:r w:rsidR="00443436" w:rsidRPr="00624885">
        <w:rPr>
          <w:rFonts w:ascii="Times New Roman" w:hAnsi="Times New Roman" w:cs="Times New Roman"/>
          <w:sz w:val="24"/>
          <w:szCs w:val="24"/>
        </w:rPr>
        <w:t>about</w:t>
      </w:r>
      <w:r w:rsidRPr="00624885">
        <w:rPr>
          <w:rFonts w:ascii="Times New Roman" w:hAnsi="Times New Roman" w:cs="Times New Roman"/>
          <w:sz w:val="24"/>
          <w:szCs w:val="24"/>
        </w:rPr>
        <w:t xml:space="preserve"> their national interests in a global context and who they want to support in the longer term. </w:t>
      </w:r>
      <w:r w:rsidR="00A4209A" w:rsidRPr="00624885">
        <w:rPr>
          <w:rFonts w:ascii="Times New Roman" w:hAnsi="Times New Roman" w:cs="Times New Roman"/>
          <w:sz w:val="24"/>
          <w:szCs w:val="24"/>
        </w:rPr>
        <w:t>“</w:t>
      </w:r>
      <w:r w:rsidRPr="00624885">
        <w:rPr>
          <w:rFonts w:ascii="Times New Roman" w:hAnsi="Times New Roman" w:cs="Times New Roman"/>
          <w:sz w:val="24"/>
          <w:szCs w:val="24"/>
        </w:rPr>
        <w:t>Navigating and maneuvering a way around that requires extraordinary skill because sometimes you must be more direct and you must call a country out in private and sometimes in public and knowing when to do that isn’t easy. You put one foot wrong and the whole thing can come crashing around you like a stack of cards. Gathering as much data as possible and really understanding the interests of different countries and why countries come together for particular kinds of reasons was very important. You had to do your homework</w:t>
      </w:r>
      <w:r w:rsidR="00110451" w:rsidRPr="00624885">
        <w:rPr>
          <w:rFonts w:ascii="Times New Roman" w:hAnsi="Times New Roman" w:cs="Times New Roman"/>
          <w:sz w:val="24"/>
          <w:szCs w:val="24"/>
        </w:rPr>
        <w:t xml:space="preserve">,” </w:t>
      </w:r>
      <w:r w:rsidR="00A1113A" w:rsidRPr="00624885">
        <w:rPr>
          <w:rFonts w:ascii="Times New Roman" w:hAnsi="Times New Roman" w:cs="Times New Roman"/>
          <w:sz w:val="24"/>
          <w:szCs w:val="24"/>
        </w:rPr>
        <w:t xml:space="preserve">she </w:t>
      </w:r>
      <w:r w:rsidR="00110451" w:rsidRPr="00624885">
        <w:rPr>
          <w:rFonts w:ascii="Times New Roman" w:hAnsi="Times New Roman" w:cs="Times New Roman"/>
          <w:sz w:val="24"/>
          <w:szCs w:val="24"/>
        </w:rPr>
        <w:t>said</w:t>
      </w:r>
      <w:r w:rsidRPr="00624885">
        <w:rPr>
          <w:rFonts w:ascii="Times New Roman" w:hAnsi="Times New Roman" w:cs="Times New Roman"/>
          <w:sz w:val="24"/>
          <w:szCs w:val="24"/>
        </w:rPr>
        <w:t>.</w:t>
      </w:r>
    </w:p>
    <w:p w14:paraId="32C15EA5" w14:textId="77777777" w:rsidR="0041462B" w:rsidRPr="00624885" w:rsidRDefault="0041462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Syria, they engaged with an extraordinarily difficult administration that’d always just pull out the mandate and say, ‘You're operating outside the mandate.’ She felt very strongly that the mandate is about people, about getting humanitarian aid to all the people who needed it in Syria and across the border, and that had to be the driving force. People were dying in Syria. </w:t>
      </w:r>
    </w:p>
    <w:p w14:paraId="20AA7F1B" w14:textId="1CC01AA9" w:rsidR="00A1113A" w:rsidRPr="00624885" w:rsidRDefault="0041462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Figuring out how to deliver humanitarian assistance within the country and across the border where the non-state actors were operating was complex and being close to the political side of the UN, engaging with UN colleagues in Syria and in the region, the Special Envoy to Syria </w:t>
      </w:r>
      <w:r w:rsidRPr="00624885">
        <w:rPr>
          <w:rFonts w:ascii="Times New Roman" w:hAnsi="Times New Roman" w:cs="Times New Roman"/>
          <w:sz w:val="24"/>
          <w:szCs w:val="24"/>
        </w:rPr>
        <w:lastRenderedPageBreak/>
        <w:t xml:space="preserve">and others was absolutely critical. It wasn't easy. It took years. You had to keep various people from different backgrounds together and balance the different dynamics. But in the end they got </w:t>
      </w:r>
      <w:r w:rsidR="00B02C8C" w:rsidRPr="00624885">
        <w:rPr>
          <w:rFonts w:ascii="Times New Roman" w:hAnsi="Times New Roman" w:cs="Times New Roman"/>
          <w:sz w:val="24"/>
          <w:szCs w:val="24"/>
        </w:rPr>
        <w:t xml:space="preserve">the </w:t>
      </w:r>
      <w:r w:rsidRPr="00624885">
        <w:rPr>
          <w:rFonts w:ascii="Times New Roman" w:hAnsi="Times New Roman" w:cs="Times New Roman"/>
          <w:sz w:val="24"/>
          <w:szCs w:val="24"/>
        </w:rPr>
        <w:t>resolution.</w:t>
      </w:r>
      <w:r w:rsidR="00DE2A2D" w:rsidRPr="00624885">
        <w:rPr>
          <w:rFonts w:ascii="Times New Roman" w:hAnsi="Times New Roman" w:cs="Times New Roman"/>
          <w:sz w:val="24"/>
          <w:szCs w:val="24"/>
        </w:rPr>
        <w:t xml:space="preserve"> </w:t>
      </w:r>
    </w:p>
    <w:p w14:paraId="51DF60A4" w14:textId="623A6EA0" w:rsidR="009D5516" w:rsidRPr="00624885" w:rsidRDefault="009D5516"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Baroness Amos played a pivotal role in advocating for Resolution 2165. As the UN Under-Secretary-General for Humanitarian Affairs and Emergency Relief Coordinator, Amos was actively involved in the Security Council discussions leading up to the resolution's adoption. She consistently highlighted the urgent need for direct humanitarian access and the failures of previous resolutions. Her leadership was crucial in navigating the political complexities of the Security Council, where Russia and China frequently vetoed resolutions perceived as undermining Syria’s sovereignty (Gifkins, 2012). </w:t>
      </w:r>
    </w:p>
    <w:p w14:paraId="018B49E6" w14:textId="0039C6E3" w:rsidR="009D5516" w:rsidRPr="00624885" w:rsidRDefault="009D5516"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resolution authorized the use of border crossings from Turkey, Jordan, and Iraq to deliver aid to opposition-held areas. This provision was critical, as humanitarian organizations operating in these areas were often hindered by the Syrian government's refusal to allow aid through government-controlled areas (Hall, 2021). The cross-border mechanism bypassed these restrictions and allowed for more efficient delivery of aid, which was essential given the increasing number of Syrians in need of assistance. By 2014, over 10 million people required humanitarian aid, including 6.4 million internally displaced persons and over 240,000 trapped in besieged areas.</w:t>
      </w:r>
    </w:p>
    <w:p w14:paraId="579EB99F" w14:textId="77777777" w:rsidR="009D5516" w:rsidRPr="00624885" w:rsidRDefault="009D5516"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Despite the progress made through Resolution 2165, challenges remained. Russia and China continued to block UN efforts, and the resolution was initially authorized for only 180 days, requiring constant renewals (S/RES/2165, 2014). Over time, Russia and China vetoed further extensions of certain border crossings, reducing the number of available routes for aid delivery (Hall, 2021). The Syrian government’s obstruction of aid continued, and the situation worsened in some areas as the war dragged on.</w:t>
      </w:r>
    </w:p>
    <w:p w14:paraId="7F43E406" w14:textId="77777777" w:rsidR="009D5516" w:rsidRPr="00624885" w:rsidRDefault="009D5516"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Baroness Amos continued to advocate for the renewal of Resolution 2165 and the expansion of cross-border operations. Her leadership was crucial in ensuring the international community remained engaged with the Syrian humanitarian crisis, even as political efforts to resolve the conflict stalled. Her tenure as Emergency Relief Coordinator was marked by a determination to prioritize civilian needs, despite significant political and bureaucratic obstacles.</w:t>
      </w:r>
    </w:p>
    <w:p w14:paraId="6A8FA89F" w14:textId="77777777" w:rsidR="009D5516" w:rsidRPr="00624885" w:rsidRDefault="009D5516"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broader implications of Resolution 2165 are still felt today. The resolution was a bold step forward in addressing the humanitarian crisis in Syria, allowing the UN to provide life-saving assistance to millions of people cut off from aid. However, the delicate balance between respecting Syria’s sovereignty and addressing the urgent humanitarian needs in opposition-held areas remains a point of contention within the Security Council. Russia's ongoing involvement in the conflict, including its role in limiting humanitarian access to certain areas, continues to complicate the international community’s efforts to provide aid (S/RES/2165, 2014; Hall, 2021).</w:t>
      </w:r>
    </w:p>
    <w:p w14:paraId="4B5CD043" w14:textId="72EA9815" w:rsidR="007050F5" w:rsidRDefault="009D5516"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sz w:val="24"/>
          <w:szCs w:val="24"/>
        </w:rPr>
        <w:t>The lessons learned from Resolution 2165 highlight the importance of strong leadership and international cooperation in humanitarian crises. Baroness Amos’ ability to navigate the political complexities of the Security Council and build alliances with key member states was instrumental in securing the passage of the resolution and ensuring its implementation. Her advocacy for a more integrated approach to humanitarian and political efforts remains relevant as the international community continues to grapple with the ongoing crisis in Syria.</w:t>
      </w:r>
      <w:r w:rsidR="0075611C">
        <w:rPr>
          <w:rFonts w:ascii="Times New Roman" w:hAnsi="Times New Roman" w:cs="Times New Roman"/>
          <w:sz w:val="24"/>
          <w:szCs w:val="24"/>
        </w:rPr>
        <w:t xml:space="preserve"> </w:t>
      </w:r>
      <w:r w:rsidR="00313C41" w:rsidRPr="00624885">
        <w:rPr>
          <w:rFonts w:ascii="Times New Roman" w:hAnsi="Times New Roman" w:cs="Times New Roman"/>
          <w:sz w:val="24"/>
          <w:szCs w:val="24"/>
        </w:rPr>
        <w:t xml:space="preserve"> </w:t>
      </w:r>
    </w:p>
    <w:p w14:paraId="50528462" w14:textId="77777777" w:rsidR="0000530A" w:rsidRPr="00624885" w:rsidRDefault="0000530A" w:rsidP="008745AC">
      <w:pPr>
        <w:spacing w:after="0" w:line="360" w:lineRule="auto"/>
        <w:jc w:val="both"/>
        <w:rPr>
          <w:rFonts w:ascii="Times New Roman" w:hAnsi="Times New Roman" w:cs="Times New Roman"/>
          <w:b/>
          <w:bCs/>
          <w:sz w:val="24"/>
          <w:szCs w:val="24"/>
        </w:rPr>
      </w:pPr>
    </w:p>
    <w:p w14:paraId="6CE04E23" w14:textId="4A45B954" w:rsidR="008745AC" w:rsidRPr="00624885" w:rsidRDefault="008745AC"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276330" w:rsidRPr="00624885">
        <w:rPr>
          <w:rFonts w:ascii="Times New Roman" w:hAnsi="Times New Roman" w:cs="Times New Roman"/>
          <w:b/>
          <w:bCs/>
          <w:sz w:val="24"/>
          <w:szCs w:val="24"/>
        </w:rPr>
        <w:t xml:space="preserve"> </w:t>
      </w:r>
      <w:r w:rsidR="00B02C8C" w:rsidRPr="00624885">
        <w:rPr>
          <w:rFonts w:ascii="Times New Roman" w:hAnsi="Times New Roman" w:cs="Times New Roman"/>
          <w:b/>
          <w:bCs/>
          <w:sz w:val="24"/>
          <w:szCs w:val="24"/>
        </w:rPr>
        <w:t>–</w:t>
      </w:r>
      <w:r w:rsidRPr="00624885">
        <w:rPr>
          <w:rFonts w:ascii="Times New Roman" w:hAnsi="Times New Roman" w:cs="Times New Roman"/>
          <w:b/>
          <w:bCs/>
          <w:sz w:val="24"/>
          <w:szCs w:val="24"/>
        </w:rPr>
        <w:t xml:space="preserve"> </w:t>
      </w:r>
      <w:r w:rsidR="00B02C8C" w:rsidRPr="00624885">
        <w:rPr>
          <w:rFonts w:ascii="Times New Roman" w:hAnsi="Times New Roman" w:cs="Times New Roman"/>
          <w:b/>
          <w:bCs/>
          <w:sz w:val="24"/>
          <w:szCs w:val="24"/>
        </w:rPr>
        <w:t xml:space="preserve">ROSS </w:t>
      </w:r>
      <w:r w:rsidRPr="00624885">
        <w:rPr>
          <w:rFonts w:ascii="Times New Roman" w:hAnsi="Times New Roman" w:cs="Times New Roman"/>
          <w:b/>
          <w:bCs/>
          <w:sz w:val="24"/>
          <w:szCs w:val="24"/>
        </w:rPr>
        <w:t>MOUNTAIN:</w:t>
      </w:r>
      <w:r w:rsidRPr="00624885">
        <w:rPr>
          <w:rFonts w:ascii="Times New Roman" w:hAnsi="Times New Roman" w:cs="Times New Roman"/>
          <w:sz w:val="24"/>
          <w:szCs w:val="24"/>
        </w:rPr>
        <w:t xml:space="preserve"> </w:t>
      </w:r>
      <w:r w:rsidR="005B542C" w:rsidRPr="00624885">
        <w:rPr>
          <w:rFonts w:ascii="Times New Roman" w:hAnsi="Times New Roman" w:cs="Times New Roman"/>
          <w:sz w:val="24"/>
          <w:szCs w:val="24"/>
        </w:rPr>
        <w:t>“</w:t>
      </w:r>
      <w:r w:rsidRPr="00624885">
        <w:rPr>
          <w:rFonts w:ascii="Times New Roman" w:hAnsi="Times New Roman" w:cs="Times New Roman"/>
          <w:sz w:val="24"/>
          <w:szCs w:val="24"/>
        </w:rPr>
        <w:t xml:space="preserve">One of the very dangerous things that has happened in recent years is that the Security Council has got into the business of determining where humanitarians should go in and under which clearance and so on. Look at what happened in Syria where humanitarians were restricted to this one cross-border point when all hell was breaking out in northern Syria and they needed the government to grant access. Interestingly, during the famous resolution that set up </w:t>
      </w:r>
      <w:r w:rsidRPr="00624885">
        <w:rPr>
          <w:rFonts w:ascii="Times New Roman" w:hAnsi="Times New Roman" w:cs="Times New Roman"/>
          <w:sz w:val="24"/>
          <w:szCs w:val="24"/>
        </w:rPr>
        <w:lastRenderedPageBreak/>
        <w:t>the Department of Humanitarian Affairs, there was a big fight over whether the approval of the government or the approval of the country</w:t>
      </w:r>
      <w:r w:rsidR="0050565C" w:rsidRPr="00624885">
        <w:rPr>
          <w:rFonts w:ascii="Times New Roman" w:hAnsi="Times New Roman" w:cs="Times New Roman"/>
          <w:sz w:val="24"/>
          <w:szCs w:val="24"/>
        </w:rPr>
        <w:t xml:space="preserve"> was needed </w:t>
      </w:r>
      <w:r w:rsidRPr="00624885">
        <w:rPr>
          <w:rFonts w:ascii="Times New Roman" w:hAnsi="Times New Roman" w:cs="Times New Roman"/>
          <w:sz w:val="24"/>
          <w:szCs w:val="24"/>
        </w:rPr>
        <w:t xml:space="preserve">and approval from the country won. At the time this was deemed to give humanitarians greater latitude for dealing with crises. Therefore, going in and mobilizing and getting the Security Council involved in humanitarian work was an error and this is putting it mildly. Even though it’s now increasingly limited, it’s true that there have been much greater cries of national sovereignty, which of course need to be dealt with. One way is by building up domestic capacity for this, which should be done anyway. But this has been a very slippery slope and a real threat to impartial humanitarian assistance. </w:t>
      </w:r>
    </w:p>
    <w:p w14:paraId="75945260" w14:textId="3B282B93" w:rsidR="005B542C" w:rsidRPr="00624885" w:rsidRDefault="008745AC"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It's a very fine line between country and government and it's a matter of interpretation and undoubtedly a lot of people are saying that the country is represented by the government, but we only need to </w:t>
      </w:r>
      <w:r w:rsidR="006F407F" w:rsidRPr="00624885">
        <w:rPr>
          <w:rFonts w:ascii="Times New Roman" w:hAnsi="Times New Roman" w:cs="Times New Roman"/>
          <w:sz w:val="24"/>
          <w:szCs w:val="24"/>
        </w:rPr>
        <w:t>look</w:t>
      </w:r>
      <w:r w:rsidRPr="00624885">
        <w:rPr>
          <w:rFonts w:ascii="Times New Roman" w:hAnsi="Times New Roman" w:cs="Times New Roman"/>
          <w:sz w:val="24"/>
          <w:szCs w:val="24"/>
        </w:rPr>
        <w:t xml:space="preserve"> at some of the</w:t>
      </w:r>
      <w:r w:rsidR="0050565C" w:rsidRPr="00624885">
        <w:rPr>
          <w:rFonts w:ascii="Times New Roman" w:hAnsi="Times New Roman" w:cs="Times New Roman"/>
          <w:sz w:val="24"/>
          <w:szCs w:val="24"/>
        </w:rPr>
        <w:t>se</w:t>
      </w:r>
      <w:r w:rsidRPr="00624885">
        <w:rPr>
          <w:rFonts w:ascii="Times New Roman" w:hAnsi="Times New Roman" w:cs="Times New Roman"/>
          <w:sz w:val="24"/>
          <w:szCs w:val="24"/>
        </w:rPr>
        <w:t xml:space="preserve"> governments! In any case the idea at the time was to promote greater flexibility and access, but today due to these developments humanitarian space has become constrained.</w:t>
      </w:r>
      <w:r w:rsidR="007050F5" w:rsidRPr="00624885">
        <w:rPr>
          <w:rFonts w:ascii="Times New Roman" w:hAnsi="Times New Roman" w:cs="Times New Roman"/>
          <w:sz w:val="24"/>
          <w:szCs w:val="24"/>
        </w:rPr>
        <w:t xml:space="preserve"> </w:t>
      </w:r>
    </w:p>
    <w:p w14:paraId="574B1CAD" w14:textId="77777777" w:rsidR="005E3FAF" w:rsidRPr="00624885" w:rsidRDefault="005E3FAF" w:rsidP="005E3FAF">
      <w:pPr>
        <w:shd w:val="clear" w:color="auto" w:fill="FFFFFF"/>
        <w:spacing w:after="0" w:line="240" w:lineRule="auto"/>
        <w:rPr>
          <w:rFonts w:ascii="Times New Roman" w:hAnsi="Times New Roman" w:cs="Times New Roman"/>
          <w:b/>
          <w:bCs/>
          <w:sz w:val="24"/>
          <w:szCs w:val="24"/>
        </w:rPr>
      </w:pPr>
    </w:p>
    <w:p w14:paraId="25303B55" w14:textId="1B295CE8" w:rsidR="009D5516" w:rsidRPr="00624885" w:rsidRDefault="009D5516" w:rsidP="005E3FAF">
      <w:pPr>
        <w:shd w:val="clear" w:color="auto" w:fill="FFFFFF"/>
        <w:spacing w:after="0" w:line="240" w:lineRule="auto"/>
        <w:rPr>
          <w:rFonts w:ascii="Times New Roman" w:hAnsi="Times New Roman" w:cs="Times New Roman"/>
          <w:b/>
          <w:bCs/>
          <w:sz w:val="24"/>
          <w:szCs w:val="24"/>
        </w:rPr>
      </w:pPr>
      <w:r w:rsidRPr="00624885">
        <w:rPr>
          <w:rFonts w:ascii="Times New Roman" w:hAnsi="Times New Roman" w:cs="Times New Roman"/>
          <w:b/>
          <w:bCs/>
          <w:sz w:val="24"/>
          <w:szCs w:val="24"/>
        </w:rPr>
        <w:t xml:space="preserve">- END </w:t>
      </w:r>
      <w:r w:rsidR="005E3FAF" w:rsidRPr="00624885">
        <w:rPr>
          <w:rFonts w:ascii="Times New Roman" w:hAnsi="Times New Roman" w:cs="Times New Roman"/>
          <w:b/>
          <w:bCs/>
          <w:sz w:val="24"/>
          <w:szCs w:val="24"/>
        </w:rPr>
        <w:t>-</w:t>
      </w:r>
      <w:r w:rsidRPr="00624885">
        <w:rPr>
          <w:rFonts w:ascii="Times New Roman" w:hAnsi="Times New Roman" w:cs="Times New Roman"/>
          <w:b/>
          <w:bCs/>
          <w:sz w:val="24"/>
          <w:szCs w:val="24"/>
        </w:rPr>
        <w:t xml:space="preserve"> </w:t>
      </w:r>
    </w:p>
    <w:p w14:paraId="74B771C8"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39907761"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81715C6"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791DA3AF"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5FC1A7F4"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163F1D9E"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13E36249"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136F4830"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6CC4A10"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EDBBA55"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6125C1DE"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73E7782C"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4086362" w14:textId="400AA84D" w:rsidR="009D5516" w:rsidRPr="00624885" w:rsidRDefault="009D5516" w:rsidP="004C49D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8E3DB8">
        <w:rPr>
          <w:rFonts w:ascii="Times New Roman" w:eastAsia="Times New Roman" w:hAnsi="Times New Roman" w:cs="Times New Roman"/>
          <w:b/>
          <w:bCs/>
          <w:sz w:val="24"/>
          <w:szCs w:val="24"/>
        </w:rPr>
        <w:t>1</w:t>
      </w:r>
      <w:r w:rsidR="001C7526">
        <w:rPr>
          <w:rFonts w:ascii="Times New Roman" w:eastAsia="Times New Roman" w:hAnsi="Times New Roman" w:cs="Times New Roman"/>
          <w:b/>
          <w:bCs/>
          <w:sz w:val="24"/>
          <w:szCs w:val="24"/>
        </w:rPr>
        <w:t>5</w:t>
      </w:r>
    </w:p>
    <w:p w14:paraId="39705818" w14:textId="77777777" w:rsidR="001B5088" w:rsidRPr="00624885" w:rsidRDefault="001B5088" w:rsidP="001B5088">
      <w:pPr>
        <w:shd w:val="clear" w:color="auto" w:fill="FFFFFF"/>
        <w:spacing w:after="0" w:line="240" w:lineRule="auto"/>
        <w:jc w:val="center"/>
        <w:rPr>
          <w:rFonts w:ascii="Times New Roman" w:hAnsi="Times New Roman" w:cs="Times New Roman"/>
          <w:b/>
          <w:bCs/>
          <w:sz w:val="24"/>
          <w:szCs w:val="24"/>
        </w:rPr>
      </w:pPr>
      <w:r w:rsidRPr="00624885">
        <w:rPr>
          <w:rFonts w:ascii="Times New Roman" w:hAnsi="Times New Roman" w:cs="Times New Roman"/>
          <w:b/>
          <w:bCs/>
          <w:sz w:val="24"/>
          <w:szCs w:val="24"/>
        </w:rPr>
        <w:t>Sendai Framework for Disaster Risk Reduction (2015-2030)</w:t>
      </w:r>
    </w:p>
    <w:p w14:paraId="25F06ED5" w14:textId="77777777" w:rsidR="001B5088" w:rsidRPr="00624885" w:rsidRDefault="001B5088" w:rsidP="001B5088">
      <w:pPr>
        <w:spacing w:after="0" w:line="240" w:lineRule="auto"/>
        <w:jc w:val="center"/>
        <w:rPr>
          <w:rFonts w:ascii="Times New Roman" w:eastAsia="Calibri" w:hAnsi="Times New Roman" w:cs="Times New Roman"/>
          <w:sz w:val="24"/>
          <w:szCs w:val="24"/>
        </w:rPr>
      </w:pPr>
    </w:p>
    <w:p w14:paraId="13D89A41"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Sendai Framework for Disaster Risk Reduction (2015-2030) marked a significant moment in the global effort to reduce disaster risk and enhance resilience. Adopted by UN Member States on March 18, 2015, at the Third UN World Conference on Disaster Risk Reduction in Sendai, Japan, the framework succeeded the Hyogo Framework for Action (2005-2015). It was the first major agreement of the post-2015 development agenda, emphasizing a proactive approach to disaster risk management that addresses the underlying causes of vulnerability. With seven global targets and four key priorities for action, the framework represents a shift from reactive disaster response to a more holistic and anticipatory disaster risk reduction strategy.</w:t>
      </w:r>
    </w:p>
    <w:p w14:paraId="77A25DEA"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Margareta Wahlström, who served as the United Nations Special Representative of the Secretary-General for Disaster Risk Reduction at the time, played a critical role in shaping the framework. Her leadership was instrumental in ensuring that the Sendai Framework placed emphasis not only on the immediate needs of disaster-prone areas but also on long-term resilience-building, encompassing natural and man-made hazards. Wahlström’s vision was shaped by her extensive experience in humanitarian work, particularly through her early involvement in post-conflict regions such as Vietnam and Cambodia, where she developed a deep understanding of the importance of listening to local communities and prioritizing their needs (Wahlström 2015; Stough &amp; Kang 2015).</w:t>
      </w:r>
    </w:p>
    <w:p w14:paraId="2CE8C219" w14:textId="77777777" w:rsidR="00033BC1" w:rsidRPr="00624885" w:rsidRDefault="00033BC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She went to Cambodia to work for UNHCR. She was a junior field officer and there were very expatriates. While it was a very small office it had a very interesting mandate. Her assignment was to find out if the conditions were appropriate to repatriate the hundreds of thousands of people sitting on the border that had been pushed by the Khmer Rouge towards Thailand. Her job was to travel around the country, meet people, listen to their stories, find out if they had food, if they felt </w:t>
      </w:r>
      <w:r w:rsidRPr="00624885">
        <w:rPr>
          <w:rFonts w:ascii="Times New Roman" w:eastAsia="Times New Roman" w:hAnsi="Times New Roman" w:cs="Times New Roman"/>
          <w:sz w:val="24"/>
          <w:szCs w:val="24"/>
        </w:rPr>
        <w:lastRenderedPageBreak/>
        <w:t xml:space="preserve">safe. They worked with the Cambodian Red Cross which disappeared into the countryside and didn't exist for four years after the Khmer Rouge took over the country and emptied Phnom Penh.  When Phnom Penh was reopened, the Cambodian Red Cross quickly went back in and resumed their work, providing assistance. </w:t>
      </w:r>
    </w:p>
    <w:p w14:paraId="786B14B7" w14:textId="77777777" w:rsidR="00033BC1" w:rsidRPr="00624885" w:rsidRDefault="00033BC1"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Just like in many current situations, without national organizations, the job can’t be done.  What really touched her was the fact that for four years these people had no idea whether they’d survive or not and when they did, they didn’t have to sit around wondering anymore and returned to Phnom Penh to help. She thought, ‘The Red Cross must be the organization I want to work with which surprised her; when she was growing up in Sweden, the Red Cross was an old-fashioned conservative organization that she’d never have considered working for if it wasn't for those years in Cambodia. Upon her return to Sweden, she applied for a job with the Swedish Red Cross and that's how she started with the Red Cross. Back in those days, humanitarians were very close to people and had the ability to interact and understand what their needs were. </w:t>
      </w:r>
    </w:p>
    <w:p w14:paraId="2AF9E3F4"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Sendai Framework is unique in its comprehensive scope, encompassing not only natural hazards like earthquakes and floods but also technological, environmental, and biological hazards. This broader focus reflects a recognition of the complex, interconnected risks that communities face today. It established seven global targets to be achieved by 2030, including reducing global disaster mortality, minimizing the number of people affected by disasters, and reducing economic losses relative to GDP. Additionally, the framework calls for increased international cooperation, the development of multi-hazard early warning systems, and the incorporation of disaster risk reduction strategies into national policies (Wahlström 2015; United Nations 2015).</w:t>
      </w:r>
    </w:p>
    <w:p w14:paraId="4FAACA8D"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One of the key principles guiding the framework is the need for inclusivity and the integration of disaster risk reduction into sustainable development goals. As Margareta Wahlström emphasized, disaster risk reduction must be seen as a core component of development planning, especially in vulnerable regions where the impacts of disasters can have long-lasting consequences. Wahlström consistently advocated for the "all-of-society" approach, which encourages the active participation of all sectors—government, private industry, civil society, and local communities—in disaster preparedness and resilience-building efforts (Wahlström 2015; United Nations 2015).</w:t>
      </w:r>
    </w:p>
    <w:p w14:paraId="662964ED"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Sendai Framework’s four priorities for action are a clear reflection of this comprehensive, inclusive approach. The first priority, "Understanding disaster risk," emphasizes the need for improved data collection and risk assessments at local, national, and global levels. This focus on knowledge-sharing and evidence-based decision-making is essential to identifying vulnerabilities and reducing risks. The second priority, "Strengthening disaster risk governance," calls for the development of clear institutional frameworks that can coordinate disaster risk reduction activities across sectors and levels of government. The third priority, "Investing in disaster risk reduction for resilience," advocates for the allocation of financial and technical resources toward risk reduction measures, including infrastructure improvements and capacity-building initiatives. Finally, the fourth priority, "Enhancing disaster preparedness for effective response and to 'Build Back Better' in recovery, rehabilitation, and reconstruction," underscores the importance of learning from past disasters to improve future responses (Stough &amp; Kang 2015; Aitsi-Selmi et al. 2015).</w:t>
      </w:r>
    </w:p>
    <w:p w14:paraId="5D11D2E7"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Margareta Wahlström’s leadership during the development and early implementation of the Sendai Framework cannot be understated. Her work ensured that the framework went beyond </w:t>
      </w:r>
      <w:r w:rsidRPr="00624885">
        <w:rPr>
          <w:rFonts w:ascii="Times New Roman" w:hAnsi="Times New Roman" w:cs="Times New Roman"/>
          <w:sz w:val="24"/>
          <w:szCs w:val="24"/>
        </w:rPr>
        <w:lastRenderedPageBreak/>
        <w:t>merely addressing disaster response to focus on risk management and prevention. Under her guidance, the framework highlighted the importance of reducing exposure to hazards, enhancing the resilience of vulnerable communities, and fostering international cooperation. Wahlström's insistence on a people-centered approach—rooted in her experiences in humanitarian settings—helped to ensure that disaster risk reduction efforts were not just top-down initiatives but were instead designed to empower local communities to take ownership of their own resilience (Maly &amp; Suppasri 2020).</w:t>
      </w:r>
    </w:p>
    <w:p w14:paraId="0FD4DCF6" w14:textId="77777777"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global response to the Sendai Framework has seen varying levels of success. In many cases, countries have made significant progress in incorporating disaster risk reduction strategies into national policies, as reflected by increased investment in infrastructure improvements and the development of early warning systems. However, challenges remain, particularly in translating the framework’s goals into actionable strategies at the local level. As Wahlström herself acknowledged, the success of the framework relies heavily on the ability of national governments to integrate disaster risk reduction into broader development agendas and to foster collaboration between international and local actors (Busayo et al. 2020).</w:t>
      </w:r>
    </w:p>
    <w:p w14:paraId="742D7233" w14:textId="1EC492E4" w:rsidR="001B5088" w:rsidRPr="00624885" w:rsidRDefault="001B508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Wahlström's tenure as the Special Representative for Disaster Risk Reduction </w:t>
      </w:r>
      <w:r w:rsidR="00D00866" w:rsidRPr="00624885">
        <w:rPr>
          <w:rFonts w:ascii="Times New Roman" w:hAnsi="Times New Roman" w:cs="Times New Roman"/>
          <w:sz w:val="24"/>
          <w:szCs w:val="24"/>
        </w:rPr>
        <w:t>ended</w:t>
      </w:r>
      <w:r w:rsidRPr="00624885">
        <w:rPr>
          <w:rFonts w:ascii="Times New Roman" w:hAnsi="Times New Roman" w:cs="Times New Roman"/>
          <w:sz w:val="24"/>
          <w:szCs w:val="24"/>
        </w:rPr>
        <w:t xml:space="preserve"> in 2015, but her legacy lives on in the continued implementation of the Sendai Framework. Her leadership helped to place disaster risk reduction at the center of global development policy, ensuring that the framework aligned closely with other major international agreements such as the Paris Agreement on Climate Change and the Sustainable Development Goals. As the world continues to grapple with the increasing frequency and severity of disasters—exacerbated by climate change, urbanization, and environmental degradation—the Sendai Framework remains a </w:t>
      </w:r>
      <w:r w:rsidRPr="00624885">
        <w:rPr>
          <w:rFonts w:ascii="Times New Roman" w:hAnsi="Times New Roman" w:cs="Times New Roman"/>
          <w:sz w:val="24"/>
          <w:szCs w:val="24"/>
        </w:rPr>
        <w:lastRenderedPageBreak/>
        <w:t>critical tool for guiding global efforts to reduce risk and build resilience (Wahlström 2015; United Nations 2015).</w:t>
      </w:r>
    </w:p>
    <w:p w14:paraId="31A7185D" w14:textId="77777777" w:rsidR="00146311" w:rsidRPr="00624885" w:rsidRDefault="00146311" w:rsidP="008674F5">
      <w:pPr>
        <w:spacing w:after="0"/>
        <w:jc w:val="both"/>
        <w:rPr>
          <w:rFonts w:ascii="Times New Roman" w:hAnsi="Times New Roman" w:cs="Times New Roman"/>
          <w:b/>
          <w:bCs/>
          <w:sz w:val="24"/>
          <w:szCs w:val="24"/>
        </w:rPr>
      </w:pPr>
    </w:p>
    <w:p w14:paraId="0E830E82" w14:textId="1800DC4D" w:rsidR="001B5088" w:rsidRPr="00624885" w:rsidRDefault="00276330" w:rsidP="008674F5">
      <w:pPr>
        <w:spacing w:after="0"/>
        <w:jc w:val="both"/>
        <w:rPr>
          <w:rFonts w:ascii="Times New Roman" w:hAnsi="Times New Roman" w:cs="Times New Roman"/>
          <w:b/>
          <w:bCs/>
          <w:sz w:val="24"/>
          <w:szCs w:val="24"/>
        </w:rPr>
      </w:pPr>
      <w:r w:rsidRPr="00624885">
        <w:rPr>
          <w:rFonts w:ascii="Times New Roman" w:hAnsi="Times New Roman" w:cs="Times New Roman"/>
          <w:b/>
          <w:bCs/>
          <w:sz w:val="24"/>
          <w:szCs w:val="24"/>
        </w:rPr>
        <w:t xml:space="preserve">- END </w:t>
      </w:r>
      <w:r w:rsidR="00F6580A">
        <w:rPr>
          <w:rFonts w:ascii="Times New Roman" w:hAnsi="Times New Roman" w:cs="Times New Roman"/>
          <w:b/>
          <w:bCs/>
          <w:sz w:val="24"/>
          <w:szCs w:val="24"/>
        </w:rPr>
        <w:t>-</w:t>
      </w:r>
    </w:p>
    <w:p w14:paraId="2B1BF147" w14:textId="77777777" w:rsidR="00146311" w:rsidRPr="00624885" w:rsidRDefault="00146311" w:rsidP="008674F5">
      <w:pPr>
        <w:spacing w:after="0" w:line="360" w:lineRule="auto"/>
        <w:jc w:val="both"/>
        <w:rPr>
          <w:rFonts w:ascii="Times New Roman" w:eastAsia="Times New Roman" w:hAnsi="Times New Roman" w:cs="Times New Roman"/>
          <w:b/>
          <w:bCs/>
          <w:sz w:val="24"/>
          <w:szCs w:val="24"/>
        </w:rPr>
      </w:pPr>
    </w:p>
    <w:p w14:paraId="20E662E6" w14:textId="74102D31" w:rsidR="001B5088" w:rsidRPr="00624885" w:rsidRDefault="00FA34B8" w:rsidP="0000530A">
      <w:pPr>
        <w:spacing w:after="0" w:line="480" w:lineRule="auto"/>
        <w:jc w:val="both"/>
        <w:rPr>
          <w:rFonts w:ascii="Times New Roman" w:eastAsia="Times New Roman" w:hAnsi="Times New Roman" w:cs="Times New Roman"/>
          <w:sz w:val="24"/>
          <w:szCs w:val="24"/>
        </w:rPr>
      </w:pPr>
      <w:r w:rsidRPr="00624885">
        <w:rPr>
          <w:rFonts w:ascii="Times New Roman" w:eastAsia="Times New Roman" w:hAnsi="Times New Roman" w:cs="Times New Roman"/>
          <w:b/>
          <w:bCs/>
          <w:sz w:val="24"/>
          <w:szCs w:val="24"/>
        </w:rPr>
        <w:t>BOX</w:t>
      </w:r>
      <w:r w:rsidR="00F6580A">
        <w:rPr>
          <w:rFonts w:ascii="Times New Roman" w:eastAsia="Times New Roman" w:hAnsi="Times New Roman" w:cs="Times New Roman"/>
          <w:b/>
          <w:bCs/>
          <w:sz w:val="24"/>
          <w:szCs w:val="24"/>
        </w:rPr>
        <w:t xml:space="preserve"> -</w:t>
      </w:r>
      <w:r w:rsidR="00146311" w:rsidRPr="00624885">
        <w:rPr>
          <w:rFonts w:ascii="Times New Roman" w:eastAsia="Times New Roman" w:hAnsi="Times New Roman" w:cs="Times New Roman"/>
          <w:b/>
          <w:bCs/>
          <w:sz w:val="24"/>
          <w:szCs w:val="24"/>
        </w:rPr>
        <w:t xml:space="preserve"> </w:t>
      </w:r>
      <w:bookmarkStart w:id="18" w:name="_Toc115364865"/>
      <w:bookmarkStart w:id="19" w:name="_Toc115432888"/>
      <w:bookmarkStart w:id="20" w:name="_Toc115449960"/>
      <w:r w:rsidRPr="00624885">
        <w:rPr>
          <w:rFonts w:ascii="Times New Roman" w:eastAsia="Times New Roman" w:hAnsi="Times New Roman" w:cs="Times New Roman"/>
          <w:b/>
          <w:bCs/>
          <w:sz w:val="24"/>
          <w:szCs w:val="24"/>
        </w:rPr>
        <w:t>MARGARETA WAHLSTÖM</w:t>
      </w:r>
      <w:bookmarkEnd w:id="18"/>
      <w:bookmarkEnd w:id="19"/>
      <w:bookmarkEnd w:id="20"/>
      <w:r w:rsidRPr="00624885">
        <w:rPr>
          <w:rFonts w:ascii="Times New Roman" w:eastAsia="Times New Roman" w:hAnsi="Times New Roman" w:cs="Times New Roman"/>
          <w:b/>
          <w:bCs/>
          <w:sz w:val="24"/>
          <w:szCs w:val="24"/>
        </w:rPr>
        <w:t>:</w:t>
      </w:r>
      <w:r w:rsidRPr="00624885">
        <w:rPr>
          <w:rFonts w:ascii="Times New Roman" w:eastAsia="Times New Roman" w:hAnsi="Times New Roman" w:cs="Times New Roman"/>
          <w:b/>
          <w:bCs/>
          <w:i/>
          <w:iCs/>
          <w:sz w:val="24"/>
          <w:szCs w:val="24"/>
        </w:rPr>
        <w:t xml:space="preserve"> </w:t>
      </w:r>
      <w:r w:rsidR="001B5088" w:rsidRPr="00624885">
        <w:rPr>
          <w:rFonts w:ascii="Times New Roman" w:eastAsia="Times New Roman" w:hAnsi="Times New Roman" w:cs="Times New Roman"/>
          <w:sz w:val="24"/>
          <w:szCs w:val="24"/>
        </w:rPr>
        <w:t>The international system that works on disaster risk reduction had planned their regular conference that was supposed to take place in Kobe in Japan. It’d have been a regular good conference with good technical people, NGO speeches, a good conference but not a high profile conference. Due to the Indian Ocean tsunami, the conference became a huge political manifestation with the urgency of not allowing this to reoccur.</w:t>
      </w:r>
    </w:p>
    <w:p w14:paraId="416CC63B" w14:textId="286730A9"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outcome of the conference was a big step forward as it started identifying practical actions and who was going to implement these actions including governments. Unfortunately, the thinking was that disaster risk reduction was something that the United Nations should do and not something that governments or NGOs should do. The responsibility to </w:t>
      </w:r>
      <w:r w:rsidR="00D00866" w:rsidRPr="00624885">
        <w:rPr>
          <w:rFonts w:ascii="Times New Roman" w:eastAsia="Times New Roman" w:hAnsi="Times New Roman" w:cs="Times New Roman"/>
          <w:sz w:val="24"/>
          <w:szCs w:val="24"/>
        </w:rPr>
        <w:t>act</w:t>
      </w:r>
      <w:r w:rsidRPr="00624885">
        <w:rPr>
          <w:rFonts w:ascii="Times New Roman" w:eastAsia="Times New Roman" w:hAnsi="Times New Roman" w:cs="Times New Roman"/>
          <w:sz w:val="24"/>
          <w:szCs w:val="24"/>
        </w:rPr>
        <w:t xml:space="preserve"> was therefore not placed on the right entity. The NGOs were still not satisfied</w:t>
      </w:r>
      <w:r w:rsidRPr="00624885" w:rsidDel="007D422A">
        <w:rPr>
          <w:rFonts w:ascii="Times New Roman" w:eastAsia="Times New Roman" w:hAnsi="Times New Roman" w:cs="Times New Roman"/>
          <w:sz w:val="24"/>
          <w:szCs w:val="24"/>
        </w:rPr>
        <w:t xml:space="preserve"> </w:t>
      </w:r>
      <w:r w:rsidRPr="00624885">
        <w:rPr>
          <w:rFonts w:ascii="Times New Roman" w:eastAsia="Times New Roman" w:hAnsi="Times New Roman" w:cs="Times New Roman"/>
          <w:sz w:val="24"/>
          <w:szCs w:val="24"/>
        </w:rPr>
        <w:t xml:space="preserve">even though it was a high-level conference and there was good mobilization of political will. </w:t>
      </w:r>
    </w:p>
    <w:p w14:paraId="04FD9383" w14:textId="77777777"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Wahlstr</w:t>
      </w:r>
      <w:r w:rsidRPr="00624885">
        <w:rPr>
          <w:rFonts w:ascii="Times New Roman" w:hAnsi="Times New Roman" w:cs="Times New Roman"/>
          <w:color w:val="212529"/>
          <w:sz w:val="24"/>
          <w:szCs w:val="24"/>
          <w:shd w:val="clear" w:color="auto" w:fill="FFFFFF"/>
        </w:rPr>
        <w:t>ö</w:t>
      </w:r>
      <w:r w:rsidRPr="00624885">
        <w:rPr>
          <w:rFonts w:ascii="Times New Roman" w:eastAsia="Times New Roman" w:hAnsi="Times New Roman" w:cs="Times New Roman"/>
          <w:sz w:val="24"/>
          <w:szCs w:val="24"/>
        </w:rPr>
        <w:t xml:space="preserve">m’s decision to leave OCHA was driven by humanitarian work being very repetitive: humanitarians respond, they struggle with money and coordination and it all ends either in the worst-case scenario or it fizzles out due to lack of funding or because the government and national organizations can take over. She wanted to explore what could be done better in prevention and anticipation and create an image of the likely evolution of disasters in the world from what we know about the climate and building of infrastructure where people live, all the things that we know impact the scale of disasters. </w:t>
      </w:r>
    </w:p>
    <w:p w14:paraId="0F10C669" w14:textId="4B1497C0"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While working with OCHA, Wahlstr</w:t>
      </w:r>
      <w:r w:rsidRPr="00624885">
        <w:rPr>
          <w:rFonts w:ascii="Times New Roman" w:hAnsi="Times New Roman" w:cs="Times New Roman"/>
          <w:color w:val="212529"/>
          <w:sz w:val="24"/>
          <w:szCs w:val="24"/>
          <w:shd w:val="clear" w:color="auto" w:fill="FFFFFF"/>
        </w:rPr>
        <w:t>ö</w:t>
      </w:r>
      <w:r w:rsidRPr="00624885">
        <w:rPr>
          <w:rFonts w:ascii="Times New Roman" w:eastAsia="Times New Roman" w:hAnsi="Times New Roman" w:cs="Times New Roman"/>
          <w:sz w:val="24"/>
          <w:szCs w:val="24"/>
        </w:rPr>
        <w:t xml:space="preserve">m was involved with the United Nations Office for Disaster Risk Reduction as it was called at that time. This was after the Indian Ocean tsunami, </w:t>
      </w:r>
      <w:r w:rsidRPr="00624885">
        <w:rPr>
          <w:rFonts w:ascii="Times New Roman" w:eastAsia="Times New Roman" w:hAnsi="Times New Roman" w:cs="Times New Roman"/>
          <w:sz w:val="24"/>
          <w:szCs w:val="24"/>
        </w:rPr>
        <w:lastRenderedPageBreak/>
        <w:t xml:space="preserve">which was a huge catastrophe; for every generation there’s one huge catastrophe, one or two worst case scenarios. We learn from them what we can take forward and what we </w:t>
      </w:r>
      <w:r w:rsidR="00740A0C" w:rsidRPr="00624885">
        <w:rPr>
          <w:rFonts w:ascii="Times New Roman" w:eastAsia="Times New Roman" w:hAnsi="Times New Roman" w:cs="Times New Roman"/>
          <w:sz w:val="24"/>
          <w:szCs w:val="24"/>
        </w:rPr>
        <w:t xml:space="preserve">can </w:t>
      </w:r>
      <w:r w:rsidRPr="00624885">
        <w:rPr>
          <w:rFonts w:ascii="Times New Roman" w:eastAsia="Times New Roman" w:hAnsi="Times New Roman" w:cs="Times New Roman"/>
          <w:sz w:val="24"/>
          <w:szCs w:val="24"/>
        </w:rPr>
        <w:t>keep pointing back to. That tsunami was one for the international community and countries because of the way it affected European countries with all the holidaymakers and the political crisis it caused in some countries due to their inability to manage the crisis</w:t>
      </w:r>
      <w:r w:rsidR="00740A0C"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and the amount of money that was donated towards the response. There was only one organization that was courageous enough to refuse more money because they couldn’t use it. </w:t>
      </w:r>
    </w:p>
    <w:p w14:paraId="11985801" w14:textId="75EF2B1F"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Before she left OCHA, she invited climate scientists, meteorologists and people from Geneva to </w:t>
      </w:r>
      <w:r w:rsidR="00740A0C" w:rsidRPr="00624885">
        <w:rPr>
          <w:rFonts w:ascii="Times New Roman" w:eastAsia="Times New Roman" w:hAnsi="Times New Roman" w:cs="Times New Roman"/>
          <w:sz w:val="24"/>
          <w:szCs w:val="24"/>
        </w:rPr>
        <w:t>a</w:t>
      </w:r>
      <w:r w:rsidRPr="00624885">
        <w:rPr>
          <w:rFonts w:ascii="Times New Roman" w:eastAsia="Times New Roman" w:hAnsi="Times New Roman" w:cs="Times New Roman"/>
          <w:sz w:val="24"/>
          <w:szCs w:val="24"/>
        </w:rPr>
        <w:t xml:space="preserve"> meeting with people from country operations</w:t>
      </w:r>
      <w:r w:rsidR="001A29D1" w:rsidRPr="00624885">
        <w:rPr>
          <w:rFonts w:ascii="Times New Roman" w:eastAsia="Times New Roman" w:hAnsi="Times New Roman" w:cs="Times New Roman"/>
          <w:sz w:val="24"/>
          <w:szCs w:val="24"/>
        </w:rPr>
        <w:t xml:space="preserve"> and asked</w:t>
      </w:r>
      <w:r w:rsidRPr="00624885">
        <w:rPr>
          <w:rFonts w:ascii="Times New Roman" w:eastAsia="Times New Roman" w:hAnsi="Times New Roman" w:cs="Times New Roman"/>
          <w:sz w:val="24"/>
          <w:szCs w:val="24"/>
        </w:rPr>
        <w:t xml:space="preserve"> them, ‘</w:t>
      </w:r>
      <w:r w:rsidR="001A29D1" w:rsidRPr="00624885">
        <w:rPr>
          <w:rFonts w:ascii="Times New Roman" w:eastAsia="Times New Roman" w:hAnsi="Times New Roman" w:cs="Times New Roman"/>
          <w:sz w:val="24"/>
          <w:szCs w:val="24"/>
        </w:rPr>
        <w:t xml:space="preserve">Based on </w:t>
      </w:r>
      <w:r w:rsidRPr="00624885">
        <w:rPr>
          <w:rFonts w:ascii="Times New Roman" w:eastAsia="Times New Roman" w:hAnsi="Times New Roman" w:cs="Times New Roman"/>
          <w:sz w:val="24"/>
          <w:szCs w:val="24"/>
        </w:rPr>
        <w:t xml:space="preserve">what you know, what should we think about for the future? Tell us what to expect.’ They said, ‘You should expect more of the same, more of the unexpected and in places where you have never seen it before.’ </w:t>
      </w:r>
    </w:p>
    <w:p w14:paraId="1C74D823" w14:textId="492BF212"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When the office was established in 1999, it was a small office with only five people and it wasn’t an operational office. They did an inventory of what countries were doing in prevention, preparedness and mitigation. This work was very important for the future and after two years, they started to see what they could do and the type of international cooperation that should be built to allow everyone who had a role to contribute.  This </w:t>
      </w:r>
      <w:r w:rsidR="00A17A7A" w:rsidRPr="00624885">
        <w:rPr>
          <w:rFonts w:ascii="Times New Roman" w:eastAsia="Times New Roman" w:hAnsi="Times New Roman" w:cs="Times New Roman"/>
          <w:sz w:val="24"/>
          <w:szCs w:val="24"/>
        </w:rPr>
        <w:t>wasn’t just</w:t>
      </w:r>
      <w:r w:rsidRPr="00624885">
        <w:rPr>
          <w:rFonts w:ascii="Times New Roman" w:eastAsia="Times New Roman" w:hAnsi="Times New Roman" w:cs="Times New Roman"/>
          <w:sz w:val="24"/>
          <w:szCs w:val="24"/>
        </w:rPr>
        <w:t xml:space="preserve"> governments, but business, science, women and children. The door was open to everyone. This was one of the important things that they did because it opened the door so everyone could have a role in bringing knowledge to the table. Step by step they built. She remembers participating in an ISDR meeting before she took the job and all the UN agencies sat in one row while the member states sat on another. This moment stuck in her mind as to what needed to change. At the meeting</w:t>
      </w:r>
      <w:r w:rsidR="00193165"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she asked why member states weren’t saying anything and they said it wasn’t their meeting, it was a United Nations meeting. </w:t>
      </w:r>
      <w:r w:rsidRPr="00624885">
        <w:rPr>
          <w:rFonts w:ascii="Times New Roman" w:eastAsia="Times New Roman" w:hAnsi="Times New Roman" w:cs="Times New Roman"/>
          <w:sz w:val="24"/>
          <w:szCs w:val="24"/>
        </w:rPr>
        <w:lastRenderedPageBreak/>
        <w:t xml:space="preserve">She realized that they could get member states to sit in the middle and the United Nations at the back. </w:t>
      </w:r>
      <w:r w:rsidR="001A29D1" w:rsidRPr="00624885">
        <w:rPr>
          <w:rFonts w:ascii="Times New Roman" w:eastAsia="Times New Roman" w:hAnsi="Times New Roman" w:cs="Times New Roman"/>
          <w:sz w:val="24"/>
          <w:szCs w:val="24"/>
        </w:rPr>
        <w:t>She</w:t>
      </w:r>
      <w:r w:rsidRPr="00624885">
        <w:rPr>
          <w:rFonts w:ascii="Times New Roman" w:eastAsia="Times New Roman" w:hAnsi="Times New Roman" w:cs="Times New Roman"/>
          <w:sz w:val="24"/>
          <w:szCs w:val="24"/>
        </w:rPr>
        <w:t xml:space="preserve"> wanted it to mirror a formal United Nations model but a</w:t>
      </w:r>
      <w:r w:rsidR="00193165" w:rsidRPr="00624885">
        <w:rPr>
          <w:rFonts w:ascii="Times New Roman" w:eastAsia="Times New Roman" w:hAnsi="Times New Roman" w:cs="Times New Roman"/>
          <w:sz w:val="24"/>
          <w:szCs w:val="24"/>
        </w:rPr>
        <w:t xml:space="preserve">n </w:t>
      </w:r>
      <w:r w:rsidRPr="00624885">
        <w:rPr>
          <w:rFonts w:ascii="Times New Roman" w:eastAsia="Times New Roman" w:hAnsi="Times New Roman" w:cs="Times New Roman"/>
          <w:sz w:val="24"/>
          <w:szCs w:val="24"/>
        </w:rPr>
        <w:t>inclusive</w:t>
      </w:r>
      <w:r w:rsidR="00193165" w:rsidRPr="00624885">
        <w:rPr>
          <w:rFonts w:ascii="Times New Roman" w:eastAsia="Times New Roman" w:hAnsi="Times New Roman" w:cs="Times New Roman"/>
          <w:sz w:val="24"/>
          <w:szCs w:val="24"/>
        </w:rPr>
        <w:t xml:space="preserve"> one</w:t>
      </w:r>
      <w:r w:rsidRPr="00624885">
        <w:rPr>
          <w:rFonts w:ascii="Times New Roman" w:eastAsia="Times New Roman" w:hAnsi="Times New Roman" w:cs="Times New Roman"/>
          <w:sz w:val="24"/>
          <w:szCs w:val="24"/>
        </w:rPr>
        <w:t xml:space="preserve">. This was a way of making governments comfortable within these meetings, mixing with NGOs and all kinds of people from society as equals to be able to discuss knowledge issues such as the actions that could be taken in the countries. </w:t>
      </w:r>
    </w:p>
    <w:p w14:paraId="49946BEA" w14:textId="77777777"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This took time but the breakthrough meeting happened in Indonesia. The minister there actively participated and when she asked him about the meeting, he said it was excellent. These were the kind of inclusive and dynamic meetings and even though they weren’t necessarily decision-making, they were able to gradually build these models. There were mediation meetings between international and local NGOs and it was exciting to mediate, to get people to speak about why they didn't trust each other. </w:t>
      </w:r>
    </w:p>
    <w:p w14:paraId="5DFCC87F" w14:textId="4C7F7E27"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One of the things she was interested in was forecasting and she asked a group of science experts in the ISDR system to draw a map forecasting how climate change was going to impact the world, one hundred, five hundred years in the future, what places would be affected, how they’d be impacted, what places would become inhabitable so that these places could be abandoned</w:t>
      </w:r>
      <w:r w:rsidR="001743B0" w:rsidRPr="00624885">
        <w:rPr>
          <w:rFonts w:ascii="Times New Roman" w:eastAsia="Times New Roman" w:hAnsi="Times New Roman" w:cs="Times New Roman"/>
          <w:sz w:val="24"/>
          <w:szCs w:val="24"/>
        </w:rPr>
        <w:t>. This’d inform decision</w:t>
      </w:r>
      <w:r w:rsidR="00FD17A4" w:rsidRPr="00624885">
        <w:rPr>
          <w:rFonts w:ascii="Times New Roman" w:eastAsia="Times New Roman" w:hAnsi="Times New Roman" w:cs="Times New Roman"/>
          <w:sz w:val="24"/>
          <w:szCs w:val="24"/>
        </w:rPr>
        <w:t xml:space="preserve">s on </w:t>
      </w:r>
      <w:r w:rsidRPr="00624885">
        <w:rPr>
          <w:rFonts w:ascii="Times New Roman" w:eastAsia="Times New Roman" w:hAnsi="Times New Roman" w:cs="Times New Roman"/>
          <w:sz w:val="24"/>
          <w:szCs w:val="24"/>
        </w:rPr>
        <w:t xml:space="preserve">where the resources could be invested. The science group was emphatic that guessing would negatively affect their academic reputation. With the help of member states, they were eventually able to develop the Intergovernmental Panel on Climate Change (IPCC) to prepare the big IPCC report which became very decisive for them. </w:t>
      </w:r>
    </w:p>
    <w:p w14:paraId="45A49DD5" w14:textId="59BADC9B" w:rsidR="001B5088" w:rsidRPr="00624885" w:rsidRDefault="001B5088"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Funding is very challenging but the international community now speaks disaster risk reduction language. Most of the funding is for mitigation but also disaster risk reduction. The Green Climate Fund is a good example. They have very clearly aligned at fifty-fifty so the system is slowly becoming more appropriate but not fast enough, and it needs to respond to the real crises </w:t>
      </w:r>
      <w:r w:rsidRPr="00624885">
        <w:rPr>
          <w:rFonts w:ascii="Times New Roman" w:eastAsia="Times New Roman" w:hAnsi="Times New Roman" w:cs="Times New Roman"/>
          <w:sz w:val="24"/>
          <w:szCs w:val="24"/>
        </w:rPr>
        <w:lastRenderedPageBreak/>
        <w:t xml:space="preserve">at the country level not to the policy crisis at the highest level. The small things that will make a big difference at the local level are still </w:t>
      </w:r>
      <w:r w:rsidR="00D00866" w:rsidRPr="00624885">
        <w:rPr>
          <w:rFonts w:ascii="Times New Roman" w:eastAsia="Times New Roman" w:hAnsi="Times New Roman" w:cs="Times New Roman"/>
          <w:sz w:val="24"/>
          <w:szCs w:val="24"/>
        </w:rPr>
        <w:t>difficult</w:t>
      </w:r>
      <w:r w:rsidRPr="00624885">
        <w:rPr>
          <w:rFonts w:ascii="Times New Roman" w:eastAsia="Times New Roman" w:hAnsi="Times New Roman" w:cs="Times New Roman"/>
          <w:sz w:val="24"/>
          <w:szCs w:val="24"/>
        </w:rPr>
        <w:t xml:space="preserve"> to finance. The problem is that within the disaster humanitarian response system, organizations, state agencies and even the United Nations have become so big that they can't cope with giving small amounts of money, which is horrible as many local organizations are doing magnificent lifesaving </w:t>
      </w:r>
      <w:r w:rsidR="00AD13EE" w:rsidRPr="00624885">
        <w:rPr>
          <w:rFonts w:ascii="Times New Roman" w:eastAsia="Times New Roman" w:hAnsi="Times New Roman" w:cs="Times New Roman"/>
          <w:sz w:val="24"/>
          <w:szCs w:val="24"/>
        </w:rPr>
        <w:t>work but</w:t>
      </w:r>
      <w:r w:rsidRPr="00624885">
        <w:rPr>
          <w:rFonts w:ascii="Times New Roman" w:eastAsia="Times New Roman" w:hAnsi="Times New Roman" w:cs="Times New Roman"/>
          <w:sz w:val="24"/>
          <w:szCs w:val="24"/>
        </w:rPr>
        <w:t xml:space="preserve"> can't get five thousand dollars when they need it, but if they asked for five million dollars, it’d be a different story</w:t>
      </w:r>
      <w:r w:rsidR="00FD17A4"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The intermediary link between the big and local system is still less conducive </w:t>
      </w:r>
      <w:r w:rsidR="00177DC7" w:rsidRPr="00624885">
        <w:rPr>
          <w:rFonts w:ascii="Times New Roman" w:eastAsia="Times New Roman" w:hAnsi="Times New Roman" w:cs="Times New Roman"/>
          <w:sz w:val="24"/>
          <w:szCs w:val="24"/>
        </w:rPr>
        <w:t>to</w:t>
      </w:r>
      <w:r w:rsidRPr="00624885">
        <w:rPr>
          <w:rFonts w:ascii="Times New Roman" w:eastAsia="Times New Roman" w:hAnsi="Times New Roman" w:cs="Times New Roman"/>
          <w:sz w:val="24"/>
          <w:szCs w:val="24"/>
        </w:rPr>
        <w:t xml:space="preserve"> enabling a genuine impact.</w:t>
      </w:r>
    </w:p>
    <w:p w14:paraId="624A98E7" w14:textId="77777777" w:rsidR="00C32226" w:rsidRPr="00624885" w:rsidRDefault="00C32226" w:rsidP="00C32226">
      <w:pPr>
        <w:spacing w:after="0" w:line="360" w:lineRule="auto"/>
        <w:jc w:val="both"/>
        <w:rPr>
          <w:rFonts w:ascii="Times New Roman" w:eastAsia="Times New Roman" w:hAnsi="Times New Roman" w:cs="Times New Roman"/>
          <w:sz w:val="24"/>
          <w:szCs w:val="24"/>
        </w:rPr>
      </w:pPr>
    </w:p>
    <w:p w14:paraId="7DD38473" w14:textId="765C0EBA" w:rsidR="00C32226" w:rsidRPr="00624885" w:rsidRDefault="00C32226" w:rsidP="0000530A">
      <w:pPr>
        <w:spacing w:after="0" w:line="480" w:lineRule="auto"/>
        <w:jc w:val="both"/>
        <w:rPr>
          <w:rFonts w:ascii="Times New Roman" w:eastAsia="Times New Roman" w:hAnsi="Times New Roman" w:cs="Times New Roman"/>
          <w:sz w:val="24"/>
          <w:szCs w:val="24"/>
        </w:rPr>
      </w:pPr>
      <w:r w:rsidRPr="00624885">
        <w:rPr>
          <w:rFonts w:ascii="Times New Roman" w:eastAsia="Times New Roman" w:hAnsi="Times New Roman" w:cs="Times New Roman"/>
          <w:b/>
          <w:bCs/>
          <w:sz w:val="24"/>
          <w:szCs w:val="24"/>
        </w:rPr>
        <w:t>BOX</w:t>
      </w:r>
      <w:r w:rsidR="006566A9" w:rsidRPr="00624885">
        <w:rPr>
          <w:rFonts w:ascii="Times New Roman" w:eastAsia="Times New Roman" w:hAnsi="Times New Roman" w:cs="Times New Roman"/>
          <w:b/>
          <w:bCs/>
          <w:sz w:val="24"/>
          <w:szCs w:val="24"/>
        </w:rPr>
        <w:t xml:space="preserve"> - JOHN </w:t>
      </w:r>
      <w:r w:rsidR="006A2392" w:rsidRPr="00624885">
        <w:rPr>
          <w:rFonts w:ascii="Times New Roman" w:eastAsia="Times New Roman" w:hAnsi="Times New Roman" w:cs="Times New Roman"/>
          <w:b/>
          <w:bCs/>
          <w:sz w:val="24"/>
          <w:szCs w:val="24"/>
        </w:rPr>
        <w:t>HOLMES</w:t>
      </w:r>
      <w:r w:rsidRPr="00624885">
        <w:rPr>
          <w:rFonts w:ascii="Times New Roman" w:eastAsia="Times New Roman" w:hAnsi="Times New Roman" w:cs="Times New Roman"/>
          <w:b/>
          <w:bCs/>
          <w:sz w:val="24"/>
          <w:szCs w:val="24"/>
        </w:rPr>
        <w:t>:</w:t>
      </w:r>
      <w:r w:rsidRPr="00624885">
        <w:rPr>
          <w:rFonts w:ascii="Times New Roman" w:eastAsia="Times New Roman" w:hAnsi="Times New Roman" w:cs="Times New Roman"/>
          <w:sz w:val="24"/>
          <w:szCs w:val="24"/>
        </w:rPr>
        <w:t xml:space="preserve"> The need for disaster risk reduction measures is obvious; If you live in a disaster-prone region or area you need to do the maximum you can to reduce those risks. In fact, the experts will always tell you not to call it a natural disaster</w:t>
      </w:r>
      <w:r w:rsidR="0081413B" w:rsidRPr="00624885">
        <w:rPr>
          <w:rFonts w:ascii="Times New Roman" w:eastAsia="Times New Roman" w:hAnsi="Times New Roman" w:cs="Times New Roman"/>
          <w:sz w:val="24"/>
          <w:szCs w:val="24"/>
        </w:rPr>
        <w:t>, i</w:t>
      </w:r>
      <w:r w:rsidRPr="00624885">
        <w:rPr>
          <w:rFonts w:ascii="Times New Roman" w:eastAsia="Times New Roman" w:hAnsi="Times New Roman" w:cs="Times New Roman"/>
          <w:sz w:val="24"/>
          <w:szCs w:val="24"/>
        </w:rPr>
        <w:t>t's a natural hazard. It’s human action which causes disaster</w:t>
      </w:r>
      <w:r w:rsidR="0081413B" w:rsidRPr="00624885">
        <w:rPr>
          <w:rFonts w:ascii="Times New Roman" w:eastAsia="Times New Roman" w:hAnsi="Times New Roman" w:cs="Times New Roman"/>
          <w:sz w:val="24"/>
          <w:szCs w:val="24"/>
        </w:rPr>
        <w:t>s</w:t>
      </w:r>
      <w:r w:rsidRPr="00624885">
        <w:rPr>
          <w:rFonts w:ascii="Times New Roman" w:eastAsia="Times New Roman" w:hAnsi="Times New Roman" w:cs="Times New Roman"/>
          <w:sz w:val="24"/>
          <w:szCs w:val="24"/>
        </w:rPr>
        <w:t xml:space="preserve"> and </w:t>
      </w:r>
      <w:r w:rsidR="008A5CD5" w:rsidRPr="00624885">
        <w:rPr>
          <w:rFonts w:ascii="Times New Roman" w:eastAsia="Times New Roman" w:hAnsi="Times New Roman" w:cs="Times New Roman"/>
          <w:sz w:val="24"/>
          <w:szCs w:val="24"/>
        </w:rPr>
        <w:t>it’s true because it’s largely</w:t>
      </w:r>
      <w:r w:rsidRPr="00624885">
        <w:rPr>
          <w:rFonts w:ascii="Times New Roman" w:eastAsia="Times New Roman" w:hAnsi="Times New Roman" w:cs="Times New Roman"/>
          <w:sz w:val="24"/>
          <w:szCs w:val="24"/>
        </w:rPr>
        <w:t xml:space="preserve"> what we haven't done that makes it disastrous. People are killed and their livelihoods </w:t>
      </w:r>
      <w:r w:rsidR="0081413B" w:rsidRPr="00624885">
        <w:rPr>
          <w:rFonts w:ascii="Times New Roman" w:eastAsia="Times New Roman" w:hAnsi="Times New Roman" w:cs="Times New Roman"/>
          <w:sz w:val="24"/>
          <w:szCs w:val="24"/>
        </w:rPr>
        <w:t xml:space="preserve">are </w:t>
      </w:r>
      <w:r w:rsidRPr="00624885">
        <w:rPr>
          <w:rFonts w:ascii="Times New Roman" w:eastAsia="Times New Roman" w:hAnsi="Times New Roman" w:cs="Times New Roman"/>
          <w:sz w:val="24"/>
          <w:szCs w:val="24"/>
        </w:rPr>
        <w:t>destroyed because we haven't protected them properly. The need for Disaster Risk Reduction is obvious and there's a whole organization in disaster response.</w:t>
      </w:r>
    </w:p>
    <w:p w14:paraId="368D2CD5" w14:textId="4E98ABCE" w:rsidR="00C32226" w:rsidRPr="00624885" w:rsidRDefault="00C32226"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Holmes oversaw it from a distance. He went to all the annual meetings where everyone made statements, governments made statements, and they all meant it. Making statements is easy. Making it happen is really hard. If you’re a government in a hard-pressed developing country, you have a million priorities and very few resources and you have to make some decisions about where those resources go. Disaster risk reduction isn’t likely to be one of them. If you've just had a big natural disaster and lots of people have been killed then you might have it on your agenda. If the natural disaster was long ago, then the less likely you</w:t>
      </w:r>
      <w:r w:rsidR="00AB37FA" w:rsidRPr="00624885">
        <w:rPr>
          <w:rFonts w:ascii="Times New Roman" w:eastAsia="Times New Roman" w:hAnsi="Times New Roman" w:cs="Times New Roman"/>
          <w:sz w:val="24"/>
          <w:szCs w:val="24"/>
        </w:rPr>
        <w:t xml:space="preserve">’re </w:t>
      </w:r>
      <w:r w:rsidRPr="00624885">
        <w:rPr>
          <w:rFonts w:ascii="Times New Roman" w:eastAsia="Times New Roman" w:hAnsi="Times New Roman" w:cs="Times New Roman"/>
          <w:sz w:val="24"/>
          <w:szCs w:val="24"/>
        </w:rPr>
        <w:t xml:space="preserve">to have it on your agenda which is human nature. What do you spend money on? Do you spend money on stuff which might not happen in one hundred years’ time or the things that are happening right now, things you need to do </w:t>
      </w:r>
      <w:r w:rsidRPr="00624885">
        <w:rPr>
          <w:rFonts w:ascii="Times New Roman" w:eastAsia="Times New Roman" w:hAnsi="Times New Roman" w:cs="Times New Roman"/>
          <w:sz w:val="24"/>
          <w:szCs w:val="24"/>
        </w:rPr>
        <w:lastRenderedPageBreak/>
        <w:t>something about, health service, food provision, military and so on</w:t>
      </w:r>
      <w:r w:rsidR="00F3186D"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 xml:space="preserve"> The tendency to give very limited resources and make speeches that won’t do much is very strong. </w:t>
      </w:r>
    </w:p>
    <w:p w14:paraId="60FDC75C" w14:textId="7A0439D6" w:rsidR="00C32226" w:rsidRPr="00624885" w:rsidRDefault="00C32226"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 You can do things like the Bangladeshis have classically done with the early warning systems for the cyclones which work. They need to be renewed but they do work. The death toll from cyclones in Bangladesh is absolutely dramatic. There are still lots of people who die and losses but nothing like what it was fifty years ago. Looking at what happened in Cyclone Nargis in Myanmar where there was no history of protection, no systems, it was catastrophic. Some lessons have been learned but it's an uphill struggle to make people spend money on disaster risk reduction and do some of the things they know they should do. There are a lot of other priorities. They say they’ll do it next year but the memory of natural disasters immediately fades afterwards and everybody says we really must do this in five years’ time but it hasn't happened again and again. </w:t>
      </w:r>
    </w:p>
    <w:p w14:paraId="02D6086A" w14:textId="77777777" w:rsidR="00C32226" w:rsidRPr="00624885" w:rsidRDefault="00C32226"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In Haiti and Turkey the experts said, ‘Look, actually, we shouldn't build a town here. We shouldn't have a city here because it's going to happen again. We should build a city somewhere else,’ but the politicians just did it. Frankly it's too difficult. These places will be hit by another earthquake and if they're in a poor developing country without a good government, the precautions aren’t going to be taken. He hopes he isn’t sounding too cynical, but there are structural reasons why what is obviously the right thing to do doesn't happen. That doesn't mean we shouldn't talk about disaster risk reduction, that we shouldn't go on and on about it, that we shouldn't try to spread the word and all the techniques and the technology that's there. But it's always going to be a struggle. We’re never going to do enough to really stop it from happening. </w:t>
      </w:r>
    </w:p>
    <w:p w14:paraId="680D84E0" w14:textId="2FBC48EB" w:rsidR="00C32226" w:rsidRPr="00624885" w:rsidRDefault="00C32226"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It's like the humanitarian development nexus, which also includes peace now. We talk about it but are we sufficiently investing in it? Probably not. Let's invest in something real. Let's </w:t>
      </w:r>
      <w:r w:rsidRPr="00624885">
        <w:rPr>
          <w:rFonts w:ascii="Times New Roman" w:eastAsia="Times New Roman" w:hAnsi="Times New Roman" w:cs="Times New Roman"/>
          <w:sz w:val="24"/>
          <w:szCs w:val="24"/>
        </w:rPr>
        <w:lastRenderedPageBreak/>
        <w:t xml:space="preserve">not invest in more processes and more speeches and more papers because that isn't going to change anything. There are some problems which are wicked problems without easy solutions or any </w:t>
      </w:r>
      <w:r w:rsidR="00D9089C" w:rsidRPr="00624885">
        <w:rPr>
          <w:rFonts w:ascii="Times New Roman" w:eastAsia="Times New Roman" w:hAnsi="Times New Roman" w:cs="Times New Roman"/>
          <w:sz w:val="24"/>
          <w:szCs w:val="24"/>
        </w:rPr>
        <w:t>complete</w:t>
      </w:r>
      <w:r w:rsidRPr="00624885">
        <w:rPr>
          <w:rFonts w:ascii="Times New Roman" w:eastAsia="Times New Roman" w:hAnsi="Times New Roman" w:cs="Times New Roman"/>
          <w:sz w:val="24"/>
          <w:szCs w:val="24"/>
        </w:rPr>
        <w:t xml:space="preserve"> solutions and you just have to work with them and try to make it better.</w:t>
      </w:r>
    </w:p>
    <w:p w14:paraId="5747CB38" w14:textId="77777777" w:rsidR="001B5088" w:rsidRPr="00624885" w:rsidRDefault="001B5088" w:rsidP="001B5088">
      <w:pPr>
        <w:spacing w:after="0" w:line="360" w:lineRule="auto"/>
        <w:ind w:firstLine="720"/>
        <w:jc w:val="both"/>
        <w:rPr>
          <w:rFonts w:ascii="Times New Roman" w:eastAsia="Times New Roman" w:hAnsi="Times New Roman" w:cs="Times New Roman"/>
          <w:sz w:val="24"/>
          <w:szCs w:val="24"/>
        </w:rPr>
      </w:pPr>
    </w:p>
    <w:p w14:paraId="784C112F" w14:textId="77777777" w:rsidR="001B5088" w:rsidRPr="00624885" w:rsidRDefault="001B5088" w:rsidP="001B5088">
      <w:pPr>
        <w:spacing w:after="0" w:line="360" w:lineRule="auto"/>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 END -</w:t>
      </w:r>
    </w:p>
    <w:p w14:paraId="4B7B4E3D"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33891CA8"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FFEF4A7"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A189C0F"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72D978F"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0F0F6BF"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6C47F09F"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1DAD0235"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8900F41"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C8AF3C3"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7067FEBD"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341A236"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D7446C2"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501EB798"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60AECB25"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16340C15"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190746E4"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F4BFFF3"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48AFF615"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549CF59E"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11A5FF6"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0F65EBA3"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235BCCD2" w14:textId="77777777" w:rsidR="0089287D" w:rsidRDefault="0089287D" w:rsidP="004C49DA">
      <w:pPr>
        <w:spacing w:after="0" w:line="360" w:lineRule="auto"/>
        <w:jc w:val="center"/>
        <w:rPr>
          <w:rFonts w:ascii="Times New Roman" w:eastAsia="Times New Roman" w:hAnsi="Times New Roman" w:cs="Times New Roman"/>
          <w:b/>
          <w:bCs/>
          <w:sz w:val="24"/>
          <w:szCs w:val="24"/>
        </w:rPr>
      </w:pPr>
    </w:p>
    <w:p w14:paraId="74AD30F6" w14:textId="77777777" w:rsidR="00344B63" w:rsidRDefault="00344B63" w:rsidP="004C49DA">
      <w:pPr>
        <w:spacing w:after="0" w:line="360" w:lineRule="auto"/>
        <w:jc w:val="center"/>
        <w:rPr>
          <w:rFonts w:ascii="Times New Roman" w:eastAsia="Times New Roman" w:hAnsi="Times New Roman" w:cs="Times New Roman"/>
          <w:b/>
          <w:bCs/>
          <w:sz w:val="24"/>
          <w:szCs w:val="24"/>
        </w:rPr>
      </w:pPr>
    </w:p>
    <w:p w14:paraId="2A8CF664" w14:textId="77777777" w:rsidR="00344B63" w:rsidRDefault="00344B63" w:rsidP="004C49DA">
      <w:pPr>
        <w:spacing w:after="0" w:line="360" w:lineRule="auto"/>
        <w:jc w:val="center"/>
        <w:rPr>
          <w:rFonts w:ascii="Times New Roman" w:eastAsia="Times New Roman" w:hAnsi="Times New Roman" w:cs="Times New Roman"/>
          <w:b/>
          <w:bCs/>
          <w:sz w:val="24"/>
          <w:szCs w:val="24"/>
        </w:rPr>
      </w:pPr>
    </w:p>
    <w:p w14:paraId="430C08F8" w14:textId="333C476D" w:rsidR="00D03611" w:rsidRPr="00624885" w:rsidRDefault="001B5088" w:rsidP="004C49DA">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F6580A">
        <w:rPr>
          <w:rFonts w:ascii="Times New Roman" w:eastAsia="Times New Roman" w:hAnsi="Times New Roman" w:cs="Times New Roman"/>
          <w:b/>
          <w:bCs/>
          <w:sz w:val="24"/>
          <w:szCs w:val="24"/>
        </w:rPr>
        <w:t>1</w:t>
      </w:r>
      <w:r w:rsidR="001C7526">
        <w:rPr>
          <w:rFonts w:ascii="Times New Roman" w:eastAsia="Times New Roman" w:hAnsi="Times New Roman" w:cs="Times New Roman"/>
          <w:b/>
          <w:bCs/>
          <w:sz w:val="24"/>
          <w:szCs w:val="24"/>
        </w:rPr>
        <w:t>6</w:t>
      </w:r>
    </w:p>
    <w:p w14:paraId="17699684" w14:textId="1AACADB4" w:rsidR="00522A6F" w:rsidRPr="00624885" w:rsidRDefault="00522A6F" w:rsidP="00522A6F">
      <w:pPr>
        <w:shd w:val="clear" w:color="auto" w:fill="FFFFFF"/>
        <w:spacing w:after="0" w:line="240" w:lineRule="auto"/>
        <w:jc w:val="center"/>
        <w:rPr>
          <w:rFonts w:ascii="Times New Roman" w:hAnsi="Times New Roman" w:cs="Times New Roman"/>
          <w:b/>
          <w:sz w:val="24"/>
          <w:szCs w:val="24"/>
        </w:rPr>
      </w:pPr>
      <w:r w:rsidRPr="00624885">
        <w:rPr>
          <w:rFonts w:ascii="Times New Roman" w:hAnsi="Times New Roman" w:cs="Times New Roman"/>
          <w:b/>
          <w:sz w:val="24"/>
          <w:szCs w:val="24"/>
        </w:rPr>
        <w:t>World Humanitarian Summit (2016)</w:t>
      </w:r>
    </w:p>
    <w:p w14:paraId="48C00C89" w14:textId="77777777" w:rsidR="00522A6F" w:rsidRPr="00624885" w:rsidRDefault="00522A6F" w:rsidP="00522A6F">
      <w:pPr>
        <w:shd w:val="clear" w:color="auto" w:fill="FFFFFF"/>
        <w:spacing w:after="0" w:line="240" w:lineRule="auto"/>
        <w:jc w:val="center"/>
        <w:rPr>
          <w:rFonts w:ascii="Times New Roman" w:hAnsi="Times New Roman" w:cs="Times New Roman"/>
          <w:b/>
          <w:sz w:val="24"/>
          <w:szCs w:val="24"/>
          <w:u w:val="single"/>
        </w:rPr>
      </w:pPr>
    </w:p>
    <w:p w14:paraId="0AADC1A9" w14:textId="32D4F91C" w:rsidR="00522A6F" w:rsidRPr="00624885" w:rsidRDefault="00522A6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First World Humanitarian Summit (WHS)</w:t>
      </w:r>
      <w:r w:rsidR="0093758F" w:rsidRPr="00624885">
        <w:rPr>
          <w:rFonts w:ascii="Times New Roman" w:hAnsi="Times New Roman" w:cs="Times New Roman"/>
          <w:sz w:val="24"/>
          <w:szCs w:val="24"/>
        </w:rPr>
        <w:t xml:space="preserve"> was</w:t>
      </w:r>
      <w:r w:rsidRPr="00624885">
        <w:rPr>
          <w:rFonts w:ascii="Times New Roman" w:hAnsi="Times New Roman" w:cs="Times New Roman"/>
          <w:sz w:val="24"/>
          <w:szCs w:val="24"/>
        </w:rPr>
        <w:t xml:space="preserve"> held in Istanbul, Turkey on May 23-24, 2016</w:t>
      </w:r>
      <w:r w:rsidR="0093758F" w:rsidRPr="00624885">
        <w:rPr>
          <w:rFonts w:ascii="Times New Roman" w:hAnsi="Times New Roman" w:cs="Times New Roman"/>
          <w:sz w:val="24"/>
          <w:szCs w:val="24"/>
        </w:rPr>
        <w:t>. It was c</w:t>
      </w:r>
      <w:r w:rsidRPr="00624885">
        <w:rPr>
          <w:rFonts w:ascii="Times New Roman" w:hAnsi="Times New Roman" w:cs="Times New Roman"/>
          <w:sz w:val="24"/>
          <w:szCs w:val="24"/>
        </w:rPr>
        <w:t>onvened by then-UN Secretary-General Ban Ki-moon</w:t>
      </w:r>
      <w:r w:rsidR="008E1B86" w:rsidRPr="00624885">
        <w:rPr>
          <w:rFonts w:ascii="Times New Roman" w:hAnsi="Times New Roman" w:cs="Times New Roman"/>
          <w:sz w:val="24"/>
          <w:szCs w:val="24"/>
        </w:rPr>
        <w:t xml:space="preserve"> </w:t>
      </w:r>
      <w:r w:rsidRPr="00624885">
        <w:rPr>
          <w:rFonts w:ascii="Times New Roman" w:hAnsi="Times New Roman" w:cs="Times New Roman"/>
          <w:sz w:val="24"/>
          <w:szCs w:val="24"/>
        </w:rPr>
        <w:t>aimed to address the growing disparity between humanitarian needs and available resources, exacerbated by protracted crises, climate change, and recurring natural disasters. This unprecedented gathering brought together over 9,000 participants from 173 UN Member States, including 55 Heads of State and Government, alongside representatives from the private sector, civil society, and non-governmental organizations (NGOs). The summit's overarching goal was to reinvigorate the global humanitarian system and foster collective action to alleviate human suffering worldwide (United Nations, 2016).</w:t>
      </w:r>
    </w:p>
    <w:p w14:paraId="46EB145C" w14:textId="77777777" w:rsidR="00522A6F" w:rsidRPr="00624885" w:rsidRDefault="00522A6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WHS resulted in more than 3,000 commitments to action, establishing several core principles guided by the Agenda for Humanity. These principles emphasized preventing conflicts, upholding international law, and improving aid delivery to vulnerable populations. Key outcomes included the launch of over 20 new initiatives, demonstrating the international community’s commitment to addressing humanitarian challenges more effectively (United Nations Office for the Coordination of Humanitarian Affairs, 2016). Despite these ambitious objectives, the summit also exposed deep challenges within the humanitarian system, particularly regarding coordination, the role of local actors, and the limited engagement of key political stakeholders.</w:t>
      </w:r>
    </w:p>
    <w:p w14:paraId="56479A91" w14:textId="77777777" w:rsidR="00750378" w:rsidRPr="00624885" w:rsidRDefault="00750378" w:rsidP="0000530A">
      <w:pPr>
        <w:spacing w:after="0" w:line="480" w:lineRule="auto"/>
        <w:ind w:firstLine="720"/>
        <w:jc w:val="both"/>
        <w:rPr>
          <w:rFonts w:ascii="Times New Roman" w:hAnsi="Times New Roman" w:cs="Times New Roman"/>
          <w:sz w:val="24"/>
          <w:szCs w:val="24"/>
        </w:rPr>
      </w:pPr>
    </w:p>
    <w:p w14:paraId="39B286D6" w14:textId="673086D0" w:rsidR="006F3990" w:rsidRPr="00624885" w:rsidRDefault="0070405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Dr </w:t>
      </w:r>
      <w:r w:rsidR="00522A6F" w:rsidRPr="00624885">
        <w:rPr>
          <w:rFonts w:ascii="Times New Roman" w:hAnsi="Times New Roman" w:cs="Times New Roman"/>
          <w:sz w:val="24"/>
          <w:szCs w:val="24"/>
        </w:rPr>
        <w:t xml:space="preserve">Mahmood, the Chief of the World Humanitarian Summit Secretariat, played a pivotal role in organizing the summit. A renowned humanitarian leader from Malaysia, </w:t>
      </w:r>
      <w:r w:rsidR="00763ED9" w:rsidRPr="00624885">
        <w:rPr>
          <w:rFonts w:ascii="Times New Roman" w:hAnsi="Times New Roman" w:cs="Times New Roman"/>
          <w:sz w:val="24"/>
          <w:szCs w:val="24"/>
        </w:rPr>
        <w:t xml:space="preserve">Dr </w:t>
      </w:r>
      <w:r w:rsidR="00522A6F" w:rsidRPr="00624885">
        <w:rPr>
          <w:rFonts w:ascii="Times New Roman" w:hAnsi="Times New Roman" w:cs="Times New Roman"/>
          <w:sz w:val="24"/>
          <w:szCs w:val="24"/>
        </w:rPr>
        <w:t>Mahmood advocated for greater inclusion of local voices, particularly from the Global South.</w:t>
      </w:r>
      <w:r w:rsidR="008E2B02" w:rsidRPr="00624885">
        <w:rPr>
          <w:rFonts w:ascii="Times New Roman" w:hAnsi="Times New Roman" w:cs="Times New Roman"/>
          <w:sz w:val="24"/>
          <w:szCs w:val="24"/>
        </w:rPr>
        <w:t xml:space="preserve"> </w:t>
      </w:r>
      <w:r w:rsidR="00F33766" w:rsidRPr="00624885">
        <w:rPr>
          <w:rFonts w:ascii="Times New Roman" w:hAnsi="Times New Roman" w:cs="Times New Roman"/>
          <w:sz w:val="24"/>
          <w:szCs w:val="24"/>
        </w:rPr>
        <w:t xml:space="preserve">She still </w:t>
      </w:r>
      <w:r w:rsidR="006F3990" w:rsidRPr="00624885">
        <w:rPr>
          <w:rFonts w:ascii="Times New Roman" w:hAnsi="Times New Roman" w:cs="Times New Roman"/>
          <w:sz w:val="24"/>
          <w:szCs w:val="24"/>
        </w:rPr>
        <w:t xml:space="preserve">remembers Valerie </w:t>
      </w:r>
      <w:r w:rsidR="00750CC2" w:rsidRPr="00624885">
        <w:rPr>
          <w:rFonts w:ascii="Times New Roman" w:hAnsi="Times New Roman" w:cs="Times New Roman"/>
          <w:sz w:val="24"/>
          <w:szCs w:val="24"/>
        </w:rPr>
        <w:t xml:space="preserve">the Under Secretary for Humanitarian Affairs at the time </w:t>
      </w:r>
      <w:r w:rsidR="006F3990" w:rsidRPr="00624885">
        <w:rPr>
          <w:rFonts w:ascii="Times New Roman" w:hAnsi="Times New Roman" w:cs="Times New Roman"/>
          <w:sz w:val="24"/>
          <w:szCs w:val="24"/>
        </w:rPr>
        <w:t xml:space="preserve">saying to her, </w:t>
      </w:r>
      <w:r w:rsidR="00A32D89" w:rsidRPr="00624885">
        <w:rPr>
          <w:rFonts w:ascii="Times New Roman" w:hAnsi="Times New Roman" w:cs="Times New Roman"/>
          <w:sz w:val="24"/>
          <w:szCs w:val="24"/>
        </w:rPr>
        <w:t>“</w:t>
      </w:r>
      <w:r w:rsidR="006F3990" w:rsidRPr="00624885">
        <w:rPr>
          <w:rFonts w:ascii="Times New Roman" w:hAnsi="Times New Roman" w:cs="Times New Roman"/>
          <w:sz w:val="24"/>
          <w:szCs w:val="24"/>
        </w:rPr>
        <w:t xml:space="preserve">‘What </w:t>
      </w:r>
      <w:r w:rsidR="006F3990" w:rsidRPr="00624885">
        <w:rPr>
          <w:rFonts w:ascii="Times New Roman" w:hAnsi="Times New Roman" w:cs="Times New Roman"/>
          <w:sz w:val="24"/>
          <w:szCs w:val="24"/>
        </w:rPr>
        <w:lastRenderedPageBreak/>
        <w:t>I want is honest conversations and multiple stakeholders. This isn’t just about governments. I want people to be honest with each other.’</w:t>
      </w:r>
      <w:r w:rsidR="00A32D89" w:rsidRPr="00624885">
        <w:rPr>
          <w:rFonts w:ascii="Times New Roman" w:hAnsi="Times New Roman" w:cs="Times New Roman"/>
          <w:sz w:val="24"/>
          <w:szCs w:val="24"/>
        </w:rPr>
        <w:t>”</w:t>
      </w:r>
      <w:r w:rsidR="006F3990" w:rsidRPr="00624885">
        <w:rPr>
          <w:rFonts w:ascii="Times New Roman" w:hAnsi="Times New Roman" w:cs="Times New Roman"/>
          <w:sz w:val="24"/>
          <w:szCs w:val="24"/>
        </w:rPr>
        <w:t xml:space="preserve"> She took the </w:t>
      </w:r>
      <w:r w:rsidR="00A32D89" w:rsidRPr="00624885">
        <w:rPr>
          <w:rFonts w:ascii="Times New Roman" w:hAnsi="Times New Roman" w:cs="Times New Roman"/>
          <w:sz w:val="24"/>
          <w:szCs w:val="24"/>
        </w:rPr>
        <w:t>job</w:t>
      </w:r>
      <w:r w:rsidR="006F3990" w:rsidRPr="00624885">
        <w:rPr>
          <w:rFonts w:ascii="Times New Roman" w:hAnsi="Times New Roman" w:cs="Times New Roman"/>
          <w:sz w:val="24"/>
          <w:szCs w:val="24"/>
        </w:rPr>
        <w:t xml:space="preserve"> because she liked the fact that for the first time governments, NGOs, the UN and affected people, were going to be in the same room talking to each other and not across each other. </w:t>
      </w:r>
    </w:p>
    <w:p w14:paraId="4378EE74" w14:textId="10EBA2F3" w:rsidR="00522A6F" w:rsidRPr="00624885" w:rsidRDefault="00522A6F"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Her leadership ensured that affected populations, often marginalized in international forums, had a platform to speak directly to global decision-makers. This inclusive approach was central to the WHS consultations, which spanned eight regional dialogues and gathered input from a diverse array of stakeholders, including governments, civil society, and affected communities (United Nations, 2015).</w:t>
      </w:r>
    </w:p>
    <w:p w14:paraId="1160BA99" w14:textId="75B137FF" w:rsidR="00522A6F" w:rsidRPr="00624885" w:rsidRDefault="00C06BB9"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Dr </w:t>
      </w:r>
      <w:r w:rsidR="00522A6F" w:rsidRPr="00624885">
        <w:rPr>
          <w:rFonts w:ascii="Times New Roman" w:hAnsi="Times New Roman" w:cs="Times New Roman"/>
          <w:sz w:val="24"/>
          <w:szCs w:val="24"/>
        </w:rPr>
        <w:t xml:space="preserve">Mahmood stated, in </w:t>
      </w:r>
      <w:r w:rsidR="00AB53D3" w:rsidRPr="00624885">
        <w:rPr>
          <w:rFonts w:ascii="Times New Roman" w:hAnsi="Times New Roman" w:cs="Times New Roman"/>
          <w:sz w:val="24"/>
          <w:szCs w:val="24"/>
        </w:rPr>
        <w:t xml:space="preserve">the </w:t>
      </w:r>
      <w:r w:rsidR="00522A6F" w:rsidRPr="00624885">
        <w:rPr>
          <w:rFonts w:ascii="Times New Roman" w:hAnsi="Times New Roman" w:cs="Times New Roman"/>
          <w:sz w:val="24"/>
          <w:szCs w:val="24"/>
        </w:rPr>
        <w:t>interview for this volume, that her commitment to localization and empowering local organizations was shaped by her experience as the founder of Mercy Malaysia. In the late 1990s, she observed that global humanitarian efforts were dominated by agencies from the Global North, with limited representation from countries like Malaysia. This realization drove her to establish Mercy Malaysia, a local humanitarian organization that has since become a model for how Global South actors can lead in crisis response.</w:t>
      </w:r>
    </w:p>
    <w:p w14:paraId="46E34CFC" w14:textId="54C795B9" w:rsidR="00522A6F" w:rsidRPr="00624885" w:rsidRDefault="00522A6F" w:rsidP="0000530A">
      <w:pPr>
        <w:spacing w:after="0" w:line="480" w:lineRule="auto"/>
        <w:ind w:firstLine="720"/>
        <w:jc w:val="both"/>
        <w:rPr>
          <w:rFonts w:ascii="Times New Roman" w:hAnsi="Times New Roman" w:cs="Times New Roman"/>
          <w:sz w:val="24"/>
          <w:szCs w:val="24"/>
        </w:rPr>
      </w:pPr>
    </w:p>
    <w:p w14:paraId="4E3CFD18" w14:textId="3C62BEC9" w:rsidR="00C52FF4" w:rsidRPr="00624885" w:rsidRDefault="000F255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A</w:t>
      </w:r>
      <w:r w:rsidR="00C52FF4" w:rsidRPr="00624885">
        <w:rPr>
          <w:rFonts w:ascii="Times New Roman" w:hAnsi="Times New Roman" w:cs="Times New Roman"/>
          <w:sz w:val="24"/>
          <w:szCs w:val="24"/>
        </w:rPr>
        <w:t xml:space="preserve"> lot of good things came out of the summit, the importance of participation, the basic skill of listening that’s getting lost as the humanitarian sector professionalizes and becomes a big organization that earns billions of dollars. Those were the core things that came out of the World Humanitarian Summit. It was basically people saying, listen to us, we have something to say, we know what we want, help us build networks and partnerships at our local and regional levels to enable us to do things better together. That was the core of what she heard.</w:t>
      </w:r>
    </w:p>
    <w:p w14:paraId="7A6BDCBD" w14:textId="2D1825D5" w:rsidR="009F31FA" w:rsidRPr="00624885" w:rsidRDefault="00215BB0"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A lot of international organizations including the Red Cross movement seriously took on board some of the findings from the consultations. The Red Cross movement went further and commissioned a global report that helped them to look at, for example, the kind and quality of partnerships with local organizations. Such conversations came up for the first time because of the World Humanitarian Summit. </w:t>
      </w:r>
      <w:r w:rsidR="009F31FA" w:rsidRPr="00624885">
        <w:rPr>
          <w:rFonts w:ascii="Times New Roman" w:hAnsi="Times New Roman" w:cs="Times New Roman"/>
          <w:sz w:val="24"/>
          <w:szCs w:val="24"/>
        </w:rPr>
        <w:t>The WHS in fact faced significant criticism for its selective agenda and lack of pre-meeting political participation, which undermined its ability to deal with broader global issues and institutional reform. OCHA’s failure to engage leading political actors before the summit significantly limited its capacity to enact meaningful reforms. The absence of some key governments and leading humanitarian organizations, such as Médecins Sans Frontières (MSF), further diminished the summit’s credibility and impact. MSF, for instance, withdrew due to dissatisfaction with the summit’s insufficient focus on International Humanitarian Law and the protection of civilians in conflict zones like Syria, where attacks on healthcare facilities were rampant (Canyon &amp; Burkle, 2016; Aneja, 2016).</w:t>
      </w:r>
    </w:p>
    <w:p w14:paraId="022ADD37" w14:textId="77777777" w:rsidR="008D7EFC" w:rsidRPr="00624885" w:rsidRDefault="008D7EFC"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summit’s success was also limited by the fact that it was a non-governmental process. By the time Dr Mahmood came in the whole structure of the second pillar of the Secretariat had been designed and it had been decided that this was a non-inter-governmental process. This should have been thought through; while it was a non-inter-governmental process, it was important to link it to an intergovernmental process. If she had to do it all over again, the consultations would have included an additional step of ECOSOC endorsing it as an intergovernmental process. This was a failure. Member States were never going to accept a non-intergovernmental process to drive change and unfortunately this is what happened. </w:t>
      </w:r>
    </w:p>
    <w:p w14:paraId="14C656EA" w14:textId="12702F1A" w:rsidR="00C52FF4" w:rsidRPr="00624885" w:rsidRDefault="00C52FF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World Humanitarian Summit was such an opportunity but it didn’t achieve the potential it should have. Dr </w:t>
      </w:r>
      <w:r w:rsidR="009F31FA" w:rsidRPr="00624885">
        <w:rPr>
          <w:rFonts w:ascii="Times New Roman" w:hAnsi="Times New Roman" w:cs="Times New Roman"/>
          <w:sz w:val="24"/>
          <w:szCs w:val="24"/>
        </w:rPr>
        <w:t xml:space="preserve">Mahmood </w:t>
      </w:r>
      <w:r w:rsidRPr="00624885">
        <w:rPr>
          <w:rFonts w:ascii="Times New Roman" w:hAnsi="Times New Roman" w:cs="Times New Roman"/>
          <w:sz w:val="24"/>
          <w:szCs w:val="24"/>
        </w:rPr>
        <w:t xml:space="preserve">couldn’t figure out why UN agencies got angry and upset </w:t>
      </w:r>
      <w:r w:rsidRPr="00624885">
        <w:rPr>
          <w:rFonts w:ascii="Times New Roman" w:hAnsi="Times New Roman" w:cs="Times New Roman"/>
          <w:sz w:val="24"/>
          <w:szCs w:val="24"/>
        </w:rPr>
        <w:lastRenderedPageBreak/>
        <w:t>when they were told that people didn't like what they were doing. It should have been a moment of internal reflection and humility to learn and do better. That should have been their moment of reflection to say, how do we do things differently? What do we start doing? What do we stop doing? The core centrality of people has been lost and that came through clearly during the consultations. Once this is lost, whatever humanitarian organizations do isn’t valuable to people affected by crises.</w:t>
      </w:r>
    </w:p>
    <w:p w14:paraId="180116A4" w14:textId="77777777" w:rsidR="00C52FF4" w:rsidRPr="00624885" w:rsidRDefault="00C52FF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There was a fear that an intergovernmental process could result in some member states picking on the fact that UN agencies and international organizations weren’t respecting the affected communities. That clearer articulation that this was a moment of self-reflection for the international community about doing things differently was lost. There wasn’t real buy-in from everyone. They didn’t put their hearts and souls into it.</w:t>
      </w:r>
    </w:p>
    <w:p w14:paraId="13F650D3" w14:textId="76CB0F3B" w:rsidR="00C52FF4" w:rsidRPr="00624885" w:rsidRDefault="00C52FF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But there hasn’t been a dent in the humanitarian sector in the sense that it didn't lead to new policies or new resolutions that could have helped more people and provide a guiding light on how to do things in the future.</w:t>
      </w:r>
      <w:r w:rsidR="00DB18A9"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One thing that's a real problem with the humanitarian sector writ large is that organizations have grown so big. The summit didn’t look at things in total. The humanitarian sector thinks it's so special and sacrosanct and that everybody else is not impartial or independent and therefore doesn’t collaborate with outside actors. The climate is getting worse and there are a lot more complex and colliding emergencies and crises. There are other global ongoing processes, UN policies outside of the humanitarian sector policy such as Sendai of the biodiversity frameworks. The humanitarian sector doesn't place itself within this revolving world that’s looking at the many dimensions of impacts </w:t>
      </w:r>
      <w:r w:rsidR="00D4755D" w:rsidRPr="00624885">
        <w:rPr>
          <w:rFonts w:ascii="Times New Roman" w:hAnsi="Times New Roman" w:cs="Times New Roman"/>
          <w:sz w:val="24"/>
          <w:szCs w:val="24"/>
        </w:rPr>
        <w:t>on</w:t>
      </w:r>
      <w:r w:rsidRPr="00624885">
        <w:rPr>
          <w:rFonts w:ascii="Times New Roman" w:hAnsi="Times New Roman" w:cs="Times New Roman"/>
          <w:sz w:val="24"/>
          <w:szCs w:val="24"/>
        </w:rPr>
        <w:t xml:space="preserve"> humanity. The humanitarian sector can't keep isolating itself and continue to think its operations are so special and that no one else can do it.</w:t>
      </w:r>
    </w:p>
    <w:p w14:paraId="6B876EB7" w14:textId="77777777" w:rsidR="00C52FF4" w:rsidRPr="00624885" w:rsidRDefault="00C52FF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At nine years old Dr Mahmood was delivering food to neighbors. </w:t>
      </w:r>
      <w:r w:rsidRPr="00624885">
        <w:rPr>
          <w:rFonts w:asciiTheme="majorBidi" w:hAnsiTheme="majorBidi" w:cstheme="majorBidi"/>
          <w:sz w:val="24"/>
          <w:szCs w:val="24"/>
        </w:rPr>
        <w:t>This was in 1969 and it was the first time Malaysia experienced a very serious internal conflict characterized by racial riots. She’s of mixed parentage. The fighting was between two ethnic groups. She’s half of each. She clearly recalls her parents setting up a coordination centre in their home distributing food and other supplies. Because she was the smallest and youngest in the family, she could walk through monsoon drains to reach other houses in the neighborhood guided by her father’s hand-drawn map. He was a civil servant and knew the demographics of the town, for example, female-headed households and was able to identify the most vulnerable people in the community who had insufficient supplies. This taught her a lot about empathy, the essence of humanity, helping anyone in need and about coordination and prioritizing needs.</w:t>
      </w:r>
    </w:p>
    <w:p w14:paraId="45AF47EF" w14:textId="77777777" w:rsidR="00C52FF4" w:rsidRPr="00624885" w:rsidRDefault="00C52FF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“Anyone can do humanitarian assistance. What's really important about coordination isn’t a few officers looking at the cluster system but looking at the big picture of what the planet's going through and what people are going through, and where the humanitarian sector sits in all of this and how it connects to the other things that are ongoing. That’s the missing piece that needs to be solved and very quickly,” she said.</w:t>
      </w:r>
    </w:p>
    <w:p w14:paraId="70677390" w14:textId="104F433D" w:rsidR="00C52FF4" w:rsidRPr="00624885" w:rsidRDefault="00C52FF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This is why she set up the Centre for Planetary Health. After COVID everyone now knows that when the health system is compromised, everything else stops, economies </w:t>
      </w:r>
      <w:r w:rsidR="00D4755D" w:rsidRPr="00624885">
        <w:rPr>
          <w:rFonts w:ascii="Times New Roman" w:hAnsi="Times New Roman" w:cs="Times New Roman"/>
          <w:sz w:val="24"/>
          <w:szCs w:val="24"/>
        </w:rPr>
        <w:t>crumble</w:t>
      </w:r>
      <w:r w:rsidRPr="00624885">
        <w:rPr>
          <w:rFonts w:ascii="Times New Roman" w:hAnsi="Times New Roman" w:cs="Times New Roman"/>
          <w:sz w:val="24"/>
          <w:szCs w:val="24"/>
        </w:rPr>
        <w:t xml:space="preserve">, peoples’ lives are disrupted, education, and so on and everything that’s bad happened, hate speech, name it. In some instances, solidarity was strengthened. There had been no reflection about the entire ecosystem around us. The planet's crumbling, biodiversity, climate change, polarization, our own footprint is damaging the planet. Nobody looks at all this. How do we review the drivers again and then redefine the role of humanitarian </w:t>
      </w:r>
      <w:r w:rsidR="007017B0" w:rsidRPr="00624885">
        <w:rPr>
          <w:rFonts w:ascii="Times New Roman" w:hAnsi="Times New Roman" w:cs="Times New Roman"/>
          <w:sz w:val="24"/>
          <w:szCs w:val="24"/>
        </w:rPr>
        <w:t>organizations</w:t>
      </w:r>
      <w:r w:rsidRPr="00624885">
        <w:rPr>
          <w:rFonts w:ascii="Times New Roman" w:hAnsi="Times New Roman" w:cs="Times New Roman"/>
          <w:sz w:val="24"/>
          <w:szCs w:val="24"/>
        </w:rPr>
        <w:t>? That’s going to be very important moving forward.</w:t>
      </w:r>
    </w:p>
    <w:p w14:paraId="2776C973" w14:textId="66A4B670" w:rsidR="00522A6F" w:rsidRPr="00624885" w:rsidRDefault="00522A6F" w:rsidP="0000530A">
      <w:pPr>
        <w:spacing w:after="0" w:line="480" w:lineRule="auto"/>
        <w:jc w:val="both"/>
        <w:rPr>
          <w:rFonts w:ascii="Times New Roman" w:hAnsi="Times New Roman" w:cs="Times New Roman"/>
          <w:sz w:val="24"/>
          <w:szCs w:val="24"/>
        </w:rPr>
      </w:pPr>
    </w:p>
    <w:p w14:paraId="69CF5D10" w14:textId="74DFBA8C" w:rsidR="00DC36F0" w:rsidRDefault="00DC36F0"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long-term impact of the WHS continues to unfold, particularly through ongoing discussions about the localization of aid and the role of local actors in crisis response. Although the summit did</w:t>
      </w:r>
      <w:r w:rsidR="00991EB4" w:rsidRPr="00624885">
        <w:rPr>
          <w:rFonts w:ascii="Times New Roman" w:hAnsi="Times New Roman" w:cs="Times New Roman"/>
          <w:sz w:val="24"/>
          <w:szCs w:val="24"/>
        </w:rPr>
        <w:t>n’t</w:t>
      </w:r>
      <w:r w:rsidRPr="00624885">
        <w:rPr>
          <w:rFonts w:ascii="Times New Roman" w:hAnsi="Times New Roman" w:cs="Times New Roman"/>
          <w:sz w:val="24"/>
          <w:szCs w:val="24"/>
        </w:rPr>
        <w:t xml:space="preserve"> achieve </w:t>
      </w:r>
      <w:r w:rsidR="00B716D7" w:rsidRPr="00624885">
        <w:rPr>
          <w:rFonts w:ascii="Times New Roman" w:hAnsi="Times New Roman" w:cs="Times New Roman"/>
          <w:sz w:val="24"/>
          <w:szCs w:val="24"/>
        </w:rPr>
        <w:t>all</w:t>
      </w:r>
      <w:r w:rsidRPr="00624885">
        <w:rPr>
          <w:rFonts w:ascii="Times New Roman" w:hAnsi="Times New Roman" w:cs="Times New Roman"/>
          <w:sz w:val="24"/>
          <w:szCs w:val="24"/>
        </w:rPr>
        <w:t xml:space="preserve"> its ambitious goals, it catalyzed important conversations</w:t>
      </w:r>
      <w:r w:rsidR="00C81306"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w:t>
      </w:r>
      <w:r w:rsidR="00C81306" w:rsidRPr="00624885">
        <w:rPr>
          <w:rFonts w:ascii="Times New Roman" w:hAnsi="Times New Roman" w:cs="Times New Roman"/>
          <w:sz w:val="24"/>
          <w:szCs w:val="24"/>
        </w:rPr>
        <w:t>introduced a range of i</w:t>
      </w:r>
      <w:r w:rsidRPr="00624885">
        <w:rPr>
          <w:rFonts w:ascii="Times New Roman" w:hAnsi="Times New Roman" w:cs="Times New Roman"/>
          <w:sz w:val="24"/>
          <w:szCs w:val="24"/>
        </w:rPr>
        <w:t xml:space="preserve">nitiatives </w:t>
      </w:r>
      <w:r w:rsidR="00C81306" w:rsidRPr="00624885">
        <w:rPr>
          <w:rFonts w:ascii="Times New Roman" w:hAnsi="Times New Roman" w:cs="Times New Roman"/>
          <w:sz w:val="24"/>
          <w:szCs w:val="24"/>
        </w:rPr>
        <w:t xml:space="preserve">such as </w:t>
      </w:r>
      <w:r w:rsidRPr="00624885">
        <w:rPr>
          <w:rFonts w:ascii="Times New Roman" w:hAnsi="Times New Roman" w:cs="Times New Roman"/>
          <w:sz w:val="24"/>
          <w:szCs w:val="24"/>
        </w:rPr>
        <w:t>the Grand Bargain have influenced how humanitarian organizations operate, pushing for greater efficiency and equity in aid delivery (United Nations, 2016).</w:t>
      </w:r>
    </w:p>
    <w:p w14:paraId="3FF133FE" w14:textId="77777777" w:rsidR="00A86401" w:rsidRDefault="00A86401" w:rsidP="00DC36F0">
      <w:pPr>
        <w:spacing w:after="0" w:line="360" w:lineRule="auto"/>
        <w:ind w:firstLine="720"/>
        <w:jc w:val="both"/>
        <w:rPr>
          <w:rFonts w:ascii="Times New Roman" w:hAnsi="Times New Roman" w:cs="Times New Roman"/>
          <w:sz w:val="24"/>
          <w:szCs w:val="24"/>
        </w:rPr>
      </w:pPr>
    </w:p>
    <w:p w14:paraId="2CF3A853" w14:textId="49A6E99C" w:rsidR="00A86401" w:rsidRPr="00A86401" w:rsidRDefault="00A86401" w:rsidP="00A86401">
      <w:pPr>
        <w:spacing w:after="0" w:line="360" w:lineRule="auto"/>
        <w:jc w:val="both"/>
        <w:rPr>
          <w:rFonts w:ascii="Times New Roman" w:hAnsi="Times New Roman" w:cs="Times New Roman"/>
          <w:b/>
          <w:bCs/>
          <w:sz w:val="24"/>
          <w:szCs w:val="24"/>
        </w:rPr>
      </w:pPr>
      <w:r w:rsidRPr="00A86401">
        <w:rPr>
          <w:rFonts w:ascii="Times New Roman" w:hAnsi="Times New Roman" w:cs="Times New Roman"/>
          <w:b/>
          <w:bCs/>
          <w:sz w:val="24"/>
          <w:szCs w:val="24"/>
        </w:rPr>
        <w:t>- END -</w:t>
      </w:r>
    </w:p>
    <w:p w14:paraId="5842D94C" w14:textId="77777777" w:rsidR="00A86401" w:rsidRDefault="00A86401" w:rsidP="00A86401">
      <w:pPr>
        <w:spacing w:after="0" w:line="360" w:lineRule="auto"/>
        <w:jc w:val="center"/>
        <w:rPr>
          <w:rFonts w:ascii="Times New Roman" w:eastAsia="Times New Roman" w:hAnsi="Times New Roman" w:cs="Times New Roman"/>
          <w:b/>
          <w:bCs/>
          <w:sz w:val="24"/>
          <w:szCs w:val="24"/>
        </w:rPr>
      </w:pPr>
    </w:p>
    <w:p w14:paraId="69C08EAF"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6AE9395D"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18246CA1"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5C8F5903"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51BCCB8E"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09D7518C"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14A113F4"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18541B24"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77541A39"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521E0F60"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5A7992F6"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18603F57"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78135CBB"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431C9B92"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11670445"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12A442BB"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2AE72B1E"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726143DB"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6036CEBB" w14:textId="77777777" w:rsidR="00344B63" w:rsidRDefault="00344B63" w:rsidP="00A86401">
      <w:pPr>
        <w:spacing w:after="0" w:line="360" w:lineRule="auto"/>
        <w:jc w:val="center"/>
        <w:rPr>
          <w:rFonts w:ascii="Times New Roman" w:eastAsia="Times New Roman" w:hAnsi="Times New Roman" w:cs="Times New Roman"/>
          <w:b/>
          <w:bCs/>
          <w:sz w:val="24"/>
          <w:szCs w:val="24"/>
        </w:rPr>
      </w:pPr>
    </w:p>
    <w:p w14:paraId="280C9FD1" w14:textId="4A5E77BC" w:rsidR="00A86401" w:rsidRPr="00624885" w:rsidRDefault="00A86401" w:rsidP="00A86401">
      <w:pPr>
        <w:spacing w:after="0" w:line="360" w:lineRule="auto"/>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Pr>
          <w:rFonts w:ascii="Times New Roman" w:eastAsia="Times New Roman" w:hAnsi="Times New Roman" w:cs="Times New Roman"/>
          <w:b/>
          <w:bCs/>
          <w:sz w:val="24"/>
          <w:szCs w:val="24"/>
        </w:rPr>
        <w:t>1</w:t>
      </w:r>
      <w:r w:rsidR="001C7526">
        <w:rPr>
          <w:rFonts w:ascii="Times New Roman" w:eastAsia="Times New Roman" w:hAnsi="Times New Roman" w:cs="Times New Roman"/>
          <w:b/>
          <w:bCs/>
          <w:sz w:val="24"/>
          <w:szCs w:val="24"/>
        </w:rPr>
        <w:t>7</w:t>
      </w:r>
    </w:p>
    <w:p w14:paraId="075BDE0F" w14:textId="5D7D7B08" w:rsidR="00A86401" w:rsidRPr="00624885" w:rsidRDefault="0098796B" w:rsidP="00A86401">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 Grand Bargain and Localization</w:t>
      </w:r>
    </w:p>
    <w:p w14:paraId="365F6230" w14:textId="77777777" w:rsidR="00C540B2" w:rsidRPr="00624885" w:rsidRDefault="00C540B2" w:rsidP="00DC36F0">
      <w:pPr>
        <w:spacing w:after="0" w:line="360" w:lineRule="auto"/>
        <w:ind w:firstLine="720"/>
        <w:jc w:val="both"/>
        <w:rPr>
          <w:rFonts w:ascii="Times New Roman" w:hAnsi="Times New Roman" w:cs="Times New Roman"/>
          <w:sz w:val="24"/>
          <w:szCs w:val="24"/>
        </w:rPr>
      </w:pPr>
    </w:p>
    <w:p w14:paraId="59FCA7D1" w14:textId="666C6DDD"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Grand Bargain aimed to transform humanitarian aid by increasing its efficiency, effectiveness, and transparency. It was a response to the burgeoning humanitarian financing gap, estimated at around $15 billion at the time, which highlighted the need for sustainable and streamlined aid mechanisms. Initiated by a high-level UN panel on humanitarian financing, the Grand Bargain sought to bridge the gap between available funding and escalating needs, emphasizing reforms that would enable resources to reach those most in need with reduced waste and redundancy (European Commission 2023). Martin Barber, played a key role in advocating for the goals of the Grand Bargain. With extensive field experience and a critical view of existing humanitarian structures, Barber highlighted the systemic barriers within the humanitarian architecture and emphasized the often-overlooked potential of local actors in crisis response.</w:t>
      </w:r>
    </w:p>
    <w:p w14:paraId="4CBED0EC" w14:textId="77777777"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Grand Bargain was based on a collaborative approach between major donors and humanitarian organizations, and it outlined 51 specific commitments across ten “workstreams.” These commitments were designed to reduce inefficiencies in humanitarian aid delivery and build a more inclusive system where local voices were prioritized in decision-making. Notable workstreams included transparency, cash-based programming, multi-year funding, and, critically, localization—directly funding local and national responders to promote autonomy in crisis-affected areas (Inter-Agency Standing Committee (IASC) 2023). Localization, in particular, became a rallying point for advocates like Barber.</w:t>
      </w:r>
    </w:p>
    <w:p w14:paraId="069715C9" w14:textId="0A40E6EA" w:rsidR="00EF1AD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Barber has been dismayed by the abject failure of donor governments and United Nations agencies to support the capacities of local response mechanisms. He says this is often referred to as support for local NGOs but it’d be more helpful to think of it in a slightly wider sense. The local </w:t>
      </w:r>
      <w:r w:rsidRPr="00624885">
        <w:rPr>
          <w:rFonts w:ascii="Times New Roman" w:hAnsi="Times New Roman" w:cs="Times New Roman"/>
          <w:sz w:val="24"/>
          <w:szCs w:val="24"/>
        </w:rPr>
        <w:lastRenderedPageBreak/>
        <w:t xml:space="preserve">response in particular countries may not be from NGOs but from institutions, organizations, community efforts that are locally grown, locally led, locally managed. Not only doesn’t the current model of the international humanitarian response not support these mechanisms, </w:t>
      </w:r>
      <w:r w:rsidR="005E1F8C" w:rsidRPr="00624885">
        <w:rPr>
          <w:rFonts w:ascii="Times New Roman" w:hAnsi="Times New Roman" w:cs="Times New Roman"/>
          <w:sz w:val="24"/>
          <w:szCs w:val="24"/>
        </w:rPr>
        <w:t>but it</w:t>
      </w:r>
      <w:r w:rsidRPr="00624885">
        <w:rPr>
          <w:rFonts w:ascii="Times New Roman" w:hAnsi="Times New Roman" w:cs="Times New Roman"/>
          <w:sz w:val="24"/>
          <w:szCs w:val="24"/>
        </w:rPr>
        <w:t xml:space="preserve"> </w:t>
      </w:r>
      <w:r w:rsidR="005448AE">
        <w:rPr>
          <w:rFonts w:ascii="Times New Roman" w:hAnsi="Times New Roman" w:cs="Times New Roman"/>
          <w:sz w:val="24"/>
          <w:szCs w:val="24"/>
        </w:rPr>
        <w:t xml:space="preserve">also </w:t>
      </w:r>
      <w:r w:rsidRPr="00624885">
        <w:rPr>
          <w:rFonts w:ascii="Times New Roman" w:hAnsi="Times New Roman" w:cs="Times New Roman"/>
          <w:sz w:val="24"/>
          <w:szCs w:val="24"/>
        </w:rPr>
        <w:t xml:space="preserve">destroys them. It encourages people who work for those organizations and for government bodies to leave their jobs and come and work for international organizations (UN agencies, INGOs, embassies).  These organizations encourage people who have been in leadership roles in their national and local organizations to take up subordinate roles in international organizations. </w:t>
      </w:r>
      <w:r w:rsidR="00AC0CB9" w:rsidRPr="00624885">
        <w:rPr>
          <w:rFonts w:ascii="Times New Roman" w:hAnsi="Times New Roman" w:cs="Times New Roman"/>
          <w:sz w:val="24"/>
          <w:szCs w:val="24"/>
        </w:rPr>
        <w:t xml:space="preserve">His driver in </w:t>
      </w:r>
      <w:r w:rsidR="00EF1ADB" w:rsidRPr="00624885">
        <w:rPr>
          <w:rFonts w:ascii="Times New Roman" w:hAnsi="Times New Roman" w:cs="Times New Roman"/>
          <w:sz w:val="24"/>
          <w:szCs w:val="24"/>
        </w:rPr>
        <w:t xml:space="preserve">Bosnia </w:t>
      </w:r>
      <w:r w:rsidR="00AC0CB9" w:rsidRPr="00624885">
        <w:rPr>
          <w:rFonts w:ascii="Times New Roman" w:hAnsi="Times New Roman" w:cs="Times New Roman"/>
          <w:sz w:val="24"/>
          <w:szCs w:val="24"/>
        </w:rPr>
        <w:t xml:space="preserve">was </w:t>
      </w:r>
      <w:r w:rsidR="00EF1ADB" w:rsidRPr="00624885">
        <w:rPr>
          <w:rFonts w:ascii="Times New Roman" w:hAnsi="Times New Roman" w:cs="Times New Roman"/>
          <w:sz w:val="24"/>
          <w:szCs w:val="24"/>
        </w:rPr>
        <w:t>a graduate and an agriculturalist, and the best job that was available to him was as a driver in the United Nations.</w:t>
      </w:r>
    </w:p>
    <w:p w14:paraId="762F16DF" w14:textId="77777777" w:rsidR="0022529E"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“If one considered this for a moment, they might conclude that this is a form of… I'll leave you to work out what I'm talking about. It’s absolutely astonishing that the international community has allowed this to happen!” </w:t>
      </w:r>
    </w:p>
    <w:p w14:paraId="73019D4A" w14:textId="24AAB82A"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reason he feels so passionately about this is because he had the opportunity for quite an extended period in Afghanistan in the early 1990s to support the growth of Afghan NGOs working on demining, mine clearance, minefield survey and mine risk education. Starting from scratch, they spoke to leading Afghans with a high reputation in their communities and asked them to recommend a small number of people capable of building up organizations. And they did. They identified half a dozen of really respected, capable and talented Afghans in whom they invested with UN funds and support from the European Commission and other donors. A half dozen NGOs were established by these Afghans fully funded by the UN, but led, owned and managed by Afghans. Now, in order to get the levels of technical support that they wanted, they possibly recruited technical advisers from international organizations. Foreigners came in and worked with them to develop their own technical capacity in certain fields but the management of these </w:t>
      </w:r>
      <w:r w:rsidRPr="00624885">
        <w:rPr>
          <w:rFonts w:ascii="Times New Roman" w:hAnsi="Times New Roman" w:cs="Times New Roman"/>
          <w:sz w:val="24"/>
          <w:szCs w:val="24"/>
        </w:rPr>
        <w:lastRenderedPageBreak/>
        <w:t>organizations was always with the Afghans not with the foreigners. At one point, this programme was spending about twenty million dollars a year and employing 8,000 people. This was in the early 1990s, so the figure would be bigger if we were looking at today's prices.</w:t>
      </w:r>
    </w:p>
    <w:p w14:paraId="1FFC1D9D" w14:textId="77777777"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It was probably the single biggest employer in the country. It was extremely successful and well managed. The books of these organizations were audited by international auditors every year and very often they got better reports than the United Nations responsible office. The reason for this was clear; they had a very small number of financial operations and they were extremely clear, the money went from here, it was distributed to the people who were working, and it paid for the equipment. It was simple. It was straightforward. They always made sure that there were very competent finance officers in each organization. Initially because there weren't many qualified Afghan finance officers or accountants available, some of them were from Pakistan, but otherwise the staff were all Afghans.</w:t>
      </w:r>
    </w:p>
    <w:p w14:paraId="2608E215" w14:textId="2FFD3B9D"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Since that time, the role of these Afghan de-mining organizations has progressively shrunk. This model wasn’t replicated anywhere else. Why? Because worthy and good international NGOs were established that became very competent at de-mining. There were six of them, two British, two Danish, one French and one Norwegian and over the years, these NGOs cornered most of the market and the donors simply found it more comfortable to fund European NGOs than Afghan NGOs or Cambodian NGOs or Mozambican NGOs or Angolan NGOs. For whatever reason the United Nations </w:t>
      </w:r>
      <w:r w:rsidR="00C2503E" w:rsidRPr="00624885">
        <w:rPr>
          <w:rFonts w:ascii="Times New Roman" w:hAnsi="Times New Roman" w:cs="Times New Roman"/>
          <w:sz w:val="24"/>
          <w:szCs w:val="24"/>
        </w:rPr>
        <w:t>couldn’t</w:t>
      </w:r>
      <w:r w:rsidRPr="00624885">
        <w:rPr>
          <w:rFonts w:ascii="Times New Roman" w:hAnsi="Times New Roman" w:cs="Times New Roman"/>
          <w:sz w:val="24"/>
          <w:szCs w:val="24"/>
        </w:rPr>
        <w:t xml:space="preserve"> maintain the support mechanisms that were in place in Afghanistan to mediate the funding that came from the donors and manage the very carefully scrutinized operations of the Afghan NGOs. This model wasn't maintained. </w:t>
      </w:r>
    </w:p>
    <w:p w14:paraId="3DD6157F" w14:textId="77777777"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At the World Humanitarian Summit in 2016 everybody said, ‘Oh, yes, localization,’ a word that he’ll utter only once, and he has just uttered it. He never uses it. Why? Because this is </w:t>
      </w:r>
      <w:r w:rsidRPr="00624885">
        <w:rPr>
          <w:rFonts w:ascii="Times New Roman" w:hAnsi="Times New Roman" w:cs="Times New Roman"/>
          <w:sz w:val="24"/>
          <w:szCs w:val="24"/>
        </w:rPr>
        <w:lastRenderedPageBreak/>
        <w:t xml:space="preserve">something that people in the North do to countries in the Global South. The international community must stop talking as though they’re talking about themselves and start talking as though they understand what it’s like to be them. </w:t>
      </w:r>
    </w:p>
    <w:p w14:paraId="5903891E" w14:textId="50BF6B0E"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“Localization. What does localization mean? Sorry, I mentioned it again. What a mistake! What does that mean to somebody in Afghanistan or Yemen or Somalia or South Sudan? It doesn't mean anything. What they want is to be in charge. What they want is to be credited with the idea that they’re worthy of support. Not simply worthy of having things done for them or to them. Now, this may sound harsh, but I think if you look at the review of the World Humanitarian Summit, which was published recently by </w:t>
      </w:r>
      <w:r w:rsidR="00573F20">
        <w:rPr>
          <w:rFonts w:ascii="Times New Roman" w:hAnsi="Times New Roman" w:cs="Times New Roman"/>
          <w:sz w:val="24"/>
          <w:szCs w:val="24"/>
        </w:rPr>
        <w:t>the Overseas Development Institute (</w:t>
      </w:r>
      <w:r w:rsidRPr="0098796B">
        <w:rPr>
          <w:rFonts w:ascii="Times New Roman" w:hAnsi="Times New Roman" w:cs="Times New Roman"/>
          <w:sz w:val="24"/>
          <w:szCs w:val="24"/>
        </w:rPr>
        <w:t>ODI</w:t>
      </w:r>
      <w:r w:rsidR="00573F20">
        <w:rPr>
          <w:rFonts w:ascii="Times New Roman" w:hAnsi="Times New Roman" w:cs="Times New Roman"/>
          <w:sz w:val="24"/>
          <w:szCs w:val="24"/>
        </w:rPr>
        <w:t>)</w:t>
      </w:r>
      <w:r w:rsidRPr="0098796B">
        <w:rPr>
          <w:rFonts w:ascii="Times New Roman" w:hAnsi="Times New Roman" w:cs="Times New Roman"/>
          <w:sz w:val="24"/>
          <w:szCs w:val="24"/>
        </w:rPr>
        <w:t>,</w:t>
      </w:r>
      <w:r w:rsidRPr="00624885">
        <w:rPr>
          <w:rFonts w:ascii="Times New Roman" w:hAnsi="Times New Roman" w:cs="Times New Roman"/>
          <w:sz w:val="24"/>
          <w:szCs w:val="24"/>
        </w:rPr>
        <w:t xml:space="preserve"> it confirms that the sector which has made the least progress, is this sector that committed itself to providing at least twenty-five percent of donor resources directly to local bodies. It's not happening. Humanitarian action in countries in conflict around the world is still far too much something that we in the North do for them in the South, and in my view, it shouldn't be like that. But there you are. That's what’s happening.”</w:t>
      </w:r>
    </w:p>
    <w:p w14:paraId="77B037E2" w14:textId="77777777" w:rsidR="00FB507B" w:rsidRPr="00624885" w:rsidRDefault="00FB507B"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Despite the initial optimism, the Grand Bargain’s goals remain largely unmet, with many local actors continuing to lack access to direct funding. For local responders, Barber argued, localization is not simply a concept; it is an imperative that should grant them control and recognition in humanitarian action (Kelly, Pardy, and McGlasson 2024). This view was underscored by the Independent Grand Bargain Report, which observed that despite donor commitments, less than five percent of humanitarian funding was being directed to local organizations (Derzsi-Horvath, Steets, and Ruppert 2017).</w:t>
      </w:r>
    </w:p>
    <w:p w14:paraId="0DC56DB1" w14:textId="77777777" w:rsidR="0098796B" w:rsidRDefault="0098796B" w:rsidP="00EA63F9">
      <w:pPr>
        <w:spacing w:after="0" w:line="360" w:lineRule="auto"/>
        <w:jc w:val="both"/>
        <w:rPr>
          <w:rFonts w:ascii="Times New Roman" w:hAnsi="Times New Roman" w:cs="Times New Roman"/>
          <w:b/>
          <w:bCs/>
          <w:sz w:val="24"/>
          <w:szCs w:val="24"/>
        </w:rPr>
      </w:pPr>
    </w:p>
    <w:p w14:paraId="7807EFAE" w14:textId="0C208EAA" w:rsidR="00A177D8" w:rsidRPr="00624885" w:rsidRDefault="00F64476" w:rsidP="0000530A">
      <w:pPr>
        <w:spacing w:after="0" w:line="480" w:lineRule="auto"/>
        <w:jc w:val="both"/>
        <w:rPr>
          <w:rFonts w:asciiTheme="majorBidi" w:hAnsiTheme="majorBidi" w:cstheme="majorBidi"/>
          <w:sz w:val="24"/>
          <w:szCs w:val="24"/>
        </w:rPr>
      </w:pPr>
      <w:r w:rsidRPr="00624885">
        <w:rPr>
          <w:rFonts w:ascii="Times New Roman" w:hAnsi="Times New Roman" w:cs="Times New Roman"/>
          <w:b/>
          <w:bCs/>
          <w:sz w:val="24"/>
          <w:szCs w:val="24"/>
        </w:rPr>
        <w:t xml:space="preserve">BOX </w:t>
      </w:r>
      <w:r w:rsidR="008556C4" w:rsidRPr="00624885">
        <w:rPr>
          <w:rFonts w:ascii="Times New Roman" w:hAnsi="Times New Roman" w:cs="Times New Roman"/>
          <w:b/>
          <w:bCs/>
          <w:sz w:val="24"/>
          <w:szCs w:val="24"/>
        </w:rPr>
        <w:t>–</w:t>
      </w:r>
      <w:r w:rsidR="00522A6F" w:rsidRPr="00624885">
        <w:rPr>
          <w:rFonts w:ascii="Times New Roman" w:hAnsi="Times New Roman" w:cs="Times New Roman"/>
          <w:b/>
          <w:bCs/>
          <w:sz w:val="24"/>
          <w:szCs w:val="24"/>
        </w:rPr>
        <w:t xml:space="preserve"> </w:t>
      </w:r>
      <w:r w:rsidR="008556C4" w:rsidRPr="00624885">
        <w:rPr>
          <w:rFonts w:ascii="Times New Roman" w:hAnsi="Times New Roman" w:cs="Times New Roman"/>
          <w:b/>
          <w:bCs/>
          <w:sz w:val="24"/>
          <w:szCs w:val="24"/>
        </w:rPr>
        <w:t xml:space="preserve">Dr </w:t>
      </w:r>
      <w:r w:rsidR="001F60AA">
        <w:rPr>
          <w:rFonts w:ascii="Times New Roman" w:hAnsi="Times New Roman" w:cs="Times New Roman"/>
          <w:b/>
          <w:bCs/>
          <w:sz w:val="24"/>
          <w:szCs w:val="24"/>
        </w:rPr>
        <w:t xml:space="preserve">JEMILLAH </w:t>
      </w:r>
      <w:r w:rsidR="008556C4" w:rsidRPr="00624885">
        <w:rPr>
          <w:rFonts w:ascii="Times New Roman" w:hAnsi="Times New Roman" w:cs="Times New Roman"/>
          <w:b/>
          <w:bCs/>
          <w:sz w:val="24"/>
          <w:szCs w:val="24"/>
        </w:rPr>
        <w:t>MAHMOOD</w:t>
      </w:r>
      <w:r w:rsidR="008949F7" w:rsidRPr="00624885">
        <w:rPr>
          <w:rFonts w:ascii="Times New Roman" w:hAnsi="Times New Roman" w:cs="Times New Roman"/>
          <w:b/>
          <w:bCs/>
          <w:sz w:val="24"/>
          <w:szCs w:val="24"/>
        </w:rPr>
        <w:t xml:space="preserve">: </w:t>
      </w:r>
      <w:r w:rsidR="009973B1" w:rsidRPr="00624885">
        <w:rPr>
          <w:rFonts w:ascii="Times New Roman" w:hAnsi="Times New Roman" w:cs="Times New Roman"/>
          <w:sz w:val="24"/>
          <w:szCs w:val="24"/>
        </w:rPr>
        <w:t>“</w:t>
      </w:r>
      <w:r w:rsidR="00A177D8" w:rsidRPr="00624885">
        <w:rPr>
          <w:rFonts w:ascii="Times New Roman" w:hAnsi="Times New Roman" w:cs="Times New Roman"/>
          <w:sz w:val="24"/>
          <w:szCs w:val="24"/>
        </w:rPr>
        <w:t>Local NGOs do things because they</w:t>
      </w:r>
      <w:r w:rsidR="005E4FBF" w:rsidRPr="00624885">
        <w:rPr>
          <w:rFonts w:ascii="Times New Roman" w:hAnsi="Times New Roman" w:cs="Times New Roman"/>
          <w:sz w:val="24"/>
          <w:szCs w:val="24"/>
        </w:rPr>
        <w:t>’</w:t>
      </w:r>
      <w:r w:rsidR="00A177D8" w:rsidRPr="00624885">
        <w:rPr>
          <w:rFonts w:ascii="Times New Roman" w:hAnsi="Times New Roman" w:cs="Times New Roman"/>
          <w:sz w:val="24"/>
          <w:szCs w:val="24"/>
        </w:rPr>
        <w:t xml:space="preserve">re part of communities and because it's a responsibility and not because they want to grow an organization </w:t>
      </w:r>
      <w:r w:rsidR="00A177D8" w:rsidRPr="00624885">
        <w:rPr>
          <w:rFonts w:ascii="Times New Roman" w:hAnsi="Times New Roman" w:cs="Times New Roman"/>
          <w:sz w:val="24"/>
          <w:szCs w:val="24"/>
        </w:rPr>
        <w:lastRenderedPageBreak/>
        <w:t>or raise funds. But over the years, local organizations have become more professional, put better systems in place and grown more confident about speaking out. The advancement in social media has opened up more space now for people to voice their likes or dislikes. There’s need for a good mix of real fire starters and diplomacy. At the end of the day, you need to focus on people and you need to find the middle ground to actually do things better and solve problems.</w:t>
      </w:r>
      <w:r w:rsidR="009973B1" w:rsidRPr="00624885">
        <w:rPr>
          <w:rFonts w:ascii="Times New Roman" w:hAnsi="Times New Roman" w:cs="Times New Roman"/>
          <w:sz w:val="24"/>
          <w:szCs w:val="24"/>
        </w:rPr>
        <w:t>”</w:t>
      </w:r>
    </w:p>
    <w:p w14:paraId="7E484E83" w14:textId="2076FF36"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It had always bothered </w:t>
      </w:r>
      <w:r w:rsidR="008556C4" w:rsidRPr="00624885">
        <w:rPr>
          <w:rFonts w:asciiTheme="majorBidi" w:hAnsiTheme="majorBidi" w:cstheme="majorBidi"/>
          <w:sz w:val="24"/>
          <w:szCs w:val="24"/>
        </w:rPr>
        <w:t xml:space="preserve">Dr </w:t>
      </w:r>
      <w:r w:rsidRPr="00624885">
        <w:rPr>
          <w:rFonts w:asciiTheme="majorBidi" w:hAnsiTheme="majorBidi" w:cstheme="majorBidi"/>
          <w:sz w:val="24"/>
          <w:szCs w:val="24"/>
        </w:rPr>
        <w:t xml:space="preserve">Mahmood that every time there was a crisis, there were only organizations from Europe and North America running humanitarian operations in Africa and Asia. She used to ask herself, ‘But where are the people who look like me? Why aren't we playing a role in the global humanitarian response when we come from a middle-income country?’ She’s educated and wanted to be able to give back but there were no opportunities to do so. At the time in 1999, only the Malaysian Red Crescent was doing humanitarian work outside the country and this was through the International Federation of the Red Cross. </w:t>
      </w:r>
    </w:p>
    <w:p w14:paraId="36F8E13D" w14:textId="10298C5E"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Initially she considered volunteering with MSF or other organizations but her husband who is also a doctor pointed out that if she worked for an international organization, she’d be the one employee from the Global South in a large international western organization whereas her dream was to have people who looked like her</w:t>
      </w:r>
      <w:r w:rsidRPr="00624885">
        <w:rPr>
          <w:rFonts w:asciiTheme="majorBidi" w:hAnsiTheme="majorBidi" w:cstheme="majorBidi"/>
          <w:b/>
          <w:bCs/>
          <w:sz w:val="24"/>
          <w:szCs w:val="24"/>
        </w:rPr>
        <w:t xml:space="preserve"> </w:t>
      </w:r>
      <w:r w:rsidRPr="00624885">
        <w:rPr>
          <w:rFonts w:asciiTheme="majorBidi" w:hAnsiTheme="majorBidi" w:cstheme="majorBidi"/>
          <w:sz w:val="24"/>
          <w:szCs w:val="24"/>
        </w:rPr>
        <w:t xml:space="preserve">doing humanitarian work. He encouraged her to set something up and she did the next best thing she could which was to start an organization. To her surprise, there were many people like her that were interested in contributing to helping people affected by </w:t>
      </w:r>
      <w:r w:rsidR="000A235D" w:rsidRPr="00624885">
        <w:rPr>
          <w:rFonts w:asciiTheme="majorBidi" w:hAnsiTheme="majorBidi" w:cstheme="majorBidi"/>
          <w:sz w:val="24"/>
          <w:szCs w:val="24"/>
        </w:rPr>
        <w:t>emergencies</w:t>
      </w:r>
      <w:r w:rsidRPr="00624885">
        <w:rPr>
          <w:rFonts w:asciiTheme="majorBidi" w:hAnsiTheme="majorBidi" w:cstheme="majorBidi"/>
          <w:sz w:val="24"/>
          <w:szCs w:val="24"/>
        </w:rPr>
        <w:t xml:space="preserve">. And this is how Mercy Malaysia was born in her back office with zero experience in humanitarian law, principles or standards. </w:t>
      </w:r>
    </w:p>
    <w:p w14:paraId="04E5BF80" w14:textId="22825A29"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In those days there was no internet and the best way to learn was by going to field operations and asking questions. A bunch of them, nurses and doctors got on a plane and flew to Kosovo piggybacking onto other organizations that were already working there and asking to be </w:t>
      </w:r>
      <w:r w:rsidRPr="00624885">
        <w:rPr>
          <w:rFonts w:asciiTheme="majorBidi" w:hAnsiTheme="majorBidi" w:cstheme="majorBidi"/>
          <w:sz w:val="24"/>
          <w:szCs w:val="24"/>
        </w:rPr>
        <w:lastRenderedPageBreak/>
        <w:t xml:space="preserve">given an opportunity to work with them and learn, trying to be of use. Dr </w:t>
      </w:r>
      <w:r w:rsidR="001E66E4">
        <w:rPr>
          <w:rFonts w:asciiTheme="majorBidi" w:hAnsiTheme="majorBidi" w:cstheme="majorBidi"/>
          <w:sz w:val="24"/>
          <w:szCs w:val="24"/>
        </w:rPr>
        <w:t xml:space="preserve">Mahmood </w:t>
      </w:r>
      <w:r w:rsidRPr="00624885">
        <w:rPr>
          <w:rFonts w:asciiTheme="majorBidi" w:hAnsiTheme="majorBidi" w:cstheme="majorBidi"/>
          <w:sz w:val="24"/>
          <w:szCs w:val="24"/>
        </w:rPr>
        <w:t xml:space="preserve">believes </w:t>
      </w:r>
      <w:r w:rsidR="005E1F8C" w:rsidRPr="00624885">
        <w:rPr>
          <w:rFonts w:asciiTheme="majorBidi" w:hAnsiTheme="majorBidi" w:cstheme="majorBidi"/>
          <w:sz w:val="24"/>
          <w:szCs w:val="24"/>
        </w:rPr>
        <w:t>learning is</w:t>
      </w:r>
      <w:r w:rsidRPr="00624885">
        <w:rPr>
          <w:rFonts w:asciiTheme="majorBidi" w:hAnsiTheme="majorBidi" w:cstheme="majorBidi"/>
          <w:sz w:val="24"/>
          <w:szCs w:val="24"/>
        </w:rPr>
        <w:t xml:space="preserve"> by being present in field operations, asking questions and listening. When people ask her why she’s so passionate about localization she remembers how back in 1999 local organizations were</w:t>
      </w:r>
      <w:r w:rsidR="000A235D" w:rsidRPr="00624885">
        <w:rPr>
          <w:rFonts w:asciiTheme="majorBidi" w:hAnsiTheme="majorBidi" w:cstheme="majorBidi"/>
          <w:sz w:val="24"/>
          <w:szCs w:val="24"/>
        </w:rPr>
        <w:t xml:space="preserve">n’t </w:t>
      </w:r>
      <w:r w:rsidRPr="00624885">
        <w:rPr>
          <w:rFonts w:asciiTheme="majorBidi" w:hAnsiTheme="majorBidi" w:cstheme="majorBidi"/>
          <w:sz w:val="24"/>
          <w:szCs w:val="24"/>
        </w:rPr>
        <w:t xml:space="preserve">respected. She also remembers asking staff from an international organization to mentor Mercy Malaysia and how they laughed at her and told her to first get </w:t>
      </w:r>
      <w:r w:rsidRPr="001F60AA">
        <w:rPr>
          <w:rFonts w:asciiTheme="majorBidi" w:hAnsiTheme="majorBidi" w:cstheme="majorBidi"/>
          <w:sz w:val="24"/>
          <w:szCs w:val="24"/>
        </w:rPr>
        <w:t>ECOSOC</w:t>
      </w:r>
      <w:r w:rsidRPr="00624885">
        <w:rPr>
          <w:rFonts w:asciiTheme="majorBidi" w:hAnsiTheme="majorBidi" w:cstheme="majorBidi"/>
          <w:sz w:val="24"/>
          <w:szCs w:val="24"/>
        </w:rPr>
        <w:t xml:space="preserve"> accreditation.</w:t>
      </w:r>
    </w:p>
    <w:p w14:paraId="7CF038E9" w14:textId="397417AF"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She’s fearless and very stubborn and being challenged makes her more determined. She searched for courses, went on several trainings, and grew Mercy Malaysia. She understood the principles of good project management and the importance of good governance. She leveraged </w:t>
      </w:r>
      <w:r w:rsidR="00C87B10" w:rsidRPr="00624885">
        <w:rPr>
          <w:rFonts w:asciiTheme="majorBidi" w:hAnsiTheme="majorBidi" w:cstheme="majorBidi"/>
          <w:sz w:val="24"/>
          <w:szCs w:val="24"/>
        </w:rPr>
        <w:t xml:space="preserve">the </w:t>
      </w:r>
      <w:r w:rsidRPr="00624885">
        <w:rPr>
          <w:rFonts w:asciiTheme="majorBidi" w:hAnsiTheme="majorBidi" w:cstheme="majorBidi"/>
          <w:sz w:val="24"/>
          <w:szCs w:val="24"/>
        </w:rPr>
        <w:t xml:space="preserve">lessons she learned from the corporate world on governance and administration and how to establish an organization with very strong foundations and that’s sustainable. From the outset, she planned her exit from Mercy Malaysia by having a succession plan in place from day one. But she also had the organization get certification for humanitarian accountability, the first Asian NGO that was certified. Whatever was important for a humanitarian organization to be effective, she made sure Mercy Malaysia got it. It was painful and difficult but she did it because she wanted a professional organization that had gone through a rigorous process to achieve the highest standards in the humanitarian sector. That and innovation has been the way the organization has functioned. Today, Mercy Malaysia is a very successful organization from the Global South. </w:t>
      </w:r>
    </w:p>
    <w:p w14:paraId="26C43151" w14:textId="77777777"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With time, postures and relationships have changed. Today there's a bit more respect for local organizations but a lot of international organizations are obligated to support local organizations through the Grand Bargain commitments. The jury is still out there on localization. This isn’t about organizations but about people the international community is trying to help. The focus should be on the best way to get assistance to people in need and sometimes it could be </w:t>
      </w:r>
      <w:r w:rsidRPr="00624885">
        <w:rPr>
          <w:rFonts w:asciiTheme="majorBidi" w:hAnsiTheme="majorBidi" w:cstheme="majorBidi"/>
          <w:sz w:val="24"/>
          <w:szCs w:val="24"/>
        </w:rPr>
        <w:lastRenderedPageBreak/>
        <w:t>through international organizations and sometimes through local organizations. What is important is not to forget that at the end of the day it’s about people. This was why it didn’t matter to her whether people thought highly of Mercy Malaysia. It was sufficient that the people they were helping respected her organization because of the results of the organization. For her, this is the biggest lesson for humanitarian organizations: set aside all your organizational flags and mandates and focus on the people, figure out what's best for that person or that community and why you’re actually doing humanitarian work.</w:t>
      </w:r>
    </w:p>
    <w:p w14:paraId="4FA4AED7" w14:textId="77777777"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Her biggest break came when OCHA picked her up for UN training. This exposed her to leadership development in the humanitarian sector. She met other humanitarians and government agencies in the sector. But people also saw quite an unusual profile in her: a Muslim woman from the Global South who was brave enough to speak up and voice her opinions and ideas. She was seen as a humanitarian leader and then her organization’s work was seen. </w:t>
      </w:r>
    </w:p>
    <w:p w14:paraId="7BD453B4" w14:textId="3FAAD18C"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The Indian Ocean tsunami was the big turning point. She had already undertaken her training and knew everything there was to know about </w:t>
      </w:r>
      <w:r w:rsidRPr="00624885">
        <w:rPr>
          <w:rFonts w:asciiTheme="majorBidi" w:hAnsiTheme="majorBidi" w:cstheme="majorBidi"/>
          <w:sz w:val="24"/>
          <w:szCs w:val="24"/>
          <w:highlight w:val="yellow"/>
        </w:rPr>
        <w:t>Gitex</w:t>
      </w:r>
      <w:r w:rsidRPr="00624885">
        <w:rPr>
          <w:rFonts w:asciiTheme="majorBidi" w:hAnsiTheme="majorBidi" w:cstheme="majorBidi"/>
          <w:sz w:val="24"/>
          <w:szCs w:val="24"/>
        </w:rPr>
        <w:t>. She worked out very early on that the epicenter of the tsunami was close to Aceh. Malaysia is very close to Aceh. Mercy Malaysia sent out a team very early on and CNN captured doctors working with affected people. People thought they were a Mercy Corps branch in Malaysia and she still remembers her friends in Mercy Corps telling her they were receiving a lot of funding because donors thought Mercy Malaysia was Mercy Corps.</w:t>
      </w:r>
      <w:r w:rsidRPr="00624885">
        <w:rPr>
          <w:rFonts w:asciiTheme="majorBidi" w:hAnsiTheme="majorBidi" w:cstheme="majorBidi"/>
          <w:sz w:val="24"/>
          <w:szCs w:val="24"/>
        </w:rPr>
        <w:tab/>
      </w:r>
    </w:p>
    <w:p w14:paraId="1B9C2C49" w14:textId="77777777"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What made people recognize that Mercy Malaysia was a significant organization is the respect they received from the affected people, local authorities, and governments. They could always get into places where it was difficult for others. In Darfur, for example, visas generally took several months to be approved, she got her visa to travel there within twenty minutes of </w:t>
      </w:r>
      <w:r w:rsidRPr="00624885">
        <w:rPr>
          <w:rFonts w:asciiTheme="majorBidi" w:hAnsiTheme="majorBidi" w:cstheme="majorBidi"/>
          <w:sz w:val="24"/>
          <w:szCs w:val="24"/>
        </w:rPr>
        <w:lastRenderedPageBreak/>
        <w:t xml:space="preserve">applying and when all the NGOs were kicked out of Darfur in </w:t>
      </w:r>
      <w:r w:rsidRPr="001F60AA">
        <w:rPr>
          <w:rFonts w:asciiTheme="majorBidi" w:hAnsiTheme="majorBidi" w:cstheme="majorBidi"/>
          <w:sz w:val="24"/>
          <w:szCs w:val="24"/>
        </w:rPr>
        <w:t>1994,</w:t>
      </w:r>
      <w:r w:rsidRPr="00624885">
        <w:rPr>
          <w:rFonts w:asciiTheme="majorBidi" w:hAnsiTheme="majorBidi" w:cstheme="majorBidi"/>
          <w:sz w:val="24"/>
          <w:szCs w:val="24"/>
        </w:rPr>
        <w:t xml:space="preserve"> they were not. Today in Myanmar, Mercy Malaysia is one of a few Asian organizations working in Rakhine state. Mercy Malaysia has been able to operate within the principle of neutrality and has been able to stay and deliver because there isn’t a country or local authority that has given them any particular branding. They know that Mercy Malaysia staff majority of whom are doctors and health personnel just want to do good.</w:t>
      </w:r>
    </w:p>
    <w:p w14:paraId="515BA4CA" w14:textId="4E9E4A1C" w:rsidR="00522A6F" w:rsidRPr="00624885" w:rsidRDefault="00522A6F" w:rsidP="0000530A">
      <w:pPr>
        <w:spacing w:after="0" w:line="480" w:lineRule="auto"/>
        <w:ind w:firstLine="720"/>
        <w:jc w:val="both"/>
        <w:rPr>
          <w:rFonts w:asciiTheme="majorBidi" w:hAnsiTheme="majorBidi" w:cstheme="majorBidi"/>
          <w:sz w:val="24"/>
          <w:szCs w:val="24"/>
        </w:rPr>
      </w:pPr>
      <w:r w:rsidRPr="001F60AA">
        <w:rPr>
          <w:rFonts w:asciiTheme="majorBidi" w:hAnsiTheme="majorBidi" w:cstheme="majorBidi"/>
          <w:sz w:val="24"/>
          <w:szCs w:val="24"/>
        </w:rPr>
        <w:t>The organization is also trusted. Trust is the biggest commodity</w:t>
      </w:r>
      <w:r w:rsidR="003D202F">
        <w:rPr>
          <w:rFonts w:asciiTheme="majorBidi" w:hAnsiTheme="majorBidi" w:cstheme="majorBidi"/>
          <w:sz w:val="24"/>
          <w:szCs w:val="24"/>
        </w:rPr>
        <w:t xml:space="preserve"> and there’s </w:t>
      </w:r>
      <w:r w:rsidRPr="001F60AA">
        <w:rPr>
          <w:rFonts w:asciiTheme="majorBidi" w:hAnsiTheme="majorBidi" w:cstheme="majorBidi"/>
          <w:sz w:val="24"/>
          <w:szCs w:val="24"/>
        </w:rPr>
        <w:t>no point having an organization without trust. Trust is built on the fact that you do what you say you’re going to do. If you don't agree, you tell them you don't agree. But you fight for the cause. If you have to leave, you leave. She has always been able to navigate complex circumstances to be able to stay in the country and operate.</w:t>
      </w:r>
    </w:p>
    <w:p w14:paraId="43CDC308" w14:textId="564EFED7"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In the beginning, Mercy Malaysia focused on primary health. A lot of health emergency organizations fix emergency health needs and leave. The community regresses in their health indicators. She felt that they needed to move into recovery. This was before the humanitarian reform and </w:t>
      </w:r>
      <w:r w:rsidR="006E7384" w:rsidRPr="00624885">
        <w:rPr>
          <w:rFonts w:asciiTheme="majorBidi" w:hAnsiTheme="majorBidi" w:cstheme="majorBidi"/>
          <w:sz w:val="24"/>
          <w:szCs w:val="24"/>
        </w:rPr>
        <w:t>its</w:t>
      </w:r>
      <w:r w:rsidRPr="00624885">
        <w:rPr>
          <w:rFonts w:asciiTheme="majorBidi" w:hAnsiTheme="majorBidi" w:cstheme="majorBidi"/>
          <w:sz w:val="24"/>
          <w:szCs w:val="24"/>
        </w:rPr>
        <w:t xml:space="preserve"> cluster system. For her this was common sense. It’s common sense that when people are affected by a crisis you need to help them bounce back, and to bounce back, they need to have systems in place, capacity and resources. This is a natural progression of how communities recover from crisis. Before the </w:t>
      </w:r>
      <w:r w:rsidRPr="001F60AA">
        <w:rPr>
          <w:rFonts w:asciiTheme="majorBidi" w:hAnsiTheme="majorBidi" w:cstheme="majorBidi"/>
          <w:sz w:val="24"/>
          <w:szCs w:val="24"/>
        </w:rPr>
        <w:t>Hyogo framework,</w:t>
      </w:r>
      <w:r w:rsidRPr="00624885">
        <w:rPr>
          <w:rFonts w:asciiTheme="majorBidi" w:hAnsiTheme="majorBidi" w:cstheme="majorBidi"/>
          <w:sz w:val="24"/>
          <w:szCs w:val="24"/>
        </w:rPr>
        <w:t xml:space="preserve"> they were already embracing disaster risk management and mitigation. As they responded to an emergency, they simultaneously incorporated programming to mitigate the next crisis. </w:t>
      </w:r>
    </w:p>
    <w:p w14:paraId="47BFE817" w14:textId="788986FD"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This has always been in Mercy Malaysia</w:t>
      </w:r>
      <w:r w:rsidR="006E7384" w:rsidRPr="00624885">
        <w:rPr>
          <w:rFonts w:asciiTheme="majorBidi" w:hAnsiTheme="majorBidi" w:cstheme="majorBidi"/>
          <w:sz w:val="24"/>
          <w:szCs w:val="24"/>
        </w:rPr>
        <w:t>’s DNA</w:t>
      </w:r>
      <w:r w:rsidRPr="00624885">
        <w:rPr>
          <w:rFonts w:asciiTheme="majorBidi" w:hAnsiTheme="majorBidi" w:cstheme="majorBidi"/>
          <w:sz w:val="24"/>
          <w:szCs w:val="24"/>
        </w:rPr>
        <w:t xml:space="preserve">. For them every response is viewed through a five-year vision; What the community is going to look like and the impact they’ll have in five years. This thinking aligns with the private sector which has informed most of her learning. </w:t>
      </w:r>
      <w:r w:rsidRPr="00624885">
        <w:rPr>
          <w:rFonts w:asciiTheme="majorBidi" w:hAnsiTheme="majorBidi" w:cstheme="majorBidi"/>
          <w:sz w:val="24"/>
          <w:szCs w:val="24"/>
        </w:rPr>
        <w:lastRenderedPageBreak/>
        <w:t>This is how businesses maintain their customers and how humanitarian organizations keep affected people happy. The private sector is, however, driven by profit and the humanitarian sector is driven by service to humanity. Humanitarian organizations can learn and innovate, take the best lessons and tools and more importantly include impact measurement very early on in the response.</w:t>
      </w:r>
    </w:p>
    <w:p w14:paraId="2837A08F" w14:textId="31626037" w:rsidR="00522A6F" w:rsidRPr="00624885" w:rsidRDefault="00522A6F" w:rsidP="0000530A">
      <w:pPr>
        <w:spacing w:after="0" w:line="480" w:lineRule="auto"/>
        <w:ind w:firstLine="720"/>
        <w:jc w:val="both"/>
        <w:rPr>
          <w:rFonts w:asciiTheme="majorBidi" w:hAnsiTheme="majorBidi" w:cstheme="majorBidi"/>
          <w:sz w:val="24"/>
          <w:szCs w:val="24"/>
        </w:rPr>
      </w:pPr>
      <w:r w:rsidRPr="001F60AA">
        <w:rPr>
          <w:rFonts w:asciiTheme="majorBidi" w:hAnsiTheme="majorBidi" w:cstheme="majorBidi"/>
          <w:sz w:val="24"/>
          <w:szCs w:val="24"/>
        </w:rPr>
        <w:t>She was the Vice Chair of ICVA for a while and her successor also became the Chair of ICVA.</w:t>
      </w:r>
      <w:r w:rsidRPr="00624885">
        <w:rPr>
          <w:rFonts w:asciiTheme="majorBidi" w:hAnsiTheme="majorBidi" w:cstheme="majorBidi"/>
          <w:sz w:val="24"/>
          <w:szCs w:val="24"/>
        </w:rPr>
        <w:t xml:space="preserve"> They laid the foundations for the organization to be known internationally as a Global South organization. The risk of doing this is that suddenly the organization becomes a Global South organization </w:t>
      </w:r>
      <w:r w:rsidR="003B6978" w:rsidRPr="00624885">
        <w:rPr>
          <w:rFonts w:asciiTheme="majorBidi" w:hAnsiTheme="majorBidi" w:cstheme="majorBidi"/>
          <w:sz w:val="24"/>
          <w:szCs w:val="24"/>
        </w:rPr>
        <w:t xml:space="preserve">only </w:t>
      </w:r>
      <w:r w:rsidRPr="00624885">
        <w:rPr>
          <w:rFonts w:asciiTheme="majorBidi" w:hAnsiTheme="majorBidi" w:cstheme="majorBidi"/>
          <w:sz w:val="24"/>
          <w:szCs w:val="24"/>
        </w:rPr>
        <w:t xml:space="preserve">in name </w:t>
      </w:r>
      <w:r w:rsidR="003B6978" w:rsidRPr="00624885">
        <w:rPr>
          <w:rFonts w:asciiTheme="majorBidi" w:hAnsiTheme="majorBidi" w:cstheme="majorBidi"/>
          <w:sz w:val="24"/>
          <w:szCs w:val="24"/>
        </w:rPr>
        <w:t xml:space="preserve">as </w:t>
      </w:r>
      <w:r w:rsidR="008314F3" w:rsidRPr="00624885">
        <w:rPr>
          <w:rFonts w:asciiTheme="majorBidi" w:hAnsiTheme="majorBidi" w:cstheme="majorBidi"/>
          <w:sz w:val="24"/>
          <w:szCs w:val="24"/>
        </w:rPr>
        <w:t xml:space="preserve">it </w:t>
      </w:r>
      <w:r w:rsidRPr="00624885">
        <w:rPr>
          <w:rFonts w:asciiTheme="majorBidi" w:hAnsiTheme="majorBidi" w:cstheme="majorBidi"/>
          <w:sz w:val="24"/>
          <w:szCs w:val="24"/>
        </w:rPr>
        <w:t>looks like an international organization. How do you balance this and make sure that the humility and the serious focus on culture and respect isn’t lost because that's where Mercy Malaysia comes from</w:t>
      </w:r>
      <w:r w:rsidR="00B249E1" w:rsidRPr="00624885">
        <w:rPr>
          <w:rFonts w:asciiTheme="majorBidi" w:hAnsiTheme="majorBidi" w:cstheme="majorBidi"/>
          <w:sz w:val="24"/>
          <w:szCs w:val="24"/>
        </w:rPr>
        <w:t>?</w:t>
      </w:r>
      <w:r w:rsidRPr="00624885">
        <w:rPr>
          <w:rFonts w:asciiTheme="majorBidi" w:hAnsiTheme="majorBidi" w:cstheme="majorBidi"/>
          <w:sz w:val="24"/>
          <w:szCs w:val="24"/>
        </w:rPr>
        <w:t xml:space="preserve"> Mercy Malaysia is extremely humble and diverse because that's what Malaysia is. The staff and volunteers are also very diverse. Looking at the grand bargain and localization, there’s a risk of international organizations wanting to transform local organizations into mini-international organizations whereas the beauty of local organizations is in its diversity and ability to do things differently.</w:t>
      </w:r>
    </w:p>
    <w:p w14:paraId="79175E7E" w14:textId="77777777"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It's important to reframe how humanitarian organizations look at things from the perspective of what the people affected by crises need, what they want and their definition of good humanitarian assistance. It may not be what humanitarian organizations think it is. That’s how she functioned as a humanitarian, sitting, working, living with affected people and getting the real feel of what made them happy. It may not be something that other organizations think is important. </w:t>
      </w:r>
    </w:p>
    <w:p w14:paraId="286FE22F" w14:textId="15560CAB" w:rsidR="00522A6F" w:rsidRPr="00624885" w:rsidRDefault="00522A6F" w:rsidP="0000530A">
      <w:pPr>
        <w:spacing w:after="0" w:line="480" w:lineRule="auto"/>
        <w:ind w:firstLine="720"/>
        <w:jc w:val="both"/>
        <w:rPr>
          <w:rFonts w:asciiTheme="majorBidi" w:hAnsiTheme="majorBidi" w:cstheme="majorBidi"/>
          <w:sz w:val="24"/>
          <w:szCs w:val="24"/>
        </w:rPr>
      </w:pPr>
      <w:r w:rsidRPr="00624885">
        <w:rPr>
          <w:rFonts w:asciiTheme="majorBidi" w:hAnsiTheme="majorBidi" w:cstheme="majorBidi"/>
          <w:sz w:val="24"/>
          <w:szCs w:val="24"/>
        </w:rPr>
        <w:t xml:space="preserve">She was able to convince a big corporation to invest in Mercy Malaysia’s governance allowing her to recruit the best talent in governance, management, financial accountability, communications, information technology and talent development to work with her to make sure that the structure of the organization was strong and sustainable. Price Waterhouse, Boston </w:t>
      </w:r>
      <w:r w:rsidRPr="00624885">
        <w:rPr>
          <w:rFonts w:asciiTheme="majorBidi" w:hAnsiTheme="majorBidi" w:cstheme="majorBidi"/>
          <w:sz w:val="24"/>
          <w:szCs w:val="24"/>
        </w:rPr>
        <w:lastRenderedPageBreak/>
        <w:t xml:space="preserve">Consulting Group, Hay group, and Accenture worked for them pro-bono for seven months and helped them to set up risk management, accountability frameworks and so forth. This foundational work helped her to ask for core funding for Mercy Malaysia for five years to run the organization without the headache of raising money to pay her staff and build their talent, </w:t>
      </w:r>
      <w:r w:rsidR="008234AD" w:rsidRPr="00624885">
        <w:rPr>
          <w:rFonts w:asciiTheme="majorBidi" w:hAnsiTheme="majorBidi" w:cstheme="majorBidi"/>
          <w:sz w:val="24"/>
          <w:szCs w:val="24"/>
        </w:rPr>
        <w:t xml:space="preserve">and </w:t>
      </w:r>
      <w:r w:rsidRPr="00624885">
        <w:rPr>
          <w:rFonts w:asciiTheme="majorBidi" w:hAnsiTheme="majorBidi" w:cstheme="majorBidi"/>
          <w:sz w:val="24"/>
          <w:szCs w:val="24"/>
        </w:rPr>
        <w:t>her public fundraising efforts focused on the affected people.</w:t>
      </w:r>
    </w:p>
    <w:p w14:paraId="0E645EA1" w14:textId="77777777" w:rsidR="00B71073" w:rsidRPr="00624885" w:rsidRDefault="00B71073" w:rsidP="00522A6F">
      <w:pPr>
        <w:spacing w:after="0" w:line="360" w:lineRule="auto"/>
        <w:jc w:val="both"/>
        <w:rPr>
          <w:rFonts w:ascii="Times New Roman" w:hAnsi="Times New Roman" w:cs="Times New Roman"/>
          <w:b/>
          <w:bCs/>
          <w:sz w:val="24"/>
          <w:szCs w:val="24"/>
        </w:rPr>
      </w:pPr>
    </w:p>
    <w:p w14:paraId="6744F924" w14:textId="310B024F" w:rsidR="00522A6F" w:rsidRPr="00624885" w:rsidRDefault="00F64476" w:rsidP="0000530A">
      <w:pPr>
        <w:spacing w:after="0" w:line="480" w:lineRule="auto"/>
        <w:jc w:val="both"/>
        <w:rPr>
          <w:rFonts w:ascii="Times New Roman" w:eastAsia="Times New Roman" w:hAnsi="Times New Roman" w:cs="Times New Roman"/>
          <w:sz w:val="24"/>
          <w:szCs w:val="24"/>
        </w:rPr>
      </w:pPr>
      <w:r w:rsidRPr="00624885">
        <w:rPr>
          <w:rFonts w:ascii="Times New Roman" w:hAnsi="Times New Roman" w:cs="Times New Roman"/>
          <w:b/>
          <w:bCs/>
          <w:sz w:val="24"/>
          <w:szCs w:val="24"/>
        </w:rPr>
        <w:t xml:space="preserve">BOX </w:t>
      </w:r>
      <w:r w:rsidR="00D26544" w:rsidRPr="00624885">
        <w:rPr>
          <w:rFonts w:ascii="Times New Roman" w:hAnsi="Times New Roman" w:cs="Times New Roman"/>
          <w:b/>
          <w:bCs/>
          <w:sz w:val="24"/>
          <w:szCs w:val="24"/>
        </w:rPr>
        <w:t>–</w:t>
      </w:r>
      <w:r w:rsidRPr="00624885">
        <w:rPr>
          <w:rFonts w:ascii="Times New Roman" w:hAnsi="Times New Roman" w:cs="Times New Roman"/>
          <w:b/>
          <w:bCs/>
          <w:sz w:val="24"/>
          <w:szCs w:val="24"/>
        </w:rPr>
        <w:t xml:space="preserve"> </w:t>
      </w:r>
      <w:r w:rsidR="00D26544" w:rsidRPr="00624885">
        <w:rPr>
          <w:rFonts w:ascii="Times New Roman" w:hAnsi="Times New Roman" w:cs="Times New Roman"/>
          <w:b/>
          <w:bCs/>
          <w:sz w:val="24"/>
          <w:szCs w:val="24"/>
        </w:rPr>
        <w:t xml:space="preserve">MARK </w:t>
      </w:r>
      <w:r w:rsidRPr="00624885">
        <w:rPr>
          <w:rFonts w:ascii="Times New Roman" w:hAnsi="Times New Roman" w:cs="Times New Roman"/>
          <w:b/>
          <w:bCs/>
          <w:sz w:val="24"/>
          <w:szCs w:val="24"/>
        </w:rPr>
        <w:t>B</w:t>
      </w:r>
      <w:r w:rsidR="00522A6F" w:rsidRPr="00624885">
        <w:rPr>
          <w:rFonts w:ascii="Times New Roman" w:hAnsi="Times New Roman" w:cs="Times New Roman"/>
          <w:b/>
          <w:bCs/>
          <w:sz w:val="24"/>
          <w:szCs w:val="24"/>
        </w:rPr>
        <w:t xml:space="preserve">OWDEN: </w:t>
      </w:r>
      <w:r w:rsidR="00522A6F" w:rsidRPr="00624885">
        <w:rPr>
          <w:rFonts w:ascii="Times New Roman" w:eastAsia="Times New Roman" w:hAnsi="Times New Roman" w:cs="Times New Roman"/>
          <w:sz w:val="24"/>
          <w:szCs w:val="24"/>
        </w:rPr>
        <w:t>“There were high expectations at the World Humanitarian Summit which he attended. It clearly hasn't been able to deliver</w:t>
      </w:r>
      <w:r w:rsidR="004454C3" w:rsidRPr="00624885">
        <w:rPr>
          <w:rFonts w:ascii="Times New Roman" w:eastAsia="Times New Roman" w:hAnsi="Times New Roman" w:cs="Times New Roman"/>
          <w:sz w:val="24"/>
          <w:szCs w:val="24"/>
        </w:rPr>
        <w:t xml:space="preserve"> on the </w:t>
      </w:r>
      <w:r w:rsidR="00522A6F" w:rsidRPr="00624885">
        <w:rPr>
          <w:rFonts w:ascii="Times New Roman" w:eastAsia="Times New Roman" w:hAnsi="Times New Roman" w:cs="Times New Roman"/>
          <w:sz w:val="24"/>
          <w:szCs w:val="24"/>
        </w:rPr>
        <w:t>key outcomes. Two reasons: it's the ultimate bureaucratization of humanitarian assistance. We create more and more complex systems for humanitarian assistance. The one bit that people are trying to slim down has made no progress at all: the commitment to smooth out aid processes. Localization hasn't really moved forward. It’s important to have champions but that</w:t>
      </w:r>
      <w:r w:rsidR="00873406" w:rsidRPr="00624885">
        <w:rPr>
          <w:rFonts w:ascii="Times New Roman" w:eastAsia="Times New Roman" w:hAnsi="Times New Roman" w:cs="Times New Roman"/>
          <w:sz w:val="24"/>
          <w:szCs w:val="24"/>
        </w:rPr>
        <w:t>’s</w:t>
      </w:r>
      <w:r w:rsidR="00522A6F" w:rsidRPr="00624885">
        <w:rPr>
          <w:rFonts w:ascii="Times New Roman" w:eastAsia="Times New Roman" w:hAnsi="Times New Roman" w:cs="Times New Roman"/>
          <w:sz w:val="24"/>
          <w:szCs w:val="24"/>
        </w:rPr>
        <w:t xml:space="preserve"> for people to talk to donors. What we don't </w:t>
      </w:r>
      <w:r w:rsidR="00D446E7" w:rsidRPr="00624885">
        <w:rPr>
          <w:rFonts w:ascii="Times New Roman" w:eastAsia="Times New Roman" w:hAnsi="Times New Roman" w:cs="Times New Roman"/>
          <w:sz w:val="24"/>
          <w:szCs w:val="24"/>
        </w:rPr>
        <w:t>recognize</w:t>
      </w:r>
      <w:r w:rsidR="00522A6F" w:rsidRPr="00624885">
        <w:rPr>
          <w:rFonts w:ascii="Times New Roman" w:eastAsia="Times New Roman" w:hAnsi="Times New Roman" w:cs="Times New Roman"/>
          <w:sz w:val="24"/>
          <w:szCs w:val="24"/>
        </w:rPr>
        <w:t xml:space="preserve"> is that the donors’ ability to cope with these massive bureaucratic structures is far less than we think. They don't necessarily have the staff to engage at that level because they've transferred their risk to the UN. He was talking to some donors recently about the usefulness of the </w:t>
      </w:r>
      <w:r w:rsidR="00522A6F" w:rsidRPr="001F60AA">
        <w:rPr>
          <w:rFonts w:ascii="Times New Roman" w:eastAsia="Times New Roman" w:hAnsi="Times New Roman" w:cs="Times New Roman"/>
          <w:sz w:val="24"/>
          <w:szCs w:val="24"/>
        </w:rPr>
        <w:t>good humanitarian donorship agenda and how it has become extremely technocratic and lacks momentum.</w:t>
      </w:r>
      <w:r w:rsidR="00522A6F" w:rsidRPr="00624885">
        <w:rPr>
          <w:rFonts w:ascii="Times New Roman" w:eastAsia="Times New Roman" w:hAnsi="Times New Roman" w:cs="Times New Roman"/>
          <w:sz w:val="24"/>
          <w:szCs w:val="24"/>
        </w:rPr>
        <w:t>”</w:t>
      </w:r>
    </w:p>
    <w:p w14:paraId="5C16D2A3" w14:textId="77777777" w:rsidR="00522A6F" w:rsidRPr="00624885" w:rsidRDefault="00522A6F" w:rsidP="00522A6F">
      <w:pPr>
        <w:spacing w:after="0" w:line="360" w:lineRule="auto"/>
        <w:ind w:firstLine="720"/>
        <w:rPr>
          <w:rFonts w:ascii="Times New Roman" w:hAnsi="Times New Roman" w:cs="Times New Roman"/>
          <w:b/>
          <w:bCs/>
          <w:sz w:val="24"/>
          <w:szCs w:val="24"/>
        </w:rPr>
      </w:pPr>
    </w:p>
    <w:p w14:paraId="729B9B04" w14:textId="3447C68B" w:rsidR="00522A6F" w:rsidRPr="00624885" w:rsidRDefault="00C26FC8" w:rsidP="0000530A">
      <w:pPr>
        <w:spacing w:after="0" w:line="480" w:lineRule="auto"/>
        <w:jc w:val="both"/>
        <w:rPr>
          <w:rFonts w:ascii="Times New Roman" w:eastAsia="Times New Roman" w:hAnsi="Times New Roman" w:cs="Times New Roman"/>
          <w:sz w:val="24"/>
          <w:szCs w:val="24"/>
        </w:rPr>
      </w:pPr>
      <w:r w:rsidRPr="00624885">
        <w:rPr>
          <w:rFonts w:ascii="Times New Roman" w:eastAsia="Times New Roman" w:hAnsi="Times New Roman" w:cs="Times New Roman"/>
          <w:b/>
          <w:bCs/>
          <w:sz w:val="24"/>
          <w:szCs w:val="24"/>
        </w:rPr>
        <w:t xml:space="preserve">BOX </w:t>
      </w:r>
      <w:r w:rsidR="00D26544" w:rsidRPr="00624885">
        <w:rPr>
          <w:rFonts w:ascii="Times New Roman" w:eastAsia="Times New Roman" w:hAnsi="Times New Roman" w:cs="Times New Roman"/>
          <w:b/>
          <w:bCs/>
          <w:sz w:val="24"/>
          <w:szCs w:val="24"/>
        </w:rPr>
        <w:t>–</w:t>
      </w:r>
      <w:r w:rsidRPr="00624885">
        <w:rPr>
          <w:rFonts w:ascii="Times New Roman" w:eastAsia="Times New Roman" w:hAnsi="Times New Roman" w:cs="Times New Roman"/>
          <w:b/>
          <w:bCs/>
          <w:sz w:val="24"/>
          <w:szCs w:val="24"/>
        </w:rPr>
        <w:t xml:space="preserve"> </w:t>
      </w:r>
      <w:r w:rsidR="00D26544" w:rsidRPr="00624885">
        <w:rPr>
          <w:rFonts w:ascii="Times New Roman" w:eastAsia="Times New Roman" w:hAnsi="Times New Roman" w:cs="Times New Roman"/>
          <w:b/>
          <w:bCs/>
          <w:sz w:val="24"/>
          <w:szCs w:val="24"/>
        </w:rPr>
        <w:t xml:space="preserve">DR </w:t>
      </w:r>
      <w:r w:rsidR="001F60AA">
        <w:rPr>
          <w:rFonts w:ascii="Times New Roman" w:eastAsia="Times New Roman" w:hAnsi="Times New Roman" w:cs="Times New Roman"/>
          <w:b/>
          <w:bCs/>
          <w:sz w:val="24"/>
          <w:szCs w:val="24"/>
        </w:rPr>
        <w:t xml:space="preserve">RANDOLPH </w:t>
      </w:r>
      <w:r w:rsidR="00522A6F" w:rsidRPr="00624885">
        <w:rPr>
          <w:rFonts w:ascii="Times New Roman" w:eastAsia="Times New Roman" w:hAnsi="Times New Roman" w:cs="Times New Roman"/>
          <w:b/>
          <w:bCs/>
          <w:sz w:val="24"/>
          <w:szCs w:val="24"/>
        </w:rPr>
        <w:t xml:space="preserve">KENT: </w:t>
      </w:r>
      <w:r w:rsidR="00522A6F" w:rsidRPr="00624885">
        <w:rPr>
          <w:rFonts w:ascii="Times New Roman" w:eastAsia="Times New Roman" w:hAnsi="Times New Roman" w:cs="Times New Roman"/>
          <w:sz w:val="24"/>
          <w:szCs w:val="24"/>
        </w:rPr>
        <w:t>“In Somalia, we had this Rift Valley fever thing</w:t>
      </w:r>
      <w:r w:rsidR="00E007DE" w:rsidRPr="00624885">
        <w:rPr>
          <w:rFonts w:ascii="Times New Roman" w:eastAsia="Times New Roman" w:hAnsi="Times New Roman" w:cs="Times New Roman"/>
          <w:sz w:val="24"/>
          <w:szCs w:val="24"/>
        </w:rPr>
        <w:t xml:space="preserve"> and the Ambassador of Saudi Arabia asked me to investigate</w:t>
      </w:r>
      <w:r w:rsidR="00522A6F" w:rsidRPr="00624885">
        <w:rPr>
          <w:rFonts w:ascii="Times New Roman" w:eastAsia="Times New Roman" w:hAnsi="Times New Roman" w:cs="Times New Roman"/>
          <w:sz w:val="24"/>
          <w:szCs w:val="24"/>
        </w:rPr>
        <w:t xml:space="preserve">. And obviously, Somalia is cattle dependent. A significant amount of its finances come from selling cattle to the Middle East. We noticed that the cattle were going from Somalia into Somaliland. It was fascinating the way they were being monitored. Veterinarians were monitoring them from Somaliland and Somalia, both conflicted affected areas. There was something functional and very practical that was going on. The bottom line is they knew they had to protect the cattle from the Rift Valley fever and it was in their mutual </w:t>
      </w:r>
      <w:r w:rsidR="00522A6F" w:rsidRPr="00624885">
        <w:rPr>
          <w:rFonts w:ascii="Times New Roman" w:eastAsia="Times New Roman" w:hAnsi="Times New Roman" w:cs="Times New Roman"/>
          <w:sz w:val="24"/>
          <w:szCs w:val="24"/>
        </w:rPr>
        <w:lastRenderedPageBreak/>
        <w:t>interest to do this despite their political differences. They looked at how they did this</w:t>
      </w:r>
      <w:r w:rsidR="00DF0D1F" w:rsidRPr="00624885">
        <w:rPr>
          <w:rFonts w:ascii="Times New Roman" w:eastAsia="Times New Roman" w:hAnsi="Times New Roman" w:cs="Times New Roman"/>
          <w:sz w:val="24"/>
          <w:szCs w:val="24"/>
        </w:rPr>
        <w:t>:</w:t>
      </w:r>
      <w:r w:rsidR="00522A6F" w:rsidRPr="00624885">
        <w:rPr>
          <w:rFonts w:ascii="Times New Roman" w:eastAsia="Times New Roman" w:hAnsi="Times New Roman" w:cs="Times New Roman"/>
          <w:sz w:val="24"/>
          <w:szCs w:val="24"/>
        </w:rPr>
        <w:t xml:space="preserve"> did they wave flags? Did they have runners? No, they had mobile phone systems. One of the poorest countries in the world had one of the most developed mobile communication systems vets were using</w:t>
      </w:r>
      <w:r w:rsidR="006A6A64" w:rsidRPr="00624885">
        <w:rPr>
          <w:rFonts w:ascii="Times New Roman" w:eastAsia="Times New Roman" w:hAnsi="Times New Roman" w:cs="Times New Roman"/>
          <w:sz w:val="24"/>
          <w:szCs w:val="24"/>
        </w:rPr>
        <w:t xml:space="preserve"> </w:t>
      </w:r>
      <w:r w:rsidR="00522A6F" w:rsidRPr="00624885">
        <w:rPr>
          <w:rFonts w:ascii="Times New Roman" w:eastAsia="Times New Roman" w:hAnsi="Times New Roman" w:cs="Times New Roman"/>
          <w:sz w:val="24"/>
          <w:szCs w:val="24"/>
        </w:rPr>
        <w:t xml:space="preserve">to monitor the movement of cattle from Somaliland to Somalia. Somalis had to get their cattle across. He went to the Saudi ambassador and said, </w:t>
      </w:r>
      <w:r w:rsidR="00873406" w:rsidRPr="00624885">
        <w:rPr>
          <w:rFonts w:ascii="Times New Roman" w:eastAsia="Times New Roman" w:hAnsi="Times New Roman" w:cs="Times New Roman"/>
          <w:sz w:val="24"/>
          <w:szCs w:val="24"/>
        </w:rPr>
        <w:t>‘</w:t>
      </w:r>
      <w:r w:rsidR="00522A6F" w:rsidRPr="00624885">
        <w:rPr>
          <w:rFonts w:ascii="Times New Roman" w:eastAsia="Times New Roman" w:hAnsi="Times New Roman" w:cs="Times New Roman"/>
          <w:sz w:val="24"/>
          <w:szCs w:val="24"/>
        </w:rPr>
        <w:t xml:space="preserve">There's no system, we don’t have an </w:t>
      </w:r>
      <w:r w:rsidR="00D446E7" w:rsidRPr="00624885">
        <w:rPr>
          <w:rFonts w:ascii="Times New Roman" w:eastAsia="Times New Roman" w:hAnsi="Times New Roman" w:cs="Times New Roman"/>
          <w:sz w:val="24"/>
          <w:szCs w:val="24"/>
        </w:rPr>
        <w:t>organized</w:t>
      </w:r>
      <w:r w:rsidR="00522A6F" w:rsidRPr="00624885">
        <w:rPr>
          <w:rFonts w:ascii="Times New Roman" w:eastAsia="Times New Roman" w:hAnsi="Times New Roman" w:cs="Times New Roman"/>
          <w:sz w:val="24"/>
          <w:szCs w:val="24"/>
        </w:rPr>
        <w:t xml:space="preserve"> system to tell you what the condition of the cattle is, but I do know that these vets have now said X, Y and Z.</w:t>
      </w:r>
      <w:r w:rsidR="00873406" w:rsidRPr="00624885">
        <w:rPr>
          <w:rFonts w:ascii="Times New Roman" w:eastAsia="Times New Roman" w:hAnsi="Times New Roman" w:cs="Times New Roman"/>
          <w:sz w:val="24"/>
          <w:szCs w:val="24"/>
        </w:rPr>
        <w:t>’</w:t>
      </w:r>
    </w:p>
    <w:p w14:paraId="5696E68E" w14:textId="187C0995" w:rsidR="00522A6F" w:rsidRPr="00624885" w:rsidRDefault="00522A6F"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The Ambassador said, </w:t>
      </w:r>
      <w:r w:rsidR="00873406" w:rsidRPr="00624885">
        <w:rPr>
          <w:rFonts w:ascii="Times New Roman" w:eastAsia="Times New Roman" w:hAnsi="Times New Roman" w:cs="Times New Roman"/>
          <w:sz w:val="24"/>
          <w:szCs w:val="24"/>
        </w:rPr>
        <w:t>‘</w:t>
      </w:r>
      <w:r w:rsidRPr="00624885">
        <w:rPr>
          <w:rFonts w:ascii="Times New Roman" w:eastAsia="Times New Roman" w:hAnsi="Times New Roman" w:cs="Times New Roman"/>
          <w:sz w:val="24"/>
          <w:szCs w:val="24"/>
        </w:rPr>
        <w:t>I'd much rather trust them than some official in the Saudi capital.</w:t>
      </w:r>
      <w:r w:rsidR="00873406" w:rsidRPr="00624885">
        <w:rPr>
          <w:rFonts w:ascii="Times New Roman" w:eastAsia="Times New Roman" w:hAnsi="Times New Roman" w:cs="Times New Roman"/>
          <w:sz w:val="24"/>
          <w:szCs w:val="24"/>
        </w:rPr>
        <w:t>’</w:t>
      </w:r>
    </w:p>
    <w:p w14:paraId="7617CA65" w14:textId="59DA29FF" w:rsidR="00522A6F" w:rsidRPr="00624885" w:rsidRDefault="00522A6F" w:rsidP="0000530A">
      <w:pPr>
        <w:spacing w:after="0" w:line="480" w:lineRule="auto"/>
        <w:ind w:firstLine="720"/>
        <w:jc w:val="both"/>
        <w:rPr>
          <w:rFonts w:ascii="Times New Roman" w:eastAsia="Times New Roman" w:hAnsi="Times New Roman" w:cs="Times New Roman"/>
          <w:sz w:val="24"/>
          <w:szCs w:val="24"/>
        </w:rPr>
      </w:pPr>
      <w:r w:rsidRPr="00624885">
        <w:rPr>
          <w:rFonts w:ascii="Times New Roman" w:eastAsia="Times New Roman" w:hAnsi="Times New Roman" w:cs="Times New Roman"/>
          <w:sz w:val="24"/>
          <w:szCs w:val="24"/>
        </w:rPr>
        <w:t xml:space="preserve">If he went back as a coordinator, </w:t>
      </w:r>
      <w:r w:rsidR="006A6A64" w:rsidRPr="00624885">
        <w:rPr>
          <w:rFonts w:ascii="Times New Roman" w:eastAsia="Times New Roman" w:hAnsi="Times New Roman" w:cs="Times New Roman"/>
          <w:sz w:val="24"/>
          <w:szCs w:val="24"/>
        </w:rPr>
        <w:t>He</w:t>
      </w:r>
      <w:r w:rsidRPr="00624885">
        <w:rPr>
          <w:rFonts w:ascii="Times New Roman" w:eastAsia="Times New Roman" w:hAnsi="Times New Roman" w:cs="Times New Roman"/>
          <w:sz w:val="24"/>
          <w:szCs w:val="24"/>
        </w:rPr>
        <w:t xml:space="preserve">'d spend more time trying to understand </w:t>
      </w:r>
      <w:r w:rsidR="006A6A64" w:rsidRPr="00624885">
        <w:rPr>
          <w:rFonts w:ascii="Times New Roman" w:eastAsia="Times New Roman" w:hAnsi="Times New Roman" w:cs="Times New Roman"/>
          <w:sz w:val="24"/>
          <w:szCs w:val="24"/>
        </w:rPr>
        <w:t xml:space="preserve">the resources </w:t>
      </w:r>
      <w:r w:rsidRPr="00624885">
        <w:rPr>
          <w:rFonts w:ascii="Times New Roman" w:eastAsia="Times New Roman" w:hAnsi="Times New Roman" w:cs="Times New Roman"/>
          <w:sz w:val="24"/>
          <w:szCs w:val="24"/>
        </w:rPr>
        <w:t>these different countries inherently had</w:t>
      </w:r>
      <w:r w:rsidR="006C1900" w:rsidRPr="00624885">
        <w:rPr>
          <w:rFonts w:ascii="Times New Roman" w:eastAsia="Times New Roman" w:hAnsi="Times New Roman" w:cs="Times New Roman"/>
          <w:sz w:val="24"/>
          <w:szCs w:val="24"/>
        </w:rPr>
        <w:t>.</w:t>
      </w:r>
      <w:r w:rsidR="00E0759F" w:rsidRPr="00624885">
        <w:rPr>
          <w:rFonts w:ascii="Times New Roman" w:eastAsia="Times New Roman" w:hAnsi="Times New Roman" w:cs="Times New Roman"/>
          <w:sz w:val="24"/>
          <w:szCs w:val="24"/>
        </w:rPr>
        <w:t>”</w:t>
      </w:r>
    </w:p>
    <w:p w14:paraId="3535EAAB" w14:textId="77777777" w:rsidR="00F47748" w:rsidRPr="00624885" w:rsidRDefault="00F47748" w:rsidP="00F47748">
      <w:pPr>
        <w:spacing w:after="0" w:line="360" w:lineRule="auto"/>
        <w:jc w:val="both"/>
        <w:rPr>
          <w:rFonts w:ascii="Times New Roman" w:eastAsia="Times New Roman" w:hAnsi="Times New Roman" w:cs="Times New Roman"/>
          <w:sz w:val="24"/>
          <w:szCs w:val="24"/>
        </w:rPr>
      </w:pPr>
    </w:p>
    <w:p w14:paraId="455FC08D" w14:textId="7887B782" w:rsidR="00F47748" w:rsidRPr="00624885" w:rsidRDefault="00F47748"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b/>
          <w:bCs/>
          <w:sz w:val="24"/>
          <w:szCs w:val="24"/>
        </w:rPr>
        <w:t>BOX</w:t>
      </w:r>
      <w:r w:rsidR="00C26FC8" w:rsidRPr="00624885">
        <w:rPr>
          <w:rFonts w:ascii="Times New Roman" w:hAnsi="Times New Roman" w:cs="Times New Roman"/>
          <w:b/>
          <w:bCs/>
          <w:sz w:val="24"/>
          <w:szCs w:val="24"/>
        </w:rPr>
        <w:t xml:space="preserve"> </w:t>
      </w:r>
      <w:r w:rsidR="00A702AE">
        <w:rPr>
          <w:rFonts w:ascii="Times New Roman" w:hAnsi="Times New Roman" w:cs="Times New Roman"/>
          <w:b/>
          <w:bCs/>
          <w:sz w:val="24"/>
          <w:szCs w:val="24"/>
        </w:rPr>
        <w:t>–</w:t>
      </w:r>
      <w:r w:rsidRPr="00624885">
        <w:rPr>
          <w:rFonts w:ascii="Times New Roman" w:hAnsi="Times New Roman" w:cs="Times New Roman"/>
          <w:b/>
          <w:bCs/>
          <w:sz w:val="24"/>
          <w:szCs w:val="24"/>
        </w:rPr>
        <w:t xml:space="preserve"> </w:t>
      </w:r>
      <w:r w:rsidR="00A702AE">
        <w:rPr>
          <w:rFonts w:ascii="Times New Roman" w:hAnsi="Times New Roman" w:cs="Times New Roman"/>
          <w:b/>
          <w:bCs/>
          <w:sz w:val="24"/>
          <w:szCs w:val="24"/>
        </w:rPr>
        <w:t xml:space="preserve">JAMIE </w:t>
      </w:r>
      <w:r w:rsidRPr="00624885">
        <w:rPr>
          <w:rFonts w:ascii="Times New Roman" w:hAnsi="Times New Roman" w:cs="Times New Roman"/>
          <w:b/>
          <w:bCs/>
          <w:sz w:val="24"/>
          <w:szCs w:val="24"/>
        </w:rPr>
        <w:t xml:space="preserve">MCGOLDRICK: </w:t>
      </w:r>
      <w:r w:rsidRPr="00624885">
        <w:rPr>
          <w:rFonts w:ascii="Times New Roman" w:hAnsi="Times New Roman" w:cs="Times New Roman"/>
          <w:sz w:val="24"/>
          <w:szCs w:val="24"/>
        </w:rPr>
        <w:t xml:space="preserve">Localization is relevant now. Should there be any reform in the future, localization has to be central to that for the simple reason that resources are getting </w:t>
      </w:r>
      <w:r w:rsidR="004B2144" w:rsidRPr="00624885">
        <w:rPr>
          <w:rFonts w:ascii="Times New Roman" w:hAnsi="Times New Roman" w:cs="Times New Roman"/>
          <w:sz w:val="24"/>
          <w:szCs w:val="24"/>
        </w:rPr>
        <w:t>scarcer</w:t>
      </w:r>
      <w:r w:rsidRPr="00624885">
        <w:rPr>
          <w:rFonts w:ascii="Times New Roman" w:hAnsi="Times New Roman" w:cs="Times New Roman"/>
          <w:sz w:val="24"/>
          <w:szCs w:val="24"/>
        </w:rPr>
        <w:t xml:space="preserve"> and the system is less brave than it used to be. Staff are no longer in the deep field and the system should therefore be developed whereby national NGOs who are doing extraordinary work in sectors like protection and other issues and at community level and who might not be within the IASC umbrella</w:t>
      </w:r>
      <w:r w:rsidR="00F36184" w:rsidRPr="00624885">
        <w:rPr>
          <w:rFonts w:ascii="Times New Roman" w:hAnsi="Times New Roman" w:cs="Times New Roman"/>
          <w:sz w:val="24"/>
          <w:szCs w:val="24"/>
        </w:rPr>
        <w:t xml:space="preserve"> </w:t>
      </w:r>
      <w:r w:rsidRPr="00624885">
        <w:rPr>
          <w:rFonts w:ascii="Times New Roman" w:hAnsi="Times New Roman" w:cs="Times New Roman"/>
          <w:sz w:val="24"/>
          <w:szCs w:val="24"/>
        </w:rPr>
        <w:t xml:space="preserve">are empowered. A system shift is needed to focus more on community engagement and accountability. The focus on localization is needed as it’s closer to the community and more importantly it reflects the reality of the response. There should be a way of getting it done where it’s linked to the international system, not to control it, but to enable it to take corrective steps and course correct when required. </w:t>
      </w:r>
    </w:p>
    <w:p w14:paraId="056AA81C" w14:textId="3B9AA57C" w:rsidR="00F47748" w:rsidRPr="00624885" w:rsidRDefault="00F4774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Localization was a central focus at the World Humanitarian Summit in 2016 but no progress has been made due to resource constraints and the fact that the international community is taking the lion's share of the resources which are reducing against a growing number of crises. </w:t>
      </w:r>
      <w:r w:rsidRPr="00624885">
        <w:rPr>
          <w:rFonts w:ascii="Times New Roman" w:hAnsi="Times New Roman" w:cs="Times New Roman"/>
          <w:sz w:val="24"/>
          <w:szCs w:val="24"/>
        </w:rPr>
        <w:lastRenderedPageBreak/>
        <w:t>There’s need for a reset. The international community has to start thinking about how to provide more resources</w:t>
      </w:r>
      <w:r w:rsidR="00F36184" w:rsidRPr="00624885">
        <w:rPr>
          <w:rFonts w:ascii="Times New Roman" w:hAnsi="Times New Roman" w:cs="Times New Roman"/>
          <w:sz w:val="24"/>
          <w:szCs w:val="24"/>
        </w:rPr>
        <w:t xml:space="preserve"> and</w:t>
      </w:r>
      <w:r w:rsidRPr="00624885">
        <w:rPr>
          <w:rFonts w:ascii="Times New Roman" w:hAnsi="Times New Roman" w:cs="Times New Roman"/>
          <w:sz w:val="24"/>
          <w:szCs w:val="24"/>
        </w:rPr>
        <w:t xml:space="preserve"> </w:t>
      </w:r>
      <w:r w:rsidR="00D741E3">
        <w:rPr>
          <w:rFonts w:ascii="Times New Roman" w:hAnsi="Times New Roman" w:cs="Times New Roman"/>
          <w:sz w:val="24"/>
          <w:szCs w:val="24"/>
        </w:rPr>
        <w:t xml:space="preserve">to </w:t>
      </w:r>
      <w:r w:rsidRPr="00624885">
        <w:rPr>
          <w:rFonts w:ascii="Times New Roman" w:hAnsi="Times New Roman" w:cs="Times New Roman"/>
          <w:sz w:val="24"/>
          <w:szCs w:val="24"/>
        </w:rPr>
        <w:t>empower and help NGOs working in the field to become more independent and more autonomous than trying to keep them all tied in to what's happening in the capital city, which is so far removed from the center of the crisis. Crises are at the furthest points away from capitals.</w:t>
      </w:r>
    </w:p>
    <w:p w14:paraId="67BFE734" w14:textId="77777777" w:rsidR="00F47748" w:rsidRPr="00624885" w:rsidRDefault="00F4774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“In those days we were focused on getting ourselves in better shape by getting ourselves more efficient, more effective and getting more resources. The last thing on our minds was beginning to share those resources! There were all the principles of partnership with international NGOs, but the national NGOs very rarely even had a seat at the table in Humanitarian Country Team meetings!”</w:t>
      </w:r>
    </w:p>
    <w:p w14:paraId="48159619" w14:textId="0C731C17" w:rsidR="00F47748" w:rsidRPr="00624885" w:rsidRDefault="00F4774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Over the years this has changed and OCHA has been instrumental in making sure that at least the umbrella bodies of the national NGO societies are in those rooms because if they're not in that room then you’re missing a massive link, and the more conversations you can have with them in terms of what your standards are, what your principles are, how you deal with non-state actors, how you deal with communities, what you promise versus what you don't promise, the better for the response. The whole notion of the Prevention of Sexual Exploitation and Abuse, for example, we must educate them on international standards so that they can use them. International organizations shouldn’t be implementing through local NGOs giving them very little in the way of empowerment or resources or autonomy. This is what </w:t>
      </w:r>
      <w:r w:rsidR="00E035B9" w:rsidRPr="00624885">
        <w:rPr>
          <w:rFonts w:ascii="Times New Roman" w:hAnsi="Times New Roman" w:cs="Times New Roman"/>
          <w:sz w:val="24"/>
          <w:szCs w:val="24"/>
        </w:rPr>
        <w:t>must</w:t>
      </w:r>
      <w:r w:rsidRPr="00624885">
        <w:rPr>
          <w:rFonts w:ascii="Times New Roman" w:hAnsi="Times New Roman" w:cs="Times New Roman"/>
          <w:sz w:val="24"/>
          <w:szCs w:val="24"/>
        </w:rPr>
        <w:t xml:space="preserve"> happen now and fifty years ago it wasn't there.</w:t>
      </w:r>
    </w:p>
    <w:p w14:paraId="045DE802" w14:textId="130B1CC3" w:rsidR="00782071" w:rsidRPr="00624885" w:rsidRDefault="00F47748"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It's very rare to get national NGOs coming into the fray. Over the years</w:t>
      </w:r>
      <w:r w:rsidR="00F36184" w:rsidRPr="00624885">
        <w:rPr>
          <w:rFonts w:ascii="Times New Roman" w:hAnsi="Times New Roman" w:cs="Times New Roman"/>
          <w:sz w:val="24"/>
          <w:szCs w:val="24"/>
        </w:rPr>
        <w:t>,</w:t>
      </w:r>
      <w:r w:rsidRPr="00624885">
        <w:rPr>
          <w:rFonts w:ascii="Times New Roman" w:hAnsi="Times New Roman" w:cs="Times New Roman"/>
          <w:sz w:val="24"/>
          <w:szCs w:val="24"/>
        </w:rPr>
        <w:t xml:space="preserve"> national NGOs, not only in crisis countries are often on a development track. </w:t>
      </w:r>
      <w:r w:rsidR="00D446E7" w:rsidRPr="00624885">
        <w:rPr>
          <w:rFonts w:ascii="Times New Roman" w:hAnsi="Times New Roman" w:cs="Times New Roman"/>
          <w:sz w:val="24"/>
          <w:szCs w:val="24"/>
        </w:rPr>
        <w:t>So,</w:t>
      </w:r>
      <w:r w:rsidRPr="00624885">
        <w:rPr>
          <w:rFonts w:ascii="Times New Roman" w:hAnsi="Times New Roman" w:cs="Times New Roman"/>
          <w:sz w:val="24"/>
          <w:szCs w:val="24"/>
        </w:rPr>
        <w:t xml:space="preserve"> there are a lot of large national NGOs who are development minded but when the crisis hits, like in Sierra Leone and Liberia, </w:t>
      </w:r>
      <w:r w:rsidRPr="00624885">
        <w:rPr>
          <w:rFonts w:ascii="Times New Roman" w:hAnsi="Times New Roman" w:cs="Times New Roman"/>
          <w:sz w:val="24"/>
          <w:szCs w:val="24"/>
        </w:rPr>
        <w:lastRenderedPageBreak/>
        <w:t>development stops. A massive number of NGOs have been supported, encouraged and built to do development. They can’t all switch to a humanitarian response and not enough is done to guide and support them or educate them on the standards in humanitarian operations.</w:t>
      </w:r>
      <w:r w:rsidR="00E75063" w:rsidRPr="00624885">
        <w:rPr>
          <w:rFonts w:ascii="Times New Roman" w:hAnsi="Times New Roman" w:cs="Times New Roman"/>
          <w:sz w:val="24"/>
          <w:szCs w:val="24"/>
        </w:rPr>
        <w:t xml:space="preserve"> </w:t>
      </w:r>
    </w:p>
    <w:p w14:paraId="0917D768" w14:textId="77777777" w:rsidR="009E2202" w:rsidRPr="00624885" w:rsidRDefault="009E2202" w:rsidP="00782071">
      <w:pPr>
        <w:spacing w:after="0" w:line="360" w:lineRule="auto"/>
        <w:jc w:val="both"/>
        <w:rPr>
          <w:rFonts w:ascii="Times New Roman" w:eastAsia="Times New Roman" w:hAnsi="Times New Roman" w:cs="Times New Roman"/>
          <w:b/>
          <w:bCs/>
          <w:sz w:val="24"/>
          <w:szCs w:val="24"/>
        </w:rPr>
      </w:pPr>
    </w:p>
    <w:p w14:paraId="0AEF5A8E" w14:textId="59E3EC11" w:rsidR="00D706D9" w:rsidRPr="00624885" w:rsidRDefault="00782071" w:rsidP="00A702AE">
      <w:pPr>
        <w:spacing w:after="0" w:line="360" w:lineRule="auto"/>
        <w:jc w:val="both"/>
        <w:rPr>
          <w:rFonts w:ascii="Times New Roman" w:hAnsi="Times New Roman" w:cs="Times New Roman"/>
          <w:b/>
          <w:bCs/>
          <w:sz w:val="24"/>
          <w:szCs w:val="24"/>
        </w:rPr>
      </w:pPr>
      <w:r w:rsidRPr="00624885">
        <w:rPr>
          <w:rFonts w:ascii="Times New Roman" w:eastAsia="Times New Roman" w:hAnsi="Times New Roman" w:cs="Times New Roman"/>
          <w:b/>
          <w:bCs/>
          <w:sz w:val="24"/>
          <w:szCs w:val="24"/>
        </w:rPr>
        <w:t>- END -</w:t>
      </w:r>
    </w:p>
    <w:p w14:paraId="140466B3" w14:textId="77777777" w:rsidR="00C540B2" w:rsidRPr="00624885" w:rsidRDefault="00C540B2" w:rsidP="00FD6BE4">
      <w:pPr>
        <w:spacing w:after="0" w:line="360" w:lineRule="auto"/>
        <w:ind w:firstLine="720"/>
        <w:jc w:val="both"/>
        <w:rPr>
          <w:rFonts w:ascii="Times New Roman" w:hAnsi="Times New Roman" w:cs="Times New Roman"/>
          <w:sz w:val="24"/>
          <w:szCs w:val="24"/>
        </w:rPr>
      </w:pPr>
    </w:p>
    <w:p w14:paraId="0AD2163A"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21AB69A3"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50C00378"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6DF6BADB"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BF6008E"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59871ED"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626A5305"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2AE70125"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250C5F66"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3AF11801"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7845A97"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764B5900"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43839678"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19CFC894"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87DAF7B"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1BDF4598"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6EB85995"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241F1C1C"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2C4B68DD"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5660D684"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4792E4B0"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8DA5BE1"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6A831806"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4E7C6398"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159B471C"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9D85139"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797586C9"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7826DC90"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40EDD86D"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3D171E8"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784C7CFD"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779E2E0B"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1E89A100"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AE37453"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360B8222"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03DEE420" w14:textId="77777777" w:rsidR="0088255B" w:rsidRDefault="0088255B" w:rsidP="003A2EF8">
      <w:pPr>
        <w:spacing w:after="0" w:line="240" w:lineRule="auto"/>
        <w:ind w:firstLine="720"/>
        <w:jc w:val="center"/>
        <w:rPr>
          <w:rFonts w:ascii="Times New Roman" w:eastAsia="Times New Roman" w:hAnsi="Times New Roman" w:cs="Times New Roman"/>
          <w:b/>
          <w:bCs/>
          <w:sz w:val="24"/>
          <w:szCs w:val="24"/>
        </w:rPr>
      </w:pPr>
    </w:p>
    <w:p w14:paraId="62521425" w14:textId="728C1A6E" w:rsidR="005B2789" w:rsidRPr="00624885" w:rsidRDefault="003A2EF8" w:rsidP="003A2EF8">
      <w:pPr>
        <w:spacing w:after="0" w:line="240" w:lineRule="auto"/>
        <w:ind w:firstLine="720"/>
        <w:jc w:val="center"/>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lastRenderedPageBreak/>
        <w:t xml:space="preserve">CHAPTER </w:t>
      </w:r>
      <w:r w:rsidR="001C7526">
        <w:rPr>
          <w:rFonts w:ascii="Times New Roman" w:eastAsia="Times New Roman" w:hAnsi="Times New Roman" w:cs="Times New Roman"/>
          <w:b/>
          <w:bCs/>
          <w:sz w:val="24"/>
          <w:szCs w:val="24"/>
        </w:rPr>
        <w:t>18</w:t>
      </w:r>
    </w:p>
    <w:p w14:paraId="52A4DB34" w14:textId="77777777" w:rsidR="0088255B" w:rsidRDefault="00E915DA" w:rsidP="0088255B">
      <w:pPr>
        <w:spacing w:after="0" w:line="360" w:lineRule="auto"/>
        <w:ind w:firstLine="720"/>
        <w:jc w:val="center"/>
        <w:rPr>
          <w:rFonts w:ascii="Times New Roman" w:hAnsi="Times New Roman" w:cs="Times New Roman"/>
          <w:b/>
          <w:bCs/>
          <w:sz w:val="24"/>
          <w:szCs w:val="24"/>
        </w:rPr>
      </w:pPr>
      <w:r w:rsidRPr="00624885">
        <w:rPr>
          <w:rFonts w:ascii="Times New Roman" w:hAnsi="Times New Roman" w:cs="Times New Roman"/>
          <w:b/>
          <w:bCs/>
          <w:sz w:val="24"/>
          <w:szCs w:val="24"/>
        </w:rPr>
        <w:t xml:space="preserve">The Nexus in Practice: Reforming the UN Development System </w:t>
      </w:r>
    </w:p>
    <w:p w14:paraId="47F5960F" w14:textId="595FFE1F" w:rsidR="00161284" w:rsidRPr="00624885" w:rsidRDefault="00C67038" w:rsidP="0088255B">
      <w:pPr>
        <w:spacing w:after="0" w:line="360" w:lineRule="auto"/>
        <w:ind w:firstLine="720"/>
        <w:jc w:val="center"/>
        <w:rPr>
          <w:rFonts w:ascii="Times New Roman" w:hAnsi="Times New Roman" w:cs="Times New Roman"/>
          <w:sz w:val="24"/>
          <w:szCs w:val="24"/>
        </w:rPr>
      </w:pPr>
      <w:r>
        <w:rPr>
          <w:rFonts w:ascii="Times New Roman" w:hAnsi="Times New Roman" w:cs="Times New Roman"/>
          <w:b/>
          <w:bCs/>
          <w:sz w:val="24"/>
          <w:szCs w:val="24"/>
        </w:rPr>
        <w:t>UNGA</w:t>
      </w:r>
      <w:r w:rsidR="00E915DA" w:rsidRPr="00624885">
        <w:rPr>
          <w:rFonts w:ascii="Times New Roman" w:hAnsi="Times New Roman" w:cs="Times New Roman"/>
          <w:b/>
          <w:bCs/>
          <w:sz w:val="24"/>
          <w:szCs w:val="24"/>
        </w:rPr>
        <w:t xml:space="preserve"> Resolution 72/279</w:t>
      </w:r>
    </w:p>
    <w:p w14:paraId="0241860A" w14:textId="77777777" w:rsidR="0088255B" w:rsidRDefault="0088255B" w:rsidP="0088255B">
      <w:pPr>
        <w:spacing w:after="0" w:line="480" w:lineRule="auto"/>
        <w:ind w:firstLine="720"/>
        <w:jc w:val="both"/>
        <w:rPr>
          <w:rFonts w:ascii="Times New Roman" w:hAnsi="Times New Roman" w:cs="Times New Roman"/>
          <w:sz w:val="24"/>
          <w:szCs w:val="24"/>
        </w:rPr>
      </w:pPr>
    </w:p>
    <w:p w14:paraId="644D3724" w14:textId="197A41F8" w:rsidR="002827AA" w:rsidRPr="00624885" w:rsidRDefault="002827AA" w:rsidP="0088255B">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UNGA Resolution 72/279, adopted in 2018, represented one of the most comprehensive reforms of the United Nations Development System (UNDS) in its history. Motivated by the adoption of the 2030 Agenda for Sustainable Development in 2015, the resolution sought to enhance the UN’s support for member states as they worked toward the Sustainable Development Goals (SDGs). The previous structure was widely viewed as lacking the coordination and efficiency needed to address the ambitious and interconnected nature of the SDGs. Resolution 72/279 directly addressed these deficiencies by focusing on systemic reforms to the Resident Coordinator (RC) system, funding mechanisms, and the strategic alignment of UN development efforts with national priorities, reshaping the operational landscape of the UN Development System.</w:t>
      </w:r>
    </w:p>
    <w:p w14:paraId="01494636" w14:textId="7AAEB659"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At the heart of the resolution was a reconfiguration of the Resident Coordinator system, historically embedded within the United Nations Development Programme (UNDP). Under Resolution 72/279, this role was repositioned under the direct authority of the UN Secretary-General, marking a significant shift intended to enhance the RC’s impartiality and independence. The UN General Assembly’s endorsement of this transformation was grounded in a vision for more coordinated, country-tailored responses from the UN system. Previously, the dual role of Resident Coordinators and UNDP Resident Representatives created an inherent bias toward UNDP programs, limiting the RCs’ ability to impartially oversee all UN development initiatives. The decoupling of these functions sought to empower RCs to coordinate UN agencies more effectively, while also supporting national governments in achieving their SDG targets without the constraints </w:t>
      </w:r>
      <w:r w:rsidRPr="00624885">
        <w:rPr>
          <w:rFonts w:ascii="Times New Roman" w:hAnsi="Times New Roman" w:cs="Times New Roman"/>
          <w:sz w:val="24"/>
          <w:szCs w:val="24"/>
        </w:rPr>
        <w:lastRenderedPageBreak/>
        <w:t>of affiliation with any single agency’s mandate. Consequently, RCs were given stronger mandates to lead the UN Country Teams and align their work with the UN Sustainable Development Cooperation Framework (previously known as the UN Development Assistance Framework) to best reflect national priorities (UN Development System Reforms: An Update, April 17, 2019).</w:t>
      </w:r>
    </w:p>
    <w:p w14:paraId="731728D5" w14:textId="77777777"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establishment of a new Management and Accountability Framework (MAF) complemented these structural reforms, setting clear guidelines to define the relationship between RCs and UNCTs. The MAF was introduced to address past coordination issues and establish direct accountability from RCs to the Secretary-General, thereby strengthening the influence and authority of RCs in decision-making. This new framework provided RCs with the necessary tools to ensure cohesion within UNCTs, which had previously operated with a degree of fragmentation that weakened the UN’s effectiveness at the country level. Alongside the MAF, the repositioning reforms aimed to address gaps in accountability and transparency in the implementation of development programs, an essential improvement as the UN sought to streamline its processes to make better use of resources (Update on the Implementation of GA Resolution 72:279 on the Repositioning of the UNDS, 2022).</w:t>
      </w:r>
    </w:p>
    <w:p w14:paraId="5A865B74" w14:textId="77777777"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Funding the newly empowered RC system presented a complex challenge, as maintaining the RCs’ autonomy necessitated a rethinking of financial mechanisms. Resolution 72/279 introduced a hybrid funding model that combined voluntary contributions, a cost-sharing arrangement among UN agencies, and a one-percent levy on earmarked contributions for UNDS projects. This innovative funding structure was designed to sustain the independent RC system and promote financial stability across UN development operations. However, while the levy on earmarked contributions was intended to provide a steady funding source, the approach met with resistance from some member states and agencies concerned about the financial implications for </w:t>
      </w:r>
      <w:r w:rsidRPr="00624885">
        <w:rPr>
          <w:rFonts w:ascii="Times New Roman" w:hAnsi="Times New Roman" w:cs="Times New Roman"/>
          <w:sz w:val="24"/>
          <w:szCs w:val="24"/>
        </w:rPr>
        <w:lastRenderedPageBreak/>
        <w:t>individual programs. Nonetheless, the model allowed for the establishment of the Special Purpose Trust Fund, which managed the contributions and disbursements for the RC system (UNOPS Information Note on the Implementation of GA Resolution 72/279 on Repositioning of the UN Development System, 2019).</w:t>
      </w:r>
    </w:p>
    <w:p w14:paraId="0E90968A" w14:textId="77777777" w:rsidR="001A2C0D" w:rsidRPr="00624885" w:rsidRDefault="001A2C0D" w:rsidP="0000530A">
      <w:pPr>
        <w:spacing w:after="0" w:line="480" w:lineRule="auto"/>
        <w:ind w:firstLine="720"/>
        <w:jc w:val="both"/>
        <w:rPr>
          <w:rFonts w:ascii="Times New Roman" w:hAnsi="Times New Roman" w:cs="Times New Roman"/>
          <w:sz w:val="24"/>
          <w:szCs w:val="24"/>
        </w:rPr>
      </w:pPr>
    </w:p>
    <w:p w14:paraId="0410C2E8" w14:textId="5C3B4D86" w:rsidR="0076286D" w:rsidRPr="00624885" w:rsidRDefault="00B20E72"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reform brought </w:t>
      </w:r>
      <w:r w:rsidR="00165F65" w:rsidRPr="00624885">
        <w:rPr>
          <w:rFonts w:ascii="Times New Roman" w:hAnsi="Times New Roman" w:cs="Times New Roman"/>
          <w:sz w:val="24"/>
          <w:szCs w:val="24"/>
        </w:rPr>
        <w:t xml:space="preserve">some </w:t>
      </w:r>
      <w:r w:rsidRPr="00624885">
        <w:rPr>
          <w:rFonts w:ascii="Times New Roman" w:hAnsi="Times New Roman" w:cs="Times New Roman"/>
          <w:sz w:val="24"/>
          <w:szCs w:val="24"/>
        </w:rPr>
        <w:t>positive things</w:t>
      </w:r>
      <w:r w:rsidR="0076286D" w:rsidRPr="00624885">
        <w:rPr>
          <w:rFonts w:ascii="Times New Roman" w:hAnsi="Times New Roman" w:cs="Times New Roman"/>
          <w:sz w:val="24"/>
          <w:szCs w:val="24"/>
        </w:rPr>
        <w:t xml:space="preserve">,” </w:t>
      </w:r>
      <w:r w:rsidR="002E2C4B" w:rsidRPr="00624885">
        <w:rPr>
          <w:rFonts w:ascii="Times New Roman" w:hAnsi="Times New Roman" w:cs="Times New Roman"/>
          <w:sz w:val="24"/>
          <w:szCs w:val="24"/>
        </w:rPr>
        <w:t>s</w:t>
      </w:r>
      <w:r w:rsidR="0076286D" w:rsidRPr="00624885">
        <w:rPr>
          <w:rFonts w:ascii="Times New Roman" w:hAnsi="Times New Roman" w:cs="Times New Roman"/>
          <w:sz w:val="24"/>
          <w:szCs w:val="24"/>
        </w:rPr>
        <w:t>aid</w:t>
      </w:r>
      <w:r w:rsidR="00165F65" w:rsidRPr="00624885">
        <w:rPr>
          <w:rFonts w:ascii="Times New Roman" w:hAnsi="Times New Roman" w:cs="Times New Roman"/>
          <w:sz w:val="24"/>
          <w:szCs w:val="24"/>
        </w:rPr>
        <w:t xml:space="preserve"> </w:t>
      </w:r>
      <w:r w:rsidR="002827AA" w:rsidRPr="00624885">
        <w:rPr>
          <w:rFonts w:ascii="Times New Roman" w:hAnsi="Times New Roman" w:cs="Times New Roman"/>
          <w:sz w:val="24"/>
          <w:szCs w:val="24"/>
        </w:rPr>
        <w:t xml:space="preserve">Ruedas, a seasoned UNDP and UN leader with experience in countries like Sudan and Iraq, played a prominent role in advancing the objectives of Resolution 72/279. </w:t>
      </w:r>
      <w:r w:rsidR="0076286D" w:rsidRPr="00624885">
        <w:rPr>
          <w:rFonts w:ascii="Times New Roman" w:hAnsi="Times New Roman" w:cs="Times New Roman"/>
          <w:sz w:val="24"/>
          <w:szCs w:val="24"/>
        </w:rPr>
        <w:t xml:space="preserve">The link up to politics is an important element that wasn’t previously present. Given the way that the world is developing and the United Nations’ role, engaging on the political level and linking up humanitarian and development assistance with the political level has become more and more important. However, being the head of UNDP gave the Resident Coordinator and Humanitarian Coordinator some authority. The Resident Coordinator and Humanitarian Coordinator led coordination without any authority over the rest of the development system, but always had authority over UNDP, which was a reasonably large actor in the development sphere. Coordination without authority is a very difficult dance that depends entirely on personalities and relationships and the willingness of the United Nations country team to listen to a personality that may or may not be suited for the job. It's very difficult and many Resident Coordinators now end up withdrawing and focusing on the </w:t>
      </w:r>
      <w:r w:rsidR="00416B24" w:rsidRPr="00624885">
        <w:rPr>
          <w:rFonts w:ascii="Times New Roman" w:hAnsi="Times New Roman" w:cs="Times New Roman"/>
          <w:sz w:val="24"/>
          <w:szCs w:val="24"/>
        </w:rPr>
        <w:t>mechanics,</w:t>
      </w:r>
      <w:r w:rsidR="0076286D" w:rsidRPr="00624885">
        <w:rPr>
          <w:rFonts w:ascii="Times New Roman" w:hAnsi="Times New Roman" w:cs="Times New Roman"/>
          <w:sz w:val="24"/>
          <w:szCs w:val="24"/>
        </w:rPr>
        <w:t xml:space="preserve"> for example, the United Nations Sustainable Development Cooperation Framework and the various different meetings administering it. They operate from an administrative perspective rather than from a substantive perspective, which wasn’t the case prior to the reform. If you can't genuinely influence the development agenda except by force of personality, it's a very complicated situation.</w:t>
      </w:r>
    </w:p>
    <w:p w14:paraId="6F6F620E" w14:textId="1FB5B1A8" w:rsidR="002827AA" w:rsidRPr="00624885" w:rsidRDefault="0076286D"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Not having any agency over development puts a Resident Coordinator in a very complicated position. The Resident Coordinator and Humanitarian Coordinator has agency over humanitarian coordination but not development. While OCHA isn’t operational, there are funds that the Humanitarian Coordinator through OCHA has agency over which isn’t the case with development. That arm was lost with the reform and now there’s this imbalance between humanitarian and development.</w:t>
      </w:r>
    </w:p>
    <w:p w14:paraId="72879CB7" w14:textId="77777777" w:rsidR="00321602" w:rsidRPr="00624885" w:rsidRDefault="00321602" w:rsidP="0000530A">
      <w:pPr>
        <w:spacing w:after="0" w:line="480" w:lineRule="auto"/>
        <w:ind w:firstLine="720"/>
        <w:jc w:val="both"/>
        <w:rPr>
          <w:rFonts w:ascii="Times New Roman" w:hAnsi="Times New Roman" w:cs="Times New Roman"/>
          <w:sz w:val="24"/>
          <w:szCs w:val="24"/>
        </w:rPr>
      </w:pPr>
    </w:p>
    <w:p w14:paraId="676144DF" w14:textId="77777777" w:rsidR="00321602"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Resolution 72/279 also renewed the UN’s commitment to the Humanitarian-Development-Peace Nexus (HDPN), a framework designed to integrate humanitarian and development efforts more closely, especially in conflict-affected regions. However, implementing HDPN in a meaningful way continued to be challenging due to structural and financial barriers, a point that Ruedas herself underscored. Financing mechanisms for humanitarian and development projects often remain separated, making it difficult to address long-term solutions in crisis settings. This disconnect often results in UNCTs relying heavily on humanitarian funding streams, which lack the flexibility required for integrated, sustainable development approaches. </w:t>
      </w:r>
    </w:p>
    <w:p w14:paraId="1F11A907" w14:textId="579417C8"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Ruedas observed that despite progress in promoting the HDPN, the system remained “set up to fail” in terms of achieving seamless coordination due to these entrenched funding divides (UN Secretary-General Briefs Governments on Resident Coordinator Reforms – SDG Knowledge Hub, September 11, 2018).</w:t>
      </w:r>
    </w:p>
    <w:p w14:paraId="12DC90F8" w14:textId="77777777" w:rsidR="0047739E" w:rsidRPr="00624885" w:rsidRDefault="0047739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Humanitarian development nexus has existed forever but the concept has had different names over the years. It used to be called humanitarian development continuum, then it was contiguous, and so on. It has changed names but its implementation has been a series of successive failures. We’re far from operationalizing the humanitarian development nexus but this isn’t </w:t>
      </w:r>
      <w:r w:rsidRPr="00624885">
        <w:rPr>
          <w:rFonts w:ascii="Times New Roman" w:hAnsi="Times New Roman" w:cs="Times New Roman"/>
          <w:sz w:val="24"/>
          <w:szCs w:val="24"/>
        </w:rPr>
        <w:lastRenderedPageBreak/>
        <w:t>necessarily the fault of humanitarian and development workers, from the way financing flows, the system is set up to fail.</w:t>
      </w:r>
    </w:p>
    <w:p w14:paraId="32B22BEC" w14:textId="7D66D519" w:rsidR="0047739E" w:rsidRPr="00624885" w:rsidRDefault="0047739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There’s a lot of pressure from donors on humanitarian and development workers to get the nexus right, but they themselves don't change very much. Some donors have changed their financing flows but there’s still very distinct humanitarian and development financing, humanitarian financing isn’t flexible when it comes to funding nexus issues and development financing isn’t flexible towards humanitarian programs. This means that getting humanitarian and development to overlap is very difficult. It can happen, but you </w:t>
      </w:r>
      <w:r w:rsidR="00E035B9" w:rsidRPr="00624885">
        <w:rPr>
          <w:rFonts w:ascii="Times New Roman" w:hAnsi="Times New Roman" w:cs="Times New Roman"/>
          <w:sz w:val="24"/>
          <w:szCs w:val="24"/>
        </w:rPr>
        <w:t>must</w:t>
      </w:r>
      <w:r w:rsidRPr="00624885">
        <w:rPr>
          <w:rFonts w:ascii="Times New Roman" w:hAnsi="Times New Roman" w:cs="Times New Roman"/>
          <w:sz w:val="24"/>
          <w:szCs w:val="24"/>
        </w:rPr>
        <w:t xml:space="preserve"> work hard at it. Everybody who's engaged in this field understands that the only way to really progress is through these kinds of nexus activities. She worked in places where there was tremendous goodwill on all sides to get it right but even in those contexts it was heavy going. It's very difficult to get something meaningful in a set up that can genuinely have common objectives and collective outcomes that’ll bring everything together, and if this is the case, it’s a little too much to expect the development system reform to fix a structural problem.</w:t>
      </w:r>
    </w:p>
    <w:p w14:paraId="784BCE8E" w14:textId="572005B1" w:rsidR="0047739E" w:rsidRPr="00624885" w:rsidRDefault="0047739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Operationalizing humanitarian development nexus is contextual. In many places the context includes peace </w:t>
      </w:r>
      <w:r w:rsidR="00950A1D" w:rsidRPr="00624885">
        <w:rPr>
          <w:rFonts w:ascii="Times New Roman" w:hAnsi="Times New Roman" w:cs="Times New Roman"/>
          <w:sz w:val="24"/>
          <w:szCs w:val="24"/>
        </w:rPr>
        <w:t>and, in those places,</w:t>
      </w:r>
      <w:r w:rsidRPr="00624885">
        <w:rPr>
          <w:rFonts w:ascii="Times New Roman" w:hAnsi="Times New Roman" w:cs="Times New Roman"/>
          <w:sz w:val="24"/>
          <w:szCs w:val="24"/>
        </w:rPr>
        <w:t xml:space="preserve"> if you omit peace then you’re not meaningfully pushing the needle forward on the nexus as it requires some sort of peace agreement or negotiation between tribes or whatever the issue is in that context. In many places it’s just humanitarian and development that should be taken into account. </w:t>
      </w:r>
    </w:p>
    <w:p w14:paraId="58775D3A" w14:textId="77777777" w:rsidR="00AB5766" w:rsidRPr="00624885" w:rsidRDefault="0047739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Lessons learned can provide general guidance. In her experience, in most cases you’ll always pull from previous experience and try to apply it. The context will tell you whether that’ll work or not. It may twist whatever you're trying to do in the right direction and you end up with something different. But you went in with your lessons learned and at least those parameters </w:t>
      </w:r>
      <w:r w:rsidRPr="00624885">
        <w:rPr>
          <w:rFonts w:ascii="Times New Roman" w:hAnsi="Times New Roman" w:cs="Times New Roman"/>
          <w:sz w:val="24"/>
          <w:szCs w:val="24"/>
        </w:rPr>
        <w:lastRenderedPageBreak/>
        <w:t>provided general guidance for action. That experience and those general guidelines should always orient your actions along with the general guidelines of the organization but you should be prepared to throw it out if the context requires it. Bring a lot of flexibility and creativity to the table because situations are very different from one another. She had situations where she went in thinking she had a good idea for an activity which turned out completely different from what she originally intended but that completely different thing turned out to be a very good thing and exactly what was needed for that particular situation and if she hadn't had the flexibility to pivot, they wouldn’t have gotten there.</w:t>
      </w:r>
    </w:p>
    <w:p w14:paraId="7BB1605F" w14:textId="1A916FB6" w:rsidR="00AB5766" w:rsidRPr="00624885" w:rsidRDefault="0047739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When she was in Lebanon, for example, she discussed with the government about the national dialogue or dialogue mechanisms. The United Nations wanted to support that process and so they went in to support what was going to be a national dialogue which turned out to be completely unworkable. But that doesn’t mean that dialogue itself as a mechanism between small or lower-level actors wasn’t helpful and they ended up setting up a Centre for Dialogue that facilitated different stakeholders coming together for specific substantive issues which outlasted UN support. It was nowhere near a national dialogue, which they had initially set up, but it worked.</w:t>
      </w:r>
      <w:r w:rsidR="002E2C4B" w:rsidRPr="00624885">
        <w:rPr>
          <w:rFonts w:ascii="Times New Roman" w:hAnsi="Times New Roman" w:cs="Times New Roman"/>
          <w:sz w:val="24"/>
          <w:szCs w:val="24"/>
        </w:rPr>
        <w:t xml:space="preserve"> </w:t>
      </w:r>
    </w:p>
    <w:p w14:paraId="038E216D" w14:textId="28928E52"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resolution’s emphasis on cohesion and efficiency also spurred efforts to reduce operational redundancies and foster interagency collaboration. The establishment of common back offices and shared service centers within UNCTs was part of a broader push for cost-efficiency, with the aim of ensuring that at least 50 percent of UN offices would operate from common premises by 2021. Such measures not only promoted operational synergy but also aimed to reduce the duplication of resources across agencies. However, while these structural reforms enhanced efficiency, they also required a significant shift in the organizational culture within the UN, as </w:t>
      </w:r>
      <w:r w:rsidRPr="00624885">
        <w:rPr>
          <w:rFonts w:ascii="Times New Roman" w:hAnsi="Times New Roman" w:cs="Times New Roman"/>
          <w:sz w:val="24"/>
          <w:szCs w:val="24"/>
        </w:rPr>
        <w:lastRenderedPageBreak/>
        <w:t>agencies accustomed to working independently adjusted to collaborative, resource-sharing environments (UN Development System Reforms: An Update, April 17, 2019).</w:t>
      </w:r>
    </w:p>
    <w:p w14:paraId="7EA508B1" w14:textId="77777777"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Despite these advances, the reform process revealed ongoing challenges in balancing coordination with the need for agency autonomy and specialized mandates. While RCs were empowered to oversee development initiatives, the absence of operational authority over development funds presented a fundamental limitation. This was especially apparent in situations requiring joint humanitarian-development responses, where RCs had coordination responsibilities but no direct control over the allocation of resources, thus creating a complex “coordination without authority” dynamic that Ruedas described as “a very difficult dance” (UNDP &amp; UN Resident Coordinator’s Office Splits amid Historic UN Reforms, June 24, 2019). These insights illustrate the need for continuous refinement within the UNDS reform, especially as the UN works to solidify the role of RCs in aligning the work of UN agencies with the SDGs.</w:t>
      </w:r>
    </w:p>
    <w:p w14:paraId="1C4B740D" w14:textId="77777777" w:rsidR="002827AA" w:rsidRPr="00624885" w:rsidRDefault="002827AA"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Thus, UNGA Resolution 72/279 marked a transformative shift in the UN Development System, underscoring the necessity of reforming the RC role, funding mechanisms, and collaborative frameworks to better support member states in achieving the 2030 Agenda. Through strategic structural changes, enhanced accountability, and an emphasis on efficiency, the resolution has laid a foundation for more coherent UN support at the country level. Nevertheless, as Marta Ruedas’ experiences illustrate, the journey toward fully realizing the goals of the 2030 Agenda remains complex, requiring ongoing adaptations to align operational realities with the evolving demands of sustainable development.</w:t>
      </w:r>
    </w:p>
    <w:p w14:paraId="326C5251" w14:textId="77777777" w:rsidR="00624885" w:rsidRPr="00624885" w:rsidRDefault="00624885" w:rsidP="00624885">
      <w:pPr>
        <w:spacing w:after="0" w:line="360" w:lineRule="auto"/>
        <w:jc w:val="both"/>
        <w:rPr>
          <w:rFonts w:ascii="Times New Roman" w:hAnsi="Times New Roman" w:cs="Times New Roman"/>
          <w:sz w:val="24"/>
          <w:szCs w:val="24"/>
        </w:rPr>
      </w:pPr>
    </w:p>
    <w:p w14:paraId="093D4A78" w14:textId="40ADF0E0" w:rsidR="00624885" w:rsidRPr="00624885" w:rsidRDefault="00624885"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b/>
          <w:bCs/>
          <w:color w:val="000000"/>
          <w:sz w:val="24"/>
          <w:szCs w:val="24"/>
        </w:rPr>
        <w:t xml:space="preserve">BOX - MATTHEW KAHANE: </w:t>
      </w:r>
      <w:r w:rsidRPr="00624885">
        <w:rPr>
          <w:rFonts w:ascii="Times New Roman" w:hAnsi="Times New Roman" w:cs="Times New Roman"/>
          <w:color w:val="000000"/>
          <w:sz w:val="24"/>
          <w:szCs w:val="24"/>
        </w:rPr>
        <w:t xml:space="preserve">The structure has evolved in the United Nations and the Resident Coordinator and UNDP Resident Representative roles have been separated. Kahane never felt that there was a conflict between these roles because there was a clear hierarchy. The Designated </w:t>
      </w:r>
      <w:r w:rsidRPr="00624885">
        <w:rPr>
          <w:rFonts w:ascii="Times New Roman" w:hAnsi="Times New Roman" w:cs="Times New Roman"/>
          <w:color w:val="000000"/>
          <w:sz w:val="24"/>
          <w:szCs w:val="24"/>
        </w:rPr>
        <w:lastRenderedPageBreak/>
        <w:t>Official is the one role which has authority but you never use it. The Humanitarian Coordinator and the Resident Coordinator role work for everybody and the UNDP Deputy Resident Representative or Country Director runs the whole thing. You remain responsible, and internally you have to maintain that accountability, but you separate yourself from it. He had been told on arrival in Nepal that his predecessor had used the Resident Coordinator role for UNDP’s benefit. It should always be the other way around.</w:t>
      </w:r>
      <w:r w:rsidRPr="00624885">
        <w:rPr>
          <w:rFonts w:ascii="Times New Roman" w:hAnsi="Times New Roman" w:cs="Times New Roman"/>
          <w:sz w:val="24"/>
          <w:szCs w:val="24"/>
        </w:rPr>
        <w:t xml:space="preserve"> </w:t>
      </w:r>
    </w:p>
    <w:p w14:paraId="0F5E9365" w14:textId="03BD04EC" w:rsidR="00624885" w:rsidRPr="00624885" w:rsidRDefault="00624885" w:rsidP="0000530A">
      <w:pPr>
        <w:spacing w:after="0" w:line="480" w:lineRule="auto"/>
        <w:ind w:firstLine="720"/>
        <w:jc w:val="both"/>
        <w:rPr>
          <w:rFonts w:ascii="Times New Roman" w:hAnsi="Times New Roman" w:cs="Times New Roman"/>
          <w:color w:val="000000"/>
          <w:sz w:val="24"/>
          <w:szCs w:val="24"/>
        </w:rPr>
      </w:pPr>
      <w:r w:rsidRPr="00624885">
        <w:rPr>
          <w:rFonts w:ascii="Times New Roman" w:hAnsi="Times New Roman" w:cs="Times New Roman"/>
          <w:color w:val="000000"/>
          <w:sz w:val="24"/>
          <w:szCs w:val="24"/>
        </w:rPr>
        <w:t>There had been United Nations programs in Nepal for years. Inevitably there is</w:t>
      </w:r>
      <w:r w:rsidR="00575B4E">
        <w:rPr>
          <w:rFonts w:ascii="Times New Roman" w:hAnsi="Times New Roman" w:cs="Times New Roman"/>
          <w:color w:val="000000"/>
          <w:sz w:val="24"/>
          <w:szCs w:val="24"/>
        </w:rPr>
        <w:t xml:space="preserve"> some </w:t>
      </w:r>
      <w:r w:rsidRPr="00624885">
        <w:rPr>
          <w:rFonts w:ascii="Times New Roman" w:hAnsi="Times New Roman" w:cs="Times New Roman"/>
          <w:color w:val="000000"/>
          <w:sz w:val="24"/>
          <w:szCs w:val="24"/>
        </w:rPr>
        <w:t xml:space="preserve">friction about office space or services or furniture, the local administrative officer of agency X has a grudge against UNDP for one reason or another. And the </w:t>
      </w:r>
      <w:r w:rsidR="00194687">
        <w:rPr>
          <w:rFonts w:ascii="Times New Roman" w:hAnsi="Times New Roman" w:cs="Times New Roman"/>
          <w:color w:val="000000"/>
          <w:sz w:val="24"/>
          <w:szCs w:val="24"/>
        </w:rPr>
        <w:t>Co</w:t>
      </w:r>
      <w:r w:rsidR="00996EA1">
        <w:rPr>
          <w:rFonts w:ascii="Times New Roman" w:hAnsi="Times New Roman" w:cs="Times New Roman"/>
          <w:color w:val="000000"/>
          <w:sz w:val="24"/>
          <w:szCs w:val="24"/>
        </w:rPr>
        <w:t xml:space="preserve">untry Directors </w:t>
      </w:r>
      <w:r w:rsidRPr="00624885">
        <w:rPr>
          <w:rFonts w:ascii="Times New Roman" w:hAnsi="Times New Roman" w:cs="Times New Roman"/>
          <w:color w:val="000000"/>
          <w:sz w:val="24"/>
          <w:szCs w:val="24"/>
        </w:rPr>
        <w:t xml:space="preserve">joining the operation are told that UNDP can’t be trusted. UNDP headquarters tended not to be aware that by insisting on certain elements such as sharing costs, </w:t>
      </w:r>
      <w:r w:rsidR="00097A5F">
        <w:rPr>
          <w:rFonts w:ascii="Times New Roman" w:hAnsi="Times New Roman" w:cs="Times New Roman"/>
          <w:color w:val="000000"/>
          <w:sz w:val="24"/>
          <w:szCs w:val="24"/>
        </w:rPr>
        <w:t xml:space="preserve">they </w:t>
      </w:r>
      <w:r w:rsidRPr="00624885">
        <w:rPr>
          <w:rFonts w:ascii="Times New Roman" w:hAnsi="Times New Roman" w:cs="Times New Roman"/>
          <w:color w:val="000000"/>
          <w:sz w:val="24"/>
          <w:szCs w:val="24"/>
        </w:rPr>
        <w:t xml:space="preserve">were undermining the role of the Resident Coordinator who needs to get along with everybody. Colleagues from other agencies can never see the Resident Coordinator as anything other than the UNDP Resident Representative and they believe whatever the Resident Coordinator is doing is always for UNDP’s benefit. This isn’t necessarily the case, but there have been so many examples in the past where the Resident Coordinator was </w:t>
      </w:r>
      <w:r w:rsidR="00C2503E" w:rsidRPr="00624885">
        <w:rPr>
          <w:rFonts w:ascii="Times New Roman" w:hAnsi="Times New Roman" w:cs="Times New Roman"/>
          <w:color w:val="000000"/>
          <w:sz w:val="24"/>
          <w:szCs w:val="24"/>
        </w:rPr>
        <w:t>just</w:t>
      </w:r>
      <w:r w:rsidRPr="00624885">
        <w:rPr>
          <w:rFonts w:ascii="Times New Roman" w:hAnsi="Times New Roman" w:cs="Times New Roman"/>
          <w:color w:val="000000"/>
          <w:sz w:val="24"/>
          <w:szCs w:val="24"/>
        </w:rPr>
        <w:t xml:space="preserve"> the Resident Representative with a little added which doesn't work. </w:t>
      </w:r>
    </w:p>
    <w:p w14:paraId="3A494D34" w14:textId="00C12339" w:rsidR="00624885" w:rsidRPr="00624885" w:rsidRDefault="00624885"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color w:val="000000"/>
          <w:sz w:val="24"/>
          <w:szCs w:val="24"/>
        </w:rPr>
        <w:t xml:space="preserve">Kahane’s main concern with the separation now is that this means the system has to pay for two senior officers when it used to be able to perform these </w:t>
      </w:r>
      <w:r w:rsidR="00E218CF" w:rsidRPr="00624885">
        <w:rPr>
          <w:rFonts w:ascii="Times New Roman" w:hAnsi="Times New Roman" w:cs="Times New Roman"/>
          <w:color w:val="000000"/>
          <w:sz w:val="24"/>
          <w:szCs w:val="24"/>
        </w:rPr>
        <w:t>functions</w:t>
      </w:r>
      <w:r w:rsidRPr="00624885">
        <w:rPr>
          <w:rFonts w:ascii="Times New Roman" w:hAnsi="Times New Roman" w:cs="Times New Roman"/>
          <w:color w:val="000000"/>
          <w:sz w:val="24"/>
          <w:szCs w:val="24"/>
        </w:rPr>
        <w:t xml:space="preserve"> with one. And all this costs money. It’s probably improved by having more Resident Coordinators from other United Nations agencies. The Humanitarian Coordinator and the Resident Coordinator have to remember that their colleagues from the main operational agencies have the guidance of their headquarters about making sure that whichever agency it is, is seen to be efficient and important. They need more guidance from headquarters that says go back to the first line of the terms of reference o</w:t>
      </w:r>
      <w:r w:rsidR="00AD17EE">
        <w:rPr>
          <w:rFonts w:ascii="Times New Roman" w:hAnsi="Times New Roman" w:cs="Times New Roman"/>
          <w:color w:val="000000"/>
          <w:sz w:val="24"/>
          <w:szCs w:val="24"/>
        </w:rPr>
        <w:t>f</w:t>
      </w:r>
      <w:r w:rsidRPr="00624885">
        <w:rPr>
          <w:rFonts w:ascii="Times New Roman" w:hAnsi="Times New Roman" w:cs="Times New Roman"/>
          <w:color w:val="000000"/>
          <w:sz w:val="24"/>
          <w:szCs w:val="24"/>
        </w:rPr>
        <w:t xml:space="preserve"> the </w:t>
      </w:r>
      <w:r w:rsidRPr="00624885">
        <w:rPr>
          <w:rFonts w:ascii="Times New Roman" w:hAnsi="Times New Roman" w:cs="Times New Roman"/>
          <w:color w:val="000000"/>
          <w:sz w:val="24"/>
          <w:szCs w:val="24"/>
        </w:rPr>
        <w:lastRenderedPageBreak/>
        <w:t>Humanitarian Coordinator</w:t>
      </w:r>
      <w:r w:rsidR="00AD17EE">
        <w:rPr>
          <w:rFonts w:ascii="Times New Roman" w:hAnsi="Times New Roman" w:cs="Times New Roman"/>
          <w:color w:val="000000"/>
          <w:sz w:val="24"/>
          <w:szCs w:val="24"/>
        </w:rPr>
        <w:t>;</w:t>
      </w:r>
      <w:r w:rsidRPr="00624885">
        <w:rPr>
          <w:rFonts w:ascii="Times New Roman" w:hAnsi="Times New Roman" w:cs="Times New Roman"/>
          <w:color w:val="000000"/>
          <w:sz w:val="24"/>
          <w:szCs w:val="24"/>
        </w:rPr>
        <w:t xml:space="preserve"> the needs of the people in need, and be a little less concerned about our mandate, procedures, our governing body, our budgetary cycle. It’s not going to be easy, particularly if member states in the Security Council are unable to agree on certain basic issues.</w:t>
      </w:r>
    </w:p>
    <w:p w14:paraId="59AB74B0" w14:textId="77777777" w:rsidR="002827AA" w:rsidRPr="00624885" w:rsidRDefault="002827AA" w:rsidP="002827AA">
      <w:pPr>
        <w:spacing w:after="0" w:line="360" w:lineRule="auto"/>
        <w:jc w:val="both"/>
        <w:rPr>
          <w:rFonts w:ascii="Times New Roman" w:hAnsi="Times New Roman" w:cs="Times New Roman"/>
          <w:sz w:val="24"/>
          <w:szCs w:val="24"/>
        </w:rPr>
      </w:pPr>
    </w:p>
    <w:p w14:paraId="5BE62A33" w14:textId="45B80A28" w:rsidR="00017ED7" w:rsidRPr="00624885" w:rsidRDefault="002827AA" w:rsidP="0016683B">
      <w:pPr>
        <w:spacing w:after="0" w:line="360" w:lineRule="auto"/>
        <w:rPr>
          <w:rFonts w:ascii="Times New Roman" w:eastAsia="Times New Roman" w:hAnsi="Times New Roman" w:cs="Times New Roman"/>
          <w:b/>
          <w:bCs/>
          <w:sz w:val="24"/>
          <w:szCs w:val="24"/>
        </w:rPr>
      </w:pPr>
      <w:r w:rsidRPr="00624885">
        <w:rPr>
          <w:rFonts w:ascii="Times New Roman" w:eastAsia="Times New Roman" w:hAnsi="Times New Roman" w:cs="Times New Roman"/>
          <w:b/>
          <w:bCs/>
          <w:sz w:val="24"/>
          <w:szCs w:val="24"/>
        </w:rPr>
        <w:t>- END -</w:t>
      </w:r>
    </w:p>
    <w:p w14:paraId="4FB8F1AD" w14:textId="77777777" w:rsidR="00BD0290" w:rsidRPr="00624885" w:rsidRDefault="00BD0290" w:rsidP="003A2EF8">
      <w:pPr>
        <w:spacing w:after="0" w:line="240" w:lineRule="auto"/>
        <w:ind w:firstLine="720"/>
        <w:jc w:val="center"/>
        <w:rPr>
          <w:rFonts w:ascii="Times New Roman" w:hAnsi="Times New Roman" w:cs="Times New Roman"/>
          <w:b/>
          <w:color w:val="000000"/>
          <w:sz w:val="24"/>
          <w:szCs w:val="24"/>
        </w:rPr>
      </w:pPr>
    </w:p>
    <w:p w14:paraId="053862C1"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7F1380AB"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6162EE72"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7993D79E"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6BBFFB74"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0FC0F111"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5168A05E"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7C9E6FDF"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00881198"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47FF5B0E"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1A433241"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52DFAE0A"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1927D50B"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26402C8B"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2E232F4D"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550A26DF"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79DFDB69"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1249399B"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3DA56E71"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7C625BA4"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38BDB0F3"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34AECBE8"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69BAADC5"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2EABBF83"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36E5F7B7"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1DCC1B2E"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1559BDF2"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4AC6E8E2"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12B067C0"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644EE3BB"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67C70E8A"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53D641F2"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489917DC"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77AC9EE1"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317EEF60"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5E910503" w14:textId="77777777" w:rsidR="005675D2" w:rsidRDefault="005675D2" w:rsidP="003A2EF8">
      <w:pPr>
        <w:spacing w:after="0" w:line="240" w:lineRule="auto"/>
        <w:ind w:firstLine="720"/>
        <w:jc w:val="center"/>
        <w:rPr>
          <w:rFonts w:ascii="Times New Roman" w:hAnsi="Times New Roman" w:cs="Times New Roman"/>
          <w:b/>
          <w:color w:val="000000"/>
          <w:sz w:val="24"/>
          <w:szCs w:val="24"/>
        </w:rPr>
      </w:pPr>
    </w:p>
    <w:p w14:paraId="26B55ACD" w14:textId="6DB1F1AA" w:rsidR="00017ED7" w:rsidRPr="00624885" w:rsidRDefault="00017ED7" w:rsidP="003A2EF8">
      <w:pPr>
        <w:spacing w:after="0" w:line="240" w:lineRule="auto"/>
        <w:ind w:firstLine="720"/>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lastRenderedPageBreak/>
        <w:t xml:space="preserve">CHAPTER </w:t>
      </w:r>
      <w:r w:rsidR="00FB743D">
        <w:rPr>
          <w:rFonts w:ascii="Times New Roman" w:hAnsi="Times New Roman" w:cs="Times New Roman"/>
          <w:b/>
          <w:color w:val="000000"/>
          <w:sz w:val="24"/>
          <w:szCs w:val="24"/>
        </w:rPr>
        <w:t>1</w:t>
      </w:r>
      <w:r w:rsidR="001C7526">
        <w:rPr>
          <w:rFonts w:ascii="Times New Roman" w:hAnsi="Times New Roman" w:cs="Times New Roman"/>
          <w:b/>
          <w:color w:val="000000"/>
          <w:sz w:val="24"/>
          <w:szCs w:val="24"/>
        </w:rPr>
        <w:t>9</w:t>
      </w:r>
    </w:p>
    <w:p w14:paraId="5D916BE4" w14:textId="206A1597" w:rsidR="00407D36" w:rsidRPr="00624885" w:rsidRDefault="00407D36" w:rsidP="003A2EF8">
      <w:pPr>
        <w:spacing w:after="0" w:line="240" w:lineRule="auto"/>
        <w:ind w:firstLine="720"/>
        <w:jc w:val="center"/>
        <w:rPr>
          <w:rFonts w:ascii="Times New Roman" w:hAnsi="Times New Roman" w:cs="Times New Roman"/>
          <w:b/>
          <w:color w:val="000000"/>
          <w:sz w:val="24"/>
          <w:szCs w:val="24"/>
        </w:rPr>
      </w:pPr>
      <w:r w:rsidRPr="00624885">
        <w:rPr>
          <w:rFonts w:ascii="Times New Roman" w:hAnsi="Times New Roman" w:cs="Times New Roman"/>
          <w:b/>
          <w:color w:val="000000"/>
          <w:sz w:val="24"/>
          <w:szCs w:val="24"/>
        </w:rPr>
        <w:t xml:space="preserve">War in Ukraine </w:t>
      </w:r>
    </w:p>
    <w:p w14:paraId="281B8B05" w14:textId="77777777" w:rsidR="005A088C" w:rsidRPr="00624885" w:rsidRDefault="005A088C" w:rsidP="00356D7D">
      <w:pPr>
        <w:spacing w:after="0" w:line="360" w:lineRule="auto"/>
        <w:ind w:firstLine="720"/>
        <w:jc w:val="both"/>
        <w:rPr>
          <w:rFonts w:ascii="Times New Roman" w:hAnsi="Times New Roman" w:cs="Times New Roman"/>
          <w:sz w:val="24"/>
          <w:szCs w:val="24"/>
        </w:rPr>
      </w:pPr>
    </w:p>
    <w:p w14:paraId="4DCC02A2" w14:textId="77777777"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Prior to Russia’s full-scale invasion of Ukraine in February 2022, humanitarian operations in the country were already confronting a protracted crisis. The armed conflict in eastern Ukraine, which began in 2014, had displaced over 1.4 million people and left civilians in the Donetsk and Luhansk regions exposed to daily insecurity, shelling, and limited access to services (The New Humanitarian, February 2022). Humanitarian needs were concentrated along the “contact line” dividing government-controlled and non-government-controlled areas, where mine contamination, restrictions on movement, and lack of access to pensions and healthcare remained persistent concerns. The UN maintained a modest but active humanitarian presence, led by the UN Resident and Humanitarian Coordinator, Osnat Lubrani. By 2021, the UN estimated that 3.4 million people in Ukraine required humanitarian assistance, most of them in the eastern regions (OCHA, 2021). </w:t>
      </w:r>
    </w:p>
    <w:p w14:paraId="30C8D676" w14:textId="4D3FFAD9" w:rsidR="00AE78EC"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Leading up to February 2022, </w:t>
      </w:r>
      <w:r w:rsidR="00D649C8">
        <w:rPr>
          <w:rFonts w:ascii="Times New Roman" w:hAnsi="Times New Roman" w:cs="Times New Roman"/>
          <w:sz w:val="24"/>
          <w:szCs w:val="24"/>
        </w:rPr>
        <w:t xml:space="preserve">Lubrani </w:t>
      </w:r>
      <w:r w:rsidRPr="00624885">
        <w:rPr>
          <w:rFonts w:ascii="Times New Roman" w:hAnsi="Times New Roman" w:cs="Times New Roman"/>
          <w:sz w:val="24"/>
          <w:szCs w:val="24"/>
        </w:rPr>
        <w:t>said she saw a lot of real and tangible changes and positive trends. Conditions at the crossings had been eased for the people as the approach had changed after President Zelensky came into power and the focus</w:t>
      </w:r>
      <w:r w:rsidR="000907B3">
        <w:rPr>
          <w:rFonts w:ascii="Times New Roman" w:hAnsi="Times New Roman" w:cs="Times New Roman"/>
          <w:sz w:val="24"/>
          <w:szCs w:val="24"/>
        </w:rPr>
        <w:t xml:space="preserve"> had</w:t>
      </w:r>
      <w:r w:rsidRPr="00624885">
        <w:rPr>
          <w:rFonts w:ascii="Times New Roman" w:hAnsi="Times New Roman" w:cs="Times New Roman"/>
          <w:sz w:val="24"/>
          <w:szCs w:val="24"/>
        </w:rPr>
        <w:t xml:space="preserve"> shifted </w:t>
      </w:r>
      <w:r w:rsidR="00B32D40">
        <w:rPr>
          <w:rFonts w:ascii="Times New Roman" w:hAnsi="Times New Roman" w:cs="Times New Roman"/>
          <w:sz w:val="24"/>
          <w:szCs w:val="24"/>
        </w:rPr>
        <w:t xml:space="preserve">to </w:t>
      </w:r>
      <w:r w:rsidRPr="00624885">
        <w:rPr>
          <w:rFonts w:ascii="Times New Roman" w:hAnsi="Times New Roman" w:cs="Times New Roman"/>
          <w:sz w:val="24"/>
          <w:szCs w:val="24"/>
        </w:rPr>
        <w:t>mak</w:t>
      </w:r>
      <w:r w:rsidR="00B32D40">
        <w:rPr>
          <w:rFonts w:ascii="Times New Roman" w:hAnsi="Times New Roman" w:cs="Times New Roman"/>
          <w:sz w:val="24"/>
          <w:szCs w:val="24"/>
        </w:rPr>
        <w:t>ing</w:t>
      </w:r>
      <w:r w:rsidRPr="00624885">
        <w:rPr>
          <w:rFonts w:ascii="Times New Roman" w:hAnsi="Times New Roman" w:cs="Times New Roman"/>
          <w:sz w:val="24"/>
          <w:szCs w:val="24"/>
        </w:rPr>
        <w:t xml:space="preserve"> conditions easier for the people crossing the “contact line.” President Zelensky had organized the </w:t>
      </w:r>
      <w:r w:rsidRPr="00624885">
        <w:rPr>
          <w:rFonts w:ascii="Times New Roman" w:hAnsi="Times New Roman" w:cs="Times New Roman"/>
          <w:sz w:val="24"/>
          <w:szCs w:val="24"/>
          <w:highlight w:val="yellow"/>
        </w:rPr>
        <w:t>Mariupol</w:t>
      </w:r>
      <w:r w:rsidRPr="00624885">
        <w:rPr>
          <w:rFonts w:ascii="Times New Roman" w:hAnsi="Times New Roman" w:cs="Times New Roman"/>
          <w:sz w:val="24"/>
          <w:szCs w:val="24"/>
        </w:rPr>
        <w:t xml:space="preserve"> Conference when no one believed it’d ever take place and he was able to get World Bank and European Bank for Reconstruction and Development senior officials to travel to </w:t>
      </w:r>
      <w:r w:rsidRPr="00624885">
        <w:rPr>
          <w:rFonts w:ascii="Times New Roman" w:hAnsi="Times New Roman" w:cs="Times New Roman"/>
          <w:sz w:val="24"/>
          <w:szCs w:val="24"/>
          <w:highlight w:val="yellow"/>
        </w:rPr>
        <w:t>Mariupol</w:t>
      </w:r>
      <w:r w:rsidRPr="00624885">
        <w:rPr>
          <w:rFonts w:ascii="Times New Roman" w:hAnsi="Times New Roman" w:cs="Times New Roman"/>
          <w:sz w:val="24"/>
          <w:szCs w:val="24"/>
        </w:rPr>
        <w:t xml:space="preserve">. The day after he held a conference </w:t>
      </w:r>
      <w:r w:rsidR="00B32D40">
        <w:rPr>
          <w:rFonts w:ascii="Times New Roman" w:hAnsi="Times New Roman" w:cs="Times New Roman"/>
          <w:sz w:val="24"/>
          <w:szCs w:val="24"/>
        </w:rPr>
        <w:t xml:space="preserve">and </w:t>
      </w:r>
      <w:r w:rsidRPr="00624885">
        <w:rPr>
          <w:rFonts w:ascii="Times New Roman" w:hAnsi="Times New Roman" w:cs="Times New Roman"/>
          <w:sz w:val="24"/>
          <w:szCs w:val="24"/>
        </w:rPr>
        <w:t xml:space="preserve">spoke about the work of civil society in bringing about peace. </w:t>
      </w:r>
    </w:p>
    <w:p w14:paraId="6A930338" w14:textId="77777777" w:rsidR="00AE78EC" w:rsidRDefault="00C928C4" w:rsidP="0000530A">
      <w:pPr>
        <w:spacing w:after="0" w:line="480" w:lineRule="auto"/>
        <w:ind w:firstLine="720"/>
        <w:jc w:val="both"/>
        <w:rPr>
          <w:rFonts w:ascii="Times New Roman" w:hAnsi="Times New Roman" w:cs="Times New Roman"/>
          <w:i/>
          <w:iCs/>
          <w:sz w:val="24"/>
          <w:szCs w:val="24"/>
        </w:rPr>
      </w:pPr>
      <w:r w:rsidRPr="00624885">
        <w:rPr>
          <w:rFonts w:ascii="Times New Roman" w:hAnsi="Times New Roman" w:cs="Times New Roman"/>
          <w:sz w:val="24"/>
          <w:szCs w:val="24"/>
        </w:rPr>
        <w:t>He said, “‘We have to reach out to these people we've been alienating. We have to change our approach.’”</w:t>
      </w:r>
      <w:r w:rsidRPr="00624885">
        <w:rPr>
          <w:rFonts w:ascii="Times New Roman" w:hAnsi="Times New Roman" w:cs="Times New Roman"/>
          <w:i/>
          <w:iCs/>
          <w:sz w:val="24"/>
          <w:szCs w:val="24"/>
        </w:rPr>
        <w:t xml:space="preserve"> </w:t>
      </w:r>
    </w:p>
    <w:p w14:paraId="268DE735" w14:textId="3EA79703"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While the conflict continued, the last report from the human rights monitoring mission of the Office of the High Commission of Human Rights at the end of December </w:t>
      </w:r>
      <w:r w:rsidR="00862BFD" w:rsidRPr="00624885">
        <w:rPr>
          <w:rFonts w:ascii="Times New Roman" w:hAnsi="Times New Roman" w:cs="Times New Roman"/>
          <w:sz w:val="24"/>
          <w:szCs w:val="24"/>
        </w:rPr>
        <w:t>2021,</w:t>
      </w:r>
      <w:r w:rsidRPr="00624885">
        <w:rPr>
          <w:rFonts w:ascii="Times New Roman" w:hAnsi="Times New Roman" w:cs="Times New Roman"/>
          <w:sz w:val="24"/>
          <w:szCs w:val="24"/>
        </w:rPr>
        <w:t xml:space="preserve"> which was three weeks before the invasion, showed the lowest level of civilian casualties since 2014. This </w:t>
      </w:r>
      <w:r w:rsidRPr="00624885">
        <w:rPr>
          <w:rFonts w:ascii="Times New Roman" w:hAnsi="Times New Roman" w:cs="Times New Roman"/>
          <w:sz w:val="24"/>
          <w:szCs w:val="24"/>
        </w:rPr>
        <w:lastRenderedPageBreak/>
        <w:t xml:space="preserve">too was another positive trend. There was a lot of excitement about this change, developing the East, moving from humanitarian to development, investing in new big projects, new roads were built all the way to </w:t>
      </w:r>
      <w:r w:rsidRPr="00624885">
        <w:rPr>
          <w:rFonts w:ascii="Times New Roman" w:hAnsi="Times New Roman" w:cs="Times New Roman"/>
          <w:sz w:val="24"/>
          <w:szCs w:val="24"/>
          <w:highlight w:val="yellow"/>
        </w:rPr>
        <w:t>Stanytsia</w:t>
      </w:r>
      <w:r w:rsidRPr="00624885">
        <w:rPr>
          <w:rFonts w:ascii="Times New Roman" w:hAnsi="Times New Roman" w:cs="Times New Roman"/>
          <w:sz w:val="24"/>
          <w:szCs w:val="24"/>
        </w:rPr>
        <w:t xml:space="preserve"> and </w:t>
      </w:r>
      <w:r w:rsidRPr="00624885">
        <w:rPr>
          <w:rFonts w:ascii="Times New Roman" w:hAnsi="Times New Roman" w:cs="Times New Roman"/>
          <w:sz w:val="24"/>
          <w:szCs w:val="24"/>
          <w:highlight w:val="yellow"/>
        </w:rPr>
        <w:t>Kharkiv</w:t>
      </w:r>
      <w:r w:rsidRPr="00624885">
        <w:rPr>
          <w:rFonts w:ascii="Times New Roman" w:hAnsi="Times New Roman" w:cs="Times New Roman"/>
          <w:sz w:val="24"/>
          <w:szCs w:val="24"/>
        </w:rPr>
        <w:t xml:space="preserve">. There was a lot of positives but then it went </w:t>
      </w:r>
      <w:r w:rsidR="003F2412">
        <w:rPr>
          <w:rFonts w:ascii="Times New Roman" w:hAnsi="Times New Roman" w:cs="Times New Roman"/>
          <w:sz w:val="24"/>
          <w:szCs w:val="24"/>
        </w:rPr>
        <w:t>sour</w:t>
      </w:r>
      <w:r w:rsidRPr="00624885">
        <w:rPr>
          <w:rFonts w:ascii="Times New Roman" w:hAnsi="Times New Roman" w:cs="Times New Roman"/>
          <w:sz w:val="24"/>
          <w:szCs w:val="24"/>
        </w:rPr>
        <w:t xml:space="preserve">.  </w:t>
      </w:r>
    </w:p>
    <w:p w14:paraId="64A80296" w14:textId="002AE74D"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United Nations supported all of this but there was no political understanding of the counter reaction this would trigger from Russia. There was no political analysis and understanding of the context. There wasn’t much political engagement; the United Nations didn't want to engage.</w:t>
      </w:r>
      <w:r w:rsidR="00A81C85">
        <w:rPr>
          <w:rFonts w:ascii="Times New Roman" w:hAnsi="Times New Roman" w:cs="Times New Roman"/>
          <w:sz w:val="24"/>
          <w:szCs w:val="24"/>
        </w:rPr>
        <w:t xml:space="preserve"> </w:t>
      </w:r>
      <w:r w:rsidRPr="00624885">
        <w:rPr>
          <w:rFonts w:ascii="Times New Roman" w:hAnsi="Times New Roman" w:cs="Times New Roman"/>
          <w:sz w:val="24"/>
          <w:szCs w:val="24"/>
        </w:rPr>
        <w:t>It was like, “‘No, we don't engage in the peace process. This is for the</w:t>
      </w:r>
      <w:r w:rsidR="003E3A52">
        <w:rPr>
          <w:rFonts w:ascii="Times New Roman" w:hAnsi="Times New Roman" w:cs="Times New Roman"/>
          <w:sz w:val="24"/>
          <w:szCs w:val="24"/>
        </w:rPr>
        <w:t xml:space="preserve"> Organization for Economic Co-operation and Development</w:t>
      </w:r>
      <w:r w:rsidR="00AE78EC">
        <w:rPr>
          <w:rFonts w:ascii="Times New Roman" w:hAnsi="Times New Roman" w:cs="Times New Roman"/>
          <w:sz w:val="24"/>
          <w:szCs w:val="24"/>
        </w:rPr>
        <w:t>,</w:t>
      </w:r>
      <w:r w:rsidR="003E3A52">
        <w:rPr>
          <w:rFonts w:ascii="Times New Roman" w:hAnsi="Times New Roman" w:cs="Times New Roman"/>
          <w:sz w:val="24"/>
          <w:szCs w:val="24"/>
        </w:rPr>
        <w:t xml:space="preserve"> </w:t>
      </w:r>
      <w:r w:rsidRPr="00624885">
        <w:rPr>
          <w:rFonts w:ascii="Times New Roman" w:hAnsi="Times New Roman" w:cs="Times New Roman"/>
          <w:sz w:val="24"/>
          <w:szCs w:val="24"/>
        </w:rPr>
        <w:t>the European Union. We don't touch it.’</w:t>
      </w:r>
      <w:r w:rsidR="00A81C85">
        <w:rPr>
          <w:rFonts w:ascii="Times New Roman" w:hAnsi="Times New Roman" w:cs="Times New Roman"/>
          <w:sz w:val="24"/>
          <w:szCs w:val="24"/>
        </w:rPr>
        <w:t>”</w:t>
      </w:r>
      <w:r w:rsidRPr="00624885">
        <w:rPr>
          <w:rFonts w:ascii="Times New Roman" w:hAnsi="Times New Roman" w:cs="Times New Roman"/>
          <w:sz w:val="24"/>
          <w:szCs w:val="24"/>
        </w:rPr>
        <w:t xml:space="preserve"> This was a problem and continues to be because once a conflict is triggered, humanitarians are the ones that are left to deal with the impact of what isn’t their job. Lubrani has often wondered why the political side wasn't engaged before 2022!</w:t>
      </w:r>
    </w:p>
    <w:p w14:paraId="69EEBB63" w14:textId="77777777" w:rsidR="00AE78EC" w:rsidRDefault="00AE78EC" w:rsidP="0000530A">
      <w:pPr>
        <w:spacing w:after="0" w:line="480" w:lineRule="auto"/>
        <w:ind w:firstLine="720"/>
        <w:jc w:val="both"/>
        <w:rPr>
          <w:rFonts w:ascii="Times New Roman" w:hAnsi="Times New Roman" w:cs="Times New Roman"/>
          <w:sz w:val="24"/>
          <w:szCs w:val="24"/>
        </w:rPr>
      </w:pPr>
    </w:p>
    <w:p w14:paraId="1C781AEC" w14:textId="394FB636"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On February 24, 2022, the Russian Federation launched a full-scale invasion of Ukraine, prompting an immediate and unprecedented shift in humanitarian operations. Before the invasion</w:t>
      </w:r>
      <w:r w:rsidR="009859AF">
        <w:rPr>
          <w:rFonts w:ascii="Times New Roman" w:hAnsi="Times New Roman" w:cs="Times New Roman"/>
          <w:sz w:val="24"/>
          <w:szCs w:val="24"/>
        </w:rPr>
        <w:t xml:space="preserve"> and</w:t>
      </w:r>
      <w:r w:rsidRPr="00624885">
        <w:rPr>
          <w:rFonts w:ascii="Times New Roman" w:hAnsi="Times New Roman" w:cs="Times New Roman"/>
          <w:sz w:val="24"/>
          <w:szCs w:val="24"/>
        </w:rPr>
        <w:t xml:space="preserve"> when it became hotter and they felt that the invasion was very likely to happen, the UN took measures and started looking at plans for evacuation, routes, staging points, and planned a process. </w:t>
      </w:r>
    </w:p>
    <w:p w14:paraId="46AD8ED3" w14:textId="4A2F854C" w:rsidR="00C928C4" w:rsidRPr="00624885" w:rsidRDefault="003A74D5" w:rsidP="0000530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Lubrani </w:t>
      </w:r>
      <w:r w:rsidR="00C928C4" w:rsidRPr="00624885">
        <w:rPr>
          <w:rFonts w:ascii="Times New Roman" w:hAnsi="Times New Roman" w:cs="Times New Roman"/>
          <w:sz w:val="24"/>
          <w:szCs w:val="24"/>
        </w:rPr>
        <w:t xml:space="preserve">didn’t make the decision to remain in the country alone. There was constant </w:t>
      </w:r>
      <w:r w:rsidR="00FB126F" w:rsidRPr="00624885">
        <w:rPr>
          <w:rFonts w:ascii="Times New Roman" w:hAnsi="Times New Roman" w:cs="Times New Roman"/>
          <w:sz w:val="24"/>
          <w:szCs w:val="24"/>
        </w:rPr>
        <w:t>messages</w:t>
      </w:r>
      <w:r w:rsidR="00C928C4" w:rsidRPr="00624885">
        <w:rPr>
          <w:rFonts w:ascii="Times New Roman" w:hAnsi="Times New Roman" w:cs="Times New Roman"/>
          <w:sz w:val="24"/>
          <w:szCs w:val="24"/>
        </w:rPr>
        <w:t xml:space="preserve"> from the United Nations leadership </w:t>
      </w:r>
      <w:r>
        <w:rPr>
          <w:rFonts w:ascii="Times New Roman" w:hAnsi="Times New Roman" w:cs="Times New Roman"/>
          <w:sz w:val="24"/>
          <w:szCs w:val="24"/>
        </w:rPr>
        <w:t xml:space="preserve">at headquarters </w:t>
      </w:r>
      <w:r w:rsidR="00C928C4" w:rsidRPr="00624885">
        <w:rPr>
          <w:rFonts w:ascii="Times New Roman" w:hAnsi="Times New Roman" w:cs="Times New Roman"/>
          <w:sz w:val="24"/>
          <w:szCs w:val="24"/>
        </w:rPr>
        <w:t>t</w:t>
      </w:r>
      <w:r w:rsidR="00960D89">
        <w:rPr>
          <w:rFonts w:ascii="Times New Roman" w:hAnsi="Times New Roman" w:cs="Times New Roman"/>
          <w:sz w:val="24"/>
          <w:szCs w:val="24"/>
        </w:rPr>
        <w:t xml:space="preserve">o </w:t>
      </w:r>
      <w:r w:rsidR="00C928C4" w:rsidRPr="00624885">
        <w:rPr>
          <w:rFonts w:ascii="Times New Roman" w:hAnsi="Times New Roman" w:cs="Times New Roman"/>
          <w:sz w:val="24"/>
          <w:szCs w:val="24"/>
        </w:rPr>
        <w:t>remain in the country. Several considerations were taken into account; there was the relationship with the government and the fact that the government was giving them assurances that they’d protect UN staff if there was an escalation and support the United Nations to evacuate if and when required.</w:t>
      </w:r>
    </w:p>
    <w:p w14:paraId="0B4D0C3F" w14:textId="761D5DA4"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Nobody was hurt and </w:t>
      </w:r>
      <w:r w:rsidR="003A74D5">
        <w:rPr>
          <w:rFonts w:ascii="Times New Roman" w:hAnsi="Times New Roman" w:cs="Times New Roman"/>
          <w:sz w:val="24"/>
          <w:szCs w:val="24"/>
        </w:rPr>
        <w:t xml:space="preserve">Lubrani </w:t>
      </w:r>
      <w:r w:rsidRPr="00624885">
        <w:rPr>
          <w:rFonts w:ascii="Times New Roman" w:hAnsi="Times New Roman" w:cs="Times New Roman"/>
          <w:sz w:val="24"/>
          <w:szCs w:val="24"/>
        </w:rPr>
        <w:t xml:space="preserve">is talking about hundreds and hundreds and hundreds of staff and many of them were in dangerous places. The evacuation was very complicated because they </w:t>
      </w:r>
      <w:r w:rsidRPr="00624885">
        <w:rPr>
          <w:rFonts w:ascii="Times New Roman" w:hAnsi="Times New Roman" w:cs="Times New Roman"/>
          <w:sz w:val="24"/>
          <w:szCs w:val="24"/>
        </w:rPr>
        <w:lastRenderedPageBreak/>
        <w:t xml:space="preserve">could no longer fly and it had to be planned very carefully with notifications and agreements with both Russian and Ukrainian police. </w:t>
      </w:r>
    </w:p>
    <w:p w14:paraId="25DB8D54" w14:textId="77777777"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There was one movement from </w:t>
      </w:r>
      <w:r w:rsidRPr="00624885">
        <w:rPr>
          <w:rFonts w:ascii="Times New Roman" w:hAnsi="Times New Roman" w:cs="Times New Roman"/>
          <w:sz w:val="24"/>
          <w:szCs w:val="24"/>
          <w:highlight w:val="yellow"/>
        </w:rPr>
        <w:t>Dnipro</w:t>
      </w:r>
      <w:r w:rsidRPr="00624885">
        <w:rPr>
          <w:rFonts w:ascii="Times New Roman" w:hAnsi="Times New Roman" w:cs="Times New Roman"/>
          <w:sz w:val="24"/>
          <w:szCs w:val="24"/>
        </w:rPr>
        <w:t xml:space="preserve"> and people had to move from </w:t>
      </w:r>
      <w:r w:rsidRPr="00624885">
        <w:rPr>
          <w:rFonts w:ascii="Times New Roman" w:hAnsi="Times New Roman" w:cs="Times New Roman"/>
          <w:sz w:val="24"/>
          <w:szCs w:val="24"/>
          <w:highlight w:val="yellow"/>
        </w:rPr>
        <w:t>Kramatorsk</w:t>
      </w:r>
      <w:r w:rsidRPr="00624885">
        <w:rPr>
          <w:rFonts w:ascii="Times New Roman" w:hAnsi="Times New Roman" w:cs="Times New Roman"/>
          <w:sz w:val="24"/>
          <w:szCs w:val="24"/>
        </w:rPr>
        <w:t xml:space="preserve"> and </w:t>
      </w:r>
      <w:r w:rsidRPr="00624885">
        <w:rPr>
          <w:rFonts w:ascii="Times New Roman" w:hAnsi="Times New Roman" w:cs="Times New Roman"/>
          <w:sz w:val="24"/>
          <w:szCs w:val="24"/>
          <w:highlight w:val="yellow"/>
        </w:rPr>
        <w:t>Lugansk</w:t>
      </w:r>
      <w:r w:rsidRPr="00624885">
        <w:rPr>
          <w:rFonts w:ascii="Times New Roman" w:hAnsi="Times New Roman" w:cs="Times New Roman"/>
          <w:sz w:val="24"/>
          <w:szCs w:val="24"/>
        </w:rPr>
        <w:t xml:space="preserve">. They had staff in different places. Everybody got out. Nobody was hurt in spite of the fact that people didn't listen. She couldn't force national staff to leave. The order was to self-relocate and some people said, “‘No, I'm going to stay in my home. I'm not going to leave.’” They particularly encouraged staff that were living near possible targets. In the initial phase there were several </w:t>
      </w:r>
      <w:r w:rsidRPr="00624885">
        <w:rPr>
          <w:rFonts w:ascii="Times New Roman" w:hAnsi="Times New Roman" w:cs="Times New Roman"/>
          <w:sz w:val="24"/>
          <w:szCs w:val="24"/>
          <w:highlight w:val="yellow"/>
        </w:rPr>
        <w:t>S.O.S</w:t>
      </w:r>
      <w:r w:rsidRPr="00624885">
        <w:rPr>
          <w:rFonts w:ascii="Times New Roman" w:hAnsi="Times New Roman" w:cs="Times New Roman"/>
          <w:sz w:val="24"/>
          <w:szCs w:val="24"/>
        </w:rPr>
        <w:t xml:space="preserve">., “‘I want to leave. You need to come and get me out of </w:t>
      </w:r>
      <w:r w:rsidRPr="00624885">
        <w:rPr>
          <w:rFonts w:ascii="Times New Roman" w:hAnsi="Times New Roman" w:cs="Times New Roman"/>
          <w:sz w:val="24"/>
          <w:szCs w:val="24"/>
          <w:highlight w:val="yellow"/>
        </w:rPr>
        <w:t>Bucha</w:t>
      </w:r>
      <w:r w:rsidRPr="00624885">
        <w:rPr>
          <w:rFonts w:ascii="Times New Roman" w:hAnsi="Times New Roman" w:cs="Times New Roman"/>
          <w:sz w:val="24"/>
          <w:szCs w:val="24"/>
        </w:rPr>
        <w:t xml:space="preserve"> or </w:t>
      </w:r>
      <w:r w:rsidRPr="00624885">
        <w:rPr>
          <w:rFonts w:ascii="Times New Roman" w:hAnsi="Times New Roman" w:cs="Times New Roman"/>
          <w:sz w:val="24"/>
          <w:szCs w:val="24"/>
          <w:highlight w:val="yellow"/>
        </w:rPr>
        <w:t>Irpin</w:t>
      </w:r>
      <w:r w:rsidRPr="00624885">
        <w:rPr>
          <w:rFonts w:ascii="Times New Roman" w:hAnsi="Times New Roman" w:cs="Times New Roman"/>
          <w:sz w:val="24"/>
          <w:szCs w:val="24"/>
        </w:rPr>
        <w:t xml:space="preserve"> or whatever.’”</w:t>
      </w:r>
      <w:r w:rsidRPr="00624885">
        <w:rPr>
          <w:rFonts w:ascii="Times New Roman" w:hAnsi="Times New Roman" w:cs="Times New Roman"/>
          <w:i/>
          <w:iCs/>
          <w:sz w:val="24"/>
          <w:szCs w:val="24"/>
        </w:rPr>
        <w:t xml:space="preserve"> </w:t>
      </w:r>
      <w:r w:rsidRPr="00624885">
        <w:rPr>
          <w:rFonts w:ascii="Times New Roman" w:hAnsi="Times New Roman" w:cs="Times New Roman"/>
          <w:sz w:val="24"/>
          <w:szCs w:val="24"/>
        </w:rPr>
        <w:t xml:space="preserve">It was a tough decision because she had to authorize very high-risk extraction missions to get staff out. </w:t>
      </w:r>
    </w:p>
    <w:p w14:paraId="72C98B15" w14:textId="4ABACFF3" w:rsidR="00C928C4" w:rsidRPr="00624885" w:rsidRDefault="005C57B4" w:rsidP="0000530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Lubrani </w:t>
      </w:r>
      <w:r w:rsidR="00C928C4" w:rsidRPr="00624885">
        <w:rPr>
          <w:rFonts w:ascii="Times New Roman" w:hAnsi="Times New Roman" w:cs="Times New Roman"/>
          <w:sz w:val="24"/>
          <w:szCs w:val="24"/>
        </w:rPr>
        <w:t xml:space="preserve">was very grateful to the Department of Operations and Support Services who helped with planning the </w:t>
      </w:r>
      <w:r w:rsidR="00224984">
        <w:rPr>
          <w:rFonts w:ascii="Times New Roman" w:hAnsi="Times New Roman" w:cs="Times New Roman"/>
          <w:sz w:val="24"/>
          <w:szCs w:val="24"/>
        </w:rPr>
        <w:t>evacuation</w:t>
      </w:r>
      <w:r w:rsidR="00C928C4" w:rsidRPr="00624885">
        <w:rPr>
          <w:rFonts w:ascii="Times New Roman" w:hAnsi="Times New Roman" w:cs="Times New Roman"/>
          <w:sz w:val="24"/>
          <w:szCs w:val="24"/>
        </w:rPr>
        <w:t>: the organization of the evacuation, where people would congregate, where they’d come from, where they’d go, how they’d liaise with the police, a</w:t>
      </w:r>
      <w:r w:rsidR="007F3A8E">
        <w:rPr>
          <w:rFonts w:ascii="Times New Roman" w:hAnsi="Times New Roman" w:cs="Times New Roman"/>
          <w:sz w:val="24"/>
          <w:szCs w:val="24"/>
        </w:rPr>
        <w:t>nd so on</w:t>
      </w:r>
      <w:r w:rsidR="00C928C4" w:rsidRPr="00624885">
        <w:rPr>
          <w:rFonts w:ascii="Times New Roman" w:hAnsi="Times New Roman" w:cs="Times New Roman"/>
          <w:sz w:val="24"/>
          <w:szCs w:val="24"/>
        </w:rPr>
        <w:t xml:space="preserve">. It was done very well </w:t>
      </w:r>
      <w:r w:rsidR="0085528D">
        <w:rPr>
          <w:rFonts w:ascii="Times New Roman" w:hAnsi="Times New Roman" w:cs="Times New Roman"/>
          <w:sz w:val="24"/>
          <w:szCs w:val="24"/>
        </w:rPr>
        <w:t xml:space="preserve">and </w:t>
      </w:r>
      <w:r w:rsidR="00C928C4" w:rsidRPr="00624885">
        <w:rPr>
          <w:rFonts w:ascii="Times New Roman" w:hAnsi="Times New Roman" w:cs="Times New Roman"/>
          <w:sz w:val="24"/>
          <w:szCs w:val="24"/>
        </w:rPr>
        <w:t>with some of those that were deployed</w:t>
      </w:r>
      <w:r w:rsidR="00224984">
        <w:rPr>
          <w:rFonts w:ascii="Times New Roman" w:hAnsi="Times New Roman" w:cs="Times New Roman"/>
          <w:sz w:val="24"/>
          <w:szCs w:val="24"/>
        </w:rPr>
        <w:t xml:space="preserve"> on ground</w:t>
      </w:r>
      <w:r w:rsidR="00C928C4" w:rsidRPr="00624885">
        <w:rPr>
          <w:rFonts w:ascii="Times New Roman" w:hAnsi="Times New Roman" w:cs="Times New Roman"/>
          <w:sz w:val="24"/>
          <w:szCs w:val="24"/>
        </w:rPr>
        <w:t xml:space="preserve">. This was quite an important ingredient </w:t>
      </w:r>
      <w:r w:rsidR="0085528D">
        <w:rPr>
          <w:rFonts w:ascii="Times New Roman" w:hAnsi="Times New Roman" w:cs="Times New Roman"/>
          <w:sz w:val="24"/>
          <w:szCs w:val="24"/>
        </w:rPr>
        <w:t xml:space="preserve">to </w:t>
      </w:r>
      <w:r w:rsidR="00C928C4" w:rsidRPr="00624885">
        <w:rPr>
          <w:rFonts w:ascii="Times New Roman" w:hAnsi="Times New Roman" w:cs="Times New Roman"/>
          <w:sz w:val="24"/>
          <w:szCs w:val="24"/>
        </w:rPr>
        <w:t xml:space="preserve">the success of the evacuation particularly as this was </w:t>
      </w:r>
      <w:r w:rsidR="00E7042E">
        <w:rPr>
          <w:rFonts w:ascii="Times New Roman" w:hAnsi="Times New Roman" w:cs="Times New Roman"/>
          <w:sz w:val="24"/>
          <w:szCs w:val="24"/>
        </w:rPr>
        <w:t xml:space="preserve">executed </w:t>
      </w:r>
      <w:r w:rsidR="00C928C4" w:rsidRPr="00624885">
        <w:rPr>
          <w:rFonts w:ascii="Times New Roman" w:hAnsi="Times New Roman" w:cs="Times New Roman"/>
          <w:sz w:val="24"/>
          <w:szCs w:val="24"/>
        </w:rPr>
        <w:t xml:space="preserve">when the agencies were in disarray. It was a very difficult time for agencies. Unfortunately, they weren’t able to extract staff </w:t>
      </w:r>
      <w:r w:rsidR="000B1E2F">
        <w:rPr>
          <w:rFonts w:ascii="Times New Roman" w:hAnsi="Times New Roman" w:cs="Times New Roman"/>
          <w:sz w:val="24"/>
          <w:szCs w:val="24"/>
        </w:rPr>
        <w:t xml:space="preserve">from </w:t>
      </w:r>
      <w:r w:rsidR="00C928C4" w:rsidRPr="00624885">
        <w:rPr>
          <w:rFonts w:ascii="Times New Roman" w:hAnsi="Times New Roman" w:cs="Times New Roman"/>
          <w:sz w:val="24"/>
          <w:szCs w:val="24"/>
        </w:rPr>
        <w:t xml:space="preserve">the </w:t>
      </w:r>
      <w:r w:rsidR="00C928C4" w:rsidRPr="00624885">
        <w:rPr>
          <w:rFonts w:ascii="Times New Roman" w:hAnsi="Times New Roman" w:cs="Times New Roman"/>
          <w:sz w:val="24"/>
          <w:szCs w:val="24"/>
          <w:highlight w:val="yellow"/>
        </w:rPr>
        <w:t>NGCA</w:t>
      </w:r>
      <w:r w:rsidR="00C928C4" w:rsidRPr="00624885">
        <w:rPr>
          <w:rFonts w:ascii="Times New Roman" w:hAnsi="Times New Roman" w:cs="Times New Roman"/>
          <w:sz w:val="24"/>
          <w:szCs w:val="24"/>
        </w:rPr>
        <w:t xml:space="preserve"> and this is something that she carried with her until very late. Staff were evacuated from </w:t>
      </w:r>
      <w:r w:rsidR="00C928C4" w:rsidRPr="00624885">
        <w:rPr>
          <w:rFonts w:ascii="Times New Roman" w:hAnsi="Times New Roman" w:cs="Times New Roman"/>
          <w:sz w:val="24"/>
          <w:szCs w:val="24"/>
          <w:highlight w:val="yellow"/>
        </w:rPr>
        <w:t>Dnipro</w:t>
      </w:r>
      <w:r w:rsidR="00C928C4" w:rsidRPr="00624885">
        <w:rPr>
          <w:rFonts w:ascii="Times New Roman" w:hAnsi="Times New Roman" w:cs="Times New Roman"/>
          <w:sz w:val="24"/>
          <w:szCs w:val="24"/>
        </w:rPr>
        <w:t xml:space="preserve"> and </w:t>
      </w:r>
      <w:r w:rsidR="00C928C4" w:rsidRPr="00624885">
        <w:rPr>
          <w:rFonts w:ascii="Times New Roman" w:hAnsi="Times New Roman" w:cs="Times New Roman"/>
          <w:sz w:val="24"/>
          <w:szCs w:val="24"/>
          <w:highlight w:val="yellow"/>
        </w:rPr>
        <w:t>Kramatorsk</w:t>
      </w:r>
      <w:r w:rsidR="00C928C4" w:rsidRPr="00624885">
        <w:rPr>
          <w:rFonts w:ascii="Times New Roman" w:hAnsi="Times New Roman" w:cs="Times New Roman"/>
          <w:sz w:val="24"/>
          <w:szCs w:val="24"/>
        </w:rPr>
        <w:t xml:space="preserve"> but not from </w:t>
      </w:r>
      <w:r w:rsidR="00C928C4" w:rsidRPr="00624885">
        <w:rPr>
          <w:rFonts w:ascii="Times New Roman" w:hAnsi="Times New Roman" w:cs="Times New Roman"/>
          <w:sz w:val="24"/>
          <w:szCs w:val="24"/>
          <w:highlight w:val="yellow"/>
        </w:rPr>
        <w:t>Donetsk</w:t>
      </w:r>
      <w:r w:rsidR="00C928C4" w:rsidRPr="00624885">
        <w:rPr>
          <w:rFonts w:ascii="Times New Roman" w:hAnsi="Times New Roman" w:cs="Times New Roman"/>
          <w:sz w:val="24"/>
          <w:szCs w:val="24"/>
        </w:rPr>
        <w:t xml:space="preserve"> or </w:t>
      </w:r>
      <w:r w:rsidR="00C928C4" w:rsidRPr="00624885">
        <w:rPr>
          <w:rFonts w:ascii="Times New Roman" w:hAnsi="Times New Roman" w:cs="Times New Roman"/>
          <w:sz w:val="24"/>
          <w:szCs w:val="24"/>
          <w:highlight w:val="yellow"/>
        </w:rPr>
        <w:t>Kamatorsk</w:t>
      </w:r>
      <w:r w:rsidR="00C928C4" w:rsidRPr="00624885">
        <w:rPr>
          <w:rFonts w:ascii="Times New Roman" w:hAnsi="Times New Roman" w:cs="Times New Roman"/>
          <w:sz w:val="24"/>
          <w:szCs w:val="24"/>
        </w:rPr>
        <w:t xml:space="preserve">. </w:t>
      </w:r>
      <w:r w:rsidR="00305CA4" w:rsidRPr="00624885">
        <w:rPr>
          <w:rFonts w:ascii="Times New Roman" w:hAnsi="Times New Roman" w:cs="Times New Roman"/>
          <w:sz w:val="24"/>
          <w:szCs w:val="24"/>
        </w:rPr>
        <w:t>She invested a lot of effort in th</w:t>
      </w:r>
      <w:r w:rsidR="00FF62C4">
        <w:rPr>
          <w:rFonts w:ascii="Times New Roman" w:hAnsi="Times New Roman" w:cs="Times New Roman"/>
          <w:sz w:val="24"/>
          <w:szCs w:val="24"/>
        </w:rPr>
        <w:t xml:space="preserve">is </w:t>
      </w:r>
      <w:r w:rsidR="00305CA4">
        <w:rPr>
          <w:rFonts w:ascii="Times New Roman" w:hAnsi="Times New Roman" w:cs="Times New Roman"/>
          <w:sz w:val="24"/>
          <w:szCs w:val="24"/>
        </w:rPr>
        <w:t>but t</w:t>
      </w:r>
      <w:r w:rsidR="00C928C4" w:rsidRPr="00624885">
        <w:rPr>
          <w:rFonts w:ascii="Times New Roman" w:hAnsi="Times New Roman" w:cs="Times New Roman"/>
          <w:sz w:val="24"/>
          <w:szCs w:val="24"/>
        </w:rPr>
        <w:t xml:space="preserve">here was no ability to reach them and extract them. </w:t>
      </w:r>
    </w:p>
    <w:p w14:paraId="55C21DBB" w14:textId="77777777" w:rsidR="00FF62C4" w:rsidRDefault="00FF62C4" w:rsidP="0000530A">
      <w:pPr>
        <w:spacing w:after="0" w:line="480" w:lineRule="auto"/>
        <w:ind w:firstLine="720"/>
        <w:jc w:val="both"/>
        <w:rPr>
          <w:rFonts w:ascii="Times New Roman" w:hAnsi="Times New Roman" w:cs="Times New Roman"/>
          <w:sz w:val="24"/>
          <w:szCs w:val="24"/>
        </w:rPr>
      </w:pPr>
    </w:p>
    <w:p w14:paraId="38E98DFB" w14:textId="6F768EE3" w:rsidR="00C928C4" w:rsidRPr="00624885" w:rsidRDefault="000E50F0"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Inter Agency Standing Committee elevated the response to a Level 3 system-wide emergency, triggering the activation of clusters and deployment of senior leadership</w:t>
      </w:r>
      <w:r>
        <w:rPr>
          <w:rFonts w:ascii="Times New Roman" w:hAnsi="Times New Roman" w:cs="Times New Roman"/>
          <w:sz w:val="24"/>
          <w:szCs w:val="24"/>
        </w:rPr>
        <w:t xml:space="preserve"> and w</w:t>
      </w:r>
      <w:r w:rsidR="00C928C4" w:rsidRPr="00624885">
        <w:rPr>
          <w:rFonts w:ascii="Times New Roman" w:hAnsi="Times New Roman" w:cs="Times New Roman"/>
          <w:sz w:val="24"/>
          <w:szCs w:val="24"/>
        </w:rPr>
        <w:t>ithin weeks, hundreds of humanitarian personnel arrived in</w:t>
      </w:r>
      <w:r>
        <w:rPr>
          <w:rFonts w:ascii="Times New Roman" w:hAnsi="Times New Roman" w:cs="Times New Roman"/>
          <w:sz w:val="24"/>
          <w:szCs w:val="24"/>
        </w:rPr>
        <w:t xml:space="preserve"> the</w:t>
      </w:r>
      <w:r w:rsidR="00343EA8">
        <w:rPr>
          <w:rFonts w:ascii="Times New Roman" w:hAnsi="Times New Roman" w:cs="Times New Roman"/>
          <w:sz w:val="24"/>
          <w:szCs w:val="24"/>
        </w:rPr>
        <w:t xml:space="preserve"> </w:t>
      </w:r>
      <w:r w:rsidR="00C928C4" w:rsidRPr="00624885">
        <w:rPr>
          <w:rFonts w:ascii="Times New Roman" w:hAnsi="Times New Roman" w:cs="Times New Roman"/>
          <w:sz w:val="24"/>
          <w:szCs w:val="24"/>
        </w:rPr>
        <w:t xml:space="preserve">country, establishing emergency hubs </w:t>
      </w:r>
      <w:r w:rsidR="00C928C4" w:rsidRPr="00624885">
        <w:rPr>
          <w:rFonts w:ascii="Times New Roman" w:hAnsi="Times New Roman" w:cs="Times New Roman"/>
          <w:sz w:val="24"/>
          <w:szCs w:val="24"/>
        </w:rPr>
        <w:lastRenderedPageBreak/>
        <w:t>in Lviv, Dnipro, and Odesa. Lubrani, who remained in Ukraine during the critical early days, oversaw the recalibration of the humanitarian architecture to accommodate the expanding needs, which by March included over 12 million people requiring urgent aid (OCHA, 2022).</w:t>
      </w:r>
    </w:p>
    <w:p w14:paraId="72F898A4" w14:textId="4F116F0B" w:rsidR="00C928C4" w:rsidRPr="00624885" w:rsidRDefault="00A07AC4" w:rsidP="0000530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Lubrani </w:t>
      </w:r>
      <w:r w:rsidR="00C928C4" w:rsidRPr="00624885">
        <w:rPr>
          <w:rFonts w:ascii="Times New Roman" w:hAnsi="Times New Roman" w:cs="Times New Roman"/>
          <w:sz w:val="24"/>
          <w:szCs w:val="24"/>
        </w:rPr>
        <w:t xml:space="preserve">is a big believer in surge staff and the kind of capacities that are available in times of crisis. She learned the full menu when she was working on natural disasters in the Pacific and for her this is how humanitarians should operate. </w:t>
      </w:r>
    </w:p>
    <w:p w14:paraId="4604D033" w14:textId="2B2B6F76"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“There’s a disaster. People are reeling from the disaster and they're unable to deliver basic services because they’re focused on survival. Everything is destroyed. Humanitarian workers come in and bring some immediate capacities to help</w:t>
      </w:r>
      <w:r w:rsidR="00037296">
        <w:rPr>
          <w:rFonts w:ascii="Times New Roman" w:hAnsi="Times New Roman" w:cs="Times New Roman"/>
          <w:sz w:val="24"/>
          <w:szCs w:val="24"/>
        </w:rPr>
        <w:t xml:space="preserve"> the</w:t>
      </w:r>
      <w:r w:rsidRPr="00624885">
        <w:rPr>
          <w:rFonts w:ascii="Times New Roman" w:hAnsi="Times New Roman" w:cs="Times New Roman"/>
          <w:sz w:val="24"/>
          <w:szCs w:val="24"/>
        </w:rPr>
        <w:t xml:space="preserve"> people</w:t>
      </w:r>
      <w:r w:rsidR="00037296">
        <w:rPr>
          <w:rFonts w:ascii="Times New Roman" w:hAnsi="Times New Roman" w:cs="Times New Roman"/>
          <w:sz w:val="24"/>
          <w:szCs w:val="24"/>
        </w:rPr>
        <w:t xml:space="preserve"> and </w:t>
      </w:r>
      <w:r w:rsidRPr="00624885">
        <w:rPr>
          <w:rFonts w:ascii="Times New Roman" w:hAnsi="Times New Roman" w:cs="Times New Roman"/>
          <w:sz w:val="24"/>
          <w:szCs w:val="24"/>
        </w:rPr>
        <w:t xml:space="preserve">government get back on </w:t>
      </w:r>
      <w:r w:rsidR="0031324A">
        <w:rPr>
          <w:rFonts w:ascii="Times New Roman" w:hAnsi="Times New Roman" w:cs="Times New Roman"/>
          <w:sz w:val="24"/>
          <w:szCs w:val="24"/>
        </w:rPr>
        <w:t xml:space="preserve">their </w:t>
      </w:r>
      <w:r w:rsidRPr="00624885">
        <w:rPr>
          <w:rFonts w:ascii="Times New Roman" w:hAnsi="Times New Roman" w:cs="Times New Roman"/>
          <w:sz w:val="24"/>
          <w:szCs w:val="24"/>
        </w:rPr>
        <w:t>feet, to save lives and extract people</w:t>
      </w:r>
      <w:r w:rsidR="0031324A">
        <w:rPr>
          <w:rFonts w:ascii="Times New Roman" w:hAnsi="Times New Roman" w:cs="Times New Roman"/>
          <w:sz w:val="24"/>
          <w:szCs w:val="24"/>
        </w:rPr>
        <w:t xml:space="preserve">, and </w:t>
      </w:r>
      <w:r w:rsidRPr="00624885">
        <w:rPr>
          <w:rFonts w:ascii="Times New Roman" w:hAnsi="Times New Roman" w:cs="Times New Roman"/>
          <w:sz w:val="24"/>
          <w:szCs w:val="24"/>
        </w:rPr>
        <w:t>move</w:t>
      </w:r>
      <w:r w:rsidR="0031324A">
        <w:rPr>
          <w:rFonts w:ascii="Times New Roman" w:hAnsi="Times New Roman" w:cs="Times New Roman"/>
          <w:sz w:val="24"/>
          <w:szCs w:val="24"/>
        </w:rPr>
        <w:t xml:space="preserve">. </w:t>
      </w:r>
      <w:r w:rsidR="00B61C40">
        <w:rPr>
          <w:rFonts w:ascii="Times New Roman" w:hAnsi="Times New Roman" w:cs="Times New Roman"/>
          <w:sz w:val="24"/>
          <w:szCs w:val="24"/>
        </w:rPr>
        <w:t>I</w:t>
      </w:r>
      <w:r w:rsidRPr="00624885">
        <w:rPr>
          <w:rFonts w:ascii="Times New Roman" w:hAnsi="Times New Roman" w:cs="Times New Roman"/>
          <w:sz w:val="24"/>
          <w:szCs w:val="24"/>
        </w:rPr>
        <w:t>n these situations when you need to give relief to those who have been impacted including your own staff, you do need to bring in fresh capacity,” she said.</w:t>
      </w:r>
    </w:p>
    <w:p w14:paraId="40B3CC02" w14:textId="77777777" w:rsidR="00B61C40"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In the beginning, it was frustrating for her. She had worked a lot with the provincial authorities and was very good friends with the governors of </w:t>
      </w:r>
      <w:r w:rsidRPr="00624885">
        <w:rPr>
          <w:rFonts w:ascii="Times New Roman" w:hAnsi="Times New Roman" w:cs="Times New Roman"/>
          <w:sz w:val="24"/>
          <w:szCs w:val="24"/>
          <w:highlight w:val="yellow"/>
        </w:rPr>
        <w:t>Donetsk</w:t>
      </w:r>
      <w:r w:rsidRPr="00624885">
        <w:rPr>
          <w:rFonts w:ascii="Times New Roman" w:hAnsi="Times New Roman" w:cs="Times New Roman"/>
          <w:sz w:val="24"/>
          <w:szCs w:val="24"/>
        </w:rPr>
        <w:t xml:space="preserve"> and </w:t>
      </w:r>
      <w:r w:rsidRPr="00624885">
        <w:rPr>
          <w:rFonts w:ascii="Times New Roman" w:hAnsi="Times New Roman" w:cs="Times New Roman"/>
          <w:sz w:val="24"/>
          <w:szCs w:val="24"/>
          <w:highlight w:val="yellow"/>
        </w:rPr>
        <w:t>Lugansk</w:t>
      </w:r>
      <w:r w:rsidRPr="00624885">
        <w:rPr>
          <w:rFonts w:ascii="Times New Roman" w:hAnsi="Times New Roman" w:cs="Times New Roman"/>
          <w:sz w:val="24"/>
          <w:szCs w:val="24"/>
        </w:rPr>
        <w:t xml:space="preserve">. When the guy from </w:t>
      </w:r>
      <w:r w:rsidRPr="00624885">
        <w:rPr>
          <w:rFonts w:ascii="Times New Roman" w:hAnsi="Times New Roman" w:cs="Times New Roman"/>
          <w:sz w:val="24"/>
          <w:szCs w:val="24"/>
          <w:highlight w:val="yellow"/>
        </w:rPr>
        <w:t>Lugansk</w:t>
      </w:r>
      <w:r w:rsidRPr="00624885">
        <w:rPr>
          <w:rFonts w:ascii="Times New Roman" w:hAnsi="Times New Roman" w:cs="Times New Roman"/>
          <w:sz w:val="24"/>
          <w:szCs w:val="24"/>
        </w:rPr>
        <w:t xml:space="preserve"> diverted humanitarian assistance and gave it to the army, she could call him on the phone and shout at him and ask him to give the stuff back as it wasn’t his. They knew how they worked and they had a good rapport. However, these relationships didn’t exist in all the other places. </w:t>
      </w:r>
    </w:p>
    <w:p w14:paraId="41B421D9" w14:textId="331E3FF3" w:rsidR="00C928C4" w:rsidRPr="00624885" w:rsidRDefault="00B61C40" w:rsidP="0000530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O</w:t>
      </w:r>
      <w:r w:rsidR="0060780A">
        <w:rPr>
          <w:rFonts w:ascii="Times New Roman" w:hAnsi="Times New Roman" w:cs="Times New Roman"/>
          <w:sz w:val="24"/>
          <w:szCs w:val="24"/>
        </w:rPr>
        <w:t xml:space="preserve">ne </w:t>
      </w:r>
      <w:r>
        <w:rPr>
          <w:rFonts w:ascii="Times New Roman" w:hAnsi="Times New Roman" w:cs="Times New Roman"/>
          <w:sz w:val="24"/>
          <w:szCs w:val="24"/>
        </w:rPr>
        <w:t xml:space="preserve">issue </w:t>
      </w:r>
      <w:r w:rsidR="0060780A">
        <w:rPr>
          <w:rFonts w:ascii="Times New Roman" w:hAnsi="Times New Roman" w:cs="Times New Roman"/>
          <w:sz w:val="24"/>
          <w:szCs w:val="24"/>
        </w:rPr>
        <w:t xml:space="preserve">to highlight </w:t>
      </w:r>
      <w:r w:rsidR="00C928C4" w:rsidRPr="00624885">
        <w:rPr>
          <w:rFonts w:ascii="Times New Roman" w:hAnsi="Times New Roman" w:cs="Times New Roman"/>
          <w:sz w:val="24"/>
          <w:szCs w:val="24"/>
        </w:rPr>
        <w:t>about surge staff</w:t>
      </w:r>
      <w:r w:rsidR="009A17D3">
        <w:rPr>
          <w:rFonts w:ascii="Times New Roman" w:hAnsi="Times New Roman" w:cs="Times New Roman"/>
          <w:sz w:val="24"/>
          <w:szCs w:val="24"/>
        </w:rPr>
        <w:t xml:space="preserve"> is that t</w:t>
      </w:r>
      <w:r w:rsidR="00C928C4" w:rsidRPr="00624885">
        <w:rPr>
          <w:rFonts w:ascii="Times New Roman" w:hAnsi="Times New Roman" w:cs="Times New Roman"/>
          <w:sz w:val="24"/>
          <w:szCs w:val="24"/>
        </w:rPr>
        <w:t>hey come in and assume that there’s no government in place which g</w:t>
      </w:r>
      <w:r w:rsidR="00D90EA4">
        <w:rPr>
          <w:rFonts w:ascii="Times New Roman" w:hAnsi="Times New Roman" w:cs="Times New Roman"/>
          <w:sz w:val="24"/>
          <w:szCs w:val="24"/>
        </w:rPr>
        <w:t>e</w:t>
      </w:r>
      <w:r w:rsidR="00C928C4" w:rsidRPr="00624885">
        <w:rPr>
          <w:rFonts w:ascii="Times New Roman" w:hAnsi="Times New Roman" w:cs="Times New Roman"/>
          <w:sz w:val="24"/>
          <w:szCs w:val="24"/>
        </w:rPr>
        <w:t>t</w:t>
      </w:r>
      <w:r w:rsidR="00D90EA4">
        <w:rPr>
          <w:rFonts w:ascii="Times New Roman" w:hAnsi="Times New Roman" w:cs="Times New Roman"/>
          <w:sz w:val="24"/>
          <w:szCs w:val="24"/>
        </w:rPr>
        <w:t>s</w:t>
      </w:r>
      <w:r w:rsidR="00C928C4" w:rsidRPr="00624885">
        <w:rPr>
          <w:rFonts w:ascii="Times New Roman" w:hAnsi="Times New Roman" w:cs="Times New Roman"/>
          <w:sz w:val="24"/>
          <w:szCs w:val="24"/>
        </w:rPr>
        <w:t xml:space="preserve"> the United Nations into a lot of trouble.</w:t>
      </w:r>
      <w:r w:rsidR="00D90EA4">
        <w:rPr>
          <w:rFonts w:ascii="Times New Roman" w:hAnsi="Times New Roman" w:cs="Times New Roman"/>
          <w:sz w:val="24"/>
          <w:szCs w:val="24"/>
        </w:rPr>
        <w:t xml:space="preserve"> This occurred </w:t>
      </w:r>
      <w:r w:rsidR="00BE1276">
        <w:rPr>
          <w:rFonts w:ascii="Times New Roman" w:hAnsi="Times New Roman" w:cs="Times New Roman"/>
          <w:sz w:val="24"/>
          <w:szCs w:val="24"/>
        </w:rPr>
        <w:t xml:space="preserve">in Ukraine. </w:t>
      </w:r>
      <w:r w:rsidR="00C928C4" w:rsidRPr="00624885">
        <w:rPr>
          <w:rFonts w:ascii="Times New Roman" w:hAnsi="Times New Roman" w:cs="Times New Roman"/>
          <w:sz w:val="24"/>
          <w:szCs w:val="24"/>
        </w:rPr>
        <w:t xml:space="preserve">The Resident Coordinator’s Office with OCHA established a system that facilitated coordination with the </w:t>
      </w:r>
      <w:r w:rsidR="00C928C4" w:rsidRPr="00624885">
        <w:rPr>
          <w:rFonts w:ascii="Times New Roman" w:hAnsi="Times New Roman" w:cs="Times New Roman"/>
          <w:sz w:val="24"/>
          <w:szCs w:val="24"/>
          <w:highlight w:val="yellow"/>
        </w:rPr>
        <w:t>CMAs</w:t>
      </w:r>
      <w:r w:rsidR="00C928C4" w:rsidRPr="00624885">
        <w:rPr>
          <w:rFonts w:ascii="Times New Roman" w:hAnsi="Times New Roman" w:cs="Times New Roman"/>
          <w:sz w:val="24"/>
          <w:szCs w:val="24"/>
        </w:rPr>
        <w:t xml:space="preserve">. In each province there was a coordination focal point and therefore people couldn't just </w:t>
      </w:r>
      <w:r w:rsidR="0060780A" w:rsidRPr="00624885">
        <w:rPr>
          <w:rFonts w:ascii="Times New Roman" w:hAnsi="Times New Roman" w:cs="Times New Roman"/>
          <w:sz w:val="24"/>
          <w:szCs w:val="24"/>
        </w:rPr>
        <w:t>turn up</w:t>
      </w:r>
      <w:r w:rsidR="00C928C4" w:rsidRPr="00624885">
        <w:rPr>
          <w:rFonts w:ascii="Times New Roman" w:hAnsi="Times New Roman" w:cs="Times New Roman"/>
          <w:sz w:val="24"/>
          <w:szCs w:val="24"/>
        </w:rPr>
        <w:t xml:space="preserve"> and start giving assistance without coordinating with the provinces and cities. You </w:t>
      </w:r>
      <w:r w:rsidR="00C928C4" w:rsidRPr="00624885">
        <w:rPr>
          <w:rFonts w:ascii="Times New Roman" w:hAnsi="Times New Roman" w:cs="Times New Roman"/>
          <w:sz w:val="24"/>
          <w:szCs w:val="24"/>
        </w:rPr>
        <w:lastRenderedPageBreak/>
        <w:t>couldn’t just show up</w:t>
      </w:r>
      <w:r w:rsidR="0060780A">
        <w:rPr>
          <w:rFonts w:ascii="Times New Roman" w:hAnsi="Times New Roman" w:cs="Times New Roman"/>
          <w:sz w:val="24"/>
          <w:szCs w:val="24"/>
        </w:rPr>
        <w:t xml:space="preserve"> and say</w:t>
      </w:r>
      <w:r w:rsidR="00E1188B">
        <w:rPr>
          <w:rFonts w:ascii="Times New Roman" w:hAnsi="Times New Roman" w:cs="Times New Roman"/>
          <w:sz w:val="24"/>
          <w:szCs w:val="24"/>
        </w:rPr>
        <w:t xml:space="preserve">, </w:t>
      </w:r>
      <w:r w:rsidR="00C928C4" w:rsidRPr="00624885">
        <w:rPr>
          <w:rFonts w:ascii="Times New Roman" w:hAnsi="Times New Roman" w:cs="Times New Roman"/>
          <w:sz w:val="24"/>
          <w:szCs w:val="24"/>
        </w:rPr>
        <w:t>“‘I'm from WFP, I'm giving this and that.’”</w:t>
      </w:r>
      <w:r w:rsidR="00C928C4" w:rsidRPr="00624885">
        <w:rPr>
          <w:rFonts w:ascii="Times New Roman" w:hAnsi="Times New Roman" w:cs="Times New Roman"/>
          <w:i/>
          <w:iCs/>
          <w:sz w:val="24"/>
          <w:szCs w:val="24"/>
        </w:rPr>
        <w:t xml:space="preserve"> </w:t>
      </w:r>
      <w:r w:rsidR="00C928C4" w:rsidRPr="00624885">
        <w:rPr>
          <w:rFonts w:ascii="Times New Roman" w:hAnsi="Times New Roman" w:cs="Times New Roman"/>
          <w:sz w:val="24"/>
          <w:szCs w:val="24"/>
        </w:rPr>
        <w:t xml:space="preserve">It took time but eventually they managed quite well and built those relationships. She’d go to </w:t>
      </w:r>
      <w:r w:rsidR="00C928C4" w:rsidRPr="00624885">
        <w:rPr>
          <w:rFonts w:ascii="Times New Roman" w:hAnsi="Times New Roman" w:cs="Times New Roman"/>
          <w:sz w:val="24"/>
          <w:szCs w:val="24"/>
          <w:highlight w:val="yellow"/>
        </w:rPr>
        <w:t>Poltava</w:t>
      </w:r>
      <w:r w:rsidR="00C928C4" w:rsidRPr="00624885">
        <w:rPr>
          <w:rFonts w:ascii="Times New Roman" w:hAnsi="Times New Roman" w:cs="Times New Roman"/>
          <w:sz w:val="24"/>
          <w:szCs w:val="24"/>
        </w:rPr>
        <w:t xml:space="preserve"> and </w:t>
      </w:r>
      <w:r w:rsidR="00C928C4" w:rsidRPr="00624885">
        <w:rPr>
          <w:rFonts w:ascii="Times New Roman" w:hAnsi="Times New Roman" w:cs="Times New Roman"/>
          <w:sz w:val="24"/>
          <w:szCs w:val="24"/>
          <w:highlight w:val="yellow"/>
        </w:rPr>
        <w:t>Zaporizhzhia</w:t>
      </w:r>
      <w:r w:rsidR="00C928C4" w:rsidRPr="00624885">
        <w:rPr>
          <w:rFonts w:ascii="Times New Roman" w:hAnsi="Times New Roman" w:cs="Times New Roman"/>
          <w:sz w:val="24"/>
          <w:szCs w:val="24"/>
        </w:rPr>
        <w:t xml:space="preserve"> and meet with the focal point</w:t>
      </w:r>
      <w:r w:rsidR="00BE1276">
        <w:rPr>
          <w:rFonts w:ascii="Times New Roman" w:hAnsi="Times New Roman" w:cs="Times New Roman"/>
          <w:sz w:val="24"/>
          <w:szCs w:val="24"/>
        </w:rPr>
        <w:t>s</w:t>
      </w:r>
      <w:r w:rsidR="00C928C4" w:rsidRPr="00624885">
        <w:rPr>
          <w:rFonts w:ascii="Times New Roman" w:hAnsi="Times New Roman" w:cs="Times New Roman"/>
          <w:sz w:val="24"/>
          <w:szCs w:val="24"/>
        </w:rPr>
        <w:t>.</w:t>
      </w:r>
    </w:p>
    <w:p w14:paraId="36835C32" w14:textId="3C7BE8A9" w:rsidR="00C928C4" w:rsidRPr="00624885" w:rsidRDefault="004C79C1" w:rsidP="0000530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Other </w:t>
      </w:r>
      <w:r w:rsidR="00C928C4" w:rsidRPr="00624885">
        <w:rPr>
          <w:rFonts w:ascii="Times New Roman" w:hAnsi="Times New Roman" w:cs="Times New Roman"/>
          <w:sz w:val="24"/>
          <w:szCs w:val="24"/>
        </w:rPr>
        <w:t xml:space="preserve">important lessons </w:t>
      </w:r>
      <w:r w:rsidR="00F05DF1">
        <w:rPr>
          <w:rFonts w:ascii="Times New Roman" w:hAnsi="Times New Roman" w:cs="Times New Roman"/>
          <w:sz w:val="24"/>
          <w:szCs w:val="24"/>
        </w:rPr>
        <w:t xml:space="preserve">were </w:t>
      </w:r>
      <w:r w:rsidR="00C928C4" w:rsidRPr="00624885">
        <w:rPr>
          <w:rFonts w:ascii="Times New Roman" w:hAnsi="Times New Roman" w:cs="Times New Roman"/>
          <w:sz w:val="24"/>
          <w:szCs w:val="24"/>
        </w:rPr>
        <w:t>learned. Ukraine is a lower middle-income country. There were local capacities. There were people with knowledge of the reality of the country</w:t>
      </w:r>
      <w:r w:rsidR="00BE1276">
        <w:rPr>
          <w:rFonts w:ascii="Times New Roman" w:hAnsi="Times New Roman" w:cs="Times New Roman"/>
          <w:sz w:val="24"/>
          <w:szCs w:val="24"/>
        </w:rPr>
        <w:t xml:space="preserve"> and</w:t>
      </w:r>
      <w:r w:rsidR="00C928C4" w:rsidRPr="00624885">
        <w:rPr>
          <w:rFonts w:ascii="Times New Roman" w:hAnsi="Times New Roman" w:cs="Times New Roman"/>
          <w:sz w:val="24"/>
          <w:szCs w:val="24"/>
        </w:rPr>
        <w:t xml:space="preserve"> </w:t>
      </w:r>
      <w:r w:rsidR="00F05DF1">
        <w:rPr>
          <w:rFonts w:ascii="Times New Roman" w:hAnsi="Times New Roman" w:cs="Times New Roman"/>
          <w:sz w:val="24"/>
          <w:szCs w:val="24"/>
        </w:rPr>
        <w:t xml:space="preserve">who </w:t>
      </w:r>
      <w:r w:rsidR="00C928C4" w:rsidRPr="00624885">
        <w:rPr>
          <w:rFonts w:ascii="Times New Roman" w:hAnsi="Times New Roman" w:cs="Times New Roman"/>
          <w:sz w:val="24"/>
          <w:szCs w:val="24"/>
        </w:rPr>
        <w:t>knew the language. Bringing in staff from outside, staff that came from tough operations and thought they were coming in to build camps often didn't work out and it certainly didn't work when it was for a very short time. The short-term surge staff was problematic because every morning she’d wake up to a new face, and then once she started to get to know them, they’d leave. It was these kinds of challenges and sometimes it wasn't fit for purpose. She had a senior protection advisor and a senior Prevention of Sexual Exploitation and Abuse expert. They were all very knowledgeable but she insisted that they hook up with the national staff who had been working on these issues and knew the systems, where the NGOs were. She didn’t want them to just sit and write their own strategies and plans. That was a bit of a challenge and she doubts whether these things were useful.</w:t>
      </w:r>
    </w:p>
    <w:p w14:paraId="6874C640" w14:textId="77777777"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It took about three months to deploy staff but for a heavy beast like the United Nations, this was pretty good. Some donors said that they were too slow but these are donors who don’t know what it takes to set up a humanitarian operation of that scale. The presence in the country had to be completely reconfigured, staff with families had to be moved out, new staff had to be brought in, recruitment, bringing armored cars in for each agency. This was a huge challenge and some agencies did it better than others.</w:t>
      </w:r>
    </w:p>
    <w:p w14:paraId="3870E4C5" w14:textId="77777777" w:rsidR="00E1188B" w:rsidRDefault="00E1188B" w:rsidP="0000530A">
      <w:pPr>
        <w:spacing w:after="0" w:line="480" w:lineRule="auto"/>
        <w:ind w:firstLine="720"/>
        <w:jc w:val="both"/>
        <w:rPr>
          <w:rFonts w:ascii="Times New Roman" w:hAnsi="Times New Roman" w:cs="Times New Roman"/>
          <w:sz w:val="24"/>
          <w:szCs w:val="24"/>
        </w:rPr>
      </w:pPr>
    </w:p>
    <w:p w14:paraId="62E66827" w14:textId="1E74612E"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A Crisis Coordinator was also deployed to support her without consulting </w:t>
      </w:r>
      <w:r w:rsidR="00E1188B">
        <w:rPr>
          <w:rFonts w:ascii="Times New Roman" w:hAnsi="Times New Roman" w:cs="Times New Roman"/>
          <w:sz w:val="24"/>
          <w:szCs w:val="24"/>
        </w:rPr>
        <w:t xml:space="preserve">her </w:t>
      </w:r>
      <w:r w:rsidRPr="00624885">
        <w:rPr>
          <w:rFonts w:ascii="Times New Roman" w:hAnsi="Times New Roman" w:cs="Times New Roman"/>
          <w:sz w:val="24"/>
          <w:szCs w:val="24"/>
        </w:rPr>
        <w:t>about her needs</w:t>
      </w:r>
      <w:r w:rsidR="00E1188B">
        <w:rPr>
          <w:rFonts w:ascii="Times New Roman" w:hAnsi="Times New Roman" w:cs="Times New Roman"/>
          <w:sz w:val="24"/>
          <w:szCs w:val="24"/>
        </w:rPr>
        <w:t xml:space="preserve">. This </w:t>
      </w:r>
      <w:r w:rsidRPr="00624885">
        <w:rPr>
          <w:rFonts w:ascii="Times New Roman" w:hAnsi="Times New Roman" w:cs="Times New Roman"/>
          <w:sz w:val="24"/>
          <w:szCs w:val="24"/>
        </w:rPr>
        <w:t xml:space="preserve">wasn’t helpful. In fact, it was very disconcerting for her. Her approach was to make it work and she did make it work as best as </w:t>
      </w:r>
      <w:r w:rsidR="00BE1276">
        <w:rPr>
          <w:rFonts w:ascii="Times New Roman" w:hAnsi="Times New Roman" w:cs="Times New Roman"/>
          <w:sz w:val="24"/>
          <w:szCs w:val="24"/>
        </w:rPr>
        <w:t>she could</w:t>
      </w:r>
      <w:r w:rsidRPr="00624885">
        <w:rPr>
          <w:rFonts w:ascii="Times New Roman" w:hAnsi="Times New Roman" w:cs="Times New Roman"/>
          <w:sz w:val="24"/>
          <w:szCs w:val="24"/>
        </w:rPr>
        <w:t xml:space="preserve">. She didn't try to resist or undermine. </w:t>
      </w:r>
      <w:r w:rsidR="00E354AF" w:rsidRPr="00624885">
        <w:rPr>
          <w:rFonts w:ascii="Times New Roman" w:hAnsi="Times New Roman" w:cs="Times New Roman"/>
          <w:sz w:val="24"/>
          <w:szCs w:val="24"/>
        </w:rPr>
        <w:t xml:space="preserve">It was just </w:t>
      </w:r>
      <w:r w:rsidR="00FB126F" w:rsidRPr="00624885">
        <w:rPr>
          <w:rFonts w:ascii="Times New Roman" w:hAnsi="Times New Roman" w:cs="Times New Roman"/>
          <w:sz w:val="24"/>
          <w:szCs w:val="24"/>
        </w:rPr>
        <w:t>reality</w:t>
      </w:r>
      <w:r w:rsidR="00E354AF">
        <w:rPr>
          <w:rFonts w:ascii="Times New Roman" w:hAnsi="Times New Roman" w:cs="Times New Roman"/>
          <w:sz w:val="24"/>
          <w:szCs w:val="24"/>
        </w:rPr>
        <w:t xml:space="preserve"> and s</w:t>
      </w:r>
      <w:r w:rsidRPr="00624885">
        <w:rPr>
          <w:rFonts w:ascii="Times New Roman" w:hAnsi="Times New Roman" w:cs="Times New Roman"/>
          <w:sz w:val="24"/>
          <w:szCs w:val="24"/>
        </w:rPr>
        <w:t xml:space="preserve">he tried to be cooperative and respectful. It was extremely confusing especially the lines of reporting and the division of responsibilities. There was </w:t>
      </w:r>
      <w:r w:rsidR="00C86492">
        <w:rPr>
          <w:rFonts w:ascii="Times New Roman" w:hAnsi="Times New Roman" w:cs="Times New Roman"/>
          <w:sz w:val="24"/>
          <w:szCs w:val="24"/>
        </w:rPr>
        <w:t xml:space="preserve">also </w:t>
      </w:r>
      <w:r w:rsidRPr="00624885">
        <w:rPr>
          <w:rFonts w:ascii="Times New Roman" w:hAnsi="Times New Roman" w:cs="Times New Roman"/>
          <w:sz w:val="24"/>
          <w:szCs w:val="24"/>
        </w:rPr>
        <w:t xml:space="preserve">duplication of resources and it was like adding an appendage that sort of comes from within. </w:t>
      </w:r>
      <w:r w:rsidR="00C86492">
        <w:rPr>
          <w:rFonts w:ascii="Times New Roman" w:hAnsi="Times New Roman" w:cs="Times New Roman"/>
          <w:sz w:val="24"/>
          <w:szCs w:val="24"/>
        </w:rPr>
        <w:t>And h</w:t>
      </w:r>
      <w:r w:rsidRPr="00624885">
        <w:rPr>
          <w:rFonts w:ascii="Times New Roman" w:hAnsi="Times New Roman" w:cs="Times New Roman"/>
          <w:sz w:val="24"/>
          <w:szCs w:val="24"/>
        </w:rPr>
        <w:t>e wasn't just the Crisis Coordinator; he came with a team</w:t>
      </w:r>
      <w:r w:rsidR="00E354AF">
        <w:rPr>
          <w:rFonts w:ascii="Times New Roman" w:hAnsi="Times New Roman" w:cs="Times New Roman"/>
          <w:sz w:val="24"/>
          <w:szCs w:val="24"/>
        </w:rPr>
        <w:t>!</w:t>
      </w:r>
    </w:p>
    <w:p w14:paraId="3C369761" w14:textId="35485547" w:rsidR="00C928C4" w:rsidRPr="00624885" w:rsidRDefault="00C928C4" w:rsidP="0000530A">
      <w:pPr>
        <w:spacing w:after="0" w:line="480" w:lineRule="auto"/>
        <w:jc w:val="both"/>
        <w:rPr>
          <w:rFonts w:ascii="Times New Roman" w:hAnsi="Times New Roman" w:cs="Times New Roman"/>
          <w:sz w:val="24"/>
          <w:szCs w:val="24"/>
        </w:rPr>
      </w:pPr>
      <w:r w:rsidRPr="00624885">
        <w:rPr>
          <w:rFonts w:ascii="Times New Roman" w:hAnsi="Times New Roman" w:cs="Times New Roman"/>
          <w:sz w:val="24"/>
          <w:szCs w:val="24"/>
        </w:rPr>
        <w:tab/>
        <w:t>And his team w</w:t>
      </w:r>
      <w:r w:rsidR="00E354AF">
        <w:rPr>
          <w:rFonts w:ascii="Times New Roman" w:hAnsi="Times New Roman" w:cs="Times New Roman"/>
          <w:sz w:val="24"/>
          <w:szCs w:val="24"/>
        </w:rPr>
        <w:t xml:space="preserve">ere </w:t>
      </w:r>
      <w:r w:rsidRPr="00624885">
        <w:rPr>
          <w:rFonts w:ascii="Times New Roman" w:hAnsi="Times New Roman" w:cs="Times New Roman"/>
          <w:sz w:val="24"/>
          <w:szCs w:val="24"/>
        </w:rPr>
        <w:t xml:space="preserve">sort of like “‘We’re his.’”  And then it was like, “‘Well, how can we give you information? Can we work together? Why don't we have regular meetings?’” At that point it became a bit hierarchical, which isn’t her style of leadership. It was added stress at a time when it was least needed. It was also awkward with the government because of the different processes and initiatives, for example, starting durable solutions in the middle of the conflict. It wasn’t a good model but it’s the prerogative of senior leadership. When the Secretary General sees a gigantic crisis, the first instinct is, </w:t>
      </w:r>
      <w:r w:rsidR="00C86492">
        <w:rPr>
          <w:rFonts w:ascii="Times New Roman" w:hAnsi="Times New Roman" w:cs="Times New Roman"/>
          <w:sz w:val="24"/>
          <w:szCs w:val="24"/>
        </w:rPr>
        <w:t>“</w:t>
      </w:r>
      <w:r w:rsidRPr="00624885">
        <w:rPr>
          <w:rFonts w:ascii="Times New Roman" w:hAnsi="Times New Roman" w:cs="Times New Roman"/>
          <w:sz w:val="24"/>
          <w:szCs w:val="24"/>
        </w:rPr>
        <w:t>‘Oh, let's get some extra support.’</w:t>
      </w:r>
      <w:r w:rsidR="004F2E01">
        <w:rPr>
          <w:rFonts w:ascii="Times New Roman" w:hAnsi="Times New Roman" w:cs="Times New Roman"/>
          <w:sz w:val="24"/>
          <w:szCs w:val="24"/>
        </w:rPr>
        <w:t>”</w:t>
      </w:r>
      <w:r w:rsidRPr="00624885">
        <w:rPr>
          <w:rFonts w:ascii="Times New Roman" w:hAnsi="Times New Roman" w:cs="Times New Roman"/>
          <w:sz w:val="24"/>
          <w:szCs w:val="24"/>
        </w:rPr>
        <w:t xml:space="preserve">  But there are better ways to do that. Had she been consulted, for example, the one gap that she had and couldn’t fill was the refugee flow to several countries.</w:t>
      </w:r>
    </w:p>
    <w:p w14:paraId="155A3DB5" w14:textId="05E0D072"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government was very worried about the refugees, how they were being received, the issues around the border, abuse and possible trafficking. There was a Resident Coordinator in Moldova with whom she cooperated and he did a lot. Then, there was Slovakia, Hungary and Poland and there's no United Nations system there. This’d have been more helpful as well as additional capacity to liaise with </w:t>
      </w:r>
      <w:r w:rsidR="00FB126F" w:rsidRPr="00624885">
        <w:rPr>
          <w:rFonts w:ascii="Times New Roman" w:hAnsi="Times New Roman" w:cs="Times New Roman"/>
          <w:sz w:val="24"/>
          <w:szCs w:val="24"/>
        </w:rPr>
        <w:t>Moscow,</w:t>
      </w:r>
      <w:r w:rsidRPr="00624885">
        <w:rPr>
          <w:rFonts w:ascii="Times New Roman" w:hAnsi="Times New Roman" w:cs="Times New Roman"/>
          <w:sz w:val="24"/>
          <w:szCs w:val="24"/>
        </w:rPr>
        <w:t xml:space="preserve"> which would have helped with the extraction of the staff from the other side. There were other things that she couldn’t do well that someone with those skills could have been brought in to fill. </w:t>
      </w:r>
    </w:p>
    <w:p w14:paraId="41FDF796" w14:textId="115386C8"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This is an area that requires more reflection especially as it’s something that repeats itself</w:t>
      </w:r>
      <w:r w:rsidR="004F2E01">
        <w:rPr>
          <w:rFonts w:ascii="Times New Roman" w:hAnsi="Times New Roman" w:cs="Times New Roman"/>
          <w:sz w:val="24"/>
          <w:szCs w:val="24"/>
        </w:rPr>
        <w:t xml:space="preserve"> again and again</w:t>
      </w:r>
      <w:r w:rsidRPr="00624885">
        <w:rPr>
          <w:rFonts w:ascii="Times New Roman" w:hAnsi="Times New Roman" w:cs="Times New Roman"/>
          <w:sz w:val="24"/>
          <w:szCs w:val="24"/>
        </w:rPr>
        <w:t xml:space="preserve"> in the United Nations. This friction between Special Representatives of the Secretary-General and Resident Coordinators or Envoys who all have their own reporting lines. It creates tension between teams and it isn't conducive for good results.</w:t>
      </w:r>
    </w:p>
    <w:p w14:paraId="470FFD20" w14:textId="245E56D4"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Crisis Coordinator occasionally showed up when he wanted to at Humanitarian Country Team meetings otherwise</w:t>
      </w:r>
      <w:r w:rsidR="00B032F8">
        <w:rPr>
          <w:rFonts w:ascii="Times New Roman" w:hAnsi="Times New Roman" w:cs="Times New Roman"/>
          <w:sz w:val="24"/>
          <w:szCs w:val="24"/>
        </w:rPr>
        <w:t xml:space="preserve"> </w:t>
      </w:r>
      <w:r w:rsidRPr="00624885">
        <w:rPr>
          <w:rFonts w:ascii="Times New Roman" w:hAnsi="Times New Roman" w:cs="Times New Roman"/>
          <w:sz w:val="24"/>
          <w:szCs w:val="24"/>
        </w:rPr>
        <w:t>he let her run things</w:t>
      </w:r>
      <w:r w:rsidR="007F7989">
        <w:rPr>
          <w:rFonts w:ascii="Times New Roman" w:hAnsi="Times New Roman" w:cs="Times New Roman"/>
          <w:sz w:val="24"/>
          <w:szCs w:val="24"/>
        </w:rPr>
        <w:t xml:space="preserve"> and </w:t>
      </w:r>
      <w:r w:rsidRPr="00624885">
        <w:rPr>
          <w:rFonts w:ascii="Times New Roman" w:hAnsi="Times New Roman" w:cs="Times New Roman"/>
          <w:sz w:val="24"/>
          <w:szCs w:val="24"/>
        </w:rPr>
        <w:t xml:space="preserve">dealt with </w:t>
      </w:r>
      <w:r w:rsidR="005659A3" w:rsidRPr="00624885">
        <w:rPr>
          <w:rFonts w:ascii="Times New Roman" w:hAnsi="Times New Roman" w:cs="Times New Roman"/>
          <w:sz w:val="24"/>
          <w:szCs w:val="24"/>
        </w:rPr>
        <w:t>politics</w:t>
      </w:r>
      <w:r w:rsidRPr="00624885">
        <w:rPr>
          <w:rFonts w:ascii="Times New Roman" w:hAnsi="Times New Roman" w:cs="Times New Roman"/>
          <w:sz w:val="24"/>
          <w:szCs w:val="24"/>
        </w:rPr>
        <w:t xml:space="preserve">. A lot of the operational work relied on her connections with the government, the Vice-President for Humanitarian Affairs, the </w:t>
      </w:r>
      <w:r w:rsidRPr="00624885">
        <w:rPr>
          <w:rFonts w:ascii="Times New Roman" w:hAnsi="Times New Roman" w:cs="Times New Roman"/>
          <w:sz w:val="24"/>
          <w:szCs w:val="24"/>
          <w:highlight w:val="yellow"/>
        </w:rPr>
        <w:t>Vereschchuk</w:t>
      </w:r>
      <w:r w:rsidRPr="00624885">
        <w:rPr>
          <w:rFonts w:ascii="Times New Roman" w:hAnsi="Times New Roman" w:cs="Times New Roman"/>
          <w:sz w:val="24"/>
          <w:szCs w:val="24"/>
        </w:rPr>
        <w:t xml:space="preserve">, the Ministry of Social Affairs. There were a lot of issues that she had to deal with such as taxes and conscription of men which she continued to </w:t>
      </w:r>
      <w:r w:rsidR="007F7989">
        <w:rPr>
          <w:rFonts w:ascii="Times New Roman" w:hAnsi="Times New Roman" w:cs="Times New Roman"/>
          <w:sz w:val="24"/>
          <w:szCs w:val="24"/>
        </w:rPr>
        <w:t xml:space="preserve">address </w:t>
      </w:r>
      <w:r w:rsidRPr="00624885">
        <w:rPr>
          <w:rFonts w:ascii="Times New Roman" w:hAnsi="Times New Roman" w:cs="Times New Roman"/>
          <w:sz w:val="24"/>
          <w:szCs w:val="24"/>
        </w:rPr>
        <w:t xml:space="preserve">and he dealt with the political stuff in parallel, but she doesn’t know if it was useful. </w:t>
      </w:r>
    </w:p>
    <w:p w14:paraId="63FCB6AA" w14:textId="77777777" w:rsidR="007F7989" w:rsidRDefault="007F7989" w:rsidP="0000530A">
      <w:pPr>
        <w:spacing w:after="0" w:line="480" w:lineRule="auto"/>
        <w:ind w:firstLine="720"/>
        <w:jc w:val="both"/>
        <w:rPr>
          <w:rFonts w:ascii="Times New Roman" w:hAnsi="Times New Roman" w:cs="Times New Roman"/>
          <w:sz w:val="24"/>
          <w:szCs w:val="24"/>
        </w:rPr>
      </w:pPr>
    </w:p>
    <w:p w14:paraId="138C3F92" w14:textId="3CEEE7AF" w:rsidR="004F2E01"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The scale and visibility of the crisis also transformed the humanitarian footprint in Ukraine. Funding soared, and within a month the Humanitarian Response Plan had been revised to request over US$1.1 billion. New access negotiations were launched to reach contested areas, and </w:t>
      </w:r>
      <w:r w:rsidR="00A60D44">
        <w:rPr>
          <w:rFonts w:ascii="Times New Roman" w:hAnsi="Times New Roman" w:cs="Times New Roman"/>
          <w:sz w:val="24"/>
          <w:szCs w:val="24"/>
        </w:rPr>
        <w:t xml:space="preserve">Lubrani </w:t>
      </w:r>
      <w:r w:rsidRPr="00624885">
        <w:rPr>
          <w:rFonts w:ascii="Times New Roman" w:hAnsi="Times New Roman" w:cs="Times New Roman"/>
          <w:sz w:val="24"/>
          <w:szCs w:val="24"/>
        </w:rPr>
        <w:t xml:space="preserve">became a central diplomatic voice in efforts to facilitate humanitarian corridors, support civilian evacuations, and ensure the protection of humanitarian personnel. Her leadership during this period exemplified the operational and moral challenges faced by senior UN officials navigating </w:t>
      </w:r>
      <w:r w:rsidR="005659A3">
        <w:rPr>
          <w:rFonts w:ascii="Times New Roman" w:hAnsi="Times New Roman" w:cs="Times New Roman"/>
          <w:sz w:val="24"/>
          <w:szCs w:val="24"/>
        </w:rPr>
        <w:t xml:space="preserve">the </w:t>
      </w:r>
      <w:r w:rsidRPr="00624885">
        <w:rPr>
          <w:rFonts w:ascii="Times New Roman" w:hAnsi="Times New Roman" w:cs="Times New Roman"/>
          <w:sz w:val="24"/>
          <w:szCs w:val="24"/>
        </w:rPr>
        <w:t xml:space="preserve">war. </w:t>
      </w:r>
    </w:p>
    <w:p w14:paraId="4B6E80FA" w14:textId="7C2ADDCF"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“It is remarkable how the humanitarian community here managed, in a few weeks, to expand from delivering assistance in two areas of eastern Ukraine to now operating across all 24 oblasts. However, we are still not able or have been prevented from reaching areas where people are in dire need of assistance, including Mariupol and Kherson,” she stated in April 2022 (UN News, 2022).</w:t>
      </w:r>
    </w:p>
    <w:p w14:paraId="4316CEFD" w14:textId="01DE5B87"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lastRenderedPageBreak/>
        <w:t xml:space="preserve">Scaling up was done in a meaningful way and a lot of stuff started to come in. There was a lot of generosity.  They were able to show their added value. In all her initial visits to these places she was amazed by the first responders, the people themselves, and this happens in all places when the UN isn’t present. They had these amazing volunteer operations that were well organized with medicines, food and kitchens and so on before they arrived and it was </w:t>
      </w:r>
      <w:r w:rsidR="002B149B" w:rsidRPr="00624885">
        <w:rPr>
          <w:rFonts w:ascii="Times New Roman" w:hAnsi="Times New Roman" w:cs="Times New Roman"/>
          <w:sz w:val="24"/>
          <w:szCs w:val="24"/>
        </w:rPr>
        <w:t>impressive</w:t>
      </w:r>
      <w:r w:rsidRPr="00624885">
        <w:rPr>
          <w:rFonts w:ascii="Times New Roman" w:hAnsi="Times New Roman" w:cs="Times New Roman"/>
          <w:sz w:val="24"/>
          <w:szCs w:val="24"/>
        </w:rPr>
        <w:t xml:space="preserve">. </w:t>
      </w:r>
    </w:p>
    <w:p w14:paraId="5D0F976D" w14:textId="77777777"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By mid-2022, the humanitarian operation in Ukraine had become one of the fastest growing and most complex UN-led responses in recent history. With record levels of funding, there were serious concerns that resources for Ukraine were being diverted from other crises, including Yemen and Sudan, which were receiving less attention and facing unprecedented funding shortages (The New Humanitarian, March 2022). Critiques about the high levels of funding only for Ukrainians and not for Ethiopians, for Syrians, for Iraqis, or for Palestinians, pointed to racism and geopolitical interests as factors driving the disparity. (The Conversation, 2023). Despite these imbalances, the response in Ukraine became a reference point for rapid mobilization, multi-sector coordination, and high-level diplomacy in humanitarian emergencies. For Lubrani, it marked the culmination of years of experience in fragile contexts, and a defining moment of leadership amid one of the UN’s most visible crises in decades.</w:t>
      </w:r>
    </w:p>
    <w:p w14:paraId="3A31106E" w14:textId="01E08D37" w:rsidR="00C928C4" w:rsidRPr="00624885" w:rsidRDefault="00C928C4"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 xml:space="preserve">When she left the operation, it was very successful, in fact, she didn’t want to sign the final iteration of the humanitarian appeal because she felt it was very high. The agencies pressed her and argued that they wouldn’t get the same level of funding the following year and they should just take it. The question was how </w:t>
      </w:r>
      <w:r w:rsidR="0079732E" w:rsidRPr="00624885">
        <w:rPr>
          <w:rFonts w:ascii="Times New Roman" w:hAnsi="Times New Roman" w:cs="Times New Roman"/>
          <w:sz w:val="24"/>
          <w:szCs w:val="24"/>
        </w:rPr>
        <w:t xml:space="preserve">do you </w:t>
      </w:r>
      <w:r w:rsidRPr="00624885">
        <w:rPr>
          <w:rFonts w:ascii="Times New Roman" w:hAnsi="Times New Roman" w:cs="Times New Roman"/>
          <w:sz w:val="24"/>
          <w:szCs w:val="24"/>
        </w:rPr>
        <w:t xml:space="preserve">spend it? With OCHA’s support, there was a very good initiative where the agencies fundraised from the private sector in Ukraine and </w:t>
      </w:r>
      <w:r w:rsidR="00ED1CC2" w:rsidRPr="00624885">
        <w:rPr>
          <w:rFonts w:ascii="Times New Roman" w:hAnsi="Times New Roman" w:cs="Times New Roman"/>
          <w:sz w:val="24"/>
          <w:szCs w:val="24"/>
        </w:rPr>
        <w:t xml:space="preserve">received </w:t>
      </w:r>
      <w:r w:rsidRPr="00624885">
        <w:rPr>
          <w:rFonts w:ascii="Times New Roman" w:hAnsi="Times New Roman" w:cs="Times New Roman"/>
          <w:sz w:val="24"/>
          <w:szCs w:val="24"/>
        </w:rPr>
        <w:t xml:space="preserve">a lot of money. People started to ask about what the agencies had done with the money. They set up a </w:t>
      </w:r>
      <w:r w:rsidRPr="00624885">
        <w:rPr>
          <w:rFonts w:ascii="Times New Roman" w:hAnsi="Times New Roman" w:cs="Times New Roman"/>
          <w:sz w:val="24"/>
          <w:szCs w:val="24"/>
        </w:rPr>
        <w:lastRenderedPageBreak/>
        <w:t>tracking system and presented it to the public and the government and it satisfied them. It was a very well-funded operation.</w:t>
      </w:r>
    </w:p>
    <w:p w14:paraId="72E47F42" w14:textId="767ED9CF" w:rsidR="008F2E6E" w:rsidRPr="00624885" w:rsidRDefault="008F2E6E" w:rsidP="0000530A">
      <w:pPr>
        <w:spacing w:after="0" w:line="480" w:lineRule="auto"/>
        <w:ind w:firstLine="720"/>
        <w:jc w:val="both"/>
        <w:rPr>
          <w:rFonts w:ascii="Times New Roman" w:hAnsi="Times New Roman" w:cs="Times New Roman"/>
          <w:sz w:val="24"/>
          <w:szCs w:val="24"/>
        </w:rPr>
      </w:pPr>
      <w:r w:rsidRPr="00624885">
        <w:rPr>
          <w:rFonts w:ascii="Times New Roman" w:hAnsi="Times New Roman" w:cs="Times New Roman"/>
          <w:sz w:val="24"/>
          <w:szCs w:val="24"/>
        </w:rPr>
        <w:t>The bombings continued. It was very dangerous</w:t>
      </w:r>
      <w:r w:rsidR="004B2339" w:rsidRPr="00624885">
        <w:rPr>
          <w:rFonts w:ascii="Times New Roman" w:hAnsi="Times New Roman" w:cs="Times New Roman"/>
          <w:sz w:val="24"/>
          <w:szCs w:val="24"/>
        </w:rPr>
        <w:t>, but it had</w:t>
      </w:r>
      <w:r w:rsidRPr="00624885">
        <w:rPr>
          <w:rFonts w:ascii="Times New Roman" w:hAnsi="Times New Roman" w:cs="Times New Roman"/>
          <w:sz w:val="24"/>
          <w:szCs w:val="24"/>
        </w:rPr>
        <w:t xml:space="preserve"> always like this and there was this huge contrast in a city like Ukraine; you’d drive close to where the war was and then out on fantastic highways</w:t>
      </w:r>
      <w:r w:rsidR="005522E4" w:rsidRPr="00624885">
        <w:rPr>
          <w:rFonts w:ascii="Times New Roman" w:hAnsi="Times New Roman" w:cs="Times New Roman"/>
          <w:sz w:val="24"/>
          <w:szCs w:val="24"/>
        </w:rPr>
        <w:t xml:space="preserve">, </w:t>
      </w:r>
      <w:r w:rsidRPr="00624885">
        <w:rPr>
          <w:rFonts w:ascii="Times New Roman" w:hAnsi="Times New Roman" w:cs="Times New Roman"/>
          <w:sz w:val="24"/>
          <w:szCs w:val="24"/>
        </w:rPr>
        <w:t>you could stop in a beautiful petrol station and have a little espresso</w:t>
      </w:r>
      <w:r w:rsidR="005522E4" w:rsidRPr="00624885">
        <w:rPr>
          <w:rFonts w:ascii="Times New Roman" w:hAnsi="Times New Roman" w:cs="Times New Roman"/>
          <w:sz w:val="24"/>
          <w:szCs w:val="24"/>
        </w:rPr>
        <w:t>,</w:t>
      </w:r>
      <w:r w:rsidRPr="00624885">
        <w:rPr>
          <w:rFonts w:ascii="Times New Roman" w:hAnsi="Times New Roman" w:cs="Times New Roman"/>
          <w:sz w:val="24"/>
          <w:szCs w:val="24"/>
        </w:rPr>
        <w:t xml:space="preserve"> and in the evening, you could go out and have a little martini alongside the war. It was pretty cushy</w:t>
      </w:r>
      <w:r w:rsidR="00F5725B" w:rsidRPr="00624885">
        <w:rPr>
          <w:rFonts w:ascii="Times New Roman" w:hAnsi="Times New Roman" w:cs="Times New Roman"/>
          <w:sz w:val="24"/>
          <w:szCs w:val="24"/>
        </w:rPr>
        <w:t xml:space="preserve">, </w:t>
      </w:r>
      <w:r w:rsidRPr="00624885">
        <w:rPr>
          <w:rFonts w:ascii="Times New Roman" w:hAnsi="Times New Roman" w:cs="Times New Roman"/>
          <w:sz w:val="24"/>
          <w:szCs w:val="24"/>
        </w:rPr>
        <w:t>hotels functioned</w:t>
      </w:r>
      <w:r w:rsidR="00F5725B" w:rsidRPr="00624885">
        <w:rPr>
          <w:rFonts w:ascii="Times New Roman" w:hAnsi="Times New Roman" w:cs="Times New Roman"/>
          <w:sz w:val="24"/>
          <w:szCs w:val="24"/>
        </w:rPr>
        <w:t xml:space="preserve">, and </w:t>
      </w:r>
      <w:r w:rsidR="007D2F4B" w:rsidRPr="00624885">
        <w:rPr>
          <w:rFonts w:ascii="Times New Roman" w:hAnsi="Times New Roman" w:cs="Times New Roman"/>
          <w:sz w:val="24"/>
          <w:szCs w:val="24"/>
        </w:rPr>
        <w:t>you</w:t>
      </w:r>
      <w:r w:rsidRPr="00624885">
        <w:rPr>
          <w:rFonts w:ascii="Times New Roman" w:hAnsi="Times New Roman" w:cs="Times New Roman"/>
          <w:sz w:val="24"/>
          <w:szCs w:val="24"/>
        </w:rPr>
        <w:t xml:space="preserve"> could get a nice bed and hot water. It became a </w:t>
      </w:r>
      <w:r w:rsidR="007D2F4B" w:rsidRPr="00624885">
        <w:rPr>
          <w:rFonts w:ascii="Times New Roman" w:hAnsi="Times New Roman" w:cs="Times New Roman"/>
          <w:sz w:val="24"/>
          <w:szCs w:val="24"/>
        </w:rPr>
        <w:t>sought-after</w:t>
      </w:r>
      <w:r w:rsidRPr="00624885">
        <w:rPr>
          <w:rFonts w:ascii="Times New Roman" w:hAnsi="Times New Roman" w:cs="Times New Roman"/>
          <w:sz w:val="24"/>
          <w:szCs w:val="24"/>
        </w:rPr>
        <w:t xml:space="preserve"> place for humanitarians to work. It's near Poland in comparison to places like the Central African Republic or Chad. She felt bad about it. In her last year with the United Nations she travelled with the Emergency Directors Group to these hotspot crises and Ukraine often came up with everyone emphasizing that everyone was concerned about Ukraine and </w:t>
      </w:r>
      <w:r w:rsidR="004A34E9" w:rsidRPr="00624885">
        <w:rPr>
          <w:rFonts w:ascii="Times New Roman" w:hAnsi="Times New Roman" w:cs="Times New Roman"/>
          <w:sz w:val="24"/>
          <w:szCs w:val="24"/>
        </w:rPr>
        <w:t xml:space="preserve">they </w:t>
      </w:r>
      <w:r w:rsidRPr="00624885">
        <w:rPr>
          <w:rFonts w:ascii="Times New Roman" w:hAnsi="Times New Roman" w:cs="Times New Roman"/>
          <w:sz w:val="24"/>
          <w:szCs w:val="24"/>
        </w:rPr>
        <w:t xml:space="preserve">were doing nothing to help </w:t>
      </w:r>
      <w:r w:rsidR="004A34E9" w:rsidRPr="00624885">
        <w:rPr>
          <w:rFonts w:ascii="Times New Roman" w:hAnsi="Times New Roman" w:cs="Times New Roman"/>
          <w:sz w:val="24"/>
          <w:szCs w:val="24"/>
        </w:rPr>
        <w:t xml:space="preserve">other </w:t>
      </w:r>
      <w:r w:rsidRPr="00624885">
        <w:rPr>
          <w:rFonts w:ascii="Times New Roman" w:hAnsi="Times New Roman" w:cs="Times New Roman"/>
          <w:sz w:val="24"/>
          <w:szCs w:val="24"/>
        </w:rPr>
        <w:t>countries.</w:t>
      </w:r>
    </w:p>
    <w:p w14:paraId="0D2530D0" w14:textId="77777777" w:rsidR="004571FA" w:rsidRDefault="004571FA" w:rsidP="00DB2D73">
      <w:pPr>
        <w:spacing w:after="0" w:line="240" w:lineRule="auto"/>
        <w:jc w:val="both"/>
        <w:rPr>
          <w:rFonts w:ascii="Times New Roman" w:hAnsi="Times New Roman" w:cs="Times New Roman"/>
          <w:bCs/>
          <w:color w:val="000000"/>
          <w:sz w:val="24"/>
          <w:szCs w:val="24"/>
        </w:rPr>
      </w:pPr>
    </w:p>
    <w:p w14:paraId="1E7F6DE3" w14:textId="37D1F809" w:rsidR="002827AA" w:rsidRPr="004571FA" w:rsidRDefault="004571FA" w:rsidP="00DB2D73">
      <w:pPr>
        <w:spacing w:after="0" w:line="240" w:lineRule="auto"/>
        <w:jc w:val="both"/>
        <w:rPr>
          <w:rFonts w:ascii="Times New Roman" w:hAnsi="Times New Roman" w:cs="Times New Roman"/>
          <w:bCs/>
          <w:color w:val="000000"/>
          <w:sz w:val="24"/>
          <w:szCs w:val="24"/>
        </w:rPr>
      </w:pPr>
      <w:r w:rsidRPr="004571FA">
        <w:rPr>
          <w:rFonts w:ascii="Times New Roman" w:hAnsi="Times New Roman" w:cs="Times New Roman"/>
          <w:bCs/>
          <w:color w:val="000000"/>
          <w:sz w:val="24"/>
          <w:szCs w:val="24"/>
        </w:rPr>
        <w:t>*</w:t>
      </w:r>
    </w:p>
    <w:p w14:paraId="2F73B677"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7CC5D8F1"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72EAA3CA"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77797A82"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4CA45B03"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54D784FB"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316F6311"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1FC5D19D"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4746BE73"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5C7D820A"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5ABF128F"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500CCF4A"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414DB704"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1CF8C740"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2409D76B"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328AF020"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13E9023D" w14:textId="77777777" w:rsidR="004571FA" w:rsidRDefault="004571FA" w:rsidP="003A2EF8">
      <w:pPr>
        <w:spacing w:after="0" w:line="240" w:lineRule="auto"/>
        <w:ind w:firstLine="720"/>
        <w:jc w:val="center"/>
        <w:rPr>
          <w:rFonts w:ascii="Times New Roman" w:hAnsi="Times New Roman" w:cs="Times New Roman"/>
          <w:b/>
          <w:color w:val="000000"/>
          <w:sz w:val="24"/>
          <w:szCs w:val="24"/>
          <w:u w:val="single"/>
        </w:rPr>
      </w:pPr>
    </w:p>
    <w:p w14:paraId="5D4CB5F1"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2FBDD6BE" w14:textId="77777777" w:rsidR="00301A03" w:rsidRDefault="00301A03" w:rsidP="003A2EF8">
      <w:pPr>
        <w:spacing w:after="0" w:line="240" w:lineRule="auto"/>
        <w:ind w:firstLine="720"/>
        <w:jc w:val="center"/>
        <w:rPr>
          <w:rFonts w:ascii="Times New Roman" w:hAnsi="Times New Roman" w:cs="Times New Roman"/>
          <w:b/>
          <w:color w:val="000000"/>
          <w:sz w:val="24"/>
          <w:szCs w:val="24"/>
          <w:u w:val="single"/>
        </w:rPr>
      </w:pPr>
    </w:p>
    <w:p w14:paraId="2915FFC1" w14:textId="77777777" w:rsidR="00E3500A" w:rsidRPr="004F66A1" w:rsidRDefault="00E3500A" w:rsidP="00434963">
      <w:pPr>
        <w:spacing w:after="0"/>
        <w:rPr>
          <w:rFonts w:ascii="Times New Roman" w:hAnsi="Times New Roman" w:cs="Times New Roman"/>
          <w:b/>
          <w:bCs/>
          <w:sz w:val="24"/>
          <w:szCs w:val="24"/>
          <w:u w:val="single"/>
        </w:rPr>
      </w:pPr>
    </w:p>
    <w:p w14:paraId="76C76BD8" w14:textId="2B7B025A" w:rsidR="00434963" w:rsidRPr="004F66A1" w:rsidRDefault="00434963" w:rsidP="00434963">
      <w:pPr>
        <w:spacing w:after="0"/>
        <w:rPr>
          <w:rFonts w:ascii="Times New Roman" w:hAnsi="Times New Roman" w:cs="Times New Roman"/>
          <w:b/>
          <w:bCs/>
          <w:sz w:val="24"/>
          <w:szCs w:val="24"/>
          <w:u w:val="single"/>
        </w:rPr>
      </w:pPr>
      <w:r w:rsidRPr="004F66A1">
        <w:rPr>
          <w:rFonts w:ascii="Times New Roman" w:hAnsi="Times New Roman" w:cs="Times New Roman"/>
          <w:b/>
          <w:bCs/>
          <w:sz w:val="24"/>
          <w:szCs w:val="24"/>
          <w:u w:val="single"/>
        </w:rPr>
        <w:lastRenderedPageBreak/>
        <w:t>REFERENCES</w:t>
      </w:r>
    </w:p>
    <w:p w14:paraId="5B812E76" w14:textId="77777777" w:rsidR="00434963" w:rsidRPr="004F66A1" w:rsidRDefault="00434963" w:rsidP="00220DBD">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34CA317E" w14:textId="77777777" w:rsidR="00057E20" w:rsidRPr="004F66A1" w:rsidRDefault="00057E20"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UNGA Resolution 2816 (1971) </w:t>
      </w:r>
    </w:p>
    <w:p w14:paraId="686E2CA5" w14:textId="77777777" w:rsidR="00057E20" w:rsidRPr="004F66A1" w:rsidRDefault="00057E20" w:rsidP="00220DBD">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05E03B6A"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Kent, Randolph C. 1983. “Reflecting upon a Decade of Disasters: The Evolving Response of the International Community.” </w:t>
      </w:r>
      <w:r w:rsidRPr="004F66A1">
        <w:rPr>
          <w:rFonts w:ascii="Times New Roman" w:eastAsia="Calibri" w:hAnsi="Times New Roman" w:cs="Times New Roman"/>
          <w:i/>
          <w:color w:val="000000"/>
          <w:sz w:val="24"/>
          <w:szCs w:val="24"/>
        </w:rPr>
        <w:t>International Affairs</w:t>
      </w:r>
      <w:r w:rsidRPr="004F66A1">
        <w:rPr>
          <w:rFonts w:ascii="Times New Roman" w:eastAsia="Calibri" w:hAnsi="Times New Roman" w:cs="Times New Roman"/>
          <w:color w:val="000000"/>
          <w:sz w:val="24"/>
          <w:szCs w:val="24"/>
        </w:rPr>
        <w:t xml:space="preserve"> 59, no. 4: 693–711. </w:t>
      </w:r>
      <w:hyperlink r:id="rId11">
        <w:r w:rsidRPr="004F66A1">
          <w:rPr>
            <w:rFonts w:ascii="Times New Roman" w:eastAsia="Calibri" w:hAnsi="Times New Roman" w:cs="Times New Roman"/>
            <w:color w:val="0000FF"/>
            <w:sz w:val="24"/>
            <w:szCs w:val="24"/>
            <w:u w:val="single"/>
          </w:rPr>
          <w:t>https://doi.org/10.2307/2619477</w:t>
        </w:r>
      </w:hyperlink>
    </w:p>
    <w:p w14:paraId="0653FD1F"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5F2236CC"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FF"/>
          <w:sz w:val="24"/>
          <w:szCs w:val="24"/>
        </w:rPr>
      </w:pPr>
      <w:r w:rsidRPr="004F66A1">
        <w:rPr>
          <w:rFonts w:ascii="Times New Roman" w:eastAsia="Calibri" w:hAnsi="Times New Roman" w:cs="Times New Roman"/>
          <w:color w:val="000000"/>
          <w:sz w:val="24"/>
          <w:szCs w:val="24"/>
        </w:rPr>
        <w:t xml:space="preserve">MacDonald, Lee H. 1986. </w:t>
      </w:r>
      <w:r w:rsidRPr="004F66A1">
        <w:rPr>
          <w:rFonts w:ascii="Times New Roman" w:eastAsia="Calibri" w:hAnsi="Times New Roman" w:cs="Times New Roman"/>
          <w:i/>
          <w:color w:val="000000"/>
          <w:sz w:val="24"/>
          <w:szCs w:val="24"/>
        </w:rPr>
        <w:t>Natural Resources Development in the Sahel: The Role of the United Nations System</w:t>
      </w:r>
      <w:r w:rsidRPr="004F66A1">
        <w:rPr>
          <w:rFonts w:ascii="Times New Roman" w:eastAsia="Calibri" w:hAnsi="Times New Roman" w:cs="Times New Roman"/>
          <w:color w:val="000000"/>
          <w:sz w:val="24"/>
          <w:szCs w:val="24"/>
        </w:rPr>
        <w:t xml:space="preserve">. Tokyo: United Nations University. </w:t>
      </w:r>
      <w:hyperlink r:id="rId12">
        <w:r w:rsidRPr="004F66A1">
          <w:rPr>
            <w:rFonts w:ascii="Times New Roman" w:eastAsia="Calibri" w:hAnsi="Times New Roman" w:cs="Times New Roman"/>
            <w:color w:val="0000FF"/>
            <w:sz w:val="24"/>
            <w:szCs w:val="24"/>
            <w:u w:val="single"/>
          </w:rPr>
          <w:t>https://archive.unu.edu/unupress/unupbooks/80422e/80422E00.htm</w:t>
        </w:r>
      </w:hyperlink>
    </w:p>
    <w:p w14:paraId="3E9D1437"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2B1D4F3C"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United Nations General Assembly. 1971. Resolution 2816 (XXVI) [Assistance in Cases of Natural Disaster and Other Disaster Situations], A/RES/2816(XXVI), December 14, 1971. </w:t>
      </w:r>
      <w:hyperlink r:id="rId13">
        <w:r w:rsidRPr="004F66A1">
          <w:rPr>
            <w:rFonts w:ascii="Times New Roman" w:eastAsia="Calibri" w:hAnsi="Times New Roman" w:cs="Times New Roman"/>
            <w:color w:val="0000FF"/>
            <w:sz w:val="24"/>
            <w:szCs w:val="24"/>
            <w:u w:val="single"/>
          </w:rPr>
          <w:t>https://documents.un.org/doc/resolution/gen/nr0/328/32/pdf/nr032832.pdf</w:t>
        </w:r>
      </w:hyperlink>
    </w:p>
    <w:p w14:paraId="1E756EB1" w14:textId="77777777" w:rsidR="00434963" w:rsidRPr="004F66A1" w:rsidRDefault="00434963" w:rsidP="00434963">
      <w:pPr>
        <w:spacing w:after="0" w:line="240" w:lineRule="auto"/>
        <w:rPr>
          <w:rFonts w:ascii="Times New Roman" w:eastAsia="Calibri" w:hAnsi="Times New Roman" w:cs="Times New Roman"/>
          <w:color w:val="000000"/>
          <w:sz w:val="24"/>
          <w:szCs w:val="24"/>
        </w:rPr>
      </w:pPr>
    </w:p>
    <w:p w14:paraId="1A243121" w14:textId="77777777" w:rsidR="00434963" w:rsidRPr="004F66A1" w:rsidRDefault="00434963" w:rsidP="00434963">
      <w:pPr>
        <w:spacing w:after="0" w:line="240" w:lineRule="auto"/>
        <w:rPr>
          <w:rFonts w:ascii="Times New Roman" w:eastAsia="Calibri" w:hAnsi="Times New Roman" w:cs="Times New Roman"/>
          <w:color w:val="111827"/>
          <w:sz w:val="24"/>
          <w:szCs w:val="24"/>
          <w:highlight w:val="white"/>
        </w:rPr>
      </w:pPr>
      <w:r w:rsidRPr="004F66A1">
        <w:rPr>
          <w:rFonts w:ascii="Times New Roman" w:eastAsia="Calibri" w:hAnsi="Times New Roman" w:cs="Times New Roman"/>
          <w:sz w:val="24"/>
          <w:szCs w:val="24"/>
        </w:rPr>
        <w:t xml:space="preserve">United Nations General Assembly. 1970. Resolution 2717 (XXV) [Assistance in Cases of Natural Disaster], A/RES/2717(XXV), December 15, 1970. </w:t>
      </w:r>
    </w:p>
    <w:p w14:paraId="797D74A2" w14:textId="77777777" w:rsidR="00434963" w:rsidRPr="004F66A1" w:rsidRDefault="00000000" w:rsidP="00434963">
      <w:pPr>
        <w:spacing w:after="0" w:line="240" w:lineRule="auto"/>
        <w:rPr>
          <w:rFonts w:ascii="Times New Roman" w:eastAsia="Calibri" w:hAnsi="Times New Roman" w:cs="Times New Roman"/>
          <w:color w:val="111827"/>
          <w:sz w:val="24"/>
          <w:szCs w:val="24"/>
          <w:highlight w:val="white"/>
        </w:rPr>
      </w:pPr>
      <w:hyperlink r:id="rId14">
        <w:r w:rsidR="00434963" w:rsidRPr="004F66A1">
          <w:rPr>
            <w:rFonts w:ascii="Times New Roman" w:eastAsia="Calibri" w:hAnsi="Times New Roman" w:cs="Times New Roman"/>
            <w:color w:val="0000FF"/>
            <w:sz w:val="24"/>
            <w:szCs w:val="24"/>
            <w:highlight w:val="white"/>
            <w:u w:val="single"/>
          </w:rPr>
          <w:t>https://documents.un.org/doc/resolution/gen/nr0/349/82/pdf/nr034982.pdf</w:t>
        </w:r>
      </w:hyperlink>
    </w:p>
    <w:p w14:paraId="5CF06D27" w14:textId="77777777" w:rsidR="00434963" w:rsidRPr="004F66A1" w:rsidRDefault="00434963" w:rsidP="00434963">
      <w:pPr>
        <w:spacing w:after="0" w:line="240" w:lineRule="auto"/>
        <w:rPr>
          <w:rFonts w:ascii="Times New Roman" w:eastAsia="Calibri" w:hAnsi="Times New Roman" w:cs="Times New Roman"/>
          <w:color w:val="000000"/>
          <w:sz w:val="24"/>
          <w:szCs w:val="24"/>
        </w:rPr>
      </w:pPr>
    </w:p>
    <w:p w14:paraId="0E984637" w14:textId="77777777" w:rsidR="00434963" w:rsidRPr="004F66A1" w:rsidRDefault="00434963" w:rsidP="00434963">
      <w:pP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United States General Accounting Office. 1976. “Need for an International Disaster Relief Agency.” </w:t>
      </w:r>
      <w:r w:rsidRPr="004F66A1">
        <w:rPr>
          <w:rFonts w:ascii="Times New Roman" w:eastAsia="Calibri" w:hAnsi="Times New Roman" w:cs="Times New Roman"/>
          <w:color w:val="000000"/>
          <w:sz w:val="24"/>
          <w:szCs w:val="24"/>
          <w:highlight w:val="white"/>
        </w:rPr>
        <w:t xml:space="preserve">Comptroller-General’s Report to the Congress. </w:t>
      </w:r>
      <w:hyperlink r:id="rId15">
        <w:r w:rsidRPr="004F66A1">
          <w:rPr>
            <w:rFonts w:ascii="Times New Roman" w:eastAsia="Calibri" w:hAnsi="Times New Roman" w:cs="Times New Roman"/>
            <w:color w:val="0000FF"/>
            <w:sz w:val="24"/>
            <w:szCs w:val="24"/>
            <w:highlight w:val="white"/>
            <w:u w:val="single"/>
          </w:rPr>
          <w:t>https://www.gao.gov/assets/id-76-15.pdf</w:t>
        </w:r>
      </w:hyperlink>
    </w:p>
    <w:p w14:paraId="02CA65AE" w14:textId="77777777" w:rsidR="00434963" w:rsidRPr="004F66A1" w:rsidRDefault="00434963" w:rsidP="00434963">
      <w:pPr>
        <w:spacing w:after="0" w:line="240" w:lineRule="auto"/>
        <w:rPr>
          <w:rFonts w:ascii="Times New Roman" w:eastAsia="Calibri" w:hAnsi="Times New Roman" w:cs="Times New Roman"/>
          <w:color w:val="000000"/>
          <w:sz w:val="24"/>
          <w:szCs w:val="24"/>
        </w:rPr>
      </w:pPr>
    </w:p>
    <w:p w14:paraId="29AB7272" w14:textId="77777777" w:rsidR="00434963" w:rsidRPr="004F66A1" w:rsidRDefault="00434963" w:rsidP="00434963">
      <w:pP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Yearbook of the United Nations 1974. 1977. United Nations, New York: Office of Public Information. </w:t>
      </w:r>
      <w:hyperlink r:id="rId16">
        <w:r w:rsidRPr="004F66A1">
          <w:rPr>
            <w:rFonts w:ascii="Times New Roman" w:eastAsia="Calibri" w:hAnsi="Times New Roman" w:cs="Times New Roman"/>
            <w:color w:val="0000FF"/>
            <w:sz w:val="24"/>
            <w:szCs w:val="24"/>
            <w:u w:val="single"/>
          </w:rPr>
          <w:t>https://www.un.org/en/yearbook</w:t>
        </w:r>
      </w:hyperlink>
    </w:p>
    <w:p w14:paraId="315235AA" w14:textId="77777777" w:rsidR="00434963" w:rsidRPr="004F66A1" w:rsidRDefault="00434963" w:rsidP="00220DBD">
      <w:pPr>
        <w:spacing w:after="0" w:line="240" w:lineRule="auto"/>
        <w:rPr>
          <w:rFonts w:ascii="Times New Roman" w:eastAsia="Calibri" w:hAnsi="Times New Roman" w:cs="Times New Roman"/>
          <w:color w:val="000000"/>
          <w:sz w:val="24"/>
          <w:szCs w:val="24"/>
        </w:rPr>
      </w:pPr>
    </w:p>
    <w:p w14:paraId="4B91A825" w14:textId="30E7F651" w:rsidR="00057E20" w:rsidRPr="004F66A1" w:rsidRDefault="00057E20"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First Consolidated Appeal (CAP) for Afghanistan </w:t>
      </w:r>
    </w:p>
    <w:p w14:paraId="471F9E07" w14:textId="77777777" w:rsidR="00057E20" w:rsidRPr="004F66A1" w:rsidRDefault="00057E20" w:rsidP="00220DBD">
      <w:pPr>
        <w:spacing w:after="0" w:line="240" w:lineRule="auto"/>
        <w:rPr>
          <w:rFonts w:ascii="Times New Roman" w:eastAsia="Calibri" w:hAnsi="Times New Roman" w:cs="Times New Roman"/>
          <w:color w:val="000000"/>
          <w:sz w:val="24"/>
          <w:szCs w:val="24"/>
        </w:rPr>
      </w:pPr>
    </w:p>
    <w:p w14:paraId="39E198B8"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Donini, A. 1996. </w:t>
      </w:r>
      <w:r w:rsidRPr="004F66A1">
        <w:rPr>
          <w:rFonts w:ascii="Times New Roman" w:eastAsia="Calibri" w:hAnsi="Times New Roman" w:cs="Times New Roman"/>
          <w:i/>
          <w:sz w:val="24"/>
          <w:szCs w:val="24"/>
        </w:rPr>
        <w:t>The Policies of Mercy: UN Coordination in Afghanistan, Mozambique, and Rwanda</w:t>
      </w:r>
      <w:r w:rsidRPr="004F66A1">
        <w:rPr>
          <w:rFonts w:ascii="Times New Roman" w:eastAsia="Calibri" w:hAnsi="Times New Roman" w:cs="Times New Roman"/>
          <w:sz w:val="24"/>
          <w:szCs w:val="24"/>
        </w:rPr>
        <w:t>. Institute for International Studies: The Thomas J. Watson Jr.</w:t>
      </w:r>
    </w:p>
    <w:p w14:paraId="1EAC9C25" w14:textId="77777777" w:rsidR="00434963" w:rsidRPr="004F66A1" w:rsidRDefault="00434963" w:rsidP="00434963">
      <w:pPr>
        <w:spacing w:after="0" w:line="240" w:lineRule="auto"/>
        <w:rPr>
          <w:rFonts w:ascii="Times New Roman" w:eastAsia="Calibri" w:hAnsi="Times New Roman" w:cs="Times New Roman"/>
          <w:sz w:val="24"/>
          <w:szCs w:val="24"/>
        </w:rPr>
      </w:pPr>
    </w:p>
    <w:p w14:paraId="5EEEEDFD"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Office of the Co-</w:t>
      </w:r>
      <w:proofErr w:type="spellStart"/>
      <w:r w:rsidRPr="004F66A1">
        <w:rPr>
          <w:rFonts w:ascii="Times New Roman" w:eastAsia="Calibri" w:hAnsi="Times New Roman" w:cs="Times New Roman"/>
          <w:sz w:val="24"/>
          <w:szCs w:val="24"/>
        </w:rPr>
        <w:t>ordinator</w:t>
      </w:r>
      <w:proofErr w:type="spellEnd"/>
      <w:r w:rsidRPr="004F66A1">
        <w:rPr>
          <w:rFonts w:ascii="Times New Roman" w:eastAsia="Calibri" w:hAnsi="Times New Roman" w:cs="Times New Roman"/>
          <w:sz w:val="24"/>
          <w:szCs w:val="24"/>
        </w:rPr>
        <w:t xml:space="preserve"> for United Nations Humanitarian and Economic Assistance Programmes relating to Afghanistan. 1989. </w:t>
      </w:r>
      <w:r w:rsidRPr="004F66A1">
        <w:rPr>
          <w:rFonts w:ascii="Times New Roman" w:eastAsia="Calibri" w:hAnsi="Times New Roman" w:cs="Times New Roman"/>
          <w:i/>
          <w:sz w:val="24"/>
          <w:szCs w:val="24"/>
        </w:rPr>
        <w:t>Operation Salam: First Consolidated Report (up-date)</w:t>
      </w:r>
      <w:r w:rsidRPr="004F66A1">
        <w:rPr>
          <w:rFonts w:ascii="Times New Roman" w:eastAsia="Calibri" w:hAnsi="Times New Roman" w:cs="Times New Roman"/>
          <w:sz w:val="24"/>
          <w:szCs w:val="24"/>
        </w:rPr>
        <w:t xml:space="preserve">. Geneva: United Nations. </w:t>
      </w:r>
      <w:hyperlink r:id="rId17">
        <w:r w:rsidRPr="004F66A1">
          <w:rPr>
            <w:rFonts w:ascii="Times New Roman" w:eastAsia="Calibri" w:hAnsi="Times New Roman" w:cs="Times New Roman"/>
            <w:color w:val="0000FF"/>
            <w:sz w:val="24"/>
            <w:szCs w:val="24"/>
            <w:u w:val="single"/>
          </w:rPr>
          <w:t>http://dx.doi.org/10.2458/azu_acku_pamphlet_hn670_6_z9_f57_1989</w:t>
        </w:r>
      </w:hyperlink>
      <w:r w:rsidRPr="004F66A1">
        <w:rPr>
          <w:rFonts w:ascii="Times New Roman" w:eastAsia="Calibri" w:hAnsi="Times New Roman" w:cs="Times New Roman"/>
          <w:sz w:val="24"/>
          <w:szCs w:val="24"/>
        </w:rPr>
        <w:t>.</w:t>
      </w:r>
    </w:p>
    <w:p w14:paraId="0F2CE5BE" w14:textId="77777777" w:rsidR="00434963" w:rsidRPr="004F66A1" w:rsidRDefault="00434963" w:rsidP="00434963">
      <w:pPr>
        <w:spacing w:after="0" w:line="240" w:lineRule="auto"/>
        <w:rPr>
          <w:rFonts w:ascii="Times New Roman" w:eastAsia="Calibri" w:hAnsi="Times New Roman" w:cs="Times New Roman"/>
          <w:sz w:val="24"/>
          <w:szCs w:val="24"/>
        </w:rPr>
      </w:pPr>
    </w:p>
    <w:p w14:paraId="487673E7"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Steets, J. et al. 2012. </w:t>
      </w:r>
      <w:r w:rsidRPr="004F66A1">
        <w:rPr>
          <w:rFonts w:ascii="Times New Roman" w:eastAsia="Calibri" w:hAnsi="Times New Roman" w:cs="Times New Roman"/>
          <w:i/>
          <w:sz w:val="24"/>
          <w:szCs w:val="24"/>
        </w:rPr>
        <w:t>Coordination to Save Lives: History and Emerging Challenges</w:t>
      </w:r>
      <w:r w:rsidRPr="004F66A1">
        <w:rPr>
          <w:rFonts w:ascii="Times New Roman" w:eastAsia="Calibri" w:hAnsi="Times New Roman" w:cs="Times New Roman"/>
          <w:sz w:val="24"/>
          <w:szCs w:val="24"/>
        </w:rPr>
        <w:t>. New York: OCHA.</w:t>
      </w:r>
      <w:r w:rsidRPr="004F66A1">
        <w:rPr>
          <w:rFonts w:ascii="Times New Roman" w:hAnsi="Times New Roman" w:cs="Times New Roman"/>
          <w:sz w:val="24"/>
          <w:szCs w:val="24"/>
        </w:rPr>
        <w:t xml:space="preserve"> </w:t>
      </w:r>
      <w:hyperlink r:id="rId18">
        <w:r w:rsidRPr="004F66A1">
          <w:rPr>
            <w:rFonts w:ascii="Times New Roman" w:eastAsia="Calibri" w:hAnsi="Times New Roman" w:cs="Times New Roman"/>
            <w:color w:val="0000FF"/>
            <w:sz w:val="24"/>
            <w:szCs w:val="24"/>
            <w:u w:val="single"/>
          </w:rPr>
          <w:t>https://gppi.net/media/OCHA_2012_humanitarian-coordination-report.pdf</w:t>
        </w:r>
      </w:hyperlink>
      <w:r w:rsidRPr="004F66A1">
        <w:rPr>
          <w:rFonts w:ascii="Times New Roman" w:eastAsia="Calibri" w:hAnsi="Times New Roman" w:cs="Times New Roman"/>
          <w:sz w:val="24"/>
          <w:szCs w:val="24"/>
        </w:rPr>
        <w:t>.</w:t>
      </w:r>
    </w:p>
    <w:p w14:paraId="717DD3B4" w14:textId="77777777" w:rsidR="002F5A7D" w:rsidRDefault="002F5A7D" w:rsidP="00434963">
      <w:pPr>
        <w:spacing w:after="0" w:line="240" w:lineRule="auto"/>
        <w:rPr>
          <w:rFonts w:ascii="Times New Roman" w:eastAsia="Calibri" w:hAnsi="Times New Roman" w:cs="Times New Roman"/>
          <w:sz w:val="24"/>
          <w:szCs w:val="24"/>
        </w:rPr>
      </w:pPr>
    </w:p>
    <w:p w14:paraId="03494282" w14:textId="3E7389E4"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United Nations General Assembly. 1992. </w:t>
      </w:r>
      <w:r w:rsidRPr="004F66A1">
        <w:rPr>
          <w:rFonts w:ascii="Times New Roman" w:eastAsia="Calibri" w:hAnsi="Times New Roman" w:cs="Times New Roman"/>
          <w:i/>
          <w:sz w:val="24"/>
          <w:szCs w:val="24"/>
        </w:rPr>
        <w:t>Resolution 47/119 [Emergency international assistance for the reconstruction of war-stricken Afghanistan]</w:t>
      </w:r>
      <w:r w:rsidRPr="004F66A1">
        <w:rPr>
          <w:rFonts w:ascii="Times New Roman" w:eastAsia="Calibri" w:hAnsi="Times New Roman" w:cs="Times New Roman"/>
          <w:sz w:val="24"/>
          <w:szCs w:val="24"/>
        </w:rPr>
        <w:t> A/Res/47/119, December 18, 1992.</w:t>
      </w:r>
      <w:r w:rsidRPr="004F66A1">
        <w:rPr>
          <w:rFonts w:ascii="Times New Roman" w:hAnsi="Times New Roman" w:cs="Times New Roman"/>
          <w:sz w:val="24"/>
          <w:szCs w:val="24"/>
        </w:rPr>
        <w:t xml:space="preserve"> </w:t>
      </w:r>
      <w:hyperlink r:id="rId19">
        <w:r w:rsidRPr="004F66A1">
          <w:rPr>
            <w:rFonts w:ascii="Times New Roman" w:eastAsia="Calibri" w:hAnsi="Times New Roman" w:cs="Times New Roman"/>
            <w:color w:val="0000FF"/>
            <w:sz w:val="24"/>
            <w:szCs w:val="24"/>
            <w:u w:val="single"/>
          </w:rPr>
          <w:t>https://documents.un.org/doc/resolution/gen/nr0/024/86/img/nr002486.pdf</w:t>
        </w:r>
      </w:hyperlink>
      <w:r w:rsidRPr="004F66A1">
        <w:rPr>
          <w:rFonts w:ascii="Times New Roman" w:eastAsia="Calibri" w:hAnsi="Times New Roman" w:cs="Times New Roman"/>
          <w:sz w:val="24"/>
          <w:szCs w:val="24"/>
        </w:rPr>
        <w:t>.</w:t>
      </w:r>
    </w:p>
    <w:p w14:paraId="2C8923AF" w14:textId="77777777" w:rsidR="00434963" w:rsidRPr="004F66A1" w:rsidRDefault="00434963" w:rsidP="00434963">
      <w:pPr>
        <w:spacing w:after="0" w:line="240" w:lineRule="auto"/>
        <w:rPr>
          <w:rFonts w:ascii="Times New Roman" w:eastAsia="Calibri" w:hAnsi="Times New Roman" w:cs="Times New Roman"/>
          <w:sz w:val="24"/>
          <w:szCs w:val="24"/>
        </w:rPr>
      </w:pPr>
    </w:p>
    <w:p w14:paraId="242ABBBB"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United Nations General Assembly. 1992. </w:t>
      </w:r>
      <w:r w:rsidRPr="004F66A1">
        <w:rPr>
          <w:rFonts w:ascii="Times New Roman" w:eastAsia="Calibri" w:hAnsi="Times New Roman" w:cs="Times New Roman"/>
          <w:i/>
          <w:sz w:val="24"/>
          <w:szCs w:val="24"/>
        </w:rPr>
        <w:t>Report A/47/705 (S/24831) [The Situation in Afghanistan and its Implications for International Peace and Security: Report of the Secretary-</w:t>
      </w:r>
      <w:r w:rsidRPr="004F66A1">
        <w:rPr>
          <w:rFonts w:ascii="Times New Roman" w:eastAsia="Calibri" w:hAnsi="Times New Roman" w:cs="Times New Roman"/>
          <w:i/>
          <w:sz w:val="24"/>
          <w:szCs w:val="24"/>
        </w:rPr>
        <w:lastRenderedPageBreak/>
        <w:t>General]</w:t>
      </w:r>
      <w:r w:rsidRPr="004F66A1">
        <w:rPr>
          <w:rFonts w:ascii="Times New Roman" w:eastAsia="Calibri" w:hAnsi="Times New Roman" w:cs="Times New Roman"/>
          <w:sz w:val="24"/>
          <w:szCs w:val="24"/>
        </w:rPr>
        <w:t>, A/47/705 (S/24831), November 27, 1992.</w:t>
      </w:r>
      <w:r w:rsidRPr="004F66A1">
        <w:rPr>
          <w:rFonts w:ascii="Times New Roman" w:hAnsi="Times New Roman" w:cs="Times New Roman"/>
          <w:sz w:val="24"/>
          <w:szCs w:val="24"/>
        </w:rPr>
        <w:t xml:space="preserve"> </w:t>
      </w:r>
      <w:hyperlink r:id="rId20">
        <w:r w:rsidRPr="004F66A1">
          <w:rPr>
            <w:rFonts w:ascii="Times New Roman" w:eastAsia="Calibri" w:hAnsi="Times New Roman" w:cs="Times New Roman"/>
            <w:color w:val="0000FF"/>
            <w:sz w:val="24"/>
            <w:szCs w:val="24"/>
            <w:u w:val="single"/>
          </w:rPr>
          <w:t>https://documents.un.org/doc/undoc/gen/n92/738/00/pdf/n9273800.pdf</w:t>
        </w:r>
      </w:hyperlink>
      <w:r w:rsidRPr="004F66A1">
        <w:rPr>
          <w:rFonts w:ascii="Times New Roman" w:eastAsia="Calibri" w:hAnsi="Times New Roman" w:cs="Times New Roman"/>
          <w:sz w:val="24"/>
          <w:szCs w:val="24"/>
        </w:rPr>
        <w:t>.</w:t>
      </w:r>
    </w:p>
    <w:p w14:paraId="1670C689" w14:textId="77777777" w:rsidR="00434963" w:rsidRPr="004F66A1" w:rsidRDefault="00434963" w:rsidP="00434963">
      <w:pPr>
        <w:spacing w:after="0" w:line="240" w:lineRule="auto"/>
        <w:rPr>
          <w:rFonts w:ascii="Times New Roman" w:eastAsia="Calibri" w:hAnsi="Times New Roman" w:cs="Times New Roman"/>
          <w:sz w:val="24"/>
          <w:szCs w:val="24"/>
        </w:rPr>
      </w:pPr>
    </w:p>
    <w:p w14:paraId="7F7D21D3"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United Nations General Assembly. 1991. </w:t>
      </w:r>
      <w:r w:rsidRPr="004F66A1">
        <w:rPr>
          <w:rFonts w:ascii="Times New Roman" w:eastAsia="Calibri" w:hAnsi="Times New Roman" w:cs="Times New Roman"/>
          <w:i/>
          <w:sz w:val="24"/>
          <w:szCs w:val="24"/>
        </w:rPr>
        <w:t>Resolution 46/182 [Strengthening of the coordination of humanitarian emergency assistance of the United Nations]</w:t>
      </w:r>
      <w:r w:rsidRPr="004F66A1">
        <w:rPr>
          <w:rFonts w:ascii="Times New Roman" w:eastAsia="Calibri" w:hAnsi="Times New Roman" w:cs="Times New Roman"/>
          <w:sz w:val="24"/>
          <w:szCs w:val="24"/>
        </w:rPr>
        <w:t xml:space="preserve">, A/Res/46/182, December 19, 1991. </w:t>
      </w:r>
      <w:hyperlink r:id="rId21">
        <w:r w:rsidRPr="004F66A1">
          <w:rPr>
            <w:rFonts w:ascii="Times New Roman" w:eastAsia="Calibri" w:hAnsi="Times New Roman" w:cs="Times New Roman"/>
            <w:color w:val="0000FF"/>
            <w:sz w:val="24"/>
            <w:szCs w:val="24"/>
            <w:u w:val="single"/>
          </w:rPr>
          <w:t>https://documents.un.org/doc/resolution/gen/nr0/582/70/img/nr058270.pdf</w:t>
        </w:r>
      </w:hyperlink>
      <w:r w:rsidRPr="004F66A1">
        <w:rPr>
          <w:rFonts w:ascii="Times New Roman" w:eastAsia="Calibri" w:hAnsi="Times New Roman" w:cs="Times New Roman"/>
          <w:sz w:val="24"/>
          <w:szCs w:val="24"/>
        </w:rPr>
        <w:t>.</w:t>
      </w:r>
    </w:p>
    <w:p w14:paraId="7E87945C" w14:textId="77777777" w:rsidR="00434963" w:rsidRPr="004F66A1" w:rsidRDefault="00434963" w:rsidP="00434963">
      <w:pPr>
        <w:spacing w:after="0" w:line="240" w:lineRule="auto"/>
        <w:rPr>
          <w:rFonts w:ascii="Times New Roman" w:eastAsia="Calibri" w:hAnsi="Times New Roman" w:cs="Times New Roman"/>
          <w:sz w:val="24"/>
          <w:szCs w:val="24"/>
        </w:rPr>
      </w:pPr>
    </w:p>
    <w:p w14:paraId="32537F3D"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color w:val="000000"/>
          <w:sz w:val="24"/>
          <w:szCs w:val="24"/>
        </w:rPr>
        <w:t xml:space="preserve">United Nations General Assembly. </w:t>
      </w:r>
      <w:r w:rsidRPr="004F66A1">
        <w:rPr>
          <w:rFonts w:ascii="Times New Roman" w:eastAsia="Calibri" w:hAnsi="Times New Roman" w:cs="Times New Roman"/>
          <w:i/>
          <w:color w:val="000000"/>
          <w:sz w:val="24"/>
          <w:szCs w:val="24"/>
        </w:rPr>
        <w:t>1981. Resolution 36/225 [Strengthening the capacity of the United Nations system to respond to natural disasters and other disaster situations]</w:t>
      </w:r>
      <w:r w:rsidRPr="004F66A1">
        <w:rPr>
          <w:rFonts w:ascii="Times New Roman" w:eastAsia="Calibri" w:hAnsi="Times New Roman" w:cs="Times New Roman"/>
          <w:color w:val="000000"/>
          <w:sz w:val="24"/>
          <w:szCs w:val="24"/>
        </w:rPr>
        <w:t xml:space="preserve">, A/RES/36/225, December 17, 1981. </w:t>
      </w:r>
      <w:hyperlink r:id="rId22">
        <w:r w:rsidRPr="004F66A1">
          <w:rPr>
            <w:rFonts w:ascii="Times New Roman" w:eastAsia="Calibri" w:hAnsi="Times New Roman" w:cs="Times New Roman"/>
            <w:color w:val="0000FF"/>
            <w:sz w:val="24"/>
            <w:szCs w:val="24"/>
            <w:u w:val="single"/>
          </w:rPr>
          <w:t>https://documents.un.org/doc/resolution/gen/nr0/408/51/pdf/nr040851.pdf</w:t>
        </w:r>
      </w:hyperlink>
      <w:r w:rsidRPr="004F66A1">
        <w:rPr>
          <w:rFonts w:ascii="Times New Roman" w:eastAsia="Calibri" w:hAnsi="Times New Roman" w:cs="Times New Roman"/>
          <w:sz w:val="24"/>
          <w:szCs w:val="24"/>
        </w:rPr>
        <w:t>.</w:t>
      </w:r>
    </w:p>
    <w:p w14:paraId="48451DB4" w14:textId="77777777" w:rsidR="00434963" w:rsidRPr="004F66A1" w:rsidRDefault="00434963" w:rsidP="00434963">
      <w:pPr>
        <w:spacing w:after="0" w:line="240" w:lineRule="auto"/>
        <w:rPr>
          <w:rFonts w:ascii="Times New Roman" w:eastAsia="Calibri" w:hAnsi="Times New Roman" w:cs="Times New Roman"/>
          <w:sz w:val="24"/>
          <w:szCs w:val="24"/>
        </w:rPr>
      </w:pPr>
    </w:p>
    <w:p w14:paraId="1E91545D"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United Nations General Assembly. 1971. </w:t>
      </w:r>
      <w:r w:rsidRPr="004F66A1">
        <w:rPr>
          <w:rFonts w:ascii="Times New Roman" w:eastAsia="Calibri" w:hAnsi="Times New Roman" w:cs="Times New Roman"/>
          <w:i/>
          <w:sz w:val="24"/>
          <w:szCs w:val="24"/>
        </w:rPr>
        <w:t>Resolution 2816 (XXVI) [Assistance in cases of natural disaster and other disaster situations]</w:t>
      </w:r>
      <w:r w:rsidRPr="004F66A1">
        <w:rPr>
          <w:rFonts w:ascii="Times New Roman" w:eastAsia="Calibri" w:hAnsi="Times New Roman" w:cs="Times New Roman"/>
          <w:sz w:val="24"/>
          <w:szCs w:val="24"/>
        </w:rPr>
        <w:t>, December 14, 1971.</w:t>
      </w:r>
      <w:r w:rsidRPr="004F66A1">
        <w:rPr>
          <w:rFonts w:ascii="Times New Roman" w:hAnsi="Times New Roman" w:cs="Times New Roman"/>
          <w:sz w:val="24"/>
          <w:szCs w:val="24"/>
        </w:rPr>
        <w:t xml:space="preserve"> </w:t>
      </w:r>
      <w:hyperlink r:id="rId23">
        <w:r w:rsidRPr="004F66A1">
          <w:rPr>
            <w:rFonts w:ascii="Times New Roman" w:eastAsia="Calibri" w:hAnsi="Times New Roman" w:cs="Times New Roman"/>
            <w:color w:val="0000FF"/>
            <w:sz w:val="24"/>
            <w:szCs w:val="24"/>
            <w:u w:val="single"/>
          </w:rPr>
          <w:t>https://documents.un.org/doc/resolution/gen/nr0/328/32/pdf/nr032832.pdf</w:t>
        </w:r>
      </w:hyperlink>
      <w:r w:rsidRPr="004F66A1">
        <w:rPr>
          <w:rFonts w:ascii="Times New Roman" w:eastAsia="Calibri" w:hAnsi="Times New Roman" w:cs="Times New Roman"/>
          <w:sz w:val="24"/>
          <w:szCs w:val="24"/>
        </w:rPr>
        <w:t>.</w:t>
      </w:r>
    </w:p>
    <w:p w14:paraId="485E42AF" w14:textId="77777777" w:rsidR="00434963" w:rsidRPr="004F66A1" w:rsidRDefault="00434963" w:rsidP="00434963">
      <w:pPr>
        <w:spacing w:after="0" w:line="240" w:lineRule="auto"/>
        <w:rPr>
          <w:rFonts w:ascii="Times New Roman" w:eastAsia="Calibri" w:hAnsi="Times New Roman" w:cs="Times New Roman"/>
          <w:sz w:val="24"/>
          <w:szCs w:val="24"/>
        </w:rPr>
      </w:pPr>
    </w:p>
    <w:p w14:paraId="633117AD"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Yearbook of the United Nations 1992. Volume 46. New York: Department of Public Information United Nations.</w:t>
      </w:r>
      <w:r w:rsidRPr="004F66A1">
        <w:rPr>
          <w:rFonts w:ascii="Times New Roman" w:hAnsi="Times New Roman" w:cs="Times New Roman"/>
          <w:sz w:val="24"/>
          <w:szCs w:val="24"/>
        </w:rPr>
        <w:t xml:space="preserve"> </w:t>
      </w:r>
      <w:hyperlink r:id="rId24">
        <w:r w:rsidRPr="004F66A1">
          <w:rPr>
            <w:rFonts w:ascii="Times New Roman" w:eastAsia="Calibri" w:hAnsi="Times New Roman" w:cs="Times New Roman"/>
            <w:color w:val="0000FF"/>
            <w:sz w:val="24"/>
            <w:szCs w:val="24"/>
            <w:u w:val="single"/>
          </w:rPr>
          <w:t>https://doi.org/10.18356/b4a11767-en</w:t>
        </w:r>
      </w:hyperlink>
      <w:r w:rsidRPr="004F66A1">
        <w:rPr>
          <w:rFonts w:ascii="Times New Roman" w:eastAsia="Calibri" w:hAnsi="Times New Roman" w:cs="Times New Roman"/>
          <w:sz w:val="24"/>
          <w:szCs w:val="24"/>
        </w:rPr>
        <w:t>.</w:t>
      </w:r>
    </w:p>
    <w:p w14:paraId="6D663B76" w14:textId="77777777" w:rsidR="00434963" w:rsidRPr="004F66A1" w:rsidRDefault="00434963" w:rsidP="00434963">
      <w:pPr>
        <w:spacing w:after="0" w:line="240" w:lineRule="auto"/>
        <w:rPr>
          <w:rFonts w:ascii="Times New Roman" w:eastAsia="Calibri" w:hAnsi="Times New Roman" w:cs="Times New Roman"/>
          <w:sz w:val="24"/>
          <w:szCs w:val="24"/>
        </w:rPr>
      </w:pPr>
    </w:p>
    <w:p w14:paraId="06040220"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Yearbook of the United Nations 1988. Volume 42. New York: Department of Public Information United Nations.</w:t>
      </w:r>
      <w:r w:rsidRPr="004F66A1">
        <w:rPr>
          <w:rFonts w:ascii="Times New Roman" w:hAnsi="Times New Roman" w:cs="Times New Roman"/>
          <w:sz w:val="24"/>
          <w:szCs w:val="24"/>
        </w:rPr>
        <w:t xml:space="preserve"> </w:t>
      </w:r>
      <w:hyperlink r:id="rId25">
        <w:r w:rsidRPr="004F66A1">
          <w:rPr>
            <w:rFonts w:ascii="Times New Roman" w:eastAsia="Calibri" w:hAnsi="Times New Roman" w:cs="Times New Roman"/>
            <w:color w:val="0000FF"/>
            <w:sz w:val="24"/>
            <w:szCs w:val="24"/>
            <w:u w:val="single"/>
          </w:rPr>
          <w:t>https://doi.org/10.18356/9c1f9c69-en</w:t>
        </w:r>
      </w:hyperlink>
      <w:r w:rsidRPr="004F66A1">
        <w:rPr>
          <w:rFonts w:ascii="Times New Roman" w:eastAsia="Calibri" w:hAnsi="Times New Roman" w:cs="Times New Roman"/>
          <w:sz w:val="24"/>
          <w:szCs w:val="24"/>
        </w:rPr>
        <w:t>.</w:t>
      </w:r>
    </w:p>
    <w:p w14:paraId="62D23A99" w14:textId="77777777" w:rsidR="00434963" w:rsidRPr="004F66A1" w:rsidRDefault="00434963" w:rsidP="00220DBD">
      <w:pPr>
        <w:spacing w:after="0" w:line="240" w:lineRule="auto"/>
        <w:rPr>
          <w:rFonts w:ascii="Times New Roman" w:eastAsia="Calibri" w:hAnsi="Times New Roman" w:cs="Times New Roman"/>
          <w:sz w:val="24"/>
          <w:szCs w:val="24"/>
        </w:rPr>
      </w:pPr>
    </w:p>
    <w:p w14:paraId="579A297E" w14:textId="1EA70CB1" w:rsidR="00057E20" w:rsidRPr="004F66A1" w:rsidRDefault="00057E20"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The First Humanitarian Coordinator, Somalia War </w:t>
      </w:r>
    </w:p>
    <w:p w14:paraId="361EE988" w14:textId="77777777" w:rsidR="00434963" w:rsidRPr="004F66A1" w:rsidRDefault="00434963" w:rsidP="00220DBD">
      <w:pPr>
        <w:spacing w:after="0" w:line="240" w:lineRule="auto"/>
        <w:rPr>
          <w:rFonts w:ascii="Times New Roman" w:eastAsia="Calibri" w:hAnsi="Times New Roman" w:cs="Times New Roman"/>
          <w:sz w:val="24"/>
          <w:szCs w:val="24"/>
        </w:rPr>
      </w:pPr>
    </w:p>
    <w:p w14:paraId="61B752A7" w14:textId="1759D77C" w:rsidR="00BE7691"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Bush, Kenneth D. 1997. “When Two Anarchies Meet: International Intervention in Somalia.” </w:t>
      </w:r>
      <w:r w:rsidRPr="004F66A1">
        <w:rPr>
          <w:rFonts w:ascii="Times New Roman" w:eastAsia="Calibri" w:hAnsi="Times New Roman" w:cs="Times New Roman"/>
          <w:i/>
          <w:color w:val="000000"/>
          <w:sz w:val="24"/>
          <w:szCs w:val="24"/>
        </w:rPr>
        <w:t>Journal of Conflict Studies</w:t>
      </w:r>
      <w:r w:rsidRPr="004F66A1">
        <w:rPr>
          <w:rFonts w:ascii="Times New Roman" w:eastAsia="Calibri" w:hAnsi="Times New Roman" w:cs="Times New Roman"/>
          <w:color w:val="000000"/>
          <w:sz w:val="24"/>
          <w:szCs w:val="24"/>
        </w:rPr>
        <w:t xml:space="preserve"> 17 (1): 55–78.</w:t>
      </w:r>
      <w:r w:rsidR="00BE7691" w:rsidRPr="004F66A1">
        <w:rPr>
          <w:rFonts w:ascii="Times New Roman" w:eastAsia="Calibri" w:hAnsi="Times New Roman" w:cs="Times New Roman"/>
          <w:color w:val="000000"/>
          <w:sz w:val="24"/>
          <w:szCs w:val="24"/>
        </w:rPr>
        <w:t xml:space="preserve"> </w:t>
      </w:r>
      <w:hyperlink r:id="rId26" w:history="1">
        <w:r w:rsidR="00BE7691" w:rsidRPr="004F66A1">
          <w:rPr>
            <w:rStyle w:val="Hyperlink"/>
            <w:rFonts w:ascii="Times New Roman" w:eastAsia="Calibri" w:hAnsi="Times New Roman" w:cs="Times New Roman"/>
            <w:sz w:val="24"/>
            <w:szCs w:val="24"/>
          </w:rPr>
          <w:t>https://www.erudit.org/en/journals/jcs/1997-v17-n1-jcs_17_1/jcs17_01art03.pdf</w:t>
        </w:r>
      </w:hyperlink>
      <w:r w:rsidR="00BE7691" w:rsidRPr="004F66A1">
        <w:rPr>
          <w:rFonts w:ascii="Times New Roman" w:eastAsia="Calibri" w:hAnsi="Times New Roman" w:cs="Times New Roman"/>
          <w:color w:val="000000"/>
          <w:sz w:val="24"/>
          <w:szCs w:val="24"/>
        </w:rPr>
        <w:t>.</w:t>
      </w:r>
    </w:p>
    <w:p w14:paraId="0B48ED2B"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07BF364F"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Human Rights Watch. 1993. “Human Rights Watch World Report 1993 - Somalia.” New York: Human Rights Watch. </w:t>
      </w:r>
      <w:hyperlink r:id="rId27">
        <w:r w:rsidRPr="004F66A1">
          <w:rPr>
            <w:rFonts w:ascii="Times New Roman" w:eastAsia="Calibri" w:hAnsi="Times New Roman" w:cs="Times New Roman"/>
            <w:color w:val="0000FF"/>
            <w:sz w:val="24"/>
            <w:szCs w:val="24"/>
            <w:u w:val="single"/>
          </w:rPr>
          <w:t>https://www.refworld.org/reference/annualreport/hrw/1993/en/92972</w:t>
        </w:r>
      </w:hyperlink>
      <w:r w:rsidRPr="004F66A1">
        <w:rPr>
          <w:rFonts w:ascii="Times New Roman" w:eastAsia="Calibri" w:hAnsi="Times New Roman" w:cs="Times New Roman"/>
          <w:color w:val="000000"/>
          <w:sz w:val="24"/>
          <w:szCs w:val="24"/>
        </w:rPr>
        <w:t>.</w:t>
      </w:r>
    </w:p>
    <w:p w14:paraId="4D932434"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20E0BEE0"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IIRR. 2024. “David S. Bassiouni.” International Institute of Rural Reconstruction. 2024. </w:t>
      </w:r>
      <w:hyperlink r:id="rId28">
        <w:r w:rsidRPr="004F66A1">
          <w:rPr>
            <w:rFonts w:ascii="Times New Roman" w:eastAsia="Calibri" w:hAnsi="Times New Roman" w:cs="Times New Roman"/>
            <w:color w:val="0000FF"/>
            <w:sz w:val="24"/>
            <w:szCs w:val="24"/>
            <w:u w:val="single"/>
          </w:rPr>
          <w:t>https://iirr.org/david-s-bassiouni/</w:t>
        </w:r>
      </w:hyperlink>
      <w:r w:rsidRPr="004F66A1">
        <w:rPr>
          <w:rFonts w:ascii="Times New Roman" w:eastAsia="Calibri" w:hAnsi="Times New Roman" w:cs="Times New Roman"/>
          <w:color w:val="000000"/>
          <w:sz w:val="24"/>
          <w:szCs w:val="24"/>
        </w:rPr>
        <w:t>.</w:t>
      </w:r>
    </w:p>
    <w:p w14:paraId="69076500"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5BBA91BB"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Parmelee, Jennifer. 1991. “CHAOS REIGNS IN SOMALIA - The Washington Post,” 1991. </w:t>
      </w:r>
      <w:hyperlink r:id="rId29">
        <w:r w:rsidRPr="004F66A1">
          <w:rPr>
            <w:rFonts w:ascii="Times New Roman" w:eastAsia="Calibri" w:hAnsi="Times New Roman" w:cs="Times New Roman"/>
            <w:color w:val="0000FF"/>
            <w:sz w:val="24"/>
            <w:szCs w:val="24"/>
            <w:u w:val="single"/>
          </w:rPr>
          <w:t>https://www.washingtonpost.com/archive/politics/1991/12/27/chaos-reigns-in-somalia/240570d9-ade0-480d-af96-b662d21171d0/</w:t>
        </w:r>
      </w:hyperlink>
      <w:r w:rsidRPr="004F66A1">
        <w:rPr>
          <w:rFonts w:ascii="Times New Roman" w:eastAsia="Calibri" w:hAnsi="Times New Roman" w:cs="Times New Roman"/>
          <w:color w:val="000000"/>
          <w:sz w:val="24"/>
          <w:szCs w:val="24"/>
        </w:rPr>
        <w:t>.</w:t>
      </w:r>
    </w:p>
    <w:p w14:paraId="1F759FE2"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7E83589F"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United Nations. 1995. “UNITED NATIONS OPERATION IN SOMALIA II (UNOSOM II) - Facts and Figures.” 1995. </w:t>
      </w:r>
      <w:hyperlink r:id="rId30">
        <w:r w:rsidRPr="004F66A1">
          <w:rPr>
            <w:rFonts w:ascii="Times New Roman" w:eastAsia="Calibri" w:hAnsi="Times New Roman" w:cs="Times New Roman"/>
            <w:color w:val="0000FF"/>
            <w:sz w:val="24"/>
            <w:szCs w:val="24"/>
            <w:u w:val="single"/>
          </w:rPr>
          <w:t>https://peacekeeping.un.org/sites/default/files/past/unosom2facts.html</w:t>
        </w:r>
      </w:hyperlink>
      <w:r w:rsidRPr="004F66A1">
        <w:rPr>
          <w:rFonts w:ascii="Times New Roman" w:eastAsia="Calibri" w:hAnsi="Times New Roman" w:cs="Times New Roman"/>
          <w:color w:val="000000"/>
          <w:sz w:val="24"/>
          <w:szCs w:val="24"/>
        </w:rPr>
        <w:t>.</w:t>
      </w:r>
    </w:p>
    <w:p w14:paraId="0FEBBC75"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61A98F2C"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United Nations Security Council. 1992. </w:t>
      </w:r>
      <w:r w:rsidRPr="004F66A1">
        <w:rPr>
          <w:rFonts w:ascii="Times New Roman" w:eastAsia="Calibri" w:hAnsi="Times New Roman" w:cs="Times New Roman"/>
          <w:i/>
          <w:color w:val="000000"/>
          <w:sz w:val="24"/>
          <w:szCs w:val="24"/>
        </w:rPr>
        <w:t>Resolution 794</w:t>
      </w:r>
      <w:r w:rsidRPr="004F66A1">
        <w:rPr>
          <w:rFonts w:ascii="Times New Roman" w:eastAsia="Calibri" w:hAnsi="Times New Roman" w:cs="Times New Roman"/>
          <w:color w:val="000000"/>
          <w:sz w:val="24"/>
          <w:szCs w:val="24"/>
        </w:rPr>
        <w:t xml:space="preserve">, S/RES/794, December 3, 1992. </w:t>
      </w:r>
      <w:hyperlink r:id="rId31">
        <w:r w:rsidRPr="004F66A1">
          <w:rPr>
            <w:rFonts w:ascii="Times New Roman" w:eastAsia="Calibri" w:hAnsi="Times New Roman" w:cs="Times New Roman"/>
            <w:color w:val="0000FF"/>
            <w:sz w:val="24"/>
            <w:szCs w:val="24"/>
            <w:u w:val="single"/>
          </w:rPr>
          <w:t>https://documents.un.org/doc/resolution/gen/nr0/011/53/pdf/nr001153.pdf</w:t>
        </w:r>
      </w:hyperlink>
      <w:r w:rsidRPr="004F66A1">
        <w:rPr>
          <w:rFonts w:ascii="Times New Roman" w:eastAsia="Calibri" w:hAnsi="Times New Roman" w:cs="Times New Roman"/>
          <w:color w:val="000000"/>
          <w:sz w:val="24"/>
          <w:szCs w:val="24"/>
        </w:rPr>
        <w:t>.</w:t>
      </w:r>
    </w:p>
    <w:p w14:paraId="40E66D71"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p>
    <w:p w14:paraId="63015573" w14:textId="77777777" w:rsidR="00434963" w:rsidRPr="004F66A1" w:rsidRDefault="00434963" w:rsidP="00434963">
      <w:pPr>
        <w:spacing w:after="0" w:line="240" w:lineRule="auto"/>
        <w:jc w:val="both"/>
        <w:rPr>
          <w:rFonts w:ascii="Times New Roman" w:eastAsia="Calibri" w:hAnsi="Times New Roman" w:cs="Times New Roman"/>
          <w:color w:val="000000"/>
          <w:sz w:val="24"/>
          <w:szCs w:val="24"/>
        </w:rPr>
      </w:pPr>
      <w:r w:rsidRPr="004F66A1">
        <w:rPr>
          <w:rFonts w:ascii="Times New Roman" w:eastAsia="Calibri" w:hAnsi="Times New Roman" w:cs="Times New Roman"/>
          <w:sz w:val="24"/>
          <w:szCs w:val="24"/>
        </w:rPr>
        <w:t xml:space="preserve">United Nations Security Council. 1992. </w:t>
      </w:r>
      <w:r w:rsidRPr="004F66A1">
        <w:rPr>
          <w:rFonts w:ascii="Times New Roman" w:eastAsia="Calibri" w:hAnsi="Times New Roman" w:cs="Times New Roman"/>
          <w:i/>
          <w:color w:val="000000"/>
          <w:sz w:val="24"/>
          <w:szCs w:val="24"/>
        </w:rPr>
        <w:t>Resolution 751</w:t>
      </w:r>
      <w:r w:rsidRPr="004F66A1">
        <w:rPr>
          <w:rFonts w:ascii="Times New Roman" w:eastAsia="Calibri" w:hAnsi="Times New Roman" w:cs="Times New Roman"/>
          <w:color w:val="000000"/>
          <w:sz w:val="24"/>
          <w:szCs w:val="24"/>
        </w:rPr>
        <w:t xml:space="preserve">, </w:t>
      </w:r>
      <w:r w:rsidRPr="004F66A1">
        <w:rPr>
          <w:rFonts w:ascii="Times New Roman" w:eastAsia="Calibri" w:hAnsi="Times New Roman" w:cs="Times New Roman"/>
          <w:sz w:val="24"/>
          <w:szCs w:val="24"/>
        </w:rPr>
        <w:t xml:space="preserve">S/RES/751, </w:t>
      </w:r>
      <w:r w:rsidRPr="004F66A1">
        <w:rPr>
          <w:rFonts w:ascii="Times New Roman" w:eastAsia="Calibri" w:hAnsi="Times New Roman" w:cs="Times New Roman"/>
          <w:color w:val="000000"/>
          <w:sz w:val="24"/>
          <w:szCs w:val="24"/>
        </w:rPr>
        <w:t>April 24, 1992.</w:t>
      </w:r>
    </w:p>
    <w:p w14:paraId="45380EF8" w14:textId="77777777" w:rsidR="00434963" w:rsidRPr="004F66A1" w:rsidRDefault="00000000" w:rsidP="00434963">
      <w:pPr>
        <w:spacing w:after="0" w:line="240" w:lineRule="auto"/>
        <w:jc w:val="both"/>
        <w:rPr>
          <w:rFonts w:ascii="Times New Roman" w:eastAsia="Calibri" w:hAnsi="Times New Roman" w:cs="Times New Roman"/>
          <w:color w:val="000000"/>
          <w:sz w:val="24"/>
          <w:szCs w:val="24"/>
        </w:rPr>
      </w:pPr>
      <w:hyperlink r:id="rId32">
        <w:r w:rsidR="00434963" w:rsidRPr="004F66A1">
          <w:rPr>
            <w:rFonts w:ascii="Times New Roman" w:eastAsia="Calibri" w:hAnsi="Times New Roman" w:cs="Times New Roman"/>
            <w:color w:val="0000FF"/>
            <w:sz w:val="24"/>
            <w:szCs w:val="24"/>
            <w:u w:val="single"/>
          </w:rPr>
          <w:t>https://documents.un.org/doc/resolution/gen/nr0/011/10/pdf/nr001110.pdf</w:t>
        </w:r>
      </w:hyperlink>
      <w:r w:rsidR="00434963" w:rsidRPr="004F66A1">
        <w:rPr>
          <w:rFonts w:ascii="Times New Roman" w:eastAsia="Calibri" w:hAnsi="Times New Roman" w:cs="Times New Roman"/>
          <w:color w:val="000000"/>
          <w:sz w:val="24"/>
          <w:szCs w:val="24"/>
        </w:rPr>
        <w:t>.</w:t>
      </w:r>
    </w:p>
    <w:p w14:paraId="12A3130B" w14:textId="77777777" w:rsidR="00434963" w:rsidRPr="004F66A1" w:rsidRDefault="00434963" w:rsidP="00434963">
      <w:pPr>
        <w:spacing w:after="0" w:line="240" w:lineRule="auto"/>
        <w:jc w:val="both"/>
        <w:rPr>
          <w:rFonts w:ascii="Times New Roman" w:eastAsia="Calibri" w:hAnsi="Times New Roman" w:cs="Times New Roman"/>
          <w:color w:val="000000"/>
          <w:sz w:val="24"/>
          <w:szCs w:val="24"/>
        </w:rPr>
      </w:pPr>
    </w:p>
    <w:p w14:paraId="151E4366" w14:textId="77777777" w:rsidR="00434963" w:rsidRPr="004F66A1" w:rsidRDefault="00434963" w:rsidP="00434963">
      <w:pPr>
        <w:pBdr>
          <w:top w:val="nil"/>
          <w:left w:val="nil"/>
          <w:bottom w:val="nil"/>
          <w:right w:val="nil"/>
          <w:between w:val="nil"/>
        </w:pBdr>
        <w:spacing w:after="0" w:line="240" w:lineRule="auto"/>
        <w:rPr>
          <w:rFonts w:ascii="Times New Roman" w:eastAsia="Calibri" w:hAnsi="Times New Roman" w:cs="Times New Roman"/>
          <w:color w:val="000000"/>
          <w:sz w:val="24"/>
          <w:szCs w:val="24"/>
        </w:rPr>
      </w:pPr>
      <w:r w:rsidRPr="004F66A1">
        <w:rPr>
          <w:rFonts w:ascii="Times New Roman" w:eastAsia="Calibri" w:hAnsi="Times New Roman" w:cs="Times New Roman"/>
          <w:color w:val="000000"/>
          <w:sz w:val="24"/>
          <w:szCs w:val="24"/>
        </w:rPr>
        <w:t xml:space="preserve">Western, Jon, and Joshua S. Goldstein. 2011. “Humanitarian Intervention Comes of Age: Lessons from Somalia to Libya.” </w:t>
      </w:r>
      <w:r w:rsidRPr="004F66A1">
        <w:rPr>
          <w:rFonts w:ascii="Times New Roman" w:eastAsia="Calibri" w:hAnsi="Times New Roman" w:cs="Times New Roman"/>
          <w:i/>
          <w:color w:val="000000"/>
          <w:sz w:val="24"/>
          <w:szCs w:val="24"/>
        </w:rPr>
        <w:t>Foreign Affairs</w:t>
      </w:r>
      <w:r w:rsidRPr="004F66A1">
        <w:rPr>
          <w:rFonts w:ascii="Times New Roman" w:eastAsia="Calibri" w:hAnsi="Times New Roman" w:cs="Times New Roman"/>
          <w:color w:val="000000"/>
          <w:sz w:val="24"/>
          <w:szCs w:val="24"/>
        </w:rPr>
        <w:t xml:space="preserve"> 90, no. 6: 48–59.</w:t>
      </w:r>
    </w:p>
    <w:p w14:paraId="450C4E96" w14:textId="77777777" w:rsidR="00434963" w:rsidRPr="004F66A1" w:rsidRDefault="00434963" w:rsidP="00434963">
      <w:pPr>
        <w:spacing w:after="0" w:line="240" w:lineRule="auto"/>
        <w:rPr>
          <w:rFonts w:ascii="Times New Roman" w:eastAsia="Calibri" w:hAnsi="Times New Roman" w:cs="Times New Roman"/>
          <w:sz w:val="24"/>
          <w:szCs w:val="24"/>
        </w:rPr>
      </w:pPr>
    </w:p>
    <w:p w14:paraId="042FA29E" w14:textId="77777777" w:rsidR="00434963" w:rsidRPr="004F66A1" w:rsidRDefault="00434963" w:rsidP="00434963">
      <w:pPr>
        <w:spacing w:after="0" w:line="240" w:lineRule="auto"/>
        <w:rPr>
          <w:rFonts w:ascii="Times New Roman" w:eastAsia="Calibri" w:hAnsi="Times New Roman" w:cs="Times New Roman"/>
          <w:sz w:val="24"/>
          <w:szCs w:val="24"/>
        </w:rPr>
      </w:pPr>
      <w:r w:rsidRPr="004F66A1">
        <w:rPr>
          <w:rFonts w:ascii="Times New Roman" w:eastAsia="Calibri" w:hAnsi="Times New Roman" w:cs="Times New Roman"/>
          <w:sz w:val="24"/>
          <w:szCs w:val="24"/>
        </w:rPr>
        <w:t xml:space="preserve">Wheeler, Nicholas J. 2003. </w:t>
      </w:r>
      <w:r w:rsidRPr="004F66A1">
        <w:rPr>
          <w:rFonts w:ascii="Times New Roman" w:eastAsia="Calibri" w:hAnsi="Times New Roman" w:cs="Times New Roman"/>
          <w:i/>
          <w:sz w:val="24"/>
          <w:szCs w:val="24"/>
        </w:rPr>
        <w:t>Saving Strangers: Humanitarian Intervention in International Society</w:t>
      </w:r>
      <w:r w:rsidRPr="004F66A1">
        <w:rPr>
          <w:rFonts w:ascii="Times New Roman" w:eastAsia="Calibri" w:hAnsi="Times New Roman" w:cs="Times New Roman"/>
          <w:sz w:val="24"/>
          <w:szCs w:val="24"/>
        </w:rPr>
        <w:t xml:space="preserve">. Oxford University Press. </w:t>
      </w:r>
    </w:p>
    <w:p w14:paraId="327E3DDF" w14:textId="77777777" w:rsidR="00434963" w:rsidRPr="004F66A1" w:rsidRDefault="00434963" w:rsidP="00220DBD">
      <w:pPr>
        <w:spacing w:after="0" w:line="240" w:lineRule="auto"/>
        <w:jc w:val="both"/>
        <w:rPr>
          <w:rFonts w:ascii="Times New Roman" w:eastAsia="Calibri" w:hAnsi="Times New Roman" w:cs="Times New Roman"/>
          <w:sz w:val="24"/>
          <w:szCs w:val="24"/>
        </w:rPr>
      </w:pPr>
    </w:p>
    <w:p w14:paraId="629867C8" w14:textId="0283D7C2" w:rsidR="00057E20" w:rsidRPr="004F66A1" w:rsidRDefault="00057E20"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UNGA Resolution 46/182 (1991) </w:t>
      </w:r>
    </w:p>
    <w:p w14:paraId="456108F9" w14:textId="77777777" w:rsidR="00057E20" w:rsidRPr="004F66A1" w:rsidRDefault="00057E20" w:rsidP="00220DBD">
      <w:pPr>
        <w:spacing w:after="0" w:line="240" w:lineRule="auto"/>
        <w:rPr>
          <w:rFonts w:ascii="Times New Roman" w:hAnsi="Times New Roman" w:cs="Times New Roman"/>
          <w:sz w:val="24"/>
          <w:szCs w:val="24"/>
        </w:rPr>
      </w:pPr>
    </w:p>
    <w:p w14:paraId="30186FE0" w14:textId="7FD4A313" w:rsidR="00434963"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Donini, Antonio. 1996. </w:t>
      </w:r>
      <w:r w:rsidRPr="004F66A1">
        <w:rPr>
          <w:rFonts w:ascii="Times New Roman" w:hAnsi="Times New Roman" w:cs="Times New Roman"/>
          <w:i/>
          <w:iCs/>
          <w:sz w:val="24"/>
          <w:szCs w:val="24"/>
        </w:rPr>
        <w:t>The Policies of Mercy: UN Coordination in Afghanistan, Mozambique, and Rwanda</w:t>
      </w:r>
      <w:r w:rsidRPr="004F66A1">
        <w:rPr>
          <w:rFonts w:ascii="Times New Roman" w:hAnsi="Times New Roman" w:cs="Times New Roman"/>
          <w:sz w:val="24"/>
          <w:szCs w:val="24"/>
        </w:rPr>
        <w:t>. Thomas J. Watson Jr. Institute for International Studies.</w:t>
      </w:r>
      <w:r w:rsidR="002F5A7D">
        <w:rPr>
          <w:rFonts w:ascii="Times New Roman" w:hAnsi="Times New Roman" w:cs="Times New Roman"/>
          <w:sz w:val="24"/>
          <w:szCs w:val="24"/>
        </w:rPr>
        <w:t xml:space="preserve"> </w:t>
      </w:r>
      <w:hyperlink r:id="rId33" w:history="1">
        <w:r w:rsidR="002F5A7D" w:rsidRPr="00653744">
          <w:rPr>
            <w:rStyle w:val="Hyperlink"/>
            <w:rFonts w:ascii="Times New Roman" w:hAnsi="Times New Roman" w:cs="Times New Roman"/>
            <w:sz w:val="24"/>
            <w:szCs w:val="24"/>
          </w:rPr>
          <w:t>https://ciaotest.cc.columbia.edu/wps/wibu/0015220/f_0015220_12850.pdf</w:t>
        </w:r>
      </w:hyperlink>
    </w:p>
    <w:p w14:paraId="3488B260" w14:textId="77777777" w:rsidR="00434963" w:rsidRPr="004F66A1" w:rsidRDefault="00434963" w:rsidP="00434963">
      <w:pPr>
        <w:spacing w:after="0" w:line="240" w:lineRule="auto"/>
        <w:rPr>
          <w:rFonts w:ascii="Times New Roman" w:hAnsi="Times New Roman" w:cs="Times New Roman"/>
          <w:sz w:val="24"/>
          <w:szCs w:val="24"/>
        </w:rPr>
      </w:pPr>
    </w:p>
    <w:p w14:paraId="7B2FEA1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Eliasson, Jan, Robert C. Loehr, and Eric M. Wong. 1995. “The UN and Humanitarian Assistance: Ambassador Jan Eliasson.” </w:t>
      </w:r>
      <w:r w:rsidRPr="004F66A1">
        <w:rPr>
          <w:rFonts w:ascii="Times New Roman" w:hAnsi="Times New Roman" w:cs="Times New Roman"/>
          <w:i/>
          <w:iCs/>
          <w:sz w:val="24"/>
          <w:szCs w:val="24"/>
        </w:rPr>
        <w:t>Journal of International Affairs</w:t>
      </w:r>
      <w:r w:rsidRPr="004F66A1">
        <w:rPr>
          <w:rFonts w:ascii="Times New Roman" w:hAnsi="Times New Roman" w:cs="Times New Roman"/>
          <w:sz w:val="24"/>
          <w:szCs w:val="24"/>
        </w:rPr>
        <w:t>, 491-506.</w:t>
      </w:r>
    </w:p>
    <w:p w14:paraId="78342654" w14:textId="77777777" w:rsidR="00434963" w:rsidRPr="004F66A1" w:rsidRDefault="00434963" w:rsidP="00434963">
      <w:pPr>
        <w:spacing w:after="0" w:line="240" w:lineRule="auto"/>
        <w:rPr>
          <w:rFonts w:ascii="Times New Roman" w:hAnsi="Times New Roman" w:cs="Times New Roman"/>
          <w:sz w:val="24"/>
          <w:szCs w:val="24"/>
        </w:rPr>
      </w:pPr>
    </w:p>
    <w:p w14:paraId="03AF6AB7"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Joint Inspection Unit. 1980. </w:t>
      </w:r>
      <w:r w:rsidRPr="004F66A1">
        <w:rPr>
          <w:rFonts w:ascii="Times New Roman" w:hAnsi="Times New Roman" w:cs="Times New Roman"/>
          <w:i/>
          <w:iCs/>
          <w:sz w:val="24"/>
          <w:szCs w:val="24"/>
        </w:rPr>
        <w:t>Evaluation of the Office of the United Nations Disaster Relief Coordinator</w:t>
      </w:r>
      <w:r w:rsidRPr="004F66A1">
        <w:rPr>
          <w:rFonts w:ascii="Times New Roman" w:hAnsi="Times New Roman" w:cs="Times New Roman"/>
          <w:sz w:val="24"/>
          <w:szCs w:val="24"/>
        </w:rPr>
        <w:t>, JIU/REP/80/11, October 1980. </w:t>
      </w:r>
      <w:hyperlink r:id="rId34" w:tgtFrame="_new" w:history="1">
        <w:r w:rsidRPr="004F66A1">
          <w:rPr>
            <w:rStyle w:val="Hyperlink"/>
            <w:rFonts w:ascii="Times New Roman" w:hAnsi="Times New Roman" w:cs="Times New Roman"/>
            <w:sz w:val="24"/>
            <w:szCs w:val="24"/>
          </w:rPr>
          <w:t>www.unjiu.org/content/evaluation-office-united-nations-disaster-relief-co-ordinator-1</w:t>
        </w:r>
      </w:hyperlink>
      <w:r w:rsidRPr="004F66A1">
        <w:rPr>
          <w:rFonts w:ascii="Times New Roman" w:hAnsi="Times New Roman" w:cs="Times New Roman"/>
          <w:sz w:val="24"/>
          <w:szCs w:val="24"/>
        </w:rPr>
        <w:t>.</w:t>
      </w:r>
    </w:p>
    <w:p w14:paraId="7B9DAE3E" w14:textId="77777777" w:rsidR="00434963" w:rsidRPr="004F66A1" w:rsidRDefault="00434963" w:rsidP="00434963">
      <w:pPr>
        <w:spacing w:after="0" w:line="240" w:lineRule="auto"/>
        <w:rPr>
          <w:rFonts w:ascii="Times New Roman" w:hAnsi="Times New Roman" w:cs="Times New Roman"/>
          <w:sz w:val="24"/>
          <w:szCs w:val="24"/>
        </w:rPr>
      </w:pPr>
    </w:p>
    <w:p w14:paraId="3B841019" w14:textId="555CFE13" w:rsidR="00C560D0"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Seybolt, Taylor B. 2008. </w:t>
      </w:r>
      <w:r w:rsidRPr="004F66A1">
        <w:rPr>
          <w:rFonts w:ascii="Times New Roman" w:hAnsi="Times New Roman" w:cs="Times New Roman"/>
          <w:i/>
          <w:iCs/>
          <w:sz w:val="24"/>
          <w:szCs w:val="24"/>
        </w:rPr>
        <w:t>Humanitarian Military Intervention: The Conditions for Success and Failure</w:t>
      </w:r>
      <w:r w:rsidRPr="004F66A1">
        <w:rPr>
          <w:rFonts w:ascii="Times New Roman" w:hAnsi="Times New Roman" w:cs="Times New Roman"/>
          <w:sz w:val="24"/>
          <w:szCs w:val="24"/>
        </w:rPr>
        <w:t>. Oxford University Press.</w:t>
      </w:r>
      <w:r w:rsidR="00C560D0">
        <w:rPr>
          <w:rFonts w:ascii="Times New Roman" w:hAnsi="Times New Roman" w:cs="Times New Roman"/>
          <w:sz w:val="24"/>
          <w:szCs w:val="24"/>
        </w:rPr>
        <w:t xml:space="preserve"> </w:t>
      </w:r>
      <w:hyperlink r:id="rId35" w:history="1">
        <w:r w:rsidR="00C560D0" w:rsidRPr="00653744">
          <w:rPr>
            <w:rStyle w:val="Hyperlink"/>
            <w:rFonts w:ascii="Times New Roman" w:hAnsi="Times New Roman" w:cs="Times New Roman"/>
            <w:sz w:val="24"/>
            <w:szCs w:val="24"/>
          </w:rPr>
          <w:t>https://www.sipri.org/sites/default/files/files/books/SIPRI08Seybolt.pdf</w:t>
        </w:r>
      </w:hyperlink>
      <w:r w:rsidR="00C560D0">
        <w:rPr>
          <w:rFonts w:ascii="Times New Roman" w:hAnsi="Times New Roman" w:cs="Times New Roman"/>
          <w:sz w:val="24"/>
          <w:szCs w:val="24"/>
        </w:rPr>
        <w:t>.</w:t>
      </w:r>
    </w:p>
    <w:p w14:paraId="09116D76" w14:textId="77777777" w:rsidR="00434963" w:rsidRPr="004F66A1" w:rsidRDefault="00434963" w:rsidP="00434963">
      <w:pPr>
        <w:spacing w:after="0" w:line="240" w:lineRule="auto"/>
        <w:rPr>
          <w:rFonts w:ascii="Times New Roman" w:hAnsi="Times New Roman" w:cs="Times New Roman"/>
          <w:sz w:val="24"/>
          <w:szCs w:val="24"/>
        </w:rPr>
      </w:pPr>
    </w:p>
    <w:p w14:paraId="7CA0EE74"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General Assembly. 1991. </w:t>
      </w:r>
      <w:r w:rsidRPr="004F66A1">
        <w:rPr>
          <w:rFonts w:ascii="Times New Roman" w:hAnsi="Times New Roman" w:cs="Times New Roman"/>
          <w:i/>
          <w:iCs/>
          <w:sz w:val="24"/>
          <w:szCs w:val="24"/>
        </w:rPr>
        <w:t>Resolution 46/182 [Strengthening of the coordination of humanitarian emergency assistance of the United Nations]</w:t>
      </w:r>
      <w:r w:rsidRPr="004F66A1">
        <w:rPr>
          <w:rFonts w:ascii="Times New Roman" w:hAnsi="Times New Roman" w:cs="Times New Roman"/>
          <w:sz w:val="24"/>
          <w:szCs w:val="24"/>
        </w:rPr>
        <w:t>, A/Res/46/182, December 19, 1991. </w:t>
      </w:r>
      <w:hyperlink r:id="rId36" w:history="1">
        <w:r w:rsidRPr="004F66A1">
          <w:rPr>
            <w:rStyle w:val="Hyperlink"/>
            <w:rFonts w:ascii="Times New Roman" w:hAnsi="Times New Roman" w:cs="Times New Roman"/>
            <w:sz w:val="24"/>
            <w:szCs w:val="24"/>
          </w:rPr>
          <w:t>https://documents.un.org/doc/resolution/gen/nr0/582/70/img/nr058270.pdf</w:t>
        </w:r>
      </w:hyperlink>
      <w:r w:rsidRPr="004F66A1">
        <w:rPr>
          <w:rFonts w:ascii="Times New Roman" w:hAnsi="Times New Roman" w:cs="Times New Roman"/>
          <w:sz w:val="24"/>
          <w:szCs w:val="24"/>
        </w:rPr>
        <w:t>.</w:t>
      </w:r>
    </w:p>
    <w:p w14:paraId="44E8C6E2" w14:textId="77777777" w:rsidR="00434963" w:rsidRPr="004F66A1" w:rsidRDefault="00434963" w:rsidP="00220DBD">
      <w:pPr>
        <w:spacing w:after="0" w:line="240" w:lineRule="auto"/>
        <w:rPr>
          <w:rFonts w:ascii="Times New Roman" w:hAnsi="Times New Roman" w:cs="Times New Roman"/>
          <w:sz w:val="24"/>
          <w:szCs w:val="24"/>
        </w:rPr>
      </w:pPr>
    </w:p>
    <w:p w14:paraId="2A035336" w14:textId="60540B8C" w:rsidR="003C5014" w:rsidRPr="004F66A1" w:rsidRDefault="003C5014"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Somalia and the Early Lessons of Coordination: Humanitarian Action, State Collapse, and the Legacy of UNSC Resolution 733 (1992) </w:t>
      </w:r>
    </w:p>
    <w:p w14:paraId="792DC4DE" w14:textId="77777777" w:rsidR="003C5014" w:rsidRPr="004F66A1" w:rsidRDefault="003C5014" w:rsidP="00220DBD">
      <w:pPr>
        <w:pStyle w:val="Bibliography"/>
        <w:spacing w:after="0" w:line="240" w:lineRule="auto"/>
        <w:rPr>
          <w:rFonts w:ascii="Times New Roman" w:hAnsi="Times New Roman" w:cs="Times New Roman"/>
          <w:sz w:val="24"/>
          <w:szCs w:val="24"/>
        </w:rPr>
      </w:pPr>
    </w:p>
    <w:p w14:paraId="3122B7ED" w14:textId="4292149E" w:rsidR="00434963" w:rsidRPr="004F66A1" w:rsidRDefault="00434963" w:rsidP="00434963">
      <w:pPr>
        <w:pStyle w:val="Bibliography"/>
        <w:spacing w:after="0"/>
        <w:rPr>
          <w:rFonts w:ascii="Times New Roman" w:hAnsi="Times New Roman" w:cs="Times New Roman"/>
          <w:sz w:val="24"/>
          <w:szCs w:val="24"/>
        </w:rPr>
      </w:pPr>
      <w:proofErr w:type="spellStart"/>
      <w:r w:rsidRPr="004F66A1">
        <w:rPr>
          <w:rFonts w:ascii="Times New Roman" w:hAnsi="Times New Roman" w:cs="Times New Roman"/>
          <w:sz w:val="24"/>
          <w:szCs w:val="24"/>
        </w:rPr>
        <w:t>Deonandan</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Kalowatie</w:t>
      </w:r>
      <w:proofErr w:type="spellEnd"/>
      <w:r w:rsidRPr="004F66A1">
        <w:rPr>
          <w:rFonts w:ascii="Times New Roman" w:hAnsi="Times New Roman" w:cs="Times New Roman"/>
          <w:sz w:val="24"/>
          <w:szCs w:val="24"/>
        </w:rPr>
        <w:t xml:space="preserve">. 1994. “Learning from Somalia.” </w:t>
      </w:r>
      <w:r w:rsidRPr="004F66A1">
        <w:rPr>
          <w:rFonts w:ascii="Times New Roman" w:hAnsi="Times New Roman" w:cs="Times New Roman"/>
          <w:i/>
          <w:iCs/>
          <w:sz w:val="24"/>
          <w:szCs w:val="24"/>
        </w:rPr>
        <w:t>Peace Review</w:t>
      </w:r>
      <w:r w:rsidRPr="004F66A1">
        <w:rPr>
          <w:rFonts w:ascii="Times New Roman" w:hAnsi="Times New Roman" w:cs="Times New Roman"/>
          <w:sz w:val="24"/>
          <w:szCs w:val="24"/>
        </w:rPr>
        <w:t xml:space="preserve"> 6 (4): 453–59. </w:t>
      </w:r>
      <w:hyperlink r:id="rId37" w:history="1">
        <w:r w:rsidRPr="004F66A1">
          <w:rPr>
            <w:rStyle w:val="Hyperlink"/>
            <w:rFonts w:ascii="Times New Roman" w:hAnsi="Times New Roman" w:cs="Times New Roman"/>
            <w:sz w:val="24"/>
            <w:szCs w:val="24"/>
          </w:rPr>
          <w:t>https://doi.org/10.1080/10402659408425833</w:t>
        </w:r>
      </w:hyperlink>
      <w:r w:rsidRPr="004F66A1">
        <w:rPr>
          <w:rFonts w:ascii="Times New Roman" w:hAnsi="Times New Roman" w:cs="Times New Roman"/>
          <w:sz w:val="24"/>
          <w:szCs w:val="24"/>
        </w:rPr>
        <w:t>.</w:t>
      </w:r>
    </w:p>
    <w:p w14:paraId="1BF6C130" w14:textId="77777777" w:rsidR="00434963" w:rsidRPr="004F66A1" w:rsidRDefault="00434963" w:rsidP="00434963">
      <w:pPr>
        <w:pStyle w:val="Bibliography"/>
        <w:spacing w:after="0"/>
        <w:rPr>
          <w:rFonts w:ascii="Times New Roman" w:hAnsi="Times New Roman" w:cs="Times New Roman"/>
          <w:sz w:val="24"/>
          <w:szCs w:val="24"/>
        </w:rPr>
      </w:pPr>
    </w:p>
    <w:p w14:paraId="645E09DB" w14:textId="77777777" w:rsidR="00434963" w:rsidRPr="004F66A1" w:rsidRDefault="00434963" w:rsidP="00434963">
      <w:pPr>
        <w:pStyle w:val="Bibliography"/>
        <w:spacing w:after="0"/>
        <w:rPr>
          <w:rFonts w:ascii="Times New Roman" w:hAnsi="Times New Roman" w:cs="Times New Roman"/>
          <w:sz w:val="24"/>
          <w:szCs w:val="24"/>
        </w:rPr>
      </w:pPr>
      <w:r w:rsidRPr="004F66A1">
        <w:rPr>
          <w:rFonts w:ascii="Times New Roman" w:hAnsi="Times New Roman" w:cs="Times New Roman"/>
          <w:sz w:val="24"/>
          <w:szCs w:val="24"/>
        </w:rPr>
        <w:t xml:space="preserve">Gerhart, Gail M., Terrence Lyons, and Ahmed I. Samatar. 1996. “Somalia: State Collapse, Multilateral Intervention, and Strategies for Political Reconstruction.” </w:t>
      </w:r>
      <w:r w:rsidRPr="004F66A1">
        <w:rPr>
          <w:rFonts w:ascii="Times New Roman" w:hAnsi="Times New Roman" w:cs="Times New Roman"/>
          <w:i/>
          <w:iCs/>
          <w:sz w:val="24"/>
          <w:szCs w:val="24"/>
        </w:rPr>
        <w:t>Foreign Affairs</w:t>
      </w:r>
      <w:r w:rsidRPr="004F66A1">
        <w:rPr>
          <w:rFonts w:ascii="Times New Roman" w:hAnsi="Times New Roman" w:cs="Times New Roman"/>
          <w:sz w:val="24"/>
          <w:szCs w:val="24"/>
        </w:rPr>
        <w:t xml:space="preserve"> 75 (4): 162. </w:t>
      </w:r>
      <w:hyperlink r:id="rId38" w:history="1">
        <w:r w:rsidRPr="004F66A1">
          <w:rPr>
            <w:rStyle w:val="Hyperlink"/>
            <w:rFonts w:ascii="Times New Roman" w:hAnsi="Times New Roman" w:cs="Times New Roman"/>
            <w:sz w:val="24"/>
            <w:szCs w:val="24"/>
          </w:rPr>
          <w:t>https://doi.org/10.2307/20047723</w:t>
        </w:r>
      </w:hyperlink>
      <w:r w:rsidRPr="004F66A1">
        <w:rPr>
          <w:rFonts w:ascii="Times New Roman" w:hAnsi="Times New Roman" w:cs="Times New Roman"/>
          <w:sz w:val="24"/>
          <w:szCs w:val="24"/>
        </w:rPr>
        <w:t>.</w:t>
      </w:r>
    </w:p>
    <w:p w14:paraId="06ACF1FA" w14:textId="77777777" w:rsidR="00434963" w:rsidRPr="004F66A1" w:rsidRDefault="00434963" w:rsidP="00434963">
      <w:pPr>
        <w:pStyle w:val="Bibliography"/>
        <w:spacing w:after="0"/>
        <w:rPr>
          <w:rFonts w:ascii="Times New Roman" w:hAnsi="Times New Roman" w:cs="Times New Roman"/>
          <w:sz w:val="24"/>
          <w:szCs w:val="24"/>
        </w:rPr>
      </w:pPr>
    </w:p>
    <w:p w14:paraId="33CBA803" w14:textId="77777777" w:rsidR="00434963" w:rsidRPr="004F66A1" w:rsidRDefault="00434963" w:rsidP="00434963">
      <w:pPr>
        <w:pStyle w:val="Bibliography"/>
        <w:spacing w:after="0"/>
        <w:rPr>
          <w:rFonts w:ascii="Times New Roman" w:hAnsi="Times New Roman" w:cs="Times New Roman"/>
          <w:sz w:val="24"/>
          <w:szCs w:val="24"/>
        </w:rPr>
      </w:pPr>
      <w:r w:rsidRPr="004F66A1">
        <w:rPr>
          <w:rFonts w:ascii="Times New Roman" w:hAnsi="Times New Roman" w:cs="Times New Roman"/>
          <w:sz w:val="24"/>
          <w:szCs w:val="24"/>
        </w:rPr>
        <w:t xml:space="preserve">Kennedy, Kevin M. 1996. “The Relationship between the Military and Humanitarian Organizations in Operation </w:t>
      </w:r>
      <w:r w:rsidRPr="004F66A1">
        <w:rPr>
          <w:rFonts w:ascii="Times New Roman" w:hAnsi="Times New Roman" w:cs="Times New Roman"/>
          <w:i/>
          <w:iCs/>
          <w:sz w:val="24"/>
          <w:szCs w:val="24"/>
        </w:rPr>
        <w:t>Restore Hope</w:t>
      </w:r>
      <w:r w:rsidRPr="004F66A1">
        <w:rPr>
          <w:rFonts w:ascii="Times New Roman" w:hAnsi="Times New Roman" w:cs="Times New Roman"/>
          <w:sz w:val="24"/>
          <w:szCs w:val="24"/>
        </w:rPr>
        <w:t xml:space="preserve">.” </w:t>
      </w:r>
      <w:r w:rsidRPr="004F66A1">
        <w:rPr>
          <w:rFonts w:ascii="Times New Roman" w:hAnsi="Times New Roman" w:cs="Times New Roman"/>
          <w:i/>
          <w:iCs/>
          <w:sz w:val="24"/>
          <w:szCs w:val="24"/>
        </w:rPr>
        <w:t>International Peacekeeping</w:t>
      </w:r>
      <w:r w:rsidRPr="004F66A1">
        <w:rPr>
          <w:rFonts w:ascii="Times New Roman" w:hAnsi="Times New Roman" w:cs="Times New Roman"/>
          <w:sz w:val="24"/>
          <w:szCs w:val="24"/>
        </w:rPr>
        <w:t xml:space="preserve"> 3 (1): 92–112. </w:t>
      </w:r>
      <w:hyperlink r:id="rId39" w:history="1">
        <w:r w:rsidRPr="004F66A1">
          <w:rPr>
            <w:rStyle w:val="Hyperlink"/>
            <w:rFonts w:ascii="Times New Roman" w:hAnsi="Times New Roman" w:cs="Times New Roman"/>
            <w:sz w:val="24"/>
            <w:szCs w:val="24"/>
          </w:rPr>
          <w:t>https://doi.org/10.1080/13533319608413598</w:t>
        </w:r>
      </w:hyperlink>
      <w:r w:rsidRPr="004F66A1">
        <w:rPr>
          <w:rFonts w:ascii="Times New Roman" w:hAnsi="Times New Roman" w:cs="Times New Roman"/>
          <w:sz w:val="24"/>
          <w:szCs w:val="24"/>
        </w:rPr>
        <w:t>.</w:t>
      </w:r>
    </w:p>
    <w:p w14:paraId="26F94AAA" w14:textId="77777777" w:rsidR="00434963" w:rsidRPr="004F66A1" w:rsidRDefault="00434963" w:rsidP="00434963">
      <w:pPr>
        <w:pStyle w:val="Bibliography"/>
        <w:spacing w:after="0"/>
        <w:rPr>
          <w:rFonts w:ascii="Times New Roman" w:hAnsi="Times New Roman" w:cs="Times New Roman"/>
          <w:sz w:val="24"/>
          <w:szCs w:val="24"/>
        </w:rPr>
      </w:pPr>
    </w:p>
    <w:p w14:paraId="44B231DA" w14:textId="77777777" w:rsidR="00434963" w:rsidRPr="004F66A1" w:rsidRDefault="00434963" w:rsidP="00434963">
      <w:pPr>
        <w:pStyle w:val="Bibliography"/>
        <w:spacing w:after="0"/>
        <w:rPr>
          <w:rFonts w:ascii="Times New Roman" w:hAnsi="Times New Roman" w:cs="Times New Roman"/>
          <w:sz w:val="24"/>
          <w:szCs w:val="24"/>
        </w:rPr>
      </w:pPr>
      <w:r w:rsidRPr="004F66A1">
        <w:rPr>
          <w:rFonts w:ascii="Times New Roman" w:hAnsi="Times New Roman" w:cs="Times New Roman"/>
          <w:sz w:val="24"/>
          <w:szCs w:val="24"/>
        </w:rPr>
        <w:t xml:space="preserve">United Nations. 1995. “UNITED NATIONS OPERATION IN SOMALIA II (UNOSOM II) - Facts and Figures.” 1995. </w:t>
      </w:r>
      <w:hyperlink r:id="rId40" w:history="1">
        <w:r w:rsidRPr="004F66A1">
          <w:rPr>
            <w:rStyle w:val="Hyperlink"/>
            <w:rFonts w:ascii="Times New Roman" w:hAnsi="Times New Roman" w:cs="Times New Roman"/>
            <w:sz w:val="24"/>
            <w:szCs w:val="24"/>
          </w:rPr>
          <w:t>https://peacekeeping.un.org/sites/default/files/past/unosom2facts.html</w:t>
        </w:r>
      </w:hyperlink>
      <w:r w:rsidRPr="004F66A1">
        <w:rPr>
          <w:rFonts w:ascii="Times New Roman" w:hAnsi="Times New Roman" w:cs="Times New Roman"/>
          <w:sz w:val="24"/>
          <w:szCs w:val="24"/>
        </w:rPr>
        <w:t>.</w:t>
      </w:r>
    </w:p>
    <w:p w14:paraId="032F46B9" w14:textId="77777777" w:rsidR="00434963" w:rsidRPr="004F66A1" w:rsidRDefault="00434963" w:rsidP="00434963">
      <w:pPr>
        <w:spacing w:after="0" w:line="240" w:lineRule="auto"/>
        <w:rPr>
          <w:rFonts w:ascii="Times New Roman" w:hAnsi="Times New Roman" w:cs="Times New Roman"/>
          <w:sz w:val="24"/>
          <w:szCs w:val="24"/>
        </w:rPr>
      </w:pPr>
    </w:p>
    <w:p w14:paraId="47B8E878" w14:textId="77777777" w:rsidR="00434963" w:rsidRPr="004F66A1" w:rsidRDefault="00434963" w:rsidP="00434963">
      <w:pPr>
        <w:pStyle w:val="Bibliography"/>
        <w:spacing w:after="0"/>
        <w:rPr>
          <w:rFonts w:ascii="Times New Roman" w:hAnsi="Times New Roman" w:cs="Times New Roman"/>
          <w:sz w:val="24"/>
          <w:szCs w:val="24"/>
        </w:rPr>
      </w:pPr>
      <w:r w:rsidRPr="004F66A1">
        <w:rPr>
          <w:rFonts w:ascii="Times New Roman" w:hAnsi="Times New Roman" w:cs="Times New Roman"/>
          <w:sz w:val="24"/>
          <w:szCs w:val="24"/>
        </w:rPr>
        <w:lastRenderedPageBreak/>
        <w:t xml:space="preserve">United Nations Security Council. 1992. </w:t>
      </w:r>
      <w:r w:rsidRPr="004F66A1">
        <w:rPr>
          <w:rFonts w:ascii="Times New Roman" w:hAnsi="Times New Roman" w:cs="Times New Roman"/>
          <w:i/>
          <w:iCs/>
          <w:sz w:val="24"/>
          <w:szCs w:val="24"/>
        </w:rPr>
        <w:t>Resolution 733</w:t>
      </w:r>
      <w:r w:rsidRPr="004F66A1">
        <w:rPr>
          <w:rFonts w:ascii="Times New Roman" w:hAnsi="Times New Roman" w:cs="Times New Roman"/>
          <w:sz w:val="24"/>
          <w:szCs w:val="24"/>
        </w:rPr>
        <w:t xml:space="preserve">, S/RES/733(1992), January 23, 1992. </w:t>
      </w:r>
      <w:hyperlink r:id="rId41" w:history="1">
        <w:r w:rsidRPr="004F66A1">
          <w:rPr>
            <w:rStyle w:val="Hyperlink"/>
            <w:rFonts w:ascii="Times New Roman" w:hAnsi="Times New Roman" w:cs="Times New Roman"/>
            <w:sz w:val="24"/>
            <w:szCs w:val="24"/>
          </w:rPr>
          <w:t>https://documents.un.org/doc/resolution/gen/nr0/010/92/pdf/nr001092.pdf</w:t>
        </w:r>
      </w:hyperlink>
      <w:r w:rsidRPr="004F66A1">
        <w:rPr>
          <w:rFonts w:ascii="Times New Roman" w:hAnsi="Times New Roman" w:cs="Times New Roman"/>
          <w:sz w:val="24"/>
          <w:szCs w:val="24"/>
        </w:rPr>
        <w:t>.</w:t>
      </w:r>
    </w:p>
    <w:p w14:paraId="1BBB2574" w14:textId="77777777" w:rsidR="00434963" w:rsidRPr="004F66A1" w:rsidRDefault="00434963" w:rsidP="00434963">
      <w:pPr>
        <w:pStyle w:val="Bibliography"/>
        <w:spacing w:after="0"/>
        <w:rPr>
          <w:rFonts w:ascii="Times New Roman" w:hAnsi="Times New Roman" w:cs="Times New Roman"/>
          <w:sz w:val="24"/>
          <w:szCs w:val="24"/>
        </w:rPr>
      </w:pPr>
    </w:p>
    <w:p w14:paraId="7598A629" w14:textId="77777777" w:rsidR="00434963" w:rsidRPr="004F66A1" w:rsidRDefault="00434963" w:rsidP="00434963">
      <w:pPr>
        <w:pStyle w:val="Bibliography"/>
        <w:spacing w:after="0"/>
        <w:rPr>
          <w:rFonts w:ascii="Times New Roman" w:hAnsi="Times New Roman" w:cs="Times New Roman"/>
          <w:sz w:val="24"/>
          <w:szCs w:val="24"/>
        </w:rPr>
      </w:pPr>
      <w:r w:rsidRPr="004F66A1">
        <w:rPr>
          <w:rFonts w:ascii="Times New Roman" w:hAnsi="Times New Roman" w:cs="Times New Roman"/>
          <w:sz w:val="24"/>
          <w:szCs w:val="24"/>
        </w:rPr>
        <w:t xml:space="preserve">United Nations Security Council. 1992. </w:t>
      </w:r>
      <w:r w:rsidRPr="004F66A1">
        <w:rPr>
          <w:rFonts w:ascii="Times New Roman" w:hAnsi="Times New Roman" w:cs="Times New Roman"/>
          <w:i/>
          <w:iCs/>
          <w:sz w:val="24"/>
          <w:szCs w:val="24"/>
        </w:rPr>
        <w:t>Resolution 794</w:t>
      </w:r>
      <w:r w:rsidRPr="004F66A1">
        <w:rPr>
          <w:rFonts w:ascii="Times New Roman" w:hAnsi="Times New Roman" w:cs="Times New Roman"/>
          <w:sz w:val="24"/>
          <w:szCs w:val="24"/>
        </w:rPr>
        <w:t xml:space="preserve">, S/RES/794, December 3, 1992. </w:t>
      </w:r>
      <w:hyperlink r:id="rId42" w:history="1">
        <w:r w:rsidRPr="004F66A1">
          <w:rPr>
            <w:rStyle w:val="Hyperlink"/>
            <w:rFonts w:ascii="Times New Roman" w:hAnsi="Times New Roman" w:cs="Times New Roman"/>
            <w:sz w:val="24"/>
            <w:szCs w:val="24"/>
          </w:rPr>
          <w:t>https://documents.un.org/doc/resolution/gen/nr0/011/53/pdf/nr001153.pdf</w:t>
        </w:r>
      </w:hyperlink>
      <w:r w:rsidRPr="004F66A1">
        <w:rPr>
          <w:rFonts w:ascii="Times New Roman" w:hAnsi="Times New Roman" w:cs="Times New Roman"/>
          <w:sz w:val="24"/>
          <w:szCs w:val="24"/>
        </w:rPr>
        <w:t>.</w:t>
      </w:r>
    </w:p>
    <w:p w14:paraId="471B4F85" w14:textId="77777777" w:rsidR="009639CE" w:rsidRPr="004F66A1" w:rsidRDefault="009639CE" w:rsidP="00220DBD">
      <w:pPr>
        <w:spacing w:after="0" w:line="240" w:lineRule="auto"/>
        <w:rPr>
          <w:rFonts w:ascii="Times New Roman" w:hAnsi="Times New Roman" w:cs="Times New Roman"/>
          <w:sz w:val="24"/>
          <w:szCs w:val="24"/>
          <w:lang w:val="en-CA"/>
        </w:rPr>
      </w:pPr>
    </w:p>
    <w:p w14:paraId="09FF2917" w14:textId="32200CC7" w:rsidR="009639CE" w:rsidRPr="004F66A1" w:rsidRDefault="009639CE"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Justice and Accountability after the Rwanda   </w:t>
      </w:r>
    </w:p>
    <w:p w14:paraId="3A1D7D09" w14:textId="77777777" w:rsidR="009639CE" w:rsidRPr="004F66A1" w:rsidRDefault="009639CE" w:rsidP="00220DBD">
      <w:pPr>
        <w:spacing w:after="0" w:line="240" w:lineRule="auto"/>
        <w:rPr>
          <w:rFonts w:ascii="Times New Roman" w:hAnsi="Times New Roman" w:cs="Times New Roman"/>
          <w:sz w:val="24"/>
          <w:szCs w:val="24"/>
        </w:rPr>
      </w:pPr>
    </w:p>
    <w:p w14:paraId="7C2B569F" w14:textId="2370D163" w:rsidR="00434963" w:rsidRPr="004F66A1" w:rsidRDefault="00434963" w:rsidP="00434963">
      <w:pPr>
        <w:spacing w:after="0" w:line="240" w:lineRule="auto"/>
        <w:rPr>
          <w:rFonts w:ascii="Times New Roman" w:hAnsi="Times New Roman" w:cs="Times New Roman"/>
          <w:sz w:val="24"/>
          <w:szCs w:val="24"/>
          <w:lang w:val="en-CA"/>
        </w:rPr>
      </w:pPr>
      <w:r w:rsidRPr="004F66A1">
        <w:rPr>
          <w:rFonts w:ascii="Times New Roman" w:hAnsi="Times New Roman" w:cs="Times New Roman"/>
          <w:sz w:val="24"/>
          <w:szCs w:val="24"/>
          <w:lang w:val="en-CA"/>
        </w:rPr>
        <w:t xml:space="preserve">Franck, Thomas M. 2003. “Interpretation and Change in the Law of Humanitarian Intervention.” In Humanitarian Intervention: Ethical, Legal and Political Dilemmas, edited by J. L. Holzgrefe and Robert O. Keohane, 204–31. Cambridge: Cambridge University Press. </w:t>
      </w:r>
      <w:hyperlink r:id="rId43" w:history="1">
        <w:r w:rsidRPr="004F66A1">
          <w:rPr>
            <w:rStyle w:val="Hyperlink"/>
            <w:rFonts w:ascii="Times New Roman" w:hAnsi="Times New Roman" w:cs="Times New Roman"/>
            <w:sz w:val="24"/>
            <w:szCs w:val="24"/>
            <w:lang w:val="en-CA"/>
          </w:rPr>
          <w:t>https://doi.org/10.1017/CBO9780511494000.007</w:t>
        </w:r>
      </w:hyperlink>
      <w:r w:rsidRPr="004F66A1">
        <w:rPr>
          <w:rFonts w:ascii="Times New Roman" w:hAnsi="Times New Roman" w:cs="Times New Roman"/>
          <w:sz w:val="24"/>
          <w:szCs w:val="24"/>
          <w:lang w:val="en-CA"/>
        </w:rPr>
        <w:t>.</w:t>
      </w:r>
    </w:p>
    <w:p w14:paraId="25A708F9" w14:textId="77777777" w:rsidR="00434963" w:rsidRPr="004F66A1" w:rsidRDefault="00434963" w:rsidP="00434963">
      <w:pPr>
        <w:spacing w:after="0" w:line="240" w:lineRule="auto"/>
        <w:rPr>
          <w:rFonts w:ascii="Times New Roman" w:hAnsi="Times New Roman" w:cs="Times New Roman"/>
          <w:sz w:val="24"/>
          <w:szCs w:val="24"/>
          <w:lang w:val="en-CA"/>
        </w:rPr>
      </w:pPr>
    </w:p>
    <w:p w14:paraId="14101200" w14:textId="77777777" w:rsidR="00434963" w:rsidRPr="004F66A1" w:rsidRDefault="00434963" w:rsidP="00434963">
      <w:pPr>
        <w:spacing w:after="0" w:line="240" w:lineRule="auto"/>
        <w:rPr>
          <w:rFonts w:ascii="Times New Roman" w:hAnsi="Times New Roman" w:cs="Times New Roman"/>
          <w:sz w:val="24"/>
          <w:szCs w:val="24"/>
          <w:lang w:val="en-CA"/>
        </w:rPr>
      </w:pPr>
      <w:r w:rsidRPr="004F66A1">
        <w:rPr>
          <w:rFonts w:ascii="Times New Roman" w:hAnsi="Times New Roman" w:cs="Times New Roman"/>
          <w:sz w:val="24"/>
          <w:szCs w:val="24"/>
          <w:lang w:val="en-CA"/>
        </w:rPr>
        <w:t xml:space="preserve">Holzgrefe, J. L. 2003. “The Humanitarian Intervention Debate.” In Humanitarian Intervention, edited by J. L. Holzgrefe and Robert O. Keohane, 1st ed., 15–52. Cambridge University Press. </w:t>
      </w:r>
      <w:hyperlink r:id="rId44" w:history="1">
        <w:r w:rsidRPr="004F66A1">
          <w:rPr>
            <w:rStyle w:val="Hyperlink"/>
            <w:rFonts w:ascii="Times New Roman" w:hAnsi="Times New Roman" w:cs="Times New Roman"/>
            <w:sz w:val="24"/>
            <w:szCs w:val="24"/>
            <w:lang w:val="en-CA"/>
          </w:rPr>
          <w:t>https://doi.org/10.1017/CBO9780511494000.002</w:t>
        </w:r>
      </w:hyperlink>
      <w:r w:rsidRPr="004F66A1">
        <w:rPr>
          <w:rFonts w:ascii="Times New Roman" w:hAnsi="Times New Roman" w:cs="Times New Roman"/>
          <w:sz w:val="24"/>
          <w:szCs w:val="24"/>
          <w:lang w:val="en-CA"/>
        </w:rPr>
        <w:t>.</w:t>
      </w:r>
    </w:p>
    <w:p w14:paraId="478F3FCC" w14:textId="77777777" w:rsidR="00434963" w:rsidRPr="004F66A1" w:rsidRDefault="00434963" w:rsidP="00434963">
      <w:pPr>
        <w:spacing w:after="0" w:line="240" w:lineRule="auto"/>
        <w:rPr>
          <w:rFonts w:ascii="Times New Roman" w:hAnsi="Times New Roman" w:cs="Times New Roman"/>
          <w:sz w:val="24"/>
          <w:szCs w:val="24"/>
          <w:lang w:val="en-CA"/>
        </w:rPr>
      </w:pPr>
    </w:p>
    <w:p w14:paraId="5D8F5EFB" w14:textId="77777777" w:rsidR="00434963" w:rsidRPr="004F66A1" w:rsidRDefault="00434963" w:rsidP="00434963">
      <w:pPr>
        <w:spacing w:after="0" w:line="240" w:lineRule="auto"/>
        <w:rPr>
          <w:rFonts w:ascii="Times New Roman" w:hAnsi="Times New Roman" w:cs="Times New Roman"/>
          <w:sz w:val="24"/>
          <w:szCs w:val="24"/>
          <w:lang w:val="en-CA"/>
        </w:rPr>
      </w:pPr>
      <w:r w:rsidRPr="004F66A1">
        <w:rPr>
          <w:rFonts w:ascii="Times New Roman" w:hAnsi="Times New Roman" w:cs="Times New Roman"/>
          <w:sz w:val="24"/>
          <w:szCs w:val="24"/>
          <w:lang w:val="en-CA"/>
        </w:rPr>
        <w:t xml:space="preserve">Lynch, Colum. 2019. “The Alleged War Criminal in the U.N.’s Midst.” Foreign Policy (blog). May 3, 2019. </w:t>
      </w:r>
      <w:hyperlink r:id="rId45" w:history="1">
        <w:r w:rsidRPr="004F66A1">
          <w:rPr>
            <w:rStyle w:val="Hyperlink"/>
            <w:rFonts w:ascii="Times New Roman" w:hAnsi="Times New Roman" w:cs="Times New Roman"/>
            <w:sz w:val="24"/>
            <w:szCs w:val="24"/>
            <w:lang w:val="en-CA"/>
          </w:rPr>
          <w:t>https://foreignpolicy.com/2019/05/03/the-alleged-war-criminal-in-the-u-n-s-midst/</w:t>
        </w:r>
      </w:hyperlink>
      <w:r w:rsidRPr="004F66A1">
        <w:rPr>
          <w:rFonts w:ascii="Times New Roman" w:hAnsi="Times New Roman" w:cs="Times New Roman"/>
          <w:sz w:val="24"/>
          <w:szCs w:val="24"/>
          <w:lang w:val="en-CA"/>
        </w:rPr>
        <w:t>.</w:t>
      </w:r>
    </w:p>
    <w:p w14:paraId="603BB646" w14:textId="77777777" w:rsidR="00434963" w:rsidRPr="004F66A1" w:rsidRDefault="00434963" w:rsidP="00434963">
      <w:pPr>
        <w:spacing w:after="0" w:line="240" w:lineRule="auto"/>
        <w:rPr>
          <w:rFonts w:ascii="Times New Roman" w:hAnsi="Times New Roman" w:cs="Times New Roman"/>
          <w:sz w:val="24"/>
          <w:szCs w:val="24"/>
          <w:lang w:val="en-CA"/>
        </w:rPr>
      </w:pPr>
    </w:p>
    <w:p w14:paraId="6DCC7544"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lang w:val="en-CA"/>
        </w:rPr>
        <w:t>Petrie, Cameron. 2021. The Triumph of Evil: Genocide in Rwanda and the Fight for Justice. London: Unbound Publishing.</w:t>
      </w:r>
    </w:p>
    <w:p w14:paraId="57BBA9BD" w14:textId="77777777" w:rsidR="00434963" w:rsidRPr="004F66A1" w:rsidRDefault="00434963" w:rsidP="00434963">
      <w:pPr>
        <w:spacing w:after="0" w:line="240" w:lineRule="auto"/>
        <w:rPr>
          <w:rFonts w:ascii="Times New Roman" w:hAnsi="Times New Roman" w:cs="Times New Roman"/>
          <w:sz w:val="24"/>
          <w:szCs w:val="24"/>
          <w:lang w:val="en-CA"/>
        </w:rPr>
      </w:pPr>
    </w:p>
    <w:p w14:paraId="556B9133" w14:textId="77777777" w:rsidR="00434963" w:rsidRPr="004F66A1" w:rsidRDefault="00434963" w:rsidP="00434963">
      <w:pPr>
        <w:spacing w:after="0" w:line="240" w:lineRule="auto"/>
        <w:rPr>
          <w:rFonts w:ascii="Times New Roman" w:hAnsi="Times New Roman" w:cs="Times New Roman"/>
          <w:sz w:val="24"/>
          <w:szCs w:val="24"/>
          <w:lang w:val="en-CA"/>
        </w:rPr>
      </w:pPr>
      <w:r w:rsidRPr="004F66A1">
        <w:rPr>
          <w:rFonts w:ascii="Times New Roman" w:hAnsi="Times New Roman" w:cs="Times New Roman"/>
          <w:sz w:val="24"/>
          <w:szCs w:val="24"/>
          <w:lang w:val="en-CA"/>
        </w:rPr>
        <w:t>United Nations Security Council. Resolution 955 (1994).</w:t>
      </w:r>
      <w:r w:rsidRPr="004F66A1">
        <w:rPr>
          <w:rFonts w:ascii="Times New Roman" w:hAnsi="Times New Roman" w:cs="Times New Roman"/>
          <w:sz w:val="24"/>
          <w:szCs w:val="24"/>
        </w:rPr>
        <w:t xml:space="preserve"> S/RES/955, November 8, 1994. </w:t>
      </w:r>
      <w:hyperlink r:id="rId46" w:history="1">
        <w:r w:rsidRPr="004F66A1">
          <w:rPr>
            <w:rStyle w:val="Hyperlink"/>
            <w:rFonts w:ascii="Times New Roman" w:hAnsi="Times New Roman" w:cs="Times New Roman"/>
            <w:sz w:val="24"/>
            <w:szCs w:val="24"/>
            <w:lang w:val="en-CA"/>
          </w:rPr>
          <w:t>https://documents.un.org/doc/undoc/gen/n95/140/97/pdf/n9514097.pdf</w:t>
        </w:r>
      </w:hyperlink>
      <w:r w:rsidRPr="004F66A1">
        <w:rPr>
          <w:rFonts w:ascii="Times New Roman" w:hAnsi="Times New Roman" w:cs="Times New Roman"/>
          <w:sz w:val="24"/>
          <w:szCs w:val="24"/>
          <w:lang w:val="en-CA"/>
        </w:rPr>
        <w:t>.</w:t>
      </w:r>
    </w:p>
    <w:p w14:paraId="1AAE2DB1" w14:textId="77777777" w:rsidR="00434963" w:rsidRPr="004F66A1" w:rsidRDefault="00434963" w:rsidP="00220DBD">
      <w:pPr>
        <w:spacing w:after="0" w:line="240" w:lineRule="auto"/>
        <w:rPr>
          <w:rFonts w:ascii="Times New Roman" w:hAnsi="Times New Roman" w:cs="Times New Roman"/>
          <w:sz w:val="24"/>
          <w:szCs w:val="24"/>
          <w:lang w:val="en-CA"/>
        </w:rPr>
      </w:pPr>
    </w:p>
    <w:p w14:paraId="0426DB6D" w14:textId="3BA3970E" w:rsidR="00B774BF" w:rsidRPr="004F66A1" w:rsidRDefault="00B774BF"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Humanitarian Aid Under Sanctions: Lessons from Iraq’s Oil-for-Food Programme and the Role of Field Leadership</w:t>
      </w:r>
    </w:p>
    <w:p w14:paraId="22C6FB09" w14:textId="0272AB6B" w:rsidR="00B774BF" w:rsidRPr="004F66A1" w:rsidRDefault="00B774BF" w:rsidP="00220DBD">
      <w:pPr>
        <w:spacing w:after="0" w:line="240" w:lineRule="auto"/>
        <w:rPr>
          <w:rFonts w:ascii="Times New Roman" w:hAnsi="Times New Roman" w:cs="Times New Roman"/>
          <w:sz w:val="24"/>
          <w:szCs w:val="24"/>
        </w:rPr>
      </w:pPr>
    </w:p>
    <w:p w14:paraId="6A41D249"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Congressional Research Service. “Iraq: Oil-for-Food Program, Illicit Trade, and Investigations.” Report for Congress, 2005. </w:t>
      </w:r>
      <w:hyperlink r:id="rId47" w:tgtFrame="_new" w:history="1">
        <w:r w:rsidRPr="004F66A1">
          <w:rPr>
            <w:rStyle w:val="Hyperlink"/>
            <w:rFonts w:ascii="Times New Roman" w:hAnsi="Times New Roman" w:cs="Times New Roman"/>
            <w:sz w:val="24"/>
            <w:szCs w:val="24"/>
          </w:rPr>
          <w:t>https://sgp.fas.org/crs/mideast/RL30472.pdf</w:t>
        </w:r>
      </w:hyperlink>
      <w:r w:rsidRPr="004F66A1">
        <w:rPr>
          <w:rFonts w:ascii="Times New Roman" w:hAnsi="Times New Roman" w:cs="Times New Roman"/>
          <w:sz w:val="24"/>
          <w:szCs w:val="24"/>
        </w:rPr>
        <w:t>.</w:t>
      </w:r>
    </w:p>
    <w:p w14:paraId="7A2D3AB8" w14:textId="77777777" w:rsidR="00434963" w:rsidRPr="004F66A1" w:rsidRDefault="00434963" w:rsidP="00434963">
      <w:pPr>
        <w:spacing w:after="0" w:line="240" w:lineRule="auto"/>
        <w:rPr>
          <w:rFonts w:ascii="Times New Roman" w:hAnsi="Times New Roman" w:cs="Times New Roman"/>
          <w:sz w:val="24"/>
          <w:szCs w:val="24"/>
        </w:rPr>
      </w:pPr>
    </w:p>
    <w:p w14:paraId="34329CE1"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Heaton, Paul. “Oil for What?: Illicit Iraqi Oil Contracts and the U.N. Security Council.” </w:t>
      </w:r>
      <w:r w:rsidRPr="004F66A1">
        <w:rPr>
          <w:rFonts w:ascii="Times New Roman" w:hAnsi="Times New Roman" w:cs="Times New Roman"/>
          <w:i/>
          <w:iCs/>
          <w:sz w:val="24"/>
          <w:szCs w:val="24"/>
        </w:rPr>
        <w:t>The Journal of Economic Perspectives</w:t>
      </w:r>
      <w:r w:rsidRPr="004F66A1">
        <w:rPr>
          <w:rFonts w:ascii="Times New Roman" w:hAnsi="Times New Roman" w:cs="Times New Roman"/>
          <w:sz w:val="24"/>
          <w:szCs w:val="24"/>
        </w:rPr>
        <w:t xml:space="preserve"> 19, no. 4 (2005): 193-206.</w:t>
      </w:r>
    </w:p>
    <w:p w14:paraId="14B93D48" w14:textId="77777777" w:rsidR="00434963" w:rsidRPr="004F66A1" w:rsidRDefault="00000000" w:rsidP="00434963">
      <w:pPr>
        <w:spacing w:after="0" w:line="240" w:lineRule="auto"/>
        <w:rPr>
          <w:rFonts w:ascii="Times New Roman" w:hAnsi="Times New Roman" w:cs="Times New Roman"/>
          <w:sz w:val="24"/>
          <w:szCs w:val="24"/>
        </w:rPr>
      </w:pPr>
      <w:hyperlink r:id="rId48" w:history="1">
        <w:r w:rsidR="00434963" w:rsidRPr="004F66A1">
          <w:rPr>
            <w:rStyle w:val="Hyperlink"/>
            <w:rFonts w:ascii="Times New Roman" w:hAnsi="Times New Roman" w:cs="Times New Roman"/>
            <w:sz w:val="24"/>
            <w:szCs w:val="24"/>
          </w:rPr>
          <w:t>https://www.jstor.org/stable/4134962</w:t>
        </w:r>
      </w:hyperlink>
      <w:r w:rsidR="00434963" w:rsidRPr="004F66A1">
        <w:rPr>
          <w:rFonts w:ascii="Times New Roman" w:hAnsi="Times New Roman" w:cs="Times New Roman"/>
          <w:sz w:val="24"/>
          <w:szCs w:val="24"/>
        </w:rPr>
        <w:t>.</w:t>
      </w:r>
    </w:p>
    <w:p w14:paraId="2170A8F5" w14:textId="77777777" w:rsidR="00434963" w:rsidRPr="004F66A1" w:rsidRDefault="00434963" w:rsidP="00434963">
      <w:pPr>
        <w:spacing w:after="0" w:line="240" w:lineRule="auto"/>
        <w:rPr>
          <w:rFonts w:ascii="Times New Roman" w:hAnsi="Times New Roman" w:cs="Times New Roman"/>
          <w:sz w:val="24"/>
          <w:szCs w:val="24"/>
        </w:rPr>
      </w:pPr>
    </w:p>
    <w:p w14:paraId="7A0E8283"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Jeong, Yujin, and Robert J. Weiner. “Who Bribes? Evidence from the United Nations’ Oil-for-Food Program.” </w:t>
      </w:r>
      <w:r w:rsidRPr="004F66A1">
        <w:rPr>
          <w:rFonts w:ascii="Times New Roman" w:hAnsi="Times New Roman" w:cs="Times New Roman"/>
          <w:i/>
          <w:iCs/>
          <w:sz w:val="24"/>
          <w:szCs w:val="24"/>
        </w:rPr>
        <w:t>Strategic Management Journal</w:t>
      </w:r>
      <w:r w:rsidRPr="004F66A1">
        <w:rPr>
          <w:rFonts w:ascii="Times New Roman" w:hAnsi="Times New Roman" w:cs="Times New Roman"/>
          <w:sz w:val="24"/>
          <w:szCs w:val="24"/>
        </w:rPr>
        <w:t> 33, no. 12 (2012): 1363-1383.</w:t>
      </w:r>
    </w:p>
    <w:p w14:paraId="19B1CEAF" w14:textId="77777777" w:rsidR="00434963" w:rsidRPr="004F66A1" w:rsidRDefault="00000000" w:rsidP="00434963">
      <w:pPr>
        <w:spacing w:after="0" w:line="240" w:lineRule="auto"/>
        <w:rPr>
          <w:rFonts w:ascii="Times New Roman" w:hAnsi="Times New Roman" w:cs="Times New Roman"/>
          <w:sz w:val="24"/>
          <w:szCs w:val="24"/>
        </w:rPr>
      </w:pPr>
      <w:hyperlink r:id="rId49" w:history="1">
        <w:r w:rsidR="00434963" w:rsidRPr="004F66A1">
          <w:rPr>
            <w:rStyle w:val="Hyperlink"/>
            <w:rFonts w:ascii="Times New Roman" w:hAnsi="Times New Roman" w:cs="Times New Roman"/>
            <w:sz w:val="24"/>
            <w:szCs w:val="24"/>
          </w:rPr>
          <w:t>https://doi.org/10.1002/smj.1986</w:t>
        </w:r>
      </w:hyperlink>
      <w:r w:rsidR="00434963" w:rsidRPr="004F66A1">
        <w:rPr>
          <w:rFonts w:ascii="Times New Roman" w:hAnsi="Times New Roman" w:cs="Times New Roman"/>
          <w:sz w:val="24"/>
          <w:szCs w:val="24"/>
        </w:rPr>
        <w:t>.</w:t>
      </w:r>
    </w:p>
    <w:p w14:paraId="5552C30D" w14:textId="77777777" w:rsidR="00434963" w:rsidRPr="004F66A1" w:rsidRDefault="00434963" w:rsidP="00434963">
      <w:pPr>
        <w:spacing w:after="0" w:line="240" w:lineRule="auto"/>
        <w:rPr>
          <w:rFonts w:ascii="Times New Roman" w:hAnsi="Times New Roman" w:cs="Times New Roman"/>
          <w:sz w:val="24"/>
          <w:szCs w:val="24"/>
        </w:rPr>
      </w:pPr>
    </w:p>
    <w:p w14:paraId="63119B6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Security Council. Resolution 986 (1995). S/RES/986, April 14, 1995. </w:t>
      </w:r>
      <w:hyperlink r:id="rId50" w:history="1">
        <w:r w:rsidRPr="004F66A1">
          <w:rPr>
            <w:rStyle w:val="Hyperlink"/>
            <w:rFonts w:ascii="Times New Roman" w:hAnsi="Times New Roman" w:cs="Times New Roman"/>
            <w:sz w:val="24"/>
            <w:szCs w:val="24"/>
          </w:rPr>
          <w:t>https://documents.un.org/doc/undoc/gen/n95/109/88/pdf/n9510988.pdf</w:t>
        </w:r>
      </w:hyperlink>
      <w:r w:rsidRPr="004F66A1">
        <w:rPr>
          <w:rFonts w:ascii="Times New Roman" w:hAnsi="Times New Roman" w:cs="Times New Roman"/>
          <w:sz w:val="24"/>
          <w:szCs w:val="24"/>
        </w:rPr>
        <w:t>.</w:t>
      </w:r>
    </w:p>
    <w:p w14:paraId="35834B15" w14:textId="77777777" w:rsidR="00434963" w:rsidRPr="004F66A1" w:rsidRDefault="00434963" w:rsidP="00434963">
      <w:pPr>
        <w:spacing w:after="0" w:line="240" w:lineRule="auto"/>
        <w:rPr>
          <w:rFonts w:ascii="Times New Roman" w:hAnsi="Times New Roman" w:cs="Times New Roman"/>
          <w:sz w:val="24"/>
          <w:szCs w:val="24"/>
        </w:rPr>
      </w:pPr>
    </w:p>
    <w:p w14:paraId="08E432DC"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Volcker, Paul A., Richard J. Goldstone, and Mark Pieth. “Laying the Foundations for the Wheat Scandal.” In </w:t>
      </w:r>
      <w:r w:rsidRPr="004F66A1">
        <w:rPr>
          <w:rFonts w:ascii="Times New Roman" w:hAnsi="Times New Roman" w:cs="Times New Roman"/>
          <w:i/>
          <w:iCs/>
          <w:sz w:val="24"/>
          <w:szCs w:val="24"/>
        </w:rPr>
        <w:t xml:space="preserve">Independent Inquiry Committee into the United Nations Oil-for-Food Programme: </w:t>
      </w:r>
      <w:r w:rsidRPr="004F66A1">
        <w:rPr>
          <w:rFonts w:ascii="Times New Roman" w:hAnsi="Times New Roman" w:cs="Times New Roman"/>
          <w:i/>
          <w:iCs/>
          <w:sz w:val="24"/>
          <w:szCs w:val="24"/>
        </w:rPr>
        <w:lastRenderedPageBreak/>
        <w:t>Manipulation of the Oil-for-Food Programme by the Iraqi Regime</w:t>
      </w:r>
      <w:r w:rsidRPr="004F66A1">
        <w:rPr>
          <w:rFonts w:ascii="Times New Roman" w:hAnsi="Times New Roman" w:cs="Times New Roman"/>
          <w:sz w:val="24"/>
          <w:szCs w:val="24"/>
        </w:rPr>
        <w:t>. New York: United Nations, 2008. </w:t>
      </w:r>
      <w:hyperlink r:id="rId51" w:tgtFrame="_new" w:history="1">
        <w:r w:rsidRPr="004F66A1">
          <w:rPr>
            <w:rStyle w:val="Hyperlink"/>
            <w:rFonts w:ascii="Times New Roman" w:hAnsi="Times New Roman" w:cs="Times New Roman"/>
            <w:sz w:val="24"/>
            <w:szCs w:val="24"/>
          </w:rPr>
          <w:t>https://press.un.org/en/2005/sc8492.doc.htm</w:t>
        </w:r>
      </w:hyperlink>
      <w:r w:rsidRPr="004F66A1">
        <w:rPr>
          <w:rFonts w:ascii="Times New Roman" w:hAnsi="Times New Roman" w:cs="Times New Roman"/>
          <w:sz w:val="24"/>
          <w:szCs w:val="24"/>
        </w:rPr>
        <w:t>.</w:t>
      </w:r>
    </w:p>
    <w:p w14:paraId="357FC750" w14:textId="77777777" w:rsidR="00434963" w:rsidRPr="004F66A1" w:rsidRDefault="00434963" w:rsidP="00220DBD">
      <w:pPr>
        <w:spacing w:after="0" w:line="240" w:lineRule="auto"/>
        <w:rPr>
          <w:rFonts w:ascii="Times New Roman" w:eastAsia="Calibri" w:hAnsi="Times New Roman" w:cs="Times New Roman"/>
          <w:sz w:val="24"/>
          <w:szCs w:val="24"/>
        </w:rPr>
      </w:pPr>
    </w:p>
    <w:p w14:paraId="02117E61" w14:textId="16D44A9F" w:rsidR="00B774BF" w:rsidRPr="004F66A1" w:rsidRDefault="00B774BF"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Transition from DHA to OCHA </w:t>
      </w:r>
    </w:p>
    <w:p w14:paraId="7D6053D0" w14:textId="77777777" w:rsidR="00B774BF" w:rsidRPr="004F66A1" w:rsidRDefault="00B774BF" w:rsidP="00220DBD">
      <w:pPr>
        <w:spacing w:after="0" w:line="240" w:lineRule="auto"/>
        <w:rPr>
          <w:rFonts w:ascii="Times New Roman" w:hAnsi="Times New Roman" w:cs="Times New Roman"/>
          <w:sz w:val="24"/>
          <w:szCs w:val="24"/>
        </w:rPr>
      </w:pPr>
    </w:p>
    <w:p w14:paraId="39DC063F" w14:textId="77777777" w:rsidR="00B774BF" w:rsidRPr="004F66A1" w:rsidRDefault="00B774BF" w:rsidP="00B774BF">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Duncan, Craig. 2021. “</w:t>
      </w:r>
      <w:proofErr w:type="spellStart"/>
      <w:r w:rsidRPr="004F66A1">
        <w:rPr>
          <w:rFonts w:ascii="Times New Roman" w:hAnsi="Times New Roman" w:cs="Times New Roman"/>
          <w:sz w:val="24"/>
          <w:szCs w:val="24"/>
        </w:rPr>
        <w:t>ReliefWeb’s</w:t>
      </w:r>
      <w:proofErr w:type="spellEnd"/>
      <w:r w:rsidRPr="004F66A1">
        <w:rPr>
          <w:rFonts w:ascii="Times New Roman" w:hAnsi="Times New Roman" w:cs="Times New Roman"/>
          <w:sz w:val="24"/>
          <w:szCs w:val="24"/>
        </w:rPr>
        <w:t xml:space="preserve"> Early Days.” </w:t>
      </w:r>
      <w:r w:rsidRPr="004F66A1">
        <w:rPr>
          <w:rFonts w:ascii="Times New Roman" w:hAnsi="Times New Roman" w:cs="Times New Roman"/>
          <w:i/>
          <w:iCs/>
          <w:sz w:val="24"/>
          <w:szCs w:val="24"/>
        </w:rPr>
        <w:t>ReliefWeb</w:t>
      </w:r>
      <w:r w:rsidRPr="004F66A1">
        <w:rPr>
          <w:rFonts w:ascii="Times New Roman" w:hAnsi="Times New Roman" w:cs="Times New Roman"/>
          <w:sz w:val="24"/>
          <w:szCs w:val="24"/>
        </w:rPr>
        <w:t>. August 10, 2021.</w:t>
      </w:r>
    </w:p>
    <w:p w14:paraId="48E88264" w14:textId="77777777" w:rsidR="00B774BF" w:rsidRPr="004F66A1" w:rsidRDefault="00000000" w:rsidP="00B774BF">
      <w:pPr>
        <w:spacing w:after="0" w:line="240" w:lineRule="auto"/>
        <w:rPr>
          <w:rFonts w:ascii="Times New Roman" w:hAnsi="Times New Roman" w:cs="Times New Roman"/>
          <w:sz w:val="24"/>
          <w:szCs w:val="24"/>
        </w:rPr>
      </w:pPr>
      <w:hyperlink r:id="rId52" w:tgtFrame="_new" w:history="1">
        <w:r w:rsidR="00B774BF" w:rsidRPr="004F66A1">
          <w:rPr>
            <w:rStyle w:val="Hyperlink"/>
            <w:rFonts w:ascii="Times New Roman" w:hAnsi="Times New Roman" w:cs="Times New Roman"/>
            <w:sz w:val="24"/>
            <w:szCs w:val="24"/>
          </w:rPr>
          <w:t>https://reliefweb.int/blogpost/reliefwebs-early-days</w:t>
        </w:r>
      </w:hyperlink>
      <w:r w:rsidR="00B774BF" w:rsidRPr="004F66A1">
        <w:rPr>
          <w:rFonts w:ascii="Times New Roman" w:hAnsi="Times New Roman" w:cs="Times New Roman"/>
          <w:sz w:val="24"/>
          <w:szCs w:val="24"/>
        </w:rPr>
        <w:t>.</w:t>
      </w:r>
    </w:p>
    <w:p w14:paraId="1ADF1890" w14:textId="77777777" w:rsidR="00B774BF" w:rsidRPr="004F66A1" w:rsidRDefault="00B774BF" w:rsidP="00B774BF">
      <w:pPr>
        <w:spacing w:after="0" w:line="240" w:lineRule="auto"/>
        <w:rPr>
          <w:rFonts w:ascii="Times New Roman" w:hAnsi="Times New Roman" w:cs="Times New Roman"/>
          <w:sz w:val="24"/>
          <w:szCs w:val="24"/>
        </w:rPr>
      </w:pPr>
    </w:p>
    <w:p w14:paraId="29B2DC3A" w14:textId="77777777" w:rsidR="00B774BF" w:rsidRPr="004F66A1" w:rsidRDefault="00B774BF" w:rsidP="00B774BF">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Europa Publications, ed. 2020. “Other United Nations Bodies.” In </w:t>
      </w:r>
      <w:r w:rsidRPr="004F66A1">
        <w:rPr>
          <w:rFonts w:ascii="Times New Roman" w:hAnsi="Times New Roman" w:cs="Times New Roman"/>
          <w:i/>
          <w:iCs/>
          <w:sz w:val="24"/>
          <w:szCs w:val="24"/>
        </w:rPr>
        <w:t>The Europa Directory of International Organizations 2020</w:t>
      </w:r>
      <w:r w:rsidRPr="004F66A1">
        <w:rPr>
          <w:rFonts w:ascii="Times New Roman" w:hAnsi="Times New Roman" w:cs="Times New Roman"/>
          <w:sz w:val="24"/>
          <w:szCs w:val="24"/>
        </w:rPr>
        <w:t>, 22nd ed., 154-300. Routledge.</w:t>
      </w:r>
    </w:p>
    <w:p w14:paraId="4DB76B4C" w14:textId="77777777" w:rsidR="00B774BF" w:rsidRPr="004F66A1" w:rsidRDefault="00000000" w:rsidP="00B774BF">
      <w:pPr>
        <w:spacing w:after="0" w:line="240" w:lineRule="auto"/>
        <w:rPr>
          <w:rFonts w:ascii="Times New Roman" w:hAnsi="Times New Roman" w:cs="Times New Roman"/>
          <w:sz w:val="24"/>
          <w:szCs w:val="24"/>
        </w:rPr>
      </w:pPr>
      <w:hyperlink r:id="rId53" w:history="1">
        <w:r w:rsidR="00B774BF" w:rsidRPr="004F66A1">
          <w:rPr>
            <w:rStyle w:val="Hyperlink"/>
            <w:rFonts w:ascii="Times New Roman" w:hAnsi="Times New Roman" w:cs="Times New Roman"/>
            <w:sz w:val="24"/>
            <w:szCs w:val="24"/>
          </w:rPr>
          <w:t>https://doi.org/10.4324/9781003138587-13</w:t>
        </w:r>
      </w:hyperlink>
      <w:r w:rsidR="00B774BF" w:rsidRPr="004F66A1">
        <w:rPr>
          <w:rFonts w:ascii="Times New Roman" w:hAnsi="Times New Roman" w:cs="Times New Roman"/>
          <w:sz w:val="24"/>
          <w:szCs w:val="24"/>
        </w:rPr>
        <w:t>.</w:t>
      </w:r>
    </w:p>
    <w:p w14:paraId="109C0E5D" w14:textId="77777777" w:rsidR="00B774BF" w:rsidRPr="004F66A1" w:rsidRDefault="00B774BF" w:rsidP="00B774BF">
      <w:pPr>
        <w:spacing w:after="0" w:line="240" w:lineRule="auto"/>
        <w:rPr>
          <w:rFonts w:ascii="Times New Roman" w:hAnsi="Times New Roman" w:cs="Times New Roman"/>
          <w:sz w:val="24"/>
          <w:szCs w:val="24"/>
        </w:rPr>
      </w:pPr>
    </w:p>
    <w:p w14:paraId="020E140B" w14:textId="4161F93E"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"Humanitarian and Special Economic Assistance." In </w:t>
      </w:r>
      <w:r w:rsidRPr="004F66A1">
        <w:rPr>
          <w:rFonts w:ascii="Times New Roman" w:hAnsi="Times New Roman" w:cs="Times New Roman"/>
          <w:i/>
          <w:iCs/>
          <w:sz w:val="24"/>
          <w:szCs w:val="24"/>
        </w:rPr>
        <w:t>Yearbook of the United Nations 1998</w:t>
      </w:r>
      <w:r w:rsidRPr="004F66A1">
        <w:rPr>
          <w:rFonts w:ascii="Times New Roman" w:hAnsi="Times New Roman" w:cs="Times New Roman"/>
          <w:sz w:val="24"/>
          <w:szCs w:val="24"/>
        </w:rPr>
        <w:t>, 840-843. New York: United Nations, 2000.</w:t>
      </w:r>
    </w:p>
    <w:p w14:paraId="7123A483" w14:textId="77777777" w:rsidR="00434963" w:rsidRPr="004F66A1" w:rsidRDefault="00000000" w:rsidP="00434963">
      <w:pPr>
        <w:spacing w:after="0" w:line="240" w:lineRule="auto"/>
        <w:rPr>
          <w:rFonts w:ascii="Times New Roman" w:hAnsi="Times New Roman" w:cs="Times New Roman"/>
          <w:sz w:val="24"/>
          <w:szCs w:val="24"/>
        </w:rPr>
      </w:pPr>
      <w:hyperlink r:id="rId54" w:history="1">
        <w:r w:rsidR="00434963" w:rsidRPr="004F66A1">
          <w:rPr>
            <w:rStyle w:val="Hyperlink"/>
            <w:rFonts w:ascii="Times New Roman" w:hAnsi="Times New Roman" w:cs="Times New Roman"/>
            <w:sz w:val="24"/>
            <w:szCs w:val="24"/>
          </w:rPr>
          <w:t>https://www.unmultimedia.org/searchers/yearbook/page_un2.jsp?volume=1998&amp;page=1</w:t>
        </w:r>
      </w:hyperlink>
      <w:r w:rsidR="00434963" w:rsidRPr="004F66A1">
        <w:rPr>
          <w:rFonts w:ascii="Times New Roman" w:hAnsi="Times New Roman" w:cs="Times New Roman"/>
          <w:sz w:val="24"/>
          <w:szCs w:val="24"/>
        </w:rPr>
        <w:t>.</w:t>
      </w:r>
    </w:p>
    <w:p w14:paraId="7F6B3079" w14:textId="77777777" w:rsidR="00434963" w:rsidRPr="004F66A1" w:rsidRDefault="00434963" w:rsidP="00434963">
      <w:pPr>
        <w:spacing w:after="0" w:line="240" w:lineRule="auto"/>
        <w:rPr>
          <w:rFonts w:ascii="Times New Roman" w:hAnsi="Times New Roman" w:cs="Times New Roman"/>
          <w:sz w:val="24"/>
          <w:szCs w:val="24"/>
        </w:rPr>
      </w:pPr>
    </w:p>
    <w:p w14:paraId="7FDB1392"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Weiss, Thomas G. 1998. “Civilian-Military Interactions and Ongoing UN Reforms: DHA’s Past and OCHA’s Remaining Challenges.” </w:t>
      </w:r>
      <w:r w:rsidRPr="004F66A1">
        <w:rPr>
          <w:rFonts w:ascii="Times New Roman" w:hAnsi="Times New Roman" w:cs="Times New Roman"/>
          <w:i/>
          <w:iCs/>
          <w:sz w:val="24"/>
          <w:szCs w:val="24"/>
        </w:rPr>
        <w:t>Journal of International Peacekeeping</w:t>
      </w:r>
      <w:r w:rsidRPr="004F66A1">
        <w:rPr>
          <w:rFonts w:ascii="Times New Roman" w:hAnsi="Times New Roman" w:cs="Times New Roman"/>
          <w:sz w:val="24"/>
          <w:szCs w:val="24"/>
        </w:rPr>
        <w:t> 5 (4): 49-70. </w:t>
      </w:r>
    </w:p>
    <w:p w14:paraId="128AB570" w14:textId="77777777" w:rsidR="00434963" w:rsidRPr="004F66A1" w:rsidRDefault="00000000" w:rsidP="00434963">
      <w:pPr>
        <w:spacing w:after="0" w:line="240" w:lineRule="auto"/>
        <w:rPr>
          <w:rFonts w:ascii="Times New Roman" w:hAnsi="Times New Roman" w:cs="Times New Roman"/>
          <w:sz w:val="24"/>
          <w:szCs w:val="24"/>
        </w:rPr>
      </w:pPr>
      <w:hyperlink r:id="rId55" w:history="1">
        <w:r w:rsidR="00434963" w:rsidRPr="004F66A1">
          <w:rPr>
            <w:rStyle w:val="Hyperlink"/>
            <w:rFonts w:ascii="Times New Roman" w:hAnsi="Times New Roman" w:cs="Times New Roman"/>
            <w:sz w:val="24"/>
            <w:szCs w:val="24"/>
          </w:rPr>
          <w:t>https://doi.org/10.1163/187541198X00178</w:t>
        </w:r>
      </w:hyperlink>
      <w:r w:rsidR="00434963" w:rsidRPr="004F66A1">
        <w:rPr>
          <w:rFonts w:ascii="Times New Roman" w:hAnsi="Times New Roman" w:cs="Times New Roman"/>
          <w:sz w:val="24"/>
          <w:szCs w:val="24"/>
        </w:rPr>
        <w:t>.</w:t>
      </w:r>
    </w:p>
    <w:p w14:paraId="6E5F44A7" w14:textId="77777777" w:rsidR="00434963" w:rsidRPr="004F66A1" w:rsidRDefault="00434963" w:rsidP="00434963">
      <w:pPr>
        <w:spacing w:after="0" w:line="240" w:lineRule="auto"/>
        <w:rPr>
          <w:rFonts w:ascii="Times New Roman" w:hAnsi="Times New Roman" w:cs="Times New Roman"/>
          <w:sz w:val="24"/>
          <w:szCs w:val="24"/>
        </w:rPr>
      </w:pPr>
    </w:p>
    <w:p w14:paraId="57D9B8FF" w14:textId="77777777" w:rsidR="00434963" w:rsidRPr="004F66A1" w:rsidRDefault="00434963" w:rsidP="00434963">
      <w:pPr>
        <w:spacing w:after="0" w:line="240" w:lineRule="auto"/>
        <w:rPr>
          <w:rFonts w:ascii="Times New Roman" w:hAnsi="Times New Roman" w:cs="Times New Roman"/>
          <w:sz w:val="24"/>
          <w:szCs w:val="24"/>
          <w:lang w:val="fr-FR"/>
        </w:rPr>
      </w:pPr>
      <w:r w:rsidRPr="004F66A1">
        <w:rPr>
          <w:rFonts w:ascii="Times New Roman" w:hAnsi="Times New Roman" w:cs="Times New Roman"/>
          <w:sz w:val="24"/>
          <w:szCs w:val="24"/>
        </w:rPr>
        <w:t>Whitman, Jim, ed. 2013. </w:t>
      </w:r>
      <w:r w:rsidRPr="004F66A1">
        <w:rPr>
          <w:rFonts w:ascii="Times New Roman" w:hAnsi="Times New Roman" w:cs="Times New Roman"/>
          <w:i/>
          <w:iCs/>
          <w:sz w:val="24"/>
          <w:szCs w:val="24"/>
        </w:rPr>
        <w:t>Peacekeeping and the UN Agencies</w:t>
      </w:r>
      <w:r w:rsidRPr="004F66A1">
        <w:rPr>
          <w:rFonts w:ascii="Times New Roman" w:hAnsi="Times New Roman" w:cs="Times New Roman"/>
          <w:sz w:val="24"/>
          <w:szCs w:val="24"/>
        </w:rPr>
        <w:t xml:space="preserve">. </w:t>
      </w:r>
      <w:r w:rsidRPr="004F66A1">
        <w:rPr>
          <w:rFonts w:ascii="Times New Roman" w:hAnsi="Times New Roman" w:cs="Times New Roman"/>
          <w:sz w:val="24"/>
          <w:szCs w:val="24"/>
          <w:lang w:val="fr-FR"/>
        </w:rPr>
        <w:t>Routledge.</w:t>
      </w:r>
    </w:p>
    <w:p w14:paraId="569AF211" w14:textId="77777777" w:rsidR="00434963" w:rsidRPr="004F66A1" w:rsidRDefault="00000000" w:rsidP="00434963">
      <w:pPr>
        <w:spacing w:after="0" w:line="240" w:lineRule="auto"/>
        <w:rPr>
          <w:rFonts w:ascii="Times New Roman" w:hAnsi="Times New Roman" w:cs="Times New Roman"/>
          <w:sz w:val="24"/>
          <w:szCs w:val="24"/>
          <w:lang w:val="fr-FR"/>
        </w:rPr>
      </w:pPr>
      <w:hyperlink r:id="rId56" w:history="1">
        <w:r w:rsidR="00434963" w:rsidRPr="004F66A1">
          <w:rPr>
            <w:rStyle w:val="Hyperlink"/>
            <w:rFonts w:ascii="Times New Roman" w:hAnsi="Times New Roman" w:cs="Times New Roman"/>
            <w:sz w:val="24"/>
            <w:szCs w:val="24"/>
            <w:lang w:val="fr-FR"/>
          </w:rPr>
          <w:t>https://doi.org/10.4324/9781315037073</w:t>
        </w:r>
      </w:hyperlink>
      <w:r w:rsidR="00434963" w:rsidRPr="004F66A1">
        <w:rPr>
          <w:rFonts w:ascii="Times New Roman" w:hAnsi="Times New Roman" w:cs="Times New Roman"/>
          <w:sz w:val="24"/>
          <w:szCs w:val="24"/>
          <w:lang w:val="fr-FR"/>
        </w:rPr>
        <w:t>.</w:t>
      </w:r>
    </w:p>
    <w:p w14:paraId="11455171" w14:textId="77777777" w:rsidR="00434963" w:rsidRPr="004F66A1" w:rsidRDefault="00434963" w:rsidP="00220DBD">
      <w:pPr>
        <w:spacing w:after="0" w:line="240" w:lineRule="auto"/>
        <w:rPr>
          <w:rFonts w:ascii="Times New Roman" w:hAnsi="Times New Roman" w:cs="Times New Roman"/>
          <w:sz w:val="24"/>
          <w:szCs w:val="24"/>
          <w:lang w:val="fr-FR"/>
        </w:rPr>
      </w:pPr>
    </w:p>
    <w:p w14:paraId="24F315C0" w14:textId="1FF4D561" w:rsidR="00B774BF" w:rsidRPr="004F66A1" w:rsidRDefault="00B774BF"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UN integrated missions: Humanitarian Action, Peacekeeping, and Development Since the Brahimi Report</w:t>
      </w:r>
    </w:p>
    <w:p w14:paraId="659BF4BF" w14:textId="77777777" w:rsidR="00B774BF" w:rsidRPr="004F66A1" w:rsidRDefault="00B774BF" w:rsidP="00220DBD">
      <w:pPr>
        <w:spacing w:after="0" w:line="240" w:lineRule="auto"/>
        <w:rPr>
          <w:rFonts w:ascii="Times New Roman" w:hAnsi="Times New Roman" w:cs="Times New Roman"/>
          <w:sz w:val="24"/>
          <w:szCs w:val="24"/>
        </w:rPr>
      </w:pPr>
    </w:p>
    <w:p w14:paraId="7D8C39F9" w14:textId="09A44FED"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Bellamy, Alex J., and Paul Williams. 2004. “Introduction: Thinking Anew about Peace Operations.” </w:t>
      </w:r>
      <w:r w:rsidRPr="004F66A1">
        <w:rPr>
          <w:rFonts w:ascii="Times New Roman" w:hAnsi="Times New Roman" w:cs="Times New Roman"/>
          <w:i/>
          <w:iCs/>
          <w:sz w:val="24"/>
          <w:szCs w:val="24"/>
        </w:rPr>
        <w:t>International Peacekeeping</w:t>
      </w:r>
      <w:r w:rsidRPr="004F66A1">
        <w:rPr>
          <w:rFonts w:ascii="Times New Roman" w:hAnsi="Times New Roman" w:cs="Times New Roman"/>
          <w:sz w:val="24"/>
          <w:szCs w:val="24"/>
        </w:rPr>
        <w:t> 11 (1): 1-15.</w:t>
      </w:r>
    </w:p>
    <w:p w14:paraId="0798EFEF" w14:textId="77777777" w:rsidR="00434963" w:rsidRPr="004F66A1" w:rsidRDefault="00000000" w:rsidP="00434963">
      <w:pPr>
        <w:spacing w:after="0" w:line="240" w:lineRule="auto"/>
        <w:rPr>
          <w:rFonts w:ascii="Times New Roman" w:hAnsi="Times New Roman" w:cs="Times New Roman"/>
          <w:sz w:val="24"/>
          <w:szCs w:val="24"/>
        </w:rPr>
      </w:pPr>
      <w:hyperlink r:id="rId57" w:history="1">
        <w:r w:rsidR="00434963" w:rsidRPr="004F66A1">
          <w:rPr>
            <w:rStyle w:val="Hyperlink"/>
            <w:rFonts w:ascii="Times New Roman" w:hAnsi="Times New Roman" w:cs="Times New Roman"/>
            <w:sz w:val="24"/>
            <w:szCs w:val="24"/>
          </w:rPr>
          <w:t>https://doi.org/10.1080/1353331042000228427</w:t>
        </w:r>
      </w:hyperlink>
      <w:r w:rsidR="00434963" w:rsidRPr="004F66A1">
        <w:rPr>
          <w:rFonts w:ascii="Times New Roman" w:hAnsi="Times New Roman" w:cs="Times New Roman"/>
          <w:sz w:val="24"/>
          <w:szCs w:val="24"/>
        </w:rPr>
        <w:t>.</w:t>
      </w:r>
    </w:p>
    <w:p w14:paraId="11395BA6" w14:textId="77777777" w:rsidR="00434963" w:rsidRPr="004F66A1" w:rsidRDefault="00434963" w:rsidP="00434963">
      <w:pPr>
        <w:spacing w:after="0" w:line="240" w:lineRule="auto"/>
        <w:rPr>
          <w:rFonts w:ascii="Times New Roman" w:hAnsi="Times New Roman" w:cs="Times New Roman"/>
          <w:sz w:val="24"/>
          <w:szCs w:val="24"/>
        </w:rPr>
      </w:pPr>
    </w:p>
    <w:p w14:paraId="607DAF24" w14:textId="77777777" w:rsidR="00434963" w:rsidRPr="004F66A1" w:rsidRDefault="00434963" w:rsidP="00434963">
      <w:pPr>
        <w:spacing w:after="0" w:line="240" w:lineRule="auto"/>
        <w:rPr>
          <w:rFonts w:ascii="Times New Roman" w:hAnsi="Times New Roman" w:cs="Times New Roman"/>
          <w:sz w:val="24"/>
          <w:szCs w:val="24"/>
          <w:lang w:val="fr-FR"/>
        </w:rPr>
      </w:pPr>
      <w:r w:rsidRPr="004F66A1">
        <w:rPr>
          <w:rFonts w:ascii="Times New Roman" w:hAnsi="Times New Roman" w:cs="Times New Roman"/>
          <w:sz w:val="24"/>
          <w:szCs w:val="24"/>
        </w:rPr>
        <w:t xml:space="preserve">Bumgardner, Sherrod L. 2001. “A Strategic Buffet: What the Brahimi Report Says about UN Peace Operations and the Opportunities It Offers to the Regional U.S. Unified Commanders.” </w:t>
      </w:r>
      <w:r w:rsidRPr="004F66A1">
        <w:rPr>
          <w:rFonts w:ascii="Times New Roman" w:hAnsi="Times New Roman" w:cs="Times New Roman"/>
          <w:sz w:val="24"/>
          <w:szCs w:val="24"/>
          <w:lang w:val="fr-FR"/>
        </w:rPr>
        <w:t xml:space="preserve">Fort Belvoir, VA: </w:t>
      </w:r>
      <w:proofErr w:type="spellStart"/>
      <w:r w:rsidRPr="004F66A1">
        <w:rPr>
          <w:rFonts w:ascii="Times New Roman" w:hAnsi="Times New Roman" w:cs="Times New Roman"/>
          <w:sz w:val="24"/>
          <w:szCs w:val="24"/>
          <w:lang w:val="fr-FR"/>
        </w:rPr>
        <w:t>Defense</w:t>
      </w:r>
      <w:proofErr w:type="spellEnd"/>
      <w:r w:rsidRPr="004F66A1">
        <w:rPr>
          <w:rFonts w:ascii="Times New Roman" w:hAnsi="Times New Roman" w:cs="Times New Roman"/>
          <w:sz w:val="24"/>
          <w:szCs w:val="24"/>
          <w:lang w:val="fr-FR"/>
        </w:rPr>
        <w:t xml:space="preserve"> </w:t>
      </w:r>
      <w:proofErr w:type="spellStart"/>
      <w:r w:rsidRPr="004F66A1">
        <w:rPr>
          <w:rFonts w:ascii="Times New Roman" w:hAnsi="Times New Roman" w:cs="Times New Roman"/>
          <w:sz w:val="24"/>
          <w:szCs w:val="24"/>
          <w:lang w:val="fr-FR"/>
        </w:rPr>
        <w:t>Technical</w:t>
      </w:r>
      <w:proofErr w:type="spellEnd"/>
      <w:r w:rsidRPr="004F66A1">
        <w:rPr>
          <w:rFonts w:ascii="Times New Roman" w:hAnsi="Times New Roman" w:cs="Times New Roman"/>
          <w:sz w:val="24"/>
          <w:szCs w:val="24"/>
          <w:lang w:val="fr-FR"/>
        </w:rPr>
        <w:t xml:space="preserve"> Information Center. </w:t>
      </w:r>
      <w:hyperlink r:id="rId58" w:tgtFrame="_new" w:history="1">
        <w:r w:rsidRPr="004F66A1">
          <w:rPr>
            <w:rStyle w:val="Hyperlink"/>
            <w:rFonts w:ascii="Times New Roman" w:hAnsi="Times New Roman" w:cs="Times New Roman"/>
            <w:sz w:val="24"/>
            <w:szCs w:val="24"/>
            <w:lang w:val="fr-FR"/>
          </w:rPr>
          <w:t>https://doi.org/10.21236/ADA389950</w:t>
        </w:r>
      </w:hyperlink>
      <w:r w:rsidRPr="004F66A1">
        <w:rPr>
          <w:rFonts w:ascii="Times New Roman" w:hAnsi="Times New Roman" w:cs="Times New Roman"/>
          <w:sz w:val="24"/>
          <w:szCs w:val="24"/>
          <w:lang w:val="fr-FR"/>
        </w:rPr>
        <w:t>.</w:t>
      </w:r>
    </w:p>
    <w:p w14:paraId="50B4EEFD" w14:textId="77777777" w:rsidR="00434963" w:rsidRPr="004F66A1" w:rsidRDefault="00434963" w:rsidP="00434963">
      <w:pPr>
        <w:spacing w:after="0" w:line="240" w:lineRule="auto"/>
        <w:rPr>
          <w:rFonts w:ascii="Times New Roman" w:hAnsi="Times New Roman" w:cs="Times New Roman"/>
          <w:sz w:val="24"/>
          <w:szCs w:val="24"/>
          <w:lang w:val="fr-FR"/>
        </w:rPr>
      </w:pPr>
    </w:p>
    <w:p w14:paraId="484143DD"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Clarke, John N. 2002. “Revisiting the New Interventionism.” </w:t>
      </w:r>
      <w:r w:rsidRPr="004F66A1">
        <w:rPr>
          <w:rFonts w:ascii="Times New Roman" w:hAnsi="Times New Roman" w:cs="Times New Roman"/>
          <w:i/>
          <w:iCs/>
          <w:sz w:val="24"/>
          <w:szCs w:val="24"/>
        </w:rPr>
        <w:t>Peace Review</w:t>
      </w:r>
      <w:r w:rsidRPr="004F66A1">
        <w:rPr>
          <w:rFonts w:ascii="Times New Roman" w:hAnsi="Times New Roman" w:cs="Times New Roman"/>
          <w:sz w:val="24"/>
          <w:szCs w:val="24"/>
        </w:rPr>
        <w:t> 14 (1): 93-100. </w:t>
      </w:r>
      <w:hyperlink r:id="rId59" w:tgtFrame="_new" w:history="1">
        <w:r w:rsidRPr="004F66A1">
          <w:rPr>
            <w:rStyle w:val="Hyperlink"/>
            <w:rFonts w:ascii="Times New Roman" w:hAnsi="Times New Roman" w:cs="Times New Roman"/>
            <w:sz w:val="24"/>
            <w:szCs w:val="24"/>
          </w:rPr>
          <w:t>https://doi.org/10.1080/10402650220118260</w:t>
        </w:r>
      </w:hyperlink>
      <w:r w:rsidRPr="004F66A1">
        <w:rPr>
          <w:rFonts w:ascii="Times New Roman" w:hAnsi="Times New Roman" w:cs="Times New Roman"/>
          <w:sz w:val="24"/>
          <w:szCs w:val="24"/>
        </w:rPr>
        <w:t>.</w:t>
      </w:r>
    </w:p>
    <w:p w14:paraId="0AD55AF7" w14:textId="77777777" w:rsidR="00434963" w:rsidRPr="004F66A1" w:rsidRDefault="00434963" w:rsidP="00434963">
      <w:pPr>
        <w:spacing w:after="0" w:line="240" w:lineRule="auto"/>
        <w:rPr>
          <w:rFonts w:ascii="Times New Roman" w:hAnsi="Times New Roman" w:cs="Times New Roman"/>
          <w:sz w:val="24"/>
          <w:szCs w:val="24"/>
        </w:rPr>
      </w:pPr>
    </w:p>
    <w:p w14:paraId="360F7BDD"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“International Peace and Security.” In </w:t>
      </w:r>
      <w:r w:rsidRPr="004F66A1">
        <w:rPr>
          <w:rFonts w:ascii="Times New Roman" w:hAnsi="Times New Roman" w:cs="Times New Roman"/>
          <w:i/>
          <w:iCs/>
          <w:sz w:val="24"/>
          <w:szCs w:val="24"/>
        </w:rPr>
        <w:t>Yearbook of the United Nations, 2000</w:t>
      </w:r>
      <w:r w:rsidRPr="004F66A1">
        <w:rPr>
          <w:rFonts w:ascii="Times New Roman" w:hAnsi="Times New Roman" w:cs="Times New Roman"/>
          <w:sz w:val="24"/>
          <w:szCs w:val="24"/>
        </w:rPr>
        <w:t>, 71–74. New York: United Nations, 2002.</w:t>
      </w:r>
    </w:p>
    <w:p w14:paraId="0B0FA7BA" w14:textId="77777777" w:rsidR="00434963" w:rsidRPr="004F66A1" w:rsidRDefault="00000000" w:rsidP="00434963">
      <w:pPr>
        <w:spacing w:after="0" w:line="240" w:lineRule="auto"/>
        <w:rPr>
          <w:rFonts w:ascii="Times New Roman" w:hAnsi="Times New Roman" w:cs="Times New Roman"/>
          <w:sz w:val="24"/>
          <w:szCs w:val="24"/>
        </w:rPr>
      </w:pPr>
      <w:hyperlink r:id="rId60" w:history="1">
        <w:r w:rsidR="00434963" w:rsidRPr="004F66A1">
          <w:rPr>
            <w:rStyle w:val="Hyperlink"/>
            <w:rFonts w:ascii="Times New Roman" w:hAnsi="Times New Roman" w:cs="Times New Roman"/>
            <w:sz w:val="24"/>
            <w:szCs w:val="24"/>
          </w:rPr>
          <w:t>https://www.unmultimedia.org/searchers/yearbook/page_un2.jsp?volume=2002&amp;page=1</w:t>
        </w:r>
      </w:hyperlink>
      <w:r w:rsidR="00434963" w:rsidRPr="004F66A1">
        <w:rPr>
          <w:rFonts w:ascii="Times New Roman" w:hAnsi="Times New Roman" w:cs="Times New Roman"/>
          <w:sz w:val="24"/>
          <w:szCs w:val="24"/>
        </w:rPr>
        <w:t>.</w:t>
      </w:r>
    </w:p>
    <w:p w14:paraId="72A24742" w14:textId="77777777" w:rsidR="00434963" w:rsidRPr="004F66A1" w:rsidRDefault="00434963" w:rsidP="00434963">
      <w:pPr>
        <w:spacing w:after="0" w:line="240" w:lineRule="auto"/>
        <w:rPr>
          <w:rFonts w:ascii="Times New Roman" w:eastAsia="Calibri" w:hAnsi="Times New Roman" w:cs="Times New Roman"/>
          <w:sz w:val="24"/>
          <w:szCs w:val="24"/>
        </w:rPr>
      </w:pPr>
    </w:p>
    <w:p w14:paraId="5694B420" w14:textId="77777777" w:rsidR="00434963" w:rsidRPr="004F66A1" w:rsidRDefault="00434963" w:rsidP="00434963">
      <w:pPr>
        <w:spacing w:after="0" w:line="240" w:lineRule="auto"/>
        <w:rPr>
          <w:rFonts w:ascii="Times New Roman" w:hAnsi="Times New Roman" w:cs="Times New Roman"/>
          <w:sz w:val="24"/>
          <w:szCs w:val="24"/>
        </w:rPr>
      </w:pPr>
      <w:proofErr w:type="spellStart"/>
      <w:r w:rsidRPr="004F66A1">
        <w:rPr>
          <w:rFonts w:ascii="Times New Roman" w:hAnsi="Times New Roman" w:cs="Times New Roman"/>
          <w:sz w:val="24"/>
          <w:szCs w:val="24"/>
        </w:rPr>
        <w:t>Peou</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Sorpong</w:t>
      </w:r>
      <w:proofErr w:type="spellEnd"/>
      <w:r w:rsidRPr="004F66A1">
        <w:rPr>
          <w:rFonts w:ascii="Times New Roman" w:hAnsi="Times New Roman" w:cs="Times New Roman"/>
          <w:sz w:val="24"/>
          <w:szCs w:val="24"/>
        </w:rPr>
        <w:t>. 2002. “The UN, Peacekeeping, and Collective Human Security: From an Agenda for Peace to the Brahimi Report.” </w:t>
      </w:r>
      <w:r w:rsidRPr="004F66A1">
        <w:rPr>
          <w:rFonts w:ascii="Times New Roman" w:hAnsi="Times New Roman" w:cs="Times New Roman"/>
          <w:i/>
          <w:iCs/>
          <w:sz w:val="24"/>
          <w:szCs w:val="24"/>
        </w:rPr>
        <w:t>International Peacekeeping</w:t>
      </w:r>
      <w:r w:rsidRPr="004F66A1">
        <w:rPr>
          <w:rFonts w:ascii="Times New Roman" w:hAnsi="Times New Roman" w:cs="Times New Roman"/>
          <w:sz w:val="24"/>
          <w:szCs w:val="24"/>
        </w:rPr>
        <w:t> 9 (2): 51-68.</w:t>
      </w:r>
    </w:p>
    <w:p w14:paraId="21CF00ED" w14:textId="77777777" w:rsidR="00434963" w:rsidRPr="004F66A1" w:rsidRDefault="00000000" w:rsidP="00434963">
      <w:pPr>
        <w:spacing w:after="0" w:line="240" w:lineRule="auto"/>
        <w:rPr>
          <w:rFonts w:ascii="Times New Roman" w:hAnsi="Times New Roman" w:cs="Times New Roman"/>
          <w:sz w:val="24"/>
          <w:szCs w:val="24"/>
        </w:rPr>
      </w:pPr>
      <w:hyperlink r:id="rId61" w:history="1">
        <w:r w:rsidR="00434963" w:rsidRPr="004F66A1">
          <w:rPr>
            <w:rStyle w:val="Hyperlink"/>
            <w:rFonts w:ascii="Times New Roman" w:hAnsi="Times New Roman" w:cs="Times New Roman"/>
            <w:sz w:val="24"/>
            <w:szCs w:val="24"/>
          </w:rPr>
          <w:t>https://doi.org/10.1080/714002728</w:t>
        </w:r>
      </w:hyperlink>
      <w:r w:rsidR="00434963" w:rsidRPr="004F66A1">
        <w:rPr>
          <w:rFonts w:ascii="Times New Roman" w:hAnsi="Times New Roman" w:cs="Times New Roman"/>
          <w:sz w:val="24"/>
          <w:szCs w:val="24"/>
        </w:rPr>
        <w:t>.</w:t>
      </w:r>
    </w:p>
    <w:p w14:paraId="1D633AA6" w14:textId="77777777" w:rsidR="00434963" w:rsidRPr="004F66A1" w:rsidRDefault="00434963" w:rsidP="00220DBD">
      <w:pPr>
        <w:spacing w:after="0" w:line="240" w:lineRule="auto"/>
        <w:rPr>
          <w:rFonts w:ascii="Times New Roman" w:hAnsi="Times New Roman" w:cs="Times New Roman"/>
          <w:sz w:val="24"/>
          <w:szCs w:val="24"/>
        </w:rPr>
      </w:pPr>
    </w:p>
    <w:p w14:paraId="3DFD8B8E" w14:textId="7AE3A03C" w:rsidR="00B774BF" w:rsidRPr="004F66A1" w:rsidRDefault="00B774BF"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Canal Hotel Bombing in Iraq (2003) </w:t>
      </w:r>
    </w:p>
    <w:p w14:paraId="08D132A7" w14:textId="77777777" w:rsidR="00B774BF" w:rsidRPr="004F66A1" w:rsidRDefault="00B774BF" w:rsidP="00220DBD">
      <w:pPr>
        <w:spacing w:after="0" w:line="240" w:lineRule="auto"/>
        <w:rPr>
          <w:rFonts w:ascii="Times New Roman" w:hAnsi="Times New Roman" w:cs="Times New Roman"/>
          <w:sz w:val="24"/>
          <w:szCs w:val="24"/>
        </w:rPr>
      </w:pPr>
    </w:p>
    <w:p w14:paraId="02CDAEC7" w14:textId="7F34EAFA"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Hicks, Madelyn Hsiao-Rei, Hamit </w:t>
      </w:r>
      <w:proofErr w:type="spellStart"/>
      <w:r w:rsidRPr="004F66A1">
        <w:rPr>
          <w:rFonts w:ascii="Times New Roman" w:hAnsi="Times New Roman" w:cs="Times New Roman"/>
          <w:sz w:val="24"/>
          <w:szCs w:val="24"/>
        </w:rPr>
        <w:t>Dardagan</w:t>
      </w:r>
      <w:proofErr w:type="spellEnd"/>
      <w:r w:rsidRPr="004F66A1">
        <w:rPr>
          <w:rFonts w:ascii="Times New Roman" w:hAnsi="Times New Roman" w:cs="Times New Roman"/>
          <w:sz w:val="24"/>
          <w:szCs w:val="24"/>
        </w:rPr>
        <w:t xml:space="preserve">, Gabriela Guerrero </w:t>
      </w:r>
      <w:proofErr w:type="spellStart"/>
      <w:r w:rsidRPr="004F66A1">
        <w:rPr>
          <w:rFonts w:ascii="Times New Roman" w:hAnsi="Times New Roman" w:cs="Times New Roman"/>
          <w:sz w:val="24"/>
          <w:szCs w:val="24"/>
        </w:rPr>
        <w:t>Serdán</w:t>
      </w:r>
      <w:proofErr w:type="spellEnd"/>
      <w:r w:rsidRPr="004F66A1">
        <w:rPr>
          <w:rFonts w:ascii="Times New Roman" w:hAnsi="Times New Roman" w:cs="Times New Roman"/>
          <w:sz w:val="24"/>
          <w:szCs w:val="24"/>
        </w:rPr>
        <w:t xml:space="preserve">, Peter M. Bagnall, John A. Sloboda, and Michael Spagat. 2011. “Violent Deaths of Iraqi Civilians, 2003–2008: Analysis by Perpetrator, Weapon, Time, and Location.” Edited by Alan D. Lopez. </w:t>
      </w:r>
      <w:proofErr w:type="spellStart"/>
      <w:r w:rsidRPr="004F66A1">
        <w:rPr>
          <w:rFonts w:ascii="Times New Roman" w:hAnsi="Times New Roman" w:cs="Times New Roman"/>
          <w:sz w:val="24"/>
          <w:szCs w:val="24"/>
        </w:rPr>
        <w:t>PLoS</w:t>
      </w:r>
      <w:proofErr w:type="spellEnd"/>
      <w:r w:rsidRPr="004F66A1">
        <w:rPr>
          <w:rFonts w:ascii="Times New Roman" w:hAnsi="Times New Roman" w:cs="Times New Roman"/>
          <w:sz w:val="24"/>
          <w:szCs w:val="24"/>
        </w:rPr>
        <w:t xml:space="preserve"> Medicine 8 (2): e1000415. </w:t>
      </w:r>
      <w:hyperlink r:id="rId62" w:history="1">
        <w:r w:rsidRPr="004F66A1">
          <w:rPr>
            <w:rStyle w:val="Hyperlink"/>
            <w:rFonts w:ascii="Times New Roman" w:hAnsi="Times New Roman" w:cs="Times New Roman"/>
            <w:sz w:val="24"/>
            <w:szCs w:val="24"/>
          </w:rPr>
          <w:t>https://doi.org/10.1371/journal.pmed.1000415</w:t>
        </w:r>
      </w:hyperlink>
      <w:r w:rsidRPr="004F66A1">
        <w:rPr>
          <w:rFonts w:ascii="Times New Roman" w:hAnsi="Times New Roman" w:cs="Times New Roman"/>
          <w:sz w:val="24"/>
          <w:szCs w:val="24"/>
        </w:rPr>
        <w:t>.</w:t>
      </w:r>
    </w:p>
    <w:p w14:paraId="27B6ABD0" w14:textId="77777777" w:rsidR="00434963" w:rsidRPr="004F66A1" w:rsidRDefault="00434963" w:rsidP="00434963">
      <w:pPr>
        <w:spacing w:after="0" w:line="240" w:lineRule="auto"/>
        <w:rPr>
          <w:rFonts w:ascii="Times New Roman" w:hAnsi="Times New Roman" w:cs="Times New Roman"/>
          <w:sz w:val="24"/>
          <w:szCs w:val="24"/>
        </w:rPr>
      </w:pPr>
    </w:p>
    <w:p w14:paraId="25EA01C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Macpherson, Robert, and Frederick M. Burkle. 2013. “Neglect and Failures of Human Security in Humanitarian Settings: Challenges and Recommendations.” Prehospital and Disaster Medicine 28 (2): 174-78. </w:t>
      </w:r>
      <w:hyperlink r:id="rId63" w:history="1">
        <w:r w:rsidRPr="004F66A1">
          <w:rPr>
            <w:rStyle w:val="Hyperlink"/>
            <w:rFonts w:ascii="Times New Roman" w:hAnsi="Times New Roman" w:cs="Times New Roman"/>
            <w:sz w:val="24"/>
            <w:szCs w:val="24"/>
          </w:rPr>
          <w:t>https://doi.org/10.1017/S1049023X13000022</w:t>
        </w:r>
      </w:hyperlink>
      <w:r w:rsidRPr="004F66A1">
        <w:rPr>
          <w:rFonts w:ascii="Times New Roman" w:hAnsi="Times New Roman" w:cs="Times New Roman"/>
          <w:sz w:val="24"/>
          <w:szCs w:val="24"/>
        </w:rPr>
        <w:t>.</w:t>
      </w:r>
    </w:p>
    <w:p w14:paraId="1D5367D8" w14:textId="77777777" w:rsidR="00434963" w:rsidRPr="004F66A1" w:rsidRDefault="00434963" w:rsidP="00434963">
      <w:pPr>
        <w:spacing w:after="0" w:line="240" w:lineRule="auto"/>
        <w:rPr>
          <w:rFonts w:ascii="Times New Roman" w:hAnsi="Times New Roman" w:cs="Times New Roman"/>
          <w:sz w:val="24"/>
          <w:szCs w:val="24"/>
        </w:rPr>
      </w:pPr>
    </w:p>
    <w:p w14:paraId="23C38B8F"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Seifert, Katherine R., and Clark McCauley. 2014. “Suicide Bombers in Iraq, 2003–2010: Disaggregating Targets Can Reveal Insurgent Motives and Priorities.” Terrorism and Political Violence 26 (5): 803–20. </w:t>
      </w:r>
      <w:hyperlink r:id="rId64" w:history="1">
        <w:r w:rsidRPr="004F66A1">
          <w:rPr>
            <w:rStyle w:val="Hyperlink"/>
            <w:rFonts w:ascii="Times New Roman" w:hAnsi="Times New Roman" w:cs="Times New Roman"/>
            <w:sz w:val="24"/>
            <w:szCs w:val="24"/>
          </w:rPr>
          <w:t>https://doi.org/10.1080/09546553.2013.778198</w:t>
        </w:r>
      </w:hyperlink>
      <w:r w:rsidRPr="004F66A1">
        <w:rPr>
          <w:rFonts w:ascii="Times New Roman" w:hAnsi="Times New Roman" w:cs="Times New Roman"/>
          <w:sz w:val="24"/>
          <w:szCs w:val="24"/>
        </w:rPr>
        <w:t>.</w:t>
      </w:r>
    </w:p>
    <w:p w14:paraId="1FCDA85F" w14:textId="77777777" w:rsidR="00434963" w:rsidRPr="004F66A1" w:rsidRDefault="00434963" w:rsidP="00434963">
      <w:pPr>
        <w:spacing w:after="0" w:line="240" w:lineRule="auto"/>
        <w:rPr>
          <w:rFonts w:ascii="Times New Roman" w:hAnsi="Times New Roman" w:cs="Times New Roman"/>
          <w:sz w:val="24"/>
          <w:szCs w:val="24"/>
        </w:rPr>
      </w:pPr>
    </w:p>
    <w:p w14:paraId="2FC0F990"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Tayal, U. 2003. “Public Health at Risk as Aid Agencies Pull out of Iraq.” BMJ 327 (7414): 522-d-0. </w:t>
      </w:r>
      <w:hyperlink r:id="rId65" w:history="1">
        <w:r w:rsidRPr="004F66A1">
          <w:rPr>
            <w:rStyle w:val="Hyperlink"/>
            <w:rFonts w:ascii="Times New Roman" w:hAnsi="Times New Roman" w:cs="Times New Roman"/>
            <w:sz w:val="24"/>
            <w:szCs w:val="24"/>
          </w:rPr>
          <w:t>https://doi.org/10.1136/bmj.327.7414.522-d</w:t>
        </w:r>
      </w:hyperlink>
      <w:r w:rsidRPr="004F66A1">
        <w:rPr>
          <w:rFonts w:ascii="Times New Roman" w:hAnsi="Times New Roman" w:cs="Times New Roman"/>
          <w:sz w:val="24"/>
          <w:szCs w:val="24"/>
        </w:rPr>
        <w:t>.</w:t>
      </w:r>
    </w:p>
    <w:p w14:paraId="1932D3DE" w14:textId="77777777" w:rsidR="00434963" w:rsidRPr="004F66A1" w:rsidRDefault="00434963" w:rsidP="00434963">
      <w:pPr>
        <w:spacing w:after="0" w:line="240" w:lineRule="auto"/>
        <w:rPr>
          <w:rFonts w:ascii="Times New Roman" w:hAnsi="Times New Roman" w:cs="Times New Roman"/>
          <w:sz w:val="24"/>
          <w:szCs w:val="24"/>
        </w:rPr>
      </w:pPr>
    </w:p>
    <w:p w14:paraId="4DF6BB39"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“Political and Security Questions.” In Yearbook of the United Nations, 2013, 1-60. New York: United Nations, 2013.</w:t>
      </w:r>
    </w:p>
    <w:p w14:paraId="0D794FCE" w14:textId="77777777" w:rsidR="00434963" w:rsidRPr="004F66A1" w:rsidRDefault="00434963" w:rsidP="00220DBD">
      <w:pPr>
        <w:spacing w:after="0" w:line="240" w:lineRule="auto"/>
        <w:rPr>
          <w:rFonts w:ascii="Times New Roman" w:eastAsia="Calibri" w:hAnsi="Times New Roman" w:cs="Times New Roman"/>
          <w:sz w:val="24"/>
          <w:szCs w:val="24"/>
        </w:rPr>
      </w:pPr>
    </w:p>
    <w:p w14:paraId="5C7ADB4F" w14:textId="3593920D" w:rsidR="0049133C" w:rsidRPr="004F66A1" w:rsidRDefault="0049133C"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Humanitarian Reform: Establishment of the Cluster Approach (2005) </w:t>
      </w:r>
    </w:p>
    <w:p w14:paraId="2ED4457B" w14:textId="77777777" w:rsidR="0049133C" w:rsidRPr="004F66A1" w:rsidRDefault="0049133C" w:rsidP="00220DBD">
      <w:pPr>
        <w:spacing w:after="0" w:line="240" w:lineRule="auto"/>
        <w:rPr>
          <w:rFonts w:ascii="Times New Roman" w:eastAsia="Calibri" w:hAnsi="Times New Roman" w:cs="Times New Roman"/>
          <w:sz w:val="24"/>
          <w:szCs w:val="24"/>
        </w:rPr>
      </w:pPr>
    </w:p>
    <w:p w14:paraId="01F73A00"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Abaya, Mikael Raffael T., </w:t>
      </w:r>
      <w:proofErr w:type="spellStart"/>
      <w:r w:rsidRPr="004F66A1">
        <w:rPr>
          <w:rFonts w:ascii="Times New Roman" w:hAnsi="Times New Roman" w:cs="Times New Roman"/>
          <w:sz w:val="24"/>
          <w:szCs w:val="24"/>
        </w:rPr>
        <w:t>Loïc</w:t>
      </w:r>
      <w:proofErr w:type="spellEnd"/>
      <w:r w:rsidRPr="004F66A1">
        <w:rPr>
          <w:rFonts w:ascii="Times New Roman" w:hAnsi="Times New Roman" w:cs="Times New Roman"/>
          <w:sz w:val="24"/>
          <w:szCs w:val="24"/>
        </w:rPr>
        <w:t xml:space="preserve"> Le </w:t>
      </w:r>
      <w:proofErr w:type="spellStart"/>
      <w:r w:rsidRPr="004F66A1">
        <w:rPr>
          <w:rFonts w:ascii="Times New Roman" w:hAnsi="Times New Roman" w:cs="Times New Roman"/>
          <w:sz w:val="24"/>
          <w:szCs w:val="24"/>
        </w:rPr>
        <w:t>Dé</w:t>
      </w:r>
      <w:proofErr w:type="spellEnd"/>
      <w:r w:rsidRPr="004F66A1">
        <w:rPr>
          <w:rFonts w:ascii="Times New Roman" w:hAnsi="Times New Roman" w:cs="Times New Roman"/>
          <w:sz w:val="24"/>
          <w:szCs w:val="24"/>
        </w:rPr>
        <w:t xml:space="preserve">, and </w:t>
      </w:r>
      <w:proofErr w:type="spellStart"/>
      <w:r w:rsidRPr="004F66A1">
        <w:rPr>
          <w:rFonts w:ascii="Times New Roman" w:hAnsi="Times New Roman" w:cs="Times New Roman"/>
          <w:sz w:val="24"/>
          <w:szCs w:val="24"/>
        </w:rPr>
        <w:t>Yany</w:t>
      </w:r>
      <w:proofErr w:type="spellEnd"/>
      <w:r w:rsidRPr="004F66A1">
        <w:rPr>
          <w:rFonts w:ascii="Times New Roman" w:hAnsi="Times New Roman" w:cs="Times New Roman"/>
          <w:sz w:val="24"/>
          <w:szCs w:val="24"/>
        </w:rPr>
        <w:t xml:space="preserve"> Lopez. 2020. “</w:t>
      </w:r>
      <w:proofErr w:type="spellStart"/>
      <w:r w:rsidRPr="004F66A1">
        <w:rPr>
          <w:rFonts w:ascii="Times New Roman" w:hAnsi="Times New Roman" w:cs="Times New Roman"/>
          <w:sz w:val="24"/>
          <w:szCs w:val="24"/>
        </w:rPr>
        <w:t>Localising</w:t>
      </w:r>
      <w:proofErr w:type="spellEnd"/>
      <w:r w:rsidRPr="004F66A1">
        <w:rPr>
          <w:rFonts w:ascii="Times New Roman" w:hAnsi="Times New Roman" w:cs="Times New Roman"/>
          <w:sz w:val="24"/>
          <w:szCs w:val="24"/>
        </w:rPr>
        <w:t xml:space="preserve"> the UN Cluster Approach: The Philippines as a Case Study.” Environmental Hazards 19 (4): 360-74. </w:t>
      </w:r>
      <w:hyperlink r:id="rId66" w:history="1">
        <w:r w:rsidRPr="004F66A1">
          <w:rPr>
            <w:rStyle w:val="Hyperlink"/>
            <w:rFonts w:ascii="Times New Roman" w:hAnsi="Times New Roman" w:cs="Times New Roman"/>
            <w:sz w:val="24"/>
            <w:szCs w:val="24"/>
          </w:rPr>
          <w:t>https://doi.org/10.1080/17477891.2019.1677209</w:t>
        </w:r>
      </w:hyperlink>
      <w:r w:rsidRPr="004F66A1">
        <w:rPr>
          <w:rFonts w:ascii="Times New Roman" w:hAnsi="Times New Roman" w:cs="Times New Roman"/>
          <w:sz w:val="24"/>
          <w:szCs w:val="24"/>
        </w:rPr>
        <w:t>.</w:t>
      </w:r>
    </w:p>
    <w:p w14:paraId="0478D344" w14:textId="77777777" w:rsidR="00434963" w:rsidRPr="004F66A1" w:rsidRDefault="00434963" w:rsidP="00434963">
      <w:pPr>
        <w:spacing w:after="0" w:line="240" w:lineRule="auto"/>
        <w:rPr>
          <w:rFonts w:ascii="Times New Roman" w:hAnsi="Times New Roman" w:cs="Times New Roman"/>
          <w:sz w:val="24"/>
          <w:szCs w:val="24"/>
        </w:rPr>
      </w:pPr>
    </w:p>
    <w:p w14:paraId="2A4D9333"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McGoldrick, Jamie. 2023. “Interview with Jan Egeland.” Humanitarian Fault Lines. Accessed October 3, 2024. </w:t>
      </w:r>
      <w:hyperlink r:id="rId67" w:history="1">
        <w:r w:rsidRPr="004F66A1">
          <w:rPr>
            <w:rStyle w:val="Hyperlink"/>
            <w:rFonts w:ascii="Times New Roman" w:hAnsi="Times New Roman" w:cs="Times New Roman"/>
            <w:sz w:val="24"/>
            <w:szCs w:val="24"/>
          </w:rPr>
          <w:t>https://soundcloud.com/humanitarian-fault-lines</w:t>
        </w:r>
      </w:hyperlink>
      <w:r w:rsidRPr="004F66A1">
        <w:rPr>
          <w:rFonts w:ascii="Times New Roman" w:hAnsi="Times New Roman" w:cs="Times New Roman"/>
          <w:sz w:val="24"/>
          <w:szCs w:val="24"/>
        </w:rPr>
        <w:t>.</w:t>
      </w:r>
    </w:p>
    <w:p w14:paraId="7D14DE89" w14:textId="77777777" w:rsidR="00434963" w:rsidRPr="004F66A1" w:rsidRDefault="00434963" w:rsidP="00434963">
      <w:pPr>
        <w:spacing w:after="0" w:line="240" w:lineRule="auto"/>
        <w:rPr>
          <w:rFonts w:ascii="Times New Roman" w:hAnsi="Times New Roman" w:cs="Times New Roman"/>
          <w:sz w:val="24"/>
          <w:szCs w:val="24"/>
        </w:rPr>
      </w:pPr>
    </w:p>
    <w:p w14:paraId="24AA289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Moszynski, P. 2008. “Cluster Approach Improves Provision of Disaster Aid, Says WHO.” BMJ 337 (sep05 1): a1571-a1571. </w:t>
      </w:r>
      <w:hyperlink r:id="rId68" w:history="1">
        <w:r w:rsidRPr="004F66A1">
          <w:rPr>
            <w:rStyle w:val="Hyperlink"/>
            <w:rFonts w:ascii="Times New Roman" w:hAnsi="Times New Roman" w:cs="Times New Roman"/>
            <w:sz w:val="24"/>
            <w:szCs w:val="24"/>
          </w:rPr>
          <w:t>https://doi.org/10.1136/bmj.a1571</w:t>
        </w:r>
      </w:hyperlink>
      <w:r w:rsidRPr="004F66A1">
        <w:rPr>
          <w:rFonts w:ascii="Times New Roman" w:hAnsi="Times New Roman" w:cs="Times New Roman"/>
          <w:sz w:val="24"/>
          <w:szCs w:val="24"/>
        </w:rPr>
        <w:t>.</w:t>
      </w:r>
    </w:p>
    <w:p w14:paraId="2EE4F46A" w14:textId="77777777" w:rsidR="00434963" w:rsidRPr="004F66A1" w:rsidRDefault="00434963" w:rsidP="00434963">
      <w:pPr>
        <w:spacing w:after="0" w:line="240" w:lineRule="auto"/>
        <w:rPr>
          <w:rFonts w:ascii="Times New Roman" w:hAnsi="Times New Roman" w:cs="Times New Roman"/>
          <w:sz w:val="24"/>
          <w:szCs w:val="24"/>
        </w:rPr>
      </w:pPr>
    </w:p>
    <w:p w14:paraId="20815722"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2010. New York: United Nations, 2010. Chapter III, “Humanitarian and Special Economic Assistance.”</w:t>
      </w:r>
    </w:p>
    <w:p w14:paraId="1CF877EA" w14:textId="77777777" w:rsidR="00434963" w:rsidRPr="004F66A1" w:rsidRDefault="00434963" w:rsidP="00434963">
      <w:pPr>
        <w:spacing w:after="0" w:line="240" w:lineRule="auto"/>
        <w:rPr>
          <w:rFonts w:ascii="Times New Roman" w:hAnsi="Times New Roman" w:cs="Times New Roman"/>
          <w:sz w:val="24"/>
          <w:szCs w:val="24"/>
        </w:rPr>
      </w:pPr>
    </w:p>
    <w:p w14:paraId="031D073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2008. New York: United Nations, 2008. Chapter III, “Humanitarian and Special Economic Assistance.”</w:t>
      </w:r>
    </w:p>
    <w:p w14:paraId="0BAA1C67" w14:textId="77777777" w:rsidR="00434963" w:rsidRPr="004F66A1" w:rsidRDefault="00434963" w:rsidP="00434963">
      <w:pPr>
        <w:spacing w:after="0" w:line="240" w:lineRule="auto"/>
        <w:rPr>
          <w:rFonts w:ascii="Times New Roman" w:hAnsi="Times New Roman" w:cs="Times New Roman"/>
          <w:sz w:val="24"/>
          <w:szCs w:val="24"/>
        </w:rPr>
      </w:pPr>
    </w:p>
    <w:p w14:paraId="18104BF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2007. New York: United Nations, 2007. Chapter III, “Humanitarian and Special Economic Assistance.”</w:t>
      </w:r>
    </w:p>
    <w:p w14:paraId="443F74E7" w14:textId="77777777" w:rsidR="00434963" w:rsidRPr="004F66A1" w:rsidRDefault="00434963" w:rsidP="00434963">
      <w:pPr>
        <w:spacing w:after="0" w:line="240" w:lineRule="auto"/>
        <w:rPr>
          <w:rFonts w:ascii="Times New Roman" w:hAnsi="Times New Roman" w:cs="Times New Roman"/>
          <w:sz w:val="24"/>
          <w:szCs w:val="24"/>
        </w:rPr>
      </w:pPr>
    </w:p>
    <w:p w14:paraId="51748A43"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2006. New York: United Nations, 2006. Chapter III, “Humanitarian and Special Economic Assistance.”</w:t>
      </w:r>
    </w:p>
    <w:p w14:paraId="7EE9014E" w14:textId="77777777" w:rsidR="00434963" w:rsidRPr="004F66A1" w:rsidRDefault="00434963" w:rsidP="00220DBD">
      <w:pPr>
        <w:spacing w:after="0" w:line="240" w:lineRule="auto"/>
        <w:rPr>
          <w:rFonts w:ascii="Times New Roman" w:hAnsi="Times New Roman" w:cs="Times New Roman"/>
          <w:sz w:val="24"/>
          <w:szCs w:val="24"/>
        </w:rPr>
      </w:pPr>
    </w:p>
    <w:p w14:paraId="7981FC43" w14:textId="05DCAA7E" w:rsidR="005B5F9A" w:rsidRPr="004F66A1" w:rsidRDefault="005B5F9A"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Negotiating Access: Humanitarian Diplomacy and the Politics of Sovereignty</w:t>
      </w:r>
    </w:p>
    <w:p w14:paraId="49F6334A" w14:textId="77777777" w:rsidR="005B5F9A" w:rsidRPr="004F66A1" w:rsidRDefault="005B5F9A" w:rsidP="00220DBD">
      <w:pPr>
        <w:spacing w:after="0" w:line="240" w:lineRule="auto"/>
        <w:rPr>
          <w:rFonts w:ascii="Times New Roman" w:hAnsi="Times New Roman" w:cs="Times New Roman"/>
          <w:sz w:val="24"/>
          <w:szCs w:val="24"/>
        </w:rPr>
      </w:pPr>
    </w:p>
    <w:p w14:paraId="4BE40CC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lastRenderedPageBreak/>
        <w:t>Africa Research Bulletin. “SOUTH SUDAN: NGOs Under Fire.” Africa Research Bulletin: Political, Social and Cultural Series 2020.</w:t>
      </w:r>
    </w:p>
    <w:p w14:paraId="06CB7A2D" w14:textId="77777777" w:rsidR="00434963" w:rsidRPr="004F66A1" w:rsidRDefault="00434963" w:rsidP="00434963">
      <w:pPr>
        <w:spacing w:after="0" w:line="240" w:lineRule="auto"/>
        <w:rPr>
          <w:rFonts w:ascii="Times New Roman" w:hAnsi="Times New Roman" w:cs="Times New Roman"/>
          <w:sz w:val="24"/>
          <w:szCs w:val="24"/>
        </w:rPr>
      </w:pPr>
    </w:p>
    <w:p w14:paraId="471ACD30"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Africa Research Bulletin. “SUDAN - UAE: Diplomatic Expulsions.” Africa Research Bulletin: Political, Social and Cultural Series 2024.</w:t>
      </w:r>
    </w:p>
    <w:p w14:paraId="6A3E9728" w14:textId="77777777" w:rsidR="00434963" w:rsidRPr="004F66A1" w:rsidRDefault="00434963" w:rsidP="00434963">
      <w:pPr>
        <w:spacing w:after="0" w:line="240" w:lineRule="auto"/>
        <w:rPr>
          <w:rFonts w:ascii="Times New Roman" w:hAnsi="Times New Roman" w:cs="Times New Roman"/>
          <w:sz w:val="24"/>
          <w:szCs w:val="24"/>
        </w:rPr>
      </w:pPr>
    </w:p>
    <w:p w14:paraId="7E39C8DF" w14:textId="77777777" w:rsidR="00434963" w:rsidRPr="004F66A1" w:rsidRDefault="00434963" w:rsidP="00434963">
      <w:pPr>
        <w:spacing w:after="0" w:line="240" w:lineRule="auto"/>
        <w:rPr>
          <w:rFonts w:ascii="Times New Roman" w:hAnsi="Times New Roman" w:cs="Times New Roman"/>
          <w:sz w:val="24"/>
          <w:szCs w:val="24"/>
        </w:rPr>
      </w:pPr>
      <w:proofErr w:type="spellStart"/>
      <w:r w:rsidRPr="004F66A1">
        <w:rPr>
          <w:rFonts w:ascii="Times New Roman" w:hAnsi="Times New Roman" w:cs="Times New Roman"/>
          <w:sz w:val="24"/>
          <w:szCs w:val="24"/>
        </w:rPr>
        <w:t>Efuk</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Soforonio</w:t>
      </w:r>
      <w:proofErr w:type="spellEnd"/>
      <w:r w:rsidRPr="004F66A1">
        <w:rPr>
          <w:rFonts w:ascii="Times New Roman" w:hAnsi="Times New Roman" w:cs="Times New Roman"/>
          <w:sz w:val="24"/>
          <w:szCs w:val="24"/>
        </w:rPr>
        <w:t xml:space="preserve">. “’Humanitarianism that Harms’: A Critique of NGO Charity in Southern Sudan.” Civil Wars 3, no. 3 (2000): 45-73. </w:t>
      </w:r>
      <w:hyperlink r:id="rId69" w:history="1">
        <w:r w:rsidRPr="004F66A1">
          <w:rPr>
            <w:rStyle w:val="Hyperlink"/>
            <w:rFonts w:ascii="Times New Roman" w:hAnsi="Times New Roman" w:cs="Times New Roman"/>
            <w:sz w:val="24"/>
            <w:szCs w:val="24"/>
          </w:rPr>
          <w:t>https://doi.org/10.1080/13698240008402446</w:t>
        </w:r>
      </w:hyperlink>
      <w:r w:rsidRPr="004F66A1">
        <w:rPr>
          <w:rFonts w:ascii="Times New Roman" w:hAnsi="Times New Roman" w:cs="Times New Roman"/>
          <w:sz w:val="24"/>
          <w:szCs w:val="24"/>
        </w:rPr>
        <w:t>.</w:t>
      </w:r>
    </w:p>
    <w:p w14:paraId="09DC1012" w14:textId="77777777" w:rsidR="00434963" w:rsidRPr="004F66A1" w:rsidRDefault="00434963" w:rsidP="00434963">
      <w:pPr>
        <w:spacing w:after="0" w:line="240" w:lineRule="auto"/>
        <w:rPr>
          <w:rFonts w:ascii="Times New Roman" w:hAnsi="Times New Roman" w:cs="Times New Roman"/>
          <w:sz w:val="24"/>
          <w:szCs w:val="24"/>
        </w:rPr>
      </w:pPr>
    </w:p>
    <w:p w14:paraId="5F4DBE85" w14:textId="1CCD1BF7" w:rsidR="00434963"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Human Rights Watch. “Sudan Expelling Aid Agencies Harms Victims.” Human Rights Watch, March 5, 2009.</w:t>
      </w:r>
      <w:r w:rsidR="00C560D0">
        <w:rPr>
          <w:rFonts w:ascii="Times New Roman" w:hAnsi="Times New Roman" w:cs="Times New Roman"/>
          <w:sz w:val="24"/>
          <w:szCs w:val="24"/>
        </w:rPr>
        <w:t xml:space="preserve"> </w:t>
      </w:r>
      <w:hyperlink r:id="rId70" w:history="1">
        <w:r w:rsidR="00C560D0" w:rsidRPr="00653744">
          <w:rPr>
            <w:rStyle w:val="Hyperlink"/>
            <w:rFonts w:ascii="Times New Roman" w:hAnsi="Times New Roman" w:cs="Times New Roman"/>
            <w:sz w:val="24"/>
            <w:szCs w:val="24"/>
          </w:rPr>
          <w:t>https://www.hrw.org/news/2009/03/05/sudan-expelling-aid-agencies-harms-victims</w:t>
        </w:r>
      </w:hyperlink>
      <w:r w:rsidR="00C560D0">
        <w:rPr>
          <w:rFonts w:ascii="Times New Roman" w:hAnsi="Times New Roman" w:cs="Times New Roman"/>
          <w:sz w:val="24"/>
          <w:szCs w:val="24"/>
        </w:rPr>
        <w:t>.</w:t>
      </w:r>
    </w:p>
    <w:p w14:paraId="602CB27A" w14:textId="77777777" w:rsidR="00C560D0" w:rsidRPr="004F66A1" w:rsidRDefault="00C560D0" w:rsidP="00434963">
      <w:pPr>
        <w:spacing w:after="0" w:line="240" w:lineRule="auto"/>
        <w:rPr>
          <w:rFonts w:ascii="Times New Roman" w:hAnsi="Times New Roman" w:cs="Times New Roman"/>
          <w:sz w:val="24"/>
          <w:szCs w:val="24"/>
        </w:rPr>
      </w:pPr>
    </w:p>
    <w:p w14:paraId="4492D50D"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Moszynski, Peter. “Amnesty International Fears for Safety of Human Rights Activists in Sudan.” BMJ 338 (April 21, 2009): b1636. </w:t>
      </w:r>
      <w:hyperlink r:id="rId71" w:history="1">
        <w:r w:rsidRPr="004F66A1">
          <w:rPr>
            <w:rStyle w:val="Hyperlink"/>
            <w:rFonts w:ascii="Times New Roman" w:hAnsi="Times New Roman" w:cs="Times New Roman"/>
            <w:sz w:val="24"/>
            <w:szCs w:val="24"/>
          </w:rPr>
          <w:t>https://doi.org/10.1136/bmj.b1636</w:t>
        </w:r>
      </w:hyperlink>
      <w:r w:rsidRPr="004F66A1">
        <w:rPr>
          <w:rFonts w:ascii="Times New Roman" w:hAnsi="Times New Roman" w:cs="Times New Roman"/>
          <w:sz w:val="24"/>
          <w:szCs w:val="24"/>
        </w:rPr>
        <w:t>.</w:t>
      </w:r>
    </w:p>
    <w:p w14:paraId="50041A4E" w14:textId="77777777" w:rsidR="00434963" w:rsidRPr="004F66A1" w:rsidRDefault="00434963" w:rsidP="00434963">
      <w:pPr>
        <w:spacing w:after="0" w:line="240" w:lineRule="auto"/>
        <w:rPr>
          <w:rFonts w:ascii="Times New Roman" w:hAnsi="Times New Roman" w:cs="Times New Roman"/>
          <w:sz w:val="24"/>
          <w:szCs w:val="24"/>
        </w:rPr>
      </w:pPr>
    </w:p>
    <w:p w14:paraId="48720039"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Moszynski, Peter. “Medical Charity Is Expelled from Darfur.” BMJ 342 (February 22, 2011): d1225. </w:t>
      </w:r>
      <w:hyperlink r:id="rId72" w:history="1">
        <w:r w:rsidRPr="004F66A1">
          <w:rPr>
            <w:rStyle w:val="Hyperlink"/>
            <w:rFonts w:ascii="Times New Roman" w:hAnsi="Times New Roman" w:cs="Times New Roman"/>
            <w:sz w:val="24"/>
            <w:szCs w:val="24"/>
          </w:rPr>
          <w:t>https://doi.org/10.1136/bmj.d1225</w:t>
        </w:r>
      </w:hyperlink>
      <w:r w:rsidRPr="004F66A1">
        <w:rPr>
          <w:rFonts w:ascii="Times New Roman" w:hAnsi="Times New Roman" w:cs="Times New Roman"/>
          <w:sz w:val="24"/>
          <w:szCs w:val="24"/>
        </w:rPr>
        <w:t>.</w:t>
      </w:r>
    </w:p>
    <w:p w14:paraId="587F5509" w14:textId="77777777" w:rsidR="00434963" w:rsidRPr="004F66A1" w:rsidRDefault="00434963" w:rsidP="00434963">
      <w:pPr>
        <w:spacing w:after="0" w:line="240" w:lineRule="auto"/>
        <w:rPr>
          <w:rFonts w:ascii="Times New Roman" w:hAnsi="Times New Roman" w:cs="Times New Roman"/>
          <w:sz w:val="24"/>
          <w:szCs w:val="24"/>
        </w:rPr>
      </w:pPr>
    </w:p>
    <w:p w14:paraId="27EE1B4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Reeves, Eric. “Darfur and International Justice.” Dissent 56, no. 3 (Summer 2009): 13-18. </w:t>
      </w:r>
      <w:hyperlink r:id="rId73" w:history="1">
        <w:r w:rsidRPr="004F66A1">
          <w:rPr>
            <w:rStyle w:val="Hyperlink"/>
            <w:rFonts w:ascii="Times New Roman" w:hAnsi="Times New Roman" w:cs="Times New Roman"/>
            <w:sz w:val="24"/>
            <w:szCs w:val="24"/>
          </w:rPr>
          <w:t>https://doi.org/10.1353/dss.0.0060</w:t>
        </w:r>
      </w:hyperlink>
      <w:r w:rsidRPr="004F66A1">
        <w:rPr>
          <w:rFonts w:ascii="Times New Roman" w:hAnsi="Times New Roman" w:cs="Times New Roman"/>
          <w:sz w:val="24"/>
          <w:szCs w:val="24"/>
        </w:rPr>
        <w:t>.</w:t>
      </w:r>
    </w:p>
    <w:p w14:paraId="749A3B6D" w14:textId="77777777" w:rsidR="00434963" w:rsidRPr="004F66A1" w:rsidRDefault="00434963" w:rsidP="00434963">
      <w:pPr>
        <w:spacing w:after="0" w:line="240" w:lineRule="auto"/>
        <w:rPr>
          <w:rFonts w:ascii="Times New Roman" w:hAnsi="Times New Roman" w:cs="Times New Roman"/>
          <w:sz w:val="24"/>
          <w:szCs w:val="24"/>
        </w:rPr>
      </w:pPr>
    </w:p>
    <w:p w14:paraId="3B081766" w14:textId="343CA6E1" w:rsidR="00EE2198"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Sudan Tribune. “Sudan Says Decision to Expel Aid Groups Is Irrevocable.” Sudan Tribune, </w:t>
      </w:r>
      <w:r w:rsidR="00EE2198">
        <w:rPr>
          <w:rFonts w:ascii="Times New Roman" w:hAnsi="Times New Roman" w:cs="Times New Roman"/>
          <w:sz w:val="24"/>
          <w:szCs w:val="24"/>
        </w:rPr>
        <w:t xml:space="preserve">March 7, </w:t>
      </w:r>
      <w:r w:rsidRPr="004F66A1">
        <w:rPr>
          <w:rFonts w:ascii="Times New Roman" w:hAnsi="Times New Roman" w:cs="Times New Roman"/>
          <w:sz w:val="24"/>
          <w:szCs w:val="24"/>
        </w:rPr>
        <w:t>2009.</w:t>
      </w:r>
      <w:r w:rsidR="00EE2198">
        <w:rPr>
          <w:rFonts w:ascii="Times New Roman" w:hAnsi="Times New Roman" w:cs="Times New Roman"/>
          <w:sz w:val="24"/>
          <w:szCs w:val="24"/>
        </w:rPr>
        <w:t xml:space="preserve"> </w:t>
      </w:r>
      <w:hyperlink r:id="rId74" w:history="1">
        <w:r w:rsidR="00EE2198" w:rsidRPr="00653744">
          <w:rPr>
            <w:rStyle w:val="Hyperlink"/>
            <w:rFonts w:ascii="Times New Roman" w:hAnsi="Times New Roman" w:cs="Times New Roman"/>
            <w:sz w:val="24"/>
            <w:szCs w:val="24"/>
          </w:rPr>
          <w:t>https://sudantribune.com/article30292/</w:t>
        </w:r>
      </w:hyperlink>
      <w:r w:rsidR="00EE2198">
        <w:rPr>
          <w:rFonts w:ascii="Times New Roman" w:hAnsi="Times New Roman" w:cs="Times New Roman"/>
          <w:sz w:val="24"/>
          <w:szCs w:val="24"/>
        </w:rPr>
        <w:t>.</w:t>
      </w:r>
    </w:p>
    <w:p w14:paraId="0C6B5B7C" w14:textId="77777777" w:rsidR="00EE2198" w:rsidRDefault="00EE2198" w:rsidP="00434963">
      <w:pPr>
        <w:spacing w:after="0" w:line="240" w:lineRule="auto"/>
        <w:rPr>
          <w:rFonts w:ascii="Times New Roman" w:hAnsi="Times New Roman" w:cs="Times New Roman"/>
          <w:sz w:val="24"/>
          <w:szCs w:val="24"/>
        </w:rPr>
      </w:pPr>
    </w:p>
    <w:p w14:paraId="0730A3D7"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2009. New York: United Nations, 2009. Chapter II, “Africa.”</w:t>
      </w:r>
    </w:p>
    <w:p w14:paraId="516F828A" w14:textId="77777777" w:rsidR="00220DBD" w:rsidRDefault="00220DBD" w:rsidP="00220DBD">
      <w:pPr>
        <w:spacing w:after="0" w:line="240" w:lineRule="auto"/>
        <w:rPr>
          <w:rFonts w:ascii="Times New Roman" w:hAnsi="Times New Roman" w:cs="Times New Roman"/>
          <w:sz w:val="24"/>
          <w:szCs w:val="24"/>
        </w:rPr>
      </w:pPr>
    </w:p>
    <w:p w14:paraId="2547E64B" w14:textId="72589E2D" w:rsidR="00220DBD" w:rsidRPr="004F66A1" w:rsidRDefault="00220DBD" w:rsidP="00220DBD">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Zeitvogel, Karin. “South Sudan Expels UN Humanitarian Coordinator Toby Lanzer.” Voice of America. June 1, 2015.</w:t>
      </w:r>
      <w:r>
        <w:rPr>
          <w:rFonts w:ascii="Times New Roman" w:hAnsi="Times New Roman" w:cs="Times New Roman"/>
          <w:sz w:val="24"/>
          <w:szCs w:val="24"/>
        </w:rPr>
        <w:t xml:space="preserve"> </w:t>
      </w:r>
      <w:hyperlink r:id="rId75" w:history="1">
        <w:r w:rsidRPr="00653744">
          <w:rPr>
            <w:rStyle w:val="Hyperlink"/>
            <w:rFonts w:ascii="Times New Roman" w:hAnsi="Times New Roman" w:cs="Times New Roman"/>
            <w:sz w:val="24"/>
            <w:szCs w:val="24"/>
          </w:rPr>
          <w:t>https://www.voanews.com/a/south-sudan-toby-lanzer-united-nations-humanitarian-expulsion/2803471.html</w:t>
        </w:r>
      </w:hyperlink>
      <w:r>
        <w:rPr>
          <w:rFonts w:ascii="Times New Roman" w:hAnsi="Times New Roman" w:cs="Times New Roman"/>
          <w:sz w:val="24"/>
          <w:szCs w:val="24"/>
        </w:rPr>
        <w:t>.</w:t>
      </w:r>
    </w:p>
    <w:p w14:paraId="700A1E02" w14:textId="77777777" w:rsidR="00434963" w:rsidRPr="004F66A1" w:rsidRDefault="00434963" w:rsidP="00220DBD">
      <w:pPr>
        <w:spacing w:after="0" w:line="240" w:lineRule="auto"/>
        <w:rPr>
          <w:rFonts w:ascii="Times New Roman" w:hAnsi="Times New Roman" w:cs="Times New Roman"/>
          <w:sz w:val="24"/>
          <w:szCs w:val="24"/>
        </w:rPr>
      </w:pPr>
    </w:p>
    <w:p w14:paraId="27B58617" w14:textId="6A5D406A" w:rsidR="00187FF1" w:rsidRPr="004F66A1" w:rsidRDefault="00187FF1"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Transformative Agenda (2011) </w:t>
      </w:r>
    </w:p>
    <w:p w14:paraId="1BB44E39" w14:textId="77777777" w:rsidR="00800254" w:rsidRPr="004F66A1" w:rsidRDefault="00800254" w:rsidP="00220DBD">
      <w:pPr>
        <w:spacing w:after="0" w:line="240" w:lineRule="auto"/>
        <w:rPr>
          <w:rFonts w:ascii="Times New Roman" w:hAnsi="Times New Roman" w:cs="Times New Roman"/>
          <w:sz w:val="24"/>
          <w:szCs w:val="24"/>
        </w:rPr>
      </w:pPr>
    </w:p>
    <w:p w14:paraId="4F2E27B0" w14:textId="6EF02369"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Common Framework for Preparedness. 18 October 2013. Accessed October 5, 2024. </w:t>
      </w:r>
      <w:hyperlink r:id="rId76" w:history="1">
        <w:r w:rsidRPr="004F66A1">
          <w:rPr>
            <w:rStyle w:val="Hyperlink"/>
            <w:rFonts w:ascii="Times New Roman" w:hAnsi="Times New Roman" w:cs="Times New Roman"/>
            <w:sz w:val="24"/>
            <w:szCs w:val="24"/>
          </w:rPr>
          <w:t>https://www.humanitarianinfo.org</w:t>
        </w:r>
      </w:hyperlink>
      <w:r w:rsidRPr="004F66A1">
        <w:rPr>
          <w:rFonts w:ascii="Times New Roman" w:hAnsi="Times New Roman" w:cs="Times New Roman"/>
          <w:sz w:val="24"/>
          <w:szCs w:val="24"/>
        </w:rPr>
        <w:t>.</w:t>
      </w:r>
    </w:p>
    <w:p w14:paraId="38B5799B" w14:textId="77777777" w:rsidR="00434963" w:rsidRPr="004F66A1" w:rsidRDefault="00434963" w:rsidP="00434963">
      <w:pPr>
        <w:spacing w:after="0" w:line="240" w:lineRule="auto"/>
        <w:rPr>
          <w:rFonts w:ascii="Times New Roman" w:hAnsi="Times New Roman" w:cs="Times New Roman"/>
          <w:sz w:val="24"/>
          <w:szCs w:val="24"/>
        </w:rPr>
      </w:pPr>
    </w:p>
    <w:p w14:paraId="25071404"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IASC Reference Module for the Implementation of the Humanitarian Programme Cycle. Version 2. July 2015. Accessed October 5, 2024. </w:t>
      </w:r>
      <w:hyperlink r:id="rId77" w:history="1">
        <w:r w:rsidRPr="004F66A1">
          <w:rPr>
            <w:rStyle w:val="Hyperlink"/>
            <w:rFonts w:ascii="Times New Roman" w:hAnsi="Times New Roman" w:cs="Times New Roman"/>
            <w:sz w:val="24"/>
            <w:szCs w:val="24"/>
          </w:rPr>
          <w:t>https://hpc.humanitarianresponse.info</w:t>
        </w:r>
      </w:hyperlink>
      <w:r w:rsidRPr="004F66A1">
        <w:rPr>
          <w:rFonts w:ascii="Times New Roman" w:hAnsi="Times New Roman" w:cs="Times New Roman"/>
          <w:sz w:val="24"/>
          <w:szCs w:val="24"/>
        </w:rPr>
        <w:t>.</w:t>
      </w:r>
    </w:p>
    <w:p w14:paraId="1B9795BA" w14:textId="77777777" w:rsidR="00434963" w:rsidRPr="004F66A1" w:rsidRDefault="00434963" w:rsidP="00434963">
      <w:pPr>
        <w:spacing w:after="0" w:line="240" w:lineRule="auto"/>
        <w:rPr>
          <w:rFonts w:ascii="Times New Roman" w:hAnsi="Times New Roman" w:cs="Times New Roman"/>
          <w:sz w:val="24"/>
          <w:szCs w:val="24"/>
        </w:rPr>
      </w:pPr>
    </w:p>
    <w:p w14:paraId="2157C3DC"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Inter-Agency Rapid Response Mechanism (IARRM): Concept Note. 10 October 2013. Accessed October 5, 2024. </w:t>
      </w:r>
      <w:hyperlink r:id="rId78" w:history="1">
        <w:r w:rsidRPr="004F66A1">
          <w:rPr>
            <w:rStyle w:val="Hyperlink"/>
            <w:rFonts w:ascii="Times New Roman" w:hAnsi="Times New Roman" w:cs="Times New Roman"/>
            <w:sz w:val="24"/>
            <w:szCs w:val="24"/>
          </w:rPr>
          <w:t>https://www.humanitarianinfo.org</w:t>
        </w:r>
      </w:hyperlink>
      <w:r w:rsidRPr="004F66A1">
        <w:rPr>
          <w:rFonts w:ascii="Times New Roman" w:hAnsi="Times New Roman" w:cs="Times New Roman"/>
          <w:sz w:val="24"/>
          <w:szCs w:val="24"/>
        </w:rPr>
        <w:t>.</w:t>
      </w:r>
    </w:p>
    <w:p w14:paraId="3F0186BE" w14:textId="77777777" w:rsidR="00434963" w:rsidRPr="004F66A1" w:rsidRDefault="00434963" w:rsidP="00434963">
      <w:pPr>
        <w:spacing w:after="0" w:line="240" w:lineRule="auto"/>
        <w:rPr>
          <w:rFonts w:ascii="Times New Roman" w:hAnsi="Times New Roman" w:cs="Times New Roman"/>
          <w:sz w:val="24"/>
          <w:szCs w:val="24"/>
        </w:rPr>
      </w:pPr>
    </w:p>
    <w:p w14:paraId="389B0D3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Key Messages and FAQ on the Transformative Agenda. Accessed October 5, 2024. </w:t>
      </w:r>
      <w:hyperlink r:id="rId79" w:history="1">
        <w:r w:rsidRPr="004F66A1">
          <w:rPr>
            <w:rStyle w:val="Hyperlink"/>
            <w:rFonts w:ascii="Times New Roman" w:hAnsi="Times New Roman" w:cs="Times New Roman"/>
            <w:sz w:val="24"/>
            <w:szCs w:val="24"/>
          </w:rPr>
          <w:t>https://www.humanitarianresponse.info</w:t>
        </w:r>
      </w:hyperlink>
      <w:r w:rsidRPr="004F66A1">
        <w:rPr>
          <w:rFonts w:ascii="Times New Roman" w:hAnsi="Times New Roman" w:cs="Times New Roman"/>
          <w:sz w:val="24"/>
          <w:szCs w:val="24"/>
        </w:rPr>
        <w:t>.</w:t>
      </w:r>
    </w:p>
    <w:p w14:paraId="2F573A9F" w14:textId="77777777" w:rsidR="00434963" w:rsidRPr="004F66A1" w:rsidRDefault="00434963" w:rsidP="00434963">
      <w:pPr>
        <w:spacing w:after="0" w:line="240" w:lineRule="auto"/>
        <w:rPr>
          <w:rFonts w:ascii="Times New Roman" w:hAnsi="Times New Roman" w:cs="Times New Roman"/>
          <w:sz w:val="24"/>
          <w:szCs w:val="24"/>
        </w:rPr>
      </w:pPr>
    </w:p>
    <w:p w14:paraId="4070A35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Multi-Sector Initial Rapid Assessment (MIRA): Guidance. Revision July 2015. Accessed October 5, 2024. </w:t>
      </w:r>
      <w:hyperlink r:id="rId80" w:history="1">
        <w:r w:rsidRPr="004F66A1">
          <w:rPr>
            <w:rStyle w:val="Hyperlink"/>
            <w:rFonts w:ascii="Times New Roman" w:hAnsi="Times New Roman" w:cs="Times New Roman"/>
            <w:sz w:val="24"/>
            <w:szCs w:val="24"/>
          </w:rPr>
          <w:t>https://humanitarianresponse.info/miratoolbox</w:t>
        </w:r>
      </w:hyperlink>
      <w:r w:rsidRPr="004F66A1">
        <w:rPr>
          <w:rFonts w:ascii="Times New Roman" w:hAnsi="Times New Roman" w:cs="Times New Roman"/>
          <w:sz w:val="24"/>
          <w:szCs w:val="24"/>
        </w:rPr>
        <w:t>.</w:t>
      </w:r>
    </w:p>
    <w:p w14:paraId="3C379960" w14:textId="77777777" w:rsidR="00434963" w:rsidRPr="004F66A1" w:rsidRDefault="00434963" w:rsidP="00434963">
      <w:pPr>
        <w:spacing w:after="0" w:line="240" w:lineRule="auto"/>
        <w:rPr>
          <w:rFonts w:ascii="Times New Roman" w:hAnsi="Times New Roman" w:cs="Times New Roman"/>
          <w:sz w:val="24"/>
          <w:szCs w:val="24"/>
        </w:rPr>
      </w:pPr>
    </w:p>
    <w:p w14:paraId="3C03BE02"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Operational Framework for Accountability to Affected Populations. Final Revision. Accessed October 5, 2024. </w:t>
      </w:r>
      <w:hyperlink r:id="rId81" w:history="1">
        <w:r w:rsidRPr="004F66A1">
          <w:rPr>
            <w:rStyle w:val="Hyperlink"/>
            <w:rFonts w:ascii="Times New Roman" w:hAnsi="Times New Roman" w:cs="Times New Roman"/>
            <w:sz w:val="24"/>
            <w:szCs w:val="24"/>
          </w:rPr>
          <w:t>https://www.aap/humanitarianresponse.info</w:t>
        </w:r>
      </w:hyperlink>
      <w:r w:rsidRPr="004F66A1">
        <w:rPr>
          <w:rFonts w:ascii="Times New Roman" w:hAnsi="Times New Roman" w:cs="Times New Roman"/>
          <w:sz w:val="24"/>
          <w:szCs w:val="24"/>
        </w:rPr>
        <w:t>.</w:t>
      </w:r>
    </w:p>
    <w:p w14:paraId="769D2D29" w14:textId="77777777" w:rsidR="00434963" w:rsidRPr="004F66A1" w:rsidRDefault="00434963" w:rsidP="00434963">
      <w:pPr>
        <w:spacing w:after="0" w:line="240" w:lineRule="auto"/>
        <w:rPr>
          <w:rFonts w:ascii="Times New Roman" w:hAnsi="Times New Roman" w:cs="Times New Roman"/>
          <w:sz w:val="24"/>
          <w:szCs w:val="24"/>
        </w:rPr>
      </w:pPr>
    </w:p>
    <w:p w14:paraId="06DA8751"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Protocol 1: Humanitarian System-Wide Scale-Up Activation, Definition and Procedures. November 2018. Accessed October 5, 2024. </w:t>
      </w:r>
      <w:hyperlink r:id="rId82" w:history="1">
        <w:r w:rsidRPr="004F66A1">
          <w:rPr>
            <w:rStyle w:val="Hyperlink"/>
            <w:rFonts w:ascii="Times New Roman" w:hAnsi="Times New Roman" w:cs="Times New Roman"/>
            <w:sz w:val="24"/>
            <w:szCs w:val="24"/>
          </w:rPr>
          <w:t>https://www.humanitarianinfo.org</w:t>
        </w:r>
      </w:hyperlink>
      <w:r w:rsidRPr="004F66A1">
        <w:rPr>
          <w:rFonts w:ascii="Times New Roman" w:hAnsi="Times New Roman" w:cs="Times New Roman"/>
          <w:sz w:val="24"/>
          <w:szCs w:val="24"/>
        </w:rPr>
        <w:t>.</w:t>
      </w:r>
    </w:p>
    <w:p w14:paraId="0885E700" w14:textId="77777777" w:rsidR="00434963" w:rsidRPr="004F66A1" w:rsidRDefault="00434963" w:rsidP="00434963">
      <w:pPr>
        <w:spacing w:after="0" w:line="240" w:lineRule="auto"/>
        <w:rPr>
          <w:rFonts w:ascii="Times New Roman" w:hAnsi="Times New Roman" w:cs="Times New Roman"/>
          <w:sz w:val="24"/>
          <w:szCs w:val="24"/>
        </w:rPr>
      </w:pPr>
    </w:p>
    <w:p w14:paraId="13FBA3CC"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Protocol 2: ‘Empowered Leadership’ in a Humanitarian System-Wide Scale-Up Activation. November 2018. Accessed October 5, 2024. </w:t>
      </w:r>
      <w:hyperlink r:id="rId83" w:history="1">
        <w:r w:rsidRPr="004F66A1">
          <w:rPr>
            <w:rStyle w:val="Hyperlink"/>
            <w:rFonts w:ascii="Times New Roman" w:hAnsi="Times New Roman" w:cs="Times New Roman"/>
            <w:sz w:val="24"/>
            <w:szCs w:val="24"/>
          </w:rPr>
          <w:t>https://www.humanitarianinfo.org</w:t>
        </w:r>
      </w:hyperlink>
      <w:r w:rsidRPr="004F66A1">
        <w:rPr>
          <w:rFonts w:ascii="Times New Roman" w:hAnsi="Times New Roman" w:cs="Times New Roman"/>
          <w:sz w:val="24"/>
          <w:szCs w:val="24"/>
        </w:rPr>
        <w:t>.</w:t>
      </w:r>
    </w:p>
    <w:p w14:paraId="37C796D0" w14:textId="77777777" w:rsidR="00434963" w:rsidRPr="004F66A1" w:rsidRDefault="00434963" w:rsidP="00434963">
      <w:pPr>
        <w:spacing w:after="0" w:line="240" w:lineRule="auto"/>
        <w:rPr>
          <w:rFonts w:ascii="Times New Roman" w:hAnsi="Times New Roman" w:cs="Times New Roman"/>
          <w:sz w:val="24"/>
          <w:szCs w:val="24"/>
        </w:rPr>
      </w:pPr>
    </w:p>
    <w:p w14:paraId="7EF16AE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Reference Module for Cluster Coordination at Country Level. Revised July 2015. Accessed October 5, 2024. </w:t>
      </w:r>
      <w:hyperlink r:id="rId84" w:history="1">
        <w:r w:rsidRPr="004F66A1">
          <w:rPr>
            <w:rStyle w:val="Hyperlink"/>
            <w:rFonts w:ascii="Times New Roman" w:hAnsi="Times New Roman" w:cs="Times New Roman"/>
            <w:sz w:val="24"/>
            <w:szCs w:val="24"/>
          </w:rPr>
          <w:t>https://www.humanitarianresponse.info/en/coordination/clusters</w:t>
        </w:r>
      </w:hyperlink>
      <w:r w:rsidRPr="004F66A1">
        <w:rPr>
          <w:rFonts w:ascii="Times New Roman" w:hAnsi="Times New Roman" w:cs="Times New Roman"/>
          <w:sz w:val="24"/>
          <w:szCs w:val="24"/>
        </w:rPr>
        <w:t>.</w:t>
      </w:r>
    </w:p>
    <w:p w14:paraId="0E9EE262" w14:textId="77777777" w:rsidR="00434963" w:rsidRPr="004F66A1" w:rsidRDefault="00434963" w:rsidP="00434963">
      <w:pPr>
        <w:spacing w:after="0" w:line="240" w:lineRule="auto"/>
        <w:rPr>
          <w:rFonts w:ascii="Times New Roman" w:hAnsi="Times New Roman" w:cs="Times New Roman"/>
          <w:sz w:val="24"/>
          <w:szCs w:val="24"/>
        </w:rPr>
      </w:pPr>
    </w:p>
    <w:p w14:paraId="005F8194"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Transformative Agenda: Final Presentation. Accessed October 5, 2024. </w:t>
      </w:r>
      <w:hyperlink r:id="rId85" w:history="1">
        <w:r w:rsidRPr="004F66A1">
          <w:rPr>
            <w:rStyle w:val="Hyperlink"/>
            <w:rFonts w:ascii="Times New Roman" w:hAnsi="Times New Roman" w:cs="Times New Roman"/>
            <w:sz w:val="24"/>
            <w:szCs w:val="24"/>
          </w:rPr>
          <w:t>https://www.humanitarianresponse.info</w:t>
        </w:r>
      </w:hyperlink>
      <w:r w:rsidRPr="004F66A1">
        <w:rPr>
          <w:rFonts w:ascii="Times New Roman" w:hAnsi="Times New Roman" w:cs="Times New Roman"/>
          <w:sz w:val="24"/>
          <w:szCs w:val="24"/>
        </w:rPr>
        <w:t>.</w:t>
      </w:r>
    </w:p>
    <w:p w14:paraId="6AFAB22D" w14:textId="77777777" w:rsidR="00434963" w:rsidRPr="004F66A1" w:rsidRDefault="00434963" w:rsidP="00434963">
      <w:pPr>
        <w:spacing w:after="0" w:line="240" w:lineRule="auto"/>
        <w:rPr>
          <w:rFonts w:ascii="Times New Roman" w:hAnsi="Times New Roman" w:cs="Times New Roman"/>
          <w:sz w:val="24"/>
          <w:szCs w:val="24"/>
        </w:rPr>
      </w:pPr>
    </w:p>
    <w:p w14:paraId="2E92570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Inter-Agency Standing Committee (IASC). What ‘Empowered Leadership’ Looks Like in Practice. November 2012. Accessed October 5, 2024. </w:t>
      </w:r>
      <w:hyperlink r:id="rId86" w:history="1">
        <w:r w:rsidRPr="004F66A1">
          <w:rPr>
            <w:rStyle w:val="Hyperlink"/>
            <w:rFonts w:ascii="Times New Roman" w:hAnsi="Times New Roman" w:cs="Times New Roman"/>
            <w:sz w:val="24"/>
            <w:szCs w:val="24"/>
          </w:rPr>
          <w:t>https://www.humanitarianinfo.org</w:t>
        </w:r>
      </w:hyperlink>
      <w:r w:rsidRPr="004F66A1">
        <w:rPr>
          <w:rFonts w:ascii="Times New Roman" w:hAnsi="Times New Roman" w:cs="Times New Roman"/>
          <w:sz w:val="24"/>
          <w:szCs w:val="24"/>
        </w:rPr>
        <w:t>.</w:t>
      </w:r>
    </w:p>
    <w:p w14:paraId="3F21279E" w14:textId="77777777" w:rsidR="00434963" w:rsidRPr="004F66A1" w:rsidRDefault="00434963" w:rsidP="00434963">
      <w:pPr>
        <w:spacing w:after="0" w:line="240" w:lineRule="auto"/>
        <w:rPr>
          <w:rFonts w:ascii="Times New Roman" w:hAnsi="Times New Roman" w:cs="Times New Roman"/>
          <w:sz w:val="24"/>
          <w:szCs w:val="24"/>
        </w:rPr>
      </w:pPr>
    </w:p>
    <w:p w14:paraId="75F9B934"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Telleria, Juan. "Can We ‘Transform Our World’ Without Affecting International Power Relations? A Political Analysis of the United Nations Development Agenda." Globalizations 15, no. 5 (2018): 655-669. </w:t>
      </w:r>
      <w:hyperlink r:id="rId87" w:history="1">
        <w:r w:rsidRPr="004F66A1">
          <w:rPr>
            <w:rStyle w:val="Hyperlink"/>
            <w:rFonts w:ascii="Times New Roman" w:hAnsi="Times New Roman" w:cs="Times New Roman"/>
            <w:sz w:val="24"/>
            <w:szCs w:val="24"/>
          </w:rPr>
          <w:t>https://doi.org/10.1080/14747731.2018.1467744</w:t>
        </w:r>
      </w:hyperlink>
      <w:r w:rsidRPr="004F66A1">
        <w:rPr>
          <w:rFonts w:ascii="Times New Roman" w:hAnsi="Times New Roman" w:cs="Times New Roman"/>
          <w:sz w:val="24"/>
          <w:szCs w:val="24"/>
        </w:rPr>
        <w:t>.</w:t>
      </w:r>
    </w:p>
    <w:p w14:paraId="0842F3CF" w14:textId="77777777" w:rsidR="00434963" w:rsidRPr="004F66A1" w:rsidRDefault="00434963" w:rsidP="00220DBD">
      <w:pPr>
        <w:spacing w:after="0" w:line="240" w:lineRule="auto"/>
        <w:rPr>
          <w:rFonts w:ascii="Times New Roman" w:hAnsi="Times New Roman" w:cs="Times New Roman"/>
          <w:b/>
          <w:bCs/>
          <w:sz w:val="24"/>
          <w:szCs w:val="24"/>
          <w:u w:val="single"/>
        </w:rPr>
      </w:pPr>
    </w:p>
    <w:p w14:paraId="5939DBA4" w14:textId="2FD53E64" w:rsidR="00DF6410" w:rsidRPr="004F66A1" w:rsidRDefault="004B1C24"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Mandating Access: The UN Security Council and the Politics of Humanitarian Intervention</w:t>
      </w:r>
    </w:p>
    <w:p w14:paraId="50ACC2E5" w14:textId="77777777" w:rsidR="004B1C24" w:rsidRPr="004F66A1" w:rsidRDefault="004B1C24" w:rsidP="00220DBD">
      <w:pPr>
        <w:pStyle w:val="Default"/>
        <w:rPr>
          <w:rFonts w:ascii="Times New Roman" w:hAnsi="Times New Roman" w:cs="Times New Roman"/>
          <w:bCs/>
          <w:i/>
          <w:iCs/>
          <w:color w:val="auto"/>
          <w:u w:val="single"/>
        </w:rPr>
      </w:pPr>
    </w:p>
    <w:p w14:paraId="0B8FFFAE" w14:textId="09412C20"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Gifkins, Jess. "The UN Security Council Divided: Syria in Crisis." Global Responsibility to Protect 4, no. 3 (2012): 377–393. </w:t>
      </w:r>
      <w:hyperlink r:id="rId88" w:history="1">
        <w:r w:rsidRPr="004F66A1">
          <w:rPr>
            <w:rStyle w:val="Hyperlink"/>
            <w:rFonts w:ascii="Times New Roman" w:hAnsi="Times New Roman" w:cs="Times New Roman"/>
            <w:sz w:val="24"/>
            <w:szCs w:val="24"/>
          </w:rPr>
          <w:t>https://doi.org/10.1163/1875984X-00403009</w:t>
        </w:r>
      </w:hyperlink>
      <w:r w:rsidRPr="004F66A1">
        <w:rPr>
          <w:rFonts w:ascii="Times New Roman" w:hAnsi="Times New Roman" w:cs="Times New Roman"/>
          <w:sz w:val="24"/>
          <w:szCs w:val="24"/>
        </w:rPr>
        <w:t>.</w:t>
      </w:r>
    </w:p>
    <w:p w14:paraId="2E506185" w14:textId="77777777" w:rsidR="00434963" w:rsidRPr="004F66A1" w:rsidRDefault="00434963" w:rsidP="00434963">
      <w:pPr>
        <w:spacing w:after="0" w:line="240" w:lineRule="auto"/>
        <w:rPr>
          <w:rFonts w:ascii="Times New Roman" w:hAnsi="Times New Roman" w:cs="Times New Roman"/>
          <w:sz w:val="24"/>
          <w:szCs w:val="24"/>
        </w:rPr>
      </w:pPr>
    </w:p>
    <w:p w14:paraId="5CBA04B4"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Hall, Natasha. The Implications of the UN Cross-Border Vote in Syria. Center for Strategic and International Studies, June 2021. Accessed October 17, 2024. </w:t>
      </w:r>
      <w:hyperlink r:id="rId89" w:history="1">
        <w:r w:rsidRPr="004F66A1">
          <w:rPr>
            <w:rStyle w:val="Hyperlink"/>
            <w:rFonts w:ascii="Times New Roman" w:hAnsi="Times New Roman" w:cs="Times New Roman"/>
            <w:sz w:val="24"/>
            <w:szCs w:val="24"/>
          </w:rPr>
          <w:t>https://csis.org</w:t>
        </w:r>
      </w:hyperlink>
      <w:r w:rsidRPr="004F66A1">
        <w:rPr>
          <w:rFonts w:ascii="Times New Roman" w:hAnsi="Times New Roman" w:cs="Times New Roman"/>
          <w:sz w:val="24"/>
          <w:szCs w:val="24"/>
        </w:rPr>
        <w:t>.</w:t>
      </w:r>
    </w:p>
    <w:p w14:paraId="675361FA" w14:textId="77777777" w:rsidR="00434963" w:rsidRPr="004F66A1" w:rsidRDefault="00434963" w:rsidP="00434963">
      <w:pPr>
        <w:spacing w:after="0" w:line="240" w:lineRule="auto"/>
        <w:rPr>
          <w:rFonts w:ascii="Times New Roman" w:hAnsi="Times New Roman" w:cs="Times New Roman"/>
          <w:sz w:val="24"/>
          <w:szCs w:val="24"/>
        </w:rPr>
      </w:pPr>
    </w:p>
    <w:p w14:paraId="04E2A5F1"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Hartberg, Martin, Dominic Bowen, and Daniel Gorevan. </w:t>
      </w:r>
      <w:r w:rsidRPr="004F66A1">
        <w:rPr>
          <w:rFonts w:ascii="Times New Roman" w:hAnsi="Times New Roman" w:cs="Times New Roman"/>
          <w:i/>
          <w:iCs/>
          <w:sz w:val="24"/>
          <w:szCs w:val="24"/>
        </w:rPr>
        <w:t>Failing Syria: Assessing the Impact of UN Security Council Resolutions in Protecting and Assisting Syria’s Civilians.</w:t>
      </w:r>
      <w:r w:rsidRPr="004F66A1">
        <w:rPr>
          <w:rFonts w:ascii="Times New Roman" w:hAnsi="Times New Roman" w:cs="Times New Roman"/>
          <w:sz w:val="24"/>
          <w:szCs w:val="24"/>
        </w:rPr>
        <w:t> Oxfam Policy &amp; Practice, 2015. Accessed October 17, 2024. </w:t>
      </w:r>
      <w:hyperlink r:id="rId90" w:tgtFrame="_new" w:history="1">
        <w:r w:rsidRPr="004F66A1">
          <w:rPr>
            <w:rStyle w:val="Hyperlink"/>
            <w:rFonts w:ascii="Times New Roman" w:hAnsi="Times New Roman" w:cs="Times New Roman"/>
            <w:sz w:val="24"/>
            <w:szCs w:val="24"/>
          </w:rPr>
          <w:t>https://policy-practice.oxfam.org/resources/failing-syria-assessing-the-impact-of-un-security-council-resolutions-in-protec-346522/</w:t>
        </w:r>
      </w:hyperlink>
      <w:r w:rsidRPr="004F66A1">
        <w:rPr>
          <w:rFonts w:ascii="Times New Roman" w:hAnsi="Times New Roman" w:cs="Times New Roman"/>
          <w:sz w:val="24"/>
          <w:szCs w:val="24"/>
        </w:rPr>
        <w:t>.</w:t>
      </w:r>
    </w:p>
    <w:p w14:paraId="0604B42B" w14:textId="77777777" w:rsidR="00434963" w:rsidRPr="004F66A1" w:rsidRDefault="00434963" w:rsidP="00434963">
      <w:pPr>
        <w:spacing w:after="0" w:line="240" w:lineRule="auto"/>
        <w:rPr>
          <w:rFonts w:ascii="Times New Roman" w:hAnsi="Times New Roman" w:cs="Times New Roman"/>
          <w:sz w:val="24"/>
          <w:szCs w:val="24"/>
        </w:rPr>
      </w:pPr>
    </w:p>
    <w:p w14:paraId="7D809023"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Security Council. “2014.” Accessed October 17, 2024. </w:t>
      </w:r>
      <w:hyperlink r:id="rId91" w:history="1">
        <w:r w:rsidRPr="004F66A1">
          <w:rPr>
            <w:rStyle w:val="Hyperlink"/>
            <w:rFonts w:ascii="Times New Roman" w:hAnsi="Times New Roman" w:cs="Times New Roman"/>
            <w:sz w:val="24"/>
            <w:szCs w:val="24"/>
          </w:rPr>
          <w:t>https://press.un.org/en/2014/sc11473.doc.htm</w:t>
        </w:r>
      </w:hyperlink>
      <w:r w:rsidRPr="004F66A1">
        <w:rPr>
          <w:rFonts w:ascii="Times New Roman" w:hAnsi="Times New Roman" w:cs="Times New Roman"/>
          <w:sz w:val="24"/>
          <w:szCs w:val="24"/>
        </w:rPr>
        <w:t>.</w:t>
      </w:r>
    </w:p>
    <w:p w14:paraId="48268999" w14:textId="77777777" w:rsidR="00434963" w:rsidRPr="004F66A1" w:rsidRDefault="00434963" w:rsidP="00434963">
      <w:pPr>
        <w:spacing w:after="0" w:line="240" w:lineRule="auto"/>
        <w:rPr>
          <w:rFonts w:ascii="Times New Roman" w:hAnsi="Times New Roman" w:cs="Times New Roman"/>
          <w:sz w:val="24"/>
          <w:szCs w:val="24"/>
        </w:rPr>
      </w:pPr>
    </w:p>
    <w:p w14:paraId="0979883B"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Security Council. Resolution 2165 (2014). S/RES/2165, 14 July 2014. </w:t>
      </w:r>
      <w:hyperlink r:id="rId92" w:history="1">
        <w:r w:rsidRPr="004F66A1">
          <w:rPr>
            <w:rStyle w:val="Hyperlink"/>
            <w:rFonts w:ascii="Times New Roman" w:hAnsi="Times New Roman" w:cs="Times New Roman"/>
            <w:sz w:val="24"/>
            <w:szCs w:val="24"/>
          </w:rPr>
          <w:t>https://unscr.com/en/resolutions/2165</w:t>
        </w:r>
      </w:hyperlink>
      <w:r w:rsidRPr="004F66A1">
        <w:rPr>
          <w:rFonts w:ascii="Times New Roman" w:hAnsi="Times New Roman" w:cs="Times New Roman"/>
          <w:sz w:val="24"/>
          <w:szCs w:val="24"/>
        </w:rPr>
        <w:t>.</w:t>
      </w:r>
    </w:p>
    <w:p w14:paraId="166BE427" w14:textId="77777777" w:rsidR="00434963" w:rsidRPr="004F66A1" w:rsidRDefault="00434963" w:rsidP="00434963">
      <w:pPr>
        <w:spacing w:after="0" w:line="240" w:lineRule="auto"/>
        <w:rPr>
          <w:rFonts w:ascii="Times New Roman" w:hAnsi="Times New Roman" w:cs="Times New Roman"/>
          <w:sz w:val="24"/>
          <w:szCs w:val="24"/>
        </w:rPr>
      </w:pPr>
    </w:p>
    <w:p w14:paraId="441C5FCB"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2014: Middle East. New York: United Nations Publications, 2014.</w:t>
      </w:r>
    </w:p>
    <w:p w14:paraId="0F93CE5C" w14:textId="77777777" w:rsidR="00434963" w:rsidRPr="004F66A1" w:rsidRDefault="00434963" w:rsidP="00434963">
      <w:pPr>
        <w:spacing w:after="0" w:line="240" w:lineRule="auto"/>
        <w:rPr>
          <w:rFonts w:ascii="Times New Roman" w:hAnsi="Times New Roman" w:cs="Times New Roman"/>
          <w:sz w:val="24"/>
          <w:szCs w:val="24"/>
        </w:rPr>
      </w:pPr>
    </w:p>
    <w:p w14:paraId="34604A3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United Nations. Yearbook of the United Nations 2015: Middle East. New York: United Nations Publications, 2015.</w:t>
      </w:r>
    </w:p>
    <w:p w14:paraId="6D0BA23A" w14:textId="77777777" w:rsidR="00434963" w:rsidRPr="004F66A1" w:rsidRDefault="00434963" w:rsidP="00434963">
      <w:pPr>
        <w:spacing w:after="0" w:line="240" w:lineRule="auto"/>
        <w:rPr>
          <w:rFonts w:ascii="Times New Roman" w:hAnsi="Times New Roman" w:cs="Times New Roman"/>
          <w:sz w:val="24"/>
          <w:szCs w:val="24"/>
        </w:rPr>
      </w:pPr>
    </w:p>
    <w:p w14:paraId="725B7624" w14:textId="77777777" w:rsidR="00434963" w:rsidRPr="004F66A1" w:rsidRDefault="00434963" w:rsidP="00434963">
      <w:pPr>
        <w:spacing w:after="0" w:line="240" w:lineRule="auto"/>
        <w:rPr>
          <w:rFonts w:ascii="Times New Roman" w:hAnsi="Times New Roman" w:cs="Times New Roman"/>
          <w:sz w:val="24"/>
          <w:szCs w:val="24"/>
        </w:rPr>
      </w:pPr>
      <w:proofErr w:type="spellStart"/>
      <w:r w:rsidRPr="004F66A1">
        <w:rPr>
          <w:rFonts w:ascii="Times New Roman" w:hAnsi="Times New Roman" w:cs="Times New Roman"/>
          <w:sz w:val="24"/>
          <w:szCs w:val="24"/>
        </w:rPr>
        <w:t>Vanhullebusch</w:t>
      </w:r>
      <w:proofErr w:type="spellEnd"/>
      <w:r w:rsidRPr="004F66A1">
        <w:rPr>
          <w:rFonts w:ascii="Times New Roman" w:hAnsi="Times New Roman" w:cs="Times New Roman"/>
          <w:sz w:val="24"/>
          <w:szCs w:val="24"/>
        </w:rPr>
        <w:t xml:space="preserve">, Matthias. The Law of International Humanitarian Relief in Non-International Armed Conflicts. Leiden: Brill </w:t>
      </w:r>
      <w:proofErr w:type="spellStart"/>
      <w:r w:rsidRPr="004F66A1">
        <w:rPr>
          <w:rFonts w:ascii="Times New Roman" w:hAnsi="Times New Roman" w:cs="Times New Roman"/>
          <w:sz w:val="24"/>
          <w:szCs w:val="24"/>
        </w:rPr>
        <w:t>Nijhoff</w:t>
      </w:r>
      <w:proofErr w:type="spellEnd"/>
      <w:r w:rsidRPr="004F66A1">
        <w:rPr>
          <w:rFonts w:ascii="Times New Roman" w:hAnsi="Times New Roman" w:cs="Times New Roman"/>
          <w:sz w:val="24"/>
          <w:szCs w:val="24"/>
        </w:rPr>
        <w:t xml:space="preserve">, 2022. </w:t>
      </w:r>
      <w:hyperlink r:id="rId93" w:history="1">
        <w:r w:rsidRPr="004F66A1">
          <w:rPr>
            <w:rStyle w:val="Hyperlink"/>
            <w:rFonts w:ascii="Times New Roman" w:hAnsi="Times New Roman" w:cs="Times New Roman"/>
            <w:sz w:val="24"/>
            <w:szCs w:val="24"/>
          </w:rPr>
          <w:t>https://doi.org/10.1163/9789004469808</w:t>
        </w:r>
      </w:hyperlink>
      <w:r w:rsidRPr="004F66A1">
        <w:rPr>
          <w:rFonts w:ascii="Times New Roman" w:hAnsi="Times New Roman" w:cs="Times New Roman"/>
          <w:sz w:val="24"/>
          <w:szCs w:val="24"/>
        </w:rPr>
        <w:t>.</w:t>
      </w:r>
    </w:p>
    <w:p w14:paraId="39D032A6" w14:textId="77777777" w:rsidR="00434963" w:rsidRPr="004F66A1" w:rsidRDefault="00434963" w:rsidP="00434963">
      <w:pPr>
        <w:spacing w:after="0" w:line="240" w:lineRule="auto"/>
        <w:rPr>
          <w:rFonts w:ascii="Times New Roman" w:hAnsi="Times New Roman" w:cs="Times New Roman"/>
          <w:sz w:val="24"/>
          <w:szCs w:val="24"/>
        </w:rPr>
      </w:pPr>
    </w:p>
    <w:p w14:paraId="0333CF9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Zimmermann, Andreas. "Humanitarian Assistance and the Security Council." Israel Law Review 50, no. 1 (2017): 3–23. </w:t>
      </w:r>
      <w:hyperlink r:id="rId94" w:history="1">
        <w:r w:rsidRPr="004F66A1">
          <w:rPr>
            <w:rStyle w:val="Hyperlink"/>
            <w:rFonts w:ascii="Times New Roman" w:hAnsi="Times New Roman" w:cs="Times New Roman"/>
            <w:sz w:val="24"/>
            <w:szCs w:val="24"/>
          </w:rPr>
          <w:t>https://doi.org/10.1017/S0021223716000315</w:t>
        </w:r>
      </w:hyperlink>
      <w:r w:rsidRPr="004F66A1">
        <w:rPr>
          <w:rFonts w:ascii="Times New Roman" w:hAnsi="Times New Roman" w:cs="Times New Roman"/>
          <w:sz w:val="24"/>
          <w:szCs w:val="24"/>
        </w:rPr>
        <w:t>.</w:t>
      </w:r>
    </w:p>
    <w:p w14:paraId="75B0948C" w14:textId="77777777" w:rsidR="00434963" w:rsidRPr="004F66A1" w:rsidRDefault="00434963" w:rsidP="00220DBD">
      <w:pPr>
        <w:spacing w:after="0" w:line="240" w:lineRule="auto"/>
        <w:rPr>
          <w:rFonts w:ascii="Times New Roman" w:eastAsia="Calibri" w:hAnsi="Times New Roman" w:cs="Times New Roman"/>
          <w:sz w:val="24"/>
          <w:szCs w:val="24"/>
        </w:rPr>
      </w:pPr>
    </w:p>
    <w:p w14:paraId="7E4695F7" w14:textId="1C4D3D2F" w:rsidR="00C13ED2" w:rsidRPr="004F66A1" w:rsidRDefault="00C13ED2"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Sendai Framework for Disaster Risk Reduction (2015) </w:t>
      </w:r>
    </w:p>
    <w:p w14:paraId="7663CF86" w14:textId="77777777" w:rsidR="00C0706A" w:rsidRPr="004F66A1" w:rsidRDefault="00C0706A" w:rsidP="00220DBD">
      <w:pPr>
        <w:spacing w:after="0" w:line="240" w:lineRule="auto"/>
        <w:rPr>
          <w:rFonts w:ascii="Times New Roman" w:hAnsi="Times New Roman" w:cs="Times New Roman"/>
          <w:sz w:val="24"/>
          <w:szCs w:val="24"/>
        </w:rPr>
      </w:pPr>
    </w:p>
    <w:p w14:paraId="123FA8E3" w14:textId="681C89F3"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Aitsi-Selmi, Amina, Shinichi </w:t>
      </w:r>
      <w:proofErr w:type="spellStart"/>
      <w:r w:rsidRPr="004F66A1">
        <w:rPr>
          <w:rFonts w:ascii="Times New Roman" w:hAnsi="Times New Roman" w:cs="Times New Roman"/>
          <w:sz w:val="24"/>
          <w:szCs w:val="24"/>
        </w:rPr>
        <w:t>Egawa</w:t>
      </w:r>
      <w:proofErr w:type="spellEnd"/>
      <w:r w:rsidRPr="004F66A1">
        <w:rPr>
          <w:rFonts w:ascii="Times New Roman" w:hAnsi="Times New Roman" w:cs="Times New Roman"/>
          <w:sz w:val="24"/>
          <w:szCs w:val="24"/>
        </w:rPr>
        <w:t xml:space="preserve">, Hiroyuki Sasaki, </w:t>
      </w:r>
      <w:proofErr w:type="spellStart"/>
      <w:r w:rsidRPr="004F66A1">
        <w:rPr>
          <w:rFonts w:ascii="Times New Roman" w:hAnsi="Times New Roman" w:cs="Times New Roman"/>
          <w:sz w:val="24"/>
          <w:szCs w:val="24"/>
        </w:rPr>
        <w:t>Chadia</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Wannous</w:t>
      </w:r>
      <w:proofErr w:type="spellEnd"/>
      <w:r w:rsidRPr="004F66A1">
        <w:rPr>
          <w:rFonts w:ascii="Times New Roman" w:hAnsi="Times New Roman" w:cs="Times New Roman"/>
          <w:sz w:val="24"/>
          <w:szCs w:val="24"/>
        </w:rPr>
        <w:t xml:space="preserve">, and Virginia Murray. "The Sendai Framework for Disaster Risk Reduction: Renewing the Global Commitment to People’s Resilience, Health, and Well-being." International Journal of Disaster Risk Science 6 (2015): 164–176. </w:t>
      </w:r>
      <w:hyperlink r:id="rId95" w:history="1">
        <w:r w:rsidRPr="004F66A1">
          <w:rPr>
            <w:rStyle w:val="Hyperlink"/>
            <w:rFonts w:ascii="Times New Roman" w:hAnsi="Times New Roman" w:cs="Times New Roman"/>
            <w:sz w:val="24"/>
            <w:szCs w:val="24"/>
          </w:rPr>
          <w:t>https://doi.org/10.1007/s13753-015-0050-9</w:t>
        </w:r>
      </w:hyperlink>
      <w:r w:rsidRPr="004F66A1">
        <w:rPr>
          <w:rFonts w:ascii="Times New Roman" w:hAnsi="Times New Roman" w:cs="Times New Roman"/>
          <w:sz w:val="24"/>
          <w:szCs w:val="24"/>
        </w:rPr>
        <w:t>.</w:t>
      </w:r>
    </w:p>
    <w:p w14:paraId="2F3ED7C5" w14:textId="77777777" w:rsidR="00434963" w:rsidRPr="004F66A1" w:rsidRDefault="00434963" w:rsidP="00434963">
      <w:pPr>
        <w:spacing w:after="0" w:line="240" w:lineRule="auto"/>
        <w:rPr>
          <w:rFonts w:ascii="Times New Roman" w:hAnsi="Times New Roman" w:cs="Times New Roman"/>
          <w:sz w:val="24"/>
          <w:szCs w:val="24"/>
        </w:rPr>
      </w:pPr>
    </w:p>
    <w:p w14:paraId="18E8691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Busayo, Emmanuel </w:t>
      </w:r>
      <w:proofErr w:type="spellStart"/>
      <w:r w:rsidRPr="004F66A1">
        <w:rPr>
          <w:rFonts w:ascii="Times New Roman" w:hAnsi="Times New Roman" w:cs="Times New Roman"/>
          <w:sz w:val="24"/>
          <w:szCs w:val="24"/>
        </w:rPr>
        <w:t>Tolulope</w:t>
      </w:r>
      <w:proofErr w:type="spellEnd"/>
      <w:r w:rsidRPr="004F66A1">
        <w:rPr>
          <w:rFonts w:ascii="Times New Roman" w:hAnsi="Times New Roman" w:cs="Times New Roman"/>
          <w:sz w:val="24"/>
          <w:szCs w:val="24"/>
        </w:rPr>
        <w:t xml:space="preserve">, Ahmed </w:t>
      </w:r>
      <w:proofErr w:type="spellStart"/>
      <w:r w:rsidRPr="004F66A1">
        <w:rPr>
          <w:rFonts w:ascii="Times New Roman" w:hAnsi="Times New Roman" w:cs="Times New Roman"/>
          <w:sz w:val="24"/>
          <w:szCs w:val="24"/>
        </w:rPr>
        <w:t>Mukalazi</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Kalumba</w:t>
      </w:r>
      <w:proofErr w:type="spellEnd"/>
      <w:r w:rsidRPr="004F66A1">
        <w:rPr>
          <w:rFonts w:ascii="Times New Roman" w:hAnsi="Times New Roman" w:cs="Times New Roman"/>
          <w:sz w:val="24"/>
          <w:szCs w:val="24"/>
        </w:rPr>
        <w:t xml:space="preserve">, Gbenga Abayomi </w:t>
      </w:r>
      <w:proofErr w:type="spellStart"/>
      <w:r w:rsidRPr="004F66A1">
        <w:rPr>
          <w:rFonts w:ascii="Times New Roman" w:hAnsi="Times New Roman" w:cs="Times New Roman"/>
          <w:sz w:val="24"/>
          <w:szCs w:val="24"/>
        </w:rPr>
        <w:t>Afuye</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Olapeju</w:t>
      </w:r>
      <w:proofErr w:type="spellEnd"/>
      <w:r w:rsidRPr="004F66A1">
        <w:rPr>
          <w:rFonts w:ascii="Times New Roman" w:hAnsi="Times New Roman" w:cs="Times New Roman"/>
          <w:sz w:val="24"/>
          <w:szCs w:val="24"/>
        </w:rPr>
        <w:t xml:space="preserve"> Yewande Ekundayo, and Israel </w:t>
      </w:r>
      <w:proofErr w:type="spellStart"/>
      <w:r w:rsidRPr="004F66A1">
        <w:rPr>
          <w:rFonts w:ascii="Times New Roman" w:hAnsi="Times New Roman" w:cs="Times New Roman"/>
          <w:sz w:val="24"/>
          <w:szCs w:val="24"/>
        </w:rPr>
        <w:t>Ropo</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Orimoloye</w:t>
      </w:r>
      <w:proofErr w:type="spellEnd"/>
      <w:r w:rsidRPr="004F66A1">
        <w:rPr>
          <w:rFonts w:ascii="Times New Roman" w:hAnsi="Times New Roman" w:cs="Times New Roman"/>
          <w:sz w:val="24"/>
          <w:szCs w:val="24"/>
        </w:rPr>
        <w:t xml:space="preserve">. "Assessment of the Sendai Framework for Disaster Risk Reduction Studies Since 2015." International Journal of Disaster Risk Reduction 50 (2020): 101906. </w:t>
      </w:r>
      <w:hyperlink r:id="rId96" w:history="1">
        <w:r w:rsidRPr="004F66A1">
          <w:rPr>
            <w:rStyle w:val="Hyperlink"/>
            <w:rFonts w:ascii="Times New Roman" w:hAnsi="Times New Roman" w:cs="Times New Roman"/>
            <w:sz w:val="24"/>
            <w:szCs w:val="24"/>
          </w:rPr>
          <w:t>https://doi.org/10.1016/j.ijdrr.2020.101906</w:t>
        </w:r>
      </w:hyperlink>
      <w:r w:rsidRPr="004F66A1">
        <w:rPr>
          <w:rFonts w:ascii="Times New Roman" w:hAnsi="Times New Roman" w:cs="Times New Roman"/>
          <w:sz w:val="24"/>
          <w:szCs w:val="24"/>
        </w:rPr>
        <w:t>.</w:t>
      </w:r>
    </w:p>
    <w:p w14:paraId="2714B754" w14:textId="77777777" w:rsidR="00434963" w:rsidRPr="004F66A1" w:rsidRDefault="00434963" w:rsidP="00434963">
      <w:pPr>
        <w:spacing w:after="0" w:line="240" w:lineRule="auto"/>
        <w:rPr>
          <w:rFonts w:ascii="Times New Roman" w:hAnsi="Times New Roman" w:cs="Times New Roman"/>
          <w:sz w:val="24"/>
          <w:szCs w:val="24"/>
        </w:rPr>
      </w:pPr>
    </w:p>
    <w:p w14:paraId="60C9E3C9" w14:textId="77777777" w:rsidR="00434963" w:rsidRPr="004F66A1" w:rsidRDefault="00434963" w:rsidP="00434963">
      <w:pPr>
        <w:spacing w:after="0" w:line="240" w:lineRule="auto"/>
        <w:rPr>
          <w:rFonts w:ascii="Times New Roman" w:hAnsi="Times New Roman" w:cs="Times New Roman"/>
          <w:sz w:val="24"/>
          <w:szCs w:val="24"/>
        </w:rPr>
      </w:pPr>
      <w:proofErr w:type="spellStart"/>
      <w:r w:rsidRPr="004F66A1">
        <w:rPr>
          <w:rFonts w:ascii="Times New Roman" w:hAnsi="Times New Roman" w:cs="Times New Roman"/>
          <w:sz w:val="24"/>
          <w:szCs w:val="24"/>
        </w:rPr>
        <w:t>Maly</w:t>
      </w:r>
      <w:proofErr w:type="spellEnd"/>
      <w:r w:rsidRPr="004F66A1">
        <w:rPr>
          <w:rFonts w:ascii="Times New Roman" w:hAnsi="Times New Roman" w:cs="Times New Roman"/>
          <w:sz w:val="24"/>
          <w:szCs w:val="24"/>
        </w:rPr>
        <w:t xml:space="preserve">, Elizabeth, and </w:t>
      </w:r>
      <w:proofErr w:type="spellStart"/>
      <w:r w:rsidRPr="004F66A1">
        <w:rPr>
          <w:rFonts w:ascii="Times New Roman" w:hAnsi="Times New Roman" w:cs="Times New Roman"/>
          <w:sz w:val="24"/>
          <w:szCs w:val="24"/>
        </w:rPr>
        <w:t>Anawat</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Suppasri</w:t>
      </w:r>
      <w:proofErr w:type="spellEnd"/>
      <w:r w:rsidRPr="004F66A1">
        <w:rPr>
          <w:rFonts w:ascii="Times New Roman" w:hAnsi="Times New Roman" w:cs="Times New Roman"/>
          <w:sz w:val="24"/>
          <w:szCs w:val="24"/>
        </w:rPr>
        <w:t xml:space="preserve">. "The Sendai Framework for Disaster Risk Reduction at Five: Lessons from the 2011 Great East Japan Earthquake and Tsunami." International Journal of Disaster Risk Science 11 (2020): 167–178. </w:t>
      </w:r>
      <w:hyperlink r:id="rId97" w:history="1">
        <w:r w:rsidRPr="004F66A1">
          <w:rPr>
            <w:rStyle w:val="Hyperlink"/>
            <w:rFonts w:ascii="Times New Roman" w:hAnsi="Times New Roman" w:cs="Times New Roman"/>
            <w:sz w:val="24"/>
            <w:szCs w:val="24"/>
          </w:rPr>
          <w:t>https://doi.org/10.1007/s13753-020-00268-9</w:t>
        </w:r>
      </w:hyperlink>
      <w:r w:rsidRPr="004F66A1">
        <w:rPr>
          <w:rFonts w:ascii="Times New Roman" w:hAnsi="Times New Roman" w:cs="Times New Roman"/>
          <w:sz w:val="24"/>
          <w:szCs w:val="24"/>
        </w:rPr>
        <w:t>.</w:t>
      </w:r>
    </w:p>
    <w:p w14:paraId="3C3480CB" w14:textId="77777777" w:rsidR="00434963" w:rsidRPr="004F66A1" w:rsidRDefault="00434963" w:rsidP="00434963">
      <w:pPr>
        <w:spacing w:after="0" w:line="240" w:lineRule="auto"/>
        <w:rPr>
          <w:rFonts w:ascii="Times New Roman" w:hAnsi="Times New Roman" w:cs="Times New Roman"/>
          <w:sz w:val="24"/>
          <w:szCs w:val="24"/>
        </w:rPr>
      </w:pPr>
    </w:p>
    <w:p w14:paraId="453DBF5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Stough, Laura M., and </w:t>
      </w:r>
      <w:proofErr w:type="spellStart"/>
      <w:r w:rsidRPr="004F66A1">
        <w:rPr>
          <w:rFonts w:ascii="Times New Roman" w:hAnsi="Times New Roman" w:cs="Times New Roman"/>
          <w:sz w:val="24"/>
          <w:szCs w:val="24"/>
        </w:rPr>
        <w:t>Donghyun</w:t>
      </w:r>
      <w:proofErr w:type="spellEnd"/>
      <w:r w:rsidRPr="004F66A1">
        <w:rPr>
          <w:rFonts w:ascii="Times New Roman" w:hAnsi="Times New Roman" w:cs="Times New Roman"/>
          <w:sz w:val="24"/>
          <w:szCs w:val="24"/>
        </w:rPr>
        <w:t xml:space="preserve"> Kang. "The Sendai Framework for Disaster Risk Reduction and Persons with Disabilities." International Journal of Disaster Risk Science 6 (2015): 140–149. </w:t>
      </w:r>
      <w:hyperlink r:id="rId98" w:history="1">
        <w:r w:rsidRPr="004F66A1">
          <w:rPr>
            <w:rStyle w:val="Hyperlink"/>
            <w:rFonts w:ascii="Times New Roman" w:hAnsi="Times New Roman" w:cs="Times New Roman"/>
            <w:sz w:val="24"/>
            <w:szCs w:val="24"/>
          </w:rPr>
          <w:t>https://doi.org/10.1007/s13753-015-0051-8</w:t>
        </w:r>
      </w:hyperlink>
      <w:r w:rsidRPr="004F66A1">
        <w:rPr>
          <w:rFonts w:ascii="Times New Roman" w:hAnsi="Times New Roman" w:cs="Times New Roman"/>
          <w:sz w:val="24"/>
          <w:szCs w:val="24"/>
        </w:rPr>
        <w:t>.</w:t>
      </w:r>
    </w:p>
    <w:p w14:paraId="6CE347E5" w14:textId="77777777" w:rsidR="00434963" w:rsidRPr="004F66A1" w:rsidRDefault="00434963" w:rsidP="00434963">
      <w:pPr>
        <w:spacing w:after="0" w:line="240" w:lineRule="auto"/>
        <w:rPr>
          <w:rFonts w:ascii="Times New Roman" w:hAnsi="Times New Roman" w:cs="Times New Roman"/>
          <w:sz w:val="24"/>
          <w:szCs w:val="24"/>
        </w:rPr>
      </w:pPr>
    </w:p>
    <w:p w14:paraId="664A18B8"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Humanitarian and Special Economic Assistance Report, 2015. United Nations Yearbook, Chapter 3, 2015. </w:t>
      </w:r>
      <w:hyperlink r:id="rId99" w:history="1">
        <w:r w:rsidRPr="004F66A1">
          <w:rPr>
            <w:rStyle w:val="Hyperlink"/>
            <w:rFonts w:ascii="Times New Roman" w:hAnsi="Times New Roman" w:cs="Times New Roman"/>
            <w:sz w:val="24"/>
            <w:szCs w:val="24"/>
          </w:rPr>
          <w:t>https://www.un.org/en/yearbook/pdf/yun-2015/chapter03.pdf</w:t>
        </w:r>
      </w:hyperlink>
      <w:r w:rsidRPr="004F66A1">
        <w:rPr>
          <w:rFonts w:ascii="Times New Roman" w:hAnsi="Times New Roman" w:cs="Times New Roman"/>
          <w:sz w:val="24"/>
          <w:szCs w:val="24"/>
        </w:rPr>
        <w:t>.</w:t>
      </w:r>
    </w:p>
    <w:p w14:paraId="43A346DA" w14:textId="77777777" w:rsidR="00434963" w:rsidRPr="004F66A1" w:rsidRDefault="00434963" w:rsidP="00434963">
      <w:pPr>
        <w:spacing w:after="0" w:line="240" w:lineRule="auto"/>
        <w:rPr>
          <w:rFonts w:ascii="Times New Roman" w:hAnsi="Times New Roman" w:cs="Times New Roman"/>
          <w:sz w:val="24"/>
          <w:szCs w:val="24"/>
        </w:rPr>
      </w:pPr>
    </w:p>
    <w:p w14:paraId="69E1E445"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Regional Economic and Social Activities Report, 2015. United Nations Yearbook, Chapter 5, 2015. </w:t>
      </w:r>
      <w:hyperlink r:id="rId100" w:history="1">
        <w:r w:rsidRPr="004F66A1">
          <w:rPr>
            <w:rStyle w:val="Hyperlink"/>
            <w:rFonts w:ascii="Times New Roman" w:hAnsi="Times New Roman" w:cs="Times New Roman"/>
            <w:sz w:val="24"/>
            <w:szCs w:val="24"/>
          </w:rPr>
          <w:t>https://www.un.org/en/yearbook/pdf/yun-2015/chapter05.pdf</w:t>
        </w:r>
      </w:hyperlink>
      <w:r w:rsidRPr="004F66A1">
        <w:rPr>
          <w:rFonts w:ascii="Times New Roman" w:hAnsi="Times New Roman" w:cs="Times New Roman"/>
          <w:sz w:val="24"/>
          <w:szCs w:val="24"/>
        </w:rPr>
        <w:t>.</w:t>
      </w:r>
    </w:p>
    <w:p w14:paraId="19FF2B6C" w14:textId="77777777" w:rsidR="00434963" w:rsidRPr="004F66A1" w:rsidRDefault="00434963" w:rsidP="00434963">
      <w:pPr>
        <w:spacing w:after="0" w:line="240" w:lineRule="auto"/>
        <w:rPr>
          <w:rFonts w:ascii="Times New Roman" w:hAnsi="Times New Roman" w:cs="Times New Roman"/>
          <w:sz w:val="24"/>
          <w:szCs w:val="24"/>
        </w:rPr>
      </w:pPr>
    </w:p>
    <w:p w14:paraId="6D31877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Office for Disaster Risk Reduction (UNISDR). Sendai Framework for Disaster Risk Reduction 2015–2030. United Nations, 2015. </w:t>
      </w:r>
      <w:hyperlink r:id="rId101" w:history="1">
        <w:r w:rsidRPr="004F66A1">
          <w:rPr>
            <w:rStyle w:val="Hyperlink"/>
            <w:rFonts w:ascii="Times New Roman" w:hAnsi="Times New Roman" w:cs="Times New Roman"/>
            <w:sz w:val="24"/>
            <w:szCs w:val="24"/>
          </w:rPr>
          <w:t>https://www.undrr.org/publication/sendai-framework-disaster-risk-reduction-2015-2030</w:t>
        </w:r>
      </w:hyperlink>
      <w:r w:rsidRPr="004F66A1">
        <w:rPr>
          <w:rFonts w:ascii="Times New Roman" w:hAnsi="Times New Roman" w:cs="Times New Roman"/>
          <w:sz w:val="24"/>
          <w:szCs w:val="24"/>
        </w:rPr>
        <w:t>.</w:t>
      </w:r>
    </w:p>
    <w:p w14:paraId="20274AD5" w14:textId="77777777" w:rsidR="00434963" w:rsidRPr="004F66A1" w:rsidRDefault="00434963" w:rsidP="00434963">
      <w:pPr>
        <w:spacing w:after="0" w:line="240" w:lineRule="auto"/>
        <w:rPr>
          <w:rFonts w:ascii="Times New Roman" w:hAnsi="Times New Roman" w:cs="Times New Roman"/>
          <w:sz w:val="24"/>
          <w:szCs w:val="24"/>
        </w:rPr>
      </w:pPr>
    </w:p>
    <w:p w14:paraId="1E6E9C6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lastRenderedPageBreak/>
        <w:t xml:space="preserve">Wahlström, Margareta. "New Sendai Framework Strengthens Focus on Reducing Disaster Risk." International Journal of Disaster Risk Science 6 (2015): 200–201. </w:t>
      </w:r>
      <w:hyperlink r:id="rId102" w:history="1">
        <w:r w:rsidRPr="004F66A1">
          <w:rPr>
            <w:rStyle w:val="Hyperlink"/>
            <w:rFonts w:ascii="Times New Roman" w:hAnsi="Times New Roman" w:cs="Times New Roman"/>
            <w:sz w:val="24"/>
            <w:szCs w:val="24"/>
          </w:rPr>
          <w:t>https://doi.org/10.1007/s13753-015-0057-2</w:t>
        </w:r>
      </w:hyperlink>
      <w:r w:rsidRPr="004F66A1">
        <w:rPr>
          <w:rFonts w:ascii="Times New Roman" w:hAnsi="Times New Roman" w:cs="Times New Roman"/>
          <w:sz w:val="24"/>
          <w:szCs w:val="24"/>
        </w:rPr>
        <w:t>.</w:t>
      </w:r>
    </w:p>
    <w:p w14:paraId="1473F3A4" w14:textId="77777777" w:rsidR="00434963" w:rsidRPr="004F66A1" w:rsidRDefault="00434963" w:rsidP="00220DBD">
      <w:pPr>
        <w:spacing w:after="0" w:line="240" w:lineRule="auto"/>
        <w:rPr>
          <w:rFonts w:ascii="Times New Roman" w:hAnsi="Times New Roman" w:cs="Times New Roman"/>
          <w:sz w:val="24"/>
          <w:szCs w:val="24"/>
        </w:rPr>
      </w:pPr>
    </w:p>
    <w:p w14:paraId="50F479FB" w14:textId="4B32045B" w:rsidR="007D14A2" w:rsidRPr="004F66A1" w:rsidRDefault="007D14A2"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First World Humanitarian Summit (2016) </w:t>
      </w:r>
    </w:p>
    <w:p w14:paraId="4FAE14E9" w14:textId="77777777" w:rsidR="007D14A2" w:rsidRPr="004F66A1" w:rsidRDefault="007D14A2" w:rsidP="00220DBD">
      <w:pPr>
        <w:spacing w:after="0" w:line="240" w:lineRule="auto"/>
        <w:rPr>
          <w:rFonts w:ascii="Times New Roman" w:hAnsi="Times New Roman" w:cs="Times New Roman"/>
          <w:sz w:val="24"/>
          <w:szCs w:val="24"/>
        </w:rPr>
      </w:pPr>
    </w:p>
    <w:p w14:paraId="3F569F96" w14:textId="5804E15D"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Aneja, U. (2016). Bold Reform or Empty Rhetoric? A Critique of the World Humanitarian Summit (Special Report No. 13). Observer Research Foundation</w:t>
      </w:r>
      <w:r w:rsidR="007D14A2" w:rsidRPr="004F66A1">
        <w:rPr>
          <w:rFonts w:ascii="Times New Roman" w:hAnsi="Times New Roman" w:cs="Times New Roman"/>
          <w:sz w:val="24"/>
          <w:szCs w:val="24"/>
        </w:rPr>
        <w:t xml:space="preserve"> (ORF) Special Report, May 2016. </w:t>
      </w:r>
      <w:hyperlink r:id="rId103" w:history="1">
        <w:r w:rsidR="007D14A2" w:rsidRPr="004F66A1">
          <w:rPr>
            <w:rStyle w:val="Hyperlink"/>
            <w:rFonts w:ascii="Times New Roman" w:hAnsi="Times New Roman" w:cs="Times New Roman"/>
            <w:sz w:val="24"/>
            <w:szCs w:val="24"/>
          </w:rPr>
          <w:t>https://www.orfonline.org/public/uploads/posts/pdf/20240628161433.pdf</w:t>
        </w:r>
      </w:hyperlink>
      <w:r w:rsidR="005D3A57" w:rsidRPr="004F66A1">
        <w:rPr>
          <w:rFonts w:ascii="Times New Roman" w:hAnsi="Times New Roman" w:cs="Times New Roman"/>
          <w:sz w:val="24"/>
          <w:szCs w:val="24"/>
        </w:rPr>
        <w:t>.</w:t>
      </w:r>
    </w:p>
    <w:p w14:paraId="7935227E" w14:textId="77777777" w:rsidR="00434963" w:rsidRPr="004F66A1" w:rsidRDefault="00434963" w:rsidP="00434963">
      <w:pPr>
        <w:spacing w:after="0" w:line="240" w:lineRule="auto"/>
        <w:rPr>
          <w:rFonts w:ascii="Times New Roman" w:hAnsi="Times New Roman" w:cs="Times New Roman"/>
          <w:sz w:val="24"/>
          <w:szCs w:val="24"/>
        </w:rPr>
      </w:pPr>
    </w:p>
    <w:p w14:paraId="50EDA658" w14:textId="7EFEEB1B" w:rsidR="00434963" w:rsidRPr="004F66A1" w:rsidRDefault="00434963" w:rsidP="00434963">
      <w:pPr>
        <w:spacing w:after="0" w:line="240" w:lineRule="auto"/>
        <w:rPr>
          <w:rFonts w:ascii="Times New Roman" w:hAnsi="Times New Roman" w:cs="Times New Roman"/>
          <w:sz w:val="24"/>
          <w:szCs w:val="24"/>
          <w:lang w:val="fr-FR"/>
        </w:rPr>
      </w:pPr>
      <w:r w:rsidRPr="004F66A1">
        <w:rPr>
          <w:rFonts w:ascii="Times New Roman" w:hAnsi="Times New Roman" w:cs="Times New Roman"/>
          <w:sz w:val="24"/>
          <w:szCs w:val="24"/>
        </w:rPr>
        <w:t xml:space="preserve">Canyon, D. V., &amp; Burkle, F. M. Jr. (2016). The 2016 World Humanitarian Summit Report Card: Both Failing Marks and Substantive Gains for an Increasingly Globalized Humanitarian Landscape. </w:t>
      </w:r>
      <w:proofErr w:type="spellStart"/>
      <w:r w:rsidRPr="004F66A1">
        <w:rPr>
          <w:rFonts w:ascii="Times New Roman" w:hAnsi="Times New Roman" w:cs="Times New Roman"/>
          <w:sz w:val="24"/>
          <w:szCs w:val="24"/>
          <w:lang w:val="fr-FR"/>
        </w:rPr>
        <w:t>PLoS</w:t>
      </w:r>
      <w:proofErr w:type="spellEnd"/>
      <w:r w:rsidRPr="004F66A1">
        <w:rPr>
          <w:rFonts w:ascii="Times New Roman" w:hAnsi="Times New Roman" w:cs="Times New Roman"/>
          <w:sz w:val="24"/>
          <w:szCs w:val="24"/>
          <w:lang w:val="fr-FR"/>
        </w:rPr>
        <w:t xml:space="preserve"> </w:t>
      </w:r>
      <w:proofErr w:type="spellStart"/>
      <w:r w:rsidRPr="004F66A1">
        <w:rPr>
          <w:rFonts w:ascii="Times New Roman" w:hAnsi="Times New Roman" w:cs="Times New Roman"/>
          <w:sz w:val="24"/>
          <w:szCs w:val="24"/>
          <w:lang w:val="fr-FR"/>
        </w:rPr>
        <w:t>Currents</w:t>
      </w:r>
      <w:proofErr w:type="spellEnd"/>
      <w:r w:rsidRPr="004F66A1">
        <w:rPr>
          <w:rFonts w:ascii="Times New Roman" w:hAnsi="Times New Roman" w:cs="Times New Roman"/>
          <w:sz w:val="24"/>
          <w:szCs w:val="24"/>
          <w:lang w:val="fr-FR"/>
        </w:rPr>
        <w:t xml:space="preserve">, 8. </w:t>
      </w:r>
      <w:hyperlink r:id="rId104" w:history="1">
        <w:r w:rsidR="007D14A2" w:rsidRPr="004F66A1">
          <w:rPr>
            <w:rStyle w:val="Hyperlink"/>
            <w:rFonts w:ascii="Times New Roman" w:hAnsi="Times New Roman" w:cs="Times New Roman"/>
            <w:sz w:val="24"/>
            <w:szCs w:val="24"/>
            <w:lang w:val="fr-FR"/>
          </w:rPr>
          <w:t>https://doi.org/10.1371/currents.dis.a94dd3e2f84d0a5abc179add7286851c</w:t>
        </w:r>
      </w:hyperlink>
      <w:r w:rsidRPr="004F66A1">
        <w:rPr>
          <w:rFonts w:ascii="Times New Roman" w:hAnsi="Times New Roman" w:cs="Times New Roman"/>
          <w:sz w:val="24"/>
          <w:szCs w:val="24"/>
          <w:lang w:val="fr-FR"/>
        </w:rPr>
        <w:t>.</w:t>
      </w:r>
    </w:p>
    <w:p w14:paraId="4813521D" w14:textId="77777777" w:rsidR="00434963" w:rsidRPr="004F66A1" w:rsidRDefault="00434963" w:rsidP="00434963">
      <w:pPr>
        <w:spacing w:after="0" w:line="240" w:lineRule="auto"/>
        <w:rPr>
          <w:rFonts w:ascii="Times New Roman" w:hAnsi="Times New Roman" w:cs="Times New Roman"/>
          <w:sz w:val="24"/>
          <w:szCs w:val="24"/>
          <w:lang w:val="fr-FR"/>
        </w:rPr>
      </w:pPr>
    </w:p>
    <w:p w14:paraId="2841FBB4" w14:textId="69ED21DC"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lang w:val="fr-FR"/>
        </w:rPr>
        <w:t xml:space="preserve">United Nations. </w:t>
      </w:r>
      <w:r w:rsidRPr="004F66A1">
        <w:rPr>
          <w:rFonts w:ascii="Times New Roman" w:hAnsi="Times New Roman" w:cs="Times New Roman"/>
          <w:sz w:val="24"/>
          <w:szCs w:val="24"/>
        </w:rPr>
        <w:t>(2015). Restoring Humanity</w:t>
      </w:r>
      <w:r w:rsidR="0085463C" w:rsidRPr="004F66A1">
        <w:rPr>
          <w:rFonts w:ascii="Times New Roman" w:hAnsi="Times New Roman" w:cs="Times New Roman"/>
          <w:sz w:val="24"/>
          <w:szCs w:val="24"/>
        </w:rPr>
        <w:t xml:space="preserve"> – Global Voices Callin for Action</w:t>
      </w:r>
      <w:r w:rsidRPr="004F66A1">
        <w:rPr>
          <w:rFonts w:ascii="Times New Roman" w:hAnsi="Times New Roman" w:cs="Times New Roman"/>
          <w:sz w:val="24"/>
          <w:szCs w:val="24"/>
        </w:rPr>
        <w:t>: Synthesis of the Consultation Process for the World Humanitarian Summit. United Nations.</w:t>
      </w:r>
      <w:r w:rsidR="0085463C" w:rsidRPr="004F66A1">
        <w:rPr>
          <w:rFonts w:ascii="Times New Roman" w:hAnsi="Times New Roman" w:cs="Times New Roman"/>
          <w:sz w:val="24"/>
          <w:szCs w:val="24"/>
        </w:rPr>
        <w:t xml:space="preserve"> </w:t>
      </w:r>
      <w:hyperlink r:id="rId105" w:history="1">
        <w:r w:rsidR="0085463C" w:rsidRPr="004F66A1">
          <w:rPr>
            <w:rStyle w:val="Hyperlink"/>
            <w:rFonts w:ascii="Times New Roman" w:hAnsi="Times New Roman" w:cs="Times New Roman"/>
            <w:sz w:val="24"/>
            <w:szCs w:val="24"/>
          </w:rPr>
          <w:t>https://gisf.ngo/wp-content/uploads/2020/02/2043-World-Humanitarian-Summit-Secretariat-2015-Restoring-Humanity-Synthesis-of-the-Consultation-Process-for-the-World-Humanitarian-Summit.pdf</w:t>
        </w:r>
      </w:hyperlink>
      <w:r w:rsidR="0085463C" w:rsidRPr="004F66A1">
        <w:rPr>
          <w:rFonts w:ascii="Times New Roman" w:hAnsi="Times New Roman" w:cs="Times New Roman"/>
          <w:sz w:val="24"/>
          <w:szCs w:val="24"/>
        </w:rPr>
        <w:t>.</w:t>
      </w:r>
    </w:p>
    <w:p w14:paraId="0661E1B7" w14:textId="77777777" w:rsidR="00434963" w:rsidRPr="004F66A1" w:rsidRDefault="00434963" w:rsidP="00434963">
      <w:pPr>
        <w:spacing w:after="0" w:line="240" w:lineRule="auto"/>
        <w:rPr>
          <w:rFonts w:ascii="Times New Roman" w:hAnsi="Times New Roman" w:cs="Times New Roman"/>
          <w:sz w:val="24"/>
          <w:szCs w:val="24"/>
        </w:rPr>
      </w:pPr>
    </w:p>
    <w:p w14:paraId="10767FB2" w14:textId="77777777" w:rsidR="00C15BFF" w:rsidRPr="00C15BFF" w:rsidRDefault="00C15BFF" w:rsidP="00C15BFF">
      <w:pPr>
        <w:spacing w:after="0" w:line="240" w:lineRule="auto"/>
        <w:rPr>
          <w:rFonts w:ascii="Times New Roman" w:hAnsi="Times New Roman" w:cs="Times New Roman"/>
          <w:sz w:val="24"/>
          <w:szCs w:val="24"/>
        </w:rPr>
      </w:pPr>
      <w:r w:rsidRPr="00C15BFF">
        <w:rPr>
          <w:rFonts w:ascii="Times New Roman" w:hAnsi="Times New Roman" w:cs="Times New Roman"/>
          <w:sz w:val="24"/>
          <w:szCs w:val="24"/>
        </w:rPr>
        <w:t xml:space="preserve">United Nations General Assembly. (2016). Report of the Secretary-General: Outcome of the World Humanitarian Summit (A/71/353), 23 August 2016. </w:t>
      </w:r>
      <w:hyperlink r:id="rId106" w:history="1">
        <w:r w:rsidRPr="00C15BFF">
          <w:rPr>
            <w:rStyle w:val="Hyperlink"/>
            <w:rFonts w:ascii="Times New Roman" w:hAnsi="Times New Roman" w:cs="Times New Roman"/>
            <w:sz w:val="24"/>
            <w:szCs w:val="24"/>
          </w:rPr>
          <w:t>https://docs.un.org/en/A/71/353</w:t>
        </w:r>
      </w:hyperlink>
      <w:r w:rsidRPr="00C15BFF">
        <w:rPr>
          <w:rFonts w:ascii="Times New Roman" w:hAnsi="Times New Roman" w:cs="Times New Roman"/>
          <w:sz w:val="24"/>
          <w:szCs w:val="24"/>
        </w:rPr>
        <w:t>.</w:t>
      </w:r>
    </w:p>
    <w:p w14:paraId="121357A7" w14:textId="77777777" w:rsidR="00434963" w:rsidRPr="004F66A1" w:rsidRDefault="00434963" w:rsidP="00434963">
      <w:pPr>
        <w:spacing w:after="0" w:line="240" w:lineRule="auto"/>
        <w:rPr>
          <w:rFonts w:ascii="Times New Roman" w:hAnsi="Times New Roman" w:cs="Times New Roman"/>
          <w:sz w:val="24"/>
          <w:szCs w:val="24"/>
        </w:rPr>
      </w:pPr>
    </w:p>
    <w:p w14:paraId="56787F46" w14:textId="77777777" w:rsidR="003674E0" w:rsidRPr="003674E0" w:rsidRDefault="003674E0" w:rsidP="003674E0">
      <w:pPr>
        <w:spacing w:after="0" w:line="240" w:lineRule="auto"/>
        <w:rPr>
          <w:rFonts w:ascii="Times New Roman" w:hAnsi="Times New Roman" w:cs="Times New Roman"/>
          <w:sz w:val="24"/>
          <w:szCs w:val="24"/>
        </w:rPr>
      </w:pPr>
      <w:r w:rsidRPr="003674E0">
        <w:rPr>
          <w:rFonts w:ascii="Times New Roman" w:hAnsi="Times New Roman" w:cs="Times New Roman"/>
          <w:sz w:val="24"/>
          <w:szCs w:val="24"/>
        </w:rPr>
        <w:t xml:space="preserve">United Nations General Assembly. (2016). Report of the Secretary-General for the World Humanitarian Summit: “One humanity: shared responsibility” (A/70/709), 2 February 2016. </w:t>
      </w:r>
      <w:hyperlink r:id="rId107" w:history="1">
        <w:r w:rsidRPr="003674E0">
          <w:rPr>
            <w:rStyle w:val="Hyperlink"/>
            <w:rFonts w:ascii="Times New Roman" w:hAnsi="Times New Roman" w:cs="Times New Roman"/>
            <w:sz w:val="24"/>
            <w:szCs w:val="24"/>
          </w:rPr>
          <w:t>https://docs.un.org/en/A/70/709</w:t>
        </w:r>
      </w:hyperlink>
      <w:r w:rsidRPr="003674E0">
        <w:rPr>
          <w:rFonts w:ascii="Times New Roman" w:hAnsi="Times New Roman" w:cs="Times New Roman"/>
          <w:sz w:val="24"/>
          <w:szCs w:val="24"/>
        </w:rPr>
        <w:t>.</w:t>
      </w:r>
    </w:p>
    <w:p w14:paraId="75739F97" w14:textId="77777777" w:rsidR="00434963" w:rsidRPr="004F66A1" w:rsidRDefault="00434963" w:rsidP="00434963">
      <w:pPr>
        <w:spacing w:after="0" w:line="240" w:lineRule="auto"/>
        <w:rPr>
          <w:rFonts w:ascii="Times New Roman" w:hAnsi="Times New Roman" w:cs="Times New Roman"/>
          <w:sz w:val="24"/>
          <w:szCs w:val="24"/>
        </w:rPr>
      </w:pPr>
    </w:p>
    <w:p w14:paraId="6DE7DF2B" w14:textId="77777777" w:rsidR="003674E0" w:rsidRPr="003674E0" w:rsidRDefault="003674E0" w:rsidP="003674E0">
      <w:pPr>
        <w:spacing w:after="0" w:line="240" w:lineRule="auto"/>
        <w:rPr>
          <w:rFonts w:ascii="Times New Roman" w:hAnsi="Times New Roman" w:cs="Times New Roman"/>
          <w:sz w:val="24"/>
          <w:szCs w:val="24"/>
        </w:rPr>
      </w:pPr>
      <w:r w:rsidRPr="003674E0">
        <w:rPr>
          <w:rFonts w:ascii="Times New Roman" w:hAnsi="Times New Roman" w:cs="Times New Roman"/>
          <w:sz w:val="24"/>
          <w:szCs w:val="24"/>
        </w:rPr>
        <w:t xml:space="preserve">United Nations Office for the Coordination of Humanitarian Affairs (OCHA). (2016). Commitments to Action: World Humanitarian Summit, Istanbul, 23-24 May 2016. </w:t>
      </w:r>
      <w:hyperlink r:id="rId108" w:history="1">
        <w:r w:rsidRPr="003674E0">
          <w:rPr>
            <w:rStyle w:val="Hyperlink"/>
            <w:rFonts w:ascii="Times New Roman" w:hAnsi="Times New Roman" w:cs="Times New Roman"/>
            <w:sz w:val="24"/>
            <w:szCs w:val="24"/>
          </w:rPr>
          <w:t>https://interagencystandingcommittee.org/sites/default/files/migrated/2016-10/whs_commitment_to_action_8september2016.pdf</w:t>
        </w:r>
      </w:hyperlink>
      <w:r w:rsidRPr="003674E0">
        <w:rPr>
          <w:rFonts w:ascii="Times New Roman" w:hAnsi="Times New Roman" w:cs="Times New Roman"/>
          <w:sz w:val="24"/>
          <w:szCs w:val="24"/>
        </w:rPr>
        <w:t>.</w:t>
      </w:r>
    </w:p>
    <w:p w14:paraId="73FABD3F" w14:textId="77777777" w:rsidR="00434963" w:rsidRPr="004F66A1" w:rsidRDefault="00434963" w:rsidP="00434963">
      <w:pPr>
        <w:spacing w:after="0" w:line="240" w:lineRule="auto"/>
        <w:rPr>
          <w:rFonts w:ascii="Times New Roman" w:hAnsi="Times New Roman" w:cs="Times New Roman"/>
          <w:sz w:val="24"/>
          <w:szCs w:val="24"/>
        </w:rPr>
      </w:pPr>
    </w:p>
    <w:p w14:paraId="25AA0912" w14:textId="77777777" w:rsidR="003674E0" w:rsidRPr="003674E0" w:rsidRDefault="003674E0" w:rsidP="003674E0">
      <w:pPr>
        <w:spacing w:after="0" w:line="240" w:lineRule="auto"/>
        <w:rPr>
          <w:rFonts w:ascii="Times New Roman" w:hAnsi="Times New Roman" w:cs="Times New Roman"/>
          <w:sz w:val="24"/>
          <w:szCs w:val="24"/>
        </w:rPr>
      </w:pPr>
      <w:r w:rsidRPr="003674E0">
        <w:rPr>
          <w:rFonts w:ascii="Times New Roman" w:hAnsi="Times New Roman" w:cs="Times New Roman"/>
          <w:sz w:val="24"/>
          <w:szCs w:val="24"/>
        </w:rPr>
        <w:t xml:space="preserve">United Nations. (2016). As World Humanitarian Summit Concludes, Leaders Pledge to Improve Aid Delivery, Move Forward with Agenda for Humanity. Meetings Coverage and Press Releases, 24 May 2016. </w:t>
      </w:r>
      <w:hyperlink r:id="rId109" w:history="1">
        <w:r w:rsidRPr="003674E0">
          <w:rPr>
            <w:rStyle w:val="Hyperlink"/>
            <w:rFonts w:ascii="Times New Roman" w:hAnsi="Times New Roman" w:cs="Times New Roman"/>
            <w:sz w:val="24"/>
            <w:szCs w:val="24"/>
          </w:rPr>
          <w:t>https://press.un.org/en/2016/iha1401.doc.htm</w:t>
        </w:r>
      </w:hyperlink>
      <w:r w:rsidRPr="003674E0">
        <w:rPr>
          <w:rFonts w:ascii="Times New Roman" w:hAnsi="Times New Roman" w:cs="Times New Roman"/>
          <w:sz w:val="24"/>
          <w:szCs w:val="24"/>
        </w:rPr>
        <w:t>.</w:t>
      </w:r>
    </w:p>
    <w:p w14:paraId="7844EC03" w14:textId="77777777" w:rsidR="00434963" w:rsidRPr="004F66A1" w:rsidRDefault="00434963" w:rsidP="00220DBD">
      <w:pPr>
        <w:spacing w:after="0" w:line="240" w:lineRule="auto"/>
        <w:rPr>
          <w:rFonts w:ascii="Times New Roman" w:eastAsia="Calibri" w:hAnsi="Times New Roman" w:cs="Times New Roman"/>
          <w:sz w:val="24"/>
          <w:szCs w:val="24"/>
        </w:rPr>
      </w:pPr>
    </w:p>
    <w:p w14:paraId="14F18BCA" w14:textId="75FCF10C" w:rsidR="003674E0" w:rsidRPr="004F66A1" w:rsidRDefault="003674E0"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The Grand Bargain and Localization </w:t>
      </w:r>
    </w:p>
    <w:p w14:paraId="57307FD1" w14:textId="77777777" w:rsidR="007D14A2" w:rsidRPr="004F66A1" w:rsidRDefault="007D14A2" w:rsidP="00220DBD">
      <w:pPr>
        <w:spacing w:after="0" w:line="240" w:lineRule="auto"/>
        <w:rPr>
          <w:rFonts w:ascii="Times New Roman" w:eastAsia="Calibri" w:hAnsi="Times New Roman" w:cs="Times New Roman"/>
          <w:sz w:val="24"/>
          <w:szCs w:val="24"/>
        </w:rPr>
      </w:pPr>
    </w:p>
    <w:p w14:paraId="51356FB3" w14:textId="5EB4AE4D"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Ahrens, Katharina. </w:t>
      </w:r>
      <w:r w:rsidRPr="004F66A1">
        <w:rPr>
          <w:rFonts w:ascii="Times New Roman" w:hAnsi="Times New Roman" w:cs="Times New Roman"/>
          <w:i/>
          <w:iCs/>
          <w:sz w:val="24"/>
          <w:szCs w:val="24"/>
        </w:rPr>
        <w:t>The Power to Lead</w:t>
      </w:r>
      <w:r w:rsidRPr="004F66A1">
        <w:rPr>
          <w:rFonts w:ascii="Times New Roman" w:hAnsi="Times New Roman" w:cs="Times New Roman"/>
          <w:sz w:val="24"/>
          <w:szCs w:val="24"/>
        </w:rPr>
        <w:t>. Centre for Humanitarian Leadership, Deakin University, December 2021. Accessed October 23, 2024.</w:t>
      </w:r>
      <w:r w:rsidR="003A2CFA" w:rsidRPr="004F66A1">
        <w:rPr>
          <w:rFonts w:ascii="Times New Roman" w:hAnsi="Times New Roman" w:cs="Times New Roman"/>
          <w:sz w:val="24"/>
          <w:szCs w:val="24"/>
        </w:rPr>
        <w:t xml:space="preserve"> </w:t>
      </w:r>
      <w:hyperlink r:id="rId110" w:history="1">
        <w:r w:rsidR="003A2CFA" w:rsidRPr="004F66A1">
          <w:rPr>
            <w:rStyle w:val="Hyperlink"/>
            <w:rFonts w:ascii="Times New Roman" w:hAnsi="Times New Roman" w:cs="Times New Roman"/>
            <w:sz w:val="24"/>
            <w:szCs w:val="24"/>
          </w:rPr>
          <w:t>https://ojs.deakin.edu.au/index.php/thl/article/download/1509/1419</w:t>
        </w:r>
      </w:hyperlink>
      <w:r w:rsidRPr="004F66A1">
        <w:rPr>
          <w:rFonts w:ascii="Times New Roman" w:hAnsi="Times New Roman" w:cs="Times New Roman"/>
          <w:sz w:val="24"/>
          <w:szCs w:val="24"/>
        </w:rPr>
        <w:t>.</w:t>
      </w:r>
    </w:p>
    <w:p w14:paraId="0A0B1539" w14:textId="77777777" w:rsidR="00434963" w:rsidRPr="004F66A1" w:rsidRDefault="00434963" w:rsidP="00434963">
      <w:pPr>
        <w:spacing w:after="0" w:line="240" w:lineRule="auto"/>
        <w:rPr>
          <w:rFonts w:ascii="Times New Roman" w:hAnsi="Times New Roman" w:cs="Times New Roman"/>
          <w:sz w:val="24"/>
          <w:szCs w:val="24"/>
        </w:rPr>
      </w:pPr>
    </w:p>
    <w:p w14:paraId="6639F476"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Barber, Martin. </w:t>
      </w:r>
      <w:r w:rsidRPr="004F66A1">
        <w:rPr>
          <w:rFonts w:ascii="Times New Roman" w:hAnsi="Times New Roman" w:cs="Times New Roman"/>
          <w:i/>
          <w:iCs/>
          <w:sz w:val="24"/>
          <w:szCs w:val="24"/>
        </w:rPr>
        <w:t>Blinded by Humanity: Inside the UN’s Humanitarian Operations</w:t>
      </w:r>
      <w:r w:rsidRPr="004F66A1">
        <w:rPr>
          <w:rFonts w:ascii="Times New Roman" w:hAnsi="Times New Roman" w:cs="Times New Roman"/>
          <w:sz w:val="24"/>
          <w:szCs w:val="24"/>
        </w:rPr>
        <w:t>. London: I.B. Tauris, 2015. Accessed October 23, 2024. </w:t>
      </w:r>
      <w:hyperlink r:id="rId111" w:anchor="edition=66220431&amp;idiq=55679644" w:tgtFrame="_new" w:history="1">
        <w:r w:rsidRPr="004F66A1">
          <w:rPr>
            <w:rStyle w:val="Hyperlink"/>
            <w:rFonts w:ascii="Times New Roman" w:hAnsi="Times New Roman" w:cs="Times New Roman"/>
            <w:sz w:val="24"/>
            <w:szCs w:val="24"/>
          </w:rPr>
          <w:t>https://www.thriftbooks.com/w/blinded-by-humanity-inside-the-uns-humanitarian-operations_martin-barber/14444440/#edition=66220431&amp;idiq=55679644</w:t>
        </w:r>
      </w:hyperlink>
      <w:r w:rsidRPr="004F66A1">
        <w:rPr>
          <w:rFonts w:ascii="Times New Roman" w:hAnsi="Times New Roman" w:cs="Times New Roman"/>
          <w:sz w:val="24"/>
          <w:szCs w:val="24"/>
        </w:rPr>
        <w:t>.</w:t>
      </w:r>
    </w:p>
    <w:p w14:paraId="58643B04" w14:textId="77777777" w:rsidR="00434963" w:rsidRPr="004F66A1" w:rsidRDefault="00434963" w:rsidP="00434963">
      <w:pPr>
        <w:spacing w:after="0" w:line="240" w:lineRule="auto"/>
        <w:rPr>
          <w:rFonts w:ascii="Times New Roman" w:hAnsi="Times New Roman" w:cs="Times New Roman"/>
          <w:sz w:val="24"/>
          <w:szCs w:val="24"/>
        </w:rPr>
      </w:pPr>
    </w:p>
    <w:p w14:paraId="51FE3469" w14:textId="77777777" w:rsidR="003A2CFA" w:rsidRPr="004F66A1" w:rsidRDefault="003A2CFA" w:rsidP="003A2CFA">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Derzsi-Horvath, Andras, Julia Steets, and Lotte Ruppert. </w:t>
      </w:r>
      <w:r w:rsidRPr="004F66A1">
        <w:rPr>
          <w:rFonts w:ascii="Times New Roman" w:hAnsi="Times New Roman" w:cs="Times New Roman"/>
          <w:i/>
          <w:iCs/>
          <w:sz w:val="24"/>
          <w:szCs w:val="24"/>
        </w:rPr>
        <w:t>Visualization: Independent Grand Bargain Report</w:t>
      </w:r>
      <w:r w:rsidRPr="004F66A1">
        <w:rPr>
          <w:rFonts w:ascii="Times New Roman" w:hAnsi="Times New Roman" w:cs="Times New Roman"/>
          <w:sz w:val="24"/>
          <w:szCs w:val="24"/>
        </w:rPr>
        <w:t>. Global Public Policy Institute, June 2017. Accessed October 23, 2024.</w:t>
      </w:r>
    </w:p>
    <w:p w14:paraId="202D7B2F" w14:textId="77777777" w:rsidR="003A2CFA" w:rsidRPr="004F66A1" w:rsidRDefault="00000000" w:rsidP="003A2CFA">
      <w:pPr>
        <w:spacing w:after="0" w:line="240" w:lineRule="auto"/>
        <w:rPr>
          <w:rFonts w:ascii="Times New Roman" w:hAnsi="Times New Roman" w:cs="Times New Roman"/>
          <w:sz w:val="24"/>
          <w:szCs w:val="24"/>
        </w:rPr>
      </w:pPr>
      <w:hyperlink r:id="rId112" w:history="1">
        <w:r w:rsidR="003A2CFA" w:rsidRPr="004F66A1">
          <w:rPr>
            <w:rStyle w:val="Hyperlink"/>
            <w:rFonts w:ascii="Times New Roman" w:hAnsi="Times New Roman" w:cs="Times New Roman"/>
            <w:sz w:val="24"/>
            <w:szCs w:val="24"/>
          </w:rPr>
          <w:t>https://agendaforhumanity.org/sites/default/files/resources/2018/Jun/Horvath__Steets__Ruppert__2017__Executive_Summary__Independent_Grand_Bargain_Report.pdf</w:t>
        </w:r>
      </w:hyperlink>
      <w:r w:rsidR="003A2CFA" w:rsidRPr="004F66A1">
        <w:rPr>
          <w:rFonts w:ascii="Times New Roman" w:hAnsi="Times New Roman" w:cs="Times New Roman"/>
          <w:sz w:val="24"/>
          <w:szCs w:val="24"/>
        </w:rPr>
        <w:t>.</w:t>
      </w:r>
    </w:p>
    <w:p w14:paraId="0BDB8827" w14:textId="77777777" w:rsidR="003A2CFA" w:rsidRPr="004F66A1" w:rsidRDefault="003A2CFA" w:rsidP="003A2CFA">
      <w:pPr>
        <w:spacing w:after="0" w:line="240" w:lineRule="auto"/>
        <w:rPr>
          <w:rFonts w:ascii="Times New Roman" w:hAnsi="Times New Roman" w:cs="Times New Roman"/>
          <w:sz w:val="24"/>
          <w:szCs w:val="24"/>
        </w:rPr>
      </w:pPr>
    </w:p>
    <w:p w14:paraId="1838F4B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European Commission. </w:t>
      </w:r>
      <w:r w:rsidRPr="004F66A1">
        <w:rPr>
          <w:rFonts w:ascii="Times New Roman" w:hAnsi="Times New Roman" w:cs="Times New Roman"/>
          <w:i/>
          <w:iCs/>
          <w:sz w:val="24"/>
          <w:szCs w:val="24"/>
        </w:rPr>
        <w:t>Grand Bargain: Enhancing the Effectiveness and Efficiency of Humanitarian Aid</w:t>
      </w:r>
      <w:r w:rsidRPr="004F66A1">
        <w:rPr>
          <w:rFonts w:ascii="Times New Roman" w:hAnsi="Times New Roman" w:cs="Times New Roman"/>
          <w:sz w:val="24"/>
          <w:szCs w:val="24"/>
        </w:rPr>
        <w:t xml:space="preserve">. Brussels: European Civil Protection and Humanitarian Aid Operations, 2023. Accessed October 23, 2024. </w:t>
      </w:r>
      <w:hyperlink r:id="rId113" w:history="1">
        <w:r w:rsidRPr="004F66A1">
          <w:rPr>
            <w:rStyle w:val="Hyperlink"/>
            <w:rFonts w:ascii="Times New Roman" w:hAnsi="Times New Roman" w:cs="Times New Roman"/>
            <w:sz w:val="24"/>
            <w:szCs w:val="24"/>
          </w:rPr>
          <w:t>https://civil-protection-humanitarian-aid.ec.europa.eu/what/humanitarian-aid/grand-bargain_en</w:t>
        </w:r>
      </w:hyperlink>
      <w:r w:rsidRPr="004F66A1">
        <w:rPr>
          <w:rFonts w:ascii="Times New Roman" w:hAnsi="Times New Roman" w:cs="Times New Roman"/>
          <w:sz w:val="24"/>
          <w:szCs w:val="24"/>
        </w:rPr>
        <w:t>.</w:t>
      </w:r>
    </w:p>
    <w:p w14:paraId="5C11491A" w14:textId="77777777" w:rsidR="00434963" w:rsidRPr="004F66A1" w:rsidRDefault="00434963" w:rsidP="00434963">
      <w:pPr>
        <w:spacing w:after="0" w:line="240" w:lineRule="auto"/>
        <w:rPr>
          <w:rFonts w:ascii="Times New Roman" w:hAnsi="Times New Roman" w:cs="Times New Roman"/>
          <w:sz w:val="24"/>
          <w:szCs w:val="24"/>
        </w:rPr>
      </w:pPr>
    </w:p>
    <w:p w14:paraId="1E2E59D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“66 Grand Bargain Signatories Endorse a New Iteration to Continue Transforming Humanitarian Action.” News Release, Inter-Agency Standing Committee, June 19, 2023. Accessed October 23, 2024. </w:t>
      </w:r>
      <w:hyperlink r:id="rId114" w:tgtFrame="_new" w:history="1">
        <w:r w:rsidRPr="004F66A1">
          <w:rPr>
            <w:rStyle w:val="Hyperlink"/>
            <w:rFonts w:ascii="Times New Roman" w:hAnsi="Times New Roman" w:cs="Times New Roman"/>
            <w:sz w:val="24"/>
            <w:szCs w:val="24"/>
          </w:rPr>
          <w:t>https://reliefweb.int/report/world/66-grand-bargain-signatories-endorse-new-iteration-continue-transforming-humanitarian-action</w:t>
        </w:r>
      </w:hyperlink>
      <w:r w:rsidRPr="004F66A1">
        <w:rPr>
          <w:rFonts w:ascii="Times New Roman" w:hAnsi="Times New Roman" w:cs="Times New Roman"/>
          <w:sz w:val="24"/>
          <w:szCs w:val="24"/>
        </w:rPr>
        <w:t>.</w:t>
      </w:r>
    </w:p>
    <w:p w14:paraId="733A50F1" w14:textId="77777777" w:rsidR="00434963" w:rsidRPr="004F66A1" w:rsidRDefault="00434963" w:rsidP="00434963">
      <w:pPr>
        <w:spacing w:after="0" w:line="240" w:lineRule="auto"/>
        <w:rPr>
          <w:rFonts w:ascii="Times New Roman" w:hAnsi="Times New Roman" w:cs="Times New Roman"/>
          <w:sz w:val="24"/>
          <w:szCs w:val="24"/>
        </w:rPr>
      </w:pPr>
    </w:p>
    <w:p w14:paraId="7C72D37F" w14:textId="6FE722DE"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High-Level Panel on Humanitarian Financing. </w:t>
      </w:r>
      <w:r w:rsidRPr="004F66A1">
        <w:rPr>
          <w:rFonts w:ascii="Times New Roman" w:hAnsi="Times New Roman" w:cs="Times New Roman"/>
          <w:i/>
          <w:iCs/>
          <w:sz w:val="24"/>
          <w:szCs w:val="24"/>
        </w:rPr>
        <w:t>Too Important to Fail: Addressing the Humanitarian Financing Gap</w:t>
      </w:r>
      <w:r w:rsidRPr="004F66A1">
        <w:rPr>
          <w:rFonts w:ascii="Times New Roman" w:hAnsi="Times New Roman" w:cs="Times New Roman"/>
          <w:sz w:val="24"/>
          <w:szCs w:val="24"/>
        </w:rPr>
        <w:t>. Report to the United Nations Secretary-General, January 2016</w:t>
      </w:r>
      <w:r w:rsidR="008421BE" w:rsidRPr="004F66A1">
        <w:rPr>
          <w:rFonts w:ascii="Times New Roman" w:hAnsi="Times New Roman" w:cs="Times New Roman"/>
          <w:sz w:val="24"/>
          <w:szCs w:val="24"/>
        </w:rPr>
        <w:t xml:space="preserve">. </w:t>
      </w:r>
      <w:hyperlink r:id="rId115" w:history="1">
        <w:r w:rsidR="008421BE" w:rsidRPr="004F66A1">
          <w:rPr>
            <w:rStyle w:val="Hyperlink"/>
            <w:rFonts w:ascii="Times New Roman" w:hAnsi="Times New Roman" w:cs="Times New Roman"/>
            <w:sz w:val="24"/>
            <w:szCs w:val="24"/>
          </w:rPr>
          <w:t>https://agendaforhumanity.org/sites/default/files/resources/2017/Jul/Too_important_to_fail_addressing_the_humanitarian_financing_gap.pdf</w:t>
        </w:r>
      </w:hyperlink>
      <w:r w:rsidRPr="004F66A1">
        <w:rPr>
          <w:rFonts w:ascii="Times New Roman" w:hAnsi="Times New Roman" w:cs="Times New Roman"/>
          <w:sz w:val="24"/>
          <w:szCs w:val="24"/>
        </w:rPr>
        <w:t>.</w:t>
      </w:r>
    </w:p>
    <w:p w14:paraId="6639486E" w14:textId="77777777" w:rsidR="003A2CFA" w:rsidRPr="004F66A1" w:rsidRDefault="003A2CFA" w:rsidP="003A2CFA">
      <w:pPr>
        <w:spacing w:after="0" w:line="240" w:lineRule="auto"/>
        <w:rPr>
          <w:rFonts w:ascii="Times New Roman" w:hAnsi="Times New Roman" w:cs="Times New Roman"/>
          <w:sz w:val="24"/>
          <w:szCs w:val="24"/>
        </w:rPr>
      </w:pPr>
    </w:p>
    <w:p w14:paraId="1C467789" w14:textId="524345E3"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Hillel, </w:t>
      </w:r>
      <w:proofErr w:type="spellStart"/>
      <w:r w:rsidRPr="004F66A1">
        <w:rPr>
          <w:rFonts w:ascii="Times New Roman" w:hAnsi="Times New Roman" w:cs="Times New Roman"/>
          <w:sz w:val="24"/>
          <w:szCs w:val="24"/>
        </w:rPr>
        <w:t>Roei</w:t>
      </w:r>
      <w:proofErr w:type="spellEnd"/>
      <w:r w:rsidRPr="004F66A1">
        <w:rPr>
          <w:rFonts w:ascii="Times New Roman" w:hAnsi="Times New Roman" w:cs="Times New Roman"/>
          <w:sz w:val="24"/>
          <w:szCs w:val="24"/>
        </w:rPr>
        <w:t xml:space="preserve"> </w:t>
      </w:r>
      <w:proofErr w:type="spellStart"/>
      <w:r w:rsidRPr="004F66A1">
        <w:rPr>
          <w:rFonts w:ascii="Times New Roman" w:hAnsi="Times New Roman" w:cs="Times New Roman"/>
          <w:sz w:val="24"/>
          <w:szCs w:val="24"/>
        </w:rPr>
        <w:t>Shaul</w:t>
      </w:r>
      <w:proofErr w:type="spellEnd"/>
      <w:r w:rsidRPr="004F66A1">
        <w:rPr>
          <w:rFonts w:ascii="Times New Roman" w:hAnsi="Times New Roman" w:cs="Times New Roman"/>
          <w:sz w:val="24"/>
          <w:szCs w:val="24"/>
        </w:rPr>
        <w:t>. “</w:t>
      </w:r>
      <w:proofErr w:type="spellStart"/>
      <w:r w:rsidRPr="004F66A1">
        <w:rPr>
          <w:rFonts w:ascii="Times New Roman" w:hAnsi="Times New Roman" w:cs="Times New Roman"/>
          <w:sz w:val="24"/>
          <w:szCs w:val="24"/>
        </w:rPr>
        <w:t>Decolonising</w:t>
      </w:r>
      <w:proofErr w:type="spellEnd"/>
      <w:r w:rsidRPr="004F66A1">
        <w:rPr>
          <w:rFonts w:ascii="Times New Roman" w:hAnsi="Times New Roman" w:cs="Times New Roman"/>
          <w:sz w:val="24"/>
          <w:szCs w:val="24"/>
        </w:rPr>
        <w:t xml:space="preserve"> Mental Health and Psychosocial Support (MHPSS) Interventions in the Humanitarian System.” </w:t>
      </w:r>
      <w:r w:rsidRPr="004F66A1">
        <w:rPr>
          <w:rFonts w:ascii="Times New Roman" w:hAnsi="Times New Roman" w:cs="Times New Roman"/>
          <w:i/>
          <w:iCs/>
          <w:sz w:val="24"/>
          <w:szCs w:val="24"/>
        </w:rPr>
        <w:t>Intervention</w:t>
      </w:r>
      <w:r w:rsidRPr="004F66A1">
        <w:rPr>
          <w:rFonts w:ascii="Times New Roman" w:hAnsi="Times New Roman" w:cs="Times New Roman"/>
          <w:sz w:val="24"/>
          <w:szCs w:val="24"/>
        </w:rPr>
        <w:t> 21, no. 1 (2023): 20-29. Accessed October 23,</w:t>
      </w:r>
      <w:r w:rsidR="00220DBD">
        <w:rPr>
          <w:rFonts w:ascii="Times New Roman" w:hAnsi="Times New Roman" w:cs="Times New Roman"/>
          <w:sz w:val="24"/>
          <w:szCs w:val="24"/>
        </w:rPr>
        <w:t xml:space="preserve"> </w:t>
      </w:r>
      <w:r w:rsidRPr="004F66A1">
        <w:rPr>
          <w:rFonts w:ascii="Times New Roman" w:hAnsi="Times New Roman" w:cs="Times New Roman"/>
          <w:sz w:val="24"/>
          <w:szCs w:val="24"/>
        </w:rPr>
        <w:t>2024.</w:t>
      </w:r>
      <w:r w:rsidR="00220DBD">
        <w:rPr>
          <w:rFonts w:ascii="Times New Roman" w:hAnsi="Times New Roman" w:cs="Times New Roman"/>
          <w:sz w:val="24"/>
          <w:szCs w:val="24"/>
        </w:rPr>
        <w:t xml:space="preserve"> </w:t>
      </w:r>
      <w:hyperlink r:id="rId116" w:history="1">
        <w:r w:rsidR="00220DBD" w:rsidRPr="00653744">
          <w:rPr>
            <w:rStyle w:val="Hyperlink"/>
            <w:rFonts w:ascii="Times New Roman" w:hAnsi="Times New Roman" w:cs="Times New Roman"/>
            <w:sz w:val="24"/>
            <w:szCs w:val="24"/>
          </w:rPr>
          <w:t>https://journals.lww.com/invn/fulltext/2023/21010/decolonising_mental_health_and_psychosocial.5.aspx</w:t>
        </w:r>
      </w:hyperlink>
      <w:r w:rsidRPr="004F66A1">
        <w:rPr>
          <w:rFonts w:ascii="Times New Roman" w:hAnsi="Times New Roman" w:cs="Times New Roman"/>
          <w:sz w:val="24"/>
          <w:szCs w:val="24"/>
        </w:rPr>
        <w:t>.</w:t>
      </w:r>
    </w:p>
    <w:p w14:paraId="5664800F" w14:textId="77777777" w:rsidR="00434963" w:rsidRPr="004F66A1" w:rsidRDefault="00434963" w:rsidP="00434963">
      <w:pPr>
        <w:spacing w:after="0" w:line="240" w:lineRule="auto"/>
        <w:rPr>
          <w:rFonts w:ascii="Times New Roman" w:hAnsi="Times New Roman" w:cs="Times New Roman"/>
          <w:sz w:val="24"/>
          <w:szCs w:val="24"/>
        </w:rPr>
      </w:pPr>
    </w:p>
    <w:p w14:paraId="6891AF9D"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Inter-Agency Standing Committee (IASC). </w:t>
      </w:r>
      <w:r w:rsidRPr="004F66A1">
        <w:rPr>
          <w:rFonts w:ascii="Times New Roman" w:hAnsi="Times New Roman" w:cs="Times New Roman"/>
          <w:i/>
          <w:iCs/>
          <w:sz w:val="24"/>
          <w:szCs w:val="24"/>
        </w:rPr>
        <w:t>About the Grand Bargain</w:t>
      </w:r>
      <w:r w:rsidRPr="004F66A1">
        <w:rPr>
          <w:rFonts w:ascii="Times New Roman" w:hAnsi="Times New Roman" w:cs="Times New Roman"/>
          <w:sz w:val="24"/>
          <w:szCs w:val="24"/>
        </w:rPr>
        <w:t>. 2023. Accessed October 23, 2024. </w:t>
      </w:r>
      <w:hyperlink r:id="rId117" w:tgtFrame="_new" w:history="1">
        <w:r w:rsidRPr="004F66A1">
          <w:rPr>
            <w:rStyle w:val="Hyperlink"/>
            <w:rFonts w:ascii="Times New Roman" w:hAnsi="Times New Roman" w:cs="Times New Roman"/>
            <w:sz w:val="24"/>
            <w:szCs w:val="24"/>
          </w:rPr>
          <w:t>https://interagencystandingcommittee.org/about-the-grand-bargain</w:t>
        </w:r>
      </w:hyperlink>
      <w:r w:rsidRPr="004F66A1">
        <w:rPr>
          <w:rFonts w:ascii="Times New Roman" w:hAnsi="Times New Roman" w:cs="Times New Roman"/>
          <w:sz w:val="24"/>
          <w:szCs w:val="24"/>
        </w:rPr>
        <w:t>.</w:t>
      </w:r>
    </w:p>
    <w:p w14:paraId="380B1704" w14:textId="77777777" w:rsidR="00434963" w:rsidRPr="004F66A1" w:rsidRDefault="00434963" w:rsidP="00434963">
      <w:pPr>
        <w:spacing w:after="0" w:line="240" w:lineRule="auto"/>
        <w:rPr>
          <w:rFonts w:ascii="Times New Roman" w:hAnsi="Times New Roman" w:cs="Times New Roman"/>
          <w:sz w:val="24"/>
          <w:szCs w:val="24"/>
        </w:rPr>
      </w:pPr>
    </w:p>
    <w:p w14:paraId="00432AD1"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International Council of Voluntary Agencies (ICVA). </w:t>
      </w:r>
      <w:r w:rsidRPr="004F66A1">
        <w:rPr>
          <w:rFonts w:ascii="Times New Roman" w:hAnsi="Times New Roman" w:cs="Times New Roman"/>
          <w:i/>
          <w:iCs/>
          <w:sz w:val="24"/>
          <w:szCs w:val="24"/>
        </w:rPr>
        <w:t>The Grand Bargain: Everything You Need to Know</w:t>
      </w:r>
      <w:r w:rsidRPr="004F66A1">
        <w:rPr>
          <w:rFonts w:ascii="Times New Roman" w:hAnsi="Times New Roman" w:cs="Times New Roman"/>
          <w:sz w:val="24"/>
          <w:szCs w:val="24"/>
        </w:rPr>
        <w:t>. February 23, 2017. Accessed October 23, 2024.</w:t>
      </w:r>
    </w:p>
    <w:p w14:paraId="2BCE4B86" w14:textId="77777777" w:rsidR="00434963" w:rsidRPr="004F66A1" w:rsidRDefault="00000000" w:rsidP="00434963">
      <w:pPr>
        <w:spacing w:after="0" w:line="240" w:lineRule="auto"/>
        <w:rPr>
          <w:rFonts w:ascii="Times New Roman" w:hAnsi="Times New Roman" w:cs="Times New Roman"/>
          <w:sz w:val="24"/>
          <w:szCs w:val="24"/>
        </w:rPr>
      </w:pPr>
      <w:hyperlink r:id="rId118" w:history="1">
        <w:r w:rsidR="00434963" w:rsidRPr="004F66A1">
          <w:rPr>
            <w:rStyle w:val="Hyperlink"/>
            <w:rFonts w:ascii="Times New Roman" w:hAnsi="Times New Roman" w:cs="Times New Roman"/>
            <w:sz w:val="24"/>
            <w:szCs w:val="24"/>
          </w:rPr>
          <w:t>https://interagencystandingcommittee.org/grand-bargain-official-website/grand-bargain-annual-independent-report-2023-0</w:t>
        </w:r>
      </w:hyperlink>
      <w:r w:rsidR="00434963" w:rsidRPr="004F66A1">
        <w:rPr>
          <w:rFonts w:ascii="Times New Roman" w:hAnsi="Times New Roman" w:cs="Times New Roman"/>
          <w:sz w:val="24"/>
          <w:szCs w:val="24"/>
        </w:rPr>
        <w:t>.</w:t>
      </w:r>
    </w:p>
    <w:p w14:paraId="243424FB" w14:textId="77777777" w:rsidR="00434963" w:rsidRPr="004F66A1" w:rsidRDefault="00434963" w:rsidP="00434963">
      <w:pPr>
        <w:spacing w:after="0"/>
        <w:rPr>
          <w:rFonts w:ascii="Times New Roman" w:hAnsi="Times New Roman" w:cs="Times New Roman"/>
          <w:b/>
          <w:bCs/>
          <w:sz w:val="24"/>
          <w:szCs w:val="24"/>
          <w:u w:val="single"/>
        </w:rPr>
      </w:pPr>
    </w:p>
    <w:p w14:paraId="16E2C7ED" w14:textId="77777777" w:rsidR="003A2CFA" w:rsidRPr="004F66A1" w:rsidRDefault="003A2CFA" w:rsidP="003A2CFA">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Metcalfe-Hough, Victoria, Wendy Fenton, and Lydia Poole. </w:t>
      </w:r>
      <w:r w:rsidRPr="004F66A1">
        <w:rPr>
          <w:rFonts w:ascii="Times New Roman" w:hAnsi="Times New Roman" w:cs="Times New Roman"/>
          <w:i/>
          <w:iCs/>
          <w:sz w:val="24"/>
          <w:szCs w:val="24"/>
        </w:rPr>
        <w:t>Grand Bargain Annual Independent Report 2019: Executive Summary</w:t>
      </w:r>
      <w:r w:rsidRPr="004F66A1">
        <w:rPr>
          <w:rFonts w:ascii="Times New Roman" w:hAnsi="Times New Roman" w:cs="Times New Roman"/>
          <w:sz w:val="24"/>
          <w:szCs w:val="24"/>
        </w:rPr>
        <w:t xml:space="preserve">. Humanitarian Policy Group, Overseas Development Institute, June 2019. Accessed October 23, 2024. </w:t>
      </w:r>
      <w:hyperlink r:id="rId119" w:history="1">
        <w:r w:rsidRPr="004F66A1">
          <w:rPr>
            <w:rStyle w:val="Hyperlink"/>
            <w:rFonts w:ascii="Times New Roman" w:hAnsi="Times New Roman" w:cs="Times New Roman"/>
            <w:sz w:val="24"/>
            <w:szCs w:val="24"/>
          </w:rPr>
          <w:t>https://agendaforhumanity.org/sites/default/files/resources/2019/Jul/grand_bargain_annual_independent_report_2019%20executive_summary_compressed.pdf</w:t>
        </w:r>
      </w:hyperlink>
      <w:r w:rsidRPr="004F66A1">
        <w:rPr>
          <w:rFonts w:ascii="Times New Roman" w:hAnsi="Times New Roman" w:cs="Times New Roman"/>
          <w:sz w:val="24"/>
          <w:szCs w:val="24"/>
        </w:rPr>
        <w:t>.</w:t>
      </w:r>
    </w:p>
    <w:p w14:paraId="151C80C7" w14:textId="77777777" w:rsidR="003A2CFA" w:rsidRPr="004F66A1" w:rsidRDefault="003A2CFA" w:rsidP="003A2CFA">
      <w:pPr>
        <w:spacing w:after="0" w:line="240" w:lineRule="auto"/>
        <w:rPr>
          <w:rFonts w:ascii="Times New Roman" w:hAnsi="Times New Roman" w:cs="Times New Roman"/>
          <w:sz w:val="24"/>
          <w:szCs w:val="24"/>
        </w:rPr>
      </w:pPr>
    </w:p>
    <w:p w14:paraId="0185162F" w14:textId="77777777" w:rsidR="003A2CFA" w:rsidRPr="004F66A1" w:rsidRDefault="003A2CFA" w:rsidP="003A2CFA">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Metcalfe-Hough, Victoria, and Lydia Poole, with Sarah Bailey and Julie Belanger. </w:t>
      </w:r>
      <w:r w:rsidRPr="004F66A1">
        <w:rPr>
          <w:rFonts w:ascii="Times New Roman" w:hAnsi="Times New Roman" w:cs="Times New Roman"/>
          <w:i/>
          <w:iCs/>
          <w:sz w:val="24"/>
          <w:szCs w:val="24"/>
        </w:rPr>
        <w:t>Grand Bargain Annual Independent Report 2018: Executive Summary</w:t>
      </w:r>
      <w:r w:rsidRPr="004F66A1">
        <w:rPr>
          <w:rFonts w:ascii="Times New Roman" w:hAnsi="Times New Roman" w:cs="Times New Roman"/>
          <w:sz w:val="24"/>
          <w:szCs w:val="24"/>
        </w:rPr>
        <w:t>. Humanitarian Policy Group, Overseas Development Institute, June 2018. Accessed October 23, 2024.</w:t>
      </w:r>
    </w:p>
    <w:p w14:paraId="69B0ABEA" w14:textId="77777777" w:rsidR="003A2CFA" w:rsidRPr="004F66A1" w:rsidRDefault="00000000" w:rsidP="003A2CFA">
      <w:pPr>
        <w:spacing w:after="0" w:line="240" w:lineRule="auto"/>
        <w:rPr>
          <w:rFonts w:ascii="Times New Roman" w:hAnsi="Times New Roman" w:cs="Times New Roman"/>
          <w:sz w:val="24"/>
          <w:szCs w:val="24"/>
        </w:rPr>
      </w:pPr>
      <w:hyperlink r:id="rId120" w:history="1">
        <w:r w:rsidR="003A2CFA" w:rsidRPr="004F66A1">
          <w:rPr>
            <w:rStyle w:val="Hyperlink"/>
            <w:rFonts w:ascii="Times New Roman" w:hAnsi="Times New Roman" w:cs="Times New Roman"/>
            <w:sz w:val="24"/>
            <w:szCs w:val="24"/>
          </w:rPr>
          <w:t>https://agendaforhumanity.org/sites/default/files/resources/2018/Jun/Grand%20Bargain%20annual_independent_report_2018_full.pdf</w:t>
        </w:r>
      </w:hyperlink>
      <w:r w:rsidR="003A2CFA" w:rsidRPr="004F66A1">
        <w:rPr>
          <w:rFonts w:ascii="Times New Roman" w:hAnsi="Times New Roman" w:cs="Times New Roman"/>
          <w:sz w:val="24"/>
          <w:szCs w:val="24"/>
        </w:rPr>
        <w:t>.</w:t>
      </w:r>
    </w:p>
    <w:p w14:paraId="2F308D77" w14:textId="77777777" w:rsidR="00172469" w:rsidRPr="004F66A1" w:rsidRDefault="00172469" w:rsidP="00220DBD">
      <w:pPr>
        <w:spacing w:after="0" w:line="240" w:lineRule="auto"/>
        <w:rPr>
          <w:rFonts w:ascii="Times New Roman" w:hAnsi="Times New Roman" w:cs="Times New Roman"/>
          <w:sz w:val="24"/>
          <w:szCs w:val="24"/>
        </w:rPr>
      </w:pPr>
    </w:p>
    <w:p w14:paraId="7829427D" w14:textId="4EE06799" w:rsidR="00172469" w:rsidRPr="004F66A1" w:rsidRDefault="00172469"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 xml:space="preserve">The Nexus in Practice: Reforming the United Nations Development System, UNGA Resolution 72/279 (2018) </w:t>
      </w:r>
    </w:p>
    <w:p w14:paraId="5B623D9B" w14:textId="77777777" w:rsidR="00172469" w:rsidRPr="004F66A1" w:rsidRDefault="00172469" w:rsidP="00220DBD">
      <w:pPr>
        <w:spacing w:after="0" w:line="240" w:lineRule="auto"/>
        <w:rPr>
          <w:rFonts w:ascii="Times New Roman" w:hAnsi="Times New Roman" w:cs="Times New Roman"/>
          <w:sz w:val="24"/>
          <w:szCs w:val="24"/>
        </w:rPr>
      </w:pPr>
    </w:p>
    <w:p w14:paraId="7F7B761D" w14:textId="2B08EB36"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Resolution Adopted by the General Assembly on the Repositioning of the United Nations Development System (A/RES/72/279). “Repositioning of the United Nations Development System in the Context of the Quadrennial Comprehensive Policy Review of Operational Activities for Development of the United Nations System.” General Assembly, 2018. Accessed October 26, 2024. </w:t>
      </w:r>
      <w:hyperlink r:id="rId121" w:history="1">
        <w:r w:rsidRPr="004F66A1">
          <w:rPr>
            <w:rStyle w:val="Hyperlink"/>
            <w:rFonts w:ascii="Times New Roman" w:hAnsi="Times New Roman" w:cs="Times New Roman"/>
            <w:sz w:val="24"/>
            <w:szCs w:val="24"/>
          </w:rPr>
          <w:t>https://undocs.org/A/RES/72/279</w:t>
        </w:r>
      </w:hyperlink>
      <w:r w:rsidRPr="004F66A1">
        <w:rPr>
          <w:rFonts w:ascii="Times New Roman" w:hAnsi="Times New Roman" w:cs="Times New Roman"/>
          <w:sz w:val="24"/>
          <w:szCs w:val="24"/>
        </w:rPr>
        <w:t>.</w:t>
      </w:r>
    </w:p>
    <w:p w14:paraId="3E6F3AEF" w14:textId="77777777" w:rsidR="00434963" w:rsidRPr="004F66A1" w:rsidRDefault="00434963" w:rsidP="00434963">
      <w:pPr>
        <w:spacing w:after="0" w:line="240" w:lineRule="auto"/>
        <w:rPr>
          <w:rFonts w:ascii="Times New Roman" w:hAnsi="Times New Roman" w:cs="Times New Roman"/>
          <w:sz w:val="24"/>
          <w:szCs w:val="24"/>
        </w:rPr>
      </w:pPr>
    </w:p>
    <w:p w14:paraId="4C34BB2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The 2030 Agenda for Sustainable Development. “Transformative Change through the Sustainable Development Goals?” Politics and Governance 9, no. 1 (2021): 90–95. Accessed October 26, 2024. </w:t>
      </w:r>
      <w:hyperlink r:id="rId122" w:history="1">
        <w:r w:rsidRPr="004F66A1">
          <w:rPr>
            <w:rStyle w:val="Hyperlink"/>
            <w:rFonts w:ascii="Times New Roman" w:hAnsi="Times New Roman" w:cs="Times New Roman"/>
            <w:sz w:val="24"/>
            <w:szCs w:val="24"/>
          </w:rPr>
          <w:t>https://www.cogitatiopress.com/politicsandgovernance/article/view/4191</w:t>
        </w:r>
      </w:hyperlink>
      <w:r w:rsidRPr="004F66A1">
        <w:rPr>
          <w:rFonts w:ascii="Times New Roman" w:hAnsi="Times New Roman" w:cs="Times New Roman"/>
          <w:sz w:val="24"/>
          <w:szCs w:val="24"/>
        </w:rPr>
        <w:t>.</w:t>
      </w:r>
    </w:p>
    <w:p w14:paraId="1DFD1A05" w14:textId="77777777" w:rsidR="00434963" w:rsidRPr="004F66A1" w:rsidRDefault="00434963" w:rsidP="00434963">
      <w:pPr>
        <w:spacing w:after="0" w:line="240" w:lineRule="auto"/>
        <w:rPr>
          <w:rFonts w:ascii="Times New Roman" w:hAnsi="Times New Roman" w:cs="Times New Roman"/>
          <w:sz w:val="24"/>
          <w:szCs w:val="24"/>
        </w:rPr>
      </w:pPr>
    </w:p>
    <w:p w14:paraId="11DBEA8A"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 Development System Reforms: An Update. Universal Rights Group. “UN Development System Reforms: An Update.” April 17, 2019. Accessed October 26, 2024. </w:t>
      </w:r>
      <w:hyperlink r:id="rId123" w:history="1">
        <w:r w:rsidRPr="004F66A1">
          <w:rPr>
            <w:rStyle w:val="Hyperlink"/>
            <w:rFonts w:ascii="Times New Roman" w:hAnsi="Times New Roman" w:cs="Times New Roman"/>
            <w:sz w:val="24"/>
            <w:szCs w:val="24"/>
          </w:rPr>
          <w:t>https://www.universal-rights-group.org/</w:t>
        </w:r>
      </w:hyperlink>
      <w:r w:rsidRPr="004F66A1">
        <w:rPr>
          <w:rFonts w:ascii="Times New Roman" w:hAnsi="Times New Roman" w:cs="Times New Roman"/>
          <w:sz w:val="24"/>
          <w:szCs w:val="24"/>
        </w:rPr>
        <w:t>.</w:t>
      </w:r>
    </w:p>
    <w:p w14:paraId="3CC176DE" w14:textId="77777777" w:rsidR="00434963" w:rsidRPr="004F66A1" w:rsidRDefault="00434963" w:rsidP="00434963">
      <w:pPr>
        <w:spacing w:after="0" w:line="240" w:lineRule="auto"/>
        <w:rPr>
          <w:rFonts w:ascii="Times New Roman" w:hAnsi="Times New Roman" w:cs="Times New Roman"/>
          <w:sz w:val="24"/>
          <w:szCs w:val="24"/>
        </w:rPr>
      </w:pPr>
    </w:p>
    <w:p w14:paraId="64F9E81B"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 Secretary-General Briefs Governments on Resident Coordinator Reforms – SDG Knowledge Hub. “UN Secretary-General Briefs Governments on Resident Coordinator Reforms.” September 11, 2018. Accessed October 26, 2024. </w:t>
      </w:r>
      <w:hyperlink r:id="rId124" w:history="1">
        <w:r w:rsidRPr="004F66A1">
          <w:rPr>
            <w:rStyle w:val="Hyperlink"/>
            <w:rFonts w:ascii="Times New Roman" w:hAnsi="Times New Roman" w:cs="Times New Roman"/>
            <w:sz w:val="24"/>
            <w:szCs w:val="24"/>
          </w:rPr>
          <w:t>https://sdg.iisd.org/news/un-secretary-general-briefs-governments-on-resident-coordinator-reforms</w:t>
        </w:r>
      </w:hyperlink>
      <w:r w:rsidRPr="004F66A1">
        <w:rPr>
          <w:rFonts w:ascii="Times New Roman" w:hAnsi="Times New Roman" w:cs="Times New Roman"/>
          <w:sz w:val="24"/>
          <w:szCs w:val="24"/>
        </w:rPr>
        <w:t>.</w:t>
      </w:r>
    </w:p>
    <w:p w14:paraId="624A3C42" w14:textId="77777777" w:rsidR="00434963" w:rsidRPr="004F66A1" w:rsidRDefault="00434963" w:rsidP="00434963">
      <w:pPr>
        <w:spacing w:after="0" w:line="240" w:lineRule="auto"/>
        <w:rPr>
          <w:rFonts w:ascii="Times New Roman" w:hAnsi="Times New Roman" w:cs="Times New Roman"/>
          <w:sz w:val="24"/>
          <w:szCs w:val="24"/>
        </w:rPr>
      </w:pPr>
    </w:p>
    <w:p w14:paraId="54F691C2"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United Nations Development Programme (UNDP) and UN Resident Coordinator’s Office Split amid Historic UN Reforms. “UNDP &amp; UN Resident Coordinator’s Office Splits amid Historic UN Reforms.” June 24, 2019. Accessed October 26, 2024. </w:t>
      </w:r>
      <w:hyperlink r:id="rId125" w:history="1">
        <w:r w:rsidRPr="004F66A1">
          <w:rPr>
            <w:rStyle w:val="Hyperlink"/>
            <w:rFonts w:ascii="Times New Roman" w:hAnsi="Times New Roman" w:cs="Times New Roman"/>
            <w:sz w:val="24"/>
            <w:szCs w:val="24"/>
          </w:rPr>
          <w:t>https://www.undp.org/news/undp-un-resident-coordinators-office-splits-amid-historic-un-reforms</w:t>
        </w:r>
      </w:hyperlink>
      <w:r w:rsidRPr="004F66A1">
        <w:rPr>
          <w:rFonts w:ascii="Times New Roman" w:hAnsi="Times New Roman" w:cs="Times New Roman"/>
          <w:sz w:val="24"/>
          <w:szCs w:val="24"/>
        </w:rPr>
        <w:t>.</w:t>
      </w:r>
    </w:p>
    <w:p w14:paraId="12429AE4" w14:textId="77777777" w:rsidR="00434963" w:rsidRPr="004F66A1" w:rsidRDefault="00434963" w:rsidP="00434963">
      <w:pPr>
        <w:spacing w:after="0" w:line="240" w:lineRule="auto"/>
        <w:rPr>
          <w:rFonts w:ascii="Times New Roman" w:hAnsi="Times New Roman" w:cs="Times New Roman"/>
          <w:sz w:val="24"/>
          <w:szCs w:val="24"/>
        </w:rPr>
      </w:pPr>
    </w:p>
    <w:p w14:paraId="203CE762"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UNOPS Information Note on the Implementation of General Assembly Resolution 72/279. “UNOPS Information Note on the Implementation of GA Resolution 72/279 on Repositioning of the UN Development System.” UNOPS, 2019. Accessed October 26, 2024. </w:t>
      </w:r>
      <w:hyperlink r:id="rId126" w:history="1">
        <w:r w:rsidRPr="004F66A1">
          <w:rPr>
            <w:rStyle w:val="Hyperlink"/>
            <w:rFonts w:ascii="Times New Roman" w:hAnsi="Times New Roman" w:cs="Times New Roman"/>
            <w:sz w:val="24"/>
            <w:szCs w:val="24"/>
          </w:rPr>
          <w:t>https://www.undp.org/sites/g/files/zskgke326/files/undp/library/corporate/Executive%20Board/2019/Second-regular-session/UNFPA%20Information%20Note-Implementation%20of%20GA%20res%2072-279%20(Second%20Regular%20S....pdf</w:t>
        </w:r>
      </w:hyperlink>
      <w:r w:rsidRPr="004F66A1">
        <w:rPr>
          <w:rFonts w:ascii="Times New Roman" w:hAnsi="Times New Roman" w:cs="Times New Roman"/>
          <w:sz w:val="24"/>
          <w:szCs w:val="24"/>
        </w:rPr>
        <w:t>.</w:t>
      </w:r>
    </w:p>
    <w:p w14:paraId="5B856A2D" w14:textId="77777777" w:rsidR="00434963" w:rsidRPr="004F66A1" w:rsidRDefault="00434963" w:rsidP="00434963">
      <w:pPr>
        <w:spacing w:after="0" w:line="240" w:lineRule="auto"/>
        <w:rPr>
          <w:rFonts w:ascii="Times New Roman" w:hAnsi="Times New Roman" w:cs="Times New Roman"/>
          <w:sz w:val="24"/>
          <w:szCs w:val="24"/>
        </w:rPr>
      </w:pPr>
    </w:p>
    <w:p w14:paraId="28471671"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Update on the Implementation of General Assembly Resolution 72/279 on the Repositioning of the UN Development System. “Update on the Implementation of GA Resolution 72:279 on the Repositioning of the UNDS.” Presented to the Executive Board of UNICEF, UNDP, UNFPA, and UNOPS, 2022. Accessed October 26, 2024. </w:t>
      </w:r>
      <w:hyperlink r:id="rId127" w:history="1">
        <w:r w:rsidRPr="004F66A1">
          <w:rPr>
            <w:rStyle w:val="Hyperlink"/>
            <w:rFonts w:ascii="Times New Roman" w:hAnsi="Times New Roman" w:cs="Times New Roman"/>
            <w:sz w:val="24"/>
            <w:szCs w:val="24"/>
          </w:rPr>
          <w:t>https://digitallibrary.un.org/record/3977752?v=pdf</w:t>
        </w:r>
      </w:hyperlink>
      <w:r w:rsidRPr="004F66A1">
        <w:rPr>
          <w:rFonts w:ascii="Times New Roman" w:hAnsi="Times New Roman" w:cs="Times New Roman"/>
          <w:sz w:val="24"/>
          <w:szCs w:val="24"/>
        </w:rPr>
        <w:t>.</w:t>
      </w:r>
    </w:p>
    <w:p w14:paraId="4A34BB93" w14:textId="77777777" w:rsidR="00434963" w:rsidRPr="004F66A1" w:rsidRDefault="00434963" w:rsidP="00220DBD">
      <w:pPr>
        <w:spacing w:after="0" w:line="240" w:lineRule="auto"/>
        <w:rPr>
          <w:rFonts w:ascii="Times New Roman" w:eastAsia="Calibri" w:hAnsi="Times New Roman" w:cs="Times New Roman"/>
          <w:sz w:val="24"/>
          <w:szCs w:val="24"/>
        </w:rPr>
      </w:pPr>
    </w:p>
    <w:p w14:paraId="2F429205" w14:textId="6064B848" w:rsidR="00172469" w:rsidRPr="004F66A1" w:rsidRDefault="00172469" w:rsidP="00220DBD">
      <w:pPr>
        <w:pStyle w:val="Default"/>
        <w:numPr>
          <w:ilvl w:val="0"/>
          <w:numId w:val="19"/>
        </w:numPr>
        <w:rPr>
          <w:rFonts w:ascii="Times New Roman" w:hAnsi="Times New Roman" w:cs="Times New Roman"/>
          <w:bCs/>
          <w:i/>
          <w:iCs/>
          <w:color w:val="auto"/>
          <w:u w:val="single"/>
        </w:rPr>
      </w:pPr>
      <w:r w:rsidRPr="004F66A1">
        <w:rPr>
          <w:rFonts w:ascii="Times New Roman" w:hAnsi="Times New Roman" w:cs="Times New Roman"/>
          <w:bCs/>
          <w:i/>
          <w:iCs/>
          <w:color w:val="auto"/>
          <w:u w:val="single"/>
        </w:rPr>
        <w:t>The War in Ukraine</w:t>
      </w:r>
    </w:p>
    <w:p w14:paraId="54D93466" w14:textId="77777777" w:rsidR="00172469" w:rsidRPr="004F66A1" w:rsidRDefault="00172469" w:rsidP="00220DBD">
      <w:pPr>
        <w:spacing w:after="0" w:line="240" w:lineRule="auto"/>
        <w:rPr>
          <w:rFonts w:ascii="Times New Roman" w:hAnsi="Times New Roman" w:cs="Times New Roman"/>
          <w:sz w:val="24"/>
          <w:szCs w:val="24"/>
        </w:rPr>
      </w:pPr>
    </w:p>
    <w:p w14:paraId="640CDE07" w14:textId="19CB81E3"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Lubrani, Osnat. “Press Statement by Ms. Osnat Lubrani, the United Nations Resident Coordinator, Humanitarian Coordinator in Ukraine.” UN RC/HC Office, December 23, 2021. </w:t>
      </w:r>
      <w:hyperlink r:id="rId128" w:history="1">
        <w:r w:rsidRPr="004F66A1">
          <w:rPr>
            <w:rStyle w:val="Hyperlink"/>
            <w:rFonts w:ascii="Times New Roman" w:hAnsi="Times New Roman" w:cs="Times New Roman"/>
            <w:sz w:val="24"/>
            <w:szCs w:val="24"/>
          </w:rPr>
          <w:t>https://reliefweb.int/report/ukraine/press-statement-ms-osnat-lubrani-united-nations-resident-coordinator-humanitarian</w:t>
        </w:r>
      </w:hyperlink>
      <w:r w:rsidRPr="004F66A1">
        <w:rPr>
          <w:rFonts w:ascii="Times New Roman" w:hAnsi="Times New Roman" w:cs="Times New Roman"/>
          <w:sz w:val="24"/>
          <w:szCs w:val="24"/>
        </w:rPr>
        <w:t>.</w:t>
      </w:r>
    </w:p>
    <w:p w14:paraId="5CAE9466" w14:textId="77777777" w:rsidR="00434963" w:rsidRPr="004F66A1" w:rsidRDefault="00434963" w:rsidP="00434963">
      <w:pPr>
        <w:spacing w:after="0" w:line="240" w:lineRule="auto"/>
        <w:jc w:val="both"/>
        <w:rPr>
          <w:rFonts w:ascii="Times New Roman" w:hAnsi="Times New Roman" w:cs="Times New Roman"/>
          <w:sz w:val="24"/>
          <w:szCs w:val="24"/>
        </w:rPr>
      </w:pPr>
    </w:p>
    <w:p w14:paraId="307FEF70"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OCHA. “Ukraine: Humanitarian Needs Overview 2021.” February 2021. </w:t>
      </w:r>
      <w:hyperlink r:id="rId129" w:history="1">
        <w:r w:rsidRPr="004F66A1">
          <w:rPr>
            <w:rStyle w:val="Hyperlink"/>
            <w:rFonts w:ascii="Times New Roman" w:hAnsi="Times New Roman" w:cs="Times New Roman"/>
            <w:sz w:val="24"/>
            <w:szCs w:val="24"/>
          </w:rPr>
          <w:t>https://reliefweb.int/report/ukraine/ukraine-humanitarian-needs-overview-2021-february-2021</w:t>
        </w:r>
      </w:hyperlink>
      <w:r w:rsidRPr="004F66A1">
        <w:rPr>
          <w:rFonts w:ascii="Times New Roman" w:hAnsi="Times New Roman" w:cs="Times New Roman"/>
          <w:sz w:val="24"/>
          <w:szCs w:val="24"/>
        </w:rPr>
        <w:t>.</w:t>
      </w:r>
    </w:p>
    <w:p w14:paraId="3711621F" w14:textId="77777777" w:rsidR="00434963" w:rsidRPr="004F66A1" w:rsidRDefault="00434963" w:rsidP="00434963">
      <w:pPr>
        <w:spacing w:after="0" w:line="240" w:lineRule="auto"/>
        <w:rPr>
          <w:rFonts w:ascii="Times New Roman" w:hAnsi="Times New Roman" w:cs="Times New Roman"/>
          <w:sz w:val="24"/>
          <w:szCs w:val="24"/>
        </w:rPr>
      </w:pPr>
    </w:p>
    <w:p w14:paraId="30EE0F36"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OCHA. “Ukraine Flash Appeal (March–May 2022).” March 1, 2022.</w:t>
      </w:r>
    </w:p>
    <w:p w14:paraId="37CA5D30" w14:textId="77777777" w:rsidR="00434963" w:rsidRPr="004F66A1" w:rsidRDefault="00000000" w:rsidP="00434963">
      <w:pPr>
        <w:spacing w:after="0" w:line="240" w:lineRule="auto"/>
        <w:rPr>
          <w:rFonts w:ascii="Times New Roman" w:hAnsi="Times New Roman" w:cs="Times New Roman"/>
          <w:sz w:val="24"/>
          <w:szCs w:val="24"/>
        </w:rPr>
      </w:pPr>
      <w:hyperlink r:id="rId130" w:history="1">
        <w:r w:rsidR="00434963" w:rsidRPr="004F66A1">
          <w:rPr>
            <w:rStyle w:val="Hyperlink"/>
            <w:rFonts w:ascii="Times New Roman" w:hAnsi="Times New Roman" w:cs="Times New Roman"/>
            <w:sz w:val="24"/>
            <w:szCs w:val="24"/>
          </w:rPr>
          <w:t>https://reliefweb.int/report/ukraine/ukraine-flash-appeal-march-may-2022-enukru</w:t>
        </w:r>
      </w:hyperlink>
      <w:r w:rsidR="00434963" w:rsidRPr="004F66A1">
        <w:rPr>
          <w:rFonts w:ascii="Times New Roman" w:hAnsi="Times New Roman" w:cs="Times New Roman"/>
          <w:color w:val="0000FF"/>
          <w:sz w:val="24"/>
          <w:szCs w:val="24"/>
        </w:rPr>
        <w:t>.</w:t>
      </w:r>
    </w:p>
    <w:p w14:paraId="6965DAB8" w14:textId="77777777" w:rsidR="00434963" w:rsidRPr="004F66A1" w:rsidRDefault="00434963" w:rsidP="00434963">
      <w:pPr>
        <w:spacing w:after="0" w:line="240" w:lineRule="auto"/>
        <w:rPr>
          <w:rFonts w:ascii="Times New Roman" w:hAnsi="Times New Roman" w:cs="Times New Roman"/>
          <w:sz w:val="24"/>
          <w:szCs w:val="24"/>
        </w:rPr>
      </w:pPr>
    </w:p>
    <w:p w14:paraId="0384AE59" w14:textId="77777777" w:rsidR="00434963" w:rsidRPr="004F66A1" w:rsidRDefault="00434963" w:rsidP="00434963">
      <w:pPr>
        <w:spacing w:after="0" w:line="240" w:lineRule="auto"/>
        <w:jc w:val="both"/>
        <w:rPr>
          <w:rFonts w:ascii="Times New Roman" w:hAnsi="Times New Roman" w:cs="Times New Roman"/>
          <w:sz w:val="24"/>
          <w:szCs w:val="24"/>
        </w:rPr>
      </w:pPr>
      <w:r w:rsidRPr="004F66A1">
        <w:rPr>
          <w:rFonts w:ascii="Times New Roman" w:hAnsi="Times New Roman" w:cs="Times New Roman"/>
          <w:sz w:val="24"/>
          <w:szCs w:val="24"/>
        </w:rPr>
        <w:t xml:space="preserve">The Conversation. “Race and erasure: why the world’s other humanitarian crises don’t see the same response as Ukraine.” March 1, 2023. </w:t>
      </w:r>
      <w:hyperlink r:id="rId131" w:history="1">
        <w:r w:rsidRPr="004F66A1">
          <w:rPr>
            <w:rStyle w:val="Hyperlink"/>
            <w:rFonts w:ascii="Times New Roman" w:hAnsi="Times New Roman" w:cs="Times New Roman"/>
            <w:sz w:val="24"/>
            <w:szCs w:val="24"/>
          </w:rPr>
          <w:t>https://theconversation.com/race-and-erasure-why-the-worlds-other-humanitarian-crises-dont-see-the-same-response-as-ukraine-200987</w:t>
        </w:r>
      </w:hyperlink>
      <w:r w:rsidRPr="004F66A1">
        <w:rPr>
          <w:rFonts w:ascii="Times New Roman" w:hAnsi="Times New Roman" w:cs="Times New Roman"/>
          <w:sz w:val="24"/>
          <w:szCs w:val="24"/>
        </w:rPr>
        <w:t>.</w:t>
      </w:r>
    </w:p>
    <w:p w14:paraId="14213638" w14:textId="77777777" w:rsidR="00434963" w:rsidRPr="004F66A1" w:rsidRDefault="00434963" w:rsidP="00434963">
      <w:pPr>
        <w:spacing w:after="0" w:line="240" w:lineRule="auto"/>
        <w:rPr>
          <w:rFonts w:ascii="Times New Roman" w:hAnsi="Times New Roman" w:cs="Times New Roman"/>
          <w:sz w:val="24"/>
          <w:szCs w:val="24"/>
        </w:rPr>
      </w:pPr>
    </w:p>
    <w:p w14:paraId="5929CA6C"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The New Humanitarian. “What Ukraine’s humanitarian crisis looked like before the Russian invasion.” February 24, 2022. </w:t>
      </w:r>
      <w:hyperlink r:id="rId132" w:history="1">
        <w:r w:rsidRPr="004F66A1">
          <w:rPr>
            <w:rStyle w:val="Hyperlink"/>
            <w:rFonts w:ascii="Times New Roman" w:hAnsi="Times New Roman" w:cs="Times New Roman"/>
            <w:sz w:val="24"/>
            <w:szCs w:val="24"/>
          </w:rPr>
          <w:t>https://www.thenewhumanitarian.org/news/2022/2/24/roundup-Ukraine-humanitarian-crisis-before-Russian-invasion</w:t>
        </w:r>
      </w:hyperlink>
      <w:r w:rsidRPr="004F66A1">
        <w:rPr>
          <w:rFonts w:ascii="Times New Roman" w:hAnsi="Times New Roman" w:cs="Times New Roman"/>
          <w:sz w:val="24"/>
          <w:szCs w:val="24"/>
        </w:rPr>
        <w:t>.</w:t>
      </w:r>
    </w:p>
    <w:p w14:paraId="33478766" w14:textId="77777777" w:rsidR="00434963" w:rsidRPr="004F66A1" w:rsidRDefault="00434963" w:rsidP="00434963">
      <w:pPr>
        <w:spacing w:after="0" w:line="240" w:lineRule="auto"/>
        <w:rPr>
          <w:rFonts w:ascii="Times New Roman" w:hAnsi="Times New Roman" w:cs="Times New Roman"/>
          <w:sz w:val="24"/>
          <w:szCs w:val="24"/>
        </w:rPr>
      </w:pPr>
    </w:p>
    <w:p w14:paraId="5A2218B0"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The New Humanitarian. “Is Ukraine’s aid bonanza coming at the expense of other crises?” March 24, 2022. </w:t>
      </w:r>
      <w:hyperlink r:id="rId133" w:history="1">
        <w:r w:rsidRPr="004F66A1">
          <w:rPr>
            <w:rStyle w:val="Hyperlink"/>
            <w:rFonts w:ascii="Times New Roman" w:hAnsi="Times New Roman" w:cs="Times New Roman"/>
            <w:sz w:val="24"/>
            <w:szCs w:val="24"/>
          </w:rPr>
          <w:t>https://www.thenewhumanitarian.org/analysis/2022/03/24/ukraine-aid-funding-media-other-crises</w:t>
        </w:r>
      </w:hyperlink>
      <w:r w:rsidRPr="004F66A1">
        <w:rPr>
          <w:rFonts w:ascii="Times New Roman" w:hAnsi="Times New Roman" w:cs="Times New Roman"/>
          <w:sz w:val="24"/>
          <w:szCs w:val="24"/>
        </w:rPr>
        <w:t>.</w:t>
      </w:r>
    </w:p>
    <w:p w14:paraId="691A0076" w14:textId="77777777" w:rsidR="00434963" w:rsidRPr="004F66A1" w:rsidRDefault="00434963" w:rsidP="00434963">
      <w:pPr>
        <w:spacing w:after="0" w:line="240" w:lineRule="auto"/>
        <w:rPr>
          <w:rFonts w:ascii="Times New Roman" w:hAnsi="Times New Roman" w:cs="Times New Roman"/>
          <w:sz w:val="24"/>
          <w:szCs w:val="24"/>
        </w:rPr>
      </w:pPr>
    </w:p>
    <w:p w14:paraId="2590979E" w14:textId="77777777" w:rsidR="00434963" w:rsidRPr="004F66A1" w:rsidRDefault="00434963" w:rsidP="00434963">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 xml:space="preserve">UN News. “Ukraine: ‘Massive scale’ devastation, one-quarter of population in need.” April 21, 2022. </w:t>
      </w:r>
      <w:hyperlink r:id="rId134" w:history="1">
        <w:r w:rsidRPr="004F66A1">
          <w:rPr>
            <w:rStyle w:val="Hyperlink"/>
            <w:rFonts w:ascii="Times New Roman" w:hAnsi="Times New Roman" w:cs="Times New Roman"/>
            <w:sz w:val="24"/>
            <w:szCs w:val="24"/>
          </w:rPr>
          <w:t>https://news.un.org/en/story/2022/04/1116612</w:t>
        </w:r>
      </w:hyperlink>
      <w:r w:rsidRPr="004F66A1">
        <w:rPr>
          <w:rFonts w:ascii="Times New Roman" w:hAnsi="Times New Roman" w:cs="Times New Roman"/>
          <w:color w:val="0000FF"/>
          <w:sz w:val="24"/>
          <w:szCs w:val="24"/>
        </w:rPr>
        <w:t>.</w:t>
      </w:r>
    </w:p>
    <w:p w14:paraId="37155FB1" w14:textId="77777777" w:rsidR="00434963" w:rsidRPr="004F66A1" w:rsidRDefault="00434963" w:rsidP="00434963">
      <w:pPr>
        <w:spacing w:after="0" w:line="240" w:lineRule="auto"/>
        <w:jc w:val="both"/>
        <w:rPr>
          <w:rFonts w:ascii="Times New Roman" w:hAnsi="Times New Roman" w:cs="Times New Roman"/>
          <w:sz w:val="24"/>
          <w:szCs w:val="24"/>
        </w:rPr>
      </w:pPr>
    </w:p>
    <w:p w14:paraId="4A04D43B" w14:textId="21A0F449" w:rsidR="00434963" w:rsidRPr="004F66A1" w:rsidRDefault="00954F02" w:rsidP="00434963">
      <w:pPr>
        <w:spacing w:after="0"/>
        <w:rPr>
          <w:rFonts w:ascii="Times New Roman" w:hAnsi="Times New Roman" w:cs="Times New Roman"/>
          <w:b/>
          <w:bCs/>
          <w:sz w:val="24"/>
          <w:szCs w:val="24"/>
        </w:rPr>
      </w:pPr>
      <w:r w:rsidRPr="004F66A1">
        <w:rPr>
          <w:rFonts w:ascii="Times New Roman" w:hAnsi="Times New Roman" w:cs="Times New Roman"/>
          <w:b/>
          <w:bCs/>
          <w:sz w:val="24"/>
          <w:szCs w:val="24"/>
        </w:rPr>
        <w:t>*</w:t>
      </w:r>
    </w:p>
    <w:p w14:paraId="4C6780E9" w14:textId="77777777" w:rsidR="00954F02" w:rsidRPr="004F66A1" w:rsidRDefault="00954F02" w:rsidP="00954F02">
      <w:pPr>
        <w:spacing w:after="0" w:line="240" w:lineRule="auto"/>
        <w:rPr>
          <w:rFonts w:ascii="Times New Roman" w:hAnsi="Times New Roman" w:cs="Times New Roman"/>
          <w:b/>
          <w:bCs/>
          <w:sz w:val="24"/>
          <w:szCs w:val="24"/>
          <w:u w:val="single"/>
        </w:rPr>
      </w:pPr>
      <w:r w:rsidRPr="004F66A1">
        <w:rPr>
          <w:rFonts w:ascii="Times New Roman" w:hAnsi="Times New Roman" w:cs="Times New Roman"/>
          <w:b/>
          <w:bCs/>
          <w:sz w:val="24"/>
          <w:szCs w:val="24"/>
          <w:u w:val="single"/>
        </w:rPr>
        <w:t>Definitions</w:t>
      </w:r>
    </w:p>
    <w:p w14:paraId="39C9538B" w14:textId="77777777" w:rsidR="00954F02" w:rsidRPr="004F66A1" w:rsidRDefault="00954F02" w:rsidP="00954F02">
      <w:pPr>
        <w:spacing w:after="0" w:line="240" w:lineRule="auto"/>
        <w:rPr>
          <w:rFonts w:ascii="Times New Roman" w:hAnsi="Times New Roman" w:cs="Times New Roman"/>
          <w:sz w:val="24"/>
          <w:szCs w:val="24"/>
        </w:rPr>
      </w:pPr>
    </w:p>
    <w:p w14:paraId="7B96E0B9"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Central Emergency Response Fund (CERF)</w:t>
      </w:r>
      <w:r w:rsidRPr="004F66A1">
        <w:rPr>
          <w:rFonts w:ascii="Times New Roman" w:hAnsi="Times New Roman" w:cs="Times New Roman"/>
          <w:i/>
          <w:iCs/>
          <w:sz w:val="24"/>
          <w:szCs w:val="24"/>
        </w:rPr>
        <w:br/>
      </w:r>
      <w:r w:rsidRPr="004F66A1">
        <w:rPr>
          <w:rFonts w:ascii="Times New Roman" w:hAnsi="Times New Roman" w:cs="Times New Roman"/>
          <w:sz w:val="24"/>
          <w:szCs w:val="24"/>
        </w:rPr>
        <w:t>The Central Emergency Response Fund is a global humanitarian fund established by the United Nations in 2006 to enable timely and reliable humanitarian assistance in emergencies. CERF provides rapid funding for sudden-onset crises and allocates resources to underfunded emergencies, helping to ensure a more equitable humanitarian response.</w:t>
      </w:r>
    </w:p>
    <w:p w14:paraId="66380241" w14:textId="77777777" w:rsidR="00954F02" w:rsidRPr="004F66A1" w:rsidRDefault="00954F02" w:rsidP="00954F02">
      <w:pPr>
        <w:spacing w:after="0" w:line="240" w:lineRule="auto"/>
        <w:rPr>
          <w:rFonts w:ascii="Times New Roman" w:hAnsi="Times New Roman" w:cs="Times New Roman"/>
          <w:i/>
          <w:iCs/>
          <w:sz w:val="24"/>
          <w:szCs w:val="24"/>
        </w:rPr>
      </w:pPr>
    </w:p>
    <w:p w14:paraId="0DBB6AEE"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Earmarked Funding</w:t>
      </w:r>
      <w:r w:rsidRPr="004F66A1">
        <w:rPr>
          <w:rFonts w:ascii="Times New Roman" w:hAnsi="Times New Roman" w:cs="Times New Roman"/>
          <w:i/>
          <w:iCs/>
          <w:sz w:val="24"/>
          <w:szCs w:val="24"/>
        </w:rPr>
        <w:br/>
      </w:r>
      <w:r w:rsidRPr="004F66A1">
        <w:rPr>
          <w:rFonts w:ascii="Times New Roman" w:hAnsi="Times New Roman" w:cs="Times New Roman"/>
          <w:sz w:val="24"/>
          <w:szCs w:val="24"/>
        </w:rPr>
        <w:t>Earmarked funding is financial support provided by donors for specific countries, sectors, organizations, or projects. While it allows donors to target their contributions, it can limit the ability of implementing agencies to respond flexibly to emerging or underfunded needs.</w:t>
      </w:r>
    </w:p>
    <w:p w14:paraId="6A01F4D7" w14:textId="77777777" w:rsidR="00954F02" w:rsidRPr="004F66A1" w:rsidRDefault="00954F02" w:rsidP="00954F02">
      <w:pPr>
        <w:spacing w:after="0" w:line="240" w:lineRule="auto"/>
        <w:rPr>
          <w:rFonts w:ascii="Times New Roman" w:hAnsi="Times New Roman" w:cs="Times New Roman"/>
          <w:sz w:val="24"/>
          <w:szCs w:val="24"/>
        </w:rPr>
      </w:pPr>
    </w:p>
    <w:p w14:paraId="681AC7C6" w14:textId="77777777" w:rsidR="00954F02" w:rsidRPr="004F66A1" w:rsidRDefault="00954F02" w:rsidP="00954F02">
      <w:pPr>
        <w:spacing w:after="0" w:line="240" w:lineRule="auto"/>
        <w:rPr>
          <w:rFonts w:ascii="Times New Roman" w:hAnsi="Times New Roman" w:cs="Times New Roman"/>
          <w:sz w:val="24"/>
          <w:szCs w:val="24"/>
        </w:rPr>
      </w:pPr>
    </w:p>
    <w:p w14:paraId="666EF7CE"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Emergency Directors Group (EDG)</w:t>
      </w:r>
      <w:r w:rsidRPr="004F66A1">
        <w:rPr>
          <w:rFonts w:ascii="Times New Roman" w:hAnsi="Times New Roman" w:cs="Times New Roman"/>
          <w:i/>
          <w:iCs/>
          <w:sz w:val="24"/>
          <w:szCs w:val="24"/>
        </w:rPr>
        <w:br/>
      </w:r>
      <w:r w:rsidRPr="004F66A1">
        <w:rPr>
          <w:rFonts w:ascii="Times New Roman" w:hAnsi="Times New Roman" w:cs="Times New Roman"/>
          <w:sz w:val="24"/>
          <w:szCs w:val="24"/>
        </w:rPr>
        <w:t>The Emergency Directors Group is a senior-level coordination mechanism composed of emergency directors from key UN agencies and major humanitarian partners. It provides strategic guidance, facilitates inter-agency coordination, and oversees Level 3 (L3) emergency responses within the Inter-Agency Standing Committee (IASC) system.</w:t>
      </w:r>
    </w:p>
    <w:p w14:paraId="4A2583DC" w14:textId="77777777" w:rsidR="00954F02" w:rsidRPr="004F66A1" w:rsidRDefault="00954F02" w:rsidP="00954F02">
      <w:pPr>
        <w:spacing w:after="0" w:line="240" w:lineRule="auto"/>
        <w:rPr>
          <w:rFonts w:ascii="Times New Roman" w:hAnsi="Times New Roman" w:cs="Times New Roman"/>
          <w:sz w:val="24"/>
          <w:szCs w:val="24"/>
        </w:rPr>
      </w:pPr>
    </w:p>
    <w:p w14:paraId="1C406996"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lastRenderedPageBreak/>
        <w:t>Good Humanitarian Donorship (GHD)</w:t>
      </w:r>
      <w:r w:rsidRPr="004F66A1">
        <w:rPr>
          <w:rFonts w:ascii="Times New Roman" w:hAnsi="Times New Roman" w:cs="Times New Roman"/>
          <w:i/>
          <w:iCs/>
          <w:sz w:val="24"/>
          <w:szCs w:val="24"/>
        </w:rPr>
        <w:br/>
      </w:r>
      <w:r w:rsidRPr="004F66A1">
        <w:rPr>
          <w:rFonts w:ascii="Times New Roman" w:hAnsi="Times New Roman" w:cs="Times New Roman"/>
          <w:sz w:val="24"/>
          <w:szCs w:val="24"/>
        </w:rPr>
        <w:t>The Good Humanitarian Donorship initiative, launched in 2003, is a political commitment by donor governments to uphold a set of principles and good practices that promote effective, accountable, and needs-based humanitarian action. While not legally binding, the GHD framework serves as a voluntary agreement among donors to provide flexible, timely, and impartial funding, to support coordination and local ownership, and to ensure that humanitarian assistance is guided by humanitarian principles and international law.  </w:t>
      </w:r>
    </w:p>
    <w:p w14:paraId="6E1F7116" w14:textId="77777777" w:rsidR="00954F02" w:rsidRPr="004F66A1" w:rsidRDefault="00954F02" w:rsidP="00954F02">
      <w:pPr>
        <w:spacing w:after="0" w:line="240" w:lineRule="auto"/>
        <w:rPr>
          <w:rFonts w:ascii="Times New Roman" w:hAnsi="Times New Roman" w:cs="Times New Roman"/>
          <w:sz w:val="24"/>
          <w:szCs w:val="24"/>
        </w:rPr>
      </w:pPr>
    </w:p>
    <w:p w14:paraId="474251C7"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Green Climate Fund (GCF)</w:t>
      </w:r>
      <w:r w:rsidRPr="004F66A1">
        <w:rPr>
          <w:rFonts w:ascii="Times New Roman" w:hAnsi="Times New Roman" w:cs="Times New Roman"/>
          <w:i/>
          <w:iCs/>
          <w:sz w:val="24"/>
          <w:szCs w:val="24"/>
        </w:rPr>
        <w:br/>
      </w:r>
      <w:r w:rsidRPr="004F66A1">
        <w:rPr>
          <w:rFonts w:ascii="Times New Roman" w:hAnsi="Times New Roman" w:cs="Times New Roman"/>
          <w:sz w:val="24"/>
          <w:szCs w:val="24"/>
        </w:rPr>
        <w:t>Established in 2010 under the UN Framework Convention on Climate Change (UNFCCC), the Green Climate Fund supports developing countries in limiting or reducing their greenhouse gas emissions and adapting to the impacts of climate change. It aims to promote low-emission and climate-resilient development by channeling public and private climate finance.</w:t>
      </w:r>
    </w:p>
    <w:p w14:paraId="564811A3" w14:textId="77777777" w:rsidR="00954F02" w:rsidRPr="004F66A1" w:rsidRDefault="00954F02" w:rsidP="00954F02">
      <w:pPr>
        <w:spacing w:after="0" w:line="240" w:lineRule="auto"/>
        <w:rPr>
          <w:rFonts w:ascii="Times New Roman" w:hAnsi="Times New Roman" w:cs="Times New Roman"/>
          <w:sz w:val="24"/>
          <w:szCs w:val="24"/>
        </w:rPr>
      </w:pPr>
    </w:p>
    <w:p w14:paraId="25D98BF5" w14:textId="77777777" w:rsidR="00954F02" w:rsidRPr="004F66A1" w:rsidRDefault="00954F02" w:rsidP="00954F02">
      <w:pPr>
        <w:spacing w:after="0" w:line="240" w:lineRule="auto"/>
        <w:rPr>
          <w:rFonts w:ascii="Times New Roman" w:hAnsi="Times New Roman" w:cs="Times New Roman"/>
          <w:i/>
          <w:iCs/>
          <w:sz w:val="24"/>
          <w:szCs w:val="24"/>
        </w:rPr>
      </w:pPr>
      <w:r w:rsidRPr="004F66A1">
        <w:rPr>
          <w:rFonts w:ascii="Times New Roman" w:hAnsi="Times New Roman" w:cs="Times New Roman"/>
          <w:i/>
          <w:iCs/>
          <w:sz w:val="24"/>
          <w:szCs w:val="24"/>
        </w:rPr>
        <w:t>IASC Humanitarian System-Wide Emergency Response (‘Level 3/L3 Response’)</w:t>
      </w:r>
    </w:p>
    <w:p w14:paraId="25DB0581"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sz w:val="24"/>
          <w:szCs w:val="24"/>
        </w:rPr>
        <w:t>Declaration of an IASC Humanitarian System-Wide Emergency Response (‘Level 3/L3’ Response) activates a system-wide mobilization of capacity (leadership, staffing and funding) to enable accelerated and scaled-up delivery of assistance and protection to people in need, including by: 1) Setting up enhanced leadership and coordination capacities of the humanitarian system; and 2) Engaging IASC member organizations to ensure that they put in place the right systems and urgently mobilize resources to contribute to the response as per their mandate/focus areas.</w:t>
      </w:r>
    </w:p>
    <w:p w14:paraId="5E6EF4FC" w14:textId="77777777" w:rsidR="00954F02" w:rsidRPr="004F66A1" w:rsidRDefault="00954F02" w:rsidP="00954F02">
      <w:pPr>
        <w:spacing w:after="0" w:line="240" w:lineRule="auto"/>
        <w:rPr>
          <w:rFonts w:ascii="Times New Roman" w:hAnsi="Times New Roman" w:cs="Times New Roman"/>
          <w:sz w:val="24"/>
          <w:szCs w:val="24"/>
        </w:rPr>
      </w:pPr>
    </w:p>
    <w:p w14:paraId="61B9608E"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Intergovernmental Panel on Climate Change (IPCC)</w:t>
      </w:r>
      <w:r w:rsidRPr="004F66A1">
        <w:rPr>
          <w:rFonts w:ascii="Times New Roman" w:hAnsi="Times New Roman" w:cs="Times New Roman"/>
          <w:i/>
          <w:iCs/>
          <w:sz w:val="24"/>
          <w:szCs w:val="24"/>
        </w:rPr>
        <w:br/>
      </w:r>
      <w:r w:rsidRPr="004F66A1">
        <w:rPr>
          <w:rFonts w:ascii="Times New Roman" w:hAnsi="Times New Roman" w:cs="Times New Roman"/>
          <w:sz w:val="24"/>
          <w:szCs w:val="24"/>
        </w:rPr>
        <w:t>The IPCC is the leading international body for assessing the science related to climate change. Established in 1988 by the United Nations Environment Programme (UNEP) and the World Meteorological Organization (WMO), the IPCC provides comprehensive scientific assessments that inform global climate policy and negotiations.</w:t>
      </w:r>
    </w:p>
    <w:p w14:paraId="3FD80D1F" w14:textId="77777777" w:rsidR="00954F02" w:rsidRPr="004F66A1" w:rsidRDefault="00954F02" w:rsidP="00954F02">
      <w:pPr>
        <w:spacing w:after="0" w:line="240" w:lineRule="auto"/>
        <w:rPr>
          <w:rFonts w:ascii="Times New Roman" w:hAnsi="Times New Roman" w:cs="Times New Roman"/>
          <w:sz w:val="24"/>
          <w:szCs w:val="24"/>
        </w:rPr>
      </w:pPr>
    </w:p>
    <w:p w14:paraId="5E7C2EE2"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Kyoto Framework</w:t>
      </w:r>
      <w:r w:rsidRPr="004F66A1">
        <w:rPr>
          <w:rFonts w:ascii="Times New Roman" w:hAnsi="Times New Roman" w:cs="Times New Roman"/>
          <w:i/>
          <w:iCs/>
          <w:sz w:val="24"/>
          <w:szCs w:val="24"/>
        </w:rPr>
        <w:br/>
      </w:r>
      <w:r w:rsidRPr="004F66A1">
        <w:rPr>
          <w:rFonts w:ascii="Times New Roman" w:hAnsi="Times New Roman" w:cs="Times New Roman"/>
          <w:sz w:val="24"/>
          <w:szCs w:val="24"/>
        </w:rPr>
        <w:t>Often referring to the Kyoto Protocol, this 1997 international treaty committed industrialized countries to legally binding targets for reducing greenhouse gas emissions. It established key mechanisms for carbon trading and was a precursor to the more comprehensive Paris Agreement of 2015.</w:t>
      </w:r>
    </w:p>
    <w:p w14:paraId="5D1F7F06" w14:textId="77777777" w:rsidR="00954F02" w:rsidRPr="004F66A1" w:rsidRDefault="00954F02" w:rsidP="00954F02">
      <w:pPr>
        <w:spacing w:after="0" w:line="240" w:lineRule="auto"/>
        <w:rPr>
          <w:rFonts w:ascii="Times New Roman" w:hAnsi="Times New Roman" w:cs="Times New Roman"/>
          <w:sz w:val="24"/>
          <w:szCs w:val="24"/>
        </w:rPr>
      </w:pPr>
    </w:p>
    <w:p w14:paraId="1C58EABD"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Non-earmarked Funding</w:t>
      </w:r>
      <w:r w:rsidRPr="004F66A1">
        <w:rPr>
          <w:rFonts w:ascii="Times New Roman" w:hAnsi="Times New Roman" w:cs="Times New Roman"/>
          <w:i/>
          <w:iCs/>
          <w:sz w:val="24"/>
          <w:szCs w:val="24"/>
        </w:rPr>
        <w:br/>
      </w:r>
      <w:r w:rsidRPr="004F66A1">
        <w:rPr>
          <w:rFonts w:ascii="Times New Roman" w:hAnsi="Times New Roman" w:cs="Times New Roman"/>
          <w:sz w:val="24"/>
          <w:szCs w:val="24"/>
        </w:rPr>
        <w:t>Non-earmarked funding is financial support provided without restrictions on its use, allowing recipient organizations to allocate resources based on assessed needs and priorities. This type of funding is considered essential for enabling timely, efficient, and impartial humanitarian action.</w:t>
      </w:r>
    </w:p>
    <w:p w14:paraId="1A321B2C" w14:textId="77777777" w:rsidR="00954F02" w:rsidRPr="004F66A1" w:rsidRDefault="00954F02" w:rsidP="00954F02">
      <w:pPr>
        <w:spacing w:after="0" w:line="240" w:lineRule="auto"/>
        <w:rPr>
          <w:rFonts w:ascii="Times New Roman" w:hAnsi="Times New Roman" w:cs="Times New Roman"/>
          <w:sz w:val="24"/>
          <w:szCs w:val="24"/>
        </w:rPr>
      </w:pPr>
    </w:p>
    <w:p w14:paraId="0F49178B"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Operation Lifeline Sudan</w:t>
      </w:r>
      <w:r w:rsidRPr="004F66A1">
        <w:rPr>
          <w:rFonts w:ascii="Times New Roman" w:hAnsi="Times New Roman" w:cs="Times New Roman"/>
          <w:i/>
          <w:iCs/>
          <w:sz w:val="24"/>
          <w:szCs w:val="24"/>
        </w:rPr>
        <w:br/>
      </w:r>
      <w:r w:rsidRPr="004F66A1">
        <w:rPr>
          <w:rFonts w:ascii="Times New Roman" w:hAnsi="Times New Roman" w:cs="Times New Roman"/>
          <w:sz w:val="24"/>
          <w:szCs w:val="24"/>
        </w:rPr>
        <w:t>Launched in 1989, Operation Lifeline Sudan was a groundbreaking humanitarian initiative jointly negotiated by the UN, the Sudanese government, and the Sudan People’s Liberation Movement (SPLM). It established the first sustained humanitarian access agreement in a civil war context, delivering aid to both government- and rebel-held areas and setting a precedent for humanitarian negotiations in conflict zones.</w:t>
      </w:r>
    </w:p>
    <w:p w14:paraId="0218D796" w14:textId="77777777" w:rsidR="00954F02" w:rsidRPr="004F66A1" w:rsidRDefault="00954F02" w:rsidP="00954F02">
      <w:pPr>
        <w:spacing w:after="0" w:line="240" w:lineRule="auto"/>
        <w:rPr>
          <w:rFonts w:ascii="Times New Roman" w:hAnsi="Times New Roman" w:cs="Times New Roman"/>
          <w:i/>
          <w:iCs/>
          <w:sz w:val="24"/>
          <w:szCs w:val="24"/>
        </w:rPr>
      </w:pPr>
    </w:p>
    <w:p w14:paraId="0E134FCA"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Pooled Funding</w:t>
      </w:r>
      <w:r w:rsidRPr="004F66A1">
        <w:rPr>
          <w:rFonts w:ascii="Times New Roman" w:hAnsi="Times New Roman" w:cs="Times New Roman"/>
          <w:i/>
          <w:iCs/>
          <w:sz w:val="24"/>
          <w:szCs w:val="24"/>
        </w:rPr>
        <w:br/>
      </w:r>
      <w:r w:rsidRPr="004F66A1">
        <w:rPr>
          <w:rFonts w:ascii="Times New Roman" w:hAnsi="Times New Roman" w:cs="Times New Roman"/>
          <w:sz w:val="24"/>
          <w:szCs w:val="24"/>
        </w:rPr>
        <w:t>Pooled funding refers to financial contributions from multiple donors that are combined into a single fund and managed by a multilateral organization, typically the United Nations. This model supports coordinated, flexible, and needs-based humanitarian or development responses by allocating resources based on strategic priorities rather than donor preferences.</w:t>
      </w:r>
    </w:p>
    <w:p w14:paraId="15E8B801" w14:textId="77777777" w:rsidR="00954F02" w:rsidRPr="004F66A1" w:rsidRDefault="00954F02" w:rsidP="00954F02">
      <w:pPr>
        <w:spacing w:after="0" w:line="240" w:lineRule="auto"/>
        <w:rPr>
          <w:rFonts w:ascii="Times New Roman" w:hAnsi="Times New Roman" w:cs="Times New Roman"/>
          <w:sz w:val="24"/>
          <w:szCs w:val="24"/>
        </w:rPr>
      </w:pPr>
    </w:p>
    <w:p w14:paraId="1BE7AAA6"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Protracted Crisis</w:t>
      </w:r>
      <w:r w:rsidRPr="004F66A1">
        <w:rPr>
          <w:rFonts w:ascii="Times New Roman" w:hAnsi="Times New Roman" w:cs="Times New Roman"/>
          <w:i/>
          <w:iCs/>
          <w:sz w:val="24"/>
          <w:szCs w:val="24"/>
        </w:rPr>
        <w:br/>
      </w:r>
      <w:r w:rsidRPr="004F66A1">
        <w:rPr>
          <w:rFonts w:ascii="Times New Roman" w:hAnsi="Times New Roman" w:cs="Times New Roman"/>
          <w:sz w:val="24"/>
          <w:szCs w:val="24"/>
        </w:rPr>
        <w:t>A protracted crisis is a complex and prolonged humanitarian situation, often driven by conflict, displacement, or chronic vulnerability, that lasts for years or even decades. These crises strain humanitarian and development systems and require integrated, multi-sectoral approaches to address both immediate needs and long-term recovery.</w:t>
      </w:r>
    </w:p>
    <w:p w14:paraId="218A6332" w14:textId="77777777" w:rsidR="00954F02" w:rsidRPr="004F66A1" w:rsidRDefault="00954F02" w:rsidP="00954F02">
      <w:pPr>
        <w:spacing w:after="0" w:line="240" w:lineRule="auto"/>
        <w:rPr>
          <w:rFonts w:ascii="Times New Roman" w:hAnsi="Times New Roman" w:cs="Times New Roman"/>
          <w:sz w:val="24"/>
          <w:szCs w:val="24"/>
        </w:rPr>
      </w:pPr>
    </w:p>
    <w:p w14:paraId="550C342E"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Underfunded Crisis</w:t>
      </w:r>
      <w:r w:rsidRPr="004F66A1">
        <w:rPr>
          <w:rFonts w:ascii="Times New Roman" w:hAnsi="Times New Roman" w:cs="Times New Roman"/>
          <w:i/>
          <w:iCs/>
          <w:sz w:val="24"/>
          <w:szCs w:val="24"/>
        </w:rPr>
        <w:br/>
      </w:r>
      <w:r w:rsidRPr="004F66A1">
        <w:rPr>
          <w:rFonts w:ascii="Times New Roman" w:hAnsi="Times New Roman" w:cs="Times New Roman"/>
          <w:sz w:val="24"/>
          <w:szCs w:val="24"/>
        </w:rPr>
        <w:t>An underfunded crisis refers to a humanitarian emergency that receives insufficient financial support relative to assessed needs, as identified in appeals such as the UN’s Humanitarian Response Plans. These crises often receive limited media attention or fall outside donors’ strategic interests, leading to critical gaps in life-saving assistance. The UN’s Central Emergency Response Fund (CERF) and other pooled funds often target such crises to help address funding inequities across the humanitarian system.  </w:t>
      </w:r>
    </w:p>
    <w:p w14:paraId="503A9955" w14:textId="77777777" w:rsidR="00954F02" w:rsidRPr="004F66A1" w:rsidRDefault="00954F02" w:rsidP="00954F02">
      <w:pPr>
        <w:spacing w:after="0" w:line="240" w:lineRule="auto"/>
        <w:rPr>
          <w:rFonts w:ascii="Times New Roman" w:hAnsi="Times New Roman" w:cs="Times New Roman"/>
          <w:sz w:val="24"/>
          <w:szCs w:val="24"/>
        </w:rPr>
      </w:pPr>
    </w:p>
    <w:p w14:paraId="73193CCC" w14:textId="77777777" w:rsidR="00954F02" w:rsidRPr="004F66A1" w:rsidRDefault="00954F02" w:rsidP="00954F02">
      <w:pPr>
        <w:spacing w:after="0" w:line="240" w:lineRule="auto"/>
        <w:rPr>
          <w:rFonts w:ascii="Times New Roman" w:hAnsi="Times New Roman" w:cs="Times New Roman"/>
          <w:sz w:val="24"/>
          <w:szCs w:val="24"/>
        </w:rPr>
      </w:pPr>
      <w:r w:rsidRPr="004F66A1">
        <w:rPr>
          <w:rFonts w:ascii="Times New Roman" w:hAnsi="Times New Roman" w:cs="Times New Roman"/>
          <w:i/>
          <w:iCs/>
          <w:sz w:val="24"/>
          <w:szCs w:val="24"/>
        </w:rPr>
        <w:t>UN Integrated Operations Center</w:t>
      </w:r>
      <w:r w:rsidRPr="004F66A1">
        <w:rPr>
          <w:rFonts w:ascii="Times New Roman" w:hAnsi="Times New Roman" w:cs="Times New Roman"/>
          <w:i/>
          <w:iCs/>
          <w:sz w:val="24"/>
          <w:szCs w:val="24"/>
        </w:rPr>
        <w:br/>
      </w:r>
      <w:r w:rsidRPr="004F66A1">
        <w:rPr>
          <w:rFonts w:ascii="Times New Roman" w:hAnsi="Times New Roman" w:cs="Times New Roman"/>
          <w:sz w:val="24"/>
          <w:szCs w:val="24"/>
        </w:rPr>
        <w:t>A UN Integrated Operations Center (IOC) is a field-based coordination hub that brings together representatives from UN peacekeeping, political, development, and humanitarian actors. It supports real-time information sharing, joint analysis, and operational decision-making in integrated UN missions, particularly in complex emergencies or post-conflict settings.</w:t>
      </w:r>
    </w:p>
    <w:p w14:paraId="2A3E6608" w14:textId="77777777" w:rsidR="00954F02" w:rsidRPr="004F66A1" w:rsidRDefault="00954F02" w:rsidP="00954F02">
      <w:pPr>
        <w:spacing w:after="0" w:line="240" w:lineRule="auto"/>
        <w:rPr>
          <w:rFonts w:ascii="Times New Roman" w:hAnsi="Times New Roman" w:cs="Times New Roman"/>
          <w:sz w:val="24"/>
          <w:szCs w:val="24"/>
        </w:rPr>
      </w:pPr>
    </w:p>
    <w:p w14:paraId="36DD0791" w14:textId="15E085D8" w:rsidR="00954F02" w:rsidRDefault="00954F02" w:rsidP="00954F02">
      <w:pPr>
        <w:rPr>
          <w:rFonts w:ascii="Times New Roman" w:hAnsi="Times New Roman" w:cs="Times New Roman"/>
        </w:rPr>
      </w:pPr>
      <w:r>
        <w:rPr>
          <w:rFonts w:ascii="Times New Roman" w:hAnsi="Times New Roman" w:cs="Times New Roman"/>
        </w:rPr>
        <w:t>*</w:t>
      </w:r>
    </w:p>
    <w:p w14:paraId="269133E7" w14:textId="77777777" w:rsidR="00617D5A" w:rsidRDefault="00617D5A" w:rsidP="00954F02">
      <w:pPr>
        <w:rPr>
          <w:rFonts w:ascii="Times New Roman" w:hAnsi="Times New Roman" w:cs="Times New Roman"/>
        </w:rPr>
      </w:pPr>
    </w:p>
    <w:p w14:paraId="0B2502BD" w14:textId="77777777" w:rsidR="009008D6" w:rsidRDefault="009008D6" w:rsidP="009008D6">
      <w:pPr>
        <w:rPr>
          <w:rFonts w:ascii="Times New Roman" w:hAnsi="Times New Roman" w:cs="Times New Roman"/>
          <w:b/>
          <w:bCs/>
          <w:sz w:val="24"/>
          <w:szCs w:val="24"/>
          <w:u w:val="single"/>
        </w:rPr>
      </w:pPr>
      <w:r w:rsidRPr="002B2623">
        <w:rPr>
          <w:rFonts w:ascii="Times New Roman" w:hAnsi="Times New Roman" w:cs="Times New Roman"/>
          <w:b/>
          <w:bCs/>
          <w:sz w:val="24"/>
          <w:szCs w:val="24"/>
          <w:u w:val="single"/>
        </w:rPr>
        <w:t>BIOGRAPHIES</w:t>
      </w:r>
    </w:p>
    <w:p w14:paraId="25E6B546" w14:textId="77777777" w:rsidR="009008D6" w:rsidRDefault="009008D6" w:rsidP="009008D6">
      <w:pPr>
        <w:spacing w:after="0" w:line="360" w:lineRule="auto"/>
        <w:jc w:val="both"/>
        <w:rPr>
          <w:rFonts w:ascii="Times New Roman" w:hAnsi="Times New Roman" w:cs="Times New Roman"/>
          <w:b/>
          <w:bCs/>
          <w:sz w:val="24"/>
          <w:szCs w:val="24"/>
          <w:lang w:val="en-GB"/>
        </w:rPr>
      </w:pPr>
    </w:p>
    <w:p w14:paraId="1EC50324" w14:textId="77777777" w:rsidR="009008D6" w:rsidRPr="00752AD7" w:rsidRDefault="009008D6" w:rsidP="009008D6">
      <w:pPr>
        <w:spacing w:after="0" w:line="360" w:lineRule="auto"/>
        <w:jc w:val="both"/>
        <w:rPr>
          <w:rFonts w:ascii="Times New Roman" w:hAnsi="Times New Roman" w:cs="Times New Roman"/>
          <w:i/>
          <w:iCs/>
          <w:sz w:val="24"/>
          <w:szCs w:val="24"/>
          <w:lang w:val="en-GB"/>
        </w:rPr>
      </w:pPr>
      <w:r>
        <w:rPr>
          <w:rFonts w:ascii="Times New Roman" w:hAnsi="Times New Roman" w:cs="Times New Roman"/>
          <w:b/>
          <w:bCs/>
          <w:sz w:val="24"/>
          <w:szCs w:val="24"/>
          <w:lang w:val="en-GB"/>
        </w:rPr>
        <w:t>AMEERA HAQ</w:t>
      </w:r>
      <w:r w:rsidRPr="00752AD7">
        <w:rPr>
          <w:rFonts w:ascii="Times New Roman" w:hAnsi="Times New Roman" w:cs="Times New Roman"/>
          <w:i/>
          <w:iCs/>
          <w:sz w:val="24"/>
          <w:szCs w:val="24"/>
          <w:lang w:val="en-GB"/>
        </w:rPr>
        <w:t xml:space="preserve">, a citizen of Bangladesh, has over 40 years of experience as an international civil servant, holding senior positions at </w:t>
      </w:r>
      <w:r>
        <w:rPr>
          <w:rFonts w:ascii="Times New Roman" w:hAnsi="Times New Roman" w:cs="Times New Roman"/>
          <w:i/>
          <w:iCs/>
          <w:sz w:val="24"/>
          <w:szCs w:val="24"/>
          <w:lang w:val="en-GB"/>
        </w:rPr>
        <w:t xml:space="preserve">United Nations </w:t>
      </w:r>
      <w:r w:rsidRPr="00752AD7">
        <w:rPr>
          <w:rFonts w:ascii="Times New Roman" w:hAnsi="Times New Roman" w:cs="Times New Roman"/>
          <w:i/>
          <w:iCs/>
          <w:sz w:val="24"/>
          <w:szCs w:val="24"/>
          <w:lang w:val="en-GB"/>
        </w:rPr>
        <w:t xml:space="preserve">headquarters and in field missions. She still engages in national and multilateral development work and served as the Vice-Chair of the UN High-Level Independent Panel on Peace operations. She’s the former Under-Secretary-General for the UN’s Department of Field Support </w:t>
      </w:r>
      <w:r>
        <w:rPr>
          <w:rFonts w:ascii="Times New Roman" w:hAnsi="Times New Roman" w:cs="Times New Roman"/>
          <w:i/>
          <w:iCs/>
          <w:sz w:val="24"/>
          <w:szCs w:val="24"/>
          <w:lang w:val="en-GB"/>
        </w:rPr>
        <w:t>and held senior positions with the United Nations in T</w:t>
      </w:r>
      <w:r w:rsidRPr="00752AD7">
        <w:rPr>
          <w:rFonts w:ascii="Times New Roman" w:hAnsi="Times New Roman" w:cs="Times New Roman"/>
          <w:i/>
          <w:iCs/>
          <w:sz w:val="24"/>
          <w:szCs w:val="24"/>
          <w:lang w:val="en-GB"/>
        </w:rPr>
        <w:t>imor-Leste, Sudan</w:t>
      </w:r>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Af</w:t>
      </w:r>
      <w:r w:rsidRPr="00752AD7">
        <w:rPr>
          <w:rFonts w:ascii="Times New Roman" w:hAnsi="Times New Roman" w:cs="Times New Roman"/>
          <w:i/>
          <w:iCs/>
          <w:sz w:val="24"/>
          <w:szCs w:val="24"/>
          <w:lang w:val="en-GB"/>
        </w:rPr>
        <w:t>hanistan</w:t>
      </w:r>
      <w:proofErr w:type="spellEnd"/>
      <w:r>
        <w:rPr>
          <w:rFonts w:ascii="Times New Roman" w:hAnsi="Times New Roman" w:cs="Times New Roman"/>
          <w:i/>
          <w:iCs/>
          <w:sz w:val="24"/>
          <w:szCs w:val="24"/>
          <w:lang w:val="en-GB"/>
        </w:rPr>
        <w:t>,</w:t>
      </w:r>
      <w:r w:rsidRPr="00752AD7">
        <w:rPr>
          <w:rFonts w:ascii="Times New Roman" w:hAnsi="Times New Roman" w:cs="Times New Roman"/>
          <w:i/>
          <w:iCs/>
          <w:sz w:val="24"/>
          <w:szCs w:val="24"/>
          <w:lang w:val="en-GB"/>
        </w:rPr>
        <w:t xml:space="preserve"> Malaysia and Laos. She’s currently a Senior Advisor to the Dag Hammarskjold Foundation and serves on the Board of the Centre for Humanitarian Dialogue, on the Board of the Peace operations Training institutes (POTI), the Advisory Board of the International Peace Institute and is a member of the Global Board of </w:t>
      </w:r>
      <w:r w:rsidRPr="00752AD7">
        <w:rPr>
          <w:rFonts w:ascii="Times New Roman" w:hAnsi="Times New Roman" w:cs="Times New Roman"/>
          <w:i/>
          <w:iCs/>
          <w:sz w:val="24"/>
          <w:szCs w:val="24"/>
          <w:highlight w:val="yellow"/>
          <w:lang w:val="en-GB"/>
        </w:rPr>
        <w:t>BRAC.</w:t>
      </w:r>
      <w:r w:rsidRPr="00752AD7">
        <w:rPr>
          <w:rFonts w:ascii="Times New Roman" w:hAnsi="Times New Roman" w:cs="Times New Roman"/>
          <w:i/>
          <w:iCs/>
          <w:sz w:val="24"/>
          <w:szCs w:val="24"/>
          <w:lang w:val="en-GB"/>
        </w:rPr>
        <w:t xml:space="preserve"> </w:t>
      </w:r>
    </w:p>
    <w:p w14:paraId="07164536" w14:textId="77777777" w:rsidR="009008D6" w:rsidRDefault="009008D6" w:rsidP="009008D6">
      <w:pPr>
        <w:spacing w:after="0" w:line="360" w:lineRule="auto"/>
        <w:jc w:val="both"/>
        <w:rPr>
          <w:rFonts w:ascii="Times New Roman" w:eastAsia="Times New Roman" w:hAnsi="Times New Roman" w:cs="Times New Roman"/>
          <w:b/>
          <w:bCs/>
          <w:sz w:val="24"/>
          <w:szCs w:val="24"/>
        </w:rPr>
      </w:pPr>
    </w:p>
    <w:p w14:paraId="7C69E6E1" w14:textId="77777777" w:rsidR="009008D6" w:rsidRDefault="009008D6" w:rsidP="009008D6">
      <w:pPr>
        <w:spacing w:after="0" w:line="360" w:lineRule="auto"/>
        <w:jc w:val="both"/>
        <w:rPr>
          <w:rFonts w:ascii="Times New Roman" w:eastAsia="Times New Roman" w:hAnsi="Times New Roman" w:cs="Times New Roman"/>
          <w:b/>
          <w:i/>
          <w:iCs/>
          <w:color w:val="3C3C3C"/>
          <w:sz w:val="24"/>
          <w:szCs w:val="24"/>
        </w:rPr>
      </w:pPr>
      <w:r>
        <w:rPr>
          <w:rFonts w:ascii="Times New Roman" w:eastAsia="Times New Roman" w:hAnsi="Times New Roman" w:cs="Times New Roman"/>
          <w:b/>
          <w:bCs/>
          <w:sz w:val="24"/>
          <w:szCs w:val="24"/>
        </w:rPr>
        <w:t xml:space="preserve">ANTONIO DONINI </w:t>
      </w:r>
      <w:r w:rsidRPr="00752AD7">
        <w:rPr>
          <w:rFonts w:ascii="Times New Roman" w:eastAsia="Times New Roman" w:hAnsi="Times New Roman" w:cs="Times New Roman"/>
          <w:i/>
          <w:iCs/>
          <w:sz w:val="24"/>
          <w:szCs w:val="24"/>
        </w:rPr>
        <w:t xml:space="preserve">is a national </w:t>
      </w:r>
      <w:r>
        <w:rPr>
          <w:rFonts w:ascii="Times New Roman" w:eastAsia="Times New Roman" w:hAnsi="Times New Roman" w:cs="Times New Roman"/>
          <w:i/>
          <w:iCs/>
          <w:sz w:val="24"/>
          <w:szCs w:val="24"/>
        </w:rPr>
        <w:t>of</w:t>
      </w:r>
      <w:r w:rsidRPr="00752AD7">
        <w:rPr>
          <w:rFonts w:ascii="Times New Roman" w:eastAsia="Times New Roman" w:hAnsi="Times New Roman" w:cs="Times New Roman"/>
          <w:i/>
          <w:iCs/>
          <w:sz w:val="24"/>
          <w:szCs w:val="24"/>
        </w:rPr>
        <w:t xml:space="preserve"> Italy who </w:t>
      </w:r>
      <w:r w:rsidRPr="00752AD7">
        <w:rPr>
          <w:rFonts w:ascii="Times New Roman" w:eastAsia="Times New Roman" w:hAnsi="Times New Roman" w:cs="Times New Roman"/>
          <w:i/>
          <w:iCs/>
          <w:color w:val="222222"/>
          <w:sz w:val="24"/>
          <w:szCs w:val="24"/>
          <w:highlight w:val="white"/>
        </w:rPr>
        <w:t xml:space="preserve">worked for 26 years in the United Nations in research, evaluation and humanitarian capacities. His last post was as Director of the UN Office for the Coordination of Humanitarian Assistance to Afghanistan </w:t>
      </w:r>
      <w:r>
        <w:rPr>
          <w:rFonts w:ascii="Times New Roman" w:eastAsia="Times New Roman" w:hAnsi="Times New Roman" w:cs="Times New Roman"/>
          <w:i/>
          <w:iCs/>
          <w:color w:val="222222"/>
          <w:sz w:val="24"/>
          <w:szCs w:val="24"/>
          <w:highlight w:val="white"/>
        </w:rPr>
        <w:t xml:space="preserve">from </w:t>
      </w:r>
      <w:r w:rsidRPr="00752AD7">
        <w:rPr>
          <w:rFonts w:ascii="Times New Roman" w:eastAsia="Times New Roman" w:hAnsi="Times New Roman" w:cs="Times New Roman"/>
          <w:i/>
          <w:iCs/>
          <w:color w:val="222222"/>
          <w:sz w:val="24"/>
          <w:szCs w:val="24"/>
          <w:highlight w:val="white"/>
        </w:rPr>
        <w:t xml:space="preserve">1999-2002. Before going to Afghanistan he was </w:t>
      </w:r>
      <w:r>
        <w:rPr>
          <w:rFonts w:ascii="Times New Roman" w:eastAsia="Times New Roman" w:hAnsi="Times New Roman" w:cs="Times New Roman"/>
          <w:i/>
          <w:iCs/>
          <w:color w:val="222222"/>
          <w:sz w:val="24"/>
          <w:szCs w:val="24"/>
          <w:highlight w:val="white"/>
        </w:rPr>
        <w:t xml:space="preserve">the </w:t>
      </w:r>
      <w:r w:rsidRPr="00752AD7">
        <w:rPr>
          <w:rFonts w:ascii="Times New Roman" w:eastAsia="Times New Roman" w:hAnsi="Times New Roman" w:cs="Times New Roman"/>
          <w:i/>
          <w:iCs/>
          <w:color w:val="222222"/>
          <w:sz w:val="24"/>
          <w:szCs w:val="24"/>
          <w:highlight w:val="white"/>
        </w:rPr>
        <w:t>chief of the Lessons Learned Unit at OCHA where he managed a program of independent studies on the effectiveness of relief efforts in complex emergencies.</w:t>
      </w:r>
      <w:r w:rsidRPr="00752AD7">
        <w:rPr>
          <w:rFonts w:ascii="Times New Roman" w:eastAsia="Times New Roman" w:hAnsi="Times New Roman" w:cs="Times New Roman"/>
          <w:i/>
          <w:iCs/>
          <w:color w:val="222222"/>
          <w:sz w:val="24"/>
          <w:szCs w:val="24"/>
        </w:rPr>
        <w:t xml:space="preserve"> </w:t>
      </w:r>
      <w:r>
        <w:rPr>
          <w:rFonts w:ascii="Times New Roman" w:eastAsia="Times New Roman" w:hAnsi="Times New Roman" w:cs="Times New Roman"/>
          <w:i/>
          <w:iCs/>
          <w:color w:val="222222"/>
          <w:sz w:val="24"/>
          <w:szCs w:val="24"/>
        </w:rPr>
        <w:t>He’</w:t>
      </w:r>
      <w:r w:rsidRPr="00752AD7">
        <w:rPr>
          <w:rFonts w:ascii="Times New Roman" w:eastAsia="Times New Roman" w:hAnsi="Times New Roman" w:cs="Times New Roman"/>
          <w:i/>
          <w:iCs/>
          <w:color w:val="222222"/>
          <w:sz w:val="24"/>
          <w:szCs w:val="24"/>
          <w:highlight w:val="white"/>
        </w:rPr>
        <w:t xml:space="preserve">s a Visiting Fellow at the Feinstein International Center at Tufts University and </w:t>
      </w:r>
      <w:r>
        <w:rPr>
          <w:rFonts w:ascii="Times New Roman" w:eastAsia="Times New Roman" w:hAnsi="Times New Roman" w:cs="Times New Roman"/>
          <w:i/>
          <w:iCs/>
          <w:color w:val="222222"/>
          <w:sz w:val="24"/>
          <w:szCs w:val="24"/>
          <w:highlight w:val="white"/>
        </w:rPr>
        <w:t xml:space="preserve">a </w:t>
      </w:r>
      <w:r w:rsidRPr="00752AD7">
        <w:rPr>
          <w:rFonts w:ascii="Times New Roman" w:eastAsia="Times New Roman" w:hAnsi="Times New Roman" w:cs="Times New Roman"/>
          <w:i/>
          <w:iCs/>
          <w:color w:val="222222"/>
          <w:sz w:val="24"/>
          <w:szCs w:val="24"/>
          <w:highlight w:val="white"/>
        </w:rPr>
        <w:t xml:space="preserve">Research Associate at the Global Migration Centre at the Graduate Institute in Geneva. He works on issues relating to humanitarianism, the future of humanitarian action and migration. From 2002 to 2004, </w:t>
      </w:r>
      <w:r>
        <w:rPr>
          <w:rFonts w:ascii="Times New Roman" w:eastAsia="Times New Roman" w:hAnsi="Times New Roman" w:cs="Times New Roman"/>
          <w:i/>
          <w:iCs/>
          <w:color w:val="222222"/>
          <w:sz w:val="24"/>
          <w:szCs w:val="24"/>
          <w:highlight w:val="white"/>
        </w:rPr>
        <w:t xml:space="preserve">he </w:t>
      </w:r>
      <w:r w:rsidRPr="00752AD7">
        <w:rPr>
          <w:rFonts w:ascii="Times New Roman" w:eastAsia="Times New Roman" w:hAnsi="Times New Roman" w:cs="Times New Roman"/>
          <w:i/>
          <w:iCs/>
          <w:color w:val="222222"/>
          <w:sz w:val="24"/>
          <w:szCs w:val="24"/>
          <w:highlight w:val="white"/>
        </w:rPr>
        <w:t>was a Visiting Senior Fellow at the Watson Institute for International Studies at Brown University. Donini has published widely on evaluation, humanitarian and UN reform issues. In 2004, he co-edited the volume Nation-Building Unraveled? Aid, Peace, and Justice in Afghanistan (</w:t>
      </w:r>
      <w:proofErr w:type="spellStart"/>
      <w:r w:rsidRPr="00752AD7">
        <w:rPr>
          <w:rFonts w:ascii="Times New Roman" w:eastAsia="Times New Roman" w:hAnsi="Times New Roman" w:cs="Times New Roman"/>
          <w:i/>
          <w:iCs/>
          <w:color w:val="222222"/>
          <w:sz w:val="24"/>
          <w:szCs w:val="24"/>
          <w:highlight w:val="white"/>
        </w:rPr>
        <w:t>Kumarian</w:t>
      </w:r>
      <w:proofErr w:type="spellEnd"/>
      <w:r w:rsidRPr="00752AD7">
        <w:rPr>
          <w:rFonts w:ascii="Times New Roman" w:eastAsia="Times New Roman" w:hAnsi="Times New Roman" w:cs="Times New Roman"/>
          <w:i/>
          <w:iCs/>
          <w:color w:val="222222"/>
          <w:sz w:val="24"/>
          <w:szCs w:val="24"/>
          <w:highlight w:val="white"/>
        </w:rPr>
        <w:t> Press). He is also the main author of The Golden Fleece: Manipulation and Independence in Humanitarian Action (</w:t>
      </w:r>
      <w:proofErr w:type="spellStart"/>
      <w:r w:rsidRPr="00752AD7">
        <w:rPr>
          <w:rFonts w:ascii="Times New Roman" w:eastAsia="Times New Roman" w:hAnsi="Times New Roman" w:cs="Times New Roman"/>
          <w:i/>
          <w:iCs/>
          <w:color w:val="222222"/>
          <w:sz w:val="24"/>
          <w:szCs w:val="24"/>
          <w:highlight w:val="white"/>
        </w:rPr>
        <w:t>Kumarian</w:t>
      </w:r>
      <w:proofErr w:type="spellEnd"/>
      <w:r w:rsidRPr="00752AD7">
        <w:rPr>
          <w:rFonts w:ascii="Times New Roman" w:eastAsia="Times New Roman" w:hAnsi="Times New Roman" w:cs="Times New Roman"/>
          <w:i/>
          <w:iCs/>
          <w:color w:val="222222"/>
          <w:sz w:val="24"/>
          <w:szCs w:val="24"/>
          <w:highlight w:val="white"/>
        </w:rPr>
        <w:t> Press) and co-author of Planning from the Future: Is the humanitarian system fit for purpose?</w:t>
      </w:r>
      <w:r>
        <w:rPr>
          <w:rFonts w:ascii="Times New Roman" w:eastAsia="Times New Roman" w:hAnsi="Times New Roman" w:cs="Times New Roman"/>
          <w:i/>
          <w:iCs/>
          <w:color w:val="222222"/>
          <w:sz w:val="24"/>
          <w:szCs w:val="24"/>
          <w:highlight w:val="white"/>
        </w:rPr>
        <w:t xml:space="preserve"> This is a </w:t>
      </w:r>
      <w:r w:rsidRPr="00752AD7">
        <w:rPr>
          <w:rFonts w:ascii="Times New Roman" w:eastAsia="Times New Roman" w:hAnsi="Times New Roman" w:cs="Times New Roman"/>
          <w:i/>
          <w:iCs/>
          <w:color w:val="222222"/>
          <w:sz w:val="24"/>
          <w:szCs w:val="24"/>
          <w:highlight w:val="white"/>
        </w:rPr>
        <w:t>2016 report that examines blockages in the humanitarian system and the potential for a major overhaul.</w:t>
      </w:r>
      <w:r w:rsidRPr="00752AD7">
        <w:rPr>
          <w:rFonts w:ascii="Times New Roman" w:eastAsia="Times New Roman" w:hAnsi="Times New Roman" w:cs="Times New Roman"/>
          <w:b/>
          <w:i/>
          <w:iCs/>
          <w:color w:val="3C3C3C"/>
          <w:sz w:val="24"/>
          <w:szCs w:val="24"/>
        </w:rPr>
        <w:t xml:space="preserve"> </w:t>
      </w:r>
    </w:p>
    <w:p w14:paraId="05CB43C6" w14:textId="77777777" w:rsidR="009008D6" w:rsidRDefault="009008D6" w:rsidP="009008D6">
      <w:pPr>
        <w:spacing w:after="0" w:line="360" w:lineRule="auto"/>
        <w:jc w:val="both"/>
        <w:rPr>
          <w:rFonts w:ascii="Times New Roman" w:eastAsia="Times New Roman" w:hAnsi="Times New Roman" w:cs="Times New Roman"/>
          <w:b/>
          <w:i/>
          <w:iCs/>
          <w:color w:val="3C3C3C"/>
          <w:sz w:val="24"/>
          <w:szCs w:val="24"/>
        </w:rPr>
      </w:pPr>
    </w:p>
    <w:p w14:paraId="61F3A41F" w14:textId="77777777" w:rsidR="009008D6" w:rsidRPr="00752AD7" w:rsidRDefault="009008D6" w:rsidP="009008D6">
      <w:pPr>
        <w:spacing w:after="0" w:line="360" w:lineRule="auto"/>
        <w:jc w:val="both"/>
        <w:rPr>
          <w:rFonts w:ascii="Times New Roman" w:eastAsia="Times New Roman" w:hAnsi="Times New Roman" w:cs="Times New Roman"/>
          <w:i/>
          <w:iCs/>
          <w:sz w:val="24"/>
          <w:szCs w:val="24"/>
        </w:rPr>
      </w:pPr>
      <w:r w:rsidRPr="009C592E">
        <w:rPr>
          <w:rFonts w:ascii="Times New Roman" w:eastAsia="Times New Roman" w:hAnsi="Times New Roman" w:cs="Times New Roman"/>
          <w:b/>
          <w:bCs/>
          <w:sz w:val="24"/>
          <w:szCs w:val="24"/>
        </w:rPr>
        <w:t>BARONESS VALERIE AMOS</w:t>
      </w:r>
      <w:r>
        <w:rPr>
          <w:rFonts w:ascii="Times New Roman" w:eastAsia="Times New Roman" w:hAnsi="Times New Roman" w:cs="Times New Roman"/>
          <w:b/>
          <w:bCs/>
          <w:i/>
          <w:iCs/>
          <w:sz w:val="24"/>
          <w:szCs w:val="24"/>
        </w:rPr>
        <w:t xml:space="preserve"> </w:t>
      </w:r>
      <w:r w:rsidRPr="00752AD7">
        <w:rPr>
          <w:rFonts w:ascii="Times New Roman" w:eastAsia="Times New Roman" w:hAnsi="Times New Roman" w:cs="Times New Roman"/>
          <w:i/>
          <w:iCs/>
          <w:sz w:val="24"/>
          <w:szCs w:val="24"/>
        </w:rPr>
        <w:t xml:space="preserve">is a British </w:t>
      </w:r>
      <w:proofErr w:type="spellStart"/>
      <w:r w:rsidRPr="00752AD7">
        <w:rPr>
          <w:rFonts w:ascii="Times New Roman" w:eastAsia="Times New Roman" w:hAnsi="Times New Roman" w:cs="Times New Roman"/>
          <w:i/>
          <w:iCs/>
          <w:sz w:val="24"/>
          <w:szCs w:val="24"/>
        </w:rPr>
        <w:t>Labour</w:t>
      </w:r>
      <w:proofErr w:type="spellEnd"/>
      <w:r w:rsidRPr="00752AD7">
        <w:rPr>
          <w:rFonts w:ascii="Times New Roman" w:eastAsia="Times New Roman" w:hAnsi="Times New Roman" w:cs="Times New Roman"/>
          <w:i/>
          <w:iCs/>
          <w:sz w:val="24"/>
          <w:szCs w:val="24"/>
        </w:rPr>
        <w:t xml:space="preserve"> Party politician and diplomat who served as the Under Secretary-General for Humanitarian Affairs and Emergency Relief Coordinator from 2010 to 2015. She previously served as the British High Commissioner to Australia. She was appointed a </w:t>
      </w:r>
      <w:proofErr w:type="spellStart"/>
      <w:r w:rsidRPr="00752AD7">
        <w:rPr>
          <w:rFonts w:ascii="Times New Roman" w:eastAsia="Times New Roman" w:hAnsi="Times New Roman" w:cs="Times New Roman"/>
          <w:i/>
          <w:iCs/>
          <w:sz w:val="24"/>
          <w:szCs w:val="24"/>
        </w:rPr>
        <w:t>Labour</w:t>
      </w:r>
      <w:proofErr w:type="spellEnd"/>
      <w:r w:rsidRPr="00752AD7">
        <w:rPr>
          <w:rFonts w:ascii="Times New Roman" w:eastAsia="Times New Roman" w:hAnsi="Times New Roman" w:cs="Times New Roman"/>
          <w:i/>
          <w:iCs/>
          <w:sz w:val="24"/>
          <w:szCs w:val="24"/>
        </w:rPr>
        <w:t xml:space="preserve"> Party life peer in 1997, becoming the first Black woman to serve in a British Cabinet as Secretary of State for International Development. She was appointed to the House of Lords as international development secretary in May of 2003 </w:t>
      </w:r>
      <w:proofErr w:type="gramStart"/>
      <w:r w:rsidRPr="00752AD7">
        <w:rPr>
          <w:rFonts w:ascii="Times New Roman" w:eastAsia="Times New Roman" w:hAnsi="Times New Roman" w:cs="Times New Roman"/>
          <w:i/>
          <w:iCs/>
          <w:color w:val="1A1A1A"/>
          <w:sz w:val="24"/>
          <w:szCs w:val="24"/>
          <w:highlight w:val="white"/>
        </w:rPr>
        <w:t>and also</w:t>
      </w:r>
      <w:proofErr w:type="gramEnd"/>
      <w:r w:rsidRPr="00752AD7">
        <w:rPr>
          <w:rFonts w:ascii="Times New Roman" w:eastAsia="Times New Roman" w:hAnsi="Times New Roman" w:cs="Times New Roman"/>
          <w:i/>
          <w:iCs/>
          <w:color w:val="1A1A1A"/>
          <w:sz w:val="24"/>
          <w:szCs w:val="24"/>
          <w:highlight w:val="white"/>
        </w:rPr>
        <w:t xml:space="preserve"> served as </w:t>
      </w:r>
      <w:r w:rsidRPr="00752AD7">
        <w:rPr>
          <w:rFonts w:ascii="Times New Roman" w:eastAsia="Times New Roman" w:hAnsi="Times New Roman" w:cs="Times New Roman"/>
          <w:i/>
          <w:iCs/>
          <w:sz w:val="24"/>
          <w:szCs w:val="24"/>
        </w:rPr>
        <w:t>Leader of the House of Lords</w:t>
      </w:r>
      <w:r>
        <w:rPr>
          <w:rFonts w:ascii="Times New Roman" w:eastAsia="Times New Roman" w:hAnsi="Times New Roman" w:cs="Times New Roman"/>
          <w:i/>
          <w:iCs/>
          <w:sz w:val="24"/>
          <w:szCs w:val="24"/>
        </w:rPr>
        <w:t xml:space="preserve"> </w:t>
      </w:r>
      <w:r w:rsidRPr="00752AD7">
        <w:rPr>
          <w:rFonts w:ascii="Times New Roman" w:eastAsia="Times New Roman" w:hAnsi="Times New Roman" w:cs="Times New Roman"/>
          <w:i/>
          <w:iCs/>
          <w:sz w:val="24"/>
          <w:szCs w:val="24"/>
        </w:rPr>
        <w:t xml:space="preserve">from 2003 to 2007, during which she also served as Lord President of the Council. She </w:t>
      </w:r>
      <w:r w:rsidRPr="00752AD7">
        <w:rPr>
          <w:rFonts w:ascii="Times New Roman" w:eastAsia="Times New Roman" w:hAnsi="Times New Roman" w:cs="Times New Roman"/>
          <w:i/>
          <w:iCs/>
          <w:sz w:val="24"/>
          <w:szCs w:val="24"/>
          <w:highlight w:val="white"/>
        </w:rPr>
        <w:t>has broken several barriers: the first Black deputy head girl at Bexleyheath school; the first woman of color to serve as a Government minister</w:t>
      </w:r>
      <w:r>
        <w:rPr>
          <w:rFonts w:ascii="Times New Roman" w:eastAsia="Times New Roman" w:hAnsi="Times New Roman" w:cs="Times New Roman"/>
          <w:i/>
          <w:iCs/>
          <w:sz w:val="24"/>
          <w:szCs w:val="24"/>
          <w:highlight w:val="white"/>
        </w:rPr>
        <w:t xml:space="preserve">; </w:t>
      </w:r>
      <w:r w:rsidRPr="00752AD7">
        <w:rPr>
          <w:rFonts w:ascii="Times New Roman" w:eastAsia="Times New Roman" w:hAnsi="Times New Roman" w:cs="Times New Roman"/>
          <w:i/>
          <w:iCs/>
          <w:sz w:val="24"/>
          <w:szCs w:val="24"/>
          <w:highlight w:val="white"/>
        </w:rPr>
        <w:t xml:space="preserve">the first person of color to lead the House of Lords; the first person of color to lead an Oxford College; the first person of color to be appointed as a Companion (knight or lady) of the 674-year old Most Noble Order of the Garter; </w:t>
      </w:r>
      <w:r w:rsidRPr="00752AD7">
        <w:rPr>
          <w:rFonts w:ascii="Times New Roman" w:eastAsia="Times New Roman" w:hAnsi="Times New Roman" w:cs="Times New Roman"/>
          <w:i/>
          <w:iCs/>
          <w:sz w:val="24"/>
          <w:szCs w:val="24"/>
        </w:rPr>
        <w:t>the first person of color to lead a UK university - Director of University of London’s School of Oriental and African Studies for seven years; the first female Master of University College, Oxford.</w:t>
      </w:r>
    </w:p>
    <w:p w14:paraId="5AEC2502" w14:textId="77777777" w:rsidR="009008D6" w:rsidRDefault="009008D6" w:rsidP="009008D6">
      <w:pPr>
        <w:spacing w:after="0" w:line="360" w:lineRule="auto"/>
        <w:jc w:val="both"/>
        <w:rPr>
          <w:rFonts w:ascii="Times New Roman" w:eastAsia="Times New Roman" w:hAnsi="Times New Roman" w:cs="Times New Roman"/>
          <w:b/>
          <w:i/>
          <w:iCs/>
          <w:color w:val="3C3C3C"/>
          <w:sz w:val="24"/>
          <w:szCs w:val="24"/>
        </w:rPr>
      </w:pPr>
    </w:p>
    <w:p w14:paraId="30549F36" w14:textId="77777777" w:rsidR="009008D6" w:rsidRDefault="009008D6" w:rsidP="009008D6">
      <w:pPr>
        <w:spacing w:after="0" w:line="360" w:lineRule="auto"/>
        <w:jc w:val="both"/>
        <w:rPr>
          <w:rFonts w:ascii="Times New Roman" w:hAnsi="Times New Roman" w:cs="Times New Roman"/>
          <w:i/>
          <w:sz w:val="24"/>
          <w:szCs w:val="24"/>
        </w:rPr>
      </w:pPr>
      <w:r>
        <w:rPr>
          <w:rFonts w:ascii="Times New Roman" w:eastAsia="Times New Roman" w:hAnsi="Times New Roman" w:cs="Times New Roman"/>
          <w:b/>
          <w:bCs/>
          <w:sz w:val="24"/>
          <w:szCs w:val="24"/>
        </w:rPr>
        <w:lastRenderedPageBreak/>
        <w:t xml:space="preserve">DR </w:t>
      </w:r>
      <w:r w:rsidRPr="00752AD7">
        <w:rPr>
          <w:rFonts w:ascii="Times New Roman" w:eastAsia="Times New Roman" w:hAnsi="Times New Roman" w:cs="Times New Roman"/>
          <w:b/>
          <w:bCs/>
          <w:sz w:val="24"/>
          <w:szCs w:val="24"/>
        </w:rPr>
        <w:t>DAVID BASSIOUNI</w:t>
      </w:r>
      <w:r>
        <w:rPr>
          <w:rFonts w:ascii="Times New Roman" w:eastAsia="Times New Roman" w:hAnsi="Times New Roman" w:cs="Times New Roman"/>
          <w:b/>
          <w:bCs/>
          <w:sz w:val="24"/>
          <w:szCs w:val="24"/>
        </w:rPr>
        <w:t xml:space="preserve"> </w:t>
      </w:r>
      <w:r w:rsidRPr="00752AD7">
        <w:rPr>
          <w:rFonts w:ascii="Times New Roman" w:hAnsi="Times New Roman" w:cs="Times New Roman"/>
          <w:i/>
          <w:sz w:val="24"/>
          <w:szCs w:val="24"/>
          <w:highlight w:val="white"/>
        </w:rPr>
        <w:t>is a former senior government official, diplomat, and international development veteran with a wide range of experience. He served in the United Nations system for over twenty-six years, primarily with UNICEF, DHA, OCHA, and UNDGO holding several senior positions including Deputy Director for UNICEF’s Office for Emergency Programmes, Chief of the Interagency and Response Branches in DHA/OCHA</w:t>
      </w:r>
      <w:r>
        <w:rPr>
          <w:rFonts w:ascii="Times New Roman" w:hAnsi="Times New Roman" w:cs="Times New Roman"/>
          <w:i/>
          <w:sz w:val="24"/>
          <w:szCs w:val="24"/>
          <w:highlight w:val="white"/>
        </w:rPr>
        <w:t xml:space="preserve">. </w:t>
      </w:r>
      <w:r w:rsidRPr="00752AD7">
        <w:rPr>
          <w:rFonts w:ascii="Times New Roman" w:hAnsi="Times New Roman" w:cs="Times New Roman"/>
          <w:i/>
          <w:sz w:val="24"/>
          <w:szCs w:val="24"/>
          <w:highlight w:val="white"/>
        </w:rPr>
        <w:t>He was the first-ever Humanitarian Coordinator and the only one appointed by both the Secretary-General and the Security Council. Prior to his UN career, he held senior government positions in Sudan including Regional Minister of Agriculture. He</w:t>
      </w:r>
      <w:r>
        <w:rPr>
          <w:rFonts w:ascii="Times New Roman" w:hAnsi="Times New Roman" w:cs="Times New Roman"/>
          <w:i/>
          <w:sz w:val="24"/>
          <w:szCs w:val="24"/>
          <w:highlight w:val="white"/>
        </w:rPr>
        <w:t>’</w:t>
      </w:r>
      <w:r w:rsidRPr="00752AD7">
        <w:rPr>
          <w:rFonts w:ascii="Times New Roman" w:hAnsi="Times New Roman" w:cs="Times New Roman"/>
          <w:i/>
          <w:sz w:val="24"/>
          <w:szCs w:val="24"/>
          <w:highlight w:val="white"/>
        </w:rPr>
        <w:t>s a graduate of the School of Veterinary Medicine at Khartoum University</w:t>
      </w:r>
      <w:r>
        <w:rPr>
          <w:rFonts w:ascii="Times New Roman" w:hAnsi="Times New Roman" w:cs="Times New Roman"/>
          <w:i/>
          <w:sz w:val="24"/>
          <w:szCs w:val="24"/>
          <w:highlight w:val="white"/>
        </w:rPr>
        <w:t xml:space="preserve"> </w:t>
      </w:r>
      <w:r w:rsidRPr="00752AD7">
        <w:rPr>
          <w:rFonts w:ascii="Times New Roman" w:hAnsi="Times New Roman" w:cs="Times New Roman"/>
          <w:i/>
          <w:sz w:val="24"/>
          <w:szCs w:val="24"/>
          <w:highlight w:val="white"/>
        </w:rPr>
        <w:t xml:space="preserve">and holds a Master’s degree in Public Administration from Harvard University’s John F. Kennedy School of Government and a Parvin Fellowship from Princeton University. Dr Bassiouni is currently the Chairman and Chief Executive Officer of The Bassiouni Group (TBG) and sits on the boards of the International Institute of Rural Reconstruction, the Sergio Vieira de Mello Foundation, the Non-Violent </w:t>
      </w:r>
      <w:proofErr w:type="spellStart"/>
      <w:r w:rsidRPr="00752AD7">
        <w:rPr>
          <w:rFonts w:ascii="Times New Roman" w:hAnsi="Times New Roman" w:cs="Times New Roman"/>
          <w:i/>
          <w:sz w:val="24"/>
          <w:szCs w:val="24"/>
          <w:highlight w:val="white"/>
        </w:rPr>
        <w:t>Peaceforce</w:t>
      </w:r>
      <w:proofErr w:type="spellEnd"/>
      <w:r w:rsidRPr="00752AD7">
        <w:rPr>
          <w:rFonts w:ascii="Times New Roman" w:hAnsi="Times New Roman" w:cs="Times New Roman"/>
          <w:i/>
          <w:sz w:val="24"/>
          <w:szCs w:val="24"/>
          <w:highlight w:val="white"/>
        </w:rPr>
        <w:t>, and the Mary N. Bassiouni Foundation.</w:t>
      </w:r>
    </w:p>
    <w:p w14:paraId="396C9A28" w14:textId="77777777" w:rsidR="009008D6" w:rsidRDefault="009008D6" w:rsidP="009008D6">
      <w:pPr>
        <w:spacing w:after="0" w:line="360" w:lineRule="auto"/>
        <w:jc w:val="both"/>
        <w:rPr>
          <w:rFonts w:ascii="Times New Roman" w:hAnsi="Times New Roman" w:cs="Times New Roman"/>
          <w:i/>
          <w:sz w:val="24"/>
          <w:szCs w:val="24"/>
        </w:rPr>
      </w:pPr>
    </w:p>
    <w:p w14:paraId="1662CB92" w14:textId="77777777" w:rsidR="009008D6" w:rsidRPr="00752AD7" w:rsidRDefault="009008D6" w:rsidP="009008D6">
      <w:pPr>
        <w:pStyle w:val="NormalWeb"/>
        <w:spacing w:before="0" w:beforeAutospacing="0" w:after="0" w:afterAutospacing="0" w:line="360" w:lineRule="auto"/>
        <w:jc w:val="both"/>
        <w:rPr>
          <w:i/>
          <w:iCs/>
          <w:color w:val="141414"/>
        </w:rPr>
      </w:pPr>
      <w:r>
        <w:rPr>
          <w:b/>
          <w:bCs/>
          <w:color w:val="141414"/>
          <w:lang w:val="en-GB"/>
        </w:rPr>
        <w:t>DR JEMILLAH MAHMOOD</w:t>
      </w:r>
      <w:r w:rsidRPr="00752AD7">
        <w:rPr>
          <w:i/>
          <w:iCs/>
          <w:color w:val="141414"/>
        </w:rPr>
        <w:t xml:space="preserve"> is a Malaysian medical professional and currently Executive Director of the Sunway Centre for Planetary Health at Sunway University in Malaysia. She has more than two decades of experience in crisis management globally and </w:t>
      </w:r>
      <w:r>
        <w:rPr>
          <w:i/>
          <w:iCs/>
          <w:color w:val="141414"/>
        </w:rPr>
        <w:t xml:space="preserve">has </w:t>
      </w:r>
      <w:r w:rsidRPr="00752AD7">
        <w:rPr>
          <w:i/>
          <w:iCs/>
          <w:color w:val="141414"/>
        </w:rPr>
        <w:t>worked in conflict, disasters and health crises. Dr Mahmood’s previous appointments include Special Advisor to the former Prime Minister of Malaysia on Public Health during the COVID-19 pandemic. She was the Under Secretary General for Partnerships at the International Federation of Red Cross and Red Crescent Societies in Geneva and prior to that she was at the United Nations as Chief of the World Humanitarian Summit. She</w:t>
      </w:r>
      <w:r>
        <w:rPr>
          <w:i/>
          <w:iCs/>
          <w:color w:val="141414"/>
        </w:rPr>
        <w:t>’s</w:t>
      </w:r>
      <w:r w:rsidRPr="00752AD7">
        <w:rPr>
          <w:i/>
          <w:iCs/>
          <w:color w:val="141414"/>
        </w:rPr>
        <w:t xml:space="preserve"> the founder of Mercy Malaysia, a southern born medical humanitarian NGO working globally. She has </w:t>
      </w:r>
      <w:r>
        <w:rPr>
          <w:i/>
          <w:iCs/>
          <w:color w:val="141414"/>
        </w:rPr>
        <w:t xml:space="preserve">held </w:t>
      </w:r>
      <w:r w:rsidRPr="00752AD7">
        <w:rPr>
          <w:i/>
          <w:iCs/>
          <w:color w:val="141414"/>
        </w:rPr>
        <w:t xml:space="preserve">several key advisory roles on Malaysia’s Climate Action Council and the Consultative Council on Foreign Policy and Economic Advisory Council. She was appointed as </w:t>
      </w:r>
      <w:r>
        <w:rPr>
          <w:i/>
          <w:iCs/>
          <w:color w:val="141414"/>
        </w:rPr>
        <w:t xml:space="preserve">a </w:t>
      </w:r>
      <w:r w:rsidRPr="00752AD7">
        <w:rPr>
          <w:i/>
          <w:iCs/>
          <w:color w:val="141414"/>
        </w:rPr>
        <w:t xml:space="preserve">Senior Fellow at the Adrienne </w:t>
      </w:r>
      <w:proofErr w:type="spellStart"/>
      <w:r w:rsidRPr="00752AD7">
        <w:rPr>
          <w:i/>
          <w:iCs/>
          <w:color w:val="141414"/>
        </w:rPr>
        <w:t>Arscht</w:t>
      </w:r>
      <w:proofErr w:type="spellEnd"/>
      <w:r w:rsidRPr="00752AD7">
        <w:rPr>
          <w:i/>
          <w:iCs/>
          <w:color w:val="141414"/>
        </w:rPr>
        <w:t xml:space="preserve"> - Rockefeller Resilience Centre in August 2020. Dr Mahmood is on the board of Employers Providence Fund, ALAM Foundation and the Roche.</w:t>
      </w:r>
    </w:p>
    <w:p w14:paraId="67286E1D" w14:textId="77777777" w:rsidR="009008D6" w:rsidRDefault="009008D6" w:rsidP="009008D6">
      <w:pPr>
        <w:spacing w:after="0" w:line="360" w:lineRule="auto"/>
        <w:jc w:val="both"/>
        <w:rPr>
          <w:rFonts w:ascii="Times New Roman" w:hAnsi="Times New Roman" w:cs="Times New Roman"/>
          <w:i/>
          <w:sz w:val="24"/>
          <w:szCs w:val="24"/>
        </w:rPr>
      </w:pPr>
    </w:p>
    <w:p w14:paraId="151532B8" w14:textId="77777777" w:rsidR="009008D6" w:rsidRDefault="009008D6" w:rsidP="009008D6">
      <w:pPr>
        <w:spacing w:after="0" w:line="360" w:lineRule="auto"/>
        <w:jc w:val="both"/>
        <w:rPr>
          <w:rFonts w:ascii="Times New Roman" w:hAnsi="Times New Roman" w:cs="Times New Roman"/>
          <w:i/>
          <w:iCs/>
          <w:color w:val="444444"/>
          <w:sz w:val="24"/>
          <w:szCs w:val="24"/>
          <w:shd w:val="clear" w:color="auto" w:fill="FFFFFF"/>
        </w:rPr>
      </w:pPr>
      <w:r>
        <w:rPr>
          <w:rFonts w:ascii="Times New Roman" w:hAnsi="Times New Roman" w:cs="Times New Roman"/>
          <w:b/>
          <w:bCs/>
          <w:color w:val="444444"/>
          <w:sz w:val="24"/>
          <w:szCs w:val="24"/>
          <w:shd w:val="clear" w:color="auto" w:fill="FFFFFF"/>
        </w:rPr>
        <w:t xml:space="preserve">ELISABETH RASMUSSON </w:t>
      </w:r>
      <w:r w:rsidRPr="00752AD7">
        <w:rPr>
          <w:rFonts w:ascii="Times New Roman" w:hAnsi="Times New Roman" w:cs="Times New Roman"/>
          <w:i/>
          <w:iCs/>
          <w:color w:val="444444"/>
          <w:sz w:val="24"/>
          <w:szCs w:val="24"/>
          <w:shd w:val="clear" w:color="auto" w:fill="FFFFFF"/>
        </w:rPr>
        <w:t xml:space="preserve">is a Norwegian national and civil society worker who served as Secretary General of Norwegian Refugee Council in 2008 and led the organization to become Norway’s largest humanitarian organization, with programs in 22 countries. </w:t>
      </w:r>
      <w:r>
        <w:rPr>
          <w:rFonts w:ascii="Times New Roman" w:hAnsi="Times New Roman" w:cs="Times New Roman"/>
          <w:i/>
          <w:iCs/>
          <w:color w:val="444444"/>
          <w:sz w:val="24"/>
          <w:szCs w:val="24"/>
          <w:shd w:val="clear" w:color="auto" w:fill="FFFFFF"/>
        </w:rPr>
        <w:t xml:space="preserve">Rasmusson </w:t>
      </w:r>
      <w:r w:rsidRPr="00752AD7">
        <w:rPr>
          <w:rFonts w:ascii="Times New Roman" w:hAnsi="Times New Roman" w:cs="Times New Roman"/>
          <w:i/>
          <w:iCs/>
          <w:color w:val="444444"/>
          <w:sz w:val="24"/>
          <w:szCs w:val="24"/>
          <w:shd w:val="clear" w:color="auto" w:fill="FFFFFF"/>
        </w:rPr>
        <w:t xml:space="preserve">has more </w:t>
      </w:r>
      <w:r w:rsidRPr="00752AD7">
        <w:rPr>
          <w:rFonts w:ascii="Times New Roman" w:hAnsi="Times New Roman" w:cs="Times New Roman"/>
          <w:i/>
          <w:iCs/>
          <w:color w:val="444444"/>
          <w:sz w:val="24"/>
          <w:szCs w:val="24"/>
          <w:shd w:val="clear" w:color="auto" w:fill="FFFFFF"/>
        </w:rPr>
        <w:lastRenderedPageBreak/>
        <w:t>than 20 years of humanitarian experience</w:t>
      </w:r>
      <w:r>
        <w:rPr>
          <w:rFonts w:ascii="Times New Roman" w:hAnsi="Times New Roman" w:cs="Times New Roman"/>
          <w:i/>
          <w:iCs/>
          <w:color w:val="444444"/>
          <w:sz w:val="24"/>
          <w:szCs w:val="24"/>
          <w:shd w:val="clear" w:color="auto" w:fill="FFFFFF"/>
        </w:rPr>
        <w:t xml:space="preserve"> </w:t>
      </w:r>
      <w:r w:rsidRPr="00752AD7">
        <w:rPr>
          <w:rFonts w:ascii="Times New Roman" w:hAnsi="Times New Roman" w:cs="Times New Roman"/>
          <w:i/>
          <w:iCs/>
          <w:color w:val="444444"/>
          <w:sz w:val="24"/>
          <w:szCs w:val="24"/>
          <w:shd w:val="clear" w:color="auto" w:fill="FFFFFF"/>
        </w:rPr>
        <w:t xml:space="preserve">and </w:t>
      </w:r>
      <w:r>
        <w:rPr>
          <w:rFonts w:ascii="Times New Roman" w:hAnsi="Times New Roman" w:cs="Times New Roman"/>
          <w:i/>
          <w:iCs/>
          <w:color w:val="444444"/>
          <w:sz w:val="24"/>
          <w:szCs w:val="24"/>
          <w:shd w:val="clear" w:color="auto" w:fill="FFFFFF"/>
        </w:rPr>
        <w:t>has w</w:t>
      </w:r>
      <w:r w:rsidRPr="00752AD7">
        <w:rPr>
          <w:rFonts w:ascii="Times New Roman" w:hAnsi="Times New Roman" w:cs="Times New Roman"/>
          <w:i/>
          <w:iCs/>
          <w:color w:val="444444"/>
          <w:sz w:val="24"/>
          <w:szCs w:val="24"/>
          <w:shd w:val="clear" w:color="auto" w:fill="FFFFFF"/>
        </w:rPr>
        <w:t>orked as</w:t>
      </w:r>
      <w:r>
        <w:rPr>
          <w:rFonts w:ascii="Times New Roman" w:hAnsi="Times New Roman" w:cs="Times New Roman"/>
          <w:i/>
          <w:iCs/>
          <w:color w:val="444444"/>
          <w:sz w:val="24"/>
          <w:szCs w:val="24"/>
          <w:shd w:val="clear" w:color="auto" w:fill="FFFFFF"/>
        </w:rPr>
        <w:t xml:space="preserve"> the H</w:t>
      </w:r>
      <w:r w:rsidRPr="00752AD7">
        <w:rPr>
          <w:rFonts w:ascii="Times New Roman" w:hAnsi="Times New Roman" w:cs="Times New Roman"/>
          <w:i/>
          <w:iCs/>
          <w:color w:val="444444"/>
          <w:sz w:val="24"/>
          <w:szCs w:val="24"/>
          <w:shd w:val="clear" w:color="auto" w:fill="FFFFFF"/>
        </w:rPr>
        <w:t xml:space="preserve">umanitarian </w:t>
      </w:r>
      <w:r>
        <w:rPr>
          <w:rFonts w:ascii="Times New Roman" w:hAnsi="Times New Roman" w:cs="Times New Roman"/>
          <w:i/>
          <w:iCs/>
          <w:color w:val="444444"/>
          <w:sz w:val="24"/>
          <w:szCs w:val="24"/>
          <w:shd w:val="clear" w:color="auto" w:fill="FFFFFF"/>
        </w:rPr>
        <w:t>C</w:t>
      </w:r>
      <w:r w:rsidRPr="00752AD7">
        <w:rPr>
          <w:rFonts w:ascii="Times New Roman" w:hAnsi="Times New Roman" w:cs="Times New Roman"/>
          <w:i/>
          <w:iCs/>
          <w:color w:val="444444"/>
          <w:sz w:val="24"/>
          <w:szCs w:val="24"/>
          <w:shd w:val="clear" w:color="auto" w:fill="FFFFFF"/>
        </w:rPr>
        <w:t>oordinator in Uganda, Deputy Head of the OSCE-mission in Bosnia and Herzegovina and ICRC delegate in Colombia. She was instrumental in establishing and leading NRC’s Internal Displacement Monitoring Centre</w:t>
      </w:r>
      <w:r>
        <w:rPr>
          <w:rFonts w:ascii="Times New Roman" w:hAnsi="Times New Roman" w:cs="Times New Roman"/>
          <w:i/>
          <w:iCs/>
          <w:color w:val="444444"/>
          <w:sz w:val="24"/>
          <w:szCs w:val="24"/>
          <w:shd w:val="clear" w:color="auto" w:fill="FFFFFF"/>
        </w:rPr>
        <w:t xml:space="preserve"> </w:t>
      </w:r>
      <w:r w:rsidRPr="00752AD7">
        <w:rPr>
          <w:rFonts w:ascii="Times New Roman" w:hAnsi="Times New Roman" w:cs="Times New Roman"/>
          <w:i/>
          <w:iCs/>
          <w:color w:val="444444"/>
          <w:sz w:val="24"/>
          <w:szCs w:val="24"/>
          <w:shd w:val="clear" w:color="auto" w:fill="FFFFFF"/>
        </w:rPr>
        <w:t>in Geneva.</w:t>
      </w:r>
      <w:r>
        <w:rPr>
          <w:rFonts w:ascii="Times New Roman" w:hAnsi="Times New Roman" w:cs="Times New Roman"/>
          <w:i/>
          <w:iCs/>
          <w:color w:val="444444"/>
          <w:sz w:val="24"/>
          <w:szCs w:val="24"/>
          <w:shd w:val="clear" w:color="auto" w:fill="FFFFFF"/>
        </w:rPr>
        <w:t xml:space="preserve"> H</w:t>
      </w:r>
      <w:r w:rsidRPr="00752AD7">
        <w:rPr>
          <w:rFonts w:ascii="Times New Roman" w:hAnsi="Times New Roman" w:cs="Times New Roman"/>
          <w:i/>
          <w:iCs/>
          <w:color w:val="444444"/>
          <w:sz w:val="24"/>
          <w:szCs w:val="24"/>
          <w:shd w:val="clear" w:color="auto" w:fill="FFFFFF"/>
        </w:rPr>
        <w:t>er last role in the UN</w:t>
      </w:r>
      <w:r>
        <w:rPr>
          <w:rFonts w:ascii="Times New Roman" w:hAnsi="Times New Roman" w:cs="Times New Roman"/>
          <w:i/>
          <w:iCs/>
          <w:color w:val="444444"/>
          <w:sz w:val="24"/>
          <w:szCs w:val="24"/>
          <w:shd w:val="clear" w:color="auto" w:fill="FFFFFF"/>
        </w:rPr>
        <w:t xml:space="preserve"> was </w:t>
      </w:r>
      <w:r w:rsidRPr="00752AD7">
        <w:rPr>
          <w:rFonts w:ascii="Times New Roman" w:hAnsi="Times New Roman" w:cs="Times New Roman"/>
          <w:i/>
          <w:iCs/>
          <w:color w:val="444444"/>
          <w:sz w:val="24"/>
          <w:szCs w:val="24"/>
          <w:shd w:val="clear" w:color="auto" w:fill="FFFFFF"/>
        </w:rPr>
        <w:t>as Deputy Director General of the World Food Programme</w:t>
      </w:r>
      <w:r>
        <w:rPr>
          <w:rFonts w:ascii="Times New Roman" w:hAnsi="Times New Roman" w:cs="Times New Roman"/>
          <w:i/>
          <w:iCs/>
          <w:color w:val="444444"/>
          <w:sz w:val="24"/>
          <w:szCs w:val="24"/>
          <w:shd w:val="clear" w:color="auto" w:fill="FFFFFF"/>
        </w:rPr>
        <w:t>.</w:t>
      </w:r>
    </w:p>
    <w:p w14:paraId="69476AB3" w14:textId="77777777" w:rsidR="009008D6" w:rsidRPr="00752AD7" w:rsidRDefault="009008D6" w:rsidP="009008D6">
      <w:pPr>
        <w:spacing w:after="0" w:line="360" w:lineRule="auto"/>
        <w:jc w:val="both"/>
        <w:rPr>
          <w:rFonts w:ascii="Times New Roman" w:hAnsi="Times New Roman" w:cs="Times New Roman"/>
          <w:i/>
          <w:iCs/>
          <w:color w:val="444444"/>
          <w:sz w:val="24"/>
          <w:szCs w:val="24"/>
          <w:shd w:val="clear" w:color="auto" w:fill="FFFFFF"/>
        </w:rPr>
      </w:pPr>
    </w:p>
    <w:p w14:paraId="73D53528" w14:textId="77777777" w:rsidR="009008D6" w:rsidRPr="00752AD7" w:rsidRDefault="009008D6" w:rsidP="009008D6">
      <w:pPr>
        <w:spacing w:after="0" w:line="360" w:lineRule="auto"/>
        <w:jc w:val="both"/>
        <w:rPr>
          <w:rFonts w:ascii="Times New Roman" w:hAnsi="Times New Roman" w:cs="Times New Roman"/>
          <w:i/>
          <w:iCs/>
          <w:sz w:val="24"/>
          <w:szCs w:val="24"/>
          <w:highlight w:val="yellow"/>
        </w:rPr>
      </w:pPr>
      <w:r w:rsidRPr="00752AD7">
        <w:rPr>
          <w:rFonts w:ascii="Times New Roman" w:eastAsia="Times New Roman" w:hAnsi="Times New Roman" w:cs="Times New Roman"/>
          <w:b/>
          <w:bCs/>
          <w:sz w:val="24"/>
          <w:szCs w:val="24"/>
        </w:rPr>
        <w:t>JAMIE MCGOLDRICK</w:t>
      </w:r>
      <w:r w:rsidRPr="00752AD7">
        <w:rPr>
          <w:rFonts w:ascii="Times New Roman" w:hAnsi="Times New Roman" w:cs="Times New Roman"/>
          <w:i/>
          <w:iCs/>
          <w:sz w:val="24"/>
          <w:szCs w:val="24"/>
        </w:rPr>
        <w:t xml:space="preserve"> of Ireland </w:t>
      </w:r>
      <w:r w:rsidRPr="00752AD7">
        <w:rPr>
          <w:rFonts w:ascii="Times New Roman" w:hAnsi="Times New Roman" w:cs="Times New Roman"/>
          <w:i/>
          <w:iCs/>
          <w:color w:val="000000"/>
          <w:sz w:val="24"/>
          <w:szCs w:val="24"/>
        </w:rPr>
        <w:t xml:space="preserve">has extensive experience in humanitarian affairs, international cooperation, economic development, and political affairs. McGoldrick has served as Deputy Special Coordinator, Resident Coordinator and Humanitarian Coordinator ad interim for the Occupied Palestinian Territory, Resident Coordinator, Humanitarian Coordinator and United Nations Development Programme Resident Representative in Yemen. He also worked with the International Red Cross movement and non-governmental organizations in </w:t>
      </w:r>
      <w:proofErr w:type="gramStart"/>
      <w:r w:rsidRPr="00752AD7">
        <w:rPr>
          <w:rFonts w:ascii="Times New Roman" w:hAnsi="Times New Roman" w:cs="Times New Roman"/>
          <w:i/>
          <w:iCs/>
          <w:color w:val="000000"/>
          <w:sz w:val="24"/>
          <w:szCs w:val="24"/>
        </w:rPr>
        <w:t>a number of</w:t>
      </w:r>
      <w:proofErr w:type="gramEnd"/>
      <w:r w:rsidRPr="00752AD7">
        <w:rPr>
          <w:rFonts w:ascii="Times New Roman" w:hAnsi="Times New Roman" w:cs="Times New Roman"/>
          <w:i/>
          <w:iCs/>
          <w:color w:val="000000"/>
          <w:sz w:val="24"/>
          <w:szCs w:val="24"/>
        </w:rPr>
        <w:t xml:space="preserve"> countries in Africa. He holds a master’s degree in political science and a bachelor’s degree in social sciences from Glasgow Caledonian University and has qualifications in disaster management, preventive diplomacy and mediation.</w:t>
      </w:r>
    </w:p>
    <w:p w14:paraId="55654175" w14:textId="77777777" w:rsidR="009008D6" w:rsidRDefault="009008D6" w:rsidP="009008D6">
      <w:pPr>
        <w:spacing w:after="0" w:line="360" w:lineRule="auto"/>
        <w:jc w:val="both"/>
        <w:rPr>
          <w:rFonts w:ascii="Times New Roman" w:hAnsi="Times New Roman" w:cs="Times New Roman"/>
          <w:b/>
          <w:bCs/>
          <w:sz w:val="24"/>
          <w:szCs w:val="24"/>
        </w:rPr>
      </w:pPr>
    </w:p>
    <w:p w14:paraId="288CFE25" w14:textId="77777777" w:rsidR="009008D6" w:rsidRPr="00752AD7" w:rsidRDefault="009008D6" w:rsidP="009008D6">
      <w:pPr>
        <w:spacing w:after="0" w:line="360" w:lineRule="auto"/>
        <w:jc w:val="both"/>
        <w:rPr>
          <w:rFonts w:ascii="Times New Roman" w:hAnsi="Times New Roman" w:cs="Times New Roman"/>
          <w:i/>
          <w:iCs/>
          <w:sz w:val="24"/>
          <w:szCs w:val="24"/>
        </w:rPr>
      </w:pPr>
      <w:r>
        <w:rPr>
          <w:rFonts w:ascii="Times New Roman" w:hAnsi="Times New Roman" w:cs="Times New Roman"/>
          <w:b/>
          <w:bCs/>
          <w:sz w:val="24"/>
          <w:szCs w:val="24"/>
        </w:rPr>
        <w:t>JAN EGELAND</w:t>
      </w:r>
      <w:r w:rsidRPr="00752AD7">
        <w:rPr>
          <w:rFonts w:ascii="Times New Roman" w:hAnsi="Times New Roman" w:cs="Times New Roman"/>
          <w:i/>
          <w:iCs/>
          <w:sz w:val="24"/>
          <w:szCs w:val="24"/>
        </w:rPr>
        <w:t xml:space="preserve"> was the Under-Secretary-General for Humanitarian Affairs and Emergency Relief Coordinator from 2003 to 2006. In that role he helped reform the global humanitarian response system and organized the international response to the Asian Tsunami and crises from Darfur to the Democratic Republic of Congo and Lebanon. Egeland has 30 years of experience from international work with human rights, humanitarian crises and conflict resolution, and was among the initiators of the peace negotiations that led to the Oslo accords between Israel and the Palestine Liberation Organization in 1993. Since August 2013, </w:t>
      </w:r>
      <w:proofErr w:type="spellStart"/>
      <w:r w:rsidRPr="00752AD7">
        <w:rPr>
          <w:rFonts w:ascii="Times New Roman" w:hAnsi="Times New Roman" w:cs="Times New Roman"/>
          <w:i/>
          <w:iCs/>
          <w:sz w:val="24"/>
          <w:szCs w:val="24"/>
        </w:rPr>
        <w:t>r</w:t>
      </w:r>
      <w:proofErr w:type="spellEnd"/>
      <w:r w:rsidRPr="00752AD7">
        <w:rPr>
          <w:rFonts w:ascii="Times New Roman" w:hAnsi="Times New Roman" w:cs="Times New Roman"/>
          <w:i/>
          <w:iCs/>
          <w:sz w:val="24"/>
          <w:szCs w:val="24"/>
        </w:rPr>
        <w:t xml:space="preserve"> Egeland has been the Secretary General of the Norwegian Refugee Council and from June 2021 to June 2023 he was the Eminent Person of The Grand Bargain initiative. For five months in 2021, he was the Chair of the Independent Senior Advisory Panel on humanitarian deconfliction in Syria and before that, he was the Special Adviser to the UN Special Envoy for Syria. Egeland also worked with his government from 1992 to 1997 when he served as State Secretary of the Norwegian Ministry of Foreign Affairs.</w:t>
      </w:r>
    </w:p>
    <w:p w14:paraId="43FEA6B6" w14:textId="77777777" w:rsidR="009008D6" w:rsidRDefault="009008D6" w:rsidP="009008D6">
      <w:pPr>
        <w:spacing w:after="0" w:line="360" w:lineRule="auto"/>
        <w:jc w:val="both"/>
        <w:rPr>
          <w:rFonts w:ascii="Times New Roman" w:hAnsi="Times New Roman" w:cs="Times New Roman"/>
          <w:b/>
          <w:bCs/>
          <w:sz w:val="24"/>
          <w:szCs w:val="24"/>
        </w:rPr>
      </w:pPr>
    </w:p>
    <w:p w14:paraId="1B4E62B8" w14:textId="77777777" w:rsidR="009008D6" w:rsidRDefault="009008D6" w:rsidP="009008D6">
      <w:pPr>
        <w:spacing w:after="0" w:line="36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JAN ELIASSON </w:t>
      </w:r>
      <w:r w:rsidRPr="00752AD7">
        <w:rPr>
          <w:rFonts w:ascii="Times New Roman" w:hAnsi="Times New Roman" w:cs="Times New Roman"/>
          <w:i/>
          <w:iCs/>
          <w:sz w:val="24"/>
          <w:szCs w:val="24"/>
        </w:rPr>
        <w:t xml:space="preserve">is a prominent diplomat and humanitarian who has held a variety of significant roles throughout his career. Born and raised in Gothenburg, Sweden in 1940, he graduated from </w:t>
      </w:r>
      <w:r w:rsidRPr="00752AD7">
        <w:rPr>
          <w:rFonts w:ascii="Times New Roman" w:hAnsi="Times New Roman" w:cs="Times New Roman"/>
          <w:i/>
          <w:iCs/>
          <w:sz w:val="24"/>
          <w:szCs w:val="24"/>
        </w:rPr>
        <w:lastRenderedPageBreak/>
        <w:t xml:space="preserve">the Swedish Naval Academy in 1962 and earned a Master’s degree in Economics and Business Administration in 1965. He was also an exchange student in Indiana </w:t>
      </w:r>
      <w:r>
        <w:rPr>
          <w:rFonts w:ascii="Times New Roman" w:hAnsi="Times New Roman" w:cs="Times New Roman"/>
          <w:i/>
          <w:iCs/>
          <w:sz w:val="24"/>
          <w:szCs w:val="24"/>
        </w:rPr>
        <w:t xml:space="preserve">from </w:t>
      </w:r>
      <w:r w:rsidRPr="00752AD7">
        <w:rPr>
          <w:rFonts w:ascii="Times New Roman" w:hAnsi="Times New Roman" w:cs="Times New Roman"/>
          <w:i/>
          <w:iCs/>
          <w:sz w:val="24"/>
          <w:szCs w:val="24"/>
        </w:rPr>
        <w:t>1957-</w:t>
      </w:r>
      <w:r>
        <w:rPr>
          <w:rFonts w:ascii="Times New Roman" w:hAnsi="Times New Roman" w:cs="Times New Roman"/>
          <w:i/>
          <w:iCs/>
          <w:sz w:val="24"/>
          <w:szCs w:val="24"/>
        </w:rPr>
        <w:t>7</w:t>
      </w:r>
      <w:r w:rsidRPr="00752AD7">
        <w:rPr>
          <w:rFonts w:ascii="Times New Roman" w:hAnsi="Times New Roman" w:cs="Times New Roman"/>
          <w:i/>
          <w:iCs/>
          <w:sz w:val="24"/>
          <w:szCs w:val="24"/>
        </w:rPr>
        <w:t>8. He is currently chair of the Stockholm International Peace Research Institute and He is WaterAid’s global ambassador. </w:t>
      </w:r>
    </w:p>
    <w:p w14:paraId="292DF514" w14:textId="77777777" w:rsidR="009008D6" w:rsidRDefault="009008D6" w:rsidP="009008D6">
      <w:pPr>
        <w:spacing w:after="0" w:line="360" w:lineRule="auto"/>
        <w:jc w:val="both"/>
        <w:rPr>
          <w:rFonts w:ascii="Times New Roman" w:hAnsi="Times New Roman" w:cs="Times New Roman"/>
          <w:i/>
          <w:iCs/>
          <w:sz w:val="24"/>
          <w:szCs w:val="24"/>
        </w:rPr>
      </w:pPr>
    </w:p>
    <w:p w14:paraId="631FB7A3" w14:textId="77777777" w:rsidR="009008D6" w:rsidRPr="00752AD7" w:rsidRDefault="009008D6" w:rsidP="009008D6">
      <w:pPr>
        <w:spacing w:after="0" w:line="360" w:lineRule="auto"/>
        <w:jc w:val="both"/>
        <w:rPr>
          <w:rFonts w:ascii="Times New Roman" w:hAnsi="Times New Roman" w:cs="Times New Roman"/>
          <w:i/>
          <w:iCs/>
          <w:sz w:val="24"/>
          <w:szCs w:val="24"/>
        </w:rPr>
      </w:pPr>
      <w:r>
        <w:rPr>
          <w:rFonts w:ascii="Times New Roman" w:hAnsi="Times New Roman" w:cs="Times New Roman"/>
          <w:b/>
          <w:bCs/>
          <w:sz w:val="24"/>
          <w:szCs w:val="24"/>
        </w:rPr>
        <w:t>JOHN HOLMES</w:t>
      </w:r>
      <w:r w:rsidRPr="00752AD7">
        <w:rPr>
          <w:rFonts w:ascii="Times New Roman" w:hAnsi="Times New Roman" w:cs="Times New Roman"/>
          <w:i/>
          <w:iCs/>
          <w:sz w:val="24"/>
          <w:szCs w:val="24"/>
        </w:rPr>
        <w:t xml:space="preserve"> is a veteran British diplomat who served as the UN Under-Secretary General for humanitarian Affairs and Emergency Relief Coordinator from 2007 to 2011. Sir Holme</w:t>
      </w:r>
      <w:r>
        <w:rPr>
          <w:rFonts w:ascii="Times New Roman" w:hAnsi="Times New Roman" w:cs="Times New Roman"/>
          <w:i/>
          <w:iCs/>
          <w:sz w:val="24"/>
          <w:szCs w:val="24"/>
        </w:rPr>
        <w:t>s</w:t>
      </w:r>
      <w:r w:rsidRPr="00752AD7">
        <w:rPr>
          <w:rFonts w:ascii="Times New Roman" w:hAnsi="Times New Roman" w:cs="Times New Roman"/>
          <w:i/>
          <w:iCs/>
          <w:sz w:val="24"/>
          <w:szCs w:val="24"/>
        </w:rPr>
        <w:t xml:space="preserve"> was the head of OCHA when cyclone Nargis struck Myanmar in 2008, during Sri Lanka’s Civil war in 2009</w:t>
      </w:r>
      <w:r>
        <w:rPr>
          <w:rFonts w:ascii="Times New Roman" w:hAnsi="Times New Roman" w:cs="Times New Roman"/>
          <w:i/>
          <w:iCs/>
          <w:sz w:val="24"/>
          <w:szCs w:val="24"/>
        </w:rPr>
        <w:t>,</w:t>
      </w:r>
      <w:r w:rsidRPr="00752AD7">
        <w:rPr>
          <w:rFonts w:ascii="Times New Roman" w:hAnsi="Times New Roman" w:cs="Times New Roman"/>
          <w:i/>
          <w:iCs/>
          <w:sz w:val="24"/>
          <w:szCs w:val="24"/>
        </w:rPr>
        <w:t xml:space="preserve"> and when Haiti was hit by the biggest earthquake in 200 years, in 2010. Sir Holmes joined the United Kingdom's Foreign and Commonwealth Office in 1973 and served as his country's Ambassador to France. He worked at the British Mission to the UN in New York in 1975 and spent stints in Moscow, New Delhi and Lisbon among other places. In 1995, he became the Private Secretary (Overseas Affairs) and diplomatic adviser to then British Prime Minister John Major, and he continued in that role under Tony Blair from 1997 to 1999, becoming Principal Private Secretary. In 2013, he published a book titled “The Politics of Humanity,” about his experience leading the UN’s humanitarian response.</w:t>
      </w:r>
    </w:p>
    <w:p w14:paraId="52D4CAF8" w14:textId="77777777" w:rsidR="009008D6" w:rsidRDefault="009008D6" w:rsidP="009008D6">
      <w:pPr>
        <w:spacing w:after="0" w:line="360" w:lineRule="auto"/>
        <w:jc w:val="both"/>
        <w:rPr>
          <w:rFonts w:ascii="Times New Roman" w:hAnsi="Times New Roman" w:cs="Times New Roman"/>
          <w:i/>
          <w:iCs/>
          <w:sz w:val="24"/>
          <w:szCs w:val="24"/>
        </w:rPr>
      </w:pPr>
    </w:p>
    <w:p w14:paraId="487B755E" w14:textId="77777777" w:rsidR="009008D6" w:rsidRDefault="009008D6" w:rsidP="009008D6">
      <w:pPr>
        <w:shd w:val="clear" w:color="auto" w:fill="FFFFFF"/>
        <w:spacing w:after="0" w:line="360" w:lineRule="auto"/>
        <w:jc w:val="both"/>
        <w:rPr>
          <w:rFonts w:ascii="Times New Roman" w:eastAsia="Times New Roman" w:hAnsi="Times New Roman" w:cs="Times New Roman"/>
          <w:i/>
          <w:color w:val="333333"/>
          <w:sz w:val="24"/>
          <w:szCs w:val="24"/>
          <w:highlight w:val="white"/>
        </w:rPr>
      </w:pPr>
      <w:r>
        <w:rPr>
          <w:rFonts w:ascii="Times New Roman" w:eastAsia="Times New Roman" w:hAnsi="Times New Roman" w:cs="Times New Roman"/>
          <w:b/>
          <w:bCs/>
          <w:iCs/>
          <w:color w:val="333333"/>
          <w:sz w:val="24"/>
          <w:szCs w:val="24"/>
          <w:highlight w:val="white"/>
        </w:rPr>
        <w:t>KEVIN KENNEDY’s</w:t>
      </w:r>
      <w:r w:rsidRPr="00752AD7">
        <w:rPr>
          <w:rFonts w:ascii="Times New Roman" w:eastAsia="Times New Roman" w:hAnsi="Times New Roman" w:cs="Times New Roman"/>
          <w:b/>
          <w:bCs/>
          <w:i/>
          <w:color w:val="333333"/>
          <w:sz w:val="24"/>
          <w:szCs w:val="24"/>
          <w:highlight w:val="white"/>
        </w:rPr>
        <w:t xml:space="preserve"> </w:t>
      </w:r>
      <w:r w:rsidRPr="00752AD7">
        <w:rPr>
          <w:rFonts w:ascii="Times New Roman" w:eastAsia="Times New Roman" w:hAnsi="Times New Roman" w:cs="Times New Roman"/>
          <w:i/>
          <w:color w:val="333333"/>
          <w:sz w:val="24"/>
          <w:szCs w:val="24"/>
          <w:highlight w:val="white"/>
        </w:rPr>
        <w:t>career with the United Nations spans over several decades. He spent thirteen years with OCHA where he served as the Director of the Coordination and Response Division and held senior roles in crisis zones such as Syria, Sudan, Iraq, the Balkans, East Timor, and Somalia, where he served as Deputy Humanitarian Coordinator from 1993 to 1994. He led numerous UN missions across Africa, Asia, and the South Pacific. Notably, he headed the UN team for Hurricane Katrina, marking the first time the UN operated in the United States. He also served as the UN support officer to President George H.W. Bush when he was the Special Envoy for the Southeast Asia earthquake. Kennedy holds a Bachelor's degree from West Chester University and Master's degrees from The George Washington University and the U.S. Naval War College. Before his distinguished UN career, he served as an infantry officer in the U.S. Marine Corps, retiring at the rank of Colonel. Kennedy holds dual citizenship in Ireland and the United States. He’s married to Kathleen Schrandt of Springfield, Pennsylvania. They have four children and eight grandchildren.</w:t>
      </w:r>
    </w:p>
    <w:p w14:paraId="435278DB" w14:textId="77777777" w:rsidR="009008D6" w:rsidRDefault="009008D6" w:rsidP="009008D6">
      <w:pPr>
        <w:shd w:val="clear" w:color="auto" w:fill="FFFFFF"/>
        <w:spacing w:after="0" w:line="360" w:lineRule="auto"/>
        <w:jc w:val="both"/>
        <w:rPr>
          <w:rFonts w:ascii="Times New Roman" w:eastAsia="Times New Roman" w:hAnsi="Times New Roman" w:cs="Times New Roman"/>
          <w:i/>
          <w:color w:val="333333"/>
          <w:sz w:val="24"/>
          <w:szCs w:val="24"/>
          <w:highlight w:val="white"/>
        </w:rPr>
      </w:pPr>
    </w:p>
    <w:p w14:paraId="4DF33E01" w14:textId="77777777" w:rsidR="009008D6" w:rsidRPr="00752AD7" w:rsidRDefault="009008D6" w:rsidP="009008D6">
      <w:pPr>
        <w:spacing w:line="360" w:lineRule="auto"/>
        <w:jc w:val="both"/>
        <w:textAlignment w:val="baseline"/>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lastRenderedPageBreak/>
        <w:t>MARGARETA WAHLST</w:t>
      </w:r>
      <w:r w:rsidRPr="007A4B7F">
        <w:rPr>
          <w:rFonts w:ascii="Times New Roman" w:eastAsia="Times New Roman" w:hAnsi="Times New Roman" w:cs="Times New Roman"/>
          <w:b/>
          <w:bCs/>
          <w:sz w:val="24"/>
          <w:szCs w:val="24"/>
        </w:rPr>
        <w:t>Ö</w:t>
      </w:r>
      <w:r>
        <w:rPr>
          <w:rFonts w:ascii="Times New Roman" w:eastAsia="Times New Roman" w:hAnsi="Times New Roman" w:cs="Times New Roman"/>
          <w:b/>
          <w:bCs/>
          <w:sz w:val="24"/>
          <w:szCs w:val="24"/>
        </w:rPr>
        <w:t>M</w:t>
      </w:r>
      <w:r w:rsidRPr="00752AD7">
        <w:rPr>
          <w:rFonts w:ascii="Times New Roman" w:eastAsia="Times New Roman" w:hAnsi="Times New Roman" w:cs="Times New Roman"/>
          <w:b/>
          <w:bCs/>
          <w:i/>
          <w:iCs/>
          <w:sz w:val="24"/>
          <w:szCs w:val="24"/>
        </w:rPr>
        <w:t xml:space="preserve"> </w:t>
      </w:r>
      <w:r w:rsidRPr="00752AD7">
        <w:rPr>
          <w:rFonts w:ascii="Times New Roman" w:hAnsi="Times New Roman" w:cs="Times New Roman"/>
          <w:i/>
          <w:iCs/>
          <w:sz w:val="24"/>
          <w:szCs w:val="24"/>
          <w:shd w:val="clear" w:color="auto" w:fill="FFFFFF"/>
        </w:rPr>
        <w:t xml:space="preserve">is a Swedish diplomat and social scientist who has over 30 years of extensive national and international experience in humanitarian relief operations in disaster and conflict areas and institution-building to strengthen national capacity for disaster preparedness, response and for risk reduction. Wahlström served as the Under Secretary General for the International Federation of the Red Cross and Red Crescent Societies, from 1995 to 2000. In 2008, she was appointed by the United Nations Secretary-General as the first Special Representative of the Secretary-General for Disaster Risk Reduction. She served as Deputy </w:t>
      </w:r>
      <w:r>
        <w:rPr>
          <w:rFonts w:ascii="Times New Roman" w:hAnsi="Times New Roman" w:cs="Times New Roman"/>
          <w:i/>
          <w:iCs/>
          <w:sz w:val="24"/>
          <w:szCs w:val="24"/>
          <w:shd w:val="clear" w:color="auto" w:fill="FFFFFF"/>
        </w:rPr>
        <w:t>E</w:t>
      </w:r>
      <w:r w:rsidRPr="00752AD7">
        <w:rPr>
          <w:rFonts w:ascii="Times New Roman" w:hAnsi="Times New Roman" w:cs="Times New Roman"/>
          <w:i/>
          <w:iCs/>
          <w:sz w:val="24"/>
          <w:szCs w:val="24"/>
          <w:shd w:val="clear" w:color="auto" w:fill="FFFFFF"/>
        </w:rPr>
        <w:t xml:space="preserve">mergency Relief Coordinator from 2004 to 2008 and was the DSRSG and RC and HC for Afghanistan from 2003 to </w:t>
      </w:r>
      <w:r>
        <w:rPr>
          <w:rFonts w:ascii="Times New Roman" w:hAnsi="Times New Roman" w:cs="Times New Roman"/>
          <w:i/>
          <w:iCs/>
          <w:sz w:val="24"/>
          <w:szCs w:val="24"/>
          <w:shd w:val="clear" w:color="auto" w:fill="FFFFFF"/>
        </w:rPr>
        <w:t>2</w:t>
      </w:r>
      <w:r w:rsidRPr="00752AD7">
        <w:rPr>
          <w:rFonts w:ascii="Times New Roman" w:hAnsi="Times New Roman" w:cs="Times New Roman"/>
          <w:i/>
          <w:iCs/>
          <w:sz w:val="24"/>
          <w:szCs w:val="24"/>
          <w:shd w:val="clear" w:color="auto" w:fill="FFFFFF"/>
        </w:rPr>
        <w:t>004. Wahlström has an academic background in economic history, political science, social anthropology, archaeology and philosophy of science.</w:t>
      </w:r>
    </w:p>
    <w:p w14:paraId="079E7B0B" w14:textId="77777777" w:rsidR="009008D6" w:rsidRDefault="009008D6" w:rsidP="009008D6">
      <w:pPr>
        <w:shd w:val="clear" w:color="auto" w:fill="FFFFFF"/>
        <w:spacing w:after="0" w:line="360" w:lineRule="auto"/>
        <w:jc w:val="both"/>
        <w:rPr>
          <w:rFonts w:ascii="Times New Roman" w:eastAsia="Times New Roman" w:hAnsi="Times New Roman" w:cs="Times New Roman"/>
          <w:i/>
          <w:color w:val="333333"/>
          <w:sz w:val="24"/>
          <w:szCs w:val="24"/>
          <w:highlight w:val="white"/>
        </w:rPr>
      </w:pPr>
    </w:p>
    <w:p w14:paraId="65E2FDD4" w14:textId="77777777" w:rsidR="009008D6" w:rsidRDefault="009008D6" w:rsidP="009008D6">
      <w:pPr>
        <w:shd w:val="clear" w:color="auto" w:fill="FFFFFF"/>
        <w:spacing w:after="0" w:line="360" w:lineRule="auto"/>
        <w:jc w:val="both"/>
        <w:rPr>
          <w:rFonts w:ascii="Times New Roman" w:eastAsia="Times New Roman" w:hAnsi="Times New Roman" w:cs="Times New Roman"/>
          <w:i/>
          <w:iCs/>
          <w:color w:val="1E1E1E"/>
          <w:sz w:val="24"/>
          <w:szCs w:val="24"/>
        </w:rPr>
      </w:pPr>
      <w:r w:rsidRPr="00CF4127">
        <w:rPr>
          <w:rFonts w:ascii="Times New Roman" w:eastAsia="Times New Roman" w:hAnsi="Times New Roman" w:cs="Times New Roman"/>
          <w:b/>
          <w:bCs/>
          <w:color w:val="1E1E1E"/>
          <w:sz w:val="24"/>
          <w:szCs w:val="24"/>
        </w:rPr>
        <w:t>MARK BOWDEN</w:t>
      </w:r>
      <w:r w:rsidRPr="00752AD7">
        <w:rPr>
          <w:rFonts w:ascii="Times New Roman" w:eastAsia="Times New Roman" w:hAnsi="Times New Roman" w:cs="Times New Roman"/>
          <w:i/>
          <w:iCs/>
          <w:color w:val="1E1E1E"/>
          <w:sz w:val="24"/>
          <w:szCs w:val="24"/>
        </w:rPr>
        <w:t xml:space="preserve"> has held several senior positions in the United Nations such as the Deputy Special Representative of the Secretary-General for Afghanistan where he was also the United Nations Resident Coordinator, Humanitarian Coordinator and UNDP Resident Representative</w:t>
      </w:r>
      <w:r>
        <w:rPr>
          <w:rFonts w:ascii="Times New Roman" w:eastAsia="Times New Roman" w:hAnsi="Times New Roman" w:cs="Times New Roman"/>
          <w:i/>
          <w:iCs/>
          <w:color w:val="1E1E1E"/>
          <w:sz w:val="24"/>
          <w:szCs w:val="24"/>
        </w:rPr>
        <w:t xml:space="preserve">. </w:t>
      </w:r>
      <w:r w:rsidRPr="00752AD7">
        <w:rPr>
          <w:rFonts w:ascii="Times New Roman" w:eastAsia="Times New Roman" w:hAnsi="Times New Roman" w:cs="Times New Roman"/>
          <w:i/>
          <w:iCs/>
          <w:color w:val="1E1E1E"/>
          <w:sz w:val="24"/>
          <w:szCs w:val="24"/>
        </w:rPr>
        <w:t xml:space="preserve">He was the UN RC/HC and UNDP Resident Representative for Somalia where he was responsible for the coordination of the major famine relief efforts of 2011 and the Director of Civil Affairs in the United Nations Mission in Sudan and </w:t>
      </w:r>
      <w:r>
        <w:rPr>
          <w:rFonts w:ascii="Times New Roman" w:eastAsia="Times New Roman" w:hAnsi="Times New Roman" w:cs="Times New Roman"/>
          <w:i/>
          <w:iCs/>
          <w:color w:val="1E1E1E"/>
          <w:sz w:val="24"/>
          <w:szCs w:val="24"/>
        </w:rPr>
        <w:t>A</w:t>
      </w:r>
      <w:r w:rsidRPr="00752AD7">
        <w:rPr>
          <w:rFonts w:ascii="Times New Roman" w:eastAsia="Times New Roman" w:hAnsi="Times New Roman" w:cs="Times New Roman"/>
          <w:i/>
          <w:iCs/>
          <w:color w:val="1E1E1E"/>
          <w:sz w:val="24"/>
          <w:szCs w:val="24"/>
        </w:rPr>
        <w:t xml:space="preserve">cting head of the political pillar of the mission. From 2001 to 2005 Bowden was extensively involved in the design of humanitarian reforms as the Chief of the Policy Development and Studies Branch in the United Nations Office for the Coordination of Humanitarian Affairs. </w:t>
      </w:r>
      <w:r>
        <w:rPr>
          <w:rFonts w:ascii="Times New Roman" w:eastAsia="Times New Roman" w:hAnsi="Times New Roman" w:cs="Times New Roman"/>
          <w:i/>
          <w:iCs/>
          <w:color w:val="1E1E1E"/>
          <w:sz w:val="24"/>
          <w:szCs w:val="24"/>
          <w:highlight w:val="white"/>
        </w:rPr>
        <w:t xml:space="preserve">He </w:t>
      </w:r>
      <w:r w:rsidRPr="00752AD7">
        <w:rPr>
          <w:rFonts w:ascii="Times New Roman" w:eastAsia="Times New Roman" w:hAnsi="Times New Roman" w:cs="Times New Roman"/>
          <w:i/>
          <w:iCs/>
          <w:color w:val="1E1E1E"/>
          <w:sz w:val="24"/>
          <w:szCs w:val="24"/>
          <w:highlight w:val="white"/>
        </w:rPr>
        <w:t>spent 20 years with Save the Children, mostly in East Africa, where he worked on emergency relief and development.</w:t>
      </w:r>
      <w:r w:rsidRPr="00752AD7">
        <w:rPr>
          <w:rFonts w:ascii="Times New Roman" w:eastAsia="Times New Roman" w:hAnsi="Times New Roman" w:cs="Times New Roman"/>
          <w:i/>
          <w:iCs/>
          <w:color w:val="1E1E1E"/>
          <w:sz w:val="24"/>
          <w:szCs w:val="24"/>
        </w:rPr>
        <w:t xml:space="preserve"> </w:t>
      </w:r>
      <w:r w:rsidRPr="00752AD7">
        <w:rPr>
          <w:rFonts w:ascii="Times New Roman" w:eastAsia="Times New Roman" w:hAnsi="Times New Roman" w:cs="Times New Roman"/>
          <w:i/>
          <w:iCs/>
          <w:color w:val="1E1E1E"/>
          <w:sz w:val="24"/>
          <w:szCs w:val="24"/>
          <w:highlight w:val="white"/>
        </w:rPr>
        <w:t>For over 20 years he served in the United Kingdom and European voluntary sector as the Vice President of VOICE, the European NGO body addressing emergencies and has held several board memberships in other consortia and NGOs. He is currently a trustee of the British NGO</w:t>
      </w:r>
      <w:r>
        <w:rPr>
          <w:rFonts w:ascii="Times New Roman" w:eastAsia="Times New Roman" w:hAnsi="Times New Roman" w:cs="Times New Roman"/>
          <w:i/>
          <w:iCs/>
          <w:color w:val="1E1E1E"/>
          <w:sz w:val="24"/>
          <w:szCs w:val="24"/>
          <w:highlight w:val="white"/>
        </w:rPr>
        <w:t xml:space="preserve">, </w:t>
      </w:r>
      <w:r w:rsidRPr="00752AD7">
        <w:rPr>
          <w:rFonts w:ascii="Times New Roman" w:eastAsia="Times New Roman" w:hAnsi="Times New Roman" w:cs="Times New Roman"/>
          <w:i/>
          <w:iCs/>
          <w:color w:val="1E1E1E"/>
          <w:sz w:val="24"/>
          <w:szCs w:val="24"/>
          <w:highlight w:val="white"/>
        </w:rPr>
        <w:t xml:space="preserve">Afghan Aid. </w:t>
      </w:r>
    </w:p>
    <w:p w14:paraId="5030ADFE" w14:textId="77777777" w:rsidR="009008D6" w:rsidRDefault="009008D6" w:rsidP="009008D6">
      <w:pPr>
        <w:shd w:val="clear" w:color="auto" w:fill="FFFFFF"/>
        <w:spacing w:after="0" w:line="360" w:lineRule="auto"/>
        <w:jc w:val="both"/>
        <w:rPr>
          <w:rFonts w:ascii="Times New Roman" w:eastAsia="Times New Roman" w:hAnsi="Times New Roman" w:cs="Times New Roman"/>
          <w:i/>
          <w:iCs/>
          <w:color w:val="1E1E1E"/>
          <w:sz w:val="24"/>
          <w:szCs w:val="24"/>
        </w:rPr>
      </w:pPr>
    </w:p>
    <w:p w14:paraId="768FCC67" w14:textId="77777777" w:rsidR="009008D6" w:rsidRPr="00752AD7" w:rsidRDefault="009008D6" w:rsidP="009008D6">
      <w:pPr>
        <w:spacing w:after="0" w:line="360" w:lineRule="auto"/>
        <w:jc w:val="both"/>
        <w:textAlignment w:val="baseline"/>
        <w:rPr>
          <w:rFonts w:ascii="Times New Roman" w:hAnsi="Times New Roman" w:cs="Times New Roman"/>
          <w:i/>
          <w:iCs/>
          <w:sz w:val="24"/>
          <w:szCs w:val="24"/>
        </w:rPr>
      </w:pPr>
      <w:bookmarkStart w:id="21" w:name="_Toc115364866"/>
      <w:bookmarkStart w:id="22" w:name="_Toc115432889"/>
      <w:bookmarkStart w:id="23" w:name="_Toc115449961"/>
      <w:r>
        <w:rPr>
          <w:rFonts w:ascii="Times New Roman" w:eastAsia="Times New Roman" w:hAnsi="Times New Roman" w:cs="Times New Roman"/>
          <w:b/>
          <w:bCs/>
          <w:sz w:val="24"/>
          <w:szCs w:val="24"/>
        </w:rPr>
        <w:t xml:space="preserve">MARTA RUEDAS </w:t>
      </w:r>
      <w:bookmarkEnd w:id="21"/>
      <w:bookmarkEnd w:id="22"/>
      <w:bookmarkEnd w:id="23"/>
      <w:r w:rsidRPr="00752AD7">
        <w:rPr>
          <w:rFonts w:ascii="Times New Roman" w:hAnsi="Times New Roman" w:cs="Times New Roman"/>
          <w:i/>
          <w:iCs/>
          <w:sz w:val="24"/>
          <w:szCs w:val="24"/>
        </w:rPr>
        <w:t>is a national of Spain with more than 27 years of experience in coordinating United Nations development and humanitarian work in conflict and post-conflict countries</w:t>
      </w:r>
      <w:r>
        <w:rPr>
          <w:rFonts w:ascii="Times New Roman" w:hAnsi="Times New Roman" w:cs="Times New Roman"/>
          <w:i/>
          <w:iCs/>
          <w:sz w:val="24"/>
          <w:szCs w:val="24"/>
        </w:rPr>
        <w:t xml:space="preserve"> and </w:t>
      </w:r>
      <w:r w:rsidRPr="00752AD7">
        <w:rPr>
          <w:rFonts w:ascii="Times New Roman" w:hAnsi="Times New Roman" w:cs="Times New Roman"/>
          <w:i/>
          <w:iCs/>
          <w:sz w:val="24"/>
          <w:szCs w:val="24"/>
        </w:rPr>
        <w:t>supporting peacebuilding transitions. She served as the Deputy Special Representative to the Secretary-General</w:t>
      </w:r>
      <w:r>
        <w:rPr>
          <w:rFonts w:ascii="Times New Roman" w:hAnsi="Times New Roman" w:cs="Times New Roman"/>
          <w:i/>
          <w:iCs/>
          <w:sz w:val="24"/>
          <w:szCs w:val="24"/>
        </w:rPr>
        <w:t xml:space="preserve"> and Resident Coordinator and Humanitarian Coordinator </w:t>
      </w:r>
      <w:r w:rsidRPr="00752AD7">
        <w:rPr>
          <w:rFonts w:ascii="Times New Roman" w:hAnsi="Times New Roman" w:cs="Times New Roman"/>
          <w:i/>
          <w:iCs/>
          <w:sz w:val="24"/>
          <w:szCs w:val="24"/>
        </w:rPr>
        <w:t xml:space="preserve">from 2019 to 2020 and as Resident Coordinator and Humanitarian Coordinator for Sudan from 2015 to 2018. Ruedas </w:t>
      </w:r>
      <w:r>
        <w:rPr>
          <w:rFonts w:ascii="Times New Roman" w:hAnsi="Times New Roman" w:cs="Times New Roman"/>
          <w:i/>
          <w:iCs/>
          <w:sz w:val="24"/>
          <w:szCs w:val="24"/>
        </w:rPr>
        <w:t xml:space="preserve">held several other senior positions with the United Nations </w:t>
      </w:r>
      <w:r w:rsidRPr="00752AD7">
        <w:rPr>
          <w:rFonts w:ascii="Times New Roman" w:hAnsi="Times New Roman" w:cs="Times New Roman"/>
          <w:i/>
          <w:iCs/>
          <w:sz w:val="24"/>
          <w:szCs w:val="24"/>
        </w:rPr>
        <w:t>in Afghanistan</w:t>
      </w:r>
      <w:r>
        <w:rPr>
          <w:rFonts w:ascii="Times New Roman" w:hAnsi="Times New Roman" w:cs="Times New Roman"/>
          <w:i/>
          <w:iCs/>
          <w:sz w:val="24"/>
          <w:szCs w:val="24"/>
        </w:rPr>
        <w:t xml:space="preserve">, Lebanon, </w:t>
      </w:r>
      <w:r w:rsidRPr="00752AD7">
        <w:rPr>
          <w:rFonts w:ascii="Times New Roman" w:hAnsi="Times New Roman" w:cs="Times New Roman"/>
          <w:i/>
          <w:iCs/>
          <w:sz w:val="24"/>
          <w:szCs w:val="24"/>
        </w:rPr>
        <w:t xml:space="preserve">Bulgaria and </w:t>
      </w:r>
      <w:r w:rsidRPr="00752AD7">
        <w:rPr>
          <w:rFonts w:ascii="Times New Roman" w:hAnsi="Times New Roman" w:cs="Times New Roman"/>
          <w:i/>
          <w:iCs/>
          <w:sz w:val="24"/>
          <w:szCs w:val="24"/>
        </w:rPr>
        <w:lastRenderedPageBreak/>
        <w:t>in São Tomé and Príncipe. She h</w:t>
      </w:r>
      <w:r>
        <w:rPr>
          <w:rFonts w:ascii="Times New Roman" w:hAnsi="Times New Roman" w:cs="Times New Roman"/>
          <w:i/>
          <w:iCs/>
          <w:sz w:val="24"/>
          <w:szCs w:val="24"/>
        </w:rPr>
        <w:t xml:space="preserve">as </w:t>
      </w:r>
      <w:r w:rsidRPr="00752AD7">
        <w:rPr>
          <w:rFonts w:ascii="Times New Roman" w:hAnsi="Times New Roman" w:cs="Times New Roman"/>
          <w:i/>
          <w:iCs/>
          <w:sz w:val="24"/>
          <w:szCs w:val="24"/>
        </w:rPr>
        <w:t xml:space="preserve">a Master of Arts in </w:t>
      </w:r>
      <w:r>
        <w:rPr>
          <w:rFonts w:ascii="Times New Roman" w:hAnsi="Times New Roman" w:cs="Times New Roman"/>
          <w:i/>
          <w:iCs/>
          <w:sz w:val="24"/>
          <w:szCs w:val="24"/>
        </w:rPr>
        <w:t>I</w:t>
      </w:r>
      <w:r w:rsidRPr="00752AD7">
        <w:rPr>
          <w:rFonts w:ascii="Times New Roman" w:hAnsi="Times New Roman" w:cs="Times New Roman"/>
          <w:i/>
          <w:iCs/>
          <w:sz w:val="24"/>
          <w:szCs w:val="24"/>
        </w:rPr>
        <w:t xml:space="preserve">nternational </w:t>
      </w:r>
      <w:r>
        <w:rPr>
          <w:rFonts w:ascii="Times New Roman" w:hAnsi="Times New Roman" w:cs="Times New Roman"/>
          <w:i/>
          <w:iCs/>
          <w:sz w:val="24"/>
          <w:szCs w:val="24"/>
        </w:rPr>
        <w:t>R</w:t>
      </w:r>
      <w:r w:rsidRPr="00752AD7">
        <w:rPr>
          <w:rFonts w:ascii="Times New Roman" w:hAnsi="Times New Roman" w:cs="Times New Roman"/>
          <w:i/>
          <w:iCs/>
          <w:sz w:val="24"/>
          <w:szCs w:val="24"/>
        </w:rPr>
        <w:t>elations from Columbia University, United States.</w:t>
      </w:r>
    </w:p>
    <w:p w14:paraId="05A1712D" w14:textId="77777777" w:rsidR="009008D6" w:rsidRPr="00752AD7" w:rsidRDefault="009008D6" w:rsidP="009008D6">
      <w:pPr>
        <w:spacing w:after="0" w:line="360" w:lineRule="auto"/>
        <w:jc w:val="both"/>
        <w:rPr>
          <w:rFonts w:ascii="Times New Roman" w:hAnsi="Times New Roman" w:cs="Times New Roman"/>
          <w:i/>
          <w:iCs/>
          <w:sz w:val="24"/>
          <w:szCs w:val="24"/>
        </w:rPr>
      </w:pPr>
    </w:p>
    <w:p w14:paraId="1D7F723D" w14:textId="77777777" w:rsidR="009008D6" w:rsidRPr="00752AD7" w:rsidRDefault="009008D6" w:rsidP="009008D6">
      <w:pPr>
        <w:pStyle w:val="NormalWeb"/>
        <w:shd w:val="clear" w:color="auto" w:fill="FFFFFF"/>
        <w:spacing w:before="0" w:beforeAutospacing="0" w:after="0" w:afterAutospacing="0" w:line="360" w:lineRule="auto"/>
        <w:jc w:val="both"/>
      </w:pPr>
      <w:r>
        <w:rPr>
          <w:b/>
          <w:bCs/>
        </w:rPr>
        <w:t xml:space="preserve">MARTIN BARBER </w:t>
      </w:r>
      <w:r w:rsidRPr="00752AD7">
        <w:rPr>
          <w:i/>
          <w:iCs/>
        </w:rPr>
        <w:t xml:space="preserve">is a senior UN official who served as director of the United Nations Mine Action Service (UNMAS) at UN Headquarters from 2000 </w:t>
      </w:r>
      <w:r>
        <w:rPr>
          <w:i/>
          <w:iCs/>
        </w:rPr>
        <w:t>to</w:t>
      </w:r>
      <w:r w:rsidRPr="00752AD7">
        <w:rPr>
          <w:i/>
          <w:iCs/>
        </w:rPr>
        <w:t xml:space="preserve"> 2005. Before that, he was chief of policy in the UN Office for Coordination of Humanitarian Affairs and from 1996 to 1998, he was</w:t>
      </w:r>
      <w:r>
        <w:rPr>
          <w:i/>
          <w:iCs/>
        </w:rPr>
        <w:t xml:space="preserve"> the</w:t>
      </w:r>
      <w:r w:rsidRPr="00752AD7">
        <w:rPr>
          <w:i/>
          <w:iCs/>
        </w:rPr>
        <w:t xml:space="preserve"> Deputy Special Representative of the UN Secretary-General in the UN Mission in Bosnia and Herzegovina. From 1989 to 1996, he worked with the UN Office for Coordination of Humanitarian Assistance to Afghanistan, serving as UN Humanitarian Coordinator from 1995 to 1996. He is currently an analyst on humanitarian issues and an Associate fellow at the International Security Programme at Chatham House. He is a member of the International Executive Committee of United Against Inhumanity (UAI) and Chair of the UAI Association in the UK. He holds a doctorate in South-East Asian Sociology from the University of Hull. He was appointed an OBE in 2006 ‘for services to de-mining</w:t>
      </w:r>
      <w:r>
        <w:rPr>
          <w:i/>
          <w:iCs/>
        </w:rPr>
        <w:t xml:space="preserve">’ and he’s </w:t>
      </w:r>
      <w:r w:rsidRPr="00752AD7">
        <w:rPr>
          <w:i/>
          <w:iCs/>
        </w:rPr>
        <w:t>the author of </w:t>
      </w:r>
      <w:r w:rsidRPr="00752AD7">
        <w:rPr>
          <w:rStyle w:val="Emphasis"/>
        </w:rPr>
        <w:t>Blinded by Humanity: inside the UN’s Humanitarian Operations</w:t>
      </w:r>
      <w:r w:rsidRPr="00752AD7">
        <w:t>.</w:t>
      </w:r>
    </w:p>
    <w:p w14:paraId="3D4E4C0D" w14:textId="77777777" w:rsidR="009008D6" w:rsidRDefault="009008D6" w:rsidP="009008D6">
      <w:pPr>
        <w:spacing w:after="0" w:line="360" w:lineRule="auto"/>
        <w:jc w:val="both"/>
        <w:rPr>
          <w:rFonts w:ascii="Times New Roman" w:eastAsia="Times New Roman" w:hAnsi="Times New Roman" w:cs="Times New Roman"/>
          <w:b/>
          <w:bCs/>
          <w:sz w:val="24"/>
          <w:szCs w:val="24"/>
        </w:rPr>
      </w:pPr>
    </w:p>
    <w:p w14:paraId="7FC869E8" w14:textId="77777777" w:rsidR="009008D6" w:rsidRDefault="009008D6" w:rsidP="009008D6">
      <w:pPr>
        <w:spacing w:after="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 xml:space="preserve">MATTHEW KAHANE </w:t>
      </w:r>
      <w:r w:rsidRPr="00752AD7">
        <w:rPr>
          <w:rFonts w:ascii="Times New Roman" w:eastAsia="Times New Roman" w:hAnsi="Times New Roman" w:cs="Times New Roman"/>
          <w:i/>
          <w:iCs/>
          <w:sz w:val="24"/>
          <w:szCs w:val="24"/>
        </w:rPr>
        <w:t xml:space="preserve">served as the Resident Coordinator and Humanitarian Coordinator for Nepal from 2005 to 2008 and before that, to Tajikistan, from 2000 to 2003. </w:t>
      </w:r>
      <w:r>
        <w:rPr>
          <w:rFonts w:ascii="Times New Roman" w:eastAsia="Times New Roman" w:hAnsi="Times New Roman" w:cs="Times New Roman"/>
          <w:i/>
          <w:iCs/>
          <w:sz w:val="24"/>
          <w:szCs w:val="24"/>
        </w:rPr>
        <w:t>He</w:t>
      </w:r>
      <w:r w:rsidRPr="00752AD7">
        <w:rPr>
          <w:rFonts w:ascii="Times New Roman" w:eastAsia="Times New Roman" w:hAnsi="Times New Roman" w:cs="Times New Roman"/>
          <w:i/>
          <w:iCs/>
          <w:sz w:val="24"/>
          <w:szCs w:val="24"/>
        </w:rPr>
        <w:t xml:space="preserve"> also served as the Resident Coordinator in Poland from 1995 to 2000. He was the UNDP Representative in Belarus from 1992 to 1995 and the Resident Coordinator in Samosa from 1990 to 1991.</w:t>
      </w:r>
      <w:r>
        <w:rPr>
          <w:rFonts w:ascii="Times New Roman" w:eastAsia="Times New Roman" w:hAnsi="Times New Roman" w:cs="Times New Roman"/>
          <w:i/>
          <w:iCs/>
          <w:sz w:val="24"/>
          <w:szCs w:val="24"/>
        </w:rPr>
        <w:t xml:space="preserve"> He’s a national of the United Kingdom.</w:t>
      </w:r>
    </w:p>
    <w:p w14:paraId="4693EBA8" w14:textId="77777777" w:rsidR="009008D6" w:rsidRDefault="009008D6" w:rsidP="009008D6">
      <w:pPr>
        <w:spacing w:after="0" w:line="360" w:lineRule="auto"/>
        <w:jc w:val="both"/>
        <w:rPr>
          <w:rFonts w:ascii="Times New Roman" w:eastAsia="Times New Roman" w:hAnsi="Times New Roman" w:cs="Times New Roman"/>
          <w:i/>
          <w:iCs/>
          <w:sz w:val="24"/>
          <w:szCs w:val="24"/>
        </w:rPr>
      </w:pPr>
    </w:p>
    <w:p w14:paraId="33C467F8" w14:textId="77777777" w:rsidR="009008D6" w:rsidRPr="00752AD7" w:rsidRDefault="009008D6" w:rsidP="009008D6">
      <w:pPr>
        <w:spacing w:after="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MAXWELL GAYLARD</w:t>
      </w:r>
      <w:r w:rsidRPr="00752AD7">
        <w:rPr>
          <w:rFonts w:ascii="Times New Roman" w:eastAsia="Times New Roman" w:hAnsi="Times New Roman" w:cs="Times New Roman"/>
          <w:i/>
          <w:iCs/>
          <w:sz w:val="24"/>
          <w:szCs w:val="24"/>
        </w:rPr>
        <w:t xml:space="preserve"> is a national of Australia and a </w:t>
      </w:r>
      <w:r>
        <w:rPr>
          <w:rFonts w:ascii="Times New Roman" w:eastAsia="Times New Roman" w:hAnsi="Times New Roman" w:cs="Times New Roman"/>
          <w:i/>
          <w:iCs/>
          <w:sz w:val="24"/>
          <w:szCs w:val="24"/>
        </w:rPr>
        <w:t xml:space="preserve">former </w:t>
      </w:r>
      <w:r w:rsidRPr="00752AD7">
        <w:rPr>
          <w:rFonts w:ascii="Times New Roman" w:eastAsia="Times New Roman" w:hAnsi="Times New Roman" w:cs="Times New Roman"/>
          <w:i/>
          <w:iCs/>
          <w:sz w:val="24"/>
          <w:szCs w:val="24"/>
        </w:rPr>
        <w:t>senior UN official with extensive experience in humanitarian and development coordination. Gaylard served as Deputy Special Coordinator for the Middle East Peace Process ad interim and as Humanitarian Coordinator in the Occupied Palestinian Territory from 2008 to 2012. He also served as the Director of Mine Action with the Department of Peacekeeping Operations from 2006 to 2008, Humanitarian Coordinator and Resident coordinator in Somalia and the Deputy Humanitarian Coordinator in Iraq. Before that, Gaylard was part of the Australian Department of Foreign Affairs, occupying posts in Mexico and Burma. He was also the Deputy High Commissioner of Australia to Singapore and to the Solomon Islands. Gaylard is currently a consultant to the United Kingdom.</w:t>
      </w:r>
    </w:p>
    <w:p w14:paraId="10D56A11" w14:textId="77777777" w:rsidR="009008D6" w:rsidRDefault="009008D6" w:rsidP="009008D6">
      <w:pPr>
        <w:spacing w:after="0" w:line="360" w:lineRule="auto"/>
        <w:jc w:val="both"/>
        <w:rPr>
          <w:rFonts w:ascii="Times New Roman" w:eastAsia="Times New Roman" w:hAnsi="Times New Roman" w:cs="Times New Roman"/>
          <w:i/>
          <w:iCs/>
          <w:sz w:val="24"/>
          <w:szCs w:val="24"/>
        </w:rPr>
      </w:pPr>
    </w:p>
    <w:p w14:paraId="6652C0E6" w14:textId="77777777" w:rsidR="009008D6" w:rsidRPr="00752AD7" w:rsidRDefault="009008D6" w:rsidP="009008D6">
      <w:pPr>
        <w:shd w:val="clear" w:color="auto" w:fill="FFFFFF"/>
        <w:spacing w:after="0" w:line="360" w:lineRule="auto"/>
        <w:jc w:val="both"/>
        <w:rPr>
          <w:rFonts w:ascii="Times New Roman" w:eastAsia="Times New Roman" w:hAnsi="Times New Roman" w:cs="Times New Roman"/>
          <w:i/>
          <w:iCs/>
          <w:color w:val="3C3C3C"/>
          <w:sz w:val="24"/>
          <w:szCs w:val="24"/>
          <w:highlight w:val="white"/>
        </w:rPr>
      </w:pPr>
      <w:r>
        <w:rPr>
          <w:rFonts w:ascii="Times New Roman" w:eastAsia="Times New Roman" w:hAnsi="Times New Roman" w:cs="Times New Roman"/>
          <w:b/>
          <w:bCs/>
          <w:color w:val="3C3C3C"/>
          <w:sz w:val="24"/>
          <w:szCs w:val="24"/>
          <w:highlight w:val="white"/>
        </w:rPr>
        <w:t xml:space="preserve">PROFESSOR RANDOLPH KENT </w:t>
      </w:r>
      <w:r w:rsidRPr="00752AD7">
        <w:rPr>
          <w:rFonts w:ascii="Times New Roman" w:eastAsia="Times New Roman" w:hAnsi="Times New Roman" w:cs="Times New Roman"/>
          <w:i/>
          <w:iCs/>
          <w:color w:val="3C3C3C"/>
          <w:sz w:val="24"/>
          <w:szCs w:val="24"/>
          <w:highlight w:val="white"/>
        </w:rPr>
        <w:t xml:space="preserve">has had a distinguished career in humanitarian work and academic leadership. His extensive experience in humanitarian coordination began as Chief of Emergency Prevention and Preparedness in Ethiopia from 1987 to 1989, followed by his role as Chief of the United Nations Emergency Unit in Sudan from 1989 to 1991. He then served as the United Nations Humanitarian Coordinator in Rwanda and Kosovo, and as the UN Resident and Humanitarian Coordinator for </w:t>
      </w:r>
      <w:r w:rsidRPr="00752AD7">
        <w:rPr>
          <w:rFonts w:ascii="Times New Roman" w:eastAsia="Times New Roman" w:hAnsi="Times New Roman" w:cs="Times New Roman"/>
          <w:i/>
          <w:iCs/>
          <w:sz w:val="24"/>
          <w:szCs w:val="24"/>
        </w:rPr>
        <w:t xml:space="preserve">Somalia. Professor Kent directed the Humanitarian Futures programme at King's College London from 2004 to 2016. He’s </w:t>
      </w:r>
      <w:r w:rsidRPr="00752AD7">
        <w:rPr>
          <w:rFonts w:ascii="Times New Roman" w:eastAsia="Times New Roman" w:hAnsi="Times New Roman" w:cs="Times New Roman"/>
          <w:i/>
          <w:iCs/>
          <w:color w:val="3C3C3C"/>
          <w:sz w:val="24"/>
          <w:szCs w:val="24"/>
          <w:highlight w:val="white"/>
        </w:rPr>
        <w:t>currently a Visiting Practitioner in the Practice of Leadership Programme at King’s College London and a Senior Associate Fellow at the Royal United Services Institute and serves as the Director of The Humanitarian Futures website. A prolific writer, Professor Kent has authored over 60 articles and various chapters on humanitarian crises, systems dynamics, and organizational behavior related to humanitarian response. He is also the author of “Anatomy of Disaster Relief: The International Network in Action” and is completing his next book, “Cassandra’s Challenge: Planning from the Future for the Future.”</w:t>
      </w:r>
    </w:p>
    <w:p w14:paraId="0FBF36A3" w14:textId="77777777" w:rsidR="009008D6" w:rsidRDefault="009008D6" w:rsidP="009008D6">
      <w:pPr>
        <w:spacing w:after="0" w:line="360" w:lineRule="auto"/>
        <w:jc w:val="both"/>
        <w:rPr>
          <w:rFonts w:ascii="Times New Roman" w:hAnsi="Times New Roman" w:cs="Times New Roman"/>
          <w:sz w:val="24"/>
          <w:szCs w:val="24"/>
        </w:rPr>
      </w:pPr>
    </w:p>
    <w:p w14:paraId="359FC117" w14:textId="77777777" w:rsidR="009008D6" w:rsidRPr="00752AD7" w:rsidRDefault="009008D6" w:rsidP="009008D6">
      <w:pPr>
        <w:shd w:val="clear" w:color="auto" w:fill="FFFFFF"/>
        <w:spacing w:after="0" w:line="360" w:lineRule="auto"/>
        <w:jc w:val="both"/>
        <w:rPr>
          <w:rFonts w:ascii="Times New Roman" w:hAnsi="Times New Roman" w:cs="Times New Roman"/>
          <w:b/>
          <w:bCs/>
          <w:i/>
          <w:iCs/>
          <w:sz w:val="24"/>
          <w:szCs w:val="24"/>
        </w:rPr>
      </w:pPr>
      <w:r>
        <w:rPr>
          <w:rFonts w:ascii="Times New Roman" w:eastAsia="Times New Roman" w:hAnsi="Times New Roman" w:cs="Times New Roman"/>
          <w:b/>
          <w:bCs/>
          <w:color w:val="404040"/>
          <w:sz w:val="24"/>
          <w:szCs w:val="24"/>
        </w:rPr>
        <w:t>ROSS MOUNTAIN</w:t>
      </w:r>
      <w:r w:rsidRPr="00752AD7">
        <w:rPr>
          <w:rFonts w:ascii="Times New Roman" w:eastAsia="Times New Roman" w:hAnsi="Times New Roman" w:cs="Times New Roman"/>
          <w:b/>
          <w:bCs/>
          <w:i/>
          <w:iCs/>
          <w:color w:val="404040"/>
          <w:sz w:val="24"/>
          <w:szCs w:val="24"/>
        </w:rPr>
        <w:t>,</w:t>
      </w:r>
      <w:r w:rsidRPr="00752AD7">
        <w:rPr>
          <w:rFonts w:ascii="Times New Roman" w:eastAsia="Times New Roman" w:hAnsi="Times New Roman" w:cs="Times New Roman"/>
          <w:i/>
          <w:iCs/>
          <w:color w:val="404040"/>
          <w:sz w:val="24"/>
          <w:szCs w:val="24"/>
        </w:rPr>
        <w:t xml:space="preserve"> a national of New Zealand, has extensive experience with the United Nations. He was the Assistant Emergency Relief Coordinator and Director of the Geneva Office of the Office for the Coordination of Humanitarian Affairs from 1998 to 2003. He also served as the Secretary-General’s Humanitarian Coordinator ad interim for the East Timor crisis, Special Humanitarian Envoy of the Secretary-General for the floods in Mozambique and Special Humanitarian Coordinator for Liberia.  He headed the OCHA Crisis Task Team for Iraq and the United Nations Resident Coordinator and UNDP Resident Representative and UNFPA Representative in Lebanon. He also worked with the United Nations Haiti, Liberia, Afghanistan and in the South Pacific based in Fiji. His first United Nations assignment was in 1973 as Inter-Agency Liaison Officer in the Division of Social Affairs.</w:t>
      </w:r>
    </w:p>
    <w:p w14:paraId="4CBF59D5" w14:textId="77777777" w:rsidR="009008D6" w:rsidRDefault="009008D6" w:rsidP="009008D6">
      <w:pPr>
        <w:pStyle w:val="NormalWeb"/>
        <w:shd w:val="clear" w:color="auto" w:fill="FFFFFF"/>
        <w:spacing w:before="0" w:beforeAutospacing="0" w:after="0" w:afterAutospacing="0" w:line="360" w:lineRule="auto"/>
        <w:jc w:val="both"/>
        <w:rPr>
          <w:b/>
          <w:bCs/>
          <w:i/>
          <w:iCs/>
        </w:rPr>
      </w:pPr>
    </w:p>
    <w:p w14:paraId="63E62F59" w14:textId="16542BA9" w:rsidR="009008D6" w:rsidRDefault="009008D6" w:rsidP="009008D6">
      <w:pPr>
        <w:pStyle w:val="NormalWeb"/>
        <w:shd w:val="clear" w:color="auto" w:fill="FFFFFF"/>
        <w:spacing w:before="0" w:beforeAutospacing="0" w:after="0" w:afterAutospacing="0" w:line="360" w:lineRule="auto"/>
        <w:jc w:val="both"/>
        <w:rPr>
          <w:i/>
          <w:iCs/>
          <w:color w:val="404040"/>
        </w:rPr>
      </w:pPr>
      <w:r w:rsidRPr="00464740">
        <w:rPr>
          <w:b/>
          <w:bCs/>
          <w:i/>
          <w:iCs/>
        </w:rPr>
        <w:t>SARA NYATI</w:t>
      </w:r>
      <w:r w:rsidRPr="00464740">
        <w:rPr>
          <w:i/>
          <w:iCs/>
        </w:rPr>
        <w:t xml:space="preserve"> is a national of Liberia who has </w:t>
      </w:r>
      <w:r w:rsidRPr="00464740">
        <w:rPr>
          <w:i/>
          <w:iCs/>
          <w:color w:val="404040"/>
        </w:rPr>
        <w:t xml:space="preserve">more than 20 years of experience in international development and humanitarian affairs including in conflict and post-conflict settings. She’s currently the Minister of Foreign Affairs of Liberia. She served as Deputy Special Representative to the secretary-General and Resident and Humanitarian Coordinator in South Sudan and as </w:t>
      </w:r>
      <w:r w:rsidRPr="00464740">
        <w:rPr>
          <w:i/>
          <w:iCs/>
          <w:color w:val="404040"/>
        </w:rPr>
        <w:lastRenderedPageBreak/>
        <w:t xml:space="preserve">Resident Coordinator in Nepal, in 2021.  She also served as UNICEF Representative in Yemen,  and in the Gambia.  </w:t>
      </w:r>
      <w:r>
        <w:rPr>
          <w:i/>
          <w:iCs/>
          <w:color w:val="404040"/>
        </w:rPr>
        <w:t>S</w:t>
      </w:r>
      <w:r w:rsidRPr="00464740">
        <w:rPr>
          <w:i/>
          <w:iCs/>
          <w:color w:val="404040"/>
        </w:rPr>
        <w:t xml:space="preserve">he </w:t>
      </w:r>
      <w:r>
        <w:rPr>
          <w:i/>
          <w:iCs/>
          <w:color w:val="404040"/>
        </w:rPr>
        <w:t>held several roles</w:t>
      </w:r>
      <w:r w:rsidRPr="00464740">
        <w:rPr>
          <w:i/>
          <w:iCs/>
          <w:color w:val="404040"/>
        </w:rPr>
        <w:t xml:space="preserve"> in UNICEF and UNDP related to setting up systems for large-scale grant management, social protection/cash transfers, HIV/AIDS, health and education. Before joining the United Nations in Liberia she held senior positions in the Ministry of Health of the Government of Liberia, from 1999 to 2003 and as Director of the National AIDS Control Programme. She h</w:t>
      </w:r>
      <w:r>
        <w:rPr>
          <w:i/>
          <w:iCs/>
          <w:color w:val="404040"/>
        </w:rPr>
        <w:t>as</w:t>
      </w:r>
      <w:r w:rsidRPr="00464740">
        <w:rPr>
          <w:i/>
          <w:iCs/>
          <w:color w:val="404040"/>
        </w:rPr>
        <w:t xml:space="preserve"> a master’s degree in public administration from the New Charter University, United States and a master’s in management and leadership from Western Governors University, United States. She’s an accredited broker with the United Kingdom-based international Partnership Broker Association managing and developing collaboration processes.  She is currently pursuing a doctoral degree in transformational leadership.</w:t>
      </w:r>
    </w:p>
    <w:p w14:paraId="10B3438D" w14:textId="77777777" w:rsidR="009008D6" w:rsidRDefault="009008D6" w:rsidP="009008D6">
      <w:pPr>
        <w:spacing w:after="0" w:line="360" w:lineRule="auto"/>
        <w:jc w:val="both"/>
        <w:rPr>
          <w:rFonts w:ascii="Times New Roman" w:hAnsi="Times New Roman" w:cs="Times New Roman"/>
          <w:sz w:val="24"/>
          <w:szCs w:val="24"/>
        </w:rPr>
      </w:pPr>
    </w:p>
    <w:p w14:paraId="48332002" w14:textId="77777777" w:rsidR="009008D6" w:rsidRPr="00752AD7" w:rsidRDefault="009008D6" w:rsidP="009008D6">
      <w:pPr>
        <w:shd w:val="clear" w:color="auto" w:fill="FFFFFF"/>
        <w:spacing w:after="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highlight w:val="white"/>
        </w:rPr>
        <w:t>SIR CHARLES PETRIE SIR, BT</w:t>
      </w:r>
      <w:r w:rsidRPr="00752AD7">
        <w:rPr>
          <w:rFonts w:ascii="Times New Roman" w:eastAsia="Times New Roman" w:hAnsi="Times New Roman" w:cs="Times New Roman"/>
          <w:b/>
          <w:bCs/>
          <w:i/>
          <w:iCs/>
          <w:sz w:val="24"/>
          <w:szCs w:val="24"/>
          <w:highlight w:val="white"/>
        </w:rPr>
        <w:t>,</w:t>
      </w:r>
      <w:r w:rsidRPr="00752AD7">
        <w:rPr>
          <w:rFonts w:ascii="Times New Roman" w:eastAsia="Times New Roman" w:hAnsi="Times New Roman" w:cs="Times New Roman"/>
          <w:i/>
          <w:iCs/>
          <w:sz w:val="24"/>
          <w:szCs w:val="24"/>
          <w:highlight w:val="white"/>
        </w:rPr>
        <w:t xml:space="preserve"> Order of the British Empire </w:t>
      </w:r>
      <w:r>
        <w:rPr>
          <w:rFonts w:ascii="Times New Roman" w:eastAsia="Times New Roman" w:hAnsi="Times New Roman" w:cs="Times New Roman"/>
          <w:i/>
          <w:iCs/>
          <w:sz w:val="24"/>
          <w:szCs w:val="24"/>
          <w:highlight w:val="white"/>
        </w:rPr>
        <w:t>(</w:t>
      </w:r>
      <w:r w:rsidRPr="00752AD7">
        <w:rPr>
          <w:rFonts w:ascii="Times New Roman" w:eastAsia="Times New Roman" w:hAnsi="Times New Roman" w:cs="Times New Roman"/>
          <w:i/>
          <w:iCs/>
          <w:sz w:val="24"/>
          <w:szCs w:val="24"/>
          <w:highlight w:val="white"/>
        </w:rPr>
        <w:t>OBE</w:t>
      </w:r>
      <w:r>
        <w:rPr>
          <w:rFonts w:ascii="Times New Roman" w:eastAsia="Times New Roman" w:hAnsi="Times New Roman" w:cs="Times New Roman"/>
          <w:i/>
          <w:iCs/>
          <w:sz w:val="24"/>
          <w:szCs w:val="24"/>
          <w:highlight w:val="white"/>
        </w:rPr>
        <w:t>)</w:t>
      </w:r>
      <w:r w:rsidRPr="00752AD7">
        <w:rPr>
          <w:rFonts w:ascii="Times New Roman" w:eastAsia="Times New Roman" w:hAnsi="Times New Roman" w:cs="Times New Roman"/>
          <w:i/>
          <w:iCs/>
          <w:sz w:val="24"/>
          <w:szCs w:val="24"/>
          <w:highlight w:val="white"/>
        </w:rPr>
        <w:t xml:space="preserve"> is a former senior UN official, who rose to the rank of Assistant Secretary General before resigning from the organization in 2010. After graduating from INSEAD in 1984 and a brief stint as an investment banker and a management consultant, he joined the United Nations. Over the next twenty years, he had a dynamic career assuming senior level operational and policy roles in Afghanistan, Burundi, Democratic Republic of the Congo, Gaza and the Palestinian Territories, Myanmar/Burma, Rwanda (during the 1994 Genocide), Somalia and Sudan. When he resigned from the UN he was the Secretary General’s representative in Burundi. He continues to be invited to operate at the highest levels of U</w:t>
      </w:r>
      <w:r>
        <w:rPr>
          <w:rFonts w:ascii="Times New Roman" w:eastAsia="Times New Roman" w:hAnsi="Times New Roman" w:cs="Times New Roman"/>
          <w:i/>
          <w:iCs/>
          <w:sz w:val="24"/>
          <w:szCs w:val="24"/>
          <w:highlight w:val="white"/>
        </w:rPr>
        <w:t xml:space="preserve">nited </w:t>
      </w:r>
      <w:r w:rsidRPr="00752AD7">
        <w:rPr>
          <w:rFonts w:ascii="Times New Roman" w:eastAsia="Times New Roman" w:hAnsi="Times New Roman" w:cs="Times New Roman"/>
          <w:i/>
          <w:iCs/>
          <w:sz w:val="24"/>
          <w:szCs w:val="24"/>
          <w:highlight w:val="white"/>
        </w:rPr>
        <w:t>N</w:t>
      </w:r>
      <w:r>
        <w:rPr>
          <w:rFonts w:ascii="Times New Roman" w:eastAsia="Times New Roman" w:hAnsi="Times New Roman" w:cs="Times New Roman"/>
          <w:i/>
          <w:iCs/>
          <w:sz w:val="24"/>
          <w:szCs w:val="24"/>
          <w:highlight w:val="white"/>
        </w:rPr>
        <w:t>ations</w:t>
      </w:r>
      <w:r w:rsidRPr="00752AD7">
        <w:rPr>
          <w:rFonts w:ascii="Times New Roman" w:eastAsia="Times New Roman" w:hAnsi="Times New Roman" w:cs="Times New Roman"/>
          <w:i/>
          <w:iCs/>
          <w:sz w:val="24"/>
          <w:szCs w:val="24"/>
          <w:highlight w:val="white"/>
        </w:rPr>
        <w:t xml:space="preserve"> policy making and mentors </w:t>
      </w:r>
      <w:proofErr w:type="gramStart"/>
      <w:r w:rsidRPr="00752AD7">
        <w:rPr>
          <w:rFonts w:ascii="Times New Roman" w:eastAsia="Times New Roman" w:hAnsi="Times New Roman" w:cs="Times New Roman"/>
          <w:i/>
          <w:iCs/>
          <w:sz w:val="24"/>
          <w:szCs w:val="24"/>
          <w:highlight w:val="white"/>
        </w:rPr>
        <w:t>a number of</w:t>
      </w:r>
      <w:proofErr w:type="gramEnd"/>
      <w:r w:rsidRPr="00752AD7">
        <w:rPr>
          <w:rFonts w:ascii="Times New Roman" w:eastAsia="Times New Roman" w:hAnsi="Times New Roman" w:cs="Times New Roman"/>
          <w:i/>
          <w:iCs/>
          <w:sz w:val="24"/>
          <w:szCs w:val="24"/>
          <w:highlight w:val="white"/>
        </w:rPr>
        <w:t xml:space="preserve"> newly appointed U</w:t>
      </w:r>
      <w:r>
        <w:rPr>
          <w:rFonts w:ascii="Times New Roman" w:eastAsia="Times New Roman" w:hAnsi="Times New Roman" w:cs="Times New Roman"/>
          <w:i/>
          <w:iCs/>
          <w:sz w:val="24"/>
          <w:szCs w:val="24"/>
          <w:highlight w:val="white"/>
        </w:rPr>
        <w:t xml:space="preserve">nited </w:t>
      </w:r>
      <w:r w:rsidRPr="00752AD7">
        <w:rPr>
          <w:rFonts w:ascii="Times New Roman" w:eastAsia="Times New Roman" w:hAnsi="Times New Roman" w:cs="Times New Roman"/>
          <w:i/>
          <w:iCs/>
          <w:sz w:val="24"/>
          <w:szCs w:val="24"/>
          <w:highlight w:val="white"/>
        </w:rPr>
        <w:t>N</w:t>
      </w:r>
      <w:r>
        <w:rPr>
          <w:rFonts w:ascii="Times New Roman" w:eastAsia="Times New Roman" w:hAnsi="Times New Roman" w:cs="Times New Roman"/>
          <w:i/>
          <w:iCs/>
          <w:sz w:val="24"/>
          <w:szCs w:val="24"/>
          <w:highlight w:val="white"/>
        </w:rPr>
        <w:t>ations</w:t>
      </w:r>
      <w:r w:rsidRPr="00752AD7">
        <w:rPr>
          <w:rFonts w:ascii="Times New Roman" w:eastAsia="Times New Roman" w:hAnsi="Times New Roman" w:cs="Times New Roman"/>
          <w:i/>
          <w:iCs/>
          <w:sz w:val="24"/>
          <w:szCs w:val="24"/>
          <w:highlight w:val="white"/>
        </w:rPr>
        <w:t xml:space="preserve"> Resident Coordinators. He has authored a book, “The Triumph of Evil” </w:t>
      </w:r>
      <w:r>
        <w:rPr>
          <w:rFonts w:ascii="Times New Roman" w:eastAsia="Times New Roman" w:hAnsi="Times New Roman" w:cs="Times New Roman"/>
          <w:i/>
          <w:iCs/>
          <w:sz w:val="24"/>
          <w:szCs w:val="24"/>
          <w:highlight w:val="white"/>
        </w:rPr>
        <w:t xml:space="preserve">about his </w:t>
      </w:r>
      <w:r w:rsidRPr="00752AD7">
        <w:rPr>
          <w:rFonts w:ascii="Times New Roman" w:eastAsia="Times New Roman" w:hAnsi="Times New Roman" w:cs="Times New Roman"/>
          <w:i/>
          <w:iCs/>
          <w:sz w:val="24"/>
          <w:szCs w:val="24"/>
          <w:highlight w:val="white"/>
        </w:rPr>
        <w:t>attempt to get the UN to investigate one of its own for his alleged involvement in the murder of thirty-two people including three colleagues. It was in part the reason for his resignation from the U</w:t>
      </w:r>
      <w:r>
        <w:rPr>
          <w:rFonts w:ascii="Times New Roman" w:eastAsia="Times New Roman" w:hAnsi="Times New Roman" w:cs="Times New Roman"/>
          <w:i/>
          <w:iCs/>
          <w:sz w:val="24"/>
          <w:szCs w:val="24"/>
          <w:highlight w:val="white"/>
        </w:rPr>
        <w:t xml:space="preserve">nited </w:t>
      </w:r>
      <w:r w:rsidRPr="00752AD7">
        <w:rPr>
          <w:rFonts w:ascii="Times New Roman" w:eastAsia="Times New Roman" w:hAnsi="Times New Roman" w:cs="Times New Roman"/>
          <w:i/>
          <w:iCs/>
          <w:sz w:val="24"/>
          <w:szCs w:val="24"/>
          <w:highlight w:val="white"/>
        </w:rPr>
        <w:t>N</w:t>
      </w:r>
      <w:r>
        <w:rPr>
          <w:rFonts w:ascii="Times New Roman" w:eastAsia="Times New Roman" w:hAnsi="Times New Roman" w:cs="Times New Roman"/>
          <w:i/>
          <w:iCs/>
          <w:sz w:val="24"/>
          <w:szCs w:val="24"/>
          <w:highlight w:val="white"/>
        </w:rPr>
        <w:t>ations</w:t>
      </w:r>
      <w:r w:rsidRPr="00752AD7">
        <w:rPr>
          <w:rFonts w:ascii="Times New Roman" w:eastAsia="Times New Roman" w:hAnsi="Times New Roman" w:cs="Times New Roman"/>
          <w:i/>
          <w:iCs/>
          <w:sz w:val="24"/>
          <w:szCs w:val="24"/>
          <w:highlight w:val="white"/>
        </w:rPr>
        <w:t xml:space="preserve">. Petrie was named Officer of the </w:t>
      </w:r>
      <w:r>
        <w:rPr>
          <w:rFonts w:ascii="Times New Roman" w:eastAsia="Times New Roman" w:hAnsi="Times New Roman" w:cs="Times New Roman"/>
          <w:i/>
          <w:iCs/>
          <w:sz w:val="24"/>
          <w:szCs w:val="24"/>
          <w:highlight w:val="white"/>
        </w:rPr>
        <w:t>OB</w:t>
      </w:r>
      <w:r w:rsidRPr="00752AD7">
        <w:rPr>
          <w:rFonts w:ascii="Times New Roman" w:eastAsia="Times New Roman" w:hAnsi="Times New Roman" w:cs="Times New Roman"/>
          <w:i/>
          <w:iCs/>
          <w:sz w:val="24"/>
          <w:szCs w:val="24"/>
          <w:highlight w:val="white"/>
        </w:rPr>
        <w:t xml:space="preserve">E in the 2014 New Year’s </w:t>
      </w:r>
      <w:proofErr w:type="spellStart"/>
      <w:r w:rsidRPr="00752AD7">
        <w:rPr>
          <w:rFonts w:ascii="Times New Roman" w:eastAsia="Times New Roman" w:hAnsi="Times New Roman" w:cs="Times New Roman"/>
          <w:i/>
          <w:iCs/>
          <w:sz w:val="24"/>
          <w:szCs w:val="24"/>
          <w:highlight w:val="white"/>
        </w:rPr>
        <w:t>Honours</w:t>
      </w:r>
      <w:proofErr w:type="spellEnd"/>
      <w:r w:rsidRPr="00752AD7">
        <w:rPr>
          <w:rFonts w:ascii="Times New Roman" w:eastAsia="Times New Roman" w:hAnsi="Times New Roman" w:cs="Times New Roman"/>
          <w:i/>
          <w:iCs/>
          <w:sz w:val="24"/>
          <w:szCs w:val="24"/>
          <w:highlight w:val="white"/>
        </w:rPr>
        <w:t xml:space="preserve"> list for services to international peace, security and human rights. After his father’s death in October 2021, he became the sixth Baronet of </w:t>
      </w:r>
      <w:proofErr w:type="spellStart"/>
      <w:r w:rsidRPr="00752AD7">
        <w:rPr>
          <w:rFonts w:ascii="Times New Roman" w:eastAsia="Times New Roman" w:hAnsi="Times New Roman" w:cs="Times New Roman"/>
          <w:i/>
          <w:iCs/>
          <w:sz w:val="24"/>
          <w:szCs w:val="24"/>
          <w:highlight w:val="white"/>
        </w:rPr>
        <w:t>Carrowcarden</w:t>
      </w:r>
      <w:proofErr w:type="spellEnd"/>
      <w:r w:rsidRPr="00752AD7">
        <w:rPr>
          <w:rFonts w:ascii="Times New Roman" w:eastAsia="Times New Roman" w:hAnsi="Times New Roman" w:cs="Times New Roman"/>
          <w:i/>
          <w:iCs/>
          <w:sz w:val="24"/>
          <w:szCs w:val="24"/>
          <w:highlight w:val="white"/>
        </w:rPr>
        <w:t>.</w:t>
      </w:r>
    </w:p>
    <w:p w14:paraId="6C5FD7DF" w14:textId="77777777" w:rsidR="009008D6" w:rsidRDefault="009008D6" w:rsidP="009008D6">
      <w:pPr>
        <w:spacing w:after="0" w:line="360" w:lineRule="auto"/>
        <w:jc w:val="both"/>
        <w:rPr>
          <w:rFonts w:ascii="Times New Roman" w:hAnsi="Times New Roman" w:cs="Times New Roman"/>
          <w:sz w:val="24"/>
          <w:szCs w:val="24"/>
        </w:rPr>
      </w:pPr>
    </w:p>
    <w:p w14:paraId="33E97C79" w14:textId="77777777" w:rsidR="009008D6" w:rsidRDefault="009008D6" w:rsidP="009008D6">
      <w:pPr>
        <w:pStyle w:val="NormalWeb"/>
        <w:spacing w:before="0" w:beforeAutospacing="0" w:after="0" w:afterAutospacing="0" w:line="360" w:lineRule="auto"/>
        <w:jc w:val="both"/>
        <w:rPr>
          <w:i/>
          <w:iCs/>
          <w:color w:val="333333"/>
        </w:rPr>
      </w:pPr>
      <w:r>
        <w:rPr>
          <w:b/>
          <w:bCs/>
        </w:rPr>
        <w:t>TOBY LANZER</w:t>
      </w:r>
      <w:r w:rsidRPr="00752AD7">
        <w:rPr>
          <w:i/>
          <w:iCs/>
        </w:rPr>
        <w:t xml:space="preserve">, a national of the United Kingdom, </w:t>
      </w:r>
      <w:r w:rsidRPr="00752AD7">
        <w:rPr>
          <w:i/>
          <w:iCs/>
          <w:color w:val="333333"/>
        </w:rPr>
        <w:t xml:space="preserve">has significant experience in development, humanitarian affairs and peacekeeping since first joining UNDP in 1992.  His most recent positions include Deputy Special Representative for Afghanistan, Regional Humanitarian Coordinator for the Sahel, Deputy Special Representative, Resident Coordinator and </w:t>
      </w:r>
      <w:r w:rsidRPr="00752AD7">
        <w:rPr>
          <w:i/>
          <w:iCs/>
          <w:color w:val="333333"/>
        </w:rPr>
        <w:lastRenderedPageBreak/>
        <w:t xml:space="preserve">Humanitarian Coordinator in the United Nations Mission in South Sudan and Chief of Staff of the United Nations Integrated Mission in Timor-Leste. He also served with the United Nations in Georgia, the Russian Federation, and Switzerland. Lanzer was educated at the University of Oxford, Columbia University and the University of New Hampshire. He has a post-graduate certificate in forced migration, a master’s degree in international affairs with a specialization in economic and political development and a bachelor’s degree in history. </w:t>
      </w:r>
    </w:p>
    <w:p w14:paraId="6C83FE11" w14:textId="77777777" w:rsidR="00040903" w:rsidRDefault="00040903" w:rsidP="009008D6">
      <w:pPr>
        <w:pStyle w:val="NormalWeb"/>
        <w:spacing w:before="0" w:beforeAutospacing="0" w:after="0" w:afterAutospacing="0" w:line="360" w:lineRule="auto"/>
        <w:jc w:val="both"/>
        <w:rPr>
          <w:i/>
          <w:iCs/>
          <w:color w:val="333333"/>
        </w:rPr>
      </w:pPr>
    </w:p>
    <w:p w14:paraId="1F590E8B" w14:textId="77777777" w:rsidR="009008D6" w:rsidRDefault="009008D6" w:rsidP="009008D6">
      <w:pPr>
        <w:rPr>
          <w:rFonts w:ascii="Times New Roman" w:hAnsi="Times New Roman" w:cs="Times New Roman"/>
          <w:b/>
          <w:bCs/>
          <w:sz w:val="24"/>
          <w:szCs w:val="24"/>
          <w:u w:val="single"/>
        </w:rPr>
      </w:pPr>
    </w:p>
    <w:p w14:paraId="26ADD696" w14:textId="4D928722" w:rsidR="009008D6" w:rsidRPr="009008D6" w:rsidRDefault="009008D6" w:rsidP="009008D6">
      <w:pPr>
        <w:rPr>
          <w:rFonts w:ascii="Times New Roman" w:hAnsi="Times New Roman" w:cs="Times New Roman"/>
          <w:b/>
          <w:bCs/>
          <w:sz w:val="24"/>
          <w:szCs w:val="24"/>
        </w:rPr>
      </w:pPr>
      <w:r>
        <w:rPr>
          <w:rFonts w:ascii="Times New Roman" w:hAnsi="Times New Roman" w:cs="Times New Roman"/>
          <w:b/>
          <w:bCs/>
          <w:sz w:val="24"/>
          <w:szCs w:val="24"/>
        </w:rPr>
        <w:t>- END -</w:t>
      </w:r>
    </w:p>
    <w:p w14:paraId="56BAA223" w14:textId="77777777" w:rsidR="00954F02" w:rsidRPr="00CE344A" w:rsidRDefault="00954F02" w:rsidP="00954F02">
      <w:pPr>
        <w:rPr>
          <w:rFonts w:ascii="Times New Roman" w:hAnsi="Times New Roman" w:cs="Times New Roman"/>
        </w:rPr>
      </w:pPr>
    </w:p>
    <w:p w14:paraId="3F982F9D" w14:textId="77777777" w:rsidR="00954F02" w:rsidRPr="00954F02" w:rsidRDefault="00954F02" w:rsidP="00434963">
      <w:pPr>
        <w:spacing w:after="0"/>
        <w:rPr>
          <w:rFonts w:ascii="Times New Roman" w:hAnsi="Times New Roman" w:cs="Times New Roman"/>
          <w:b/>
          <w:bCs/>
        </w:rPr>
      </w:pPr>
    </w:p>
    <w:p w14:paraId="1C45F1AB" w14:textId="77777777" w:rsidR="00FF622F" w:rsidRDefault="00FF622F" w:rsidP="00434963">
      <w:pPr>
        <w:spacing w:after="0"/>
        <w:rPr>
          <w:rFonts w:ascii="Times New Roman" w:hAnsi="Times New Roman" w:cs="Times New Roman"/>
          <w:b/>
          <w:bCs/>
          <w:u w:val="single"/>
        </w:rPr>
      </w:pPr>
    </w:p>
    <w:p w14:paraId="4E475319" w14:textId="77777777" w:rsidR="00FF622F" w:rsidRDefault="00FF622F" w:rsidP="00434963">
      <w:pPr>
        <w:spacing w:after="0"/>
        <w:rPr>
          <w:rFonts w:ascii="Times New Roman" w:hAnsi="Times New Roman" w:cs="Times New Roman"/>
          <w:b/>
          <w:bCs/>
          <w:u w:val="single"/>
        </w:rPr>
      </w:pPr>
    </w:p>
    <w:p w14:paraId="716D99A5" w14:textId="77777777" w:rsidR="00FF622F" w:rsidRDefault="00FF622F" w:rsidP="00434963">
      <w:pPr>
        <w:spacing w:after="0"/>
        <w:rPr>
          <w:rFonts w:ascii="Times New Roman" w:hAnsi="Times New Roman" w:cs="Times New Roman"/>
          <w:b/>
          <w:bCs/>
          <w:u w:val="single"/>
        </w:rPr>
      </w:pPr>
    </w:p>
    <w:p w14:paraId="316ACFEE" w14:textId="77777777" w:rsidR="00FF622F" w:rsidRDefault="00FF622F" w:rsidP="00434963">
      <w:pPr>
        <w:spacing w:after="0"/>
        <w:rPr>
          <w:rFonts w:ascii="Times New Roman" w:hAnsi="Times New Roman" w:cs="Times New Roman"/>
          <w:b/>
          <w:bCs/>
          <w:u w:val="single"/>
        </w:rPr>
      </w:pPr>
    </w:p>
    <w:p w14:paraId="47BDB99E" w14:textId="77777777" w:rsidR="00FF622F" w:rsidRDefault="00FF622F" w:rsidP="00434963">
      <w:pPr>
        <w:spacing w:after="0"/>
        <w:rPr>
          <w:rFonts w:ascii="Times New Roman" w:hAnsi="Times New Roman" w:cs="Times New Roman"/>
          <w:b/>
          <w:bCs/>
          <w:u w:val="single"/>
        </w:rPr>
      </w:pPr>
    </w:p>
    <w:p w14:paraId="5293C371" w14:textId="77777777" w:rsidR="00FF622F" w:rsidRDefault="00FF622F" w:rsidP="00434963">
      <w:pPr>
        <w:spacing w:after="0"/>
        <w:rPr>
          <w:rFonts w:ascii="Times New Roman" w:hAnsi="Times New Roman" w:cs="Times New Roman"/>
          <w:b/>
          <w:bCs/>
          <w:u w:val="single"/>
        </w:rPr>
      </w:pPr>
    </w:p>
    <w:p w14:paraId="49333071" w14:textId="77777777" w:rsidR="00FF622F" w:rsidRDefault="00FF622F" w:rsidP="00434963">
      <w:pPr>
        <w:spacing w:after="0"/>
        <w:rPr>
          <w:rFonts w:ascii="Times New Roman" w:hAnsi="Times New Roman" w:cs="Times New Roman"/>
          <w:b/>
          <w:bCs/>
          <w:u w:val="single"/>
        </w:rPr>
      </w:pPr>
    </w:p>
    <w:p w14:paraId="74AA707D" w14:textId="77777777" w:rsidR="00FF622F" w:rsidRDefault="00FF622F" w:rsidP="00434963">
      <w:pPr>
        <w:spacing w:after="0"/>
        <w:rPr>
          <w:rFonts w:ascii="Times New Roman" w:hAnsi="Times New Roman" w:cs="Times New Roman"/>
          <w:b/>
          <w:bCs/>
          <w:u w:val="single"/>
        </w:rPr>
      </w:pPr>
    </w:p>
    <w:p w14:paraId="27F82E57" w14:textId="77777777" w:rsidR="00FF622F" w:rsidRPr="0077262B" w:rsidRDefault="00FF622F" w:rsidP="00434963">
      <w:pPr>
        <w:spacing w:after="0"/>
        <w:rPr>
          <w:rFonts w:ascii="Times New Roman" w:hAnsi="Times New Roman" w:cs="Times New Roman"/>
          <w:b/>
          <w:bCs/>
          <w:u w:val="single"/>
        </w:rPr>
      </w:pPr>
    </w:p>
    <w:p w14:paraId="58273AC9"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4C60D54B"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66C7B28F"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7EB948E5"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7FAC8F33"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54667168"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60B7DDFA"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082E5EE9"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59180E7B"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4477F48E"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66036986"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51E1F5D8"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19179240"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4DD90395"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41C08118"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619D5945"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1F59E923"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6C0D3A23" w14:textId="77777777" w:rsidR="00434963" w:rsidRDefault="00434963" w:rsidP="00040903">
      <w:pPr>
        <w:spacing w:after="0" w:line="240" w:lineRule="auto"/>
        <w:ind w:firstLine="720"/>
        <w:rPr>
          <w:rFonts w:ascii="Times New Roman" w:hAnsi="Times New Roman" w:cs="Times New Roman"/>
          <w:b/>
          <w:color w:val="000000"/>
          <w:sz w:val="24"/>
          <w:szCs w:val="24"/>
          <w:u w:val="single"/>
        </w:rPr>
      </w:pPr>
    </w:p>
    <w:p w14:paraId="04870C93"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55801992"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7C47FBB0"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4D5C5672"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p w14:paraId="78207749" w14:textId="77777777" w:rsidR="00434963" w:rsidRDefault="00434963" w:rsidP="003A2EF8">
      <w:pPr>
        <w:spacing w:after="0" w:line="240" w:lineRule="auto"/>
        <w:ind w:firstLine="720"/>
        <w:jc w:val="center"/>
        <w:rPr>
          <w:rFonts w:ascii="Times New Roman" w:hAnsi="Times New Roman" w:cs="Times New Roman"/>
          <w:b/>
          <w:color w:val="000000"/>
          <w:sz w:val="24"/>
          <w:szCs w:val="24"/>
          <w:u w:val="single"/>
        </w:rPr>
      </w:pPr>
    </w:p>
    <w:sectPr w:rsidR="00434963" w:rsidSect="0071546E">
      <w:headerReference w:type="even" r:id="rId135"/>
      <w:headerReference w:type="default" r:id="rId136"/>
      <w:footerReference w:type="even" r:id="rId137"/>
      <w:footerReference w:type="default" r:id="rId138"/>
      <w:headerReference w:type="first" r:id="rId139"/>
      <w:footerReference w:type="first" r:id="rId14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F7272" w14:textId="77777777" w:rsidR="00A92B96" w:rsidRDefault="00A92B96">
      <w:pPr>
        <w:spacing w:after="0" w:line="240" w:lineRule="auto"/>
      </w:pPr>
      <w:r>
        <w:separator/>
      </w:r>
    </w:p>
  </w:endnote>
  <w:endnote w:type="continuationSeparator" w:id="0">
    <w:p w14:paraId="14BAD9E3" w14:textId="77777777" w:rsidR="00A92B96" w:rsidRDefault="00A92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4180508"/>
      <w:docPartObj>
        <w:docPartGallery w:val="Page Numbers (Bottom of Page)"/>
        <w:docPartUnique/>
      </w:docPartObj>
    </w:sdtPr>
    <w:sdtContent>
      <w:p w14:paraId="0395213D" w14:textId="6163B86C" w:rsidR="00D85A32" w:rsidRDefault="003A306C" w:rsidP="00711A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829C6">
          <w:rPr>
            <w:rStyle w:val="PageNumber"/>
          </w:rPr>
          <w:t>169</w:t>
        </w:r>
        <w:r>
          <w:rPr>
            <w:rStyle w:val="PageNumber"/>
          </w:rPr>
          <w:fldChar w:fldCharType="end"/>
        </w:r>
      </w:p>
    </w:sdtContent>
  </w:sdt>
  <w:p w14:paraId="0B28DF5B" w14:textId="77777777" w:rsidR="00D85A32" w:rsidRDefault="00D85A32" w:rsidP="00D906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500911"/>
      <w:docPartObj>
        <w:docPartGallery w:val="Page Numbers (Bottom of Page)"/>
        <w:docPartUnique/>
      </w:docPartObj>
    </w:sdtPr>
    <w:sdtContent>
      <w:sdt>
        <w:sdtPr>
          <w:id w:val="1728636285"/>
          <w:docPartObj>
            <w:docPartGallery w:val="Page Numbers (Top of Page)"/>
            <w:docPartUnique/>
          </w:docPartObj>
        </w:sdtPr>
        <w:sdtContent>
          <w:p w14:paraId="2BD1FE38" w14:textId="4F04E487" w:rsidR="00D85A32" w:rsidRDefault="003A306C">
            <w:pPr>
              <w:pStyle w:val="Footer"/>
              <w:jc w:val="center"/>
            </w:pPr>
            <w:r>
              <w:rPr>
                <w:b/>
                <w:bCs/>
                <w:sz w:val="24"/>
                <w:szCs w:val="24"/>
              </w:rPr>
              <w:fldChar w:fldCharType="begin"/>
            </w:r>
            <w:r>
              <w:rPr>
                <w:b/>
                <w:bCs/>
              </w:rPr>
              <w:instrText xml:space="preserve"> PAGE </w:instrText>
            </w:r>
            <w:r>
              <w:rPr>
                <w:b/>
                <w:bCs/>
                <w:sz w:val="24"/>
                <w:szCs w:val="24"/>
              </w:rPr>
              <w:fldChar w:fldCharType="separate"/>
            </w:r>
            <w:r w:rsidR="0062285A">
              <w:rPr>
                <w:b/>
                <w:bCs/>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2285A">
              <w:rPr>
                <w:b/>
                <w:bCs/>
              </w:rPr>
              <w:t>10</w:t>
            </w:r>
            <w:r>
              <w:rPr>
                <w:b/>
                <w:bCs/>
                <w:sz w:val="24"/>
                <w:szCs w:val="24"/>
              </w:rPr>
              <w:fldChar w:fldCharType="end"/>
            </w:r>
          </w:p>
        </w:sdtContent>
      </w:sdt>
    </w:sdtContent>
  </w:sdt>
  <w:p w14:paraId="321287C8" w14:textId="77777777" w:rsidR="00D85A32" w:rsidRDefault="00D85A32" w:rsidP="008038F6">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9E388" w14:textId="41C97EEA" w:rsidR="00D85A32" w:rsidRDefault="00D85A32" w:rsidP="00711A91">
    <w:pPr>
      <w:pStyle w:val="Footer"/>
      <w:framePr w:wrap="none" w:vAnchor="text" w:hAnchor="margin" w:xAlign="right" w:y="1"/>
      <w:rPr>
        <w:rStyle w:val="PageNumber"/>
      </w:rPr>
    </w:pPr>
  </w:p>
  <w:p w14:paraId="0CDA9241" w14:textId="77777777" w:rsidR="00D85A32" w:rsidRDefault="00D85A32" w:rsidP="00AC59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6469" w14:textId="77777777" w:rsidR="00A92B96" w:rsidRDefault="00A92B96">
      <w:pPr>
        <w:spacing w:after="0" w:line="240" w:lineRule="auto"/>
      </w:pPr>
      <w:r>
        <w:separator/>
      </w:r>
    </w:p>
  </w:footnote>
  <w:footnote w:type="continuationSeparator" w:id="0">
    <w:p w14:paraId="44827877" w14:textId="77777777" w:rsidR="00A92B96" w:rsidRDefault="00A92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3BA13" w14:textId="16A2F104" w:rsidR="005C6A62" w:rsidRDefault="005C6A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351" w14:textId="0404DCEE" w:rsidR="005C6A62" w:rsidRDefault="005C6A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9528" w14:textId="71BA6433" w:rsidR="005C6A62" w:rsidRDefault="005C6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73CB"/>
    <w:multiLevelType w:val="multilevel"/>
    <w:tmpl w:val="E55C9A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D160EE"/>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1142C5"/>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4B71C6"/>
    <w:multiLevelType w:val="hybridMultilevel"/>
    <w:tmpl w:val="828EF3D4"/>
    <w:lvl w:ilvl="0" w:tplc="E0A809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F7332"/>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3E50CA"/>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0C1E33"/>
    <w:multiLevelType w:val="multilevel"/>
    <w:tmpl w:val="9680333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4A4A5B"/>
    <w:multiLevelType w:val="hybridMultilevel"/>
    <w:tmpl w:val="DF127AA0"/>
    <w:lvl w:ilvl="0" w:tplc="CA7CA9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0556F8"/>
    <w:multiLevelType w:val="hybridMultilevel"/>
    <w:tmpl w:val="640A3F3C"/>
    <w:lvl w:ilvl="0" w:tplc="6F904706">
      <w:start w:val="1"/>
      <w:numFmt w:val="decimal"/>
      <w:lvlText w:val="%1)"/>
      <w:lvlJc w:val="left"/>
      <w:pPr>
        <w:ind w:left="720" w:hanging="360"/>
      </w:pPr>
    </w:lvl>
    <w:lvl w:ilvl="1" w:tplc="44CA7AEA" w:tentative="1">
      <w:start w:val="1"/>
      <w:numFmt w:val="lowerLetter"/>
      <w:lvlText w:val="%2."/>
      <w:lvlJc w:val="left"/>
      <w:pPr>
        <w:ind w:left="1440" w:hanging="360"/>
      </w:pPr>
    </w:lvl>
    <w:lvl w:ilvl="2" w:tplc="D0F4DCBE" w:tentative="1">
      <w:start w:val="1"/>
      <w:numFmt w:val="lowerRoman"/>
      <w:lvlText w:val="%3."/>
      <w:lvlJc w:val="right"/>
      <w:pPr>
        <w:ind w:left="2160" w:hanging="180"/>
      </w:pPr>
    </w:lvl>
    <w:lvl w:ilvl="3" w:tplc="F5F0C1D4" w:tentative="1">
      <w:start w:val="1"/>
      <w:numFmt w:val="decimal"/>
      <w:lvlText w:val="%4."/>
      <w:lvlJc w:val="left"/>
      <w:pPr>
        <w:ind w:left="2880" w:hanging="360"/>
      </w:pPr>
    </w:lvl>
    <w:lvl w:ilvl="4" w:tplc="6A8E2CBA" w:tentative="1">
      <w:start w:val="1"/>
      <w:numFmt w:val="lowerLetter"/>
      <w:lvlText w:val="%5."/>
      <w:lvlJc w:val="left"/>
      <w:pPr>
        <w:ind w:left="3600" w:hanging="360"/>
      </w:pPr>
    </w:lvl>
    <w:lvl w:ilvl="5" w:tplc="4350B124" w:tentative="1">
      <w:start w:val="1"/>
      <w:numFmt w:val="lowerRoman"/>
      <w:lvlText w:val="%6."/>
      <w:lvlJc w:val="right"/>
      <w:pPr>
        <w:ind w:left="4320" w:hanging="180"/>
      </w:pPr>
    </w:lvl>
    <w:lvl w:ilvl="6" w:tplc="48FA00A0" w:tentative="1">
      <w:start w:val="1"/>
      <w:numFmt w:val="decimal"/>
      <w:lvlText w:val="%7."/>
      <w:lvlJc w:val="left"/>
      <w:pPr>
        <w:ind w:left="5040" w:hanging="360"/>
      </w:pPr>
    </w:lvl>
    <w:lvl w:ilvl="7" w:tplc="6D6C42E0" w:tentative="1">
      <w:start w:val="1"/>
      <w:numFmt w:val="lowerLetter"/>
      <w:lvlText w:val="%8."/>
      <w:lvlJc w:val="left"/>
      <w:pPr>
        <w:ind w:left="5760" w:hanging="360"/>
      </w:pPr>
    </w:lvl>
    <w:lvl w:ilvl="8" w:tplc="DC4CFB5E" w:tentative="1">
      <w:start w:val="1"/>
      <w:numFmt w:val="lowerRoman"/>
      <w:lvlText w:val="%9."/>
      <w:lvlJc w:val="right"/>
      <w:pPr>
        <w:ind w:left="6480" w:hanging="180"/>
      </w:pPr>
    </w:lvl>
  </w:abstractNum>
  <w:abstractNum w:abstractNumId="9" w15:restartNumberingAfterBreak="0">
    <w:nsid w:val="1EAB2FCD"/>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657A2D"/>
    <w:multiLevelType w:val="multilevel"/>
    <w:tmpl w:val="EAB26BA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6F4C1F"/>
    <w:multiLevelType w:val="hybridMultilevel"/>
    <w:tmpl w:val="080863F8"/>
    <w:lvl w:ilvl="0" w:tplc="3DDEBE4C">
      <w:start w:val="1"/>
      <w:numFmt w:val="bullet"/>
      <w:lvlText w:val=""/>
      <w:lvlJc w:val="left"/>
      <w:pPr>
        <w:ind w:left="720" w:hanging="360"/>
      </w:pPr>
      <w:rPr>
        <w:rFonts w:ascii="Wingdings" w:hAnsi="Wingdings" w:hint="default"/>
      </w:rPr>
    </w:lvl>
    <w:lvl w:ilvl="1" w:tplc="F5AEBD22" w:tentative="1">
      <w:start w:val="1"/>
      <w:numFmt w:val="bullet"/>
      <w:lvlText w:val="o"/>
      <w:lvlJc w:val="left"/>
      <w:pPr>
        <w:ind w:left="1440" w:hanging="360"/>
      </w:pPr>
      <w:rPr>
        <w:rFonts w:ascii="Courier New" w:hAnsi="Courier New" w:cs="Courier New" w:hint="default"/>
      </w:rPr>
    </w:lvl>
    <w:lvl w:ilvl="2" w:tplc="6E8C4BDA" w:tentative="1">
      <w:start w:val="1"/>
      <w:numFmt w:val="bullet"/>
      <w:lvlText w:val=""/>
      <w:lvlJc w:val="left"/>
      <w:pPr>
        <w:ind w:left="2160" w:hanging="360"/>
      </w:pPr>
      <w:rPr>
        <w:rFonts w:ascii="Wingdings" w:hAnsi="Wingdings" w:hint="default"/>
      </w:rPr>
    </w:lvl>
    <w:lvl w:ilvl="3" w:tplc="56CAFB9E" w:tentative="1">
      <w:start w:val="1"/>
      <w:numFmt w:val="bullet"/>
      <w:lvlText w:val=""/>
      <w:lvlJc w:val="left"/>
      <w:pPr>
        <w:ind w:left="2880" w:hanging="360"/>
      </w:pPr>
      <w:rPr>
        <w:rFonts w:ascii="Symbol" w:hAnsi="Symbol" w:hint="default"/>
      </w:rPr>
    </w:lvl>
    <w:lvl w:ilvl="4" w:tplc="63A63C5A" w:tentative="1">
      <w:start w:val="1"/>
      <w:numFmt w:val="bullet"/>
      <w:lvlText w:val="o"/>
      <w:lvlJc w:val="left"/>
      <w:pPr>
        <w:ind w:left="3600" w:hanging="360"/>
      </w:pPr>
      <w:rPr>
        <w:rFonts w:ascii="Courier New" w:hAnsi="Courier New" w:cs="Courier New" w:hint="default"/>
      </w:rPr>
    </w:lvl>
    <w:lvl w:ilvl="5" w:tplc="D688AC72" w:tentative="1">
      <w:start w:val="1"/>
      <w:numFmt w:val="bullet"/>
      <w:lvlText w:val=""/>
      <w:lvlJc w:val="left"/>
      <w:pPr>
        <w:ind w:left="4320" w:hanging="360"/>
      </w:pPr>
      <w:rPr>
        <w:rFonts w:ascii="Wingdings" w:hAnsi="Wingdings" w:hint="default"/>
      </w:rPr>
    </w:lvl>
    <w:lvl w:ilvl="6" w:tplc="2F7069F8" w:tentative="1">
      <w:start w:val="1"/>
      <w:numFmt w:val="bullet"/>
      <w:lvlText w:val=""/>
      <w:lvlJc w:val="left"/>
      <w:pPr>
        <w:ind w:left="5040" w:hanging="360"/>
      </w:pPr>
      <w:rPr>
        <w:rFonts w:ascii="Symbol" w:hAnsi="Symbol" w:hint="default"/>
      </w:rPr>
    </w:lvl>
    <w:lvl w:ilvl="7" w:tplc="BA165FF4" w:tentative="1">
      <w:start w:val="1"/>
      <w:numFmt w:val="bullet"/>
      <w:lvlText w:val="o"/>
      <w:lvlJc w:val="left"/>
      <w:pPr>
        <w:ind w:left="5760" w:hanging="360"/>
      </w:pPr>
      <w:rPr>
        <w:rFonts w:ascii="Courier New" w:hAnsi="Courier New" w:cs="Courier New" w:hint="default"/>
      </w:rPr>
    </w:lvl>
    <w:lvl w:ilvl="8" w:tplc="902A306A" w:tentative="1">
      <w:start w:val="1"/>
      <w:numFmt w:val="bullet"/>
      <w:lvlText w:val=""/>
      <w:lvlJc w:val="left"/>
      <w:pPr>
        <w:ind w:left="6480" w:hanging="360"/>
      </w:pPr>
      <w:rPr>
        <w:rFonts w:ascii="Wingdings" w:hAnsi="Wingdings" w:hint="default"/>
      </w:rPr>
    </w:lvl>
  </w:abstractNum>
  <w:abstractNum w:abstractNumId="12" w15:restartNumberingAfterBreak="0">
    <w:nsid w:val="28347B73"/>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BB49A9"/>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BA04567"/>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BF568D"/>
    <w:multiLevelType w:val="multilevel"/>
    <w:tmpl w:val="5D4E03B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D403E4"/>
    <w:multiLevelType w:val="hybridMultilevel"/>
    <w:tmpl w:val="D25E174C"/>
    <w:lvl w:ilvl="0" w:tplc="344E17FE">
      <w:start w:val="1"/>
      <w:numFmt w:val="lowerRoman"/>
      <w:lvlText w:val="%1."/>
      <w:lvlJc w:val="right"/>
      <w:pPr>
        <w:ind w:left="720" w:hanging="360"/>
      </w:pPr>
    </w:lvl>
    <w:lvl w:ilvl="1" w:tplc="BE3E03E4" w:tentative="1">
      <w:start w:val="1"/>
      <w:numFmt w:val="lowerLetter"/>
      <w:lvlText w:val="%2."/>
      <w:lvlJc w:val="left"/>
      <w:pPr>
        <w:ind w:left="1440" w:hanging="360"/>
      </w:pPr>
    </w:lvl>
    <w:lvl w:ilvl="2" w:tplc="C40A699A" w:tentative="1">
      <w:start w:val="1"/>
      <w:numFmt w:val="lowerRoman"/>
      <w:lvlText w:val="%3."/>
      <w:lvlJc w:val="right"/>
      <w:pPr>
        <w:ind w:left="2160" w:hanging="180"/>
      </w:pPr>
    </w:lvl>
    <w:lvl w:ilvl="3" w:tplc="9C4E013C" w:tentative="1">
      <w:start w:val="1"/>
      <w:numFmt w:val="decimal"/>
      <w:lvlText w:val="%4."/>
      <w:lvlJc w:val="left"/>
      <w:pPr>
        <w:ind w:left="2880" w:hanging="360"/>
      </w:pPr>
    </w:lvl>
    <w:lvl w:ilvl="4" w:tplc="A8427076" w:tentative="1">
      <w:start w:val="1"/>
      <w:numFmt w:val="lowerLetter"/>
      <w:lvlText w:val="%5."/>
      <w:lvlJc w:val="left"/>
      <w:pPr>
        <w:ind w:left="3600" w:hanging="360"/>
      </w:pPr>
    </w:lvl>
    <w:lvl w:ilvl="5" w:tplc="CE6464DC" w:tentative="1">
      <w:start w:val="1"/>
      <w:numFmt w:val="lowerRoman"/>
      <w:lvlText w:val="%6."/>
      <w:lvlJc w:val="right"/>
      <w:pPr>
        <w:ind w:left="4320" w:hanging="180"/>
      </w:pPr>
    </w:lvl>
    <w:lvl w:ilvl="6" w:tplc="B91A9D20" w:tentative="1">
      <w:start w:val="1"/>
      <w:numFmt w:val="decimal"/>
      <w:lvlText w:val="%7."/>
      <w:lvlJc w:val="left"/>
      <w:pPr>
        <w:ind w:left="5040" w:hanging="360"/>
      </w:pPr>
    </w:lvl>
    <w:lvl w:ilvl="7" w:tplc="3A88F2DE" w:tentative="1">
      <w:start w:val="1"/>
      <w:numFmt w:val="lowerLetter"/>
      <w:lvlText w:val="%8."/>
      <w:lvlJc w:val="left"/>
      <w:pPr>
        <w:ind w:left="5760" w:hanging="360"/>
      </w:pPr>
    </w:lvl>
    <w:lvl w:ilvl="8" w:tplc="CC186308" w:tentative="1">
      <w:start w:val="1"/>
      <w:numFmt w:val="lowerRoman"/>
      <w:lvlText w:val="%9."/>
      <w:lvlJc w:val="right"/>
      <w:pPr>
        <w:ind w:left="6480" w:hanging="180"/>
      </w:pPr>
    </w:lvl>
  </w:abstractNum>
  <w:abstractNum w:abstractNumId="17" w15:restartNumberingAfterBreak="0">
    <w:nsid w:val="3BB00934"/>
    <w:multiLevelType w:val="hybridMultilevel"/>
    <w:tmpl w:val="65865AF0"/>
    <w:lvl w:ilvl="0" w:tplc="9FE6ACEE">
      <w:start w:val="1"/>
      <w:numFmt w:val="upperRoman"/>
      <w:lvlText w:val="%1."/>
      <w:lvlJc w:val="right"/>
      <w:pPr>
        <w:ind w:left="720" w:hanging="360"/>
      </w:pPr>
    </w:lvl>
    <w:lvl w:ilvl="1" w:tplc="B90ECF3C" w:tentative="1">
      <w:start w:val="1"/>
      <w:numFmt w:val="lowerLetter"/>
      <w:lvlText w:val="%2."/>
      <w:lvlJc w:val="left"/>
      <w:pPr>
        <w:ind w:left="1440" w:hanging="360"/>
      </w:pPr>
    </w:lvl>
    <w:lvl w:ilvl="2" w:tplc="B2EC9D16" w:tentative="1">
      <w:start w:val="1"/>
      <w:numFmt w:val="lowerRoman"/>
      <w:lvlText w:val="%3."/>
      <w:lvlJc w:val="right"/>
      <w:pPr>
        <w:ind w:left="2160" w:hanging="180"/>
      </w:pPr>
    </w:lvl>
    <w:lvl w:ilvl="3" w:tplc="BF9E9A9A" w:tentative="1">
      <w:start w:val="1"/>
      <w:numFmt w:val="decimal"/>
      <w:lvlText w:val="%4."/>
      <w:lvlJc w:val="left"/>
      <w:pPr>
        <w:ind w:left="2880" w:hanging="360"/>
      </w:pPr>
    </w:lvl>
    <w:lvl w:ilvl="4" w:tplc="AD88E14C" w:tentative="1">
      <w:start w:val="1"/>
      <w:numFmt w:val="lowerLetter"/>
      <w:lvlText w:val="%5."/>
      <w:lvlJc w:val="left"/>
      <w:pPr>
        <w:ind w:left="3600" w:hanging="360"/>
      </w:pPr>
    </w:lvl>
    <w:lvl w:ilvl="5" w:tplc="D4B82018" w:tentative="1">
      <w:start w:val="1"/>
      <w:numFmt w:val="lowerRoman"/>
      <w:lvlText w:val="%6."/>
      <w:lvlJc w:val="right"/>
      <w:pPr>
        <w:ind w:left="4320" w:hanging="180"/>
      </w:pPr>
    </w:lvl>
    <w:lvl w:ilvl="6" w:tplc="8506D478" w:tentative="1">
      <w:start w:val="1"/>
      <w:numFmt w:val="decimal"/>
      <w:lvlText w:val="%7."/>
      <w:lvlJc w:val="left"/>
      <w:pPr>
        <w:ind w:left="5040" w:hanging="360"/>
      </w:pPr>
    </w:lvl>
    <w:lvl w:ilvl="7" w:tplc="B3569A58" w:tentative="1">
      <w:start w:val="1"/>
      <w:numFmt w:val="lowerLetter"/>
      <w:lvlText w:val="%8."/>
      <w:lvlJc w:val="left"/>
      <w:pPr>
        <w:ind w:left="5760" w:hanging="360"/>
      </w:pPr>
    </w:lvl>
    <w:lvl w:ilvl="8" w:tplc="946C5850" w:tentative="1">
      <w:start w:val="1"/>
      <w:numFmt w:val="lowerRoman"/>
      <w:lvlText w:val="%9."/>
      <w:lvlJc w:val="right"/>
      <w:pPr>
        <w:ind w:left="6480" w:hanging="180"/>
      </w:pPr>
    </w:lvl>
  </w:abstractNum>
  <w:abstractNum w:abstractNumId="18" w15:restartNumberingAfterBreak="0">
    <w:nsid w:val="3FE155B1"/>
    <w:multiLevelType w:val="multilevel"/>
    <w:tmpl w:val="5464E07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05A02EF"/>
    <w:multiLevelType w:val="multilevel"/>
    <w:tmpl w:val="721AE70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68E085B"/>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611D5D"/>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E6BFD"/>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70759"/>
    <w:multiLevelType w:val="multilevel"/>
    <w:tmpl w:val="1F30F6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9E61881"/>
    <w:multiLevelType w:val="multilevel"/>
    <w:tmpl w:val="D5A82B20"/>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C476805"/>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713347"/>
    <w:multiLevelType w:val="hybridMultilevel"/>
    <w:tmpl w:val="AD041F7E"/>
    <w:lvl w:ilvl="0" w:tplc="A02E93E2">
      <w:start w:val="1"/>
      <w:numFmt w:val="bullet"/>
      <w:lvlText w:val=""/>
      <w:lvlJc w:val="left"/>
      <w:pPr>
        <w:tabs>
          <w:tab w:val="num" w:pos="720"/>
        </w:tabs>
        <w:ind w:left="720" w:hanging="360"/>
      </w:pPr>
      <w:rPr>
        <w:rFonts w:ascii="Wingdings" w:hAnsi="Wingdings" w:hint="default"/>
      </w:rPr>
    </w:lvl>
    <w:lvl w:ilvl="1" w:tplc="DEBA0C54" w:tentative="1">
      <w:start w:val="1"/>
      <w:numFmt w:val="bullet"/>
      <w:lvlText w:val=""/>
      <w:lvlJc w:val="left"/>
      <w:pPr>
        <w:tabs>
          <w:tab w:val="num" w:pos="1440"/>
        </w:tabs>
        <w:ind w:left="1440" w:hanging="360"/>
      </w:pPr>
      <w:rPr>
        <w:rFonts w:ascii="Wingdings" w:hAnsi="Wingdings" w:hint="default"/>
      </w:rPr>
    </w:lvl>
    <w:lvl w:ilvl="2" w:tplc="5FC8E730" w:tentative="1">
      <w:start w:val="1"/>
      <w:numFmt w:val="bullet"/>
      <w:lvlText w:val=""/>
      <w:lvlJc w:val="left"/>
      <w:pPr>
        <w:tabs>
          <w:tab w:val="num" w:pos="2160"/>
        </w:tabs>
        <w:ind w:left="2160" w:hanging="360"/>
      </w:pPr>
      <w:rPr>
        <w:rFonts w:ascii="Wingdings" w:hAnsi="Wingdings" w:hint="default"/>
      </w:rPr>
    </w:lvl>
    <w:lvl w:ilvl="3" w:tplc="AB5EC40E" w:tentative="1">
      <w:start w:val="1"/>
      <w:numFmt w:val="bullet"/>
      <w:lvlText w:val=""/>
      <w:lvlJc w:val="left"/>
      <w:pPr>
        <w:tabs>
          <w:tab w:val="num" w:pos="2880"/>
        </w:tabs>
        <w:ind w:left="2880" w:hanging="360"/>
      </w:pPr>
      <w:rPr>
        <w:rFonts w:ascii="Wingdings" w:hAnsi="Wingdings" w:hint="default"/>
      </w:rPr>
    </w:lvl>
    <w:lvl w:ilvl="4" w:tplc="C074AC4E" w:tentative="1">
      <w:start w:val="1"/>
      <w:numFmt w:val="bullet"/>
      <w:lvlText w:val=""/>
      <w:lvlJc w:val="left"/>
      <w:pPr>
        <w:tabs>
          <w:tab w:val="num" w:pos="3600"/>
        </w:tabs>
        <w:ind w:left="3600" w:hanging="360"/>
      </w:pPr>
      <w:rPr>
        <w:rFonts w:ascii="Wingdings" w:hAnsi="Wingdings" w:hint="default"/>
      </w:rPr>
    </w:lvl>
    <w:lvl w:ilvl="5" w:tplc="C958E4E8" w:tentative="1">
      <w:start w:val="1"/>
      <w:numFmt w:val="bullet"/>
      <w:lvlText w:val=""/>
      <w:lvlJc w:val="left"/>
      <w:pPr>
        <w:tabs>
          <w:tab w:val="num" w:pos="4320"/>
        </w:tabs>
        <w:ind w:left="4320" w:hanging="360"/>
      </w:pPr>
      <w:rPr>
        <w:rFonts w:ascii="Wingdings" w:hAnsi="Wingdings" w:hint="default"/>
      </w:rPr>
    </w:lvl>
    <w:lvl w:ilvl="6" w:tplc="4FC80C56" w:tentative="1">
      <w:start w:val="1"/>
      <w:numFmt w:val="bullet"/>
      <w:lvlText w:val=""/>
      <w:lvlJc w:val="left"/>
      <w:pPr>
        <w:tabs>
          <w:tab w:val="num" w:pos="5040"/>
        </w:tabs>
        <w:ind w:left="5040" w:hanging="360"/>
      </w:pPr>
      <w:rPr>
        <w:rFonts w:ascii="Wingdings" w:hAnsi="Wingdings" w:hint="default"/>
      </w:rPr>
    </w:lvl>
    <w:lvl w:ilvl="7" w:tplc="91B2CD2C" w:tentative="1">
      <w:start w:val="1"/>
      <w:numFmt w:val="bullet"/>
      <w:lvlText w:val=""/>
      <w:lvlJc w:val="left"/>
      <w:pPr>
        <w:tabs>
          <w:tab w:val="num" w:pos="5760"/>
        </w:tabs>
        <w:ind w:left="5760" w:hanging="360"/>
      </w:pPr>
      <w:rPr>
        <w:rFonts w:ascii="Wingdings" w:hAnsi="Wingdings" w:hint="default"/>
      </w:rPr>
    </w:lvl>
    <w:lvl w:ilvl="8" w:tplc="CAFCD44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451272"/>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7A90C44"/>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AC7485"/>
    <w:multiLevelType w:val="multilevel"/>
    <w:tmpl w:val="C97C52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EF0AFC"/>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763ED0"/>
    <w:multiLevelType w:val="hybridMultilevel"/>
    <w:tmpl w:val="6D200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D5336C"/>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7182A0D"/>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9216B0"/>
    <w:multiLevelType w:val="hybridMultilevel"/>
    <w:tmpl w:val="6D200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FA20D6"/>
    <w:multiLevelType w:val="hybridMultilevel"/>
    <w:tmpl w:val="6D20001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F843442"/>
    <w:multiLevelType w:val="multilevel"/>
    <w:tmpl w:val="E634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35021005">
    <w:abstractNumId w:val="16"/>
  </w:num>
  <w:num w:numId="2" w16cid:durableId="515189440">
    <w:abstractNumId w:val="11"/>
  </w:num>
  <w:num w:numId="3" w16cid:durableId="2074085300">
    <w:abstractNumId w:val="0"/>
  </w:num>
  <w:num w:numId="4" w16cid:durableId="1355573716">
    <w:abstractNumId w:val="10"/>
  </w:num>
  <w:num w:numId="5" w16cid:durableId="616107378">
    <w:abstractNumId w:val="6"/>
  </w:num>
  <w:num w:numId="6" w16cid:durableId="571742946">
    <w:abstractNumId w:val="29"/>
  </w:num>
  <w:num w:numId="7" w16cid:durableId="1036078344">
    <w:abstractNumId w:val="23"/>
  </w:num>
  <w:num w:numId="8" w16cid:durableId="90056445">
    <w:abstractNumId w:val="18"/>
  </w:num>
  <w:num w:numId="9" w16cid:durableId="1200699261">
    <w:abstractNumId w:val="24"/>
  </w:num>
  <w:num w:numId="10" w16cid:durableId="1871335743">
    <w:abstractNumId w:val="17"/>
  </w:num>
  <w:num w:numId="11" w16cid:durableId="1058627743">
    <w:abstractNumId w:val="19"/>
  </w:num>
  <w:num w:numId="12" w16cid:durableId="275715757">
    <w:abstractNumId w:val="8"/>
  </w:num>
  <w:num w:numId="13" w16cid:durableId="89669881">
    <w:abstractNumId w:val="26"/>
  </w:num>
  <w:num w:numId="14" w16cid:durableId="1311668147">
    <w:abstractNumId w:val="31"/>
  </w:num>
  <w:num w:numId="15" w16cid:durableId="1786263999">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589767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0624920">
    <w:abstractNumId w:val="3"/>
  </w:num>
  <w:num w:numId="18" w16cid:durableId="95180168">
    <w:abstractNumId w:val="7"/>
  </w:num>
  <w:num w:numId="19" w16cid:durableId="1710297058">
    <w:abstractNumId w:val="35"/>
  </w:num>
  <w:num w:numId="20" w16cid:durableId="154028506">
    <w:abstractNumId w:val="4"/>
  </w:num>
  <w:num w:numId="21" w16cid:durableId="658190832">
    <w:abstractNumId w:val="5"/>
  </w:num>
  <w:num w:numId="22" w16cid:durableId="1657684198">
    <w:abstractNumId w:val="25"/>
  </w:num>
  <w:num w:numId="23" w16cid:durableId="1420443682">
    <w:abstractNumId w:val="14"/>
  </w:num>
  <w:num w:numId="24" w16cid:durableId="1227763354">
    <w:abstractNumId w:val="12"/>
  </w:num>
  <w:num w:numId="25" w16cid:durableId="1036540341">
    <w:abstractNumId w:val="21"/>
  </w:num>
  <w:num w:numId="26" w16cid:durableId="1154764270">
    <w:abstractNumId w:val="20"/>
  </w:num>
  <w:num w:numId="27" w16cid:durableId="1613324023">
    <w:abstractNumId w:val="1"/>
  </w:num>
  <w:num w:numId="28" w16cid:durableId="2082943118">
    <w:abstractNumId w:val="33"/>
  </w:num>
  <w:num w:numId="29" w16cid:durableId="1001854909">
    <w:abstractNumId w:val="2"/>
  </w:num>
  <w:num w:numId="30" w16cid:durableId="338124121">
    <w:abstractNumId w:val="22"/>
  </w:num>
  <w:num w:numId="31" w16cid:durableId="341206707">
    <w:abstractNumId w:val="9"/>
  </w:num>
  <w:num w:numId="32" w16cid:durableId="164589573">
    <w:abstractNumId w:val="13"/>
  </w:num>
  <w:num w:numId="33" w16cid:durableId="277831652">
    <w:abstractNumId w:val="34"/>
  </w:num>
  <w:num w:numId="34" w16cid:durableId="116417362">
    <w:abstractNumId w:val="32"/>
  </w:num>
  <w:num w:numId="35" w16cid:durableId="674380533">
    <w:abstractNumId w:val="30"/>
  </w:num>
  <w:num w:numId="36" w16cid:durableId="1274284239">
    <w:abstractNumId w:val="28"/>
  </w:num>
  <w:num w:numId="37" w16cid:durableId="1472793095">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F0B"/>
    <w:rsid w:val="00000221"/>
    <w:rsid w:val="0000040B"/>
    <w:rsid w:val="00000833"/>
    <w:rsid w:val="000016AF"/>
    <w:rsid w:val="00001943"/>
    <w:rsid w:val="0000249B"/>
    <w:rsid w:val="0000326C"/>
    <w:rsid w:val="00003494"/>
    <w:rsid w:val="00003DDD"/>
    <w:rsid w:val="0000488C"/>
    <w:rsid w:val="00004E1D"/>
    <w:rsid w:val="0000530A"/>
    <w:rsid w:val="00005362"/>
    <w:rsid w:val="00005E2A"/>
    <w:rsid w:val="00010001"/>
    <w:rsid w:val="00010E60"/>
    <w:rsid w:val="0001117A"/>
    <w:rsid w:val="00012240"/>
    <w:rsid w:val="000123BF"/>
    <w:rsid w:val="00013767"/>
    <w:rsid w:val="00013C37"/>
    <w:rsid w:val="00014012"/>
    <w:rsid w:val="00014FE3"/>
    <w:rsid w:val="000157C3"/>
    <w:rsid w:val="00015D17"/>
    <w:rsid w:val="00015E36"/>
    <w:rsid w:val="000161E7"/>
    <w:rsid w:val="00016483"/>
    <w:rsid w:val="000167FD"/>
    <w:rsid w:val="00016ABE"/>
    <w:rsid w:val="00016EA6"/>
    <w:rsid w:val="000171FF"/>
    <w:rsid w:val="00017ED7"/>
    <w:rsid w:val="00020053"/>
    <w:rsid w:val="000200CB"/>
    <w:rsid w:val="000209AB"/>
    <w:rsid w:val="000212C9"/>
    <w:rsid w:val="000215E3"/>
    <w:rsid w:val="00021A4A"/>
    <w:rsid w:val="00022726"/>
    <w:rsid w:val="0002292D"/>
    <w:rsid w:val="00022A0C"/>
    <w:rsid w:val="00022A2C"/>
    <w:rsid w:val="00022F1A"/>
    <w:rsid w:val="00023342"/>
    <w:rsid w:val="00023924"/>
    <w:rsid w:val="000239A7"/>
    <w:rsid w:val="00023AE5"/>
    <w:rsid w:val="00023B03"/>
    <w:rsid w:val="0002449A"/>
    <w:rsid w:val="00024607"/>
    <w:rsid w:val="00024A07"/>
    <w:rsid w:val="00024CC6"/>
    <w:rsid w:val="000250F7"/>
    <w:rsid w:val="000251A3"/>
    <w:rsid w:val="000251CE"/>
    <w:rsid w:val="0002522B"/>
    <w:rsid w:val="000259B1"/>
    <w:rsid w:val="00025AC4"/>
    <w:rsid w:val="00025BEE"/>
    <w:rsid w:val="00025E6F"/>
    <w:rsid w:val="00025EB2"/>
    <w:rsid w:val="0002663D"/>
    <w:rsid w:val="00026C6A"/>
    <w:rsid w:val="000270A9"/>
    <w:rsid w:val="000274F6"/>
    <w:rsid w:val="00027A21"/>
    <w:rsid w:val="0003028C"/>
    <w:rsid w:val="00030527"/>
    <w:rsid w:val="00030786"/>
    <w:rsid w:val="00030E15"/>
    <w:rsid w:val="000329FF"/>
    <w:rsid w:val="00032EF7"/>
    <w:rsid w:val="00033282"/>
    <w:rsid w:val="00033BC1"/>
    <w:rsid w:val="00034D81"/>
    <w:rsid w:val="000355CE"/>
    <w:rsid w:val="00035F9F"/>
    <w:rsid w:val="000362B6"/>
    <w:rsid w:val="00036B92"/>
    <w:rsid w:val="00036C20"/>
    <w:rsid w:val="00037120"/>
    <w:rsid w:val="00037296"/>
    <w:rsid w:val="00037342"/>
    <w:rsid w:val="0003756C"/>
    <w:rsid w:val="00037744"/>
    <w:rsid w:val="000377B1"/>
    <w:rsid w:val="00040075"/>
    <w:rsid w:val="00040903"/>
    <w:rsid w:val="000417CE"/>
    <w:rsid w:val="00041998"/>
    <w:rsid w:val="00042001"/>
    <w:rsid w:val="0004207A"/>
    <w:rsid w:val="00042121"/>
    <w:rsid w:val="000426A8"/>
    <w:rsid w:val="00042863"/>
    <w:rsid w:val="00042D10"/>
    <w:rsid w:val="00042E20"/>
    <w:rsid w:val="00043355"/>
    <w:rsid w:val="00043545"/>
    <w:rsid w:val="00044B12"/>
    <w:rsid w:val="00044C6D"/>
    <w:rsid w:val="0004533E"/>
    <w:rsid w:val="00045445"/>
    <w:rsid w:val="0004551D"/>
    <w:rsid w:val="000459A3"/>
    <w:rsid w:val="000462FD"/>
    <w:rsid w:val="000471A7"/>
    <w:rsid w:val="0004724F"/>
    <w:rsid w:val="000478F4"/>
    <w:rsid w:val="00047A3B"/>
    <w:rsid w:val="00047E74"/>
    <w:rsid w:val="0005055A"/>
    <w:rsid w:val="00050639"/>
    <w:rsid w:val="0005096C"/>
    <w:rsid w:val="00050DB9"/>
    <w:rsid w:val="0005167D"/>
    <w:rsid w:val="00051F9D"/>
    <w:rsid w:val="0005227C"/>
    <w:rsid w:val="000524F9"/>
    <w:rsid w:val="00052587"/>
    <w:rsid w:val="00052CC0"/>
    <w:rsid w:val="00052F27"/>
    <w:rsid w:val="0005306A"/>
    <w:rsid w:val="00053141"/>
    <w:rsid w:val="00053479"/>
    <w:rsid w:val="00053AC3"/>
    <w:rsid w:val="00053E3D"/>
    <w:rsid w:val="00053F8E"/>
    <w:rsid w:val="0005427F"/>
    <w:rsid w:val="00055348"/>
    <w:rsid w:val="00055EC0"/>
    <w:rsid w:val="000562D7"/>
    <w:rsid w:val="00056312"/>
    <w:rsid w:val="0005729B"/>
    <w:rsid w:val="00057387"/>
    <w:rsid w:val="000575D5"/>
    <w:rsid w:val="00057E20"/>
    <w:rsid w:val="00057F0D"/>
    <w:rsid w:val="000601C4"/>
    <w:rsid w:val="00060546"/>
    <w:rsid w:val="000608DF"/>
    <w:rsid w:val="00060FE0"/>
    <w:rsid w:val="00061111"/>
    <w:rsid w:val="0006145F"/>
    <w:rsid w:val="00061AEC"/>
    <w:rsid w:val="00061D9C"/>
    <w:rsid w:val="0006223B"/>
    <w:rsid w:val="00062765"/>
    <w:rsid w:val="00063200"/>
    <w:rsid w:val="00063DC2"/>
    <w:rsid w:val="00063F6C"/>
    <w:rsid w:val="00064A04"/>
    <w:rsid w:val="00064A24"/>
    <w:rsid w:val="00065448"/>
    <w:rsid w:val="00065B32"/>
    <w:rsid w:val="00065BF2"/>
    <w:rsid w:val="00066602"/>
    <w:rsid w:val="0006688F"/>
    <w:rsid w:val="00070459"/>
    <w:rsid w:val="0007079F"/>
    <w:rsid w:val="00070B74"/>
    <w:rsid w:val="00071205"/>
    <w:rsid w:val="0007168D"/>
    <w:rsid w:val="000722A8"/>
    <w:rsid w:val="000724B4"/>
    <w:rsid w:val="00072D6B"/>
    <w:rsid w:val="00073D7E"/>
    <w:rsid w:val="0007439E"/>
    <w:rsid w:val="00074614"/>
    <w:rsid w:val="0007467F"/>
    <w:rsid w:val="00075A3F"/>
    <w:rsid w:val="00076501"/>
    <w:rsid w:val="000765F5"/>
    <w:rsid w:val="00076A8C"/>
    <w:rsid w:val="00077A20"/>
    <w:rsid w:val="00077EE5"/>
    <w:rsid w:val="00080164"/>
    <w:rsid w:val="00080264"/>
    <w:rsid w:val="0008065B"/>
    <w:rsid w:val="0008083E"/>
    <w:rsid w:val="0008177C"/>
    <w:rsid w:val="0008182C"/>
    <w:rsid w:val="00081D40"/>
    <w:rsid w:val="00081E4A"/>
    <w:rsid w:val="00082259"/>
    <w:rsid w:val="00082B25"/>
    <w:rsid w:val="0008359C"/>
    <w:rsid w:val="00086C3A"/>
    <w:rsid w:val="00086DAA"/>
    <w:rsid w:val="00087346"/>
    <w:rsid w:val="000878E0"/>
    <w:rsid w:val="00087B75"/>
    <w:rsid w:val="00087EE4"/>
    <w:rsid w:val="00090165"/>
    <w:rsid w:val="000907B3"/>
    <w:rsid w:val="00090E85"/>
    <w:rsid w:val="00091643"/>
    <w:rsid w:val="00091B10"/>
    <w:rsid w:val="000922E2"/>
    <w:rsid w:val="0009260E"/>
    <w:rsid w:val="00092D96"/>
    <w:rsid w:val="00093788"/>
    <w:rsid w:val="00093D7D"/>
    <w:rsid w:val="00095C36"/>
    <w:rsid w:val="0009606B"/>
    <w:rsid w:val="000972EA"/>
    <w:rsid w:val="00097A5F"/>
    <w:rsid w:val="000A235D"/>
    <w:rsid w:val="000A24E7"/>
    <w:rsid w:val="000A300D"/>
    <w:rsid w:val="000A30F2"/>
    <w:rsid w:val="000A3AAA"/>
    <w:rsid w:val="000A3B97"/>
    <w:rsid w:val="000A3EF8"/>
    <w:rsid w:val="000A4119"/>
    <w:rsid w:val="000A47EF"/>
    <w:rsid w:val="000A496B"/>
    <w:rsid w:val="000A4D05"/>
    <w:rsid w:val="000A6583"/>
    <w:rsid w:val="000A66AC"/>
    <w:rsid w:val="000A6887"/>
    <w:rsid w:val="000A69A0"/>
    <w:rsid w:val="000A6BD6"/>
    <w:rsid w:val="000A7CA8"/>
    <w:rsid w:val="000B096A"/>
    <w:rsid w:val="000B0C59"/>
    <w:rsid w:val="000B0CB6"/>
    <w:rsid w:val="000B1E2F"/>
    <w:rsid w:val="000B3AD8"/>
    <w:rsid w:val="000B4D3F"/>
    <w:rsid w:val="000B5DD0"/>
    <w:rsid w:val="000B64C2"/>
    <w:rsid w:val="000B7EE6"/>
    <w:rsid w:val="000C00C0"/>
    <w:rsid w:val="000C0195"/>
    <w:rsid w:val="000C0715"/>
    <w:rsid w:val="000C0D05"/>
    <w:rsid w:val="000C1CD7"/>
    <w:rsid w:val="000C2C3B"/>
    <w:rsid w:val="000C3AB1"/>
    <w:rsid w:val="000C544F"/>
    <w:rsid w:val="000C599B"/>
    <w:rsid w:val="000C624E"/>
    <w:rsid w:val="000C6D45"/>
    <w:rsid w:val="000C775A"/>
    <w:rsid w:val="000D0745"/>
    <w:rsid w:val="000D0BF2"/>
    <w:rsid w:val="000D0E53"/>
    <w:rsid w:val="000D16FF"/>
    <w:rsid w:val="000D1A86"/>
    <w:rsid w:val="000D2147"/>
    <w:rsid w:val="000D215C"/>
    <w:rsid w:val="000D21ED"/>
    <w:rsid w:val="000D2760"/>
    <w:rsid w:val="000D28A9"/>
    <w:rsid w:val="000D2A79"/>
    <w:rsid w:val="000D2BC0"/>
    <w:rsid w:val="000D2F55"/>
    <w:rsid w:val="000D3101"/>
    <w:rsid w:val="000D33A0"/>
    <w:rsid w:val="000D400E"/>
    <w:rsid w:val="000D4BB0"/>
    <w:rsid w:val="000D55E4"/>
    <w:rsid w:val="000D5AF3"/>
    <w:rsid w:val="000D5E41"/>
    <w:rsid w:val="000D609B"/>
    <w:rsid w:val="000D6442"/>
    <w:rsid w:val="000D6838"/>
    <w:rsid w:val="000D6B83"/>
    <w:rsid w:val="000D73CD"/>
    <w:rsid w:val="000D7C82"/>
    <w:rsid w:val="000E0D3D"/>
    <w:rsid w:val="000E2467"/>
    <w:rsid w:val="000E2669"/>
    <w:rsid w:val="000E2D93"/>
    <w:rsid w:val="000E34ED"/>
    <w:rsid w:val="000E3694"/>
    <w:rsid w:val="000E393C"/>
    <w:rsid w:val="000E46D9"/>
    <w:rsid w:val="000E50F0"/>
    <w:rsid w:val="000E52F6"/>
    <w:rsid w:val="000E6700"/>
    <w:rsid w:val="000E685C"/>
    <w:rsid w:val="000E68D5"/>
    <w:rsid w:val="000E6963"/>
    <w:rsid w:val="000E702E"/>
    <w:rsid w:val="000F0473"/>
    <w:rsid w:val="000F09D8"/>
    <w:rsid w:val="000F0D9E"/>
    <w:rsid w:val="000F0E2D"/>
    <w:rsid w:val="000F255B"/>
    <w:rsid w:val="000F2AF9"/>
    <w:rsid w:val="000F3B47"/>
    <w:rsid w:val="000F4706"/>
    <w:rsid w:val="000F534D"/>
    <w:rsid w:val="000F6255"/>
    <w:rsid w:val="000F733A"/>
    <w:rsid w:val="0010025B"/>
    <w:rsid w:val="00100454"/>
    <w:rsid w:val="001006F4"/>
    <w:rsid w:val="001009EF"/>
    <w:rsid w:val="0010102B"/>
    <w:rsid w:val="001011CE"/>
    <w:rsid w:val="00101204"/>
    <w:rsid w:val="00101578"/>
    <w:rsid w:val="0010284A"/>
    <w:rsid w:val="001034C3"/>
    <w:rsid w:val="00103885"/>
    <w:rsid w:val="00103A90"/>
    <w:rsid w:val="00104C60"/>
    <w:rsid w:val="0010533C"/>
    <w:rsid w:val="0010535F"/>
    <w:rsid w:val="001059D2"/>
    <w:rsid w:val="0010668F"/>
    <w:rsid w:val="00107191"/>
    <w:rsid w:val="00107D5F"/>
    <w:rsid w:val="00110451"/>
    <w:rsid w:val="0011064E"/>
    <w:rsid w:val="00111976"/>
    <w:rsid w:val="00111A8C"/>
    <w:rsid w:val="00111AAB"/>
    <w:rsid w:val="00112E2A"/>
    <w:rsid w:val="001134C2"/>
    <w:rsid w:val="00115BA5"/>
    <w:rsid w:val="00115E0A"/>
    <w:rsid w:val="001161E2"/>
    <w:rsid w:val="00116482"/>
    <w:rsid w:val="0011680A"/>
    <w:rsid w:val="00117627"/>
    <w:rsid w:val="0011798C"/>
    <w:rsid w:val="00117F9A"/>
    <w:rsid w:val="00120722"/>
    <w:rsid w:val="0012075B"/>
    <w:rsid w:val="00120C90"/>
    <w:rsid w:val="00120CAA"/>
    <w:rsid w:val="00120EFE"/>
    <w:rsid w:val="001216F7"/>
    <w:rsid w:val="00121741"/>
    <w:rsid w:val="001219C1"/>
    <w:rsid w:val="00121C60"/>
    <w:rsid w:val="00121D69"/>
    <w:rsid w:val="00121FC5"/>
    <w:rsid w:val="00122021"/>
    <w:rsid w:val="00122054"/>
    <w:rsid w:val="00122227"/>
    <w:rsid w:val="00122A3D"/>
    <w:rsid w:val="00122E19"/>
    <w:rsid w:val="001236C5"/>
    <w:rsid w:val="00125000"/>
    <w:rsid w:val="00125069"/>
    <w:rsid w:val="00126759"/>
    <w:rsid w:val="00126898"/>
    <w:rsid w:val="00126C15"/>
    <w:rsid w:val="001270B1"/>
    <w:rsid w:val="0012724E"/>
    <w:rsid w:val="0012755E"/>
    <w:rsid w:val="001300BE"/>
    <w:rsid w:val="00131037"/>
    <w:rsid w:val="00131BE5"/>
    <w:rsid w:val="00131C75"/>
    <w:rsid w:val="00131F08"/>
    <w:rsid w:val="00131FC1"/>
    <w:rsid w:val="001320DA"/>
    <w:rsid w:val="001322A4"/>
    <w:rsid w:val="001327B4"/>
    <w:rsid w:val="00132959"/>
    <w:rsid w:val="001333EE"/>
    <w:rsid w:val="00134C42"/>
    <w:rsid w:val="00135117"/>
    <w:rsid w:val="00135EE1"/>
    <w:rsid w:val="00136274"/>
    <w:rsid w:val="001365C1"/>
    <w:rsid w:val="00136DC9"/>
    <w:rsid w:val="00136EFF"/>
    <w:rsid w:val="001379FF"/>
    <w:rsid w:val="00137BAC"/>
    <w:rsid w:val="00137C51"/>
    <w:rsid w:val="001402A7"/>
    <w:rsid w:val="0014090B"/>
    <w:rsid w:val="001412FC"/>
    <w:rsid w:val="00141AE7"/>
    <w:rsid w:val="0014202B"/>
    <w:rsid w:val="00142A67"/>
    <w:rsid w:val="00142D0F"/>
    <w:rsid w:val="001438F4"/>
    <w:rsid w:val="00143C79"/>
    <w:rsid w:val="0014450C"/>
    <w:rsid w:val="00145129"/>
    <w:rsid w:val="00145E8D"/>
    <w:rsid w:val="00146247"/>
    <w:rsid w:val="00146311"/>
    <w:rsid w:val="0014785E"/>
    <w:rsid w:val="00147E7E"/>
    <w:rsid w:val="00151305"/>
    <w:rsid w:val="00151477"/>
    <w:rsid w:val="00151B9A"/>
    <w:rsid w:val="00152784"/>
    <w:rsid w:val="00152B24"/>
    <w:rsid w:val="00153464"/>
    <w:rsid w:val="00154172"/>
    <w:rsid w:val="0015479B"/>
    <w:rsid w:val="00154D79"/>
    <w:rsid w:val="00155DED"/>
    <w:rsid w:val="00155E3C"/>
    <w:rsid w:val="001562BF"/>
    <w:rsid w:val="00156681"/>
    <w:rsid w:val="0015686C"/>
    <w:rsid w:val="00157ABE"/>
    <w:rsid w:val="00160069"/>
    <w:rsid w:val="0016055A"/>
    <w:rsid w:val="00161284"/>
    <w:rsid w:val="00161CD5"/>
    <w:rsid w:val="0016227B"/>
    <w:rsid w:val="00162D9B"/>
    <w:rsid w:val="00162E0B"/>
    <w:rsid w:val="00162E62"/>
    <w:rsid w:val="00163AA8"/>
    <w:rsid w:val="00163AD3"/>
    <w:rsid w:val="00163C85"/>
    <w:rsid w:val="00163E4A"/>
    <w:rsid w:val="001642AA"/>
    <w:rsid w:val="0016488F"/>
    <w:rsid w:val="00165C8E"/>
    <w:rsid w:val="00165E86"/>
    <w:rsid w:val="00165F65"/>
    <w:rsid w:val="0016683B"/>
    <w:rsid w:val="0016774B"/>
    <w:rsid w:val="00167A2A"/>
    <w:rsid w:val="0017052A"/>
    <w:rsid w:val="00170B3E"/>
    <w:rsid w:val="00171546"/>
    <w:rsid w:val="00172071"/>
    <w:rsid w:val="00172469"/>
    <w:rsid w:val="00172A0F"/>
    <w:rsid w:val="001731F4"/>
    <w:rsid w:val="0017345C"/>
    <w:rsid w:val="0017354D"/>
    <w:rsid w:val="00173D22"/>
    <w:rsid w:val="00173E74"/>
    <w:rsid w:val="001742A3"/>
    <w:rsid w:val="001743B0"/>
    <w:rsid w:val="00174713"/>
    <w:rsid w:val="00174871"/>
    <w:rsid w:val="00174CCC"/>
    <w:rsid w:val="00174D3F"/>
    <w:rsid w:val="00174DDA"/>
    <w:rsid w:val="00174F59"/>
    <w:rsid w:val="0017627D"/>
    <w:rsid w:val="0017653F"/>
    <w:rsid w:val="00176A1F"/>
    <w:rsid w:val="00177C59"/>
    <w:rsid w:val="00177DC7"/>
    <w:rsid w:val="00177EA9"/>
    <w:rsid w:val="00181D44"/>
    <w:rsid w:val="00181E33"/>
    <w:rsid w:val="0018201C"/>
    <w:rsid w:val="00182C04"/>
    <w:rsid w:val="00182F77"/>
    <w:rsid w:val="00183341"/>
    <w:rsid w:val="00183441"/>
    <w:rsid w:val="00183464"/>
    <w:rsid w:val="001834E3"/>
    <w:rsid w:val="001835D8"/>
    <w:rsid w:val="00184245"/>
    <w:rsid w:val="001850D0"/>
    <w:rsid w:val="0018515C"/>
    <w:rsid w:val="00185493"/>
    <w:rsid w:val="00185872"/>
    <w:rsid w:val="0018641F"/>
    <w:rsid w:val="00186C45"/>
    <w:rsid w:val="00187112"/>
    <w:rsid w:val="001879D4"/>
    <w:rsid w:val="00187FE0"/>
    <w:rsid w:val="00187FF1"/>
    <w:rsid w:val="00190AC8"/>
    <w:rsid w:val="0019115A"/>
    <w:rsid w:val="001911CC"/>
    <w:rsid w:val="001919D6"/>
    <w:rsid w:val="001924C6"/>
    <w:rsid w:val="00192656"/>
    <w:rsid w:val="0019281F"/>
    <w:rsid w:val="00193165"/>
    <w:rsid w:val="0019352B"/>
    <w:rsid w:val="0019410C"/>
    <w:rsid w:val="001943BF"/>
    <w:rsid w:val="00194687"/>
    <w:rsid w:val="00194722"/>
    <w:rsid w:val="00194D28"/>
    <w:rsid w:val="001953C8"/>
    <w:rsid w:val="0019541A"/>
    <w:rsid w:val="00196479"/>
    <w:rsid w:val="00196652"/>
    <w:rsid w:val="00197470"/>
    <w:rsid w:val="00197699"/>
    <w:rsid w:val="001A0448"/>
    <w:rsid w:val="001A09D9"/>
    <w:rsid w:val="001A0F3C"/>
    <w:rsid w:val="001A1AF7"/>
    <w:rsid w:val="001A1C0D"/>
    <w:rsid w:val="001A1C40"/>
    <w:rsid w:val="001A1D2B"/>
    <w:rsid w:val="001A2108"/>
    <w:rsid w:val="001A211A"/>
    <w:rsid w:val="001A223B"/>
    <w:rsid w:val="001A29D1"/>
    <w:rsid w:val="001A2C0D"/>
    <w:rsid w:val="001A32BA"/>
    <w:rsid w:val="001A38AD"/>
    <w:rsid w:val="001A3C9A"/>
    <w:rsid w:val="001A4311"/>
    <w:rsid w:val="001A48F8"/>
    <w:rsid w:val="001A4A54"/>
    <w:rsid w:val="001A5D07"/>
    <w:rsid w:val="001A63C8"/>
    <w:rsid w:val="001A6AF6"/>
    <w:rsid w:val="001B0392"/>
    <w:rsid w:val="001B09A0"/>
    <w:rsid w:val="001B1318"/>
    <w:rsid w:val="001B1837"/>
    <w:rsid w:val="001B19A4"/>
    <w:rsid w:val="001B285B"/>
    <w:rsid w:val="001B3195"/>
    <w:rsid w:val="001B3A22"/>
    <w:rsid w:val="001B407E"/>
    <w:rsid w:val="001B490A"/>
    <w:rsid w:val="001B4D6C"/>
    <w:rsid w:val="001B4DCB"/>
    <w:rsid w:val="001B5088"/>
    <w:rsid w:val="001B5141"/>
    <w:rsid w:val="001B5A01"/>
    <w:rsid w:val="001B5D27"/>
    <w:rsid w:val="001B5E51"/>
    <w:rsid w:val="001B5EDB"/>
    <w:rsid w:val="001B621A"/>
    <w:rsid w:val="001B704A"/>
    <w:rsid w:val="001B710B"/>
    <w:rsid w:val="001B7CEB"/>
    <w:rsid w:val="001C26D1"/>
    <w:rsid w:val="001C2C4A"/>
    <w:rsid w:val="001C2DE9"/>
    <w:rsid w:val="001C3697"/>
    <w:rsid w:val="001C4D5A"/>
    <w:rsid w:val="001C51AA"/>
    <w:rsid w:val="001C54B3"/>
    <w:rsid w:val="001C57B1"/>
    <w:rsid w:val="001C60D7"/>
    <w:rsid w:val="001C61AF"/>
    <w:rsid w:val="001C6432"/>
    <w:rsid w:val="001C71C5"/>
    <w:rsid w:val="001C7526"/>
    <w:rsid w:val="001C7887"/>
    <w:rsid w:val="001C7E4C"/>
    <w:rsid w:val="001D0477"/>
    <w:rsid w:val="001D0529"/>
    <w:rsid w:val="001D08CB"/>
    <w:rsid w:val="001D09D9"/>
    <w:rsid w:val="001D1276"/>
    <w:rsid w:val="001D2752"/>
    <w:rsid w:val="001D282B"/>
    <w:rsid w:val="001D3045"/>
    <w:rsid w:val="001D3BA3"/>
    <w:rsid w:val="001D3D86"/>
    <w:rsid w:val="001D463F"/>
    <w:rsid w:val="001D532E"/>
    <w:rsid w:val="001D5C09"/>
    <w:rsid w:val="001D601C"/>
    <w:rsid w:val="001D6F09"/>
    <w:rsid w:val="001D74A4"/>
    <w:rsid w:val="001D7634"/>
    <w:rsid w:val="001D7CC8"/>
    <w:rsid w:val="001D7DAE"/>
    <w:rsid w:val="001D7FA5"/>
    <w:rsid w:val="001E067E"/>
    <w:rsid w:val="001E0AA4"/>
    <w:rsid w:val="001E0D7C"/>
    <w:rsid w:val="001E113E"/>
    <w:rsid w:val="001E11C4"/>
    <w:rsid w:val="001E148E"/>
    <w:rsid w:val="001E1614"/>
    <w:rsid w:val="001E1B44"/>
    <w:rsid w:val="001E2A19"/>
    <w:rsid w:val="001E30DB"/>
    <w:rsid w:val="001E3909"/>
    <w:rsid w:val="001E4473"/>
    <w:rsid w:val="001E66C4"/>
    <w:rsid w:val="001E66E4"/>
    <w:rsid w:val="001E6DFA"/>
    <w:rsid w:val="001E730D"/>
    <w:rsid w:val="001E7660"/>
    <w:rsid w:val="001F1279"/>
    <w:rsid w:val="001F1964"/>
    <w:rsid w:val="001F29C3"/>
    <w:rsid w:val="001F33DB"/>
    <w:rsid w:val="001F3B5C"/>
    <w:rsid w:val="001F3EFD"/>
    <w:rsid w:val="001F4C16"/>
    <w:rsid w:val="001F4EB6"/>
    <w:rsid w:val="001F526F"/>
    <w:rsid w:val="001F55DF"/>
    <w:rsid w:val="001F5994"/>
    <w:rsid w:val="001F5CD4"/>
    <w:rsid w:val="001F60AA"/>
    <w:rsid w:val="001F66E9"/>
    <w:rsid w:val="001F6B65"/>
    <w:rsid w:val="002000DF"/>
    <w:rsid w:val="00200AD0"/>
    <w:rsid w:val="0020157B"/>
    <w:rsid w:val="00201842"/>
    <w:rsid w:val="00201E32"/>
    <w:rsid w:val="00202C7B"/>
    <w:rsid w:val="00203768"/>
    <w:rsid w:val="0020393C"/>
    <w:rsid w:val="00203AF2"/>
    <w:rsid w:val="00203ED7"/>
    <w:rsid w:val="00203F3D"/>
    <w:rsid w:val="002049C3"/>
    <w:rsid w:val="00204EEC"/>
    <w:rsid w:val="002051BF"/>
    <w:rsid w:val="0020549E"/>
    <w:rsid w:val="002060BF"/>
    <w:rsid w:val="00206528"/>
    <w:rsid w:val="002066B2"/>
    <w:rsid w:val="00206AB6"/>
    <w:rsid w:val="00207631"/>
    <w:rsid w:val="00207829"/>
    <w:rsid w:val="002114E4"/>
    <w:rsid w:val="00211894"/>
    <w:rsid w:val="00211AAF"/>
    <w:rsid w:val="00213AA7"/>
    <w:rsid w:val="00213AAF"/>
    <w:rsid w:val="00213BE6"/>
    <w:rsid w:val="002143DC"/>
    <w:rsid w:val="00214C91"/>
    <w:rsid w:val="002159E3"/>
    <w:rsid w:val="00215BB0"/>
    <w:rsid w:val="00216935"/>
    <w:rsid w:val="00217469"/>
    <w:rsid w:val="002177E8"/>
    <w:rsid w:val="00217A60"/>
    <w:rsid w:val="0022002A"/>
    <w:rsid w:val="00220338"/>
    <w:rsid w:val="00220A1E"/>
    <w:rsid w:val="00220BBA"/>
    <w:rsid w:val="00220DBD"/>
    <w:rsid w:val="002222EB"/>
    <w:rsid w:val="00222342"/>
    <w:rsid w:val="002236F1"/>
    <w:rsid w:val="00223876"/>
    <w:rsid w:val="00224984"/>
    <w:rsid w:val="00224FF8"/>
    <w:rsid w:val="00225135"/>
    <w:rsid w:val="0022529E"/>
    <w:rsid w:val="00225932"/>
    <w:rsid w:val="00225998"/>
    <w:rsid w:val="00225D94"/>
    <w:rsid w:val="00225FCD"/>
    <w:rsid w:val="00227A83"/>
    <w:rsid w:val="00227AB5"/>
    <w:rsid w:val="00230564"/>
    <w:rsid w:val="00230FA4"/>
    <w:rsid w:val="002325DC"/>
    <w:rsid w:val="002332F1"/>
    <w:rsid w:val="002339E1"/>
    <w:rsid w:val="00233E43"/>
    <w:rsid w:val="00234071"/>
    <w:rsid w:val="002341EE"/>
    <w:rsid w:val="002345D1"/>
    <w:rsid w:val="00234B85"/>
    <w:rsid w:val="00234D51"/>
    <w:rsid w:val="0023551E"/>
    <w:rsid w:val="00235A5A"/>
    <w:rsid w:val="002362A5"/>
    <w:rsid w:val="00236428"/>
    <w:rsid w:val="00236935"/>
    <w:rsid w:val="00236940"/>
    <w:rsid w:val="0024001B"/>
    <w:rsid w:val="00240107"/>
    <w:rsid w:val="00240CEA"/>
    <w:rsid w:val="00240EAB"/>
    <w:rsid w:val="00241B7C"/>
    <w:rsid w:val="002422D4"/>
    <w:rsid w:val="0024240C"/>
    <w:rsid w:val="002429D8"/>
    <w:rsid w:val="00242B58"/>
    <w:rsid w:val="002433E1"/>
    <w:rsid w:val="002438F5"/>
    <w:rsid w:val="00243C4F"/>
    <w:rsid w:val="00243F7D"/>
    <w:rsid w:val="00245D49"/>
    <w:rsid w:val="002465DF"/>
    <w:rsid w:val="00246961"/>
    <w:rsid w:val="00246BB6"/>
    <w:rsid w:val="00246C98"/>
    <w:rsid w:val="00246E9B"/>
    <w:rsid w:val="00247B9A"/>
    <w:rsid w:val="00250EB1"/>
    <w:rsid w:val="00250FF5"/>
    <w:rsid w:val="00251822"/>
    <w:rsid w:val="00251853"/>
    <w:rsid w:val="00251F8F"/>
    <w:rsid w:val="00252793"/>
    <w:rsid w:val="00252940"/>
    <w:rsid w:val="00252BE3"/>
    <w:rsid w:val="00253013"/>
    <w:rsid w:val="00253178"/>
    <w:rsid w:val="002531AB"/>
    <w:rsid w:val="002533BF"/>
    <w:rsid w:val="00253410"/>
    <w:rsid w:val="002546B9"/>
    <w:rsid w:val="00254AD7"/>
    <w:rsid w:val="00255B84"/>
    <w:rsid w:val="00255BA1"/>
    <w:rsid w:val="00255F9D"/>
    <w:rsid w:val="00256836"/>
    <w:rsid w:val="00256AA6"/>
    <w:rsid w:val="00256BD6"/>
    <w:rsid w:val="00257AB5"/>
    <w:rsid w:val="00257F00"/>
    <w:rsid w:val="00260D98"/>
    <w:rsid w:val="00261D91"/>
    <w:rsid w:val="00262C2F"/>
    <w:rsid w:val="00262C8C"/>
    <w:rsid w:val="00262EFE"/>
    <w:rsid w:val="002632BC"/>
    <w:rsid w:val="002638C6"/>
    <w:rsid w:val="00263CCB"/>
    <w:rsid w:val="00264455"/>
    <w:rsid w:val="002644B1"/>
    <w:rsid w:val="00264AF3"/>
    <w:rsid w:val="00264F76"/>
    <w:rsid w:val="00265758"/>
    <w:rsid w:val="00265CDA"/>
    <w:rsid w:val="00265E06"/>
    <w:rsid w:val="00266D59"/>
    <w:rsid w:val="0026776D"/>
    <w:rsid w:val="00267FBB"/>
    <w:rsid w:val="0027133D"/>
    <w:rsid w:val="0027191A"/>
    <w:rsid w:val="00271E2D"/>
    <w:rsid w:val="00271F9C"/>
    <w:rsid w:val="00272415"/>
    <w:rsid w:val="002729D7"/>
    <w:rsid w:val="00274934"/>
    <w:rsid w:val="00274B8F"/>
    <w:rsid w:val="00274E80"/>
    <w:rsid w:val="002758FB"/>
    <w:rsid w:val="002761C5"/>
    <w:rsid w:val="00276330"/>
    <w:rsid w:val="00276342"/>
    <w:rsid w:val="002765E2"/>
    <w:rsid w:val="0027760F"/>
    <w:rsid w:val="00277C80"/>
    <w:rsid w:val="00281B74"/>
    <w:rsid w:val="002827AA"/>
    <w:rsid w:val="00283C54"/>
    <w:rsid w:val="00285453"/>
    <w:rsid w:val="00285A57"/>
    <w:rsid w:val="00285FFC"/>
    <w:rsid w:val="00286866"/>
    <w:rsid w:val="00286CCB"/>
    <w:rsid w:val="00287647"/>
    <w:rsid w:val="00287E3E"/>
    <w:rsid w:val="00287EEA"/>
    <w:rsid w:val="00290032"/>
    <w:rsid w:val="002908B4"/>
    <w:rsid w:val="002909CF"/>
    <w:rsid w:val="00290DAE"/>
    <w:rsid w:val="00291128"/>
    <w:rsid w:val="002912DB"/>
    <w:rsid w:val="00291A47"/>
    <w:rsid w:val="00292DA1"/>
    <w:rsid w:val="002949EE"/>
    <w:rsid w:val="00295189"/>
    <w:rsid w:val="002959C9"/>
    <w:rsid w:val="002966D5"/>
    <w:rsid w:val="00296AA6"/>
    <w:rsid w:val="00296B7F"/>
    <w:rsid w:val="00297721"/>
    <w:rsid w:val="00297886"/>
    <w:rsid w:val="00297AA6"/>
    <w:rsid w:val="002A0A98"/>
    <w:rsid w:val="002A0CB3"/>
    <w:rsid w:val="002A101A"/>
    <w:rsid w:val="002A16A2"/>
    <w:rsid w:val="002A1CFD"/>
    <w:rsid w:val="002A1EBF"/>
    <w:rsid w:val="002A20DB"/>
    <w:rsid w:val="002A27FD"/>
    <w:rsid w:val="002A3396"/>
    <w:rsid w:val="002A4031"/>
    <w:rsid w:val="002A4377"/>
    <w:rsid w:val="002A5BD5"/>
    <w:rsid w:val="002A5BE7"/>
    <w:rsid w:val="002A5C40"/>
    <w:rsid w:val="002A60AD"/>
    <w:rsid w:val="002A60F1"/>
    <w:rsid w:val="002A6269"/>
    <w:rsid w:val="002A6FF6"/>
    <w:rsid w:val="002A72E2"/>
    <w:rsid w:val="002B022C"/>
    <w:rsid w:val="002B022F"/>
    <w:rsid w:val="002B1029"/>
    <w:rsid w:val="002B13AB"/>
    <w:rsid w:val="002B149B"/>
    <w:rsid w:val="002B1E80"/>
    <w:rsid w:val="002B20EE"/>
    <w:rsid w:val="002B21CA"/>
    <w:rsid w:val="002B22EB"/>
    <w:rsid w:val="002B2444"/>
    <w:rsid w:val="002B2674"/>
    <w:rsid w:val="002B2FCD"/>
    <w:rsid w:val="002B349F"/>
    <w:rsid w:val="002B381B"/>
    <w:rsid w:val="002B3F22"/>
    <w:rsid w:val="002B4019"/>
    <w:rsid w:val="002B43F7"/>
    <w:rsid w:val="002B4E2E"/>
    <w:rsid w:val="002B50EC"/>
    <w:rsid w:val="002B56C0"/>
    <w:rsid w:val="002B61BC"/>
    <w:rsid w:val="002B670E"/>
    <w:rsid w:val="002B6906"/>
    <w:rsid w:val="002B746A"/>
    <w:rsid w:val="002B77D6"/>
    <w:rsid w:val="002B7B52"/>
    <w:rsid w:val="002B7D76"/>
    <w:rsid w:val="002C0150"/>
    <w:rsid w:val="002C088A"/>
    <w:rsid w:val="002C0B6E"/>
    <w:rsid w:val="002C0D0F"/>
    <w:rsid w:val="002C0DFB"/>
    <w:rsid w:val="002C10D8"/>
    <w:rsid w:val="002C12BF"/>
    <w:rsid w:val="002C15EF"/>
    <w:rsid w:val="002C1CBF"/>
    <w:rsid w:val="002C2779"/>
    <w:rsid w:val="002C4562"/>
    <w:rsid w:val="002C570B"/>
    <w:rsid w:val="002C5EE5"/>
    <w:rsid w:val="002C5FD2"/>
    <w:rsid w:val="002C5FE9"/>
    <w:rsid w:val="002C6145"/>
    <w:rsid w:val="002C62FD"/>
    <w:rsid w:val="002C67B0"/>
    <w:rsid w:val="002C6C82"/>
    <w:rsid w:val="002C7249"/>
    <w:rsid w:val="002C7EF1"/>
    <w:rsid w:val="002C7FC6"/>
    <w:rsid w:val="002D0D36"/>
    <w:rsid w:val="002D1C1B"/>
    <w:rsid w:val="002D1EF4"/>
    <w:rsid w:val="002D1FB6"/>
    <w:rsid w:val="002D2453"/>
    <w:rsid w:val="002D2587"/>
    <w:rsid w:val="002D299A"/>
    <w:rsid w:val="002D32A3"/>
    <w:rsid w:val="002D3A10"/>
    <w:rsid w:val="002D43F4"/>
    <w:rsid w:val="002D4840"/>
    <w:rsid w:val="002D54DE"/>
    <w:rsid w:val="002D6882"/>
    <w:rsid w:val="002D72F7"/>
    <w:rsid w:val="002D7612"/>
    <w:rsid w:val="002D798C"/>
    <w:rsid w:val="002E011E"/>
    <w:rsid w:val="002E015E"/>
    <w:rsid w:val="002E0212"/>
    <w:rsid w:val="002E033A"/>
    <w:rsid w:val="002E0DEE"/>
    <w:rsid w:val="002E122A"/>
    <w:rsid w:val="002E197A"/>
    <w:rsid w:val="002E1BFD"/>
    <w:rsid w:val="002E1C24"/>
    <w:rsid w:val="002E27E2"/>
    <w:rsid w:val="002E2A43"/>
    <w:rsid w:val="002E2C4B"/>
    <w:rsid w:val="002E2C65"/>
    <w:rsid w:val="002E4048"/>
    <w:rsid w:val="002E4475"/>
    <w:rsid w:val="002E46C1"/>
    <w:rsid w:val="002E4E36"/>
    <w:rsid w:val="002E4F92"/>
    <w:rsid w:val="002E5499"/>
    <w:rsid w:val="002E550E"/>
    <w:rsid w:val="002E636F"/>
    <w:rsid w:val="002E6B2F"/>
    <w:rsid w:val="002E703D"/>
    <w:rsid w:val="002E7A22"/>
    <w:rsid w:val="002F03A2"/>
    <w:rsid w:val="002F0A3B"/>
    <w:rsid w:val="002F1338"/>
    <w:rsid w:val="002F1F7C"/>
    <w:rsid w:val="002F288A"/>
    <w:rsid w:val="002F2A00"/>
    <w:rsid w:val="002F41D3"/>
    <w:rsid w:val="002F50F4"/>
    <w:rsid w:val="002F5A7D"/>
    <w:rsid w:val="002F5B99"/>
    <w:rsid w:val="002F5C1E"/>
    <w:rsid w:val="002F6CF8"/>
    <w:rsid w:val="002F7E54"/>
    <w:rsid w:val="00301A03"/>
    <w:rsid w:val="00301E64"/>
    <w:rsid w:val="00302293"/>
    <w:rsid w:val="0030280A"/>
    <w:rsid w:val="003029C0"/>
    <w:rsid w:val="0030350A"/>
    <w:rsid w:val="00303961"/>
    <w:rsid w:val="003043C1"/>
    <w:rsid w:val="003046AF"/>
    <w:rsid w:val="00304B27"/>
    <w:rsid w:val="00304B92"/>
    <w:rsid w:val="0030539C"/>
    <w:rsid w:val="0030583D"/>
    <w:rsid w:val="00305BC0"/>
    <w:rsid w:val="00305CA4"/>
    <w:rsid w:val="0030794B"/>
    <w:rsid w:val="00307FC3"/>
    <w:rsid w:val="003117EA"/>
    <w:rsid w:val="00311998"/>
    <w:rsid w:val="00311D17"/>
    <w:rsid w:val="003127AD"/>
    <w:rsid w:val="00312D00"/>
    <w:rsid w:val="0031324A"/>
    <w:rsid w:val="00313386"/>
    <w:rsid w:val="003135FF"/>
    <w:rsid w:val="003139D1"/>
    <w:rsid w:val="00313C41"/>
    <w:rsid w:val="0031408B"/>
    <w:rsid w:val="0031459D"/>
    <w:rsid w:val="0031501C"/>
    <w:rsid w:val="0031501F"/>
    <w:rsid w:val="0031512F"/>
    <w:rsid w:val="00315D53"/>
    <w:rsid w:val="003163AB"/>
    <w:rsid w:val="0031736D"/>
    <w:rsid w:val="0031738A"/>
    <w:rsid w:val="00317821"/>
    <w:rsid w:val="00317B40"/>
    <w:rsid w:val="003208D7"/>
    <w:rsid w:val="00321602"/>
    <w:rsid w:val="00322304"/>
    <w:rsid w:val="00322D52"/>
    <w:rsid w:val="003230B9"/>
    <w:rsid w:val="00323839"/>
    <w:rsid w:val="003251B4"/>
    <w:rsid w:val="00325DA6"/>
    <w:rsid w:val="00326424"/>
    <w:rsid w:val="003264BA"/>
    <w:rsid w:val="0032664D"/>
    <w:rsid w:val="00327CF2"/>
    <w:rsid w:val="00327D37"/>
    <w:rsid w:val="00327D7A"/>
    <w:rsid w:val="003305F7"/>
    <w:rsid w:val="003306FD"/>
    <w:rsid w:val="00330F96"/>
    <w:rsid w:val="00331202"/>
    <w:rsid w:val="00331C41"/>
    <w:rsid w:val="00331D62"/>
    <w:rsid w:val="00331DF5"/>
    <w:rsid w:val="00332010"/>
    <w:rsid w:val="003322C0"/>
    <w:rsid w:val="003323C7"/>
    <w:rsid w:val="0033314B"/>
    <w:rsid w:val="00333592"/>
    <w:rsid w:val="0033431C"/>
    <w:rsid w:val="0033452B"/>
    <w:rsid w:val="0033455A"/>
    <w:rsid w:val="00335793"/>
    <w:rsid w:val="00335BA5"/>
    <w:rsid w:val="0033639C"/>
    <w:rsid w:val="0033706F"/>
    <w:rsid w:val="003371A5"/>
    <w:rsid w:val="003378B7"/>
    <w:rsid w:val="00340026"/>
    <w:rsid w:val="00341434"/>
    <w:rsid w:val="00341588"/>
    <w:rsid w:val="00341D08"/>
    <w:rsid w:val="00341E6D"/>
    <w:rsid w:val="0034247E"/>
    <w:rsid w:val="003426A8"/>
    <w:rsid w:val="00342A37"/>
    <w:rsid w:val="00342CD9"/>
    <w:rsid w:val="00342E32"/>
    <w:rsid w:val="00342FC4"/>
    <w:rsid w:val="0034374B"/>
    <w:rsid w:val="00343EA8"/>
    <w:rsid w:val="00344B63"/>
    <w:rsid w:val="00345116"/>
    <w:rsid w:val="00345352"/>
    <w:rsid w:val="00345549"/>
    <w:rsid w:val="00346239"/>
    <w:rsid w:val="00346759"/>
    <w:rsid w:val="00347BB0"/>
    <w:rsid w:val="00347EB1"/>
    <w:rsid w:val="00347EEA"/>
    <w:rsid w:val="0035046E"/>
    <w:rsid w:val="00350A20"/>
    <w:rsid w:val="00350C93"/>
    <w:rsid w:val="00350D75"/>
    <w:rsid w:val="00351636"/>
    <w:rsid w:val="00351AA4"/>
    <w:rsid w:val="00353C19"/>
    <w:rsid w:val="0035423C"/>
    <w:rsid w:val="00354570"/>
    <w:rsid w:val="003547EC"/>
    <w:rsid w:val="00354DE5"/>
    <w:rsid w:val="00355A4B"/>
    <w:rsid w:val="003561DB"/>
    <w:rsid w:val="003565B8"/>
    <w:rsid w:val="003565DC"/>
    <w:rsid w:val="0035694E"/>
    <w:rsid w:val="00356D7D"/>
    <w:rsid w:val="00356F7C"/>
    <w:rsid w:val="00357378"/>
    <w:rsid w:val="003574F4"/>
    <w:rsid w:val="00357CDE"/>
    <w:rsid w:val="0036011D"/>
    <w:rsid w:val="00360C79"/>
    <w:rsid w:val="003610A8"/>
    <w:rsid w:val="0036200E"/>
    <w:rsid w:val="0036290A"/>
    <w:rsid w:val="0036386B"/>
    <w:rsid w:val="00363B8F"/>
    <w:rsid w:val="00364168"/>
    <w:rsid w:val="00364706"/>
    <w:rsid w:val="00364726"/>
    <w:rsid w:val="00365386"/>
    <w:rsid w:val="00365826"/>
    <w:rsid w:val="00365F65"/>
    <w:rsid w:val="0036630C"/>
    <w:rsid w:val="0036649B"/>
    <w:rsid w:val="003667E6"/>
    <w:rsid w:val="003668BC"/>
    <w:rsid w:val="0036690E"/>
    <w:rsid w:val="00367374"/>
    <w:rsid w:val="003674E0"/>
    <w:rsid w:val="0037087B"/>
    <w:rsid w:val="00370D19"/>
    <w:rsid w:val="0037110A"/>
    <w:rsid w:val="00371638"/>
    <w:rsid w:val="00371A0C"/>
    <w:rsid w:val="00371E07"/>
    <w:rsid w:val="00374302"/>
    <w:rsid w:val="00374E45"/>
    <w:rsid w:val="0037575D"/>
    <w:rsid w:val="0037635A"/>
    <w:rsid w:val="003767A0"/>
    <w:rsid w:val="0037696B"/>
    <w:rsid w:val="00377BA9"/>
    <w:rsid w:val="00380436"/>
    <w:rsid w:val="003805C4"/>
    <w:rsid w:val="00380DDC"/>
    <w:rsid w:val="00380F71"/>
    <w:rsid w:val="0038115A"/>
    <w:rsid w:val="00382D2E"/>
    <w:rsid w:val="00383ACD"/>
    <w:rsid w:val="00383E84"/>
    <w:rsid w:val="003842BF"/>
    <w:rsid w:val="003858BF"/>
    <w:rsid w:val="00385D1A"/>
    <w:rsid w:val="0038628F"/>
    <w:rsid w:val="00386F8E"/>
    <w:rsid w:val="00390130"/>
    <w:rsid w:val="00391418"/>
    <w:rsid w:val="003937E8"/>
    <w:rsid w:val="00393C03"/>
    <w:rsid w:val="00394BAC"/>
    <w:rsid w:val="00394DFE"/>
    <w:rsid w:val="0039571C"/>
    <w:rsid w:val="00395C0F"/>
    <w:rsid w:val="00395D7A"/>
    <w:rsid w:val="003971ED"/>
    <w:rsid w:val="003976BD"/>
    <w:rsid w:val="0039796C"/>
    <w:rsid w:val="003979EB"/>
    <w:rsid w:val="003979FB"/>
    <w:rsid w:val="003A100D"/>
    <w:rsid w:val="003A1186"/>
    <w:rsid w:val="003A2390"/>
    <w:rsid w:val="003A2CFA"/>
    <w:rsid w:val="003A2EF8"/>
    <w:rsid w:val="003A306C"/>
    <w:rsid w:val="003A3177"/>
    <w:rsid w:val="003A3340"/>
    <w:rsid w:val="003A3AB1"/>
    <w:rsid w:val="003A404A"/>
    <w:rsid w:val="003A438F"/>
    <w:rsid w:val="003A496D"/>
    <w:rsid w:val="003A49CA"/>
    <w:rsid w:val="003A4A95"/>
    <w:rsid w:val="003A4AB2"/>
    <w:rsid w:val="003A54B8"/>
    <w:rsid w:val="003A5AEF"/>
    <w:rsid w:val="003A5CC5"/>
    <w:rsid w:val="003A5F68"/>
    <w:rsid w:val="003A66AC"/>
    <w:rsid w:val="003A724E"/>
    <w:rsid w:val="003A7483"/>
    <w:rsid w:val="003A74D5"/>
    <w:rsid w:val="003A7D9A"/>
    <w:rsid w:val="003A7E09"/>
    <w:rsid w:val="003B08E1"/>
    <w:rsid w:val="003B0B2C"/>
    <w:rsid w:val="003B1404"/>
    <w:rsid w:val="003B19FE"/>
    <w:rsid w:val="003B212E"/>
    <w:rsid w:val="003B3099"/>
    <w:rsid w:val="003B36F2"/>
    <w:rsid w:val="003B4252"/>
    <w:rsid w:val="003B4B49"/>
    <w:rsid w:val="003B4C91"/>
    <w:rsid w:val="003B545A"/>
    <w:rsid w:val="003B56B3"/>
    <w:rsid w:val="003B6834"/>
    <w:rsid w:val="003B6978"/>
    <w:rsid w:val="003B6F8F"/>
    <w:rsid w:val="003B72DD"/>
    <w:rsid w:val="003B7337"/>
    <w:rsid w:val="003B76B6"/>
    <w:rsid w:val="003B77CD"/>
    <w:rsid w:val="003B7A3F"/>
    <w:rsid w:val="003C0B4E"/>
    <w:rsid w:val="003C1DAC"/>
    <w:rsid w:val="003C1F5E"/>
    <w:rsid w:val="003C2249"/>
    <w:rsid w:val="003C3660"/>
    <w:rsid w:val="003C3780"/>
    <w:rsid w:val="003C3865"/>
    <w:rsid w:val="003C39E9"/>
    <w:rsid w:val="003C4667"/>
    <w:rsid w:val="003C46F5"/>
    <w:rsid w:val="003C4B16"/>
    <w:rsid w:val="003C4D2C"/>
    <w:rsid w:val="003C5014"/>
    <w:rsid w:val="003C569F"/>
    <w:rsid w:val="003C5923"/>
    <w:rsid w:val="003C60BA"/>
    <w:rsid w:val="003C6421"/>
    <w:rsid w:val="003C644D"/>
    <w:rsid w:val="003D14A1"/>
    <w:rsid w:val="003D1DAC"/>
    <w:rsid w:val="003D202F"/>
    <w:rsid w:val="003D2B56"/>
    <w:rsid w:val="003D3AF8"/>
    <w:rsid w:val="003D3CB3"/>
    <w:rsid w:val="003D3FC3"/>
    <w:rsid w:val="003D49BE"/>
    <w:rsid w:val="003D4BCD"/>
    <w:rsid w:val="003D4E1C"/>
    <w:rsid w:val="003D4E65"/>
    <w:rsid w:val="003D6F66"/>
    <w:rsid w:val="003D7294"/>
    <w:rsid w:val="003D79A6"/>
    <w:rsid w:val="003E0366"/>
    <w:rsid w:val="003E0F86"/>
    <w:rsid w:val="003E100F"/>
    <w:rsid w:val="003E136E"/>
    <w:rsid w:val="003E26B6"/>
    <w:rsid w:val="003E30D9"/>
    <w:rsid w:val="003E3371"/>
    <w:rsid w:val="003E3792"/>
    <w:rsid w:val="003E3A52"/>
    <w:rsid w:val="003E3D41"/>
    <w:rsid w:val="003E4397"/>
    <w:rsid w:val="003E520C"/>
    <w:rsid w:val="003E6BCA"/>
    <w:rsid w:val="003E6C14"/>
    <w:rsid w:val="003E7C30"/>
    <w:rsid w:val="003E7D18"/>
    <w:rsid w:val="003F03E9"/>
    <w:rsid w:val="003F0C78"/>
    <w:rsid w:val="003F1133"/>
    <w:rsid w:val="003F1D51"/>
    <w:rsid w:val="003F1F29"/>
    <w:rsid w:val="003F20CE"/>
    <w:rsid w:val="003F23DC"/>
    <w:rsid w:val="003F2412"/>
    <w:rsid w:val="003F30AA"/>
    <w:rsid w:val="003F317A"/>
    <w:rsid w:val="003F366A"/>
    <w:rsid w:val="003F46AD"/>
    <w:rsid w:val="003F4750"/>
    <w:rsid w:val="003F4AE7"/>
    <w:rsid w:val="003F52CD"/>
    <w:rsid w:val="003F5ABA"/>
    <w:rsid w:val="003F62E9"/>
    <w:rsid w:val="003F6DB0"/>
    <w:rsid w:val="003F7419"/>
    <w:rsid w:val="00401501"/>
    <w:rsid w:val="00401824"/>
    <w:rsid w:val="00401AFE"/>
    <w:rsid w:val="00401FC5"/>
    <w:rsid w:val="00402225"/>
    <w:rsid w:val="00402647"/>
    <w:rsid w:val="004027DC"/>
    <w:rsid w:val="00402E85"/>
    <w:rsid w:val="00403192"/>
    <w:rsid w:val="004033CE"/>
    <w:rsid w:val="00403C8B"/>
    <w:rsid w:val="004041A7"/>
    <w:rsid w:val="004043D2"/>
    <w:rsid w:val="00404FA2"/>
    <w:rsid w:val="00405188"/>
    <w:rsid w:val="00405607"/>
    <w:rsid w:val="0040563A"/>
    <w:rsid w:val="00405C62"/>
    <w:rsid w:val="00405E98"/>
    <w:rsid w:val="00406A5C"/>
    <w:rsid w:val="00406CAB"/>
    <w:rsid w:val="00406EAF"/>
    <w:rsid w:val="00407D36"/>
    <w:rsid w:val="00410F8D"/>
    <w:rsid w:val="00411173"/>
    <w:rsid w:val="004111E4"/>
    <w:rsid w:val="00411248"/>
    <w:rsid w:val="0041135D"/>
    <w:rsid w:val="00411B6F"/>
    <w:rsid w:val="00411C2B"/>
    <w:rsid w:val="00411E20"/>
    <w:rsid w:val="004123F2"/>
    <w:rsid w:val="00412A70"/>
    <w:rsid w:val="00412F9E"/>
    <w:rsid w:val="0041384B"/>
    <w:rsid w:val="00413D78"/>
    <w:rsid w:val="00414628"/>
    <w:rsid w:val="0041462B"/>
    <w:rsid w:val="004149B5"/>
    <w:rsid w:val="00414C5A"/>
    <w:rsid w:val="00414D5E"/>
    <w:rsid w:val="0041502D"/>
    <w:rsid w:val="004158BD"/>
    <w:rsid w:val="00415F46"/>
    <w:rsid w:val="0041665F"/>
    <w:rsid w:val="00416B24"/>
    <w:rsid w:val="00417149"/>
    <w:rsid w:val="00417501"/>
    <w:rsid w:val="0042048C"/>
    <w:rsid w:val="0042078E"/>
    <w:rsid w:val="004207E8"/>
    <w:rsid w:val="00420DAC"/>
    <w:rsid w:val="00420F6B"/>
    <w:rsid w:val="0042138F"/>
    <w:rsid w:val="0042157D"/>
    <w:rsid w:val="004223C9"/>
    <w:rsid w:val="004231B2"/>
    <w:rsid w:val="004238AD"/>
    <w:rsid w:val="00423C95"/>
    <w:rsid w:val="00424780"/>
    <w:rsid w:val="0042614F"/>
    <w:rsid w:val="00427593"/>
    <w:rsid w:val="00430122"/>
    <w:rsid w:val="00430ED1"/>
    <w:rsid w:val="00430F43"/>
    <w:rsid w:val="004310BD"/>
    <w:rsid w:val="00431427"/>
    <w:rsid w:val="00433525"/>
    <w:rsid w:val="0043403D"/>
    <w:rsid w:val="00434963"/>
    <w:rsid w:val="00434E89"/>
    <w:rsid w:val="004351AD"/>
    <w:rsid w:val="004352C4"/>
    <w:rsid w:val="00435770"/>
    <w:rsid w:val="00435886"/>
    <w:rsid w:val="00436618"/>
    <w:rsid w:val="00436A4F"/>
    <w:rsid w:val="00437852"/>
    <w:rsid w:val="00440FCA"/>
    <w:rsid w:val="004414D2"/>
    <w:rsid w:val="004420DD"/>
    <w:rsid w:val="004427CA"/>
    <w:rsid w:val="004428AF"/>
    <w:rsid w:val="004430E4"/>
    <w:rsid w:val="004433E8"/>
    <w:rsid w:val="00443436"/>
    <w:rsid w:val="004440B3"/>
    <w:rsid w:val="00445063"/>
    <w:rsid w:val="00445189"/>
    <w:rsid w:val="004454C3"/>
    <w:rsid w:val="00445E7B"/>
    <w:rsid w:val="0044669B"/>
    <w:rsid w:val="00446C1B"/>
    <w:rsid w:val="00446DF0"/>
    <w:rsid w:val="00447929"/>
    <w:rsid w:val="00447A13"/>
    <w:rsid w:val="0045169B"/>
    <w:rsid w:val="00451A78"/>
    <w:rsid w:val="00452382"/>
    <w:rsid w:val="00452508"/>
    <w:rsid w:val="0045258F"/>
    <w:rsid w:val="00452931"/>
    <w:rsid w:val="00454A46"/>
    <w:rsid w:val="00454E6D"/>
    <w:rsid w:val="004551BD"/>
    <w:rsid w:val="00455700"/>
    <w:rsid w:val="004563A5"/>
    <w:rsid w:val="00457126"/>
    <w:rsid w:val="0045714D"/>
    <w:rsid w:val="004571FA"/>
    <w:rsid w:val="00457C3C"/>
    <w:rsid w:val="00457C73"/>
    <w:rsid w:val="00457D1E"/>
    <w:rsid w:val="004603A4"/>
    <w:rsid w:val="00460D54"/>
    <w:rsid w:val="00461001"/>
    <w:rsid w:val="0046257A"/>
    <w:rsid w:val="00462C7F"/>
    <w:rsid w:val="00462C9B"/>
    <w:rsid w:val="00463A86"/>
    <w:rsid w:val="00463C84"/>
    <w:rsid w:val="00464740"/>
    <w:rsid w:val="0046484F"/>
    <w:rsid w:val="00465A72"/>
    <w:rsid w:val="00466983"/>
    <w:rsid w:val="004669D9"/>
    <w:rsid w:val="00466A26"/>
    <w:rsid w:val="00466F38"/>
    <w:rsid w:val="00467861"/>
    <w:rsid w:val="00467C6C"/>
    <w:rsid w:val="00470021"/>
    <w:rsid w:val="0047030F"/>
    <w:rsid w:val="004708C2"/>
    <w:rsid w:val="00470E7C"/>
    <w:rsid w:val="0047105E"/>
    <w:rsid w:val="004718B9"/>
    <w:rsid w:val="00471A04"/>
    <w:rsid w:val="004721A2"/>
    <w:rsid w:val="00472418"/>
    <w:rsid w:val="00472EEF"/>
    <w:rsid w:val="0047384E"/>
    <w:rsid w:val="00473B75"/>
    <w:rsid w:val="00473FD9"/>
    <w:rsid w:val="00474B71"/>
    <w:rsid w:val="004755A1"/>
    <w:rsid w:val="00475D5B"/>
    <w:rsid w:val="00476205"/>
    <w:rsid w:val="00476B51"/>
    <w:rsid w:val="0047739E"/>
    <w:rsid w:val="0048000D"/>
    <w:rsid w:val="00480380"/>
    <w:rsid w:val="00480887"/>
    <w:rsid w:val="00480B3C"/>
    <w:rsid w:val="00480B92"/>
    <w:rsid w:val="0048140C"/>
    <w:rsid w:val="0048196E"/>
    <w:rsid w:val="00482BBE"/>
    <w:rsid w:val="00482BFB"/>
    <w:rsid w:val="00483A2F"/>
    <w:rsid w:val="00483A81"/>
    <w:rsid w:val="00483D7F"/>
    <w:rsid w:val="004849A7"/>
    <w:rsid w:val="00484D54"/>
    <w:rsid w:val="00485153"/>
    <w:rsid w:val="00485C9A"/>
    <w:rsid w:val="00485F19"/>
    <w:rsid w:val="004861C5"/>
    <w:rsid w:val="004870DC"/>
    <w:rsid w:val="00487701"/>
    <w:rsid w:val="00487993"/>
    <w:rsid w:val="00487AC9"/>
    <w:rsid w:val="004901ED"/>
    <w:rsid w:val="0049133C"/>
    <w:rsid w:val="004917E0"/>
    <w:rsid w:val="00491CE9"/>
    <w:rsid w:val="00492928"/>
    <w:rsid w:val="0049324C"/>
    <w:rsid w:val="0049329E"/>
    <w:rsid w:val="004933A0"/>
    <w:rsid w:val="00493C54"/>
    <w:rsid w:val="00493E54"/>
    <w:rsid w:val="00494534"/>
    <w:rsid w:val="00494682"/>
    <w:rsid w:val="00494796"/>
    <w:rsid w:val="00495375"/>
    <w:rsid w:val="00495A48"/>
    <w:rsid w:val="00496244"/>
    <w:rsid w:val="004964CB"/>
    <w:rsid w:val="0049659E"/>
    <w:rsid w:val="00496D04"/>
    <w:rsid w:val="00496EF6"/>
    <w:rsid w:val="00496F95"/>
    <w:rsid w:val="00497572"/>
    <w:rsid w:val="0049797F"/>
    <w:rsid w:val="00497BE9"/>
    <w:rsid w:val="004A0410"/>
    <w:rsid w:val="004A1511"/>
    <w:rsid w:val="004A155D"/>
    <w:rsid w:val="004A17B6"/>
    <w:rsid w:val="004A27CF"/>
    <w:rsid w:val="004A2C31"/>
    <w:rsid w:val="004A34E9"/>
    <w:rsid w:val="004A3B6A"/>
    <w:rsid w:val="004A3C55"/>
    <w:rsid w:val="004A3DB7"/>
    <w:rsid w:val="004A4567"/>
    <w:rsid w:val="004A4CDB"/>
    <w:rsid w:val="004A4E28"/>
    <w:rsid w:val="004A581A"/>
    <w:rsid w:val="004A5B4D"/>
    <w:rsid w:val="004A5E45"/>
    <w:rsid w:val="004A5EB5"/>
    <w:rsid w:val="004A5FF4"/>
    <w:rsid w:val="004A6371"/>
    <w:rsid w:val="004A64B1"/>
    <w:rsid w:val="004A6A69"/>
    <w:rsid w:val="004A6DA8"/>
    <w:rsid w:val="004A7477"/>
    <w:rsid w:val="004B018C"/>
    <w:rsid w:val="004B07FE"/>
    <w:rsid w:val="004B0808"/>
    <w:rsid w:val="004B0AC3"/>
    <w:rsid w:val="004B14BE"/>
    <w:rsid w:val="004B1583"/>
    <w:rsid w:val="004B168F"/>
    <w:rsid w:val="004B1C24"/>
    <w:rsid w:val="004B2144"/>
    <w:rsid w:val="004B2339"/>
    <w:rsid w:val="004B33C8"/>
    <w:rsid w:val="004B40D1"/>
    <w:rsid w:val="004B43E3"/>
    <w:rsid w:val="004B47E5"/>
    <w:rsid w:val="004B4A4B"/>
    <w:rsid w:val="004B4B2E"/>
    <w:rsid w:val="004B5188"/>
    <w:rsid w:val="004B589A"/>
    <w:rsid w:val="004B596E"/>
    <w:rsid w:val="004B5ABE"/>
    <w:rsid w:val="004B6C76"/>
    <w:rsid w:val="004B732D"/>
    <w:rsid w:val="004B79A6"/>
    <w:rsid w:val="004B7B10"/>
    <w:rsid w:val="004B7E7C"/>
    <w:rsid w:val="004C07AD"/>
    <w:rsid w:val="004C0E85"/>
    <w:rsid w:val="004C16DF"/>
    <w:rsid w:val="004C17AD"/>
    <w:rsid w:val="004C1D26"/>
    <w:rsid w:val="004C1D81"/>
    <w:rsid w:val="004C2B81"/>
    <w:rsid w:val="004C3773"/>
    <w:rsid w:val="004C41B6"/>
    <w:rsid w:val="004C4359"/>
    <w:rsid w:val="004C49DA"/>
    <w:rsid w:val="004C4C54"/>
    <w:rsid w:val="004C4DF8"/>
    <w:rsid w:val="004C5124"/>
    <w:rsid w:val="004C559D"/>
    <w:rsid w:val="004C55F3"/>
    <w:rsid w:val="004C55F8"/>
    <w:rsid w:val="004C65BB"/>
    <w:rsid w:val="004C6623"/>
    <w:rsid w:val="004C67F6"/>
    <w:rsid w:val="004C6B19"/>
    <w:rsid w:val="004C7446"/>
    <w:rsid w:val="004C7494"/>
    <w:rsid w:val="004C76CE"/>
    <w:rsid w:val="004C7785"/>
    <w:rsid w:val="004C79C1"/>
    <w:rsid w:val="004C7A1F"/>
    <w:rsid w:val="004D16D5"/>
    <w:rsid w:val="004D1E1F"/>
    <w:rsid w:val="004D20EB"/>
    <w:rsid w:val="004D233C"/>
    <w:rsid w:val="004D30F4"/>
    <w:rsid w:val="004D34F8"/>
    <w:rsid w:val="004D3727"/>
    <w:rsid w:val="004D37F8"/>
    <w:rsid w:val="004D434B"/>
    <w:rsid w:val="004D4457"/>
    <w:rsid w:val="004D4D75"/>
    <w:rsid w:val="004D52CA"/>
    <w:rsid w:val="004D5555"/>
    <w:rsid w:val="004D6B9B"/>
    <w:rsid w:val="004D7F21"/>
    <w:rsid w:val="004D7F6F"/>
    <w:rsid w:val="004E0D9B"/>
    <w:rsid w:val="004E0E53"/>
    <w:rsid w:val="004E109E"/>
    <w:rsid w:val="004E1798"/>
    <w:rsid w:val="004E1C9C"/>
    <w:rsid w:val="004E41D0"/>
    <w:rsid w:val="004E462C"/>
    <w:rsid w:val="004E4DF3"/>
    <w:rsid w:val="004E586F"/>
    <w:rsid w:val="004E5B74"/>
    <w:rsid w:val="004E6A34"/>
    <w:rsid w:val="004E6AE1"/>
    <w:rsid w:val="004E6C1E"/>
    <w:rsid w:val="004E6E18"/>
    <w:rsid w:val="004E7A64"/>
    <w:rsid w:val="004F0599"/>
    <w:rsid w:val="004F0899"/>
    <w:rsid w:val="004F12C7"/>
    <w:rsid w:val="004F15AB"/>
    <w:rsid w:val="004F1E17"/>
    <w:rsid w:val="004F1EA2"/>
    <w:rsid w:val="004F1F66"/>
    <w:rsid w:val="004F219C"/>
    <w:rsid w:val="004F2319"/>
    <w:rsid w:val="004F2A7B"/>
    <w:rsid w:val="004F2A89"/>
    <w:rsid w:val="004F2E01"/>
    <w:rsid w:val="004F4BC3"/>
    <w:rsid w:val="004F64B9"/>
    <w:rsid w:val="004F64BB"/>
    <w:rsid w:val="004F6682"/>
    <w:rsid w:val="004F66A1"/>
    <w:rsid w:val="004F774A"/>
    <w:rsid w:val="004F7A37"/>
    <w:rsid w:val="004F7CF3"/>
    <w:rsid w:val="00500426"/>
    <w:rsid w:val="00500879"/>
    <w:rsid w:val="00501BB4"/>
    <w:rsid w:val="00502D87"/>
    <w:rsid w:val="00503A91"/>
    <w:rsid w:val="005045B2"/>
    <w:rsid w:val="00504DEB"/>
    <w:rsid w:val="005055E9"/>
    <w:rsid w:val="0050565C"/>
    <w:rsid w:val="005057BA"/>
    <w:rsid w:val="00505D39"/>
    <w:rsid w:val="00506370"/>
    <w:rsid w:val="0050638A"/>
    <w:rsid w:val="0050690E"/>
    <w:rsid w:val="00506C03"/>
    <w:rsid w:val="00506F67"/>
    <w:rsid w:val="00507566"/>
    <w:rsid w:val="0051016C"/>
    <w:rsid w:val="00510553"/>
    <w:rsid w:val="00510566"/>
    <w:rsid w:val="00510791"/>
    <w:rsid w:val="00510808"/>
    <w:rsid w:val="00510E94"/>
    <w:rsid w:val="00510EF3"/>
    <w:rsid w:val="00511388"/>
    <w:rsid w:val="00511EB4"/>
    <w:rsid w:val="005122A7"/>
    <w:rsid w:val="00513908"/>
    <w:rsid w:val="00513F7C"/>
    <w:rsid w:val="00515401"/>
    <w:rsid w:val="0051569B"/>
    <w:rsid w:val="00515A8F"/>
    <w:rsid w:val="00516199"/>
    <w:rsid w:val="005175E0"/>
    <w:rsid w:val="00517933"/>
    <w:rsid w:val="00520B72"/>
    <w:rsid w:val="0052137B"/>
    <w:rsid w:val="00522A6F"/>
    <w:rsid w:val="00523279"/>
    <w:rsid w:val="00523AEC"/>
    <w:rsid w:val="005245E5"/>
    <w:rsid w:val="00524660"/>
    <w:rsid w:val="005249E9"/>
    <w:rsid w:val="00524D9D"/>
    <w:rsid w:val="00524EC6"/>
    <w:rsid w:val="005260AD"/>
    <w:rsid w:val="00526FBD"/>
    <w:rsid w:val="005277D5"/>
    <w:rsid w:val="00527AE2"/>
    <w:rsid w:val="0053045A"/>
    <w:rsid w:val="005304EB"/>
    <w:rsid w:val="00530AC4"/>
    <w:rsid w:val="00530B24"/>
    <w:rsid w:val="00530C05"/>
    <w:rsid w:val="00530D03"/>
    <w:rsid w:val="00531075"/>
    <w:rsid w:val="00531222"/>
    <w:rsid w:val="00531233"/>
    <w:rsid w:val="005312A5"/>
    <w:rsid w:val="005316CC"/>
    <w:rsid w:val="0053179A"/>
    <w:rsid w:val="005317AD"/>
    <w:rsid w:val="00531944"/>
    <w:rsid w:val="005327E2"/>
    <w:rsid w:val="0053320D"/>
    <w:rsid w:val="005334A8"/>
    <w:rsid w:val="005339A9"/>
    <w:rsid w:val="00533EB9"/>
    <w:rsid w:val="00534736"/>
    <w:rsid w:val="00534E9C"/>
    <w:rsid w:val="00534FB8"/>
    <w:rsid w:val="005359F3"/>
    <w:rsid w:val="00535C86"/>
    <w:rsid w:val="00535EE6"/>
    <w:rsid w:val="005362A1"/>
    <w:rsid w:val="0053641E"/>
    <w:rsid w:val="00536EB6"/>
    <w:rsid w:val="00536FF4"/>
    <w:rsid w:val="00537A2A"/>
    <w:rsid w:val="00540AD5"/>
    <w:rsid w:val="0054100D"/>
    <w:rsid w:val="005419B8"/>
    <w:rsid w:val="00541BC7"/>
    <w:rsid w:val="00541F98"/>
    <w:rsid w:val="00542328"/>
    <w:rsid w:val="00542E36"/>
    <w:rsid w:val="005440A0"/>
    <w:rsid w:val="00544785"/>
    <w:rsid w:val="005448AE"/>
    <w:rsid w:val="005449D7"/>
    <w:rsid w:val="00544B13"/>
    <w:rsid w:val="0054664F"/>
    <w:rsid w:val="00547070"/>
    <w:rsid w:val="005477EE"/>
    <w:rsid w:val="0054792F"/>
    <w:rsid w:val="00547968"/>
    <w:rsid w:val="00550713"/>
    <w:rsid w:val="00550801"/>
    <w:rsid w:val="00550BE0"/>
    <w:rsid w:val="00550FC6"/>
    <w:rsid w:val="00551679"/>
    <w:rsid w:val="00551A93"/>
    <w:rsid w:val="00551C6B"/>
    <w:rsid w:val="00551CBA"/>
    <w:rsid w:val="005522E4"/>
    <w:rsid w:val="0055279D"/>
    <w:rsid w:val="0055287B"/>
    <w:rsid w:val="00553B6A"/>
    <w:rsid w:val="00554633"/>
    <w:rsid w:val="0055480A"/>
    <w:rsid w:val="0055480F"/>
    <w:rsid w:val="0055500D"/>
    <w:rsid w:val="005558CF"/>
    <w:rsid w:val="00555CE0"/>
    <w:rsid w:val="00555FA6"/>
    <w:rsid w:val="00556655"/>
    <w:rsid w:val="005569D5"/>
    <w:rsid w:val="00556B5B"/>
    <w:rsid w:val="00556D2E"/>
    <w:rsid w:val="0055774A"/>
    <w:rsid w:val="005606F9"/>
    <w:rsid w:val="005608B6"/>
    <w:rsid w:val="00560AC0"/>
    <w:rsid w:val="00560AC2"/>
    <w:rsid w:val="00561081"/>
    <w:rsid w:val="00561CED"/>
    <w:rsid w:val="00561FA7"/>
    <w:rsid w:val="00562A0B"/>
    <w:rsid w:val="00562AD9"/>
    <w:rsid w:val="0056305B"/>
    <w:rsid w:val="005633B4"/>
    <w:rsid w:val="00563ACC"/>
    <w:rsid w:val="00564559"/>
    <w:rsid w:val="0056466E"/>
    <w:rsid w:val="00564A1C"/>
    <w:rsid w:val="00564C0F"/>
    <w:rsid w:val="00564EA2"/>
    <w:rsid w:val="00564EFF"/>
    <w:rsid w:val="00565190"/>
    <w:rsid w:val="005651BF"/>
    <w:rsid w:val="00565541"/>
    <w:rsid w:val="005659A3"/>
    <w:rsid w:val="00565E87"/>
    <w:rsid w:val="0056625C"/>
    <w:rsid w:val="005664B3"/>
    <w:rsid w:val="00566E06"/>
    <w:rsid w:val="005675D2"/>
    <w:rsid w:val="005675E9"/>
    <w:rsid w:val="00570147"/>
    <w:rsid w:val="005703A7"/>
    <w:rsid w:val="00571356"/>
    <w:rsid w:val="005714D0"/>
    <w:rsid w:val="00571717"/>
    <w:rsid w:val="00571910"/>
    <w:rsid w:val="005720D4"/>
    <w:rsid w:val="005728EE"/>
    <w:rsid w:val="00572952"/>
    <w:rsid w:val="00572A23"/>
    <w:rsid w:val="005730D8"/>
    <w:rsid w:val="00573473"/>
    <w:rsid w:val="00573F20"/>
    <w:rsid w:val="0057425D"/>
    <w:rsid w:val="00574C3A"/>
    <w:rsid w:val="00575B4E"/>
    <w:rsid w:val="005761F4"/>
    <w:rsid w:val="005762F9"/>
    <w:rsid w:val="005765F1"/>
    <w:rsid w:val="00577798"/>
    <w:rsid w:val="00577816"/>
    <w:rsid w:val="005778AF"/>
    <w:rsid w:val="0058069C"/>
    <w:rsid w:val="00581324"/>
    <w:rsid w:val="00581752"/>
    <w:rsid w:val="00582A10"/>
    <w:rsid w:val="00582B9F"/>
    <w:rsid w:val="00583298"/>
    <w:rsid w:val="005832D4"/>
    <w:rsid w:val="00583587"/>
    <w:rsid w:val="005836B0"/>
    <w:rsid w:val="00583C52"/>
    <w:rsid w:val="005842B8"/>
    <w:rsid w:val="0058434E"/>
    <w:rsid w:val="005848D4"/>
    <w:rsid w:val="005850C1"/>
    <w:rsid w:val="005852D2"/>
    <w:rsid w:val="00585BF2"/>
    <w:rsid w:val="0058640D"/>
    <w:rsid w:val="0058686E"/>
    <w:rsid w:val="00586B51"/>
    <w:rsid w:val="00586D79"/>
    <w:rsid w:val="00586F2D"/>
    <w:rsid w:val="005874C8"/>
    <w:rsid w:val="00587836"/>
    <w:rsid w:val="00587B9D"/>
    <w:rsid w:val="00587FCC"/>
    <w:rsid w:val="005912D3"/>
    <w:rsid w:val="005929BA"/>
    <w:rsid w:val="00592E04"/>
    <w:rsid w:val="00594A91"/>
    <w:rsid w:val="0059519F"/>
    <w:rsid w:val="00595224"/>
    <w:rsid w:val="005956AB"/>
    <w:rsid w:val="00595994"/>
    <w:rsid w:val="00595CD0"/>
    <w:rsid w:val="005961C3"/>
    <w:rsid w:val="00597D28"/>
    <w:rsid w:val="005A005A"/>
    <w:rsid w:val="005A082D"/>
    <w:rsid w:val="005A088C"/>
    <w:rsid w:val="005A0F37"/>
    <w:rsid w:val="005A0F85"/>
    <w:rsid w:val="005A1164"/>
    <w:rsid w:val="005A1B25"/>
    <w:rsid w:val="005A22C9"/>
    <w:rsid w:val="005A3142"/>
    <w:rsid w:val="005A3870"/>
    <w:rsid w:val="005A401C"/>
    <w:rsid w:val="005A4D95"/>
    <w:rsid w:val="005A5470"/>
    <w:rsid w:val="005A54BF"/>
    <w:rsid w:val="005A575C"/>
    <w:rsid w:val="005A5D21"/>
    <w:rsid w:val="005A5F43"/>
    <w:rsid w:val="005A5FBF"/>
    <w:rsid w:val="005A604A"/>
    <w:rsid w:val="005A619F"/>
    <w:rsid w:val="005A6E29"/>
    <w:rsid w:val="005B13C7"/>
    <w:rsid w:val="005B1681"/>
    <w:rsid w:val="005B168D"/>
    <w:rsid w:val="005B17C0"/>
    <w:rsid w:val="005B19BD"/>
    <w:rsid w:val="005B2789"/>
    <w:rsid w:val="005B312B"/>
    <w:rsid w:val="005B33F1"/>
    <w:rsid w:val="005B38B2"/>
    <w:rsid w:val="005B3FAA"/>
    <w:rsid w:val="005B4607"/>
    <w:rsid w:val="005B53F9"/>
    <w:rsid w:val="005B542C"/>
    <w:rsid w:val="005B5C39"/>
    <w:rsid w:val="005B5F9A"/>
    <w:rsid w:val="005B652F"/>
    <w:rsid w:val="005B6FFD"/>
    <w:rsid w:val="005B747C"/>
    <w:rsid w:val="005B7744"/>
    <w:rsid w:val="005B7772"/>
    <w:rsid w:val="005B77D1"/>
    <w:rsid w:val="005C1480"/>
    <w:rsid w:val="005C1ECD"/>
    <w:rsid w:val="005C2C1E"/>
    <w:rsid w:val="005C44C1"/>
    <w:rsid w:val="005C4630"/>
    <w:rsid w:val="005C4953"/>
    <w:rsid w:val="005C4A74"/>
    <w:rsid w:val="005C546E"/>
    <w:rsid w:val="005C54E9"/>
    <w:rsid w:val="005C551C"/>
    <w:rsid w:val="005C57B4"/>
    <w:rsid w:val="005C59E7"/>
    <w:rsid w:val="005C6A62"/>
    <w:rsid w:val="005C79BB"/>
    <w:rsid w:val="005D0657"/>
    <w:rsid w:val="005D0736"/>
    <w:rsid w:val="005D222F"/>
    <w:rsid w:val="005D26CF"/>
    <w:rsid w:val="005D2872"/>
    <w:rsid w:val="005D2D2E"/>
    <w:rsid w:val="005D3314"/>
    <w:rsid w:val="005D3A57"/>
    <w:rsid w:val="005D3B90"/>
    <w:rsid w:val="005D4AAB"/>
    <w:rsid w:val="005D4B92"/>
    <w:rsid w:val="005D5E59"/>
    <w:rsid w:val="005D604B"/>
    <w:rsid w:val="005D634F"/>
    <w:rsid w:val="005D66C1"/>
    <w:rsid w:val="005D673D"/>
    <w:rsid w:val="005D6759"/>
    <w:rsid w:val="005D67D9"/>
    <w:rsid w:val="005D6AAF"/>
    <w:rsid w:val="005D7C6F"/>
    <w:rsid w:val="005E0872"/>
    <w:rsid w:val="005E17FC"/>
    <w:rsid w:val="005E1F8C"/>
    <w:rsid w:val="005E25BF"/>
    <w:rsid w:val="005E25F0"/>
    <w:rsid w:val="005E2A54"/>
    <w:rsid w:val="005E353B"/>
    <w:rsid w:val="005E3F26"/>
    <w:rsid w:val="005E3FAF"/>
    <w:rsid w:val="005E4B41"/>
    <w:rsid w:val="005E4FBF"/>
    <w:rsid w:val="005E54EE"/>
    <w:rsid w:val="005E56B7"/>
    <w:rsid w:val="005E6000"/>
    <w:rsid w:val="005E794D"/>
    <w:rsid w:val="005E7AFD"/>
    <w:rsid w:val="005F030D"/>
    <w:rsid w:val="005F082C"/>
    <w:rsid w:val="005F1C77"/>
    <w:rsid w:val="005F2E5A"/>
    <w:rsid w:val="005F2EBB"/>
    <w:rsid w:val="005F317C"/>
    <w:rsid w:val="005F34BA"/>
    <w:rsid w:val="005F42DA"/>
    <w:rsid w:val="005F4843"/>
    <w:rsid w:val="005F4BCF"/>
    <w:rsid w:val="005F51AB"/>
    <w:rsid w:val="005F5679"/>
    <w:rsid w:val="005F61E5"/>
    <w:rsid w:val="005F6456"/>
    <w:rsid w:val="005F6C2E"/>
    <w:rsid w:val="005F6FFE"/>
    <w:rsid w:val="0060053C"/>
    <w:rsid w:val="0060079E"/>
    <w:rsid w:val="006013D1"/>
    <w:rsid w:val="00601902"/>
    <w:rsid w:val="0060195C"/>
    <w:rsid w:val="00601B80"/>
    <w:rsid w:val="006021E0"/>
    <w:rsid w:val="00603021"/>
    <w:rsid w:val="006040EF"/>
    <w:rsid w:val="006041BB"/>
    <w:rsid w:val="006043E3"/>
    <w:rsid w:val="00604643"/>
    <w:rsid w:val="006047A5"/>
    <w:rsid w:val="00604B6E"/>
    <w:rsid w:val="00604C67"/>
    <w:rsid w:val="0060519B"/>
    <w:rsid w:val="006058F3"/>
    <w:rsid w:val="006062F3"/>
    <w:rsid w:val="0060652F"/>
    <w:rsid w:val="00606BE5"/>
    <w:rsid w:val="00607382"/>
    <w:rsid w:val="0060780A"/>
    <w:rsid w:val="00607B02"/>
    <w:rsid w:val="00607CA2"/>
    <w:rsid w:val="00607D9A"/>
    <w:rsid w:val="00607F19"/>
    <w:rsid w:val="0061000B"/>
    <w:rsid w:val="00610662"/>
    <w:rsid w:val="00610FC7"/>
    <w:rsid w:val="00612392"/>
    <w:rsid w:val="00612971"/>
    <w:rsid w:val="00612D0A"/>
    <w:rsid w:val="0061340D"/>
    <w:rsid w:val="00613718"/>
    <w:rsid w:val="00613E0B"/>
    <w:rsid w:val="0061453A"/>
    <w:rsid w:val="00614641"/>
    <w:rsid w:val="00615191"/>
    <w:rsid w:val="006152DD"/>
    <w:rsid w:val="00615901"/>
    <w:rsid w:val="0061601F"/>
    <w:rsid w:val="00616848"/>
    <w:rsid w:val="006171BE"/>
    <w:rsid w:val="006171E3"/>
    <w:rsid w:val="00617996"/>
    <w:rsid w:val="00617C17"/>
    <w:rsid w:val="00617D5A"/>
    <w:rsid w:val="006203D6"/>
    <w:rsid w:val="0062090E"/>
    <w:rsid w:val="00621835"/>
    <w:rsid w:val="00621ADF"/>
    <w:rsid w:val="0062258A"/>
    <w:rsid w:val="0062263D"/>
    <w:rsid w:val="0062285A"/>
    <w:rsid w:val="00623AAC"/>
    <w:rsid w:val="00623D13"/>
    <w:rsid w:val="00624885"/>
    <w:rsid w:val="0062499D"/>
    <w:rsid w:val="00624A62"/>
    <w:rsid w:val="00624CAB"/>
    <w:rsid w:val="0062580A"/>
    <w:rsid w:val="00625BD9"/>
    <w:rsid w:val="0062604F"/>
    <w:rsid w:val="0062635C"/>
    <w:rsid w:val="0062680C"/>
    <w:rsid w:val="00626EC0"/>
    <w:rsid w:val="0062722E"/>
    <w:rsid w:val="0062723C"/>
    <w:rsid w:val="0062747A"/>
    <w:rsid w:val="00627767"/>
    <w:rsid w:val="00627C0F"/>
    <w:rsid w:val="00630718"/>
    <w:rsid w:val="00630854"/>
    <w:rsid w:val="006308DC"/>
    <w:rsid w:val="00630BEE"/>
    <w:rsid w:val="0063149E"/>
    <w:rsid w:val="0063204E"/>
    <w:rsid w:val="0063208B"/>
    <w:rsid w:val="006326A2"/>
    <w:rsid w:val="006329CB"/>
    <w:rsid w:val="00633129"/>
    <w:rsid w:val="00633239"/>
    <w:rsid w:val="00633993"/>
    <w:rsid w:val="00634B2C"/>
    <w:rsid w:val="00634C38"/>
    <w:rsid w:val="00634F42"/>
    <w:rsid w:val="0063599E"/>
    <w:rsid w:val="0063699D"/>
    <w:rsid w:val="00636DAB"/>
    <w:rsid w:val="0063709B"/>
    <w:rsid w:val="006371CE"/>
    <w:rsid w:val="00637443"/>
    <w:rsid w:val="00637E6C"/>
    <w:rsid w:val="00640733"/>
    <w:rsid w:val="00640FF1"/>
    <w:rsid w:val="00641B91"/>
    <w:rsid w:val="00641E4F"/>
    <w:rsid w:val="00641E6A"/>
    <w:rsid w:val="0064208E"/>
    <w:rsid w:val="00642E87"/>
    <w:rsid w:val="00643438"/>
    <w:rsid w:val="006437BA"/>
    <w:rsid w:val="006437FD"/>
    <w:rsid w:val="00643AB3"/>
    <w:rsid w:val="00643C80"/>
    <w:rsid w:val="00644635"/>
    <w:rsid w:val="00644E69"/>
    <w:rsid w:val="00644FB2"/>
    <w:rsid w:val="00645ECE"/>
    <w:rsid w:val="006460E8"/>
    <w:rsid w:val="00646257"/>
    <w:rsid w:val="00646843"/>
    <w:rsid w:val="006469E4"/>
    <w:rsid w:val="00646C9D"/>
    <w:rsid w:val="006474AF"/>
    <w:rsid w:val="00647692"/>
    <w:rsid w:val="00647BA1"/>
    <w:rsid w:val="006520F3"/>
    <w:rsid w:val="006525AE"/>
    <w:rsid w:val="00652766"/>
    <w:rsid w:val="006528C8"/>
    <w:rsid w:val="00652BEF"/>
    <w:rsid w:val="00653051"/>
    <w:rsid w:val="00653B6E"/>
    <w:rsid w:val="00654CF0"/>
    <w:rsid w:val="006554A9"/>
    <w:rsid w:val="00655E31"/>
    <w:rsid w:val="006561AA"/>
    <w:rsid w:val="006566A9"/>
    <w:rsid w:val="006572D7"/>
    <w:rsid w:val="00657BB7"/>
    <w:rsid w:val="00657E34"/>
    <w:rsid w:val="00660F26"/>
    <w:rsid w:val="00661431"/>
    <w:rsid w:val="00661511"/>
    <w:rsid w:val="00661F87"/>
    <w:rsid w:val="00662239"/>
    <w:rsid w:val="006627A7"/>
    <w:rsid w:val="00662E8E"/>
    <w:rsid w:val="00663CEE"/>
    <w:rsid w:val="00663E2E"/>
    <w:rsid w:val="00664E50"/>
    <w:rsid w:val="006653BF"/>
    <w:rsid w:val="0066542C"/>
    <w:rsid w:val="0066628C"/>
    <w:rsid w:val="006679EC"/>
    <w:rsid w:val="00670218"/>
    <w:rsid w:val="00670431"/>
    <w:rsid w:val="006712B9"/>
    <w:rsid w:val="0067179F"/>
    <w:rsid w:val="00671902"/>
    <w:rsid w:val="00671D33"/>
    <w:rsid w:val="00671DA8"/>
    <w:rsid w:val="006725CC"/>
    <w:rsid w:val="006725D3"/>
    <w:rsid w:val="0067279C"/>
    <w:rsid w:val="00672B76"/>
    <w:rsid w:val="0067326D"/>
    <w:rsid w:val="0067371E"/>
    <w:rsid w:val="00673754"/>
    <w:rsid w:val="00673B31"/>
    <w:rsid w:val="00673C6B"/>
    <w:rsid w:val="00673D3C"/>
    <w:rsid w:val="006745BA"/>
    <w:rsid w:val="00674802"/>
    <w:rsid w:val="0067660B"/>
    <w:rsid w:val="00676A3C"/>
    <w:rsid w:val="0067700D"/>
    <w:rsid w:val="00677251"/>
    <w:rsid w:val="0068008E"/>
    <w:rsid w:val="00680458"/>
    <w:rsid w:val="00681204"/>
    <w:rsid w:val="00681773"/>
    <w:rsid w:val="0068185E"/>
    <w:rsid w:val="00681B5D"/>
    <w:rsid w:val="00681C9D"/>
    <w:rsid w:val="006824CC"/>
    <w:rsid w:val="00682DE7"/>
    <w:rsid w:val="006847AA"/>
    <w:rsid w:val="00684F49"/>
    <w:rsid w:val="0068501C"/>
    <w:rsid w:val="0068550D"/>
    <w:rsid w:val="00685539"/>
    <w:rsid w:val="006861FB"/>
    <w:rsid w:val="00686F3F"/>
    <w:rsid w:val="006879C1"/>
    <w:rsid w:val="00690B03"/>
    <w:rsid w:val="00690DA4"/>
    <w:rsid w:val="00690F28"/>
    <w:rsid w:val="00691814"/>
    <w:rsid w:val="006919A4"/>
    <w:rsid w:val="00691F28"/>
    <w:rsid w:val="00691F90"/>
    <w:rsid w:val="006920A5"/>
    <w:rsid w:val="00692C9D"/>
    <w:rsid w:val="00693111"/>
    <w:rsid w:val="006931A6"/>
    <w:rsid w:val="0069384E"/>
    <w:rsid w:val="00693A80"/>
    <w:rsid w:val="00694156"/>
    <w:rsid w:val="00694604"/>
    <w:rsid w:val="00694A7C"/>
    <w:rsid w:val="006952F9"/>
    <w:rsid w:val="00695395"/>
    <w:rsid w:val="00695510"/>
    <w:rsid w:val="00695FE0"/>
    <w:rsid w:val="006962A9"/>
    <w:rsid w:val="0069632A"/>
    <w:rsid w:val="0069638D"/>
    <w:rsid w:val="006964F4"/>
    <w:rsid w:val="006968C1"/>
    <w:rsid w:val="00696B77"/>
    <w:rsid w:val="00696CED"/>
    <w:rsid w:val="00696DA5"/>
    <w:rsid w:val="006972F3"/>
    <w:rsid w:val="0069789C"/>
    <w:rsid w:val="00697D3F"/>
    <w:rsid w:val="006A001C"/>
    <w:rsid w:val="006A0413"/>
    <w:rsid w:val="006A0AE9"/>
    <w:rsid w:val="006A17C9"/>
    <w:rsid w:val="006A2392"/>
    <w:rsid w:val="006A239C"/>
    <w:rsid w:val="006A2BD5"/>
    <w:rsid w:val="006A35CE"/>
    <w:rsid w:val="006A3D35"/>
    <w:rsid w:val="006A445E"/>
    <w:rsid w:val="006A473F"/>
    <w:rsid w:val="006A4C33"/>
    <w:rsid w:val="006A576B"/>
    <w:rsid w:val="006A5CC5"/>
    <w:rsid w:val="006A6A64"/>
    <w:rsid w:val="006A6E4B"/>
    <w:rsid w:val="006A70B1"/>
    <w:rsid w:val="006A73C7"/>
    <w:rsid w:val="006A7676"/>
    <w:rsid w:val="006A76A8"/>
    <w:rsid w:val="006A7939"/>
    <w:rsid w:val="006B1768"/>
    <w:rsid w:val="006B29FF"/>
    <w:rsid w:val="006B336A"/>
    <w:rsid w:val="006B38E6"/>
    <w:rsid w:val="006B41B0"/>
    <w:rsid w:val="006B4CB9"/>
    <w:rsid w:val="006B5537"/>
    <w:rsid w:val="006B5A6A"/>
    <w:rsid w:val="006B5D75"/>
    <w:rsid w:val="006B5DEA"/>
    <w:rsid w:val="006B6266"/>
    <w:rsid w:val="006B66C5"/>
    <w:rsid w:val="006B6D46"/>
    <w:rsid w:val="006B7BEA"/>
    <w:rsid w:val="006C0242"/>
    <w:rsid w:val="006C050D"/>
    <w:rsid w:val="006C1900"/>
    <w:rsid w:val="006C1912"/>
    <w:rsid w:val="006C1B9C"/>
    <w:rsid w:val="006C2293"/>
    <w:rsid w:val="006C26BA"/>
    <w:rsid w:val="006C3341"/>
    <w:rsid w:val="006C4245"/>
    <w:rsid w:val="006C44A6"/>
    <w:rsid w:val="006C487D"/>
    <w:rsid w:val="006C495F"/>
    <w:rsid w:val="006C4B9B"/>
    <w:rsid w:val="006C5986"/>
    <w:rsid w:val="006C5C94"/>
    <w:rsid w:val="006C6348"/>
    <w:rsid w:val="006C69AF"/>
    <w:rsid w:val="006D06DE"/>
    <w:rsid w:val="006D1E1B"/>
    <w:rsid w:val="006D25A3"/>
    <w:rsid w:val="006D2C32"/>
    <w:rsid w:val="006D2E11"/>
    <w:rsid w:val="006D3102"/>
    <w:rsid w:val="006D347F"/>
    <w:rsid w:val="006D36DD"/>
    <w:rsid w:val="006D36E2"/>
    <w:rsid w:val="006D3FF0"/>
    <w:rsid w:val="006D45DA"/>
    <w:rsid w:val="006D5B0E"/>
    <w:rsid w:val="006D5EB8"/>
    <w:rsid w:val="006D61C6"/>
    <w:rsid w:val="006D638D"/>
    <w:rsid w:val="006D649F"/>
    <w:rsid w:val="006D79F7"/>
    <w:rsid w:val="006E012E"/>
    <w:rsid w:val="006E041B"/>
    <w:rsid w:val="006E042E"/>
    <w:rsid w:val="006E044E"/>
    <w:rsid w:val="006E0547"/>
    <w:rsid w:val="006E05C9"/>
    <w:rsid w:val="006E15DA"/>
    <w:rsid w:val="006E16E5"/>
    <w:rsid w:val="006E2ED3"/>
    <w:rsid w:val="006E4957"/>
    <w:rsid w:val="006E5145"/>
    <w:rsid w:val="006E6166"/>
    <w:rsid w:val="006E6872"/>
    <w:rsid w:val="006E70B8"/>
    <w:rsid w:val="006E7384"/>
    <w:rsid w:val="006E7A84"/>
    <w:rsid w:val="006E7BEE"/>
    <w:rsid w:val="006F0002"/>
    <w:rsid w:val="006F11EC"/>
    <w:rsid w:val="006F1463"/>
    <w:rsid w:val="006F1A55"/>
    <w:rsid w:val="006F1F0F"/>
    <w:rsid w:val="006F1FC0"/>
    <w:rsid w:val="006F21F9"/>
    <w:rsid w:val="006F22B1"/>
    <w:rsid w:val="006F24EF"/>
    <w:rsid w:val="006F2AAA"/>
    <w:rsid w:val="006F3152"/>
    <w:rsid w:val="006F33A2"/>
    <w:rsid w:val="006F3990"/>
    <w:rsid w:val="006F3E8F"/>
    <w:rsid w:val="006F407F"/>
    <w:rsid w:val="006F46F1"/>
    <w:rsid w:val="006F4A31"/>
    <w:rsid w:val="006F4B1C"/>
    <w:rsid w:val="006F644A"/>
    <w:rsid w:val="006F78F3"/>
    <w:rsid w:val="00700311"/>
    <w:rsid w:val="00700386"/>
    <w:rsid w:val="00700C5B"/>
    <w:rsid w:val="007017B0"/>
    <w:rsid w:val="007019D7"/>
    <w:rsid w:val="00701AFA"/>
    <w:rsid w:val="00701D3B"/>
    <w:rsid w:val="0070294A"/>
    <w:rsid w:val="0070310B"/>
    <w:rsid w:val="007032C1"/>
    <w:rsid w:val="0070382E"/>
    <w:rsid w:val="00703933"/>
    <w:rsid w:val="00703D8D"/>
    <w:rsid w:val="00704052"/>
    <w:rsid w:val="00704126"/>
    <w:rsid w:val="00704738"/>
    <w:rsid w:val="007050F5"/>
    <w:rsid w:val="00705F8A"/>
    <w:rsid w:val="00706828"/>
    <w:rsid w:val="00706A44"/>
    <w:rsid w:val="007073A6"/>
    <w:rsid w:val="00707773"/>
    <w:rsid w:val="00707A5D"/>
    <w:rsid w:val="00707C64"/>
    <w:rsid w:val="0071047C"/>
    <w:rsid w:val="00710F47"/>
    <w:rsid w:val="007112FE"/>
    <w:rsid w:val="007115FD"/>
    <w:rsid w:val="00711A91"/>
    <w:rsid w:val="007122A4"/>
    <w:rsid w:val="00712381"/>
    <w:rsid w:val="007127A9"/>
    <w:rsid w:val="00714667"/>
    <w:rsid w:val="00714E57"/>
    <w:rsid w:val="00714F85"/>
    <w:rsid w:val="0071546E"/>
    <w:rsid w:val="00715598"/>
    <w:rsid w:val="007161FA"/>
    <w:rsid w:val="007166A0"/>
    <w:rsid w:val="00716928"/>
    <w:rsid w:val="00717550"/>
    <w:rsid w:val="007202B8"/>
    <w:rsid w:val="00721370"/>
    <w:rsid w:val="007216F0"/>
    <w:rsid w:val="00721AD5"/>
    <w:rsid w:val="00721BDA"/>
    <w:rsid w:val="007220B6"/>
    <w:rsid w:val="00722327"/>
    <w:rsid w:val="00722514"/>
    <w:rsid w:val="007236F2"/>
    <w:rsid w:val="007237CD"/>
    <w:rsid w:val="00723C5A"/>
    <w:rsid w:val="007258EC"/>
    <w:rsid w:val="007268A7"/>
    <w:rsid w:val="0072783A"/>
    <w:rsid w:val="00727902"/>
    <w:rsid w:val="00727B2A"/>
    <w:rsid w:val="00730163"/>
    <w:rsid w:val="007303EB"/>
    <w:rsid w:val="00730C66"/>
    <w:rsid w:val="00730FA8"/>
    <w:rsid w:val="007311B2"/>
    <w:rsid w:val="007313C8"/>
    <w:rsid w:val="007318AF"/>
    <w:rsid w:val="007318F6"/>
    <w:rsid w:val="00731996"/>
    <w:rsid w:val="0073285F"/>
    <w:rsid w:val="00732BC7"/>
    <w:rsid w:val="0073314C"/>
    <w:rsid w:val="007333CE"/>
    <w:rsid w:val="00733518"/>
    <w:rsid w:val="007338B3"/>
    <w:rsid w:val="007338D8"/>
    <w:rsid w:val="00734F56"/>
    <w:rsid w:val="0073519A"/>
    <w:rsid w:val="007355FA"/>
    <w:rsid w:val="00735A46"/>
    <w:rsid w:val="00735B27"/>
    <w:rsid w:val="00735D8B"/>
    <w:rsid w:val="00736068"/>
    <w:rsid w:val="00737405"/>
    <w:rsid w:val="00740523"/>
    <w:rsid w:val="007409DA"/>
    <w:rsid w:val="00740A0C"/>
    <w:rsid w:val="00740A2E"/>
    <w:rsid w:val="00741235"/>
    <w:rsid w:val="00741FB5"/>
    <w:rsid w:val="00742152"/>
    <w:rsid w:val="007423B0"/>
    <w:rsid w:val="007428BD"/>
    <w:rsid w:val="0074511C"/>
    <w:rsid w:val="0074570F"/>
    <w:rsid w:val="00745B39"/>
    <w:rsid w:val="00745B55"/>
    <w:rsid w:val="00745CA2"/>
    <w:rsid w:val="00746658"/>
    <w:rsid w:val="0074679C"/>
    <w:rsid w:val="007470DC"/>
    <w:rsid w:val="00747655"/>
    <w:rsid w:val="00750378"/>
    <w:rsid w:val="00750479"/>
    <w:rsid w:val="0075050D"/>
    <w:rsid w:val="007506A2"/>
    <w:rsid w:val="00750CC2"/>
    <w:rsid w:val="00751B9E"/>
    <w:rsid w:val="0075206E"/>
    <w:rsid w:val="0075286A"/>
    <w:rsid w:val="00752AD7"/>
    <w:rsid w:val="00753CD7"/>
    <w:rsid w:val="0075401B"/>
    <w:rsid w:val="0075459D"/>
    <w:rsid w:val="007550D4"/>
    <w:rsid w:val="00755514"/>
    <w:rsid w:val="00755A0F"/>
    <w:rsid w:val="0075611C"/>
    <w:rsid w:val="007563A2"/>
    <w:rsid w:val="007563E7"/>
    <w:rsid w:val="00756995"/>
    <w:rsid w:val="00756FE3"/>
    <w:rsid w:val="007571DD"/>
    <w:rsid w:val="00757B40"/>
    <w:rsid w:val="00757BF0"/>
    <w:rsid w:val="00757D11"/>
    <w:rsid w:val="00760425"/>
    <w:rsid w:val="0076060D"/>
    <w:rsid w:val="007608AC"/>
    <w:rsid w:val="00760AD7"/>
    <w:rsid w:val="007614C1"/>
    <w:rsid w:val="0076244B"/>
    <w:rsid w:val="0076286D"/>
    <w:rsid w:val="00762C9C"/>
    <w:rsid w:val="00762E71"/>
    <w:rsid w:val="007637A7"/>
    <w:rsid w:val="00763ED9"/>
    <w:rsid w:val="007648C4"/>
    <w:rsid w:val="00764BF6"/>
    <w:rsid w:val="00765718"/>
    <w:rsid w:val="007658A1"/>
    <w:rsid w:val="00765E42"/>
    <w:rsid w:val="0076649C"/>
    <w:rsid w:val="00766C53"/>
    <w:rsid w:val="007670B6"/>
    <w:rsid w:val="00767436"/>
    <w:rsid w:val="00767601"/>
    <w:rsid w:val="00767B9B"/>
    <w:rsid w:val="007701F7"/>
    <w:rsid w:val="007702A8"/>
    <w:rsid w:val="007705C5"/>
    <w:rsid w:val="007708B6"/>
    <w:rsid w:val="00771036"/>
    <w:rsid w:val="0077167A"/>
    <w:rsid w:val="007716C3"/>
    <w:rsid w:val="00773058"/>
    <w:rsid w:val="0077308C"/>
    <w:rsid w:val="00773E63"/>
    <w:rsid w:val="007748DE"/>
    <w:rsid w:val="00774A0F"/>
    <w:rsid w:val="00774E5F"/>
    <w:rsid w:val="0077566B"/>
    <w:rsid w:val="00775710"/>
    <w:rsid w:val="00775FEC"/>
    <w:rsid w:val="00776497"/>
    <w:rsid w:val="00776835"/>
    <w:rsid w:val="00776CDB"/>
    <w:rsid w:val="007774B5"/>
    <w:rsid w:val="00777A7D"/>
    <w:rsid w:val="00780276"/>
    <w:rsid w:val="007803AD"/>
    <w:rsid w:val="00780ECD"/>
    <w:rsid w:val="007810C6"/>
    <w:rsid w:val="007817FD"/>
    <w:rsid w:val="00781E6D"/>
    <w:rsid w:val="00782071"/>
    <w:rsid w:val="0078254C"/>
    <w:rsid w:val="007826BE"/>
    <w:rsid w:val="00783587"/>
    <w:rsid w:val="007841BD"/>
    <w:rsid w:val="0078484A"/>
    <w:rsid w:val="00784C3B"/>
    <w:rsid w:val="00785333"/>
    <w:rsid w:val="007857F8"/>
    <w:rsid w:val="00785FDE"/>
    <w:rsid w:val="00787077"/>
    <w:rsid w:val="00787097"/>
    <w:rsid w:val="007870BB"/>
    <w:rsid w:val="007871C6"/>
    <w:rsid w:val="00787605"/>
    <w:rsid w:val="00787CF8"/>
    <w:rsid w:val="00787D02"/>
    <w:rsid w:val="007901DE"/>
    <w:rsid w:val="00790296"/>
    <w:rsid w:val="007911AA"/>
    <w:rsid w:val="00791534"/>
    <w:rsid w:val="007920AC"/>
    <w:rsid w:val="00792C1F"/>
    <w:rsid w:val="00793487"/>
    <w:rsid w:val="00793A80"/>
    <w:rsid w:val="00793FB1"/>
    <w:rsid w:val="00794077"/>
    <w:rsid w:val="00794A39"/>
    <w:rsid w:val="00794FE7"/>
    <w:rsid w:val="00795612"/>
    <w:rsid w:val="00795613"/>
    <w:rsid w:val="00795D43"/>
    <w:rsid w:val="00796143"/>
    <w:rsid w:val="00796833"/>
    <w:rsid w:val="0079732E"/>
    <w:rsid w:val="00797AF7"/>
    <w:rsid w:val="007A009B"/>
    <w:rsid w:val="007A0D6F"/>
    <w:rsid w:val="007A12E8"/>
    <w:rsid w:val="007A143E"/>
    <w:rsid w:val="007A16CF"/>
    <w:rsid w:val="007A1AA2"/>
    <w:rsid w:val="007A1BD1"/>
    <w:rsid w:val="007A1D06"/>
    <w:rsid w:val="007A310A"/>
    <w:rsid w:val="007A3773"/>
    <w:rsid w:val="007A4750"/>
    <w:rsid w:val="007A4B7F"/>
    <w:rsid w:val="007A58E7"/>
    <w:rsid w:val="007A66FB"/>
    <w:rsid w:val="007A7558"/>
    <w:rsid w:val="007B0388"/>
    <w:rsid w:val="007B0EF8"/>
    <w:rsid w:val="007B178E"/>
    <w:rsid w:val="007B1804"/>
    <w:rsid w:val="007B1A59"/>
    <w:rsid w:val="007B1D5C"/>
    <w:rsid w:val="007B1EC2"/>
    <w:rsid w:val="007B31C0"/>
    <w:rsid w:val="007B442B"/>
    <w:rsid w:val="007B4444"/>
    <w:rsid w:val="007B44A0"/>
    <w:rsid w:val="007B4684"/>
    <w:rsid w:val="007B4808"/>
    <w:rsid w:val="007B4A05"/>
    <w:rsid w:val="007B4BFC"/>
    <w:rsid w:val="007B4CF5"/>
    <w:rsid w:val="007B5C25"/>
    <w:rsid w:val="007B60D1"/>
    <w:rsid w:val="007B60F2"/>
    <w:rsid w:val="007B62FB"/>
    <w:rsid w:val="007B681D"/>
    <w:rsid w:val="007B6B60"/>
    <w:rsid w:val="007B6B9C"/>
    <w:rsid w:val="007C04A5"/>
    <w:rsid w:val="007C0EF1"/>
    <w:rsid w:val="007C118A"/>
    <w:rsid w:val="007C17A9"/>
    <w:rsid w:val="007C2C0E"/>
    <w:rsid w:val="007C2E8D"/>
    <w:rsid w:val="007C2EBD"/>
    <w:rsid w:val="007C49A6"/>
    <w:rsid w:val="007C4C5A"/>
    <w:rsid w:val="007C4D2A"/>
    <w:rsid w:val="007C4FDF"/>
    <w:rsid w:val="007C5055"/>
    <w:rsid w:val="007C556E"/>
    <w:rsid w:val="007C5EF9"/>
    <w:rsid w:val="007C5F9E"/>
    <w:rsid w:val="007C61C6"/>
    <w:rsid w:val="007C70B4"/>
    <w:rsid w:val="007C7158"/>
    <w:rsid w:val="007C71FA"/>
    <w:rsid w:val="007C77A7"/>
    <w:rsid w:val="007C7862"/>
    <w:rsid w:val="007C78B1"/>
    <w:rsid w:val="007D14A2"/>
    <w:rsid w:val="007D1AC7"/>
    <w:rsid w:val="007D1EB9"/>
    <w:rsid w:val="007D2081"/>
    <w:rsid w:val="007D243E"/>
    <w:rsid w:val="007D2A22"/>
    <w:rsid w:val="007D2F4B"/>
    <w:rsid w:val="007D3531"/>
    <w:rsid w:val="007D422A"/>
    <w:rsid w:val="007D4338"/>
    <w:rsid w:val="007D4441"/>
    <w:rsid w:val="007D46F6"/>
    <w:rsid w:val="007D4E10"/>
    <w:rsid w:val="007D5263"/>
    <w:rsid w:val="007D6383"/>
    <w:rsid w:val="007D695D"/>
    <w:rsid w:val="007D7361"/>
    <w:rsid w:val="007D7E52"/>
    <w:rsid w:val="007D7FE3"/>
    <w:rsid w:val="007E0CBE"/>
    <w:rsid w:val="007E1EE8"/>
    <w:rsid w:val="007E22B6"/>
    <w:rsid w:val="007E2395"/>
    <w:rsid w:val="007E2828"/>
    <w:rsid w:val="007E36AF"/>
    <w:rsid w:val="007E3D84"/>
    <w:rsid w:val="007E3F91"/>
    <w:rsid w:val="007E45B2"/>
    <w:rsid w:val="007E46CE"/>
    <w:rsid w:val="007E4FE3"/>
    <w:rsid w:val="007E57ED"/>
    <w:rsid w:val="007E5928"/>
    <w:rsid w:val="007E5DAC"/>
    <w:rsid w:val="007E5DE3"/>
    <w:rsid w:val="007E6030"/>
    <w:rsid w:val="007E66AD"/>
    <w:rsid w:val="007E6B93"/>
    <w:rsid w:val="007E721F"/>
    <w:rsid w:val="007F0E4C"/>
    <w:rsid w:val="007F0F7F"/>
    <w:rsid w:val="007F1373"/>
    <w:rsid w:val="007F14E3"/>
    <w:rsid w:val="007F2085"/>
    <w:rsid w:val="007F318D"/>
    <w:rsid w:val="007F3A3D"/>
    <w:rsid w:val="007F3A8E"/>
    <w:rsid w:val="007F437F"/>
    <w:rsid w:val="007F5361"/>
    <w:rsid w:val="007F655A"/>
    <w:rsid w:val="007F6C7E"/>
    <w:rsid w:val="007F7989"/>
    <w:rsid w:val="00800081"/>
    <w:rsid w:val="00800254"/>
    <w:rsid w:val="008005C0"/>
    <w:rsid w:val="008007FC"/>
    <w:rsid w:val="00801EA0"/>
    <w:rsid w:val="00802037"/>
    <w:rsid w:val="008032FF"/>
    <w:rsid w:val="008033D3"/>
    <w:rsid w:val="008038F0"/>
    <w:rsid w:val="008038F6"/>
    <w:rsid w:val="00804581"/>
    <w:rsid w:val="008049ED"/>
    <w:rsid w:val="00804FAE"/>
    <w:rsid w:val="008050F5"/>
    <w:rsid w:val="0080540D"/>
    <w:rsid w:val="00805C03"/>
    <w:rsid w:val="00805F0F"/>
    <w:rsid w:val="00806B10"/>
    <w:rsid w:val="00807242"/>
    <w:rsid w:val="00807C03"/>
    <w:rsid w:val="00810204"/>
    <w:rsid w:val="008103AC"/>
    <w:rsid w:val="00811B17"/>
    <w:rsid w:val="00811B50"/>
    <w:rsid w:val="00811EE3"/>
    <w:rsid w:val="0081215F"/>
    <w:rsid w:val="0081233D"/>
    <w:rsid w:val="00812349"/>
    <w:rsid w:val="00813066"/>
    <w:rsid w:val="0081413B"/>
    <w:rsid w:val="008142D6"/>
    <w:rsid w:val="008145B3"/>
    <w:rsid w:val="0081546F"/>
    <w:rsid w:val="008157F6"/>
    <w:rsid w:val="008158FE"/>
    <w:rsid w:val="00816843"/>
    <w:rsid w:val="00816A0F"/>
    <w:rsid w:val="00816AD7"/>
    <w:rsid w:val="00816D02"/>
    <w:rsid w:val="0081752A"/>
    <w:rsid w:val="008178BF"/>
    <w:rsid w:val="00817A6E"/>
    <w:rsid w:val="008204C7"/>
    <w:rsid w:val="00820879"/>
    <w:rsid w:val="00820892"/>
    <w:rsid w:val="00820FDA"/>
    <w:rsid w:val="00821017"/>
    <w:rsid w:val="008213C8"/>
    <w:rsid w:val="0082328C"/>
    <w:rsid w:val="008234AD"/>
    <w:rsid w:val="00823666"/>
    <w:rsid w:val="00823C89"/>
    <w:rsid w:val="0082495D"/>
    <w:rsid w:val="00824AAA"/>
    <w:rsid w:val="0082525D"/>
    <w:rsid w:val="0082527F"/>
    <w:rsid w:val="0082549E"/>
    <w:rsid w:val="00825901"/>
    <w:rsid w:val="00825B10"/>
    <w:rsid w:val="00827138"/>
    <w:rsid w:val="008272A2"/>
    <w:rsid w:val="008311EB"/>
    <w:rsid w:val="008314F3"/>
    <w:rsid w:val="00832266"/>
    <w:rsid w:val="00832CEB"/>
    <w:rsid w:val="00832CF2"/>
    <w:rsid w:val="00833222"/>
    <w:rsid w:val="00833D07"/>
    <w:rsid w:val="008345A3"/>
    <w:rsid w:val="00834824"/>
    <w:rsid w:val="0083561D"/>
    <w:rsid w:val="008362A2"/>
    <w:rsid w:val="008363D3"/>
    <w:rsid w:val="0083664D"/>
    <w:rsid w:val="00837D78"/>
    <w:rsid w:val="008418D5"/>
    <w:rsid w:val="00841B40"/>
    <w:rsid w:val="008421BE"/>
    <w:rsid w:val="00842C37"/>
    <w:rsid w:val="00843710"/>
    <w:rsid w:val="00844C97"/>
    <w:rsid w:val="00845097"/>
    <w:rsid w:val="00845B58"/>
    <w:rsid w:val="008462B8"/>
    <w:rsid w:val="0084667F"/>
    <w:rsid w:val="0084672E"/>
    <w:rsid w:val="008468BD"/>
    <w:rsid w:val="0084696A"/>
    <w:rsid w:val="0084728B"/>
    <w:rsid w:val="008472EC"/>
    <w:rsid w:val="008479C6"/>
    <w:rsid w:val="00850061"/>
    <w:rsid w:val="00850D45"/>
    <w:rsid w:val="0085159E"/>
    <w:rsid w:val="00851A45"/>
    <w:rsid w:val="00851F74"/>
    <w:rsid w:val="00852AEA"/>
    <w:rsid w:val="00853FF4"/>
    <w:rsid w:val="0085453C"/>
    <w:rsid w:val="0085463C"/>
    <w:rsid w:val="00854849"/>
    <w:rsid w:val="0085528D"/>
    <w:rsid w:val="00855302"/>
    <w:rsid w:val="008556C4"/>
    <w:rsid w:val="00856A00"/>
    <w:rsid w:val="00856A9E"/>
    <w:rsid w:val="00856D2D"/>
    <w:rsid w:val="00856E11"/>
    <w:rsid w:val="00857003"/>
    <w:rsid w:val="00860A6B"/>
    <w:rsid w:val="00861AAD"/>
    <w:rsid w:val="00861ACD"/>
    <w:rsid w:val="00862BFD"/>
    <w:rsid w:val="0086304E"/>
    <w:rsid w:val="00864379"/>
    <w:rsid w:val="008649FE"/>
    <w:rsid w:val="00864FCC"/>
    <w:rsid w:val="00865005"/>
    <w:rsid w:val="00865BFC"/>
    <w:rsid w:val="00866167"/>
    <w:rsid w:val="0086678B"/>
    <w:rsid w:val="0086682A"/>
    <w:rsid w:val="00866980"/>
    <w:rsid w:val="008674F5"/>
    <w:rsid w:val="0087015F"/>
    <w:rsid w:val="00870FE4"/>
    <w:rsid w:val="00871A0C"/>
    <w:rsid w:val="00871D14"/>
    <w:rsid w:val="00871ED1"/>
    <w:rsid w:val="008720E2"/>
    <w:rsid w:val="008728F7"/>
    <w:rsid w:val="00873084"/>
    <w:rsid w:val="008731F3"/>
    <w:rsid w:val="00873406"/>
    <w:rsid w:val="008745AC"/>
    <w:rsid w:val="00875C61"/>
    <w:rsid w:val="00876848"/>
    <w:rsid w:val="00876CDE"/>
    <w:rsid w:val="0087731E"/>
    <w:rsid w:val="0087794A"/>
    <w:rsid w:val="0088026A"/>
    <w:rsid w:val="00880A69"/>
    <w:rsid w:val="00880C26"/>
    <w:rsid w:val="00880C28"/>
    <w:rsid w:val="00881106"/>
    <w:rsid w:val="00881703"/>
    <w:rsid w:val="00881CB6"/>
    <w:rsid w:val="0088255B"/>
    <w:rsid w:val="00882D18"/>
    <w:rsid w:val="0088444D"/>
    <w:rsid w:val="00884C69"/>
    <w:rsid w:val="008856EB"/>
    <w:rsid w:val="00885DFC"/>
    <w:rsid w:val="008862D5"/>
    <w:rsid w:val="00886703"/>
    <w:rsid w:val="00886C3F"/>
    <w:rsid w:val="00890452"/>
    <w:rsid w:val="008907CD"/>
    <w:rsid w:val="00890991"/>
    <w:rsid w:val="00890A46"/>
    <w:rsid w:val="00890DEE"/>
    <w:rsid w:val="00890F8F"/>
    <w:rsid w:val="00891F23"/>
    <w:rsid w:val="00892718"/>
    <w:rsid w:val="0089287D"/>
    <w:rsid w:val="00892A9F"/>
    <w:rsid w:val="00892AB9"/>
    <w:rsid w:val="00892CF8"/>
    <w:rsid w:val="00892F2D"/>
    <w:rsid w:val="00893A09"/>
    <w:rsid w:val="00893A6F"/>
    <w:rsid w:val="00893F63"/>
    <w:rsid w:val="00894169"/>
    <w:rsid w:val="008949F7"/>
    <w:rsid w:val="00894B59"/>
    <w:rsid w:val="00894CC1"/>
    <w:rsid w:val="008954DF"/>
    <w:rsid w:val="00895E7B"/>
    <w:rsid w:val="00896755"/>
    <w:rsid w:val="008972AC"/>
    <w:rsid w:val="008976D5"/>
    <w:rsid w:val="008A06EC"/>
    <w:rsid w:val="008A080E"/>
    <w:rsid w:val="008A0899"/>
    <w:rsid w:val="008A180B"/>
    <w:rsid w:val="008A1CBD"/>
    <w:rsid w:val="008A2692"/>
    <w:rsid w:val="008A2B0B"/>
    <w:rsid w:val="008A2BDD"/>
    <w:rsid w:val="008A2CCD"/>
    <w:rsid w:val="008A2E3D"/>
    <w:rsid w:val="008A39E2"/>
    <w:rsid w:val="008A44F6"/>
    <w:rsid w:val="008A45F8"/>
    <w:rsid w:val="008A47B9"/>
    <w:rsid w:val="008A4A5D"/>
    <w:rsid w:val="008A5CD5"/>
    <w:rsid w:val="008A65AE"/>
    <w:rsid w:val="008A6972"/>
    <w:rsid w:val="008A6CE8"/>
    <w:rsid w:val="008B069A"/>
    <w:rsid w:val="008B0876"/>
    <w:rsid w:val="008B09D1"/>
    <w:rsid w:val="008B1045"/>
    <w:rsid w:val="008B17EE"/>
    <w:rsid w:val="008B1FB0"/>
    <w:rsid w:val="008B3058"/>
    <w:rsid w:val="008B3111"/>
    <w:rsid w:val="008B3EBA"/>
    <w:rsid w:val="008B476D"/>
    <w:rsid w:val="008B4960"/>
    <w:rsid w:val="008B593C"/>
    <w:rsid w:val="008B602E"/>
    <w:rsid w:val="008B66CA"/>
    <w:rsid w:val="008B6A75"/>
    <w:rsid w:val="008B7101"/>
    <w:rsid w:val="008B75A6"/>
    <w:rsid w:val="008C0442"/>
    <w:rsid w:val="008C1087"/>
    <w:rsid w:val="008C32CC"/>
    <w:rsid w:val="008C3BFE"/>
    <w:rsid w:val="008C421D"/>
    <w:rsid w:val="008C4483"/>
    <w:rsid w:val="008C4AF5"/>
    <w:rsid w:val="008C4BA2"/>
    <w:rsid w:val="008C54FE"/>
    <w:rsid w:val="008C6135"/>
    <w:rsid w:val="008C6D23"/>
    <w:rsid w:val="008C7714"/>
    <w:rsid w:val="008C7744"/>
    <w:rsid w:val="008D16A8"/>
    <w:rsid w:val="008D1C09"/>
    <w:rsid w:val="008D1C5B"/>
    <w:rsid w:val="008D2676"/>
    <w:rsid w:val="008D2972"/>
    <w:rsid w:val="008D32C9"/>
    <w:rsid w:val="008D3839"/>
    <w:rsid w:val="008D3F6E"/>
    <w:rsid w:val="008D46BA"/>
    <w:rsid w:val="008D5DA7"/>
    <w:rsid w:val="008D5E10"/>
    <w:rsid w:val="008D69AE"/>
    <w:rsid w:val="008D6CED"/>
    <w:rsid w:val="008D7259"/>
    <w:rsid w:val="008D74CB"/>
    <w:rsid w:val="008D7EFC"/>
    <w:rsid w:val="008E082D"/>
    <w:rsid w:val="008E1768"/>
    <w:rsid w:val="008E19D5"/>
    <w:rsid w:val="008E1A22"/>
    <w:rsid w:val="008E1B86"/>
    <w:rsid w:val="008E2650"/>
    <w:rsid w:val="008E2B02"/>
    <w:rsid w:val="008E3C59"/>
    <w:rsid w:val="008E3DB8"/>
    <w:rsid w:val="008E4279"/>
    <w:rsid w:val="008E42F4"/>
    <w:rsid w:val="008E4823"/>
    <w:rsid w:val="008E4D4E"/>
    <w:rsid w:val="008E4F3C"/>
    <w:rsid w:val="008E51BF"/>
    <w:rsid w:val="008E5D7B"/>
    <w:rsid w:val="008E5DAF"/>
    <w:rsid w:val="008E617B"/>
    <w:rsid w:val="008E6595"/>
    <w:rsid w:val="008E6770"/>
    <w:rsid w:val="008E6D91"/>
    <w:rsid w:val="008E7E58"/>
    <w:rsid w:val="008E7EBB"/>
    <w:rsid w:val="008E7F1C"/>
    <w:rsid w:val="008F1390"/>
    <w:rsid w:val="008F16F7"/>
    <w:rsid w:val="008F1786"/>
    <w:rsid w:val="008F1F08"/>
    <w:rsid w:val="008F21B4"/>
    <w:rsid w:val="008F2A02"/>
    <w:rsid w:val="008F2E6E"/>
    <w:rsid w:val="008F370D"/>
    <w:rsid w:val="008F4BB4"/>
    <w:rsid w:val="008F4C47"/>
    <w:rsid w:val="008F56D2"/>
    <w:rsid w:val="008F5870"/>
    <w:rsid w:val="008F6E6B"/>
    <w:rsid w:val="008F6F0F"/>
    <w:rsid w:val="008F7648"/>
    <w:rsid w:val="008F7A26"/>
    <w:rsid w:val="008F7BB9"/>
    <w:rsid w:val="0090040A"/>
    <w:rsid w:val="009006C9"/>
    <w:rsid w:val="0090071B"/>
    <w:rsid w:val="009008D6"/>
    <w:rsid w:val="009009F0"/>
    <w:rsid w:val="00900FD2"/>
    <w:rsid w:val="00901A7E"/>
    <w:rsid w:val="0090226F"/>
    <w:rsid w:val="009024CE"/>
    <w:rsid w:val="00902C1B"/>
    <w:rsid w:val="00902F48"/>
    <w:rsid w:val="00903362"/>
    <w:rsid w:val="00903A47"/>
    <w:rsid w:val="00903B4B"/>
    <w:rsid w:val="00903C55"/>
    <w:rsid w:val="00903CAA"/>
    <w:rsid w:val="009047E4"/>
    <w:rsid w:val="0090514A"/>
    <w:rsid w:val="00905485"/>
    <w:rsid w:val="009054A1"/>
    <w:rsid w:val="009055D3"/>
    <w:rsid w:val="00905DCA"/>
    <w:rsid w:val="00906529"/>
    <w:rsid w:val="00906696"/>
    <w:rsid w:val="00907EDA"/>
    <w:rsid w:val="009105FC"/>
    <w:rsid w:val="00910CAA"/>
    <w:rsid w:val="00910FD0"/>
    <w:rsid w:val="00911528"/>
    <w:rsid w:val="009123E4"/>
    <w:rsid w:val="0091387E"/>
    <w:rsid w:val="0091403A"/>
    <w:rsid w:val="009142A2"/>
    <w:rsid w:val="0091453C"/>
    <w:rsid w:val="00914673"/>
    <w:rsid w:val="009149B5"/>
    <w:rsid w:val="009149BA"/>
    <w:rsid w:val="00914F86"/>
    <w:rsid w:val="00915093"/>
    <w:rsid w:val="00915735"/>
    <w:rsid w:val="00915914"/>
    <w:rsid w:val="00915A6E"/>
    <w:rsid w:val="009166A7"/>
    <w:rsid w:val="0091750C"/>
    <w:rsid w:val="00917A2D"/>
    <w:rsid w:val="00920916"/>
    <w:rsid w:val="009211A0"/>
    <w:rsid w:val="00921AA9"/>
    <w:rsid w:val="00922AD5"/>
    <w:rsid w:val="0092314B"/>
    <w:rsid w:val="0092340A"/>
    <w:rsid w:val="0092390A"/>
    <w:rsid w:val="00923F7D"/>
    <w:rsid w:val="009249AE"/>
    <w:rsid w:val="0092526D"/>
    <w:rsid w:val="009253E3"/>
    <w:rsid w:val="0092586F"/>
    <w:rsid w:val="00925BDC"/>
    <w:rsid w:val="009261CA"/>
    <w:rsid w:val="00926844"/>
    <w:rsid w:val="0092699E"/>
    <w:rsid w:val="00926A68"/>
    <w:rsid w:val="00926C9F"/>
    <w:rsid w:val="00927A51"/>
    <w:rsid w:val="00927B01"/>
    <w:rsid w:val="00930256"/>
    <w:rsid w:val="00930731"/>
    <w:rsid w:val="00930D70"/>
    <w:rsid w:val="009310A1"/>
    <w:rsid w:val="00931516"/>
    <w:rsid w:val="00931723"/>
    <w:rsid w:val="00931D22"/>
    <w:rsid w:val="00932766"/>
    <w:rsid w:val="00932B57"/>
    <w:rsid w:val="00932FED"/>
    <w:rsid w:val="009332E2"/>
    <w:rsid w:val="0093341B"/>
    <w:rsid w:val="00933AA1"/>
    <w:rsid w:val="00933EED"/>
    <w:rsid w:val="00934B28"/>
    <w:rsid w:val="009352DD"/>
    <w:rsid w:val="0093542F"/>
    <w:rsid w:val="00935E48"/>
    <w:rsid w:val="00936BCF"/>
    <w:rsid w:val="0093758F"/>
    <w:rsid w:val="00937747"/>
    <w:rsid w:val="009404DD"/>
    <w:rsid w:val="0094050B"/>
    <w:rsid w:val="00940710"/>
    <w:rsid w:val="00940C46"/>
    <w:rsid w:val="00941162"/>
    <w:rsid w:val="0094182D"/>
    <w:rsid w:val="00942745"/>
    <w:rsid w:val="009427AD"/>
    <w:rsid w:val="00942B03"/>
    <w:rsid w:val="00942B4E"/>
    <w:rsid w:val="00943304"/>
    <w:rsid w:val="0094356C"/>
    <w:rsid w:val="0094362D"/>
    <w:rsid w:val="00944F38"/>
    <w:rsid w:val="00945048"/>
    <w:rsid w:val="0094536E"/>
    <w:rsid w:val="009457EC"/>
    <w:rsid w:val="009459C2"/>
    <w:rsid w:val="00945AEC"/>
    <w:rsid w:val="009464F5"/>
    <w:rsid w:val="00947001"/>
    <w:rsid w:val="00947930"/>
    <w:rsid w:val="00950860"/>
    <w:rsid w:val="009509E8"/>
    <w:rsid w:val="00950A1D"/>
    <w:rsid w:val="009512A8"/>
    <w:rsid w:val="00952413"/>
    <w:rsid w:val="00952997"/>
    <w:rsid w:val="00954A2B"/>
    <w:rsid w:val="00954A6B"/>
    <w:rsid w:val="00954A8B"/>
    <w:rsid w:val="00954F02"/>
    <w:rsid w:val="00956081"/>
    <w:rsid w:val="009561CF"/>
    <w:rsid w:val="00956774"/>
    <w:rsid w:val="009568D7"/>
    <w:rsid w:val="00960451"/>
    <w:rsid w:val="0096059B"/>
    <w:rsid w:val="00960D89"/>
    <w:rsid w:val="00961101"/>
    <w:rsid w:val="00961122"/>
    <w:rsid w:val="0096204D"/>
    <w:rsid w:val="00962BDA"/>
    <w:rsid w:val="00962DA8"/>
    <w:rsid w:val="00963678"/>
    <w:rsid w:val="0096386E"/>
    <w:rsid w:val="009639CE"/>
    <w:rsid w:val="00963B59"/>
    <w:rsid w:val="00964330"/>
    <w:rsid w:val="00964CE0"/>
    <w:rsid w:val="009664F9"/>
    <w:rsid w:val="00966632"/>
    <w:rsid w:val="009669B4"/>
    <w:rsid w:val="00967F04"/>
    <w:rsid w:val="00967FCD"/>
    <w:rsid w:val="0097198E"/>
    <w:rsid w:val="0097230E"/>
    <w:rsid w:val="00973167"/>
    <w:rsid w:val="0097330B"/>
    <w:rsid w:val="009734E4"/>
    <w:rsid w:val="0097376F"/>
    <w:rsid w:val="0097408F"/>
    <w:rsid w:val="009742F6"/>
    <w:rsid w:val="00974701"/>
    <w:rsid w:val="00974935"/>
    <w:rsid w:val="00975481"/>
    <w:rsid w:val="0097588C"/>
    <w:rsid w:val="009759E4"/>
    <w:rsid w:val="00975BF9"/>
    <w:rsid w:val="009771A0"/>
    <w:rsid w:val="009771A9"/>
    <w:rsid w:val="00981398"/>
    <w:rsid w:val="0098171D"/>
    <w:rsid w:val="00982390"/>
    <w:rsid w:val="0098349F"/>
    <w:rsid w:val="0098380A"/>
    <w:rsid w:val="00983C18"/>
    <w:rsid w:val="0098432C"/>
    <w:rsid w:val="009845A3"/>
    <w:rsid w:val="00984FEA"/>
    <w:rsid w:val="009859AF"/>
    <w:rsid w:val="00985F83"/>
    <w:rsid w:val="0098796B"/>
    <w:rsid w:val="00990157"/>
    <w:rsid w:val="00990EAA"/>
    <w:rsid w:val="00990F8C"/>
    <w:rsid w:val="00991798"/>
    <w:rsid w:val="009917A6"/>
    <w:rsid w:val="00991EB4"/>
    <w:rsid w:val="00991F6B"/>
    <w:rsid w:val="00992153"/>
    <w:rsid w:val="0099252F"/>
    <w:rsid w:val="00992688"/>
    <w:rsid w:val="0099400E"/>
    <w:rsid w:val="009943F2"/>
    <w:rsid w:val="00994788"/>
    <w:rsid w:val="009949B8"/>
    <w:rsid w:val="00994A17"/>
    <w:rsid w:val="00994CFE"/>
    <w:rsid w:val="009957D2"/>
    <w:rsid w:val="009960C7"/>
    <w:rsid w:val="00996492"/>
    <w:rsid w:val="00996EA1"/>
    <w:rsid w:val="009973B1"/>
    <w:rsid w:val="0099766E"/>
    <w:rsid w:val="0099774A"/>
    <w:rsid w:val="00997B38"/>
    <w:rsid w:val="00997C1A"/>
    <w:rsid w:val="009A0518"/>
    <w:rsid w:val="009A0917"/>
    <w:rsid w:val="009A096A"/>
    <w:rsid w:val="009A162C"/>
    <w:rsid w:val="009A17D3"/>
    <w:rsid w:val="009A1E08"/>
    <w:rsid w:val="009A231A"/>
    <w:rsid w:val="009A24FF"/>
    <w:rsid w:val="009A2889"/>
    <w:rsid w:val="009A28A0"/>
    <w:rsid w:val="009A2A0D"/>
    <w:rsid w:val="009A2BD4"/>
    <w:rsid w:val="009A2C22"/>
    <w:rsid w:val="009A3450"/>
    <w:rsid w:val="009A4EC2"/>
    <w:rsid w:val="009A511F"/>
    <w:rsid w:val="009A53AD"/>
    <w:rsid w:val="009A54B8"/>
    <w:rsid w:val="009A7659"/>
    <w:rsid w:val="009A76E9"/>
    <w:rsid w:val="009B05DB"/>
    <w:rsid w:val="009B05E9"/>
    <w:rsid w:val="009B0C90"/>
    <w:rsid w:val="009B13A2"/>
    <w:rsid w:val="009B161B"/>
    <w:rsid w:val="009B1971"/>
    <w:rsid w:val="009B1D6F"/>
    <w:rsid w:val="009B202D"/>
    <w:rsid w:val="009B2525"/>
    <w:rsid w:val="009B343D"/>
    <w:rsid w:val="009B3D7C"/>
    <w:rsid w:val="009B4906"/>
    <w:rsid w:val="009B4F3E"/>
    <w:rsid w:val="009B50F7"/>
    <w:rsid w:val="009B5910"/>
    <w:rsid w:val="009B5A4B"/>
    <w:rsid w:val="009B5FF0"/>
    <w:rsid w:val="009C0C5E"/>
    <w:rsid w:val="009C1517"/>
    <w:rsid w:val="009C1525"/>
    <w:rsid w:val="009C20A2"/>
    <w:rsid w:val="009C20BB"/>
    <w:rsid w:val="009C2AF5"/>
    <w:rsid w:val="009C2EEA"/>
    <w:rsid w:val="009C344E"/>
    <w:rsid w:val="009C3511"/>
    <w:rsid w:val="009C39D9"/>
    <w:rsid w:val="009C493F"/>
    <w:rsid w:val="009C4983"/>
    <w:rsid w:val="009C4E79"/>
    <w:rsid w:val="009C592E"/>
    <w:rsid w:val="009C608B"/>
    <w:rsid w:val="009C7451"/>
    <w:rsid w:val="009D0CDC"/>
    <w:rsid w:val="009D1948"/>
    <w:rsid w:val="009D1C56"/>
    <w:rsid w:val="009D1F02"/>
    <w:rsid w:val="009D2142"/>
    <w:rsid w:val="009D260A"/>
    <w:rsid w:val="009D2853"/>
    <w:rsid w:val="009D35C6"/>
    <w:rsid w:val="009D3CF3"/>
    <w:rsid w:val="009D3E50"/>
    <w:rsid w:val="009D42CD"/>
    <w:rsid w:val="009D430E"/>
    <w:rsid w:val="009D4A7E"/>
    <w:rsid w:val="009D4AB3"/>
    <w:rsid w:val="009D540B"/>
    <w:rsid w:val="009D5516"/>
    <w:rsid w:val="009D5D80"/>
    <w:rsid w:val="009D6395"/>
    <w:rsid w:val="009D7296"/>
    <w:rsid w:val="009E0D72"/>
    <w:rsid w:val="009E1A40"/>
    <w:rsid w:val="009E1B0A"/>
    <w:rsid w:val="009E1BCB"/>
    <w:rsid w:val="009E2202"/>
    <w:rsid w:val="009E2333"/>
    <w:rsid w:val="009E2683"/>
    <w:rsid w:val="009E2A48"/>
    <w:rsid w:val="009E2C8A"/>
    <w:rsid w:val="009E45E6"/>
    <w:rsid w:val="009E4734"/>
    <w:rsid w:val="009E475C"/>
    <w:rsid w:val="009E49A7"/>
    <w:rsid w:val="009E4E58"/>
    <w:rsid w:val="009E60AA"/>
    <w:rsid w:val="009E7537"/>
    <w:rsid w:val="009E7551"/>
    <w:rsid w:val="009F0091"/>
    <w:rsid w:val="009F0650"/>
    <w:rsid w:val="009F0A55"/>
    <w:rsid w:val="009F0AC4"/>
    <w:rsid w:val="009F0CFB"/>
    <w:rsid w:val="009F1100"/>
    <w:rsid w:val="009F114B"/>
    <w:rsid w:val="009F22D4"/>
    <w:rsid w:val="009F275C"/>
    <w:rsid w:val="009F27FB"/>
    <w:rsid w:val="009F31FA"/>
    <w:rsid w:val="009F3DD9"/>
    <w:rsid w:val="009F4A7A"/>
    <w:rsid w:val="009F4AF9"/>
    <w:rsid w:val="009F4B24"/>
    <w:rsid w:val="009F52AF"/>
    <w:rsid w:val="009F57EA"/>
    <w:rsid w:val="009F5B4C"/>
    <w:rsid w:val="009F6A92"/>
    <w:rsid w:val="009F6FB9"/>
    <w:rsid w:val="00A00907"/>
    <w:rsid w:val="00A00A7F"/>
    <w:rsid w:val="00A02301"/>
    <w:rsid w:val="00A025DF"/>
    <w:rsid w:val="00A04186"/>
    <w:rsid w:val="00A0511C"/>
    <w:rsid w:val="00A05238"/>
    <w:rsid w:val="00A059C4"/>
    <w:rsid w:val="00A06252"/>
    <w:rsid w:val="00A075DD"/>
    <w:rsid w:val="00A0775F"/>
    <w:rsid w:val="00A07995"/>
    <w:rsid w:val="00A07A2E"/>
    <w:rsid w:val="00A07AC4"/>
    <w:rsid w:val="00A1019E"/>
    <w:rsid w:val="00A10486"/>
    <w:rsid w:val="00A109FB"/>
    <w:rsid w:val="00A1102E"/>
    <w:rsid w:val="00A1113A"/>
    <w:rsid w:val="00A11670"/>
    <w:rsid w:val="00A12395"/>
    <w:rsid w:val="00A129B8"/>
    <w:rsid w:val="00A12CC2"/>
    <w:rsid w:val="00A13383"/>
    <w:rsid w:val="00A13AEE"/>
    <w:rsid w:val="00A13F8B"/>
    <w:rsid w:val="00A14F9C"/>
    <w:rsid w:val="00A1591E"/>
    <w:rsid w:val="00A15D93"/>
    <w:rsid w:val="00A161F5"/>
    <w:rsid w:val="00A16637"/>
    <w:rsid w:val="00A1663F"/>
    <w:rsid w:val="00A168AB"/>
    <w:rsid w:val="00A16904"/>
    <w:rsid w:val="00A177B2"/>
    <w:rsid w:val="00A177D8"/>
    <w:rsid w:val="00A17A7A"/>
    <w:rsid w:val="00A2033F"/>
    <w:rsid w:val="00A20A82"/>
    <w:rsid w:val="00A21107"/>
    <w:rsid w:val="00A2202A"/>
    <w:rsid w:val="00A22281"/>
    <w:rsid w:val="00A222B7"/>
    <w:rsid w:val="00A22604"/>
    <w:rsid w:val="00A22E50"/>
    <w:rsid w:val="00A230DB"/>
    <w:rsid w:val="00A240EA"/>
    <w:rsid w:val="00A24732"/>
    <w:rsid w:val="00A249E1"/>
    <w:rsid w:val="00A24BFB"/>
    <w:rsid w:val="00A24FD0"/>
    <w:rsid w:val="00A2561E"/>
    <w:rsid w:val="00A25679"/>
    <w:rsid w:val="00A25708"/>
    <w:rsid w:val="00A2595F"/>
    <w:rsid w:val="00A25A04"/>
    <w:rsid w:val="00A25A79"/>
    <w:rsid w:val="00A26A7A"/>
    <w:rsid w:val="00A272C7"/>
    <w:rsid w:val="00A273BE"/>
    <w:rsid w:val="00A27BFF"/>
    <w:rsid w:val="00A27CDA"/>
    <w:rsid w:val="00A3122D"/>
    <w:rsid w:val="00A31501"/>
    <w:rsid w:val="00A31D6A"/>
    <w:rsid w:val="00A32110"/>
    <w:rsid w:val="00A325D2"/>
    <w:rsid w:val="00A32740"/>
    <w:rsid w:val="00A32A1A"/>
    <w:rsid w:val="00A32B57"/>
    <w:rsid w:val="00A32D89"/>
    <w:rsid w:val="00A33176"/>
    <w:rsid w:val="00A339A3"/>
    <w:rsid w:val="00A3467F"/>
    <w:rsid w:val="00A35397"/>
    <w:rsid w:val="00A36709"/>
    <w:rsid w:val="00A36B48"/>
    <w:rsid w:val="00A36DD8"/>
    <w:rsid w:val="00A371B1"/>
    <w:rsid w:val="00A37B55"/>
    <w:rsid w:val="00A37CD7"/>
    <w:rsid w:val="00A40230"/>
    <w:rsid w:val="00A402A0"/>
    <w:rsid w:val="00A4209A"/>
    <w:rsid w:val="00A42BF7"/>
    <w:rsid w:val="00A4318A"/>
    <w:rsid w:val="00A43349"/>
    <w:rsid w:val="00A43387"/>
    <w:rsid w:val="00A4347C"/>
    <w:rsid w:val="00A44274"/>
    <w:rsid w:val="00A44C1D"/>
    <w:rsid w:val="00A44C3D"/>
    <w:rsid w:val="00A44DA8"/>
    <w:rsid w:val="00A450CB"/>
    <w:rsid w:val="00A45CC8"/>
    <w:rsid w:val="00A462E1"/>
    <w:rsid w:val="00A469AE"/>
    <w:rsid w:val="00A46E06"/>
    <w:rsid w:val="00A478F3"/>
    <w:rsid w:val="00A47F0F"/>
    <w:rsid w:val="00A50849"/>
    <w:rsid w:val="00A5109B"/>
    <w:rsid w:val="00A5124B"/>
    <w:rsid w:val="00A515C2"/>
    <w:rsid w:val="00A52110"/>
    <w:rsid w:val="00A5237D"/>
    <w:rsid w:val="00A52BCC"/>
    <w:rsid w:val="00A52CDC"/>
    <w:rsid w:val="00A52D34"/>
    <w:rsid w:val="00A52F9F"/>
    <w:rsid w:val="00A53FF0"/>
    <w:rsid w:val="00A551B4"/>
    <w:rsid w:val="00A55332"/>
    <w:rsid w:val="00A556FA"/>
    <w:rsid w:val="00A557E7"/>
    <w:rsid w:val="00A55A9B"/>
    <w:rsid w:val="00A55FF5"/>
    <w:rsid w:val="00A56126"/>
    <w:rsid w:val="00A5645F"/>
    <w:rsid w:val="00A5693E"/>
    <w:rsid w:val="00A569ED"/>
    <w:rsid w:val="00A57189"/>
    <w:rsid w:val="00A576EB"/>
    <w:rsid w:val="00A57D84"/>
    <w:rsid w:val="00A57EB8"/>
    <w:rsid w:val="00A6044A"/>
    <w:rsid w:val="00A60495"/>
    <w:rsid w:val="00A605C7"/>
    <w:rsid w:val="00A607AC"/>
    <w:rsid w:val="00A60851"/>
    <w:rsid w:val="00A60A5F"/>
    <w:rsid w:val="00A60D44"/>
    <w:rsid w:val="00A61B77"/>
    <w:rsid w:val="00A625E6"/>
    <w:rsid w:val="00A6310F"/>
    <w:rsid w:val="00A64334"/>
    <w:rsid w:val="00A64627"/>
    <w:rsid w:val="00A64658"/>
    <w:rsid w:val="00A64D3D"/>
    <w:rsid w:val="00A64FBB"/>
    <w:rsid w:val="00A655C6"/>
    <w:rsid w:val="00A659A2"/>
    <w:rsid w:val="00A65E6B"/>
    <w:rsid w:val="00A667ED"/>
    <w:rsid w:val="00A66A8A"/>
    <w:rsid w:val="00A670EB"/>
    <w:rsid w:val="00A702AE"/>
    <w:rsid w:val="00A70ECA"/>
    <w:rsid w:val="00A7244B"/>
    <w:rsid w:val="00A72522"/>
    <w:rsid w:val="00A72821"/>
    <w:rsid w:val="00A72D84"/>
    <w:rsid w:val="00A73968"/>
    <w:rsid w:val="00A756AC"/>
    <w:rsid w:val="00A760FA"/>
    <w:rsid w:val="00A7641A"/>
    <w:rsid w:val="00A7655D"/>
    <w:rsid w:val="00A76A21"/>
    <w:rsid w:val="00A76AD2"/>
    <w:rsid w:val="00A76DCC"/>
    <w:rsid w:val="00A77089"/>
    <w:rsid w:val="00A77C67"/>
    <w:rsid w:val="00A80D97"/>
    <w:rsid w:val="00A81C85"/>
    <w:rsid w:val="00A81E52"/>
    <w:rsid w:val="00A824DB"/>
    <w:rsid w:val="00A82CAB"/>
    <w:rsid w:val="00A82F32"/>
    <w:rsid w:val="00A83A5C"/>
    <w:rsid w:val="00A83DEB"/>
    <w:rsid w:val="00A84F14"/>
    <w:rsid w:val="00A857AC"/>
    <w:rsid w:val="00A8606B"/>
    <w:rsid w:val="00A86401"/>
    <w:rsid w:val="00A8664B"/>
    <w:rsid w:val="00A868F5"/>
    <w:rsid w:val="00A86983"/>
    <w:rsid w:val="00A86A2E"/>
    <w:rsid w:val="00A86DD4"/>
    <w:rsid w:val="00A87069"/>
    <w:rsid w:val="00A878CB"/>
    <w:rsid w:val="00A87B5E"/>
    <w:rsid w:val="00A9081C"/>
    <w:rsid w:val="00A9099E"/>
    <w:rsid w:val="00A91DC7"/>
    <w:rsid w:val="00A91F0B"/>
    <w:rsid w:val="00A920AB"/>
    <w:rsid w:val="00A9240C"/>
    <w:rsid w:val="00A928AF"/>
    <w:rsid w:val="00A92B96"/>
    <w:rsid w:val="00A92C5D"/>
    <w:rsid w:val="00A92F51"/>
    <w:rsid w:val="00A93176"/>
    <w:rsid w:val="00A945C1"/>
    <w:rsid w:val="00A949A3"/>
    <w:rsid w:val="00A951E2"/>
    <w:rsid w:val="00A95263"/>
    <w:rsid w:val="00A95B4D"/>
    <w:rsid w:val="00A95E70"/>
    <w:rsid w:val="00A96C3A"/>
    <w:rsid w:val="00A96F4C"/>
    <w:rsid w:val="00A97463"/>
    <w:rsid w:val="00A97759"/>
    <w:rsid w:val="00A97B0D"/>
    <w:rsid w:val="00AA183F"/>
    <w:rsid w:val="00AA1976"/>
    <w:rsid w:val="00AA1CDA"/>
    <w:rsid w:val="00AA1E58"/>
    <w:rsid w:val="00AA32A6"/>
    <w:rsid w:val="00AA3450"/>
    <w:rsid w:val="00AA3B08"/>
    <w:rsid w:val="00AA4321"/>
    <w:rsid w:val="00AA533F"/>
    <w:rsid w:val="00AA5D87"/>
    <w:rsid w:val="00AA6260"/>
    <w:rsid w:val="00AA64F0"/>
    <w:rsid w:val="00AA6709"/>
    <w:rsid w:val="00AA69D0"/>
    <w:rsid w:val="00AA70E0"/>
    <w:rsid w:val="00AA713A"/>
    <w:rsid w:val="00AA7F1A"/>
    <w:rsid w:val="00AB05A1"/>
    <w:rsid w:val="00AB08F3"/>
    <w:rsid w:val="00AB0BB6"/>
    <w:rsid w:val="00AB1D60"/>
    <w:rsid w:val="00AB240D"/>
    <w:rsid w:val="00AB3131"/>
    <w:rsid w:val="00AB37FA"/>
    <w:rsid w:val="00AB3F6D"/>
    <w:rsid w:val="00AB5380"/>
    <w:rsid w:val="00AB53D3"/>
    <w:rsid w:val="00AB540E"/>
    <w:rsid w:val="00AB5766"/>
    <w:rsid w:val="00AB659E"/>
    <w:rsid w:val="00AB6E32"/>
    <w:rsid w:val="00AB6F68"/>
    <w:rsid w:val="00AB789F"/>
    <w:rsid w:val="00AC0048"/>
    <w:rsid w:val="00AC0054"/>
    <w:rsid w:val="00AC0732"/>
    <w:rsid w:val="00AC07C0"/>
    <w:rsid w:val="00AC0935"/>
    <w:rsid w:val="00AC09F9"/>
    <w:rsid w:val="00AC0AAC"/>
    <w:rsid w:val="00AC0CB9"/>
    <w:rsid w:val="00AC0E75"/>
    <w:rsid w:val="00AC134C"/>
    <w:rsid w:val="00AC1616"/>
    <w:rsid w:val="00AC1FFF"/>
    <w:rsid w:val="00AC2A6E"/>
    <w:rsid w:val="00AC3580"/>
    <w:rsid w:val="00AC39F2"/>
    <w:rsid w:val="00AC3E32"/>
    <w:rsid w:val="00AC41D0"/>
    <w:rsid w:val="00AC41EC"/>
    <w:rsid w:val="00AC4530"/>
    <w:rsid w:val="00AC4884"/>
    <w:rsid w:val="00AC5977"/>
    <w:rsid w:val="00AC6186"/>
    <w:rsid w:val="00AC65E2"/>
    <w:rsid w:val="00AC6628"/>
    <w:rsid w:val="00AC7698"/>
    <w:rsid w:val="00AD00EA"/>
    <w:rsid w:val="00AD0946"/>
    <w:rsid w:val="00AD0E81"/>
    <w:rsid w:val="00AD1125"/>
    <w:rsid w:val="00AD13EE"/>
    <w:rsid w:val="00AD17EE"/>
    <w:rsid w:val="00AD1898"/>
    <w:rsid w:val="00AD1D52"/>
    <w:rsid w:val="00AD2B86"/>
    <w:rsid w:val="00AD3287"/>
    <w:rsid w:val="00AD3333"/>
    <w:rsid w:val="00AD373E"/>
    <w:rsid w:val="00AD412A"/>
    <w:rsid w:val="00AD45FB"/>
    <w:rsid w:val="00AD4B2E"/>
    <w:rsid w:val="00AD522A"/>
    <w:rsid w:val="00AD5A7C"/>
    <w:rsid w:val="00AD5CA1"/>
    <w:rsid w:val="00AD5F19"/>
    <w:rsid w:val="00AD5FD1"/>
    <w:rsid w:val="00AD7A21"/>
    <w:rsid w:val="00AD7F9B"/>
    <w:rsid w:val="00AE0E78"/>
    <w:rsid w:val="00AE0ED9"/>
    <w:rsid w:val="00AE118E"/>
    <w:rsid w:val="00AE1725"/>
    <w:rsid w:val="00AE1D2A"/>
    <w:rsid w:val="00AE3866"/>
    <w:rsid w:val="00AE4365"/>
    <w:rsid w:val="00AE5072"/>
    <w:rsid w:val="00AE5522"/>
    <w:rsid w:val="00AE5A50"/>
    <w:rsid w:val="00AE6D34"/>
    <w:rsid w:val="00AE72BA"/>
    <w:rsid w:val="00AE76B4"/>
    <w:rsid w:val="00AE78EC"/>
    <w:rsid w:val="00AE7D5F"/>
    <w:rsid w:val="00AE7FAD"/>
    <w:rsid w:val="00AF00A1"/>
    <w:rsid w:val="00AF014A"/>
    <w:rsid w:val="00AF14A5"/>
    <w:rsid w:val="00AF2596"/>
    <w:rsid w:val="00AF28EF"/>
    <w:rsid w:val="00AF2F25"/>
    <w:rsid w:val="00AF3609"/>
    <w:rsid w:val="00AF3E4C"/>
    <w:rsid w:val="00AF4998"/>
    <w:rsid w:val="00AF49DF"/>
    <w:rsid w:val="00AF58DE"/>
    <w:rsid w:val="00AF5F3F"/>
    <w:rsid w:val="00AF65CD"/>
    <w:rsid w:val="00AF7074"/>
    <w:rsid w:val="00AF770E"/>
    <w:rsid w:val="00AF7745"/>
    <w:rsid w:val="00B00E05"/>
    <w:rsid w:val="00B00E31"/>
    <w:rsid w:val="00B02895"/>
    <w:rsid w:val="00B02905"/>
    <w:rsid w:val="00B02B70"/>
    <w:rsid w:val="00B02C8C"/>
    <w:rsid w:val="00B032F8"/>
    <w:rsid w:val="00B037F4"/>
    <w:rsid w:val="00B0397A"/>
    <w:rsid w:val="00B03F3F"/>
    <w:rsid w:val="00B04876"/>
    <w:rsid w:val="00B048D3"/>
    <w:rsid w:val="00B04B43"/>
    <w:rsid w:val="00B06055"/>
    <w:rsid w:val="00B06E00"/>
    <w:rsid w:val="00B073CE"/>
    <w:rsid w:val="00B1068D"/>
    <w:rsid w:val="00B118C8"/>
    <w:rsid w:val="00B12574"/>
    <w:rsid w:val="00B1321F"/>
    <w:rsid w:val="00B13416"/>
    <w:rsid w:val="00B13BDA"/>
    <w:rsid w:val="00B14A97"/>
    <w:rsid w:val="00B14AE0"/>
    <w:rsid w:val="00B14D48"/>
    <w:rsid w:val="00B14F28"/>
    <w:rsid w:val="00B15A28"/>
    <w:rsid w:val="00B16474"/>
    <w:rsid w:val="00B173DC"/>
    <w:rsid w:val="00B175D0"/>
    <w:rsid w:val="00B20114"/>
    <w:rsid w:val="00B202E2"/>
    <w:rsid w:val="00B20504"/>
    <w:rsid w:val="00B20D9D"/>
    <w:rsid w:val="00B20E72"/>
    <w:rsid w:val="00B21AD1"/>
    <w:rsid w:val="00B223C4"/>
    <w:rsid w:val="00B230C2"/>
    <w:rsid w:val="00B2348E"/>
    <w:rsid w:val="00B249E1"/>
    <w:rsid w:val="00B24D81"/>
    <w:rsid w:val="00B25791"/>
    <w:rsid w:val="00B25ABF"/>
    <w:rsid w:val="00B25C5A"/>
    <w:rsid w:val="00B26374"/>
    <w:rsid w:val="00B2707E"/>
    <w:rsid w:val="00B27623"/>
    <w:rsid w:val="00B276C3"/>
    <w:rsid w:val="00B278FD"/>
    <w:rsid w:val="00B2795E"/>
    <w:rsid w:val="00B3080D"/>
    <w:rsid w:val="00B30853"/>
    <w:rsid w:val="00B30CFA"/>
    <w:rsid w:val="00B31168"/>
    <w:rsid w:val="00B31992"/>
    <w:rsid w:val="00B32D40"/>
    <w:rsid w:val="00B32FA2"/>
    <w:rsid w:val="00B330F2"/>
    <w:rsid w:val="00B337A5"/>
    <w:rsid w:val="00B34869"/>
    <w:rsid w:val="00B348E4"/>
    <w:rsid w:val="00B3490C"/>
    <w:rsid w:val="00B354C8"/>
    <w:rsid w:val="00B35DFE"/>
    <w:rsid w:val="00B365E3"/>
    <w:rsid w:val="00B37FF9"/>
    <w:rsid w:val="00B402F1"/>
    <w:rsid w:val="00B406ED"/>
    <w:rsid w:val="00B40D6D"/>
    <w:rsid w:val="00B41103"/>
    <w:rsid w:val="00B41386"/>
    <w:rsid w:val="00B41499"/>
    <w:rsid w:val="00B415AD"/>
    <w:rsid w:val="00B41772"/>
    <w:rsid w:val="00B41D99"/>
    <w:rsid w:val="00B42285"/>
    <w:rsid w:val="00B436F4"/>
    <w:rsid w:val="00B43B02"/>
    <w:rsid w:val="00B43D64"/>
    <w:rsid w:val="00B445AC"/>
    <w:rsid w:val="00B44A0E"/>
    <w:rsid w:val="00B44EB9"/>
    <w:rsid w:val="00B45882"/>
    <w:rsid w:val="00B4590B"/>
    <w:rsid w:val="00B45A54"/>
    <w:rsid w:val="00B45CB2"/>
    <w:rsid w:val="00B46576"/>
    <w:rsid w:val="00B465AD"/>
    <w:rsid w:val="00B4662C"/>
    <w:rsid w:val="00B468F5"/>
    <w:rsid w:val="00B470A5"/>
    <w:rsid w:val="00B4766B"/>
    <w:rsid w:val="00B4776A"/>
    <w:rsid w:val="00B50233"/>
    <w:rsid w:val="00B50383"/>
    <w:rsid w:val="00B504C6"/>
    <w:rsid w:val="00B5067C"/>
    <w:rsid w:val="00B51A6A"/>
    <w:rsid w:val="00B53C44"/>
    <w:rsid w:val="00B53DAB"/>
    <w:rsid w:val="00B54188"/>
    <w:rsid w:val="00B54194"/>
    <w:rsid w:val="00B543AE"/>
    <w:rsid w:val="00B54BA1"/>
    <w:rsid w:val="00B56122"/>
    <w:rsid w:val="00B5631F"/>
    <w:rsid w:val="00B578FF"/>
    <w:rsid w:val="00B6103E"/>
    <w:rsid w:val="00B610A5"/>
    <w:rsid w:val="00B61305"/>
    <w:rsid w:val="00B6188E"/>
    <w:rsid w:val="00B61C2D"/>
    <w:rsid w:val="00B61C40"/>
    <w:rsid w:val="00B62810"/>
    <w:rsid w:val="00B63880"/>
    <w:rsid w:val="00B641CF"/>
    <w:rsid w:val="00B643EC"/>
    <w:rsid w:val="00B6479B"/>
    <w:rsid w:val="00B649C8"/>
    <w:rsid w:val="00B65E11"/>
    <w:rsid w:val="00B66391"/>
    <w:rsid w:val="00B66C06"/>
    <w:rsid w:val="00B66F89"/>
    <w:rsid w:val="00B672B9"/>
    <w:rsid w:val="00B67A2C"/>
    <w:rsid w:val="00B701A7"/>
    <w:rsid w:val="00B71073"/>
    <w:rsid w:val="00B716D7"/>
    <w:rsid w:val="00B7179E"/>
    <w:rsid w:val="00B72209"/>
    <w:rsid w:val="00B722A2"/>
    <w:rsid w:val="00B72848"/>
    <w:rsid w:val="00B73E00"/>
    <w:rsid w:val="00B747A3"/>
    <w:rsid w:val="00B75CD7"/>
    <w:rsid w:val="00B76021"/>
    <w:rsid w:val="00B7622F"/>
    <w:rsid w:val="00B7642D"/>
    <w:rsid w:val="00B76B74"/>
    <w:rsid w:val="00B774BF"/>
    <w:rsid w:val="00B774D0"/>
    <w:rsid w:val="00B7756C"/>
    <w:rsid w:val="00B77EAA"/>
    <w:rsid w:val="00B8053A"/>
    <w:rsid w:val="00B80BD6"/>
    <w:rsid w:val="00B80D9E"/>
    <w:rsid w:val="00B8103F"/>
    <w:rsid w:val="00B8211C"/>
    <w:rsid w:val="00B82617"/>
    <w:rsid w:val="00B82E82"/>
    <w:rsid w:val="00B82F3C"/>
    <w:rsid w:val="00B83A7A"/>
    <w:rsid w:val="00B84EAB"/>
    <w:rsid w:val="00B8637C"/>
    <w:rsid w:val="00B86C50"/>
    <w:rsid w:val="00B87152"/>
    <w:rsid w:val="00B8729F"/>
    <w:rsid w:val="00B87308"/>
    <w:rsid w:val="00B877A1"/>
    <w:rsid w:val="00B87DAC"/>
    <w:rsid w:val="00B87F9E"/>
    <w:rsid w:val="00B90E5D"/>
    <w:rsid w:val="00B912BB"/>
    <w:rsid w:val="00B91A4E"/>
    <w:rsid w:val="00B9212A"/>
    <w:rsid w:val="00B93869"/>
    <w:rsid w:val="00B93DC0"/>
    <w:rsid w:val="00B94006"/>
    <w:rsid w:val="00B94769"/>
    <w:rsid w:val="00B94CD3"/>
    <w:rsid w:val="00B95805"/>
    <w:rsid w:val="00B958A7"/>
    <w:rsid w:val="00B97A78"/>
    <w:rsid w:val="00BA08C7"/>
    <w:rsid w:val="00BA1902"/>
    <w:rsid w:val="00BA1B67"/>
    <w:rsid w:val="00BA1EC0"/>
    <w:rsid w:val="00BA1F10"/>
    <w:rsid w:val="00BA2058"/>
    <w:rsid w:val="00BA279A"/>
    <w:rsid w:val="00BA28BE"/>
    <w:rsid w:val="00BA3078"/>
    <w:rsid w:val="00BA313A"/>
    <w:rsid w:val="00BA4352"/>
    <w:rsid w:val="00BA4547"/>
    <w:rsid w:val="00BA46B8"/>
    <w:rsid w:val="00BA56A4"/>
    <w:rsid w:val="00BA5D5B"/>
    <w:rsid w:val="00BA5ECE"/>
    <w:rsid w:val="00BA5FA3"/>
    <w:rsid w:val="00BA740F"/>
    <w:rsid w:val="00BA7685"/>
    <w:rsid w:val="00BA7DAA"/>
    <w:rsid w:val="00BA7EB9"/>
    <w:rsid w:val="00BB120D"/>
    <w:rsid w:val="00BB1325"/>
    <w:rsid w:val="00BB2653"/>
    <w:rsid w:val="00BB2764"/>
    <w:rsid w:val="00BB285D"/>
    <w:rsid w:val="00BB2D56"/>
    <w:rsid w:val="00BB3BE0"/>
    <w:rsid w:val="00BB3DC9"/>
    <w:rsid w:val="00BB5029"/>
    <w:rsid w:val="00BB557D"/>
    <w:rsid w:val="00BB55D2"/>
    <w:rsid w:val="00BB594D"/>
    <w:rsid w:val="00BB64ED"/>
    <w:rsid w:val="00BB6EAD"/>
    <w:rsid w:val="00BB7ECC"/>
    <w:rsid w:val="00BC0E9C"/>
    <w:rsid w:val="00BC118B"/>
    <w:rsid w:val="00BC13F6"/>
    <w:rsid w:val="00BC2422"/>
    <w:rsid w:val="00BC2574"/>
    <w:rsid w:val="00BC2CCD"/>
    <w:rsid w:val="00BC30BE"/>
    <w:rsid w:val="00BC3559"/>
    <w:rsid w:val="00BC403F"/>
    <w:rsid w:val="00BC4582"/>
    <w:rsid w:val="00BC4B01"/>
    <w:rsid w:val="00BC4F75"/>
    <w:rsid w:val="00BC59FC"/>
    <w:rsid w:val="00BC608F"/>
    <w:rsid w:val="00BC617A"/>
    <w:rsid w:val="00BC655F"/>
    <w:rsid w:val="00BC6716"/>
    <w:rsid w:val="00BC6AB3"/>
    <w:rsid w:val="00BC6B1D"/>
    <w:rsid w:val="00BC6D91"/>
    <w:rsid w:val="00BC70D4"/>
    <w:rsid w:val="00BC74CB"/>
    <w:rsid w:val="00BC75B3"/>
    <w:rsid w:val="00BC78CD"/>
    <w:rsid w:val="00BD0290"/>
    <w:rsid w:val="00BD22C5"/>
    <w:rsid w:val="00BD2A77"/>
    <w:rsid w:val="00BD2BBA"/>
    <w:rsid w:val="00BD2D52"/>
    <w:rsid w:val="00BD2FDD"/>
    <w:rsid w:val="00BD346C"/>
    <w:rsid w:val="00BD3BDA"/>
    <w:rsid w:val="00BD3DA3"/>
    <w:rsid w:val="00BD3E1A"/>
    <w:rsid w:val="00BD3F16"/>
    <w:rsid w:val="00BD3FC5"/>
    <w:rsid w:val="00BD543C"/>
    <w:rsid w:val="00BD7863"/>
    <w:rsid w:val="00BE04C5"/>
    <w:rsid w:val="00BE1276"/>
    <w:rsid w:val="00BE197E"/>
    <w:rsid w:val="00BE21B1"/>
    <w:rsid w:val="00BE297C"/>
    <w:rsid w:val="00BE3282"/>
    <w:rsid w:val="00BE364E"/>
    <w:rsid w:val="00BE380A"/>
    <w:rsid w:val="00BE3940"/>
    <w:rsid w:val="00BE3D00"/>
    <w:rsid w:val="00BE4663"/>
    <w:rsid w:val="00BE4AE5"/>
    <w:rsid w:val="00BE4B5B"/>
    <w:rsid w:val="00BE4FD3"/>
    <w:rsid w:val="00BE56C2"/>
    <w:rsid w:val="00BE7434"/>
    <w:rsid w:val="00BE7691"/>
    <w:rsid w:val="00BE7BB6"/>
    <w:rsid w:val="00BF0244"/>
    <w:rsid w:val="00BF1753"/>
    <w:rsid w:val="00BF19EC"/>
    <w:rsid w:val="00BF1DA5"/>
    <w:rsid w:val="00BF240A"/>
    <w:rsid w:val="00BF242A"/>
    <w:rsid w:val="00BF2A03"/>
    <w:rsid w:val="00BF2A7E"/>
    <w:rsid w:val="00BF2B17"/>
    <w:rsid w:val="00BF2FF0"/>
    <w:rsid w:val="00BF34FB"/>
    <w:rsid w:val="00BF3E44"/>
    <w:rsid w:val="00BF4130"/>
    <w:rsid w:val="00BF4B5C"/>
    <w:rsid w:val="00BF588C"/>
    <w:rsid w:val="00BF5A98"/>
    <w:rsid w:val="00BF5AA0"/>
    <w:rsid w:val="00BF5F4F"/>
    <w:rsid w:val="00BF60A1"/>
    <w:rsid w:val="00BF6617"/>
    <w:rsid w:val="00BF6F04"/>
    <w:rsid w:val="00BF758B"/>
    <w:rsid w:val="00C00D14"/>
    <w:rsid w:val="00C00FCF"/>
    <w:rsid w:val="00C0134E"/>
    <w:rsid w:val="00C026FB"/>
    <w:rsid w:val="00C029B3"/>
    <w:rsid w:val="00C02E6F"/>
    <w:rsid w:val="00C037AE"/>
    <w:rsid w:val="00C03868"/>
    <w:rsid w:val="00C03BA4"/>
    <w:rsid w:val="00C03CEA"/>
    <w:rsid w:val="00C04314"/>
    <w:rsid w:val="00C044F8"/>
    <w:rsid w:val="00C04836"/>
    <w:rsid w:val="00C05284"/>
    <w:rsid w:val="00C0555B"/>
    <w:rsid w:val="00C057D5"/>
    <w:rsid w:val="00C05ACB"/>
    <w:rsid w:val="00C0692F"/>
    <w:rsid w:val="00C06BB9"/>
    <w:rsid w:val="00C0706A"/>
    <w:rsid w:val="00C100FB"/>
    <w:rsid w:val="00C1032C"/>
    <w:rsid w:val="00C10767"/>
    <w:rsid w:val="00C10DF1"/>
    <w:rsid w:val="00C112E7"/>
    <w:rsid w:val="00C1177E"/>
    <w:rsid w:val="00C12507"/>
    <w:rsid w:val="00C12932"/>
    <w:rsid w:val="00C1340F"/>
    <w:rsid w:val="00C13992"/>
    <w:rsid w:val="00C13AB5"/>
    <w:rsid w:val="00C13ED2"/>
    <w:rsid w:val="00C141AF"/>
    <w:rsid w:val="00C14575"/>
    <w:rsid w:val="00C152F6"/>
    <w:rsid w:val="00C15BFF"/>
    <w:rsid w:val="00C15CBC"/>
    <w:rsid w:val="00C1626E"/>
    <w:rsid w:val="00C17D5C"/>
    <w:rsid w:val="00C20972"/>
    <w:rsid w:val="00C217DF"/>
    <w:rsid w:val="00C22316"/>
    <w:rsid w:val="00C229A0"/>
    <w:rsid w:val="00C22DC7"/>
    <w:rsid w:val="00C22F08"/>
    <w:rsid w:val="00C23DDA"/>
    <w:rsid w:val="00C246AC"/>
    <w:rsid w:val="00C249D0"/>
    <w:rsid w:val="00C2503E"/>
    <w:rsid w:val="00C252C4"/>
    <w:rsid w:val="00C25D74"/>
    <w:rsid w:val="00C2601D"/>
    <w:rsid w:val="00C26734"/>
    <w:rsid w:val="00C26A8E"/>
    <w:rsid w:val="00C26B97"/>
    <w:rsid w:val="00C26FC8"/>
    <w:rsid w:val="00C27462"/>
    <w:rsid w:val="00C277F9"/>
    <w:rsid w:val="00C27C1F"/>
    <w:rsid w:val="00C27F7C"/>
    <w:rsid w:val="00C30768"/>
    <w:rsid w:val="00C30C17"/>
    <w:rsid w:val="00C313B9"/>
    <w:rsid w:val="00C32036"/>
    <w:rsid w:val="00C320A2"/>
    <w:rsid w:val="00C32226"/>
    <w:rsid w:val="00C333B8"/>
    <w:rsid w:val="00C33E89"/>
    <w:rsid w:val="00C34583"/>
    <w:rsid w:val="00C34658"/>
    <w:rsid w:val="00C348D3"/>
    <w:rsid w:val="00C359DC"/>
    <w:rsid w:val="00C35EA0"/>
    <w:rsid w:val="00C360D0"/>
    <w:rsid w:val="00C360E4"/>
    <w:rsid w:val="00C37E9A"/>
    <w:rsid w:val="00C40058"/>
    <w:rsid w:val="00C40D24"/>
    <w:rsid w:val="00C4204C"/>
    <w:rsid w:val="00C422C1"/>
    <w:rsid w:val="00C42511"/>
    <w:rsid w:val="00C426E1"/>
    <w:rsid w:val="00C42A71"/>
    <w:rsid w:val="00C431E0"/>
    <w:rsid w:val="00C43296"/>
    <w:rsid w:val="00C43BFA"/>
    <w:rsid w:val="00C44039"/>
    <w:rsid w:val="00C4507D"/>
    <w:rsid w:val="00C4605F"/>
    <w:rsid w:val="00C46A4C"/>
    <w:rsid w:val="00C46E3F"/>
    <w:rsid w:val="00C47DBE"/>
    <w:rsid w:val="00C5084C"/>
    <w:rsid w:val="00C51986"/>
    <w:rsid w:val="00C51CFD"/>
    <w:rsid w:val="00C52FF4"/>
    <w:rsid w:val="00C535A3"/>
    <w:rsid w:val="00C5369E"/>
    <w:rsid w:val="00C5383A"/>
    <w:rsid w:val="00C54074"/>
    <w:rsid w:val="00C540B2"/>
    <w:rsid w:val="00C54E32"/>
    <w:rsid w:val="00C54E73"/>
    <w:rsid w:val="00C54EBD"/>
    <w:rsid w:val="00C554D6"/>
    <w:rsid w:val="00C5601E"/>
    <w:rsid w:val="00C560D0"/>
    <w:rsid w:val="00C5639B"/>
    <w:rsid w:val="00C5691F"/>
    <w:rsid w:val="00C56FF3"/>
    <w:rsid w:val="00C57554"/>
    <w:rsid w:val="00C57B3F"/>
    <w:rsid w:val="00C60E5C"/>
    <w:rsid w:val="00C612B3"/>
    <w:rsid w:val="00C6191D"/>
    <w:rsid w:val="00C61A9C"/>
    <w:rsid w:val="00C61FCA"/>
    <w:rsid w:val="00C62208"/>
    <w:rsid w:val="00C62CC3"/>
    <w:rsid w:val="00C62F88"/>
    <w:rsid w:val="00C63409"/>
    <w:rsid w:val="00C63DEE"/>
    <w:rsid w:val="00C64889"/>
    <w:rsid w:val="00C65487"/>
    <w:rsid w:val="00C65E8F"/>
    <w:rsid w:val="00C6630A"/>
    <w:rsid w:val="00C667B7"/>
    <w:rsid w:val="00C67038"/>
    <w:rsid w:val="00C67245"/>
    <w:rsid w:val="00C67803"/>
    <w:rsid w:val="00C67AB7"/>
    <w:rsid w:val="00C67E54"/>
    <w:rsid w:val="00C72069"/>
    <w:rsid w:val="00C7286E"/>
    <w:rsid w:val="00C7317C"/>
    <w:rsid w:val="00C733EB"/>
    <w:rsid w:val="00C737F0"/>
    <w:rsid w:val="00C73809"/>
    <w:rsid w:val="00C73908"/>
    <w:rsid w:val="00C73D7D"/>
    <w:rsid w:val="00C74442"/>
    <w:rsid w:val="00C745AA"/>
    <w:rsid w:val="00C74F40"/>
    <w:rsid w:val="00C75299"/>
    <w:rsid w:val="00C753D0"/>
    <w:rsid w:val="00C76B92"/>
    <w:rsid w:val="00C772B9"/>
    <w:rsid w:val="00C7775B"/>
    <w:rsid w:val="00C80846"/>
    <w:rsid w:val="00C8095D"/>
    <w:rsid w:val="00C81306"/>
    <w:rsid w:val="00C81CC2"/>
    <w:rsid w:val="00C82343"/>
    <w:rsid w:val="00C826DC"/>
    <w:rsid w:val="00C82816"/>
    <w:rsid w:val="00C83C6B"/>
    <w:rsid w:val="00C853F3"/>
    <w:rsid w:val="00C85407"/>
    <w:rsid w:val="00C861E0"/>
    <w:rsid w:val="00C862F9"/>
    <w:rsid w:val="00C86492"/>
    <w:rsid w:val="00C87B10"/>
    <w:rsid w:val="00C87BBF"/>
    <w:rsid w:val="00C90C7E"/>
    <w:rsid w:val="00C91462"/>
    <w:rsid w:val="00C91A41"/>
    <w:rsid w:val="00C91CEC"/>
    <w:rsid w:val="00C92110"/>
    <w:rsid w:val="00C92148"/>
    <w:rsid w:val="00C92439"/>
    <w:rsid w:val="00C92864"/>
    <w:rsid w:val="00C928C4"/>
    <w:rsid w:val="00C92D81"/>
    <w:rsid w:val="00C930EE"/>
    <w:rsid w:val="00C93937"/>
    <w:rsid w:val="00C93C2D"/>
    <w:rsid w:val="00C941E9"/>
    <w:rsid w:val="00C9422F"/>
    <w:rsid w:val="00C95704"/>
    <w:rsid w:val="00C95EA3"/>
    <w:rsid w:val="00C97016"/>
    <w:rsid w:val="00C97193"/>
    <w:rsid w:val="00C97310"/>
    <w:rsid w:val="00CA0734"/>
    <w:rsid w:val="00CA0898"/>
    <w:rsid w:val="00CA0963"/>
    <w:rsid w:val="00CA190D"/>
    <w:rsid w:val="00CA2B47"/>
    <w:rsid w:val="00CA2E4E"/>
    <w:rsid w:val="00CA35E3"/>
    <w:rsid w:val="00CA3A16"/>
    <w:rsid w:val="00CA3D40"/>
    <w:rsid w:val="00CA5513"/>
    <w:rsid w:val="00CA5549"/>
    <w:rsid w:val="00CA5675"/>
    <w:rsid w:val="00CA5CD9"/>
    <w:rsid w:val="00CA6C9C"/>
    <w:rsid w:val="00CA730A"/>
    <w:rsid w:val="00CB085F"/>
    <w:rsid w:val="00CB1205"/>
    <w:rsid w:val="00CB179A"/>
    <w:rsid w:val="00CB1817"/>
    <w:rsid w:val="00CB1DE0"/>
    <w:rsid w:val="00CB1EE0"/>
    <w:rsid w:val="00CB3B0F"/>
    <w:rsid w:val="00CB3B7F"/>
    <w:rsid w:val="00CB492F"/>
    <w:rsid w:val="00CB5347"/>
    <w:rsid w:val="00CB551B"/>
    <w:rsid w:val="00CB5D3E"/>
    <w:rsid w:val="00CB6427"/>
    <w:rsid w:val="00CB6780"/>
    <w:rsid w:val="00CB7822"/>
    <w:rsid w:val="00CB7C51"/>
    <w:rsid w:val="00CB7D6E"/>
    <w:rsid w:val="00CC0099"/>
    <w:rsid w:val="00CC05B7"/>
    <w:rsid w:val="00CC0F8D"/>
    <w:rsid w:val="00CC10AC"/>
    <w:rsid w:val="00CC1810"/>
    <w:rsid w:val="00CC20CC"/>
    <w:rsid w:val="00CC2693"/>
    <w:rsid w:val="00CC34D3"/>
    <w:rsid w:val="00CC39BA"/>
    <w:rsid w:val="00CC4107"/>
    <w:rsid w:val="00CC4714"/>
    <w:rsid w:val="00CC5B63"/>
    <w:rsid w:val="00CC5EE4"/>
    <w:rsid w:val="00CC68E0"/>
    <w:rsid w:val="00CC6D51"/>
    <w:rsid w:val="00CC7711"/>
    <w:rsid w:val="00CD003D"/>
    <w:rsid w:val="00CD0613"/>
    <w:rsid w:val="00CD1607"/>
    <w:rsid w:val="00CD1863"/>
    <w:rsid w:val="00CD1DBE"/>
    <w:rsid w:val="00CD1F2D"/>
    <w:rsid w:val="00CD2C50"/>
    <w:rsid w:val="00CD3530"/>
    <w:rsid w:val="00CD3791"/>
    <w:rsid w:val="00CD3D22"/>
    <w:rsid w:val="00CD4A32"/>
    <w:rsid w:val="00CD723F"/>
    <w:rsid w:val="00CD7B48"/>
    <w:rsid w:val="00CD7E90"/>
    <w:rsid w:val="00CD7EFE"/>
    <w:rsid w:val="00CD7FB8"/>
    <w:rsid w:val="00CE06C9"/>
    <w:rsid w:val="00CE0837"/>
    <w:rsid w:val="00CE0EFB"/>
    <w:rsid w:val="00CE1FE5"/>
    <w:rsid w:val="00CE228D"/>
    <w:rsid w:val="00CE3910"/>
    <w:rsid w:val="00CE3F01"/>
    <w:rsid w:val="00CE4C23"/>
    <w:rsid w:val="00CE573C"/>
    <w:rsid w:val="00CE7216"/>
    <w:rsid w:val="00CF00E6"/>
    <w:rsid w:val="00CF0165"/>
    <w:rsid w:val="00CF0B73"/>
    <w:rsid w:val="00CF0F3C"/>
    <w:rsid w:val="00CF1BA7"/>
    <w:rsid w:val="00CF1BD6"/>
    <w:rsid w:val="00CF28F1"/>
    <w:rsid w:val="00CF3E77"/>
    <w:rsid w:val="00CF4127"/>
    <w:rsid w:val="00CF4D1E"/>
    <w:rsid w:val="00CF4D6B"/>
    <w:rsid w:val="00CF4DE2"/>
    <w:rsid w:val="00CF597E"/>
    <w:rsid w:val="00CF656E"/>
    <w:rsid w:val="00CF6764"/>
    <w:rsid w:val="00CF72D1"/>
    <w:rsid w:val="00CF75E5"/>
    <w:rsid w:val="00CF7F77"/>
    <w:rsid w:val="00D00866"/>
    <w:rsid w:val="00D0088D"/>
    <w:rsid w:val="00D00CCF"/>
    <w:rsid w:val="00D02225"/>
    <w:rsid w:val="00D022BA"/>
    <w:rsid w:val="00D02397"/>
    <w:rsid w:val="00D023AF"/>
    <w:rsid w:val="00D028BC"/>
    <w:rsid w:val="00D02A22"/>
    <w:rsid w:val="00D032D6"/>
    <w:rsid w:val="00D03333"/>
    <w:rsid w:val="00D03548"/>
    <w:rsid w:val="00D03611"/>
    <w:rsid w:val="00D0369C"/>
    <w:rsid w:val="00D047CD"/>
    <w:rsid w:val="00D04A14"/>
    <w:rsid w:val="00D04BE1"/>
    <w:rsid w:val="00D04D6E"/>
    <w:rsid w:val="00D050F2"/>
    <w:rsid w:val="00D0536A"/>
    <w:rsid w:val="00D079C1"/>
    <w:rsid w:val="00D104B8"/>
    <w:rsid w:val="00D10A2E"/>
    <w:rsid w:val="00D1210B"/>
    <w:rsid w:val="00D1297D"/>
    <w:rsid w:val="00D130DD"/>
    <w:rsid w:val="00D13824"/>
    <w:rsid w:val="00D13D17"/>
    <w:rsid w:val="00D13FAC"/>
    <w:rsid w:val="00D1464B"/>
    <w:rsid w:val="00D148EC"/>
    <w:rsid w:val="00D149A0"/>
    <w:rsid w:val="00D15D29"/>
    <w:rsid w:val="00D16C2C"/>
    <w:rsid w:val="00D170FF"/>
    <w:rsid w:val="00D1764C"/>
    <w:rsid w:val="00D179B3"/>
    <w:rsid w:val="00D202F8"/>
    <w:rsid w:val="00D20C6C"/>
    <w:rsid w:val="00D210F4"/>
    <w:rsid w:val="00D211E6"/>
    <w:rsid w:val="00D217E3"/>
    <w:rsid w:val="00D21DAF"/>
    <w:rsid w:val="00D21FDD"/>
    <w:rsid w:val="00D224BE"/>
    <w:rsid w:val="00D22E34"/>
    <w:rsid w:val="00D22EC2"/>
    <w:rsid w:val="00D23557"/>
    <w:rsid w:val="00D2465B"/>
    <w:rsid w:val="00D24FE9"/>
    <w:rsid w:val="00D2505C"/>
    <w:rsid w:val="00D25483"/>
    <w:rsid w:val="00D255AA"/>
    <w:rsid w:val="00D256BD"/>
    <w:rsid w:val="00D256C1"/>
    <w:rsid w:val="00D2596F"/>
    <w:rsid w:val="00D2613A"/>
    <w:rsid w:val="00D26544"/>
    <w:rsid w:val="00D27540"/>
    <w:rsid w:val="00D2754F"/>
    <w:rsid w:val="00D3012D"/>
    <w:rsid w:val="00D307FB"/>
    <w:rsid w:val="00D3184E"/>
    <w:rsid w:val="00D3213C"/>
    <w:rsid w:val="00D3213E"/>
    <w:rsid w:val="00D32166"/>
    <w:rsid w:val="00D3216B"/>
    <w:rsid w:val="00D324B6"/>
    <w:rsid w:val="00D325DD"/>
    <w:rsid w:val="00D32D10"/>
    <w:rsid w:val="00D32D27"/>
    <w:rsid w:val="00D33B3B"/>
    <w:rsid w:val="00D341E9"/>
    <w:rsid w:val="00D343B7"/>
    <w:rsid w:val="00D35478"/>
    <w:rsid w:val="00D35549"/>
    <w:rsid w:val="00D35BB4"/>
    <w:rsid w:val="00D35F99"/>
    <w:rsid w:val="00D3690D"/>
    <w:rsid w:val="00D36E3B"/>
    <w:rsid w:val="00D37166"/>
    <w:rsid w:val="00D372C2"/>
    <w:rsid w:val="00D3734E"/>
    <w:rsid w:val="00D3780C"/>
    <w:rsid w:val="00D37CEB"/>
    <w:rsid w:val="00D4055C"/>
    <w:rsid w:val="00D40BB3"/>
    <w:rsid w:val="00D40C7E"/>
    <w:rsid w:val="00D4199C"/>
    <w:rsid w:val="00D425FD"/>
    <w:rsid w:val="00D42AA7"/>
    <w:rsid w:val="00D431D4"/>
    <w:rsid w:val="00D44360"/>
    <w:rsid w:val="00D446E7"/>
    <w:rsid w:val="00D449C5"/>
    <w:rsid w:val="00D44B03"/>
    <w:rsid w:val="00D4562A"/>
    <w:rsid w:val="00D45B02"/>
    <w:rsid w:val="00D45DD9"/>
    <w:rsid w:val="00D45E64"/>
    <w:rsid w:val="00D46424"/>
    <w:rsid w:val="00D4654F"/>
    <w:rsid w:val="00D46ED9"/>
    <w:rsid w:val="00D46FD3"/>
    <w:rsid w:val="00D4755D"/>
    <w:rsid w:val="00D47736"/>
    <w:rsid w:val="00D47EA5"/>
    <w:rsid w:val="00D50550"/>
    <w:rsid w:val="00D50A79"/>
    <w:rsid w:val="00D50C26"/>
    <w:rsid w:val="00D50DF1"/>
    <w:rsid w:val="00D51B94"/>
    <w:rsid w:val="00D521F6"/>
    <w:rsid w:val="00D5237A"/>
    <w:rsid w:val="00D52895"/>
    <w:rsid w:val="00D52D11"/>
    <w:rsid w:val="00D531C8"/>
    <w:rsid w:val="00D5393C"/>
    <w:rsid w:val="00D54B26"/>
    <w:rsid w:val="00D55303"/>
    <w:rsid w:val="00D555EC"/>
    <w:rsid w:val="00D55943"/>
    <w:rsid w:val="00D5597B"/>
    <w:rsid w:val="00D55CC1"/>
    <w:rsid w:val="00D55F52"/>
    <w:rsid w:val="00D562E9"/>
    <w:rsid w:val="00D56BFF"/>
    <w:rsid w:val="00D56EFB"/>
    <w:rsid w:val="00D57204"/>
    <w:rsid w:val="00D57F5A"/>
    <w:rsid w:val="00D60333"/>
    <w:rsid w:val="00D61492"/>
    <w:rsid w:val="00D61499"/>
    <w:rsid w:val="00D62016"/>
    <w:rsid w:val="00D62405"/>
    <w:rsid w:val="00D62BFD"/>
    <w:rsid w:val="00D649C8"/>
    <w:rsid w:val="00D656DB"/>
    <w:rsid w:val="00D66041"/>
    <w:rsid w:val="00D66279"/>
    <w:rsid w:val="00D6633E"/>
    <w:rsid w:val="00D66886"/>
    <w:rsid w:val="00D66CD9"/>
    <w:rsid w:val="00D673BE"/>
    <w:rsid w:val="00D67ABC"/>
    <w:rsid w:val="00D704C7"/>
    <w:rsid w:val="00D706D9"/>
    <w:rsid w:val="00D7169D"/>
    <w:rsid w:val="00D71EB3"/>
    <w:rsid w:val="00D72317"/>
    <w:rsid w:val="00D7336F"/>
    <w:rsid w:val="00D738BC"/>
    <w:rsid w:val="00D741E3"/>
    <w:rsid w:val="00D74D18"/>
    <w:rsid w:val="00D752DF"/>
    <w:rsid w:val="00D7578A"/>
    <w:rsid w:val="00D75920"/>
    <w:rsid w:val="00D75C01"/>
    <w:rsid w:val="00D765C6"/>
    <w:rsid w:val="00D76ECC"/>
    <w:rsid w:val="00D77FD5"/>
    <w:rsid w:val="00D80D1A"/>
    <w:rsid w:val="00D810CE"/>
    <w:rsid w:val="00D8119C"/>
    <w:rsid w:val="00D8159D"/>
    <w:rsid w:val="00D818CB"/>
    <w:rsid w:val="00D82138"/>
    <w:rsid w:val="00D829C6"/>
    <w:rsid w:val="00D83149"/>
    <w:rsid w:val="00D83170"/>
    <w:rsid w:val="00D83604"/>
    <w:rsid w:val="00D83A03"/>
    <w:rsid w:val="00D83A96"/>
    <w:rsid w:val="00D83B41"/>
    <w:rsid w:val="00D83FC1"/>
    <w:rsid w:val="00D85216"/>
    <w:rsid w:val="00D85906"/>
    <w:rsid w:val="00D85987"/>
    <w:rsid w:val="00D85A32"/>
    <w:rsid w:val="00D875A4"/>
    <w:rsid w:val="00D876BF"/>
    <w:rsid w:val="00D87982"/>
    <w:rsid w:val="00D87B63"/>
    <w:rsid w:val="00D87DAC"/>
    <w:rsid w:val="00D87DCD"/>
    <w:rsid w:val="00D87F1D"/>
    <w:rsid w:val="00D90274"/>
    <w:rsid w:val="00D90513"/>
    <w:rsid w:val="00D9069F"/>
    <w:rsid w:val="00D9089C"/>
    <w:rsid w:val="00D90B9C"/>
    <w:rsid w:val="00D90BCA"/>
    <w:rsid w:val="00D90C27"/>
    <w:rsid w:val="00D90EA4"/>
    <w:rsid w:val="00D9176B"/>
    <w:rsid w:val="00D91E51"/>
    <w:rsid w:val="00D91F8A"/>
    <w:rsid w:val="00D92559"/>
    <w:rsid w:val="00D925D8"/>
    <w:rsid w:val="00D92DED"/>
    <w:rsid w:val="00D931A6"/>
    <w:rsid w:val="00D941AD"/>
    <w:rsid w:val="00D94BE2"/>
    <w:rsid w:val="00D94F14"/>
    <w:rsid w:val="00D9508B"/>
    <w:rsid w:val="00D96F91"/>
    <w:rsid w:val="00DA05A6"/>
    <w:rsid w:val="00DA0A8B"/>
    <w:rsid w:val="00DA23A1"/>
    <w:rsid w:val="00DA2D04"/>
    <w:rsid w:val="00DA344C"/>
    <w:rsid w:val="00DA4341"/>
    <w:rsid w:val="00DA45BE"/>
    <w:rsid w:val="00DA47C3"/>
    <w:rsid w:val="00DA4FA6"/>
    <w:rsid w:val="00DA55CC"/>
    <w:rsid w:val="00DA5974"/>
    <w:rsid w:val="00DA6092"/>
    <w:rsid w:val="00DA6386"/>
    <w:rsid w:val="00DA6B9C"/>
    <w:rsid w:val="00DA72EF"/>
    <w:rsid w:val="00DA7E5F"/>
    <w:rsid w:val="00DB1436"/>
    <w:rsid w:val="00DB18A9"/>
    <w:rsid w:val="00DB260D"/>
    <w:rsid w:val="00DB2986"/>
    <w:rsid w:val="00DB29EA"/>
    <w:rsid w:val="00DB2D73"/>
    <w:rsid w:val="00DB3313"/>
    <w:rsid w:val="00DB37EE"/>
    <w:rsid w:val="00DB3CA3"/>
    <w:rsid w:val="00DB4265"/>
    <w:rsid w:val="00DB4E42"/>
    <w:rsid w:val="00DB597F"/>
    <w:rsid w:val="00DB6002"/>
    <w:rsid w:val="00DB64D7"/>
    <w:rsid w:val="00DB6995"/>
    <w:rsid w:val="00DB6DA3"/>
    <w:rsid w:val="00DB6F41"/>
    <w:rsid w:val="00DB7E8F"/>
    <w:rsid w:val="00DB7FAD"/>
    <w:rsid w:val="00DC0462"/>
    <w:rsid w:val="00DC0736"/>
    <w:rsid w:val="00DC0A5B"/>
    <w:rsid w:val="00DC1161"/>
    <w:rsid w:val="00DC189F"/>
    <w:rsid w:val="00DC2616"/>
    <w:rsid w:val="00DC2A96"/>
    <w:rsid w:val="00DC33A6"/>
    <w:rsid w:val="00DC33B7"/>
    <w:rsid w:val="00DC36F0"/>
    <w:rsid w:val="00DC569C"/>
    <w:rsid w:val="00DC5AFB"/>
    <w:rsid w:val="00DC5D5C"/>
    <w:rsid w:val="00DC6337"/>
    <w:rsid w:val="00DC6654"/>
    <w:rsid w:val="00DC667C"/>
    <w:rsid w:val="00DC763C"/>
    <w:rsid w:val="00DC7647"/>
    <w:rsid w:val="00DC776C"/>
    <w:rsid w:val="00DC77C2"/>
    <w:rsid w:val="00DC78AD"/>
    <w:rsid w:val="00DC7F0F"/>
    <w:rsid w:val="00DD05BD"/>
    <w:rsid w:val="00DD060B"/>
    <w:rsid w:val="00DD06A4"/>
    <w:rsid w:val="00DD06C8"/>
    <w:rsid w:val="00DD0953"/>
    <w:rsid w:val="00DD10FF"/>
    <w:rsid w:val="00DD1276"/>
    <w:rsid w:val="00DD1DDC"/>
    <w:rsid w:val="00DD22C0"/>
    <w:rsid w:val="00DD2939"/>
    <w:rsid w:val="00DD2FCB"/>
    <w:rsid w:val="00DD3271"/>
    <w:rsid w:val="00DD337F"/>
    <w:rsid w:val="00DD3CFA"/>
    <w:rsid w:val="00DD4343"/>
    <w:rsid w:val="00DD43C8"/>
    <w:rsid w:val="00DD472C"/>
    <w:rsid w:val="00DD48F7"/>
    <w:rsid w:val="00DD55D7"/>
    <w:rsid w:val="00DD55F1"/>
    <w:rsid w:val="00DD5AA5"/>
    <w:rsid w:val="00DD6438"/>
    <w:rsid w:val="00DD6564"/>
    <w:rsid w:val="00DD6F89"/>
    <w:rsid w:val="00DD7975"/>
    <w:rsid w:val="00DD79E1"/>
    <w:rsid w:val="00DD7ACB"/>
    <w:rsid w:val="00DD7B8B"/>
    <w:rsid w:val="00DD7F22"/>
    <w:rsid w:val="00DE05EC"/>
    <w:rsid w:val="00DE1883"/>
    <w:rsid w:val="00DE192F"/>
    <w:rsid w:val="00DE1FC5"/>
    <w:rsid w:val="00DE2A2D"/>
    <w:rsid w:val="00DE2B03"/>
    <w:rsid w:val="00DE3000"/>
    <w:rsid w:val="00DE36C0"/>
    <w:rsid w:val="00DE36E3"/>
    <w:rsid w:val="00DE3979"/>
    <w:rsid w:val="00DE3B3C"/>
    <w:rsid w:val="00DE3DD4"/>
    <w:rsid w:val="00DE42FA"/>
    <w:rsid w:val="00DE43BE"/>
    <w:rsid w:val="00DE4D87"/>
    <w:rsid w:val="00DE5352"/>
    <w:rsid w:val="00DE58D0"/>
    <w:rsid w:val="00DE59D8"/>
    <w:rsid w:val="00DE5E59"/>
    <w:rsid w:val="00DE5F9A"/>
    <w:rsid w:val="00DE6151"/>
    <w:rsid w:val="00DE62EC"/>
    <w:rsid w:val="00DE6366"/>
    <w:rsid w:val="00DE6B07"/>
    <w:rsid w:val="00DE6DC5"/>
    <w:rsid w:val="00DE7374"/>
    <w:rsid w:val="00DE7457"/>
    <w:rsid w:val="00DF07DC"/>
    <w:rsid w:val="00DF0D1F"/>
    <w:rsid w:val="00DF12FB"/>
    <w:rsid w:val="00DF231F"/>
    <w:rsid w:val="00DF234E"/>
    <w:rsid w:val="00DF2BF5"/>
    <w:rsid w:val="00DF3AFB"/>
    <w:rsid w:val="00DF3B0A"/>
    <w:rsid w:val="00DF3B65"/>
    <w:rsid w:val="00DF3CF6"/>
    <w:rsid w:val="00DF4962"/>
    <w:rsid w:val="00DF5F13"/>
    <w:rsid w:val="00DF6410"/>
    <w:rsid w:val="00DF6FE4"/>
    <w:rsid w:val="00DF7692"/>
    <w:rsid w:val="00E001BC"/>
    <w:rsid w:val="00E003B6"/>
    <w:rsid w:val="00E007DE"/>
    <w:rsid w:val="00E0092F"/>
    <w:rsid w:val="00E009D1"/>
    <w:rsid w:val="00E01494"/>
    <w:rsid w:val="00E01B6B"/>
    <w:rsid w:val="00E01DDB"/>
    <w:rsid w:val="00E02CE3"/>
    <w:rsid w:val="00E03200"/>
    <w:rsid w:val="00E03580"/>
    <w:rsid w:val="00E035B9"/>
    <w:rsid w:val="00E03B9E"/>
    <w:rsid w:val="00E04E78"/>
    <w:rsid w:val="00E061CB"/>
    <w:rsid w:val="00E06B9F"/>
    <w:rsid w:val="00E0759F"/>
    <w:rsid w:val="00E07934"/>
    <w:rsid w:val="00E07C95"/>
    <w:rsid w:val="00E10266"/>
    <w:rsid w:val="00E110F7"/>
    <w:rsid w:val="00E1127D"/>
    <w:rsid w:val="00E11701"/>
    <w:rsid w:val="00E1188B"/>
    <w:rsid w:val="00E132B5"/>
    <w:rsid w:val="00E14B3D"/>
    <w:rsid w:val="00E1504D"/>
    <w:rsid w:val="00E1545D"/>
    <w:rsid w:val="00E15B55"/>
    <w:rsid w:val="00E165FA"/>
    <w:rsid w:val="00E1793D"/>
    <w:rsid w:val="00E17940"/>
    <w:rsid w:val="00E20214"/>
    <w:rsid w:val="00E20914"/>
    <w:rsid w:val="00E20BC7"/>
    <w:rsid w:val="00E20DD3"/>
    <w:rsid w:val="00E21160"/>
    <w:rsid w:val="00E216BB"/>
    <w:rsid w:val="00E218CF"/>
    <w:rsid w:val="00E22A81"/>
    <w:rsid w:val="00E231D6"/>
    <w:rsid w:val="00E23C1E"/>
    <w:rsid w:val="00E23D37"/>
    <w:rsid w:val="00E241A7"/>
    <w:rsid w:val="00E24F56"/>
    <w:rsid w:val="00E25057"/>
    <w:rsid w:val="00E250B3"/>
    <w:rsid w:val="00E25511"/>
    <w:rsid w:val="00E25E71"/>
    <w:rsid w:val="00E25F54"/>
    <w:rsid w:val="00E264FA"/>
    <w:rsid w:val="00E265D2"/>
    <w:rsid w:val="00E2662E"/>
    <w:rsid w:val="00E26925"/>
    <w:rsid w:val="00E26DBC"/>
    <w:rsid w:val="00E2733D"/>
    <w:rsid w:val="00E27E28"/>
    <w:rsid w:val="00E27FB3"/>
    <w:rsid w:val="00E31360"/>
    <w:rsid w:val="00E319A2"/>
    <w:rsid w:val="00E32679"/>
    <w:rsid w:val="00E33A05"/>
    <w:rsid w:val="00E33D29"/>
    <w:rsid w:val="00E33E2D"/>
    <w:rsid w:val="00E33FC6"/>
    <w:rsid w:val="00E3500A"/>
    <w:rsid w:val="00E353AB"/>
    <w:rsid w:val="00E354AF"/>
    <w:rsid w:val="00E35A99"/>
    <w:rsid w:val="00E35FE0"/>
    <w:rsid w:val="00E360C8"/>
    <w:rsid w:val="00E36839"/>
    <w:rsid w:val="00E37C0A"/>
    <w:rsid w:val="00E402E3"/>
    <w:rsid w:val="00E403FC"/>
    <w:rsid w:val="00E40B44"/>
    <w:rsid w:val="00E40CE2"/>
    <w:rsid w:val="00E40E61"/>
    <w:rsid w:val="00E4105D"/>
    <w:rsid w:val="00E410D3"/>
    <w:rsid w:val="00E41A20"/>
    <w:rsid w:val="00E42609"/>
    <w:rsid w:val="00E42811"/>
    <w:rsid w:val="00E42B31"/>
    <w:rsid w:val="00E436D6"/>
    <w:rsid w:val="00E4375C"/>
    <w:rsid w:val="00E437D3"/>
    <w:rsid w:val="00E43AD1"/>
    <w:rsid w:val="00E43C41"/>
    <w:rsid w:val="00E44074"/>
    <w:rsid w:val="00E4422F"/>
    <w:rsid w:val="00E44504"/>
    <w:rsid w:val="00E44BD1"/>
    <w:rsid w:val="00E45221"/>
    <w:rsid w:val="00E46802"/>
    <w:rsid w:val="00E469BE"/>
    <w:rsid w:val="00E46D91"/>
    <w:rsid w:val="00E46F1B"/>
    <w:rsid w:val="00E47100"/>
    <w:rsid w:val="00E474F6"/>
    <w:rsid w:val="00E50520"/>
    <w:rsid w:val="00E51245"/>
    <w:rsid w:val="00E52137"/>
    <w:rsid w:val="00E52800"/>
    <w:rsid w:val="00E52E63"/>
    <w:rsid w:val="00E5338E"/>
    <w:rsid w:val="00E543ED"/>
    <w:rsid w:val="00E54832"/>
    <w:rsid w:val="00E55086"/>
    <w:rsid w:val="00E55695"/>
    <w:rsid w:val="00E55BB2"/>
    <w:rsid w:val="00E55D2D"/>
    <w:rsid w:val="00E560C4"/>
    <w:rsid w:val="00E5619E"/>
    <w:rsid w:val="00E56266"/>
    <w:rsid w:val="00E56DA4"/>
    <w:rsid w:val="00E575B3"/>
    <w:rsid w:val="00E5774D"/>
    <w:rsid w:val="00E57C62"/>
    <w:rsid w:val="00E57CD8"/>
    <w:rsid w:val="00E603F8"/>
    <w:rsid w:val="00E6066A"/>
    <w:rsid w:val="00E6089A"/>
    <w:rsid w:val="00E60A75"/>
    <w:rsid w:val="00E60FDF"/>
    <w:rsid w:val="00E61058"/>
    <w:rsid w:val="00E616F3"/>
    <w:rsid w:val="00E6193B"/>
    <w:rsid w:val="00E623A9"/>
    <w:rsid w:val="00E624C7"/>
    <w:rsid w:val="00E62A4C"/>
    <w:rsid w:val="00E62DF2"/>
    <w:rsid w:val="00E62F42"/>
    <w:rsid w:val="00E63877"/>
    <w:rsid w:val="00E64596"/>
    <w:rsid w:val="00E65167"/>
    <w:rsid w:val="00E65511"/>
    <w:rsid w:val="00E65604"/>
    <w:rsid w:val="00E6580A"/>
    <w:rsid w:val="00E6613E"/>
    <w:rsid w:val="00E7022A"/>
    <w:rsid w:val="00E7042E"/>
    <w:rsid w:val="00E72E7D"/>
    <w:rsid w:val="00E7378A"/>
    <w:rsid w:val="00E748B9"/>
    <w:rsid w:val="00E74BDC"/>
    <w:rsid w:val="00E74DF8"/>
    <w:rsid w:val="00E75063"/>
    <w:rsid w:val="00E759D6"/>
    <w:rsid w:val="00E75A8C"/>
    <w:rsid w:val="00E75D08"/>
    <w:rsid w:val="00E760C3"/>
    <w:rsid w:val="00E76122"/>
    <w:rsid w:val="00E769D0"/>
    <w:rsid w:val="00E7770B"/>
    <w:rsid w:val="00E80421"/>
    <w:rsid w:val="00E80667"/>
    <w:rsid w:val="00E80713"/>
    <w:rsid w:val="00E80B8C"/>
    <w:rsid w:val="00E81364"/>
    <w:rsid w:val="00E81742"/>
    <w:rsid w:val="00E8178E"/>
    <w:rsid w:val="00E81932"/>
    <w:rsid w:val="00E819A4"/>
    <w:rsid w:val="00E81F52"/>
    <w:rsid w:val="00E82F97"/>
    <w:rsid w:val="00E83AE3"/>
    <w:rsid w:val="00E83E05"/>
    <w:rsid w:val="00E83F87"/>
    <w:rsid w:val="00E84307"/>
    <w:rsid w:val="00E84CD7"/>
    <w:rsid w:val="00E84D8B"/>
    <w:rsid w:val="00E855AE"/>
    <w:rsid w:val="00E85F9F"/>
    <w:rsid w:val="00E86653"/>
    <w:rsid w:val="00E86E95"/>
    <w:rsid w:val="00E872F2"/>
    <w:rsid w:val="00E8738B"/>
    <w:rsid w:val="00E879BC"/>
    <w:rsid w:val="00E87A8A"/>
    <w:rsid w:val="00E87BC0"/>
    <w:rsid w:val="00E87F3A"/>
    <w:rsid w:val="00E90035"/>
    <w:rsid w:val="00E90890"/>
    <w:rsid w:val="00E90B23"/>
    <w:rsid w:val="00E915DA"/>
    <w:rsid w:val="00E9197E"/>
    <w:rsid w:val="00E91BC4"/>
    <w:rsid w:val="00E9265B"/>
    <w:rsid w:val="00E93212"/>
    <w:rsid w:val="00E93230"/>
    <w:rsid w:val="00E933C7"/>
    <w:rsid w:val="00E934C5"/>
    <w:rsid w:val="00E9359B"/>
    <w:rsid w:val="00E935C2"/>
    <w:rsid w:val="00E9384E"/>
    <w:rsid w:val="00E93A14"/>
    <w:rsid w:val="00E944A0"/>
    <w:rsid w:val="00E958D8"/>
    <w:rsid w:val="00E95BF8"/>
    <w:rsid w:val="00E962F2"/>
    <w:rsid w:val="00E96B60"/>
    <w:rsid w:val="00E97FF4"/>
    <w:rsid w:val="00EA0B9B"/>
    <w:rsid w:val="00EA0F5B"/>
    <w:rsid w:val="00EA12CA"/>
    <w:rsid w:val="00EA136B"/>
    <w:rsid w:val="00EA18F9"/>
    <w:rsid w:val="00EA219A"/>
    <w:rsid w:val="00EA26C6"/>
    <w:rsid w:val="00EA3C41"/>
    <w:rsid w:val="00EA3DEC"/>
    <w:rsid w:val="00EA484F"/>
    <w:rsid w:val="00EA4907"/>
    <w:rsid w:val="00EA4A11"/>
    <w:rsid w:val="00EA5A28"/>
    <w:rsid w:val="00EA5B8B"/>
    <w:rsid w:val="00EA5DA5"/>
    <w:rsid w:val="00EA6077"/>
    <w:rsid w:val="00EA63F9"/>
    <w:rsid w:val="00EA650B"/>
    <w:rsid w:val="00EA788E"/>
    <w:rsid w:val="00EB0DBA"/>
    <w:rsid w:val="00EB282A"/>
    <w:rsid w:val="00EB2A8C"/>
    <w:rsid w:val="00EB2C46"/>
    <w:rsid w:val="00EB2E3D"/>
    <w:rsid w:val="00EB3388"/>
    <w:rsid w:val="00EB3F4C"/>
    <w:rsid w:val="00EB48A6"/>
    <w:rsid w:val="00EB49B9"/>
    <w:rsid w:val="00EB4C08"/>
    <w:rsid w:val="00EB4D0A"/>
    <w:rsid w:val="00EB4E40"/>
    <w:rsid w:val="00EB5CBB"/>
    <w:rsid w:val="00EB7822"/>
    <w:rsid w:val="00EB7855"/>
    <w:rsid w:val="00EB79E8"/>
    <w:rsid w:val="00EB7B14"/>
    <w:rsid w:val="00EC027A"/>
    <w:rsid w:val="00EC1466"/>
    <w:rsid w:val="00EC2925"/>
    <w:rsid w:val="00EC2BFF"/>
    <w:rsid w:val="00EC3F4B"/>
    <w:rsid w:val="00EC40FD"/>
    <w:rsid w:val="00EC4B15"/>
    <w:rsid w:val="00EC531A"/>
    <w:rsid w:val="00EC58F1"/>
    <w:rsid w:val="00EC5DCB"/>
    <w:rsid w:val="00EC674F"/>
    <w:rsid w:val="00EC6920"/>
    <w:rsid w:val="00ED062A"/>
    <w:rsid w:val="00ED0F53"/>
    <w:rsid w:val="00ED0F78"/>
    <w:rsid w:val="00ED1A3D"/>
    <w:rsid w:val="00ED1B02"/>
    <w:rsid w:val="00ED1CC2"/>
    <w:rsid w:val="00ED1FEF"/>
    <w:rsid w:val="00ED25E4"/>
    <w:rsid w:val="00ED2BDD"/>
    <w:rsid w:val="00ED3167"/>
    <w:rsid w:val="00ED3588"/>
    <w:rsid w:val="00ED4605"/>
    <w:rsid w:val="00ED4621"/>
    <w:rsid w:val="00ED5770"/>
    <w:rsid w:val="00ED57BB"/>
    <w:rsid w:val="00ED6354"/>
    <w:rsid w:val="00ED680B"/>
    <w:rsid w:val="00ED7BA0"/>
    <w:rsid w:val="00ED7FD0"/>
    <w:rsid w:val="00EE0150"/>
    <w:rsid w:val="00EE2198"/>
    <w:rsid w:val="00EE28D4"/>
    <w:rsid w:val="00EE2A76"/>
    <w:rsid w:val="00EE2D2E"/>
    <w:rsid w:val="00EE2DAF"/>
    <w:rsid w:val="00EE332C"/>
    <w:rsid w:val="00EE34A2"/>
    <w:rsid w:val="00EE3798"/>
    <w:rsid w:val="00EE3839"/>
    <w:rsid w:val="00EE383E"/>
    <w:rsid w:val="00EE3E69"/>
    <w:rsid w:val="00EE3F71"/>
    <w:rsid w:val="00EE418C"/>
    <w:rsid w:val="00EE43B0"/>
    <w:rsid w:val="00EE5695"/>
    <w:rsid w:val="00EE5BF1"/>
    <w:rsid w:val="00EE67AE"/>
    <w:rsid w:val="00EE74E3"/>
    <w:rsid w:val="00EE7A93"/>
    <w:rsid w:val="00EE7D46"/>
    <w:rsid w:val="00EE7F1D"/>
    <w:rsid w:val="00EF06CB"/>
    <w:rsid w:val="00EF0F43"/>
    <w:rsid w:val="00EF170F"/>
    <w:rsid w:val="00EF1803"/>
    <w:rsid w:val="00EF180D"/>
    <w:rsid w:val="00EF1ADB"/>
    <w:rsid w:val="00EF1CA7"/>
    <w:rsid w:val="00EF1CA9"/>
    <w:rsid w:val="00EF2141"/>
    <w:rsid w:val="00EF29AF"/>
    <w:rsid w:val="00EF3005"/>
    <w:rsid w:val="00EF4880"/>
    <w:rsid w:val="00EF48DB"/>
    <w:rsid w:val="00EF4D3E"/>
    <w:rsid w:val="00EF507B"/>
    <w:rsid w:val="00EF561E"/>
    <w:rsid w:val="00EF5828"/>
    <w:rsid w:val="00EF61AB"/>
    <w:rsid w:val="00EF64D5"/>
    <w:rsid w:val="00EF6B7D"/>
    <w:rsid w:val="00EF72DF"/>
    <w:rsid w:val="00EF75DC"/>
    <w:rsid w:val="00EF79AC"/>
    <w:rsid w:val="00EF7B7A"/>
    <w:rsid w:val="00F00756"/>
    <w:rsid w:val="00F00B9F"/>
    <w:rsid w:val="00F00ECD"/>
    <w:rsid w:val="00F0124E"/>
    <w:rsid w:val="00F01343"/>
    <w:rsid w:val="00F0168F"/>
    <w:rsid w:val="00F017FD"/>
    <w:rsid w:val="00F0202E"/>
    <w:rsid w:val="00F020E4"/>
    <w:rsid w:val="00F025DA"/>
    <w:rsid w:val="00F027BD"/>
    <w:rsid w:val="00F02A3D"/>
    <w:rsid w:val="00F02D4A"/>
    <w:rsid w:val="00F02E87"/>
    <w:rsid w:val="00F0362D"/>
    <w:rsid w:val="00F05DF1"/>
    <w:rsid w:val="00F07A67"/>
    <w:rsid w:val="00F07BBB"/>
    <w:rsid w:val="00F101EA"/>
    <w:rsid w:val="00F107F6"/>
    <w:rsid w:val="00F1196F"/>
    <w:rsid w:val="00F11AAA"/>
    <w:rsid w:val="00F11CD4"/>
    <w:rsid w:val="00F129B8"/>
    <w:rsid w:val="00F135DE"/>
    <w:rsid w:val="00F13931"/>
    <w:rsid w:val="00F13EE8"/>
    <w:rsid w:val="00F14404"/>
    <w:rsid w:val="00F14648"/>
    <w:rsid w:val="00F14BE0"/>
    <w:rsid w:val="00F154C7"/>
    <w:rsid w:val="00F15821"/>
    <w:rsid w:val="00F159D0"/>
    <w:rsid w:val="00F16216"/>
    <w:rsid w:val="00F165A1"/>
    <w:rsid w:val="00F17514"/>
    <w:rsid w:val="00F17900"/>
    <w:rsid w:val="00F208C0"/>
    <w:rsid w:val="00F210C9"/>
    <w:rsid w:val="00F21706"/>
    <w:rsid w:val="00F21BBA"/>
    <w:rsid w:val="00F21C59"/>
    <w:rsid w:val="00F21DDA"/>
    <w:rsid w:val="00F2250B"/>
    <w:rsid w:val="00F225F4"/>
    <w:rsid w:val="00F22738"/>
    <w:rsid w:val="00F228FE"/>
    <w:rsid w:val="00F22F47"/>
    <w:rsid w:val="00F22FF6"/>
    <w:rsid w:val="00F237CC"/>
    <w:rsid w:val="00F23A1D"/>
    <w:rsid w:val="00F24A4E"/>
    <w:rsid w:val="00F24D8D"/>
    <w:rsid w:val="00F24F29"/>
    <w:rsid w:val="00F25037"/>
    <w:rsid w:val="00F250E2"/>
    <w:rsid w:val="00F25339"/>
    <w:rsid w:val="00F25AFD"/>
    <w:rsid w:val="00F26697"/>
    <w:rsid w:val="00F268D3"/>
    <w:rsid w:val="00F26D5B"/>
    <w:rsid w:val="00F26D72"/>
    <w:rsid w:val="00F27210"/>
    <w:rsid w:val="00F27407"/>
    <w:rsid w:val="00F274EB"/>
    <w:rsid w:val="00F27670"/>
    <w:rsid w:val="00F27CB6"/>
    <w:rsid w:val="00F304FD"/>
    <w:rsid w:val="00F3066B"/>
    <w:rsid w:val="00F30DFC"/>
    <w:rsid w:val="00F31028"/>
    <w:rsid w:val="00F3186D"/>
    <w:rsid w:val="00F31BB4"/>
    <w:rsid w:val="00F31E86"/>
    <w:rsid w:val="00F328C3"/>
    <w:rsid w:val="00F33298"/>
    <w:rsid w:val="00F3356B"/>
    <w:rsid w:val="00F33766"/>
    <w:rsid w:val="00F3606A"/>
    <w:rsid w:val="00F36184"/>
    <w:rsid w:val="00F365A3"/>
    <w:rsid w:val="00F3735D"/>
    <w:rsid w:val="00F37BAC"/>
    <w:rsid w:val="00F4026F"/>
    <w:rsid w:val="00F40955"/>
    <w:rsid w:val="00F40D68"/>
    <w:rsid w:val="00F40E7B"/>
    <w:rsid w:val="00F414C7"/>
    <w:rsid w:val="00F424CA"/>
    <w:rsid w:val="00F42BE4"/>
    <w:rsid w:val="00F43054"/>
    <w:rsid w:val="00F43065"/>
    <w:rsid w:val="00F433EB"/>
    <w:rsid w:val="00F4367A"/>
    <w:rsid w:val="00F43AC2"/>
    <w:rsid w:val="00F44A01"/>
    <w:rsid w:val="00F452D8"/>
    <w:rsid w:val="00F45C3B"/>
    <w:rsid w:val="00F45E30"/>
    <w:rsid w:val="00F46FA4"/>
    <w:rsid w:val="00F47748"/>
    <w:rsid w:val="00F479FD"/>
    <w:rsid w:val="00F47BA7"/>
    <w:rsid w:val="00F502E6"/>
    <w:rsid w:val="00F50842"/>
    <w:rsid w:val="00F50E9C"/>
    <w:rsid w:val="00F51C2D"/>
    <w:rsid w:val="00F51DE4"/>
    <w:rsid w:val="00F524BC"/>
    <w:rsid w:val="00F53A38"/>
    <w:rsid w:val="00F53E79"/>
    <w:rsid w:val="00F543A0"/>
    <w:rsid w:val="00F54AE0"/>
    <w:rsid w:val="00F54ED5"/>
    <w:rsid w:val="00F55507"/>
    <w:rsid w:val="00F555FE"/>
    <w:rsid w:val="00F55D1A"/>
    <w:rsid w:val="00F55E60"/>
    <w:rsid w:val="00F561FA"/>
    <w:rsid w:val="00F566E3"/>
    <w:rsid w:val="00F56A54"/>
    <w:rsid w:val="00F56B2A"/>
    <w:rsid w:val="00F5725B"/>
    <w:rsid w:val="00F57B5A"/>
    <w:rsid w:val="00F57D94"/>
    <w:rsid w:val="00F60BC3"/>
    <w:rsid w:val="00F617C0"/>
    <w:rsid w:val="00F61A59"/>
    <w:rsid w:val="00F61BCE"/>
    <w:rsid w:val="00F6389C"/>
    <w:rsid w:val="00F6402A"/>
    <w:rsid w:val="00F64242"/>
    <w:rsid w:val="00F64476"/>
    <w:rsid w:val="00F644FE"/>
    <w:rsid w:val="00F6453F"/>
    <w:rsid w:val="00F6457D"/>
    <w:rsid w:val="00F65157"/>
    <w:rsid w:val="00F653A4"/>
    <w:rsid w:val="00F6554B"/>
    <w:rsid w:val="00F65596"/>
    <w:rsid w:val="00F6580A"/>
    <w:rsid w:val="00F65905"/>
    <w:rsid w:val="00F65945"/>
    <w:rsid w:val="00F65A72"/>
    <w:rsid w:val="00F66598"/>
    <w:rsid w:val="00F66AEC"/>
    <w:rsid w:val="00F6737F"/>
    <w:rsid w:val="00F673F4"/>
    <w:rsid w:val="00F67581"/>
    <w:rsid w:val="00F67B77"/>
    <w:rsid w:val="00F67C09"/>
    <w:rsid w:val="00F70645"/>
    <w:rsid w:val="00F70A35"/>
    <w:rsid w:val="00F711B4"/>
    <w:rsid w:val="00F71617"/>
    <w:rsid w:val="00F7250E"/>
    <w:rsid w:val="00F72914"/>
    <w:rsid w:val="00F72E58"/>
    <w:rsid w:val="00F7346A"/>
    <w:rsid w:val="00F7397A"/>
    <w:rsid w:val="00F739BC"/>
    <w:rsid w:val="00F73DC5"/>
    <w:rsid w:val="00F7457A"/>
    <w:rsid w:val="00F74843"/>
    <w:rsid w:val="00F7505E"/>
    <w:rsid w:val="00F75133"/>
    <w:rsid w:val="00F751C9"/>
    <w:rsid w:val="00F755B6"/>
    <w:rsid w:val="00F76B67"/>
    <w:rsid w:val="00F76BF0"/>
    <w:rsid w:val="00F7739C"/>
    <w:rsid w:val="00F779D1"/>
    <w:rsid w:val="00F80060"/>
    <w:rsid w:val="00F8024D"/>
    <w:rsid w:val="00F80AE6"/>
    <w:rsid w:val="00F81384"/>
    <w:rsid w:val="00F81504"/>
    <w:rsid w:val="00F815B6"/>
    <w:rsid w:val="00F81636"/>
    <w:rsid w:val="00F81893"/>
    <w:rsid w:val="00F8189C"/>
    <w:rsid w:val="00F81A4F"/>
    <w:rsid w:val="00F81C5C"/>
    <w:rsid w:val="00F81D7B"/>
    <w:rsid w:val="00F82958"/>
    <w:rsid w:val="00F8348C"/>
    <w:rsid w:val="00F834CB"/>
    <w:rsid w:val="00F83957"/>
    <w:rsid w:val="00F83E79"/>
    <w:rsid w:val="00F83F3F"/>
    <w:rsid w:val="00F843A5"/>
    <w:rsid w:val="00F8463C"/>
    <w:rsid w:val="00F86E40"/>
    <w:rsid w:val="00F87F19"/>
    <w:rsid w:val="00F90C8D"/>
    <w:rsid w:val="00F91226"/>
    <w:rsid w:val="00F91234"/>
    <w:rsid w:val="00F914BA"/>
    <w:rsid w:val="00F91910"/>
    <w:rsid w:val="00F919ED"/>
    <w:rsid w:val="00F925BF"/>
    <w:rsid w:val="00F9318E"/>
    <w:rsid w:val="00F934C4"/>
    <w:rsid w:val="00F9351E"/>
    <w:rsid w:val="00F93767"/>
    <w:rsid w:val="00F937F3"/>
    <w:rsid w:val="00F93893"/>
    <w:rsid w:val="00F93D29"/>
    <w:rsid w:val="00F946DC"/>
    <w:rsid w:val="00F94878"/>
    <w:rsid w:val="00F9491A"/>
    <w:rsid w:val="00F94ECC"/>
    <w:rsid w:val="00F95B53"/>
    <w:rsid w:val="00F971F5"/>
    <w:rsid w:val="00FA1536"/>
    <w:rsid w:val="00FA15B3"/>
    <w:rsid w:val="00FA1B34"/>
    <w:rsid w:val="00FA20D9"/>
    <w:rsid w:val="00FA262F"/>
    <w:rsid w:val="00FA2E38"/>
    <w:rsid w:val="00FA33AE"/>
    <w:rsid w:val="00FA34B8"/>
    <w:rsid w:val="00FA3792"/>
    <w:rsid w:val="00FA386E"/>
    <w:rsid w:val="00FA42B4"/>
    <w:rsid w:val="00FA44BB"/>
    <w:rsid w:val="00FA5FF4"/>
    <w:rsid w:val="00FA67FF"/>
    <w:rsid w:val="00FA6EE6"/>
    <w:rsid w:val="00FA7284"/>
    <w:rsid w:val="00FA7507"/>
    <w:rsid w:val="00FA755E"/>
    <w:rsid w:val="00FB0081"/>
    <w:rsid w:val="00FB0239"/>
    <w:rsid w:val="00FB05B1"/>
    <w:rsid w:val="00FB0C92"/>
    <w:rsid w:val="00FB0F2F"/>
    <w:rsid w:val="00FB11E5"/>
    <w:rsid w:val="00FB126F"/>
    <w:rsid w:val="00FB1536"/>
    <w:rsid w:val="00FB16E3"/>
    <w:rsid w:val="00FB1DEA"/>
    <w:rsid w:val="00FB2D2E"/>
    <w:rsid w:val="00FB3647"/>
    <w:rsid w:val="00FB383A"/>
    <w:rsid w:val="00FB39F4"/>
    <w:rsid w:val="00FB4E04"/>
    <w:rsid w:val="00FB507B"/>
    <w:rsid w:val="00FB533C"/>
    <w:rsid w:val="00FB5423"/>
    <w:rsid w:val="00FB5A01"/>
    <w:rsid w:val="00FB5C2F"/>
    <w:rsid w:val="00FB743D"/>
    <w:rsid w:val="00FB7F3A"/>
    <w:rsid w:val="00FB7F9F"/>
    <w:rsid w:val="00FC01E1"/>
    <w:rsid w:val="00FC0821"/>
    <w:rsid w:val="00FC0C18"/>
    <w:rsid w:val="00FC0C42"/>
    <w:rsid w:val="00FC0F83"/>
    <w:rsid w:val="00FC147F"/>
    <w:rsid w:val="00FC346D"/>
    <w:rsid w:val="00FC3B3C"/>
    <w:rsid w:val="00FC3BEF"/>
    <w:rsid w:val="00FC3F6E"/>
    <w:rsid w:val="00FC49F7"/>
    <w:rsid w:val="00FC4B4F"/>
    <w:rsid w:val="00FC51F8"/>
    <w:rsid w:val="00FC5809"/>
    <w:rsid w:val="00FC59DF"/>
    <w:rsid w:val="00FC5ACB"/>
    <w:rsid w:val="00FC5B28"/>
    <w:rsid w:val="00FC61DE"/>
    <w:rsid w:val="00FC6E56"/>
    <w:rsid w:val="00FC702E"/>
    <w:rsid w:val="00FC78AA"/>
    <w:rsid w:val="00FC7E28"/>
    <w:rsid w:val="00FD0239"/>
    <w:rsid w:val="00FD02C2"/>
    <w:rsid w:val="00FD057A"/>
    <w:rsid w:val="00FD0797"/>
    <w:rsid w:val="00FD0A14"/>
    <w:rsid w:val="00FD0BB8"/>
    <w:rsid w:val="00FD13A5"/>
    <w:rsid w:val="00FD1529"/>
    <w:rsid w:val="00FD1660"/>
    <w:rsid w:val="00FD17A4"/>
    <w:rsid w:val="00FD19E1"/>
    <w:rsid w:val="00FD1DE6"/>
    <w:rsid w:val="00FD257A"/>
    <w:rsid w:val="00FD2721"/>
    <w:rsid w:val="00FD2FA1"/>
    <w:rsid w:val="00FD3EB8"/>
    <w:rsid w:val="00FD5117"/>
    <w:rsid w:val="00FD57CE"/>
    <w:rsid w:val="00FD630D"/>
    <w:rsid w:val="00FD6484"/>
    <w:rsid w:val="00FD68F8"/>
    <w:rsid w:val="00FD6B96"/>
    <w:rsid w:val="00FD6BE4"/>
    <w:rsid w:val="00FD6D17"/>
    <w:rsid w:val="00FD6DD2"/>
    <w:rsid w:val="00FD6FF2"/>
    <w:rsid w:val="00FD71A0"/>
    <w:rsid w:val="00FD780C"/>
    <w:rsid w:val="00FE0CB0"/>
    <w:rsid w:val="00FE137F"/>
    <w:rsid w:val="00FE1BB8"/>
    <w:rsid w:val="00FE21AE"/>
    <w:rsid w:val="00FE2879"/>
    <w:rsid w:val="00FE296F"/>
    <w:rsid w:val="00FE2D9E"/>
    <w:rsid w:val="00FE3584"/>
    <w:rsid w:val="00FE3916"/>
    <w:rsid w:val="00FE3927"/>
    <w:rsid w:val="00FE3C4C"/>
    <w:rsid w:val="00FE4CF2"/>
    <w:rsid w:val="00FE6234"/>
    <w:rsid w:val="00FE68B1"/>
    <w:rsid w:val="00FE6BCD"/>
    <w:rsid w:val="00FE7A01"/>
    <w:rsid w:val="00FF02BF"/>
    <w:rsid w:val="00FF02F5"/>
    <w:rsid w:val="00FF0C0E"/>
    <w:rsid w:val="00FF13D5"/>
    <w:rsid w:val="00FF159A"/>
    <w:rsid w:val="00FF18A4"/>
    <w:rsid w:val="00FF1BEE"/>
    <w:rsid w:val="00FF2F07"/>
    <w:rsid w:val="00FF3339"/>
    <w:rsid w:val="00FF3F04"/>
    <w:rsid w:val="00FF4020"/>
    <w:rsid w:val="00FF42BB"/>
    <w:rsid w:val="00FF4BB3"/>
    <w:rsid w:val="00FF4CCB"/>
    <w:rsid w:val="00FF561E"/>
    <w:rsid w:val="00FF622F"/>
    <w:rsid w:val="00FF62C4"/>
    <w:rsid w:val="00FF6FC2"/>
    <w:rsid w:val="00FF75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01E72"/>
  <w15:chartTrackingRefBased/>
  <w15:docId w15:val="{CCE1BD4C-30DE-4E61-94BD-8521CCF84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701"/>
    <w:pPr>
      <w:shd w:val="clear" w:color="auto" w:fill="AEAAAA" w:themeFill="background2" w:themeFillShade="BF"/>
      <w:spacing w:after="200" w:line="240" w:lineRule="auto"/>
      <w:outlineLvl w:val="0"/>
    </w:pPr>
    <w:rPr>
      <w:rFonts w:asciiTheme="majorHAnsi" w:eastAsiaTheme="minorEastAsia" w:hAnsiTheme="majorHAnsi"/>
      <w:iCs/>
      <w:color w:val="FFFFFF"/>
      <w:sz w:val="28"/>
      <w:szCs w:val="38"/>
    </w:rPr>
  </w:style>
  <w:style w:type="paragraph" w:styleId="Heading2">
    <w:name w:val="heading 2"/>
    <w:basedOn w:val="Normal"/>
    <w:next w:val="Normal"/>
    <w:link w:val="Heading2Char"/>
    <w:uiPriority w:val="9"/>
    <w:unhideWhenUsed/>
    <w:qFormat/>
    <w:rsid w:val="003378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378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8444D"/>
    <w:pPr>
      <w:keepNext/>
      <w:keepLines/>
      <w:spacing w:before="240" w:after="40"/>
      <w:outlineLvl w:val="3"/>
    </w:pPr>
    <w:rPr>
      <w:rFonts w:ascii="Calibri" w:eastAsia="Calibri" w:hAnsi="Calibri" w:cs="Calibri"/>
      <w:b/>
      <w:sz w:val="24"/>
      <w:szCs w:val="24"/>
    </w:rPr>
  </w:style>
  <w:style w:type="paragraph" w:styleId="Heading5">
    <w:name w:val="heading 5"/>
    <w:basedOn w:val="Normal"/>
    <w:next w:val="Normal"/>
    <w:link w:val="Heading5Char"/>
    <w:uiPriority w:val="9"/>
    <w:semiHidden/>
    <w:unhideWhenUsed/>
    <w:qFormat/>
    <w:rsid w:val="0088444D"/>
    <w:pPr>
      <w:keepNext/>
      <w:keepLines/>
      <w:spacing w:before="220" w:after="40"/>
      <w:outlineLvl w:val="4"/>
    </w:pPr>
    <w:rPr>
      <w:rFonts w:ascii="Calibri" w:eastAsia="Calibri" w:hAnsi="Calibri" w:cs="Calibri"/>
      <w:b/>
    </w:rPr>
  </w:style>
  <w:style w:type="paragraph" w:styleId="Heading6">
    <w:name w:val="heading 6"/>
    <w:basedOn w:val="Normal"/>
    <w:next w:val="Normal"/>
    <w:link w:val="Heading6Char"/>
    <w:uiPriority w:val="9"/>
    <w:semiHidden/>
    <w:unhideWhenUsed/>
    <w:qFormat/>
    <w:rsid w:val="0088444D"/>
    <w:pPr>
      <w:keepNext/>
      <w:keepLines/>
      <w:spacing w:before="200" w:after="40"/>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67E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171FF"/>
    <w:pPr>
      <w:ind w:left="720"/>
      <w:contextualSpacing/>
    </w:pPr>
  </w:style>
  <w:style w:type="paragraph" w:styleId="NormalWeb">
    <w:name w:val="Normal (Web)"/>
    <w:basedOn w:val="Normal"/>
    <w:uiPriority w:val="99"/>
    <w:unhideWhenUsed/>
    <w:rsid w:val="00C055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3464"/>
    <w:rPr>
      <w:color w:val="0000FF"/>
      <w:u w:val="single"/>
    </w:rPr>
  </w:style>
  <w:style w:type="character" w:styleId="Emphasis">
    <w:name w:val="Emphasis"/>
    <w:basedOn w:val="DefaultParagraphFont"/>
    <w:uiPriority w:val="20"/>
    <w:qFormat/>
    <w:rsid w:val="00AA5D87"/>
    <w:rPr>
      <w:i/>
      <w:iCs/>
    </w:rPr>
  </w:style>
  <w:style w:type="character" w:styleId="Strong">
    <w:name w:val="Strong"/>
    <w:basedOn w:val="DefaultParagraphFont"/>
    <w:uiPriority w:val="22"/>
    <w:qFormat/>
    <w:rsid w:val="00F57B5A"/>
    <w:rPr>
      <w:b/>
      <w:bCs/>
    </w:rPr>
  </w:style>
  <w:style w:type="paragraph" w:styleId="Header">
    <w:name w:val="header"/>
    <w:basedOn w:val="Normal"/>
    <w:link w:val="HeaderChar"/>
    <w:uiPriority w:val="99"/>
    <w:unhideWhenUsed/>
    <w:rsid w:val="00706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828"/>
    <w:rPr>
      <w:noProof/>
    </w:rPr>
  </w:style>
  <w:style w:type="paragraph" w:styleId="Footer">
    <w:name w:val="footer"/>
    <w:basedOn w:val="Normal"/>
    <w:link w:val="FooterChar"/>
    <w:uiPriority w:val="99"/>
    <w:unhideWhenUsed/>
    <w:rsid w:val="00706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828"/>
    <w:rPr>
      <w:noProof/>
    </w:rPr>
  </w:style>
  <w:style w:type="character" w:styleId="CommentReference">
    <w:name w:val="annotation reference"/>
    <w:basedOn w:val="DefaultParagraphFont"/>
    <w:uiPriority w:val="99"/>
    <w:semiHidden/>
    <w:unhideWhenUsed/>
    <w:rsid w:val="002C0DFB"/>
    <w:rPr>
      <w:sz w:val="16"/>
      <w:szCs w:val="16"/>
    </w:rPr>
  </w:style>
  <w:style w:type="paragraph" w:styleId="CommentText">
    <w:name w:val="annotation text"/>
    <w:basedOn w:val="Normal"/>
    <w:link w:val="CommentTextChar"/>
    <w:uiPriority w:val="99"/>
    <w:unhideWhenUsed/>
    <w:rsid w:val="002C0DFB"/>
    <w:pPr>
      <w:spacing w:line="240" w:lineRule="auto"/>
    </w:pPr>
    <w:rPr>
      <w:sz w:val="20"/>
      <w:szCs w:val="20"/>
    </w:rPr>
  </w:style>
  <w:style w:type="character" w:customStyle="1" w:styleId="CommentTextChar">
    <w:name w:val="Comment Text Char"/>
    <w:basedOn w:val="DefaultParagraphFont"/>
    <w:link w:val="CommentText"/>
    <w:uiPriority w:val="99"/>
    <w:rsid w:val="002C0DFB"/>
    <w:rPr>
      <w:noProof/>
      <w:sz w:val="20"/>
      <w:szCs w:val="20"/>
    </w:rPr>
  </w:style>
  <w:style w:type="paragraph" w:styleId="CommentSubject">
    <w:name w:val="annotation subject"/>
    <w:basedOn w:val="CommentText"/>
    <w:next w:val="CommentText"/>
    <w:link w:val="CommentSubjectChar"/>
    <w:uiPriority w:val="99"/>
    <w:semiHidden/>
    <w:unhideWhenUsed/>
    <w:rsid w:val="002C0DFB"/>
    <w:rPr>
      <w:b/>
      <w:bCs/>
    </w:rPr>
  </w:style>
  <w:style w:type="character" w:customStyle="1" w:styleId="CommentSubjectChar">
    <w:name w:val="Comment Subject Char"/>
    <w:basedOn w:val="CommentTextChar"/>
    <w:link w:val="CommentSubject"/>
    <w:uiPriority w:val="99"/>
    <w:semiHidden/>
    <w:rsid w:val="002C0DFB"/>
    <w:rPr>
      <w:b/>
      <w:bCs/>
      <w:noProof/>
      <w:sz w:val="20"/>
      <w:szCs w:val="20"/>
    </w:rPr>
  </w:style>
  <w:style w:type="paragraph" w:styleId="BalloonText">
    <w:name w:val="Balloon Text"/>
    <w:basedOn w:val="Normal"/>
    <w:link w:val="BalloonTextChar"/>
    <w:uiPriority w:val="99"/>
    <w:semiHidden/>
    <w:unhideWhenUsed/>
    <w:rsid w:val="002C0D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DFB"/>
    <w:rPr>
      <w:rFonts w:ascii="Segoe UI" w:hAnsi="Segoe UI" w:cs="Segoe UI"/>
      <w:noProof/>
      <w:sz w:val="18"/>
      <w:szCs w:val="18"/>
    </w:rPr>
  </w:style>
  <w:style w:type="paragraph" w:styleId="Revision">
    <w:name w:val="Revision"/>
    <w:hidden/>
    <w:uiPriority w:val="99"/>
    <w:semiHidden/>
    <w:rsid w:val="008B3111"/>
    <w:pPr>
      <w:spacing w:after="0" w:line="240" w:lineRule="auto"/>
    </w:pPr>
    <w:rPr>
      <w:noProof/>
    </w:rPr>
  </w:style>
  <w:style w:type="table" w:styleId="TableGrid">
    <w:name w:val="Table Grid"/>
    <w:basedOn w:val="TableNormal"/>
    <w:uiPriority w:val="39"/>
    <w:rsid w:val="006E0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D9069F"/>
  </w:style>
  <w:style w:type="character" w:customStyle="1" w:styleId="UnresolvedMention1">
    <w:name w:val="Unresolved Mention1"/>
    <w:basedOn w:val="DefaultParagraphFont"/>
    <w:uiPriority w:val="99"/>
    <w:unhideWhenUsed/>
    <w:rsid w:val="003842BF"/>
    <w:rPr>
      <w:color w:val="605E5C"/>
      <w:shd w:val="clear" w:color="auto" w:fill="E1DFDD"/>
    </w:rPr>
  </w:style>
  <w:style w:type="character" w:customStyle="1" w:styleId="Heading1Char">
    <w:name w:val="Heading 1 Char"/>
    <w:basedOn w:val="DefaultParagraphFont"/>
    <w:link w:val="Heading1"/>
    <w:uiPriority w:val="9"/>
    <w:rsid w:val="00487701"/>
    <w:rPr>
      <w:rFonts w:asciiTheme="majorHAnsi" w:eastAsiaTheme="minorEastAsia" w:hAnsiTheme="majorHAnsi"/>
      <w:iCs/>
      <w:color w:val="FFFFFF"/>
      <w:sz w:val="28"/>
      <w:szCs w:val="38"/>
      <w:shd w:val="clear" w:color="auto" w:fill="AEAAAA" w:themeFill="background2" w:themeFillShade="BF"/>
    </w:rPr>
  </w:style>
  <w:style w:type="character" w:customStyle="1" w:styleId="Heading2Char">
    <w:name w:val="Heading 2 Char"/>
    <w:basedOn w:val="DefaultParagraphFont"/>
    <w:link w:val="Heading2"/>
    <w:uiPriority w:val="9"/>
    <w:rsid w:val="003378B7"/>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uiPriority w:val="9"/>
    <w:semiHidden/>
    <w:rsid w:val="003378B7"/>
    <w:rPr>
      <w:rFonts w:asciiTheme="majorHAnsi" w:eastAsiaTheme="majorEastAsia" w:hAnsiTheme="majorHAnsi" w:cstheme="majorBidi"/>
      <w:noProof/>
      <w:color w:val="1F4D78" w:themeColor="accent1" w:themeShade="7F"/>
      <w:sz w:val="24"/>
      <w:szCs w:val="24"/>
    </w:rPr>
  </w:style>
  <w:style w:type="paragraph" w:styleId="TOC1">
    <w:name w:val="toc 1"/>
    <w:basedOn w:val="Normal"/>
    <w:next w:val="Normal"/>
    <w:autoRedefine/>
    <w:uiPriority w:val="39"/>
    <w:unhideWhenUsed/>
    <w:rsid w:val="003378B7"/>
    <w:pPr>
      <w:spacing w:after="100"/>
    </w:pPr>
  </w:style>
  <w:style w:type="paragraph" w:styleId="TOC2">
    <w:name w:val="toc 2"/>
    <w:basedOn w:val="Normal"/>
    <w:next w:val="Normal"/>
    <w:autoRedefine/>
    <w:uiPriority w:val="39"/>
    <w:unhideWhenUsed/>
    <w:rsid w:val="002E122A"/>
    <w:pPr>
      <w:tabs>
        <w:tab w:val="right" w:leader="dot" w:pos="9350"/>
      </w:tabs>
      <w:spacing w:after="100"/>
      <w:ind w:left="220"/>
    </w:pPr>
    <w:rPr>
      <w:b/>
    </w:rPr>
  </w:style>
  <w:style w:type="paragraph" w:styleId="TOC3">
    <w:name w:val="toc 3"/>
    <w:basedOn w:val="Normal"/>
    <w:next w:val="Normal"/>
    <w:autoRedefine/>
    <w:uiPriority w:val="39"/>
    <w:unhideWhenUsed/>
    <w:rsid w:val="00CB7D6E"/>
    <w:pPr>
      <w:tabs>
        <w:tab w:val="left" w:pos="1200"/>
        <w:tab w:val="right" w:leader="dot" w:pos="9350"/>
      </w:tabs>
      <w:spacing w:after="0" w:line="276" w:lineRule="auto"/>
      <w:ind w:left="446"/>
    </w:pPr>
    <w:rPr>
      <w:rFonts w:cstheme="minorHAnsi"/>
    </w:rPr>
  </w:style>
  <w:style w:type="paragraph" w:styleId="Title">
    <w:name w:val="Title"/>
    <w:basedOn w:val="Normal"/>
    <w:next w:val="Normal"/>
    <w:link w:val="TitleChar"/>
    <w:uiPriority w:val="10"/>
    <w:qFormat/>
    <w:rsid w:val="00671D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D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464"/>
    <w:pPr>
      <w:numPr>
        <w:ilvl w:val="1"/>
      </w:numPr>
      <w:spacing w:line="240" w:lineRule="auto"/>
    </w:pPr>
    <w:rPr>
      <w:rFonts w:eastAsiaTheme="minorEastAsia"/>
      <w:color w:val="5A5A5A" w:themeColor="text1" w:themeTint="A5"/>
      <w:spacing w:val="15"/>
      <w:kern w:val="2"/>
      <w:lang w:val="fr-CH"/>
      <w14:ligatures w14:val="standardContextual"/>
    </w:rPr>
  </w:style>
  <w:style w:type="character" w:customStyle="1" w:styleId="SubtitleChar">
    <w:name w:val="Subtitle Char"/>
    <w:basedOn w:val="DefaultParagraphFont"/>
    <w:link w:val="Subtitle"/>
    <w:uiPriority w:val="11"/>
    <w:rsid w:val="00153464"/>
    <w:rPr>
      <w:rFonts w:eastAsiaTheme="minorEastAsia"/>
      <w:color w:val="5A5A5A" w:themeColor="text1" w:themeTint="A5"/>
      <w:spacing w:val="15"/>
      <w:kern w:val="2"/>
      <w:lang w:val="fr-CH"/>
      <w14:ligatures w14:val="standardContextual"/>
    </w:rPr>
  </w:style>
  <w:style w:type="paragraph" w:styleId="HTMLPreformatted">
    <w:name w:val="HTML Preformatted"/>
    <w:basedOn w:val="Normal"/>
    <w:link w:val="HTMLPreformattedChar"/>
    <w:uiPriority w:val="99"/>
    <w:semiHidden/>
    <w:unhideWhenUsed/>
    <w:rsid w:val="00153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CH"/>
    </w:rPr>
  </w:style>
  <w:style w:type="character" w:customStyle="1" w:styleId="HTMLPreformattedChar">
    <w:name w:val="HTML Preformatted Char"/>
    <w:basedOn w:val="DefaultParagraphFont"/>
    <w:link w:val="HTMLPreformatted"/>
    <w:uiPriority w:val="99"/>
    <w:semiHidden/>
    <w:rsid w:val="00153464"/>
    <w:rPr>
      <w:rFonts w:ascii="Courier New" w:eastAsia="Times New Roman" w:hAnsi="Courier New" w:cs="Courier New"/>
      <w:sz w:val="20"/>
      <w:szCs w:val="20"/>
      <w:lang w:val="fr-CH"/>
    </w:rPr>
  </w:style>
  <w:style w:type="character" w:customStyle="1" w:styleId="Heading4Char">
    <w:name w:val="Heading 4 Char"/>
    <w:basedOn w:val="DefaultParagraphFont"/>
    <w:link w:val="Heading4"/>
    <w:uiPriority w:val="9"/>
    <w:semiHidden/>
    <w:rsid w:val="0088444D"/>
    <w:rPr>
      <w:rFonts w:ascii="Calibri" w:eastAsia="Calibri" w:hAnsi="Calibri" w:cs="Calibri"/>
      <w:b/>
      <w:sz w:val="24"/>
      <w:szCs w:val="24"/>
    </w:rPr>
  </w:style>
  <w:style w:type="character" w:customStyle="1" w:styleId="Heading5Char">
    <w:name w:val="Heading 5 Char"/>
    <w:basedOn w:val="DefaultParagraphFont"/>
    <w:link w:val="Heading5"/>
    <w:uiPriority w:val="9"/>
    <w:semiHidden/>
    <w:rsid w:val="0088444D"/>
    <w:rPr>
      <w:rFonts w:ascii="Calibri" w:eastAsia="Calibri" w:hAnsi="Calibri" w:cs="Calibri"/>
      <w:b/>
    </w:rPr>
  </w:style>
  <w:style w:type="character" w:customStyle="1" w:styleId="Heading6Char">
    <w:name w:val="Heading 6 Char"/>
    <w:basedOn w:val="DefaultParagraphFont"/>
    <w:link w:val="Heading6"/>
    <w:uiPriority w:val="9"/>
    <w:semiHidden/>
    <w:rsid w:val="0088444D"/>
    <w:rPr>
      <w:rFonts w:ascii="Calibri" w:eastAsia="Calibri" w:hAnsi="Calibri" w:cs="Calibri"/>
      <w:b/>
      <w:sz w:val="20"/>
      <w:szCs w:val="20"/>
    </w:rPr>
  </w:style>
  <w:style w:type="paragraph" w:styleId="Bibliography">
    <w:name w:val="Bibliography"/>
    <w:basedOn w:val="Normal"/>
    <w:next w:val="Normal"/>
    <w:uiPriority w:val="37"/>
    <w:semiHidden/>
    <w:unhideWhenUsed/>
    <w:rsid w:val="00434963"/>
  </w:style>
  <w:style w:type="character" w:styleId="UnresolvedMention">
    <w:name w:val="Unresolved Mention"/>
    <w:basedOn w:val="DefaultParagraphFont"/>
    <w:uiPriority w:val="99"/>
    <w:semiHidden/>
    <w:unhideWhenUsed/>
    <w:rsid w:val="007D1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25129">
      <w:bodyDiv w:val="1"/>
      <w:marLeft w:val="0"/>
      <w:marRight w:val="0"/>
      <w:marTop w:val="0"/>
      <w:marBottom w:val="0"/>
      <w:divBdr>
        <w:top w:val="none" w:sz="0" w:space="0" w:color="auto"/>
        <w:left w:val="none" w:sz="0" w:space="0" w:color="auto"/>
        <w:bottom w:val="none" w:sz="0" w:space="0" w:color="auto"/>
        <w:right w:val="none" w:sz="0" w:space="0" w:color="auto"/>
      </w:divBdr>
    </w:div>
    <w:div w:id="112288260">
      <w:bodyDiv w:val="1"/>
      <w:marLeft w:val="0"/>
      <w:marRight w:val="0"/>
      <w:marTop w:val="0"/>
      <w:marBottom w:val="0"/>
      <w:divBdr>
        <w:top w:val="none" w:sz="0" w:space="0" w:color="auto"/>
        <w:left w:val="none" w:sz="0" w:space="0" w:color="auto"/>
        <w:bottom w:val="none" w:sz="0" w:space="0" w:color="auto"/>
        <w:right w:val="none" w:sz="0" w:space="0" w:color="auto"/>
      </w:divBdr>
    </w:div>
    <w:div w:id="231743097">
      <w:bodyDiv w:val="1"/>
      <w:marLeft w:val="0"/>
      <w:marRight w:val="0"/>
      <w:marTop w:val="0"/>
      <w:marBottom w:val="0"/>
      <w:divBdr>
        <w:top w:val="none" w:sz="0" w:space="0" w:color="auto"/>
        <w:left w:val="none" w:sz="0" w:space="0" w:color="auto"/>
        <w:bottom w:val="none" w:sz="0" w:space="0" w:color="auto"/>
        <w:right w:val="none" w:sz="0" w:space="0" w:color="auto"/>
      </w:divBdr>
    </w:div>
    <w:div w:id="365641773">
      <w:bodyDiv w:val="1"/>
      <w:marLeft w:val="0"/>
      <w:marRight w:val="0"/>
      <w:marTop w:val="0"/>
      <w:marBottom w:val="0"/>
      <w:divBdr>
        <w:top w:val="none" w:sz="0" w:space="0" w:color="auto"/>
        <w:left w:val="none" w:sz="0" w:space="0" w:color="auto"/>
        <w:bottom w:val="none" w:sz="0" w:space="0" w:color="auto"/>
        <w:right w:val="none" w:sz="0" w:space="0" w:color="auto"/>
      </w:divBdr>
    </w:div>
    <w:div w:id="371685733">
      <w:bodyDiv w:val="1"/>
      <w:marLeft w:val="0"/>
      <w:marRight w:val="0"/>
      <w:marTop w:val="0"/>
      <w:marBottom w:val="0"/>
      <w:divBdr>
        <w:top w:val="none" w:sz="0" w:space="0" w:color="auto"/>
        <w:left w:val="none" w:sz="0" w:space="0" w:color="auto"/>
        <w:bottom w:val="none" w:sz="0" w:space="0" w:color="auto"/>
        <w:right w:val="none" w:sz="0" w:space="0" w:color="auto"/>
      </w:divBdr>
    </w:div>
    <w:div w:id="401560008">
      <w:bodyDiv w:val="1"/>
      <w:marLeft w:val="0"/>
      <w:marRight w:val="0"/>
      <w:marTop w:val="0"/>
      <w:marBottom w:val="0"/>
      <w:divBdr>
        <w:top w:val="none" w:sz="0" w:space="0" w:color="auto"/>
        <w:left w:val="none" w:sz="0" w:space="0" w:color="auto"/>
        <w:bottom w:val="none" w:sz="0" w:space="0" w:color="auto"/>
        <w:right w:val="none" w:sz="0" w:space="0" w:color="auto"/>
      </w:divBdr>
    </w:div>
    <w:div w:id="771314966">
      <w:bodyDiv w:val="1"/>
      <w:marLeft w:val="0"/>
      <w:marRight w:val="0"/>
      <w:marTop w:val="0"/>
      <w:marBottom w:val="0"/>
      <w:divBdr>
        <w:top w:val="none" w:sz="0" w:space="0" w:color="auto"/>
        <w:left w:val="none" w:sz="0" w:space="0" w:color="auto"/>
        <w:bottom w:val="none" w:sz="0" w:space="0" w:color="auto"/>
        <w:right w:val="none" w:sz="0" w:space="0" w:color="auto"/>
      </w:divBdr>
    </w:div>
    <w:div w:id="784425262">
      <w:bodyDiv w:val="1"/>
      <w:marLeft w:val="0"/>
      <w:marRight w:val="0"/>
      <w:marTop w:val="0"/>
      <w:marBottom w:val="0"/>
      <w:divBdr>
        <w:top w:val="none" w:sz="0" w:space="0" w:color="auto"/>
        <w:left w:val="none" w:sz="0" w:space="0" w:color="auto"/>
        <w:bottom w:val="none" w:sz="0" w:space="0" w:color="auto"/>
        <w:right w:val="none" w:sz="0" w:space="0" w:color="auto"/>
      </w:divBdr>
    </w:div>
    <w:div w:id="793183345">
      <w:bodyDiv w:val="1"/>
      <w:marLeft w:val="0"/>
      <w:marRight w:val="0"/>
      <w:marTop w:val="0"/>
      <w:marBottom w:val="0"/>
      <w:divBdr>
        <w:top w:val="none" w:sz="0" w:space="0" w:color="auto"/>
        <w:left w:val="none" w:sz="0" w:space="0" w:color="auto"/>
        <w:bottom w:val="none" w:sz="0" w:space="0" w:color="auto"/>
        <w:right w:val="none" w:sz="0" w:space="0" w:color="auto"/>
      </w:divBdr>
    </w:div>
    <w:div w:id="823594164">
      <w:bodyDiv w:val="1"/>
      <w:marLeft w:val="0"/>
      <w:marRight w:val="0"/>
      <w:marTop w:val="0"/>
      <w:marBottom w:val="0"/>
      <w:divBdr>
        <w:top w:val="none" w:sz="0" w:space="0" w:color="auto"/>
        <w:left w:val="none" w:sz="0" w:space="0" w:color="auto"/>
        <w:bottom w:val="none" w:sz="0" w:space="0" w:color="auto"/>
        <w:right w:val="none" w:sz="0" w:space="0" w:color="auto"/>
      </w:divBdr>
    </w:div>
    <w:div w:id="842669881">
      <w:bodyDiv w:val="1"/>
      <w:marLeft w:val="0"/>
      <w:marRight w:val="0"/>
      <w:marTop w:val="0"/>
      <w:marBottom w:val="0"/>
      <w:divBdr>
        <w:top w:val="none" w:sz="0" w:space="0" w:color="auto"/>
        <w:left w:val="none" w:sz="0" w:space="0" w:color="auto"/>
        <w:bottom w:val="none" w:sz="0" w:space="0" w:color="auto"/>
        <w:right w:val="none" w:sz="0" w:space="0" w:color="auto"/>
      </w:divBdr>
    </w:div>
    <w:div w:id="996962545">
      <w:bodyDiv w:val="1"/>
      <w:marLeft w:val="0"/>
      <w:marRight w:val="0"/>
      <w:marTop w:val="0"/>
      <w:marBottom w:val="0"/>
      <w:divBdr>
        <w:top w:val="none" w:sz="0" w:space="0" w:color="auto"/>
        <w:left w:val="none" w:sz="0" w:space="0" w:color="auto"/>
        <w:bottom w:val="none" w:sz="0" w:space="0" w:color="auto"/>
        <w:right w:val="none" w:sz="0" w:space="0" w:color="auto"/>
      </w:divBdr>
    </w:div>
    <w:div w:id="1032417117">
      <w:bodyDiv w:val="1"/>
      <w:marLeft w:val="0"/>
      <w:marRight w:val="0"/>
      <w:marTop w:val="0"/>
      <w:marBottom w:val="0"/>
      <w:divBdr>
        <w:top w:val="none" w:sz="0" w:space="0" w:color="auto"/>
        <w:left w:val="none" w:sz="0" w:space="0" w:color="auto"/>
        <w:bottom w:val="none" w:sz="0" w:space="0" w:color="auto"/>
        <w:right w:val="none" w:sz="0" w:space="0" w:color="auto"/>
      </w:divBdr>
    </w:div>
    <w:div w:id="1166945232">
      <w:bodyDiv w:val="1"/>
      <w:marLeft w:val="0"/>
      <w:marRight w:val="0"/>
      <w:marTop w:val="0"/>
      <w:marBottom w:val="0"/>
      <w:divBdr>
        <w:top w:val="none" w:sz="0" w:space="0" w:color="auto"/>
        <w:left w:val="none" w:sz="0" w:space="0" w:color="auto"/>
        <w:bottom w:val="none" w:sz="0" w:space="0" w:color="auto"/>
        <w:right w:val="none" w:sz="0" w:space="0" w:color="auto"/>
      </w:divBdr>
    </w:div>
    <w:div w:id="1189300086">
      <w:bodyDiv w:val="1"/>
      <w:marLeft w:val="0"/>
      <w:marRight w:val="0"/>
      <w:marTop w:val="0"/>
      <w:marBottom w:val="0"/>
      <w:divBdr>
        <w:top w:val="none" w:sz="0" w:space="0" w:color="auto"/>
        <w:left w:val="none" w:sz="0" w:space="0" w:color="auto"/>
        <w:bottom w:val="none" w:sz="0" w:space="0" w:color="auto"/>
        <w:right w:val="none" w:sz="0" w:space="0" w:color="auto"/>
      </w:divBdr>
    </w:div>
    <w:div w:id="1237588224">
      <w:bodyDiv w:val="1"/>
      <w:marLeft w:val="0"/>
      <w:marRight w:val="0"/>
      <w:marTop w:val="0"/>
      <w:marBottom w:val="0"/>
      <w:divBdr>
        <w:top w:val="none" w:sz="0" w:space="0" w:color="auto"/>
        <w:left w:val="none" w:sz="0" w:space="0" w:color="auto"/>
        <w:bottom w:val="none" w:sz="0" w:space="0" w:color="auto"/>
        <w:right w:val="none" w:sz="0" w:space="0" w:color="auto"/>
      </w:divBdr>
    </w:div>
    <w:div w:id="1248658193">
      <w:bodyDiv w:val="1"/>
      <w:marLeft w:val="0"/>
      <w:marRight w:val="0"/>
      <w:marTop w:val="0"/>
      <w:marBottom w:val="0"/>
      <w:divBdr>
        <w:top w:val="none" w:sz="0" w:space="0" w:color="auto"/>
        <w:left w:val="none" w:sz="0" w:space="0" w:color="auto"/>
        <w:bottom w:val="none" w:sz="0" w:space="0" w:color="auto"/>
        <w:right w:val="none" w:sz="0" w:space="0" w:color="auto"/>
      </w:divBdr>
    </w:div>
    <w:div w:id="1310092531">
      <w:bodyDiv w:val="1"/>
      <w:marLeft w:val="0"/>
      <w:marRight w:val="0"/>
      <w:marTop w:val="0"/>
      <w:marBottom w:val="0"/>
      <w:divBdr>
        <w:top w:val="none" w:sz="0" w:space="0" w:color="auto"/>
        <w:left w:val="none" w:sz="0" w:space="0" w:color="auto"/>
        <w:bottom w:val="none" w:sz="0" w:space="0" w:color="auto"/>
        <w:right w:val="none" w:sz="0" w:space="0" w:color="auto"/>
      </w:divBdr>
    </w:div>
    <w:div w:id="1346245468">
      <w:bodyDiv w:val="1"/>
      <w:marLeft w:val="0"/>
      <w:marRight w:val="0"/>
      <w:marTop w:val="0"/>
      <w:marBottom w:val="0"/>
      <w:divBdr>
        <w:top w:val="none" w:sz="0" w:space="0" w:color="auto"/>
        <w:left w:val="none" w:sz="0" w:space="0" w:color="auto"/>
        <w:bottom w:val="none" w:sz="0" w:space="0" w:color="auto"/>
        <w:right w:val="none" w:sz="0" w:space="0" w:color="auto"/>
      </w:divBdr>
    </w:div>
    <w:div w:id="1429961452">
      <w:bodyDiv w:val="1"/>
      <w:marLeft w:val="0"/>
      <w:marRight w:val="0"/>
      <w:marTop w:val="0"/>
      <w:marBottom w:val="0"/>
      <w:divBdr>
        <w:top w:val="none" w:sz="0" w:space="0" w:color="auto"/>
        <w:left w:val="none" w:sz="0" w:space="0" w:color="auto"/>
        <w:bottom w:val="none" w:sz="0" w:space="0" w:color="auto"/>
        <w:right w:val="none" w:sz="0" w:space="0" w:color="auto"/>
      </w:divBdr>
    </w:div>
    <w:div w:id="1461918004">
      <w:bodyDiv w:val="1"/>
      <w:marLeft w:val="0"/>
      <w:marRight w:val="0"/>
      <w:marTop w:val="0"/>
      <w:marBottom w:val="0"/>
      <w:divBdr>
        <w:top w:val="none" w:sz="0" w:space="0" w:color="auto"/>
        <w:left w:val="none" w:sz="0" w:space="0" w:color="auto"/>
        <w:bottom w:val="none" w:sz="0" w:space="0" w:color="auto"/>
        <w:right w:val="none" w:sz="0" w:space="0" w:color="auto"/>
      </w:divBdr>
    </w:div>
    <w:div w:id="1517422954">
      <w:bodyDiv w:val="1"/>
      <w:marLeft w:val="0"/>
      <w:marRight w:val="0"/>
      <w:marTop w:val="0"/>
      <w:marBottom w:val="0"/>
      <w:divBdr>
        <w:top w:val="none" w:sz="0" w:space="0" w:color="auto"/>
        <w:left w:val="none" w:sz="0" w:space="0" w:color="auto"/>
        <w:bottom w:val="none" w:sz="0" w:space="0" w:color="auto"/>
        <w:right w:val="none" w:sz="0" w:space="0" w:color="auto"/>
      </w:divBdr>
    </w:div>
    <w:div w:id="1599022073">
      <w:bodyDiv w:val="1"/>
      <w:marLeft w:val="0"/>
      <w:marRight w:val="0"/>
      <w:marTop w:val="0"/>
      <w:marBottom w:val="0"/>
      <w:divBdr>
        <w:top w:val="none" w:sz="0" w:space="0" w:color="auto"/>
        <w:left w:val="none" w:sz="0" w:space="0" w:color="auto"/>
        <w:bottom w:val="none" w:sz="0" w:space="0" w:color="auto"/>
        <w:right w:val="none" w:sz="0" w:space="0" w:color="auto"/>
      </w:divBdr>
    </w:div>
    <w:div w:id="1611736174">
      <w:bodyDiv w:val="1"/>
      <w:marLeft w:val="0"/>
      <w:marRight w:val="0"/>
      <w:marTop w:val="0"/>
      <w:marBottom w:val="0"/>
      <w:divBdr>
        <w:top w:val="none" w:sz="0" w:space="0" w:color="auto"/>
        <w:left w:val="none" w:sz="0" w:space="0" w:color="auto"/>
        <w:bottom w:val="none" w:sz="0" w:space="0" w:color="auto"/>
        <w:right w:val="none" w:sz="0" w:space="0" w:color="auto"/>
      </w:divBdr>
    </w:div>
    <w:div w:id="1829663746">
      <w:bodyDiv w:val="1"/>
      <w:marLeft w:val="0"/>
      <w:marRight w:val="0"/>
      <w:marTop w:val="0"/>
      <w:marBottom w:val="0"/>
      <w:divBdr>
        <w:top w:val="none" w:sz="0" w:space="0" w:color="auto"/>
        <w:left w:val="none" w:sz="0" w:space="0" w:color="auto"/>
        <w:bottom w:val="none" w:sz="0" w:space="0" w:color="auto"/>
        <w:right w:val="none" w:sz="0" w:space="0" w:color="auto"/>
      </w:divBdr>
    </w:div>
    <w:div w:id="1843423516">
      <w:bodyDiv w:val="1"/>
      <w:marLeft w:val="0"/>
      <w:marRight w:val="0"/>
      <w:marTop w:val="0"/>
      <w:marBottom w:val="0"/>
      <w:divBdr>
        <w:top w:val="none" w:sz="0" w:space="0" w:color="auto"/>
        <w:left w:val="none" w:sz="0" w:space="0" w:color="auto"/>
        <w:bottom w:val="none" w:sz="0" w:space="0" w:color="auto"/>
        <w:right w:val="none" w:sz="0" w:space="0" w:color="auto"/>
      </w:divBdr>
    </w:div>
    <w:div w:id="1858345332">
      <w:bodyDiv w:val="1"/>
      <w:marLeft w:val="0"/>
      <w:marRight w:val="0"/>
      <w:marTop w:val="0"/>
      <w:marBottom w:val="0"/>
      <w:divBdr>
        <w:top w:val="none" w:sz="0" w:space="0" w:color="auto"/>
        <w:left w:val="none" w:sz="0" w:space="0" w:color="auto"/>
        <w:bottom w:val="none" w:sz="0" w:space="0" w:color="auto"/>
        <w:right w:val="none" w:sz="0" w:space="0" w:color="auto"/>
      </w:divBdr>
    </w:div>
    <w:div w:id="1920170734">
      <w:bodyDiv w:val="1"/>
      <w:marLeft w:val="0"/>
      <w:marRight w:val="0"/>
      <w:marTop w:val="0"/>
      <w:marBottom w:val="0"/>
      <w:divBdr>
        <w:top w:val="none" w:sz="0" w:space="0" w:color="auto"/>
        <w:left w:val="none" w:sz="0" w:space="0" w:color="auto"/>
        <w:bottom w:val="none" w:sz="0" w:space="0" w:color="auto"/>
        <w:right w:val="none" w:sz="0" w:space="0" w:color="auto"/>
      </w:divBdr>
    </w:div>
    <w:div w:id="209428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rudit.org/en/journals/jcs/1997-v17-n1-jcs_17_1/jcs17_01art03.pdf" TargetMode="External"/><Relationship Id="rId117" Type="http://schemas.openxmlformats.org/officeDocument/2006/relationships/hyperlink" Target="https://interagencystandingcommittee.org/about-the-grand-bargain" TargetMode="External"/><Relationship Id="rId21" Type="http://schemas.openxmlformats.org/officeDocument/2006/relationships/hyperlink" Target="https://documents.un.org/doc/resolution/gen/nr0/582/70/img/nr058270.pdf" TargetMode="External"/><Relationship Id="rId42" Type="http://schemas.openxmlformats.org/officeDocument/2006/relationships/hyperlink" Target="https://documents.un.org/doc/resolution/gen/nr0/011/53/pdf/nr001153.pdf" TargetMode="External"/><Relationship Id="rId47" Type="http://schemas.openxmlformats.org/officeDocument/2006/relationships/hyperlink" Target="https://sgp.fas.org/crs/mideast/RL30472.pdf" TargetMode="External"/><Relationship Id="rId63" Type="http://schemas.openxmlformats.org/officeDocument/2006/relationships/hyperlink" Target="https://doi.org/10.1017/S1049023X13000022" TargetMode="External"/><Relationship Id="rId68" Type="http://schemas.openxmlformats.org/officeDocument/2006/relationships/hyperlink" Target="https://doi.org/10.1136/bmj.a1571" TargetMode="External"/><Relationship Id="rId84" Type="http://schemas.openxmlformats.org/officeDocument/2006/relationships/hyperlink" Target="https://www.humanitarianresponse.info/en/coordination/clusters" TargetMode="External"/><Relationship Id="rId89" Type="http://schemas.openxmlformats.org/officeDocument/2006/relationships/hyperlink" Target="https://csis.org" TargetMode="External"/><Relationship Id="rId112" Type="http://schemas.openxmlformats.org/officeDocument/2006/relationships/hyperlink" Target="https://agendaforhumanity.org/sites/default/files/resources/2018/Jun/Horvath__Steets__Ruppert__2017__Executive_Summary__Independent_Grand_Bargain_Report.pdf" TargetMode="External"/><Relationship Id="rId133" Type="http://schemas.openxmlformats.org/officeDocument/2006/relationships/hyperlink" Target="https://www.thenewhumanitarian.org/analysis/2022/03/24/ukraine-aid-funding-media-other-crises" TargetMode="External"/><Relationship Id="rId138" Type="http://schemas.openxmlformats.org/officeDocument/2006/relationships/footer" Target="footer2.xml"/><Relationship Id="rId16" Type="http://schemas.openxmlformats.org/officeDocument/2006/relationships/hyperlink" Target="https://www.un.org/en/yearbook" TargetMode="External"/><Relationship Id="rId107" Type="http://schemas.openxmlformats.org/officeDocument/2006/relationships/hyperlink" Target="https://docs.un.org/en/A/70/709" TargetMode="External"/><Relationship Id="rId11" Type="http://schemas.openxmlformats.org/officeDocument/2006/relationships/hyperlink" Target="https://doi.org/10.2307/2619477" TargetMode="External"/><Relationship Id="rId32" Type="http://schemas.openxmlformats.org/officeDocument/2006/relationships/hyperlink" Target="https://documents.un.org/doc/resolution/gen/nr0/011/10/pdf/nr001110.pdf" TargetMode="External"/><Relationship Id="rId37" Type="http://schemas.openxmlformats.org/officeDocument/2006/relationships/hyperlink" Target="https://doi.org/10.1080/10402659408425833" TargetMode="External"/><Relationship Id="rId53" Type="http://schemas.openxmlformats.org/officeDocument/2006/relationships/hyperlink" Target="https://doi.org/10.4324/9781003138587-13" TargetMode="External"/><Relationship Id="rId58" Type="http://schemas.openxmlformats.org/officeDocument/2006/relationships/hyperlink" Target="https://doi.org/10.21236/ADA389950" TargetMode="External"/><Relationship Id="rId74" Type="http://schemas.openxmlformats.org/officeDocument/2006/relationships/hyperlink" Target="https://sudantribune.com/article30292/" TargetMode="External"/><Relationship Id="rId79" Type="http://schemas.openxmlformats.org/officeDocument/2006/relationships/hyperlink" Target="https://www.humanitarianresponse.info" TargetMode="External"/><Relationship Id="rId102" Type="http://schemas.openxmlformats.org/officeDocument/2006/relationships/hyperlink" Target="https://doi.org/10.1007/s13753-015-0057-2" TargetMode="External"/><Relationship Id="rId123" Type="http://schemas.openxmlformats.org/officeDocument/2006/relationships/hyperlink" Target="https://www.universal-rights-group.org/" TargetMode="External"/><Relationship Id="rId128" Type="http://schemas.openxmlformats.org/officeDocument/2006/relationships/hyperlink" Target="https://reliefweb.int/report/ukraine/press-statement-ms-osnat-lubrani-united-nations-resident-coordinator-humanitarian" TargetMode="External"/><Relationship Id="rId5" Type="http://schemas.openxmlformats.org/officeDocument/2006/relationships/numbering" Target="numbering.xml"/><Relationship Id="rId90" Type="http://schemas.openxmlformats.org/officeDocument/2006/relationships/hyperlink" Target="https://policy-practice.oxfam.org/resources/failing-syria-assessing-the-impact-of-un-security-council-resolutions-in-protec-346522/" TargetMode="External"/><Relationship Id="rId95" Type="http://schemas.openxmlformats.org/officeDocument/2006/relationships/hyperlink" Target="https://doi.org/10.1007/s13753-015-0050-9" TargetMode="External"/><Relationship Id="rId22" Type="http://schemas.openxmlformats.org/officeDocument/2006/relationships/hyperlink" Target="https://documents.un.org/doc/resolution/gen/nr0/408/51/pdf/nr040851.pdf" TargetMode="External"/><Relationship Id="rId27" Type="http://schemas.openxmlformats.org/officeDocument/2006/relationships/hyperlink" Target="https://www.refworld.org/reference/annualreport/hrw/1993/en/92972" TargetMode="External"/><Relationship Id="rId43" Type="http://schemas.openxmlformats.org/officeDocument/2006/relationships/hyperlink" Target="https://doi.org/10.1017/CBO9780511494000.007" TargetMode="External"/><Relationship Id="rId48" Type="http://schemas.openxmlformats.org/officeDocument/2006/relationships/hyperlink" Target="https://www.jstor.org/stable/4134962" TargetMode="External"/><Relationship Id="rId64" Type="http://schemas.openxmlformats.org/officeDocument/2006/relationships/hyperlink" Target="https://doi.org/10.1080/09546553.2013.778198" TargetMode="External"/><Relationship Id="rId69" Type="http://schemas.openxmlformats.org/officeDocument/2006/relationships/hyperlink" Target="https://doi.org/10.1080/13698240008402446" TargetMode="External"/><Relationship Id="rId113" Type="http://schemas.openxmlformats.org/officeDocument/2006/relationships/hyperlink" Target="https://civil-protection-humanitarian-aid.ec.europa.eu/what/humanitarian-aid/grand-bargain_en" TargetMode="External"/><Relationship Id="rId118" Type="http://schemas.openxmlformats.org/officeDocument/2006/relationships/hyperlink" Target="https://interagencystandingcommittee.org/grand-bargain-official-website/grand-bargain-annual-independent-report-2023-0" TargetMode="External"/><Relationship Id="rId134" Type="http://schemas.openxmlformats.org/officeDocument/2006/relationships/hyperlink" Target="https://news.un.org/en/story/2022/04/1116612" TargetMode="External"/><Relationship Id="rId13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press.un.org/en/2005/sc8492.doc.htm" TargetMode="External"/><Relationship Id="rId72" Type="http://schemas.openxmlformats.org/officeDocument/2006/relationships/hyperlink" Target="https://doi.org/10.1136/bmj.d1225" TargetMode="External"/><Relationship Id="rId80" Type="http://schemas.openxmlformats.org/officeDocument/2006/relationships/hyperlink" Target="https://humanitarianresponse.info/miratoolbox" TargetMode="External"/><Relationship Id="rId85" Type="http://schemas.openxmlformats.org/officeDocument/2006/relationships/hyperlink" Target="https://www.humanitarianresponse.info" TargetMode="External"/><Relationship Id="rId93" Type="http://schemas.openxmlformats.org/officeDocument/2006/relationships/hyperlink" Target="https://doi.org/10.1163/9789004469808" TargetMode="External"/><Relationship Id="rId98" Type="http://schemas.openxmlformats.org/officeDocument/2006/relationships/hyperlink" Target="https://doi.org/10.1007/s13753-015-0051-8" TargetMode="External"/><Relationship Id="rId121" Type="http://schemas.openxmlformats.org/officeDocument/2006/relationships/hyperlink" Target="https://undocs.org/A/RES/72/279"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archive.unu.edu/unupress/unupbooks/80422e/80422E00.htm" TargetMode="External"/><Relationship Id="rId17" Type="http://schemas.openxmlformats.org/officeDocument/2006/relationships/hyperlink" Target="http://dx.doi.org/10.2458/azu_acku_pamphlet_hn670_6_z9_f57_1989" TargetMode="External"/><Relationship Id="rId25" Type="http://schemas.openxmlformats.org/officeDocument/2006/relationships/hyperlink" Target="https://doi.org/10.18356/9c1f9c69-en" TargetMode="External"/><Relationship Id="rId33" Type="http://schemas.openxmlformats.org/officeDocument/2006/relationships/hyperlink" Target="https://ciaotest.cc.columbia.edu/wps/wibu/0015220/f_0015220_12850.pdf" TargetMode="External"/><Relationship Id="rId38" Type="http://schemas.openxmlformats.org/officeDocument/2006/relationships/hyperlink" Target="https://doi.org/10.2307/20047723" TargetMode="External"/><Relationship Id="rId46" Type="http://schemas.openxmlformats.org/officeDocument/2006/relationships/hyperlink" Target="https://documents.un.org/doc/undoc/gen/n95/140/97/pdf/n9514097.pdf" TargetMode="External"/><Relationship Id="rId59" Type="http://schemas.openxmlformats.org/officeDocument/2006/relationships/hyperlink" Target="https://doi.org/10.1080/10402650220118260" TargetMode="External"/><Relationship Id="rId67" Type="http://schemas.openxmlformats.org/officeDocument/2006/relationships/hyperlink" Target="https://soundcloud.com/humanitarian-fault-lines" TargetMode="External"/><Relationship Id="rId103" Type="http://schemas.openxmlformats.org/officeDocument/2006/relationships/hyperlink" Target="https://www.orfonline.org/public/uploads/posts/pdf/20240628161433.pdf" TargetMode="External"/><Relationship Id="rId108" Type="http://schemas.openxmlformats.org/officeDocument/2006/relationships/hyperlink" Target="https://interagencystandingcommittee.org/sites/default/files/migrated/2016-10/whs_commitment_to_action_8september2016.pdf" TargetMode="External"/><Relationship Id="rId116" Type="http://schemas.openxmlformats.org/officeDocument/2006/relationships/hyperlink" Target="https://journals.lww.com/invn/fulltext/2023/21010/decolonising_mental_health_and_psychosocial.5.aspx" TargetMode="External"/><Relationship Id="rId124" Type="http://schemas.openxmlformats.org/officeDocument/2006/relationships/hyperlink" Target="https://sdg.iisd.org/news/un-secretary-general-briefs-governments-on-resident-coordinator-reforms" TargetMode="External"/><Relationship Id="rId129" Type="http://schemas.openxmlformats.org/officeDocument/2006/relationships/hyperlink" Target="https://reliefweb.int/report/ukraine/ukraine-humanitarian-needs-overview-2021-february-2021" TargetMode="External"/><Relationship Id="rId137" Type="http://schemas.openxmlformats.org/officeDocument/2006/relationships/footer" Target="footer1.xml"/><Relationship Id="rId20" Type="http://schemas.openxmlformats.org/officeDocument/2006/relationships/hyperlink" Target="https://documents.un.org/doc/undoc/gen/n92/738/00/pdf/n9273800.pdf" TargetMode="External"/><Relationship Id="rId41" Type="http://schemas.openxmlformats.org/officeDocument/2006/relationships/hyperlink" Target="https://documents.un.org/doc/resolution/gen/nr0/010/92/pdf/nr001092.pdf" TargetMode="External"/><Relationship Id="rId54" Type="http://schemas.openxmlformats.org/officeDocument/2006/relationships/hyperlink" Target="https://www.unmultimedia.org/searchers/yearbook/page_un2.jsp?volume=1998&amp;page=1" TargetMode="External"/><Relationship Id="rId62" Type="http://schemas.openxmlformats.org/officeDocument/2006/relationships/hyperlink" Target="https://doi.org/10.1371/journal.pmed.1000415" TargetMode="External"/><Relationship Id="rId70" Type="http://schemas.openxmlformats.org/officeDocument/2006/relationships/hyperlink" Target="https://www.hrw.org/news/2009/03/05/sudan-expelling-aid-agencies-harms-victims" TargetMode="External"/><Relationship Id="rId75" Type="http://schemas.openxmlformats.org/officeDocument/2006/relationships/hyperlink" Target="https://www.voanews.com/a/south-sudan-toby-lanzer-united-nations-humanitarian-expulsion/2803471.html" TargetMode="External"/><Relationship Id="rId83" Type="http://schemas.openxmlformats.org/officeDocument/2006/relationships/hyperlink" Target="https://www.humanitarianinfo.org" TargetMode="External"/><Relationship Id="rId88" Type="http://schemas.openxmlformats.org/officeDocument/2006/relationships/hyperlink" Target="https://doi.org/10.1163/1875984X-00403009" TargetMode="External"/><Relationship Id="rId91" Type="http://schemas.openxmlformats.org/officeDocument/2006/relationships/hyperlink" Target="https://press.un.org/en/2014/sc11473.doc.htm" TargetMode="External"/><Relationship Id="rId96" Type="http://schemas.openxmlformats.org/officeDocument/2006/relationships/hyperlink" Target="https://doi.org/10.1016/j.ijdrr.2020.101906" TargetMode="External"/><Relationship Id="rId111" Type="http://schemas.openxmlformats.org/officeDocument/2006/relationships/hyperlink" Target="https://www.thriftbooks.com/w/blinded-by-humanity-inside-the-uns-humanitarian-operations_martin-barber/14444440/" TargetMode="External"/><Relationship Id="rId132" Type="http://schemas.openxmlformats.org/officeDocument/2006/relationships/hyperlink" Target="https://www.thenewhumanitarian.org/news/2022/2/24/roundup-Ukraine-humanitarian-crisis-before-Russian-invasion" TargetMode="External"/><Relationship Id="rId14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ao.gov/assets/id-76-15.pdf" TargetMode="External"/><Relationship Id="rId23" Type="http://schemas.openxmlformats.org/officeDocument/2006/relationships/hyperlink" Target="https://documents.un.org/doc/resolution/gen/nr0/328/32/pdf/nr032832.pdf" TargetMode="External"/><Relationship Id="rId28" Type="http://schemas.openxmlformats.org/officeDocument/2006/relationships/hyperlink" Target="https://iirr.org/david-s-bassiouni/" TargetMode="External"/><Relationship Id="rId36" Type="http://schemas.openxmlformats.org/officeDocument/2006/relationships/hyperlink" Target="https://documents.un.org/doc/resolution/gen/nr0/582/70/img/nr058270.pdf" TargetMode="External"/><Relationship Id="rId49" Type="http://schemas.openxmlformats.org/officeDocument/2006/relationships/hyperlink" Target="https://doi.org/10.1002/smj.1986" TargetMode="External"/><Relationship Id="rId57" Type="http://schemas.openxmlformats.org/officeDocument/2006/relationships/hyperlink" Target="https://doi.org/10.1080/1353331042000228427" TargetMode="External"/><Relationship Id="rId106" Type="http://schemas.openxmlformats.org/officeDocument/2006/relationships/hyperlink" Target="https://docs.un.org/en/A/71/353" TargetMode="External"/><Relationship Id="rId114" Type="http://schemas.openxmlformats.org/officeDocument/2006/relationships/hyperlink" Target="https://reliefweb.int/report/world/66-grand-bargain-signatories-endorse-new-iteration-continue-transforming-humanitarian-action" TargetMode="External"/><Relationship Id="rId119" Type="http://schemas.openxmlformats.org/officeDocument/2006/relationships/hyperlink" Target="https://agendaforhumanity.org/sites/default/files/resources/2019/Jul/grand_bargain_annual_independent_report_2019%20executive_summary_compressed.pdf" TargetMode="External"/><Relationship Id="rId127" Type="http://schemas.openxmlformats.org/officeDocument/2006/relationships/hyperlink" Target="https://digitallibrary.un.org/record/3977752?v=pdf" TargetMode="External"/><Relationship Id="rId10" Type="http://schemas.openxmlformats.org/officeDocument/2006/relationships/endnotes" Target="endnotes.xml"/><Relationship Id="rId31" Type="http://schemas.openxmlformats.org/officeDocument/2006/relationships/hyperlink" Target="https://documents.un.org/doc/resolution/gen/nr0/011/53/pdf/nr001153.pdf" TargetMode="External"/><Relationship Id="rId44" Type="http://schemas.openxmlformats.org/officeDocument/2006/relationships/hyperlink" Target="https://doi.org/10.1017/CBO9780511494000.002" TargetMode="External"/><Relationship Id="rId52" Type="http://schemas.openxmlformats.org/officeDocument/2006/relationships/hyperlink" Target="https://reliefweb.int/blogpost/reliefwebs-early-days" TargetMode="External"/><Relationship Id="rId60" Type="http://schemas.openxmlformats.org/officeDocument/2006/relationships/hyperlink" Target="https://www.unmultimedia.org/searchers/yearbook/page_un2.jsp?volume=2002&amp;page=1" TargetMode="External"/><Relationship Id="rId65" Type="http://schemas.openxmlformats.org/officeDocument/2006/relationships/hyperlink" Target="https://doi.org/10.1136/bmj.327.7414.522-d" TargetMode="External"/><Relationship Id="rId73" Type="http://schemas.openxmlformats.org/officeDocument/2006/relationships/hyperlink" Target="https://doi.org/10.1353/dss.0.0060" TargetMode="External"/><Relationship Id="rId78" Type="http://schemas.openxmlformats.org/officeDocument/2006/relationships/hyperlink" Target="https://www.humanitarianinfo.org" TargetMode="External"/><Relationship Id="rId81" Type="http://schemas.openxmlformats.org/officeDocument/2006/relationships/hyperlink" Target="https://www.aap/humanitarianresponse.info" TargetMode="External"/><Relationship Id="rId86" Type="http://schemas.openxmlformats.org/officeDocument/2006/relationships/hyperlink" Target="https://www.humanitarianinfo.org" TargetMode="External"/><Relationship Id="rId94" Type="http://schemas.openxmlformats.org/officeDocument/2006/relationships/hyperlink" Target="https://doi.org/10.1017/S0021223716000315" TargetMode="External"/><Relationship Id="rId99" Type="http://schemas.openxmlformats.org/officeDocument/2006/relationships/hyperlink" Target="https://www.un.org/en/yearbook/pdf/yun-2015/chapter03.pdf" TargetMode="External"/><Relationship Id="rId101" Type="http://schemas.openxmlformats.org/officeDocument/2006/relationships/hyperlink" Target="https://www.undrr.org/publication/sendai-framework-disaster-risk-reduction-2015-2030" TargetMode="External"/><Relationship Id="rId122" Type="http://schemas.openxmlformats.org/officeDocument/2006/relationships/hyperlink" Target="https://www.cogitatiopress.com/politicsandgovernance/article/view/4191" TargetMode="External"/><Relationship Id="rId130" Type="http://schemas.openxmlformats.org/officeDocument/2006/relationships/hyperlink" Target="https://reliefweb.int/report/ukraine/ukraine-flash-appeal-march-may-2022-enukru" TargetMode="External"/><Relationship Id="rId13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cuments.un.org/doc/resolution/gen/nr0/328/32/pdf/nr032832.pdf" TargetMode="External"/><Relationship Id="rId18" Type="http://schemas.openxmlformats.org/officeDocument/2006/relationships/hyperlink" Target="https://gppi.net/media/OCHA_2012_humanitarian-coordination-report.pdf" TargetMode="External"/><Relationship Id="rId39" Type="http://schemas.openxmlformats.org/officeDocument/2006/relationships/hyperlink" Target="https://doi.org/10.1080/13533319608413598" TargetMode="External"/><Relationship Id="rId109" Type="http://schemas.openxmlformats.org/officeDocument/2006/relationships/hyperlink" Target="https://press.un.org/en/2016/iha1401.doc.htm" TargetMode="External"/><Relationship Id="rId34" Type="http://schemas.openxmlformats.org/officeDocument/2006/relationships/hyperlink" Target="http://www.unjiu.org/content/evaluation-office-united-nations-disaster-relief-co-ordinator-1" TargetMode="External"/><Relationship Id="rId50" Type="http://schemas.openxmlformats.org/officeDocument/2006/relationships/hyperlink" Target="https://documents.un.org/doc/undoc/gen/n95/109/88/pdf/n9510988.pdf" TargetMode="External"/><Relationship Id="rId55" Type="http://schemas.openxmlformats.org/officeDocument/2006/relationships/hyperlink" Target="https://doi.org/10.1163/187541198X00178" TargetMode="External"/><Relationship Id="rId76" Type="http://schemas.openxmlformats.org/officeDocument/2006/relationships/hyperlink" Target="https://www.humanitarianinfo.org" TargetMode="External"/><Relationship Id="rId97" Type="http://schemas.openxmlformats.org/officeDocument/2006/relationships/hyperlink" Target="https://doi.org/10.1007/s13753-020-00268-9" TargetMode="External"/><Relationship Id="rId104" Type="http://schemas.openxmlformats.org/officeDocument/2006/relationships/hyperlink" Target="https://doi.org/10.1371/currents.dis.a94dd3e2f84d0a5abc179add7286851c" TargetMode="External"/><Relationship Id="rId120" Type="http://schemas.openxmlformats.org/officeDocument/2006/relationships/hyperlink" Target="https://agendaforhumanity.org/sites/default/files/resources/2018/Jun/Grand%20Bargain%20annual_independent_report_2018_full.pdf" TargetMode="External"/><Relationship Id="rId125" Type="http://schemas.openxmlformats.org/officeDocument/2006/relationships/hyperlink" Target="https://www.undp.org/news/undp-un-resident-coordinators-office-splits-amid-historic-un-reforms"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136/bmj.b1636" TargetMode="External"/><Relationship Id="rId92" Type="http://schemas.openxmlformats.org/officeDocument/2006/relationships/hyperlink" Target="https://unscr.com/en/resolutions/2165" TargetMode="External"/><Relationship Id="rId2" Type="http://schemas.openxmlformats.org/officeDocument/2006/relationships/customXml" Target="../customXml/item2.xml"/><Relationship Id="rId29" Type="http://schemas.openxmlformats.org/officeDocument/2006/relationships/hyperlink" Target="https://www.washingtonpost.com/archive/politics/1991/12/27/chaos-reigns-in-somalia/240570d9-ade0-480d-af96-b662d21171d0/" TargetMode="External"/><Relationship Id="rId24" Type="http://schemas.openxmlformats.org/officeDocument/2006/relationships/hyperlink" Target="https://doi.org/10.18356/b4a11767-en" TargetMode="External"/><Relationship Id="rId40" Type="http://schemas.openxmlformats.org/officeDocument/2006/relationships/hyperlink" Target="https://peacekeeping.un.org/sites/default/files/past/unosom2facts.html" TargetMode="External"/><Relationship Id="rId45" Type="http://schemas.openxmlformats.org/officeDocument/2006/relationships/hyperlink" Target="https://foreignpolicy.com/2019/05/03/the-alleged-war-criminal-in-the-u-n-s-midst/" TargetMode="External"/><Relationship Id="rId66" Type="http://schemas.openxmlformats.org/officeDocument/2006/relationships/hyperlink" Target="https://doi.org/10.1080/17477891.2019.1677209" TargetMode="External"/><Relationship Id="rId87" Type="http://schemas.openxmlformats.org/officeDocument/2006/relationships/hyperlink" Target="https://doi.org/10.1080/14747731.2018.1467744" TargetMode="External"/><Relationship Id="rId110" Type="http://schemas.openxmlformats.org/officeDocument/2006/relationships/hyperlink" Target="https://ojs.deakin.edu.au/index.php/thl/article/download/1509/1419" TargetMode="External"/><Relationship Id="rId115" Type="http://schemas.openxmlformats.org/officeDocument/2006/relationships/hyperlink" Target="https://agendaforhumanity.org/sites/default/files/resources/2017/Jul/Too_important_to_fail_addressing_the_humanitarian_financing_gap.pdf" TargetMode="External"/><Relationship Id="rId131" Type="http://schemas.openxmlformats.org/officeDocument/2006/relationships/hyperlink" Target="https://theconversation.com/race-and-erasure-why-the-worlds-other-humanitarian-crises-dont-see-the-same-response-as-ukraine-200987" TargetMode="External"/><Relationship Id="rId136" Type="http://schemas.openxmlformats.org/officeDocument/2006/relationships/header" Target="header2.xml"/><Relationship Id="rId61" Type="http://schemas.openxmlformats.org/officeDocument/2006/relationships/hyperlink" Target="https://doi.org/10.1080/714002728" TargetMode="External"/><Relationship Id="rId82" Type="http://schemas.openxmlformats.org/officeDocument/2006/relationships/hyperlink" Target="https://www.humanitarianinfo.org" TargetMode="External"/><Relationship Id="rId19" Type="http://schemas.openxmlformats.org/officeDocument/2006/relationships/hyperlink" Target="https://documents.un.org/doc/resolution/gen/nr0/024/86/img/nr002486.pdf" TargetMode="External"/><Relationship Id="rId14" Type="http://schemas.openxmlformats.org/officeDocument/2006/relationships/hyperlink" Target="https://documents.un.org/doc/resolution/gen/nr0/349/82/pdf/nr034982.pdf" TargetMode="External"/><Relationship Id="rId30" Type="http://schemas.openxmlformats.org/officeDocument/2006/relationships/hyperlink" Target="https://peacekeeping.un.org/sites/default/files/past/unosom2facts.html" TargetMode="External"/><Relationship Id="rId35" Type="http://schemas.openxmlformats.org/officeDocument/2006/relationships/hyperlink" Target="https://www.sipri.org/sites/default/files/files/books/SIPRI08Seybolt.pdf" TargetMode="External"/><Relationship Id="rId56" Type="http://schemas.openxmlformats.org/officeDocument/2006/relationships/hyperlink" Target="https://doi.org/10.4324/9781315037073" TargetMode="External"/><Relationship Id="rId77" Type="http://schemas.openxmlformats.org/officeDocument/2006/relationships/hyperlink" Target="https://hpc.humanitarianresponse.info" TargetMode="External"/><Relationship Id="rId100" Type="http://schemas.openxmlformats.org/officeDocument/2006/relationships/hyperlink" Target="https://www.un.org/en/yearbook/pdf/yun-2015/chapter05.pdf" TargetMode="External"/><Relationship Id="rId105" Type="http://schemas.openxmlformats.org/officeDocument/2006/relationships/hyperlink" Target="https://gisf.ngo/wp-content/uploads/2020/02/2043-World-Humanitarian-Summit-Secretariat-2015-Restoring-Humanity-Synthesis-of-the-Consultation-Process-for-the-World-Humanitarian-Summit.pdf" TargetMode="External"/><Relationship Id="rId126" Type="http://schemas.openxmlformats.org/officeDocument/2006/relationships/hyperlink" Target="https://www.undp.org/sites/g/files/zskgke326/files/undp/library/corporate/Executive%20Board/2019/Second-regular-session/UNFPA%20Information%20Note-Implementation%20of%20GA%20res%2072-279%20(Second%20Regular%20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8B024ED8E52C4E9319B4E99F854B67" ma:contentTypeVersion="12" ma:contentTypeDescription="Create a new document." ma:contentTypeScope="" ma:versionID="5bcf29d6a401744cc6218e35f7e0dd05">
  <xsd:schema xmlns:xsd="http://www.w3.org/2001/XMLSchema" xmlns:xs="http://www.w3.org/2001/XMLSchema" xmlns:p="http://schemas.microsoft.com/office/2006/metadata/properties" xmlns:ns3="7bfaddef-c5f1-4940-b728-4e0146042ce8" xmlns:ns4="6c619ade-a63c-4d3e-9343-f5fa9a60e9d0" targetNamespace="http://schemas.microsoft.com/office/2006/metadata/properties" ma:root="true" ma:fieldsID="94956016c73457348b3145fe655d08fb" ns3:_="" ns4:_="">
    <xsd:import namespace="7bfaddef-c5f1-4940-b728-4e0146042ce8"/>
    <xsd:import namespace="6c619ade-a63c-4d3e-9343-f5fa9a60e9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addef-c5f1-4940-b728-4e0146042c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619ade-a63c-4d3e-9343-f5fa9a60e9d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671EE-DA41-4E15-B499-DBCB3350D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addef-c5f1-4940-b728-4e0146042ce8"/>
    <ds:schemaRef ds:uri="6c619ade-a63c-4d3e-9343-f5fa9a60e9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FBC89-385D-44CB-84EB-B10C1DDB0E61}">
  <ds:schemaRefs>
    <ds:schemaRef ds:uri="http://schemas.microsoft.com/sharepoint/v3/contenttype/forms"/>
  </ds:schemaRefs>
</ds:datastoreItem>
</file>

<file path=customXml/itemProps3.xml><?xml version="1.0" encoding="utf-8"?>
<ds:datastoreItem xmlns:ds="http://schemas.openxmlformats.org/officeDocument/2006/customXml" ds:itemID="{CC42C4ED-BD65-4B36-B9BA-02B87D3903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3B9484-64F5-497F-A4B1-9EDB17494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204</Pages>
  <Words>61384</Words>
  <Characters>337616</Characters>
  <Application>Microsoft Office Word</Application>
  <DocSecurity>0</DocSecurity>
  <Lines>2813</Lines>
  <Paragraphs>796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Perceptions Report: OCHA organization wide race dialogues initiative</vt:lpstr>
      <vt:lpstr>Diagnostic Report: OCHA organization wide race dialogues initiative</vt:lpstr>
    </vt:vector>
  </TitlesOfParts>
  <Company/>
  <LinksUpToDate>false</LinksUpToDate>
  <CharactersWithSpaces>398204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Perceptions Report: OCHA organization wide race dialogues initiative</dc:title>
  <dc:creator>Mary waceke Thongoh</dc:creator>
  <cp:lastModifiedBy>OCHA HLSS</cp:lastModifiedBy>
  <cp:revision>11</cp:revision>
  <cp:lastPrinted>2025-05-23T03:14:00Z</cp:lastPrinted>
  <dcterms:created xsi:type="dcterms:W3CDTF">2025-05-25T19:23:00Z</dcterms:created>
  <dcterms:modified xsi:type="dcterms:W3CDTF">2025-07-11T13:02:00Z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0x010100498B024ED8E52C4E9319B4E99F854B67</vt:lpwstr>
  </property>
</Properties>
</file>