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030FA" w14:textId="77777777" w:rsidR="008E3E02" w:rsidRDefault="00000000">
      <w:pPr>
        <w:pStyle w:val="Ttulo"/>
      </w:pPr>
      <w:r>
        <w:t>Café das Matas de Minas: Terroir, História do Café Especial de uma Cafeicultura de Montanha</w:t>
      </w:r>
    </w:p>
    <w:p w14:paraId="3803C6CE" w14:textId="0C0CA102" w:rsidR="008E3E02" w:rsidRDefault="00000000">
      <w:pPr>
        <w:pStyle w:val="Subttulo"/>
      </w:pPr>
      <w:r>
        <w:t>Will</w:t>
      </w:r>
      <w:r w:rsidR="00B07524">
        <w:t>i</w:t>
      </w:r>
      <w:r>
        <w:t xml:space="preserve">ams </w:t>
      </w:r>
      <w:r w:rsidR="00B07524">
        <w:t>Pinto Marque Ferreira</w:t>
      </w:r>
    </w:p>
    <w:p w14:paraId="73A88199" w14:textId="77777777" w:rsidR="008E3E02" w:rsidRDefault="00000000">
      <w:r>
        <w:br w:type="page"/>
      </w:r>
    </w:p>
    <w:p w14:paraId="2280B788" w14:textId="77777777" w:rsidR="008E3E02" w:rsidRDefault="00000000">
      <w:pPr>
        <w:pStyle w:val="Ttulo1"/>
      </w:pPr>
      <w:r>
        <w:lastRenderedPageBreak/>
        <w:t>SUMÁRIO</w:t>
      </w:r>
    </w:p>
    <w:p w14:paraId="277976CD" w14:textId="77777777" w:rsidR="00B07524" w:rsidRDefault="00B07524" w:rsidP="00B07524">
      <w:pPr>
        <w:pStyle w:val="Ttulo1"/>
      </w:pPr>
      <w:proofErr w:type="spellStart"/>
      <w:r>
        <w:t>Capítulo</w:t>
      </w:r>
      <w:proofErr w:type="spellEnd"/>
      <w:r>
        <w:t xml:space="preserve"> 1: </w:t>
      </w:r>
      <w:proofErr w:type="spellStart"/>
      <w:r>
        <w:t>Região</w:t>
      </w:r>
      <w:proofErr w:type="spellEnd"/>
      <w:r>
        <w:t xml:space="preserve"> das Matas de Minas: </w:t>
      </w:r>
      <w:proofErr w:type="spellStart"/>
      <w:r>
        <w:t>Território</w:t>
      </w:r>
      <w:proofErr w:type="spellEnd"/>
      <w:r>
        <w:t xml:space="preserve">, </w:t>
      </w:r>
      <w:proofErr w:type="spellStart"/>
      <w:r>
        <w:t>Natureza</w:t>
      </w:r>
      <w:proofErr w:type="spellEnd"/>
      <w:r>
        <w:t xml:space="preserve"> e </w:t>
      </w:r>
      <w:proofErr w:type="spellStart"/>
      <w:r>
        <w:t>Identidade</w:t>
      </w:r>
      <w:proofErr w:type="spellEnd"/>
      <w:r>
        <w:t xml:space="preserve"> do café especial</w:t>
      </w:r>
    </w:p>
    <w:p w14:paraId="79CF6BE3" w14:textId="77777777" w:rsidR="00B07524" w:rsidRDefault="00B07524" w:rsidP="00B07524">
      <w:pPr>
        <w:pStyle w:val="Ttulo2"/>
      </w:pPr>
      <w:r>
        <w:t xml:space="preserve">1.1 </w:t>
      </w:r>
      <w:proofErr w:type="spellStart"/>
      <w:r>
        <w:t>Introdução</w:t>
      </w:r>
      <w:proofErr w:type="spellEnd"/>
    </w:p>
    <w:p w14:paraId="256AE65E" w14:textId="77777777" w:rsidR="00B07524" w:rsidRDefault="00B07524" w:rsidP="00B07524">
      <w:pPr>
        <w:pStyle w:val="Ttulo2"/>
      </w:pPr>
      <w:r>
        <w:t xml:space="preserve">1.2 Uma </w:t>
      </w:r>
      <w:proofErr w:type="spellStart"/>
      <w:r>
        <w:t>Região</w:t>
      </w:r>
      <w:proofErr w:type="spellEnd"/>
      <w:r>
        <w:t xml:space="preserve"> de </w:t>
      </w:r>
      <w:proofErr w:type="spellStart"/>
      <w:r>
        <w:t>Contrastes</w:t>
      </w:r>
      <w:proofErr w:type="spellEnd"/>
      <w:r>
        <w:t xml:space="preserve"> e </w:t>
      </w:r>
      <w:proofErr w:type="spellStart"/>
      <w:r>
        <w:t>Potencial</w:t>
      </w:r>
      <w:proofErr w:type="spellEnd"/>
      <w:r>
        <w:t xml:space="preserve"> </w:t>
      </w:r>
      <w:proofErr w:type="gramStart"/>
      <w:r>
        <w:t>para Cafés</w:t>
      </w:r>
      <w:proofErr w:type="gramEnd"/>
      <w:r>
        <w:t xml:space="preserve"> </w:t>
      </w:r>
      <w:proofErr w:type="spellStart"/>
      <w:r>
        <w:t>Especiais</w:t>
      </w:r>
      <w:proofErr w:type="spellEnd"/>
    </w:p>
    <w:p w14:paraId="11146437" w14:textId="77777777" w:rsidR="00B07524" w:rsidRDefault="00B07524" w:rsidP="00B07524">
      <w:pPr>
        <w:pStyle w:val="Ttulo2"/>
      </w:pPr>
      <w:r>
        <w:t xml:space="preserve">1.3 A </w:t>
      </w:r>
      <w:proofErr w:type="spellStart"/>
      <w:r>
        <w:t>Composição</w:t>
      </w:r>
      <w:proofErr w:type="spellEnd"/>
      <w:r>
        <w:t xml:space="preserve"> dos </w:t>
      </w:r>
      <w:proofErr w:type="spellStart"/>
      <w:r>
        <w:t>Municípios</w:t>
      </w:r>
      <w:proofErr w:type="spellEnd"/>
      <w:r>
        <w:t xml:space="preserve"> e a </w:t>
      </w:r>
      <w:proofErr w:type="spellStart"/>
      <w:r>
        <w:t>Diversidade</w:t>
      </w:r>
      <w:proofErr w:type="spellEnd"/>
      <w:r>
        <w:t xml:space="preserve"> </w:t>
      </w:r>
      <w:proofErr w:type="spellStart"/>
      <w:r>
        <w:t>Produtiva</w:t>
      </w:r>
      <w:proofErr w:type="spellEnd"/>
      <w:r>
        <w:t xml:space="preserve"> da </w:t>
      </w:r>
      <w:proofErr w:type="spellStart"/>
      <w:r>
        <w:t>Cafeicultura</w:t>
      </w:r>
      <w:proofErr w:type="spellEnd"/>
    </w:p>
    <w:p w14:paraId="56555112" w14:textId="77777777" w:rsidR="00B07524" w:rsidRDefault="00B07524" w:rsidP="00B07524">
      <w:pPr>
        <w:pStyle w:val="Ttulo2"/>
      </w:pPr>
      <w:r>
        <w:t xml:space="preserve">1.4 O Terroir </w:t>
      </w:r>
      <w:proofErr w:type="spellStart"/>
      <w:r>
        <w:t>Único</w:t>
      </w:r>
      <w:proofErr w:type="spellEnd"/>
      <w:r>
        <w:t xml:space="preserve"> das Matas de Minas: A </w:t>
      </w:r>
      <w:proofErr w:type="spellStart"/>
      <w:r>
        <w:t>Sinergia</w:t>
      </w:r>
      <w:proofErr w:type="spellEnd"/>
      <w:r>
        <w:t xml:space="preserve"> entre </w:t>
      </w:r>
      <w:proofErr w:type="spellStart"/>
      <w:r>
        <w:t>Natureza</w:t>
      </w:r>
      <w:proofErr w:type="spellEnd"/>
      <w:r>
        <w:t xml:space="preserve"> e Altitude</w:t>
      </w:r>
    </w:p>
    <w:p w14:paraId="2213F722" w14:textId="77777777" w:rsidR="00B07524" w:rsidRDefault="00B07524" w:rsidP="00B07524">
      <w:pPr>
        <w:pStyle w:val="Ttulo2"/>
      </w:pPr>
      <w:r>
        <w:t xml:space="preserve">1.5 As </w:t>
      </w:r>
      <w:proofErr w:type="spellStart"/>
      <w:r>
        <w:t>Características</w:t>
      </w:r>
      <w:proofErr w:type="spellEnd"/>
      <w:r>
        <w:t xml:space="preserve"> </w:t>
      </w:r>
      <w:proofErr w:type="spellStart"/>
      <w:r>
        <w:t>Sensoriais</w:t>
      </w:r>
      <w:proofErr w:type="spellEnd"/>
      <w:r>
        <w:t xml:space="preserve"> </w:t>
      </w:r>
      <w:proofErr w:type="spellStart"/>
      <w:r>
        <w:t>Únicas</w:t>
      </w:r>
      <w:proofErr w:type="spellEnd"/>
      <w:r>
        <w:t xml:space="preserve"> do Café da </w:t>
      </w:r>
      <w:proofErr w:type="spellStart"/>
      <w:r>
        <w:t>Região</w:t>
      </w:r>
      <w:proofErr w:type="spellEnd"/>
      <w:r>
        <w:t xml:space="preserve"> das Matas de Minas</w:t>
      </w:r>
    </w:p>
    <w:p w14:paraId="72FC93CA" w14:textId="77777777" w:rsidR="00B07524" w:rsidRDefault="00B07524" w:rsidP="00B07524">
      <w:pPr>
        <w:pStyle w:val="Ttulo2"/>
      </w:pPr>
      <w:r>
        <w:t xml:space="preserve">1.6 </w:t>
      </w:r>
      <w:proofErr w:type="spellStart"/>
      <w:r>
        <w:t>Conclusão</w:t>
      </w:r>
      <w:proofErr w:type="spellEnd"/>
    </w:p>
    <w:p w14:paraId="5EBE8E50" w14:textId="77777777" w:rsidR="00B07524" w:rsidRDefault="00B07524" w:rsidP="00B07524">
      <w:pPr>
        <w:pStyle w:val="Ttulo1"/>
      </w:pPr>
      <w:proofErr w:type="spellStart"/>
      <w:r>
        <w:t>Capítulo</w:t>
      </w:r>
      <w:proofErr w:type="spellEnd"/>
      <w:r>
        <w:t xml:space="preserve"> 2: As </w:t>
      </w:r>
      <w:proofErr w:type="spellStart"/>
      <w:r>
        <w:t>Raízes</w:t>
      </w:r>
      <w:proofErr w:type="spellEnd"/>
      <w:r>
        <w:t xml:space="preserve"> do Café: Uma Jornada </w:t>
      </w:r>
      <w:proofErr w:type="spellStart"/>
      <w:r>
        <w:t>Histórica</w:t>
      </w:r>
      <w:proofErr w:type="spellEnd"/>
      <w:r>
        <w:t xml:space="preserve"> da </w:t>
      </w:r>
      <w:proofErr w:type="spellStart"/>
      <w:r>
        <w:t>Região</w:t>
      </w:r>
      <w:proofErr w:type="spellEnd"/>
      <w:r>
        <w:t xml:space="preserve"> das Matas de Minas</w:t>
      </w:r>
    </w:p>
    <w:p w14:paraId="4F667C7C" w14:textId="77777777" w:rsidR="00B07524" w:rsidRDefault="00B07524" w:rsidP="00B07524">
      <w:pPr>
        <w:pStyle w:val="Ttulo2"/>
      </w:pPr>
      <w:proofErr w:type="gramStart"/>
      <w:r>
        <w:t xml:space="preserve">2.1  </w:t>
      </w:r>
      <w:proofErr w:type="spellStart"/>
      <w:r>
        <w:t>Introdução</w:t>
      </w:r>
      <w:proofErr w:type="spellEnd"/>
      <w:proofErr w:type="gramEnd"/>
    </w:p>
    <w:p w14:paraId="29C290B1" w14:textId="77777777" w:rsidR="00B07524" w:rsidRDefault="00B07524" w:rsidP="00B07524">
      <w:pPr>
        <w:pStyle w:val="Ttulo2"/>
      </w:pPr>
      <w:proofErr w:type="gramStart"/>
      <w:r>
        <w:t xml:space="preserve">2.2  </w:t>
      </w:r>
      <w:proofErr w:type="spellStart"/>
      <w:r>
        <w:t>Denominação</w:t>
      </w:r>
      <w:proofErr w:type="spellEnd"/>
      <w:proofErr w:type="gramEnd"/>
      <w:r>
        <w:t xml:space="preserve"> '</w:t>
      </w:r>
      <w:proofErr w:type="spellStart"/>
      <w:r>
        <w:t>Região</w:t>
      </w:r>
      <w:proofErr w:type="spellEnd"/>
      <w:r>
        <w:t xml:space="preserve"> das Matas de Minas' e </w:t>
      </w:r>
      <w:proofErr w:type="spellStart"/>
      <w:r>
        <w:t>sua</w:t>
      </w:r>
      <w:proofErr w:type="spellEnd"/>
      <w:r>
        <w:t xml:space="preserve"> </w:t>
      </w:r>
      <w:proofErr w:type="spellStart"/>
      <w:r>
        <w:t>Importância</w:t>
      </w:r>
      <w:proofErr w:type="spellEnd"/>
      <w:r>
        <w:t xml:space="preserve"> para a </w:t>
      </w:r>
      <w:proofErr w:type="spellStart"/>
      <w:r>
        <w:t>Cafeicultura</w:t>
      </w:r>
      <w:proofErr w:type="spellEnd"/>
    </w:p>
    <w:p w14:paraId="2835A281" w14:textId="77777777" w:rsidR="00B07524" w:rsidRDefault="00B07524" w:rsidP="00B07524">
      <w:pPr>
        <w:pStyle w:val="Ttulo2"/>
      </w:pPr>
      <w:r>
        <w:t xml:space="preserve">2.3 A </w:t>
      </w:r>
      <w:proofErr w:type="spellStart"/>
      <w:r>
        <w:t>Introdução</w:t>
      </w:r>
      <w:proofErr w:type="spellEnd"/>
      <w:r>
        <w:t xml:space="preserve"> do Café </w:t>
      </w:r>
      <w:proofErr w:type="spellStart"/>
      <w:r>
        <w:t>na</w:t>
      </w:r>
      <w:proofErr w:type="spellEnd"/>
      <w:r>
        <w:t xml:space="preserve"> </w:t>
      </w:r>
      <w:proofErr w:type="spellStart"/>
      <w:r>
        <w:t>Região</w:t>
      </w:r>
      <w:proofErr w:type="spellEnd"/>
      <w:r>
        <w:t xml:space="preserve"> das Matas de Minas e </w:t>
      </w:r>
      <w:proofErr w:type="spellStart"/>
      <w:r>
        <w:t>os</w:t>
      </w:r>
      <w:proofErr w:type="spellEnd"/>
      <w:r>
        <w:t xml:space="preserve"> </w:t>
      </w:r>
      <w:proofErr w:type="spellStart"/>
      <w:r>
        <w:t>Primeiros</w:t>
      </w:r>
      <w:proofErr w:type="spellEnd"/>
      <w:r>
        <w:t xml:space="preserve"> </w:t>
      </w:r>
      <w:proofErr w:type="spellStart"/>
      <w:r>
        <w:t>Cultivos</w:t>
      </w:r>
      <w:proofErr w:type="spellEnd"/>
    </w:p>
    <w:p w14:paraId="2CA7FE4A" w14:textId="77777777" w:rsidR="00B07524" w:rsidRDefault="00B07524" w:rsidP="00B07524">
      <w:pPr>
        <w:pStyle w:val="Ttulo3"/>
      </w:pPr>
      <w:r>
        <w:t xml:space="preserve">2.3.1 A </w:t>
      </w:r>
      <w:proofErr w:type="spellStart"/>
      <w:r>
        <w:t>Expansão</w:t>
      </w:r>
      <w:proofErr w:type="spellEnd"/>
      <w:r>
        <w:t xml:space="preserve"> do Café no </w:t>
      </w:r>
      <w:proofErr w:type="spellStart"/>
      <w:r>
        <w:t>Brasil</w:t>
      </w:r>
      <w:proofErr w:type="spellEnd"/>
      <w:r>
        <w:t xml:space="preserve"> e </w:t>
      </w:r>
      <w:proofErr w:type="spellStart"/>
      <w:r>
        <w:t>sua</w:t>
      </w:r>
      <w:proofErr w:type="spellEnd"/>
      <w:r>
        <w:t xml:space="preserve"> </w:t>
      </w:r>
      <w:proofErr w:type="spellStart"/>
      <w:r>
        <w:t>Chegada</w:t>
      </w:r>
      <w:proofErr w:type="spellEnd"/>
      <w:r>
        <w:t xml:space="preserve"> a Minas Gerais</w:t>
      </w:r>
    </w:p>
    <w:p w14:paraId="43D3250A" w14:textId="77777777" w:rsidR="00B07524" w:rsidRDefault="00B07524" w:rsidP="00B07524">
      <w:pPr>
        <w:pStyle w:val="Ttulo3"/>
      </w:pPr>
      <w:r>
        <w:t xml:space="preserve">2.3.2 </w:t>
      </w:r>
      <w:proofErr w:type="spellStart"/>
      <w:r>
        <w:t>Os</w:t>
      </w:r>
      <w:proofErr w:type="spellEnd"/>
      <w:r>
        <w:t xml:space="preserve"> </w:t>
      </w:r>
      <w:proofErr w:type="spellStart"/>
      <w:r>
        <w:t>Pioneiros</w:t>
      </w:r>
      <w:proofErr w:type="spellEnd"/>
      <w:r>
        <w:t xml:space="preserve"> do Café e a </w:t>
      </w:r>
      <w:proofErr w:type="spellStart"/>
      <w:r>
        <w:t>Ocupação</w:t>
      </w:r>
      <w:proofErr w:type="spellEnd"/>
      <w:r>
        <w:t xml:space="preserve"> das </w:t>
      </w:r>
      <w:proofErr w:type="spellStart"/>
      <w:r>
        <w:t>Região</w:t>
      </w:r>
      <w:proofErr w:type="spellEnd"/>
      <w:r>
        <w:t xml:space="preserve"> das Matas de Minas</w:t>
      </w:r>
    </w:p>
    <w:p w14:paraId="1640C767" w14:textId="77777777" w:rsidR="00B07524" w:rsidRDefault="00B07524" w:rsidP="00B07524">
      <w:pPr>
        <w:pStyle w:val="Ttulo3"/>
      </w:pPr>
      <w:r>
        <w:t xml:space="preserve">2.3.3 As </w:t>
      </w:r>
      <w:proofErr w:type="spellStart"/>
      <w:r>
        <w:t>Primeiras</w:t>
      </w:r>
      <w:proofErr w:type="spellEnd"/>
      <w:r>
        <w:t xml:space="preserve"> </w:t>
      </w:r>
      <w:proofErr w:type="spellStart"/>
      <w:r>
        <w:t>Técnicas</w:t>
      </w:r>
      <w:proofErr w:type="spellEnd"/>
      <w:r>
        <w:t xml:space="preserve"> de </w:t>
      </w:r>
      <w:proofErr w:type="spellStart"/>
      <w:r>
        <w:t>Cultivo</w:t>
      </w:r>
      <w:proofErr w:type="spellEnd"/>
      <w:r>
        <w:t xml:space="preserve"> e </w:t>
      </w:r>
      <w:proofErr w:type="spellStart"/>
      <w:r>
        <w:t>Beneficiamento</w:t>
      </w:r>
      <w:proofErr w:type="spellEnd"/>
    </w:p>
    <w:p w14:paraId="4E2E7AEE" w14:textId="77777777" w:rsidR="00B07524" w:rsidRDefault="00B07524" w:rsidP="00B07524">
      <w:pPr>
        <w:pStyle w:val="Ttulo2"/>
      </w:pPr>
      <w:r>
        <w:t xml:space="preserve">2.4 A </w:t>
      </w:r>
      <w:proofErr w:type="spellStart"/>
      <w:r>
        <w:t>Força</w:t>
      </w:r>
      <w:proofErr w:type="spellEnd"/>
      <w:r>
        <w:t xml:space="preserve"> da </w:t>
      </w:r>
      <w:proofErr w:type="spellStart"/>
      <w:r>
        <w:t>Escravidão</w:t>
      </w:r>
      <w:proofErr w:type="spellEnd"/>
      <w:r>
        <w:t xml:space="preserve"> e a </w:t>
      </w:r>
      <w:proofErr w:type="spellStart"/>
      <w:r>
        <w:t>Expansão</w:t>
      </w:r>
      <w:proofErr w:type="spellEnd"/>
      <w:r>
        <w:t xml:space="preserve"> </w:t>
      </w:r>
      <w:proofErr w:type="spellStart"/>
      <w:r>
        <w:t>Cafeicultora</w:t>
      </w:r>
      <w:proofErr w:type="spellEnd"/>
    </w:p>
    <w:p w14:paraId="682EE55C" w14:textId="77777777" w:rsidR="00B07524" w:rsidRDefault="00B07524" w:rsidP="00B07524">
      <w:pPr>
        <w:pStyle w:val="Ttulo3"/>
      </w:pPr>
      <w:r>
        <w:t xml:space="preserve">2.4.1 A </w:t>
      </w:r>
      <w:proofErr w:type="spellStart"/>
      <w:r>
        <w:t>Escravidão</w:t>
      </w:r>
      <w:proofErr w:type="spellEnd"/>
      <w:r>
        <w:t xml:space="preserve"> </w:t>
      </w:r>
      <w:proofErr w:type="spellStart"/>
      <w:r>
        <w:t>como</w:t>
      </w:r>
      <w:proofErr w:type="spellEnd"/>
      <w:r>
        <w:t xml:space="preserve"> Pilar da Economia </w:t>
      </w:r>
      <w:proofErr w:type="spellStart"/>
      <w:r>
        <w:t>Cafeeira</w:t>
      </w:r>
      <w:proofErr w:type="spellEnd"/>
    </w:p>
    <w:p w14:paraId="6A21DFA6" w14:textId="77777777" w:rsidR="00B07524" w:rsidRDefault="00B07524" w:rsidP="00B07524">
      <w:pPr>
        <w:pStyle w:val="Ttulo3"/>
      </w:pPr>
      <w:r>
        <w:t xml:space="preserve">2.4.2 A Vida </w:t>
      </w:r>
      <w:proofErr w:type="spellStart"/>
      <w:r>
        <w:t>nas</w:t>
      </w:r>
      <w:proofErr w:type="spellEnd"/>
      <w:r>
        <w:t xml:space="preserve"> Fazendas de Café e a Cultura Afro-Brasileira</w:t>
      </w:r>
    </w:p>
    <w:p w14:paraId="308DCC5B" w14:textId="77777777" w:rsidR="00B07524" w:rsidRDefault="00B07524" w:rsidP="00B07524">
      <w:pPr>
        <w:pStyle w:val="Ttulo2"/>
      </w:pPr>
      <w:r>
        <w:t xml:space="preserve">2.5 A </w:t>
      </w:r>
      <w:proofErr w:type="spellStart"/>
      <w:r>
        <w:t>Abolição</w:t>
      </w:r>
      <w:proofErr w:type="spellEnd"/>
      <w:r>
        <w:t xml:space="preserve"> e a </w:t>
      </w:r>
      <w:proofErr w:type="spellStart"/>
      <w:r>
        <w:t>Transição</w:t>
      </w:r>
      <w:proofErr w:type="spellEnd"/>
      <w:r>
        <w:t xml:space="preserve"> para o </w:t>
      </w:r>
      <w:proofErr w:type="spellStart"/>
      <w:r>
        <w:t>Trabalho</w:t>
      </w:r>
      <w:proofErr w:type="spellEnd"/>
      <w:r>
        <w:t xml:space="preserve"> Livre</w:t>
      </w:r>
    </w:p>
    <w:p w14:paraId="4AE58BDC" w14:textId="77777777" w:rsidR="00B07524" w:rsidRDefault="00B07524" w:rsidP="00B07524">
      <w:pPr>
        <w:pStyle w:val="Ttulo3"/>
      </w:pPr>
      <w:r>
        <w:t xml:space="preserve">2.5.1 A </w:t>
      </w:r>
      <w:proofErr w:type="spellStart"/>
      <w:r>
        <w:t>Abolição</w:t>
      </w:r>
      <w:proofErr w:type="spellEnd"/>
      <w:r>
        <w:t xml:space="preserve"> e </w:t>
      </w:r>
      <w:proofErr w:type="spellStart"/>
      <w:r>
        <w:t>seus</w:t>
      </w:r>
      <w:proofErr w:type="spellEnd"/>
      <w:r>
        <w:t xml:space="preserve"> </w:t>
      </w:r>
      <w:proofErr w:type="spellStart"/>
      <w:r>
        <w:t>Impactos</w:t>
      </w:r>
      <w:proofErr w:type="spellEnd"/>
      <w:r>
        <w:t xml:space="preserve"> </w:t>
      </w:r>
      <w:proofErr w:type="spellStart"/>
      <w:r>
        <w:t>na</w:t>
      </w:r>
      <w:proofErr w:type="spellEnd"/>
      <w:r>
        <w:t xml:space="preserve"> </w:t>
      </w:r>
      <w:proofErr w:type="spellStart"/>
      <w:r>
        <w:t>Cafeicultura</w:t>
      </w:r>
      <w:proofErr w:type="spellEnd"/>
    </w:p>
    <w:p w14:paraId="633357BA" w14:textId="77777777" w:rsidR="00B07524" w:rsidRDefault="00B07524" w:rsidP="00B07524">
      <w:pPr>
        <w:pStyle w:val="Ttulo3"/>
      </w:pPr>
      <w:r>
        <w:t xml:space="preserve">2.5.2 A </w:t>
      </w:r>
      <w:proofErr w:type="spellStart"/>
      <w:r>
        <w:t>Imigração</w:t>
      </w:r>
      <w:proofErr w:type="spellEnd"/>
      <w:r>
        <w:t xml:space="preserve"> e a </w:t>
      </w:r>
      <w:proofErr w:type="spellStart"/>
      <w:r>
        <w:t>Diversificação</w:t>
      </w:r>
      <w:proofErr w:type="spellEnd"/>
      <w:r>
        <w:t xml:space="preserve"> da Mão de Obra</w:t>
      </w:r>
    </w:p>
    <w:p w14:paraId="43B96E7C" w14:textId="77777777" w:rsidR="00B07524" w:rsidRDefault="00B07524" w:rsidP="00B07524">
      <w:pPr>
        <w:pStyle w:val="Ttulo2"/>
      </w:pPr>
      <w:r>
        <w:lastRenderedPageBreak/>
        <w:t xml:space="preserve">2.6 O Café </w:t>
      </w:r>
      <w:proofErr w:type="spellStart"/>
      <w:r>
        <w:t>como</w:t>
      </w:r>
      <w:proofErr w:type="spellEnd"/>
      <w:r>
        <w:t xml:space="preserve"> Pilar da </w:t>
      </w:r>
      <w:proofErr w:type="spellStart"/>
      <w:r>
        <w:t>Identidade</w:t>
      </w:r>
      <w:proofErr w:type="spellEnd"/>
      <w:r>
        <w:t xml:space="preserve"> Local no </w:t>
      </w:r>
      <w:proofErr w:type="spellStart"/>
      <w:r>
        <w:t>Século</w:t>
      </w:r>
      <w:proofErr w:type="spellEnd"/>
      <w:r>
        <w:t xml:space="preserve"> XX</w:t>
      </w:r>
    </w:p>
    <w:p w14:paraId="3BD064D0" w14:textId="77777777" w:rsidR="00B07524" w:rsidRDefault="00B07524" w:rsidP="00B07524">
      <w:pPr>
        <w:pStyle w:val="Ttulo3"/>
      </w:pPr>
      <w:r>
        <w:t xml:space="preserve">2.6.1 A </w:t>
      </w:r>
      <w:proofErr w:type="spellStart"/>
      <w:r>
        <w:t>Resiliência</w:t>
      </w:r>
      <w:proofErr w:type="spellEnd"/>
      <w:r>
        <w:t xml:space="preserve"> da </w:t>
      </w:r>
      <w:proofErr w:type="spellStart"/>
      <w:r>
        <w:t>Cafeicultura</w:t>
      </w:r>
      <w:proofErr w:type="spellEnd"/>
      <w:r>
        <w:t xml:space="preserve"> Diante das Crises</w:t>
      </w:r>
    </w:p>
    <w:p w14:paraId="44B84A44" w14:textId="77777777" w:rsidR="00B07524" w:rsidRDefault="00B07524" w:rsidP="00B07524">
      <w:pPr>
        <w:pStyle w:val="Ttulo3"/>
      </w:pPr>
      <w:r>
        <w:t xml:space="preserve">2.6.2 </w:t>
      </w:r>
      <w:proofErr w:type="spellStart"/>
      <w:r>
        <w:t>Modernização</w:t>
      </w:r>
      <w:proofErr w:type="spellEnd"/>
      <w:r>
        <w:t xml:space="preserve"> e </w:t>
      </w:r>
      <w:proofErr w:type="spellStart"/>
      <w:r>
        <w:t>Tecnificação</w:t>
      </w:r>
      <w:proofErr w:type="spellEnd"/>
      <w:r>
        <w:t xml:space="preserve"> no Campo</w:t>
      </w:r>
    </w:p>
    <w:p w14:paraId="6D05F036" w14:textId="77777777" w:rsidR="00B07524" w:rsidRDefault="00B07524" w:rsidP="00B07524">
      <w:pPr>
        <w:pStyle w:val="Ttulo3"/>
      </w:pPr>
      <w:r>
        <w:t xml:space="preserve">2.6.3 O Café </w:t>
      </w:r>
      <w:proofErr w:type="spellStart"/>
      <w:r>
        <w:t>na</w:t>
      </w:r>
      <w:proofErr w:type="spellEnd"/>
      <w:r>
        <w:t xml:space="preserve"> Cultura e no </w:t>
      </w:r>
      <w:proofErr w:type="spellStart"/>
      <w:r>
        <w:t>Cotidiano</w:t>
      </w:r>
      <w:proofErr w:type="spellEnd"/>
    </w:p>
    <w:p w14:paraId="17DD3BD5" w14:textId="77777777" w:rsidR="00B07524" w:rsidRDefault="00B07524" w:rsidP="00B07524">
      <w:pPr>
        <w:pStyle w:val="Ttulo2"/>
      </w:pPr>
      <w:r>
        <w:t xml:space="preserve">2.7 A Terceira Onda do Café e a </w:t>
      </w:r>
      <w:proofErr w:type="spellStart"/>
      <w:r>
        <w:t>Busca</w:t>
      </w:r>
      <w:proofErr w:type="spellEnd"/>
      <w:r>
        <w:t xml:space="preserve"> pela </w:t>
      </w:r>
      <w:proofErr w:type="spellStart"/>
      <w:r>
        <w:t>Qualidade</w:t>
      </w:r>
      <w:proofErr w:type="spellEnd"/>
    </w:p>
    <w:p w14:paraId="1D4D29BB" w14:textId="77777777" w:rsidR="00B07524" w:rsidRDefault="00B07524" w:rsidP="00B07524">
      <w:pPr>
        <w:pStyle w:val="Ttulo3"/>
      </w:pPr>
      <w:r>
        <w:t xml:space="preserve">2.7.1 A Ascensão dos Cafés </w:t>
      </w:r>
      <w:proofErr w:type="spellStart"/>
      <w:r>
        <w:t>Especiais</w:t>
      </w:r>
      <w:proofErr w:type="spellEnd"/>
      <w:r>
        <w:t xml:space="preserve"> e a "Terceira Onda"</w:t>
      </w:r>
    </w:p>
    <w:p w14:paraId="3446AC1F" w14:textId="77777777" w:rsidR="00B07524" w:rsidRDefault="00B07524" w:rsidP="00B07524">
      <w:pPr>
        <w:pStyle w:val="Ttulo3"/>
      </w:pPr>
      <w:r>
        <w:t xml:space="preserve">2.7.2 O Papel </w:t>
      </w:r>
      <w:proofErr w:type="spellStart"/>
      <w:r>
        <w:t>Estratégico</w:t>
      </w:r>
      <w:proofErr w:type="spellEnd"/>
      <w:r>
        <w:t xml:space="preserve"> das </w:t>
      </w:r>
      <w:proofErr w:type="spellStart"/>
      <w:r>
        <w:t>Cooperativas</w:t>
      </w:r>
      <w:proofErr w:type="spellEnd"/>
      <w:r>
        <w:t xml:space="preserve"> e </w:t>
      </w:r>
      <w:proofErr w:type="spellStart"/>
      <w:r>
        <w:t>Associações</w:t>
      </w:r>
      <w:proofErr w:type="spellEnd"/>
    </w:p>
    <w:p w14:paraId="1645FC27" w14:textId="77777777" w:rsidR="00B07524" w:rsidRDefault="00B07524" w:rsidP="00B07524">
      <w:pPr>
        <w:pStyle w:val="Ttulo3"/>
      </w:pPr>
      <w:r>
        <w:t xml:space="preserve">2.7.3 </w:t>
      </w:r>
      <w:proofErr w:type="spellStart"/>
      <w:r>
        <w:t>Desafios</w:t>
      </w:r>
      <w:proofErr w:type="spellEnd"/>
      <w:r>
        <w:t xml:space="preserve"> e </w:t>
      </w:r>
      <w:proofErr w:type="spellStart"/>
      <w:r>
        <w:t>Perspectivas</w:t>
      </w:r>
      <w:proofErr w:type="spellEnd"/>
      <w:r>
        <w:t xml:space="preserve"> </w:t>
      </w:r>
      <w:proofErr w:type="spellStart"/>
      <w:r>
        <w:t>na</w:t>
      </w:r>
      <w:proofErr w:type="spellEnd"/>
      <w:r>
        <w:t xml:space="preserve"> Era dos Cafés </w:t>
      </w:r>
      <w:proofErr w:type="spellStart"/>
      <w:r>
        <w:t>Especiais</w:t>
      </w:r>
      <w:proofErr w:type="spellEnd"/>
    </w:p>
    <w:p w14:paraId="15E7244F" w14:textId="77777777" w:rsidR="00B07524" w:rsidRDefault="00B07524" w:rsidP="00B07524">
      <w:pPr>
        <w:pStyle w:val="Ttulo2"/>
      </w:pPr>
      <w:r>
        <w:t xml:space="preserve">2.8 O Café </w:t>
      </w:r>
      <w:proofErr w:type="spellStart"/>
      <w:r>
        <w:t>como</w:t>
      </w:r>
      <w:proofErr w:type="spellEnd"/>
      <w:r>
        <w:t xml:space="preserve"> Motor de </w:t>
      </w:r>
      <w:proofErr w:type="spellStart"/>
      <w:r>
        <w:t>Desenvolvimento</w:t>
      </w:r>
      <w:proofErr w:type="spellEnd"/>
      <w:r>
        <w:t xml:space="preserve"> Regional e Social</w:t>
      </w:r>
    </w:p>
    <w:p w14:paraId="5F68B0C1" w14:textId="77777777" w:rsidR="00B07524" w:rsidRDefault="00B07524" w:rsidP="00B07524">
      <w:pPr>
        <w:pStyle w:val="Ttulo2"/>
      </w:pPr>
      <w:r>
        <w:t xml:space="preserve">2.9 </w:t>
      </w:r>
      <w:proofErr w:type="spellStart"/>
      <w:r>
        <w:t>Conclusão</w:t>
      </w:r>
      <w:proofErr w:type="spellEnd"/>
    </w:p>
    <w:p w14:paraId="4E51D5F2" w14:textId="77777777" w:rsidR="00B07524" w:rsidRDefault="00B07524" w:rsidP="00B07524">
      <w:pPr>
        <w:pStyle w:val="Ttulo1"/>
      </w:pPr>
      <w:proofErr w:type="spellStart"/>
      <w:r>
        <w:t>Capítulo</w:t>
      </w:r>
      <w:proofErr w:type="spellEnd"/>
      <w:r>
        <w:t xml:space="preserve"> 3: A </w:t>
      </w:r>
      <w:proofErr w:type="spellStart"/>
      <w:r>
        <w:t>Ciência</w:t>
      </w:r>
      <w:proofErr w:type="spellEnd"/>
      <w:r>
        <w:t xml:space="preserve"> da </w:t>
      </w:r>
      <w:proofErr w:type="spellStart"/>
      <w:r>
        <w:t>Qualidade</w:t>
      </w:r>
      <w:proofErr w:type="spellEnd"/>
      <w:r>
        <w:t xml:space="preserve">: Terroir, </w:t>
      </w:r>
      <w:proofErr w:type="spellStart"/>
      <w:r>
        <w:t>Variedades</w:t>
      </w:r>
      <w:proofErr w:type="spellEnd"/>
      <w:r>
        <w:t xml:space="preserve"> e </w:t>
      </w:r>
      <w:proofErr w:type="spellStart"/>
      <w:r>
        <w:t>Processos</w:t>
      </w:r>
      <w:proofErr w:type="spellEnd"/>
      <w:r>
        <w:t xml:space="preserve"> Pós-</w:t>
      </w:r>
      <w:proofErr w:type="spellStart"/>
      <w:r>
        <w:t>Colheita</w:t>
      </w:r>
      <w:proofErr w:type="spellEnd"/>
    </w:p>
    <w:p w14:paraId="34898C17" w14:textId="77777777" w:rsidR="00B07524" w:rsidRDefault="00B07524" w:rsidP="00B07524">
      <w:pPr>
        <w:pStyle w:val="Ttulo2"/>
      </w:pPr>
      <w:r>
        <w:t xml:space="preserve">3.1 </w:t>
      </w:r>
      <w:proofErr w:type="spellStart"/>
      <w:r>
        <w:t>Introdução</w:t>
      </w:r>
      <w:proofErr w:type="spellEnd"/>
    </w:p>
    <w:p w14:paraId="1BD02CC5" w14:textId="77777777" w:rsidR="00B07524" w:rsidRDefault="00B07524" w:rsidP="00B07524">
      <w:pPr>
        <w:pStyle w:val="Ttulo2"/>
      </w:pPr>
      <w:r>
        <w:t xml:space="preserve">3.2 O Terroir da </w:t>
      </w:r>
      <w:proofErr w:type="spellStart"/>
      <w:r>
        <w:t>Região</w:t>
      </w:r>
      <w:proofErr w:type="spellEnd"/>
      <w:r>
        <w:t xml:space="preserve"> das Matas de Minas: A </w:t>
      </w:r>
      <w:proofErr w:type="spellStart"/>
      <w:r>
        <w:t>Essência</w:t>
      </w:r>
      <w:proofErr w:type="spellEnd"/>
      <w:r>
        <w:t xml:space="preserve"> da </w:t>
      </w:r>
      <w:proofErr w:type="spellStart"/>
      <w:r>
        <w:t>Qualidade</w:t>
      </w:r>
      <w:proofErr w:type="spellEnd"/>
    </w:p>
    <w:p w14:paraId="1C522FF3" w14:textId="77777777" w:rsidR="00B07524" w:rsidRDefault="00B07524" w:rsidP="00B07524">
      <w:pPr>
        <w:pStyle w:val="Ttulo3"/>
      </w:pPr>
      <w:r>
        <w:t xml:space="preserve">3.2.1 A </w:t>
      </w:r>
      <w:proofErr w:type="spellStart"/>
      <w:r>
        <w:t>Complexidade</w:t>
      </w:r>
      <w:proofErr w:type="spellEnd"/>
      <w:r>
        <w:t xml:space="preserve"> do Terroir: </w:t>
      </w:r>
      <w:proofErr w:type="spellStart"/>
      <w:r>
        <w:t>Interação</w:t>
      </w:r>
      <w:proofErr w:type="spellEnd"/>
      <w:r>
        <w:t xml:space="preserve"> entre </w:t>
      </w:r>
      <w:proofErr w:type="spellStart"/>
      <w:r>
        <w:t>Fatores</w:t>
      </w:r>
      <w:proofErr w:type="spellEnd"/>
      <w:r>
        <w:t xml:space="preserve"> </w:t>
      </w:r>
      <w:proofErr w:type="spellStart"/>
      <w:r>
        <w:t>Naturais</w:t>
      </w:r>
      <w:proofErr w:type="spellEnd"/>
    </w:p>
    <w:p w14:paraId="18064177" w14:textId="77777777" w:rsidR="00B07524" w:rsidRDefault="00B07524" w:rsidP="00B07524">
      <w:pPr>
        <w:pStyle w:val="Ttulo3"/>
      </w:pPr>
      <w:r>
        <w:t xml:space="preserve">3.2.2 A </w:t>
      </w:r>
      <w:proofErr w:type="spellStart"/>
      <w:r>
        <w:t>Influência</w:t>
      </w:r>
      <w:proofErr w:type="spellEnd"/>
      <w:r>
        <w:t xml:space="preserve"> da </w:t>
      </w:r>
      <w:proofErr w:type="spellStart"/>
      <w:r>
        <w:t>Topografia</w:t>
      </w:r>
      <w:proofErr w:type="spellEnd"/>
      <w:r>
        <w:t xml:space="preserve"> e da </w:t>
      </w:r>
      <w:proofErr w:type="spellStart"/>
      <w:r>
        <w:t>Hidrografia</w:t>
      </w:r>
      <w:proofErr w:type="spellEnd"/>
    </w:p>
    <w:p w14:paraId="430A30F2" w14:textId="77777777" w:rsidR="00B07524" w:rsidRDefault="00B07524" w:rsidP="00B07524">
      <w:pPr>
        <w:pStyle w:val="Ttulo3"/>
      </w:pPr>
      <w:r>
        <w:t xml:space="preserve">3.2.3 A </w:t>
      </w:r>
      <w:proofErr w:type="spellStart"/>
      <w:r>
        <w:t>Influência</w:t>
      </w:r>
      <w:proofErr w:type="spellEnd"/>
      <w:r>
        <w:t xml:space="preserve"> da Altitude e </w:t>
      </w:r>
      <w:proofErr w:type="gramStart"/>
      <w:r>
        <w:t>do</w:t>
      </w:r>
      <w:proofErr w:type="gramEnd"/>
      <w:r>
        <w:t xml:space="preserve"> </w:t>
      </w:r>
      <w:proofErr w:type="spellStart"/>
      <w:r>
        <w:t>Microclima</w:t>
      </w:r>
      <w:proofErr w:type="spellEnd"/>
      <w:r>
        <w:t xml:space="preserve"> </w:t>
      </w:r>
      <w:proofErr w:type="spellStart"/>
      <w:r>
        <w:t>na</w:t>
      </w:r>
      <w:proofErr w:type="spellEnd"/>
      <w:r>
        <w:t xml:space="preserve"> </w:t>
      </w:r>
      <w:proofErr w:type="spellStart"/>
      <w:r>
        <w:t>Qualidade</w:t>
      </w:r>
      <w:proofErr w:type="spellEnd"/>
      <w:r>
        <w:t xml:space="preserve"> Sensorial</w:t>
      </w:r>
    </w:p>
    <w:p w14:paraId="79048F06" w14:textId="77777777" w:rsidR="00B07524" w:rsidRDefault="00B07524" w:rsidP="00B07524">
      <w:pPr>
        <w:pStyle w:val="Ttulo2"/>
      </w:pPr>
      <w:r>
        <w:t xml:space="preserve">3.3 </w:t>
      </w:r>
      <w:proofErr w:type="spellStart"/>
      <w:r>
        <w:t>Variedades</w:t>
      </w:r>
      <w:proofErr w:type="spellEnd"/>
      <w:r>
        <w:t xml:space="preserve"> de Café: A Base </w:t>
      </w:r>
      <w:proofErr w:type="spellStart"/>
      <w:r>
        <w:t>Genética</w:t>
      </w:r>
      <w:proofErr w:type="spellEnd"/>
      <w:r>
        <w:t xml:space="preserve"> da </w:t>
      </w:r>
      <w:proofErr w:type="spellStart"/>
      <w:r>
        <w:t>Excelência</w:t>
      </w:r>
      <w:proofErr w:type="spellEnd"/>
    </w:p>
    <w:p w14:paraId="3EEFD496" w14:textId="77777777" w:rsidR="00B07524" w:rsidRDefault="00B07524" w:rsidP="00B07524">
      <w:pPr>
        <w:pStyle w:val="Ttulo3"/>
      </w:pPr>
      <w:r>
        <w:t xml:space="preserve">3.3.1 A </w:t>
      </w:r>
      <w:proofErr w:type="spellStart"/>
      <w:r>
        <w:t>Diversidade</w:t>
      </w:r>
      <w:proofErr w:type="spellEnd"/>
      <w:r>
        <w:t xml:space="preserve"> </w:t>
      </w:r>
      <w:proofErr w:type="spellStart"/>
      <w:r>
        <w:t>Genética</w:t>
      </w:r>
      <w:proofErr w:type="spellEnd"/>
      <w:r>
        <w:t xml:space="preserve"> do Coffea Arabica </w:t>
      </w:r>
      <w:proofErr w:type="spellStart"/>
      <w:r>
        <w:t>na</w:t>
      </w:r>
      <w:proofErr w:type="spellEnd"/>
      <w:r>
        <w:t xml:space="preserve"> </w:t>
      </w:r>
      <w:proofErr w:type="spellStart"/>
      <w:r>
        <w:t>Região</w:t>
      </w:r>
      <w:proofErr w:type="spellEnd"/>
      <w:r>
        <w:t xml:space="preserve"> das Matas de Minas</w:t>
      </w:r>
    </w:p>
    <w:p w14:paraId="11BB5EA1" w14:textId="77777777" w:rsidR="00B07524" w:rsidRDefault="00B07524" w:rsidP="00B07524">
      <w:pPr>
        <w:pStyle w:val="Ttulo3"/>
      </w:pPr>
      <w:r>
        <w:t xml:space="preserve">3.3.2 O Papel da Pesquisa no </w:t>
      </w:r>
      <w:proofErr w:type="spellStart"/>
      <w:r>
        <w:t>Desenvolvimento</w:t>
      </w:r>
      <w:proofErr w:type="spellEnd"/>
      <w:r>
        <w:t xml:space="preserve"> de Novas </w:t>
      </w:r>
      <w:proofErr w:type="spellStart"/>
      <w:r>
        <w:t>Cultivares</w:t>
      </w:r>
      <w:proofErr w:type="spellEnd"/>
    </w:p>
    <w:p w14:paraId="5C29FBB0" w14:textId="77777777" w:rsidR="00B07524" w:rsidRDefault="00B07524" w:rsidP="00B07524">
      <w:pPr>
        <w:pStyle w:val="Ttulo3"/>
      </w:pPr>
      <w:r>
        <w:t xml:space="preserve">3.3.3 </w:t>
      </w:r>
      <w:proofErr w:type="spellStart"/>
      <w:r>
        <w:t>Variedades</w:t>
      </w:r>
      <w:proofErr w:type="spellEnd"/>
      <w:r>
        <w:t xml:space="preserve"> de Café </w:t>
      </w:r>
      <w:proofErr w:type="spellStart"/>
      <w:r>
        <w:t>Arábica</w:t>
      </w:r>
      <w:proofErr w:type="spellEnd"/>
      <w:r>
        <w:t xml:space="preserve"> e </w:t>
      </w:r>
      <w:proofErr w:type="spellStart"/>
      <w:r>
        <w:t>sua</w:t>
      </w:r>
      <w:proofErr w:type="spellEnd"/>
      <w:r>
        <w:t xml:space="preserve"> </w:t>
      </w:r>
      <w:proofErr w:type="spellStart"/>
      <w:r>
        <w:t>Expressão</w:t>
      </w:r>
      <w:proofErr w:type="spellEnd"/>
      <w:r>
        <w:t xml:space="preserve"> </w:t>
      </w:r>
      <w:proofErr w:type="spellStart"/>
      <w:r>
        <w:t>na</w:t>
      </w:r>
      <w:proofErr w:type="spellEnd"/>
      <w:r>
        <w:t xml:space="preserve"> </w:t>
      </w:r>
      <w:proofErr w:type="spellStart"/>
      <w:r>
        <w:t>Região</w:t>
      </w:r>
      <w:proofErr w:type="spellEnd"/>
      <w:r>
        <w:t xml:space="preserve"> das Matas de Minas</w:t>
      </w:r>
    </w:p>
    <w:p w14:paraId="51A9676D" w14:textId="77777777" w:rsidR="00B07524" w:rsidRDefault="00B07524" w:rsidP="00B07524">
      <w:pPr>
        <w:pStyle w:val="Ttulo2"/>
      </w:pPr>
      <w:r>
        <w:t xml:space="preserve">3.4 </w:t>
      </w:r>
      <w:proofErr w:type="spellStart"/>
      <w:r>
        <w:t>Processos</w:t>
      </w:r>
      <w:proofErr w:type="spellEnd"/>
      <w:r>
        <w:t xml:space="preserve"> Pós-</w:t>
      </w:r>
      <w:proofErr w:type="spellStart"/>
      <w:r>
        <w:t>Colheita</w:t>
      </w:r>
      <w:proofErr w:type="spellEnd"/>
      <w:r>
        <w:t xml:space="preserve">: Da Cereja à </w:t>
      </w:r>
      <w:proofErr w:type="spellStart"/>
      <w:r>
        <w:t>Xícara</w:t>
      </w:r>
      <w:proofErr w:type="spellEnd"/>
    </w:p>
    <w:p w14:paraId="6AF1AE4A" w14:textId="77777777" w:rsidR="00B07524" w:rsidRDefault="00B07524" w:rsidP="00B07524">
      <w:pPr>
        <w:pStyle w:val="Ttulo3"/>
      </w:pPr>
      <w:r>
        <w:t xml:space="preserve">3.4.1 A </w:t>
      </w:r>
      <w:proofErr w:type="spellStart"/>
      <w:r>
        <w:t>Importância</w:t>
      </w:r>
      <w:proofErr w:type="spellEnd"/>
      <w:r>
        <w:t xml:space="preserve"> da </w:t>
      </w:r>
      <w:proofErr w:type="spellStart"/>
      <w:r>
        <w:t>Colheita</w:t>
      </w:r>
      <w:proofErr w:type="spellEnd"/>
      <w:r>
        <w:t xml:space="preserve"> </w:t>
      </w:r>
      <w:proofErr w:type="spellStart"/>
      <w:r>
        <w:t>Seletiva</w:t>
      </w:r>
      <w:proofErr w:type="spellEnd"/>
    </w:p>
    <w:p w14:paraId="54B84A16" w14:textId="77777777" w:rsidR="00B07524" w:rsidRDefault="00B07524" w:rsidP="00B07524">
      <w:pPr>
        <w:pStyle w:val="Ttulo3"/>
      </w:pPr>
      <w:r>
        <w:t xml:space="preserve">3.4.2 </w:t>
      </w:r>
      <w:proofErr w:type="spellStart"/>
      <w:r>
        <w:t>Processamento</w:t>
      </w:r>
      <w:proofErr w:type="spellEnd"/>
      <w:r>
        <w:t xml:space="preserve"> Via Seca (Natural): A </w:t>
      </w:r>
      <w:proofErr w:type="spellStart"/>
      <w:r>
        <w:t>Tradição</w:t>
      </w:r>
      <w:proofErr w:type="spellEnd"/>
      <w:r>
        <w:t xml:space="preserve"> que </w:t>
      </w:r>
      <w:proofErr w:type="spellStart"/>
      <w:r>
        <w:t>Agrega</w:t>
      </w:r>
      <w:proofErr w:type="spellEnd"/>
      <w:r>
        <w:t xml:space="preserve"> Sabor</w:t>
      </w:r>
    </w:p>
    <w:p w14:paraId="3CFF1BEA" w14:textId="77777777" w:rsidR="00B07524" w:rsidRDefault="00B07524" w:rsidP="00B07524">
      <w:pPr>
        <w:pStyle w:val="Ttulo3"/>
      </w:pPr>
      <w:r>
        <w:t xml:space="preserve">3.4.3 </w:t>
      </w:r>
      <w:proofErr w:type="spellStart"/>
      <w:r>
        <w:t>Processamento</w:t>
      </w:r>
      <w:proofErr w:type="spellEnd"/>
      <w:r>
        <w:t xml:space="preserve"> Via </w:t>
      </w:r>
      <w:proofErr w:type="spellStart"/>
      <w:r>
        <w:t>Úmida</w:t>
      </w:r>
      <w:proofErr w:type="spellEnd"/>
      <w:r>
        <w:t xml:space="preserve"> (Cereja </w:t>
      </w:r>
      <w:proofErr w:type="spellStart"/>
      <w:r>
        <w:t>Descascado</w:t>
      </w:r>
      <w:proofErr w:type="spellEnd"/>
      <w:r>
        <w:t xml:space="preserve"> e Lavado): </w:t>
      </w:r>
      <w:proofErr w:type="spellStart"/>
      <w:r>
        <w:t>Limpeza</w:t>
      </w:r>
      <w:proofErr w:type="spellEnd"/>
      <w:r>
        <w:t xml:space="preserve"> e </w:t>
      </w:r>
      <w:proofErr w:type="spellStart"/>
      <w:r>
        <w:t>Brilho</w:t>
      </w:r>
      <w:proofErr w:type="spellEnd"/>
      <w:r>
        <w:t xml:space="preserve"> </w:t>
      </w:r>
      <w:proofErr w:type="spellStart"/>
      <w:r>
        <w:t>na</w:t>
      </w:r>
      <w:proofErr w:type="spellEnd"/>
      <w:r>
        <w:t xml:space="preserve"> </w:t>
      </w:r>
      <w:proofErr w:type="spellStart"/>
      <w:r>
        <w:t>Xícara</w:t>
      </w:r>
      <w:proofErr w:type="spellEnd"/>
    </w:p>
    <w:p w14:paraId="21DEA565" w14:textId="77777777" w:rsidR="00B07524" w:rsidRDefault="00B07524" w:rsidP="00B07524">
      <w:pPr>
        <w:pStyle w:val="Ttulo3"/>
      </w:pPr>
      <w:r>
        <w:lastRenderedPageBreak/>
        <w:t xml:space="preserve">3.4.4 </w:t>
      </w:r>
      <w:proofErr w:type="spellStart"/>
      <w:r>
        <w:t>Beneficiamento</w:t>
      </w:r>
      <w:proofErr w:type="spellEnd"/>
      <w:r>
        <w:t xml:space="preserve">, Torra e </w:t>
      </w:r>
      <w:proofErr w:type="spellStart"/>
      <w:r>
        <w:t>Moagem</w:t>
      </w:r>
      <w:proofErr w:type="spellEnd"/>
      <w:r>
        <w:t xml:space="preserve">: As </w:t>
      </w:r>
      <w:proofErr w:type="spellStart"/>
      <w:r>
        <w:t>Etapas</w:t>
      </w:r>
      <w:proofErr w:type="spellEnd"/>
      <w:r>
        <w:t xml:space="preserve"> </w:t>
      </w:r>
      <w:proofErr w:type="spellStart"/>
      <w:r>
        <w:t>Finais</w:t>
      </w:r>
      <w:proofErr w:type="spellEnd"/>
      <w:r>
        <w:t xml:space="preserve"> da </w:t>
      </w:r>
      <w:proofErr w:type="spellStart"/>
      <w:r>
        <w:t>Qualidade</w:t>
      </w:r>
      <w:proofErr w:type="spellEnd"/>
    </w:p>
    <w:p w14:paraId="757BCECF" w14:textId="77777777" w:rsidR="00B07524" w:rsidRDefault="00B07524" w:rsidP="00B07524">
      <w:pPr>
        <w:pStyle w:val="Ttulo3"/>
      </w:pPr>
      <w:r>
        <w:t xml:space="preserve">3.4.2 </w:t>
      </w:r>
      <w:proofErr w:type="spellStart"/>
      <w:r>
        <w:t>Inovação</w:t>
      </w:r>
      <w:proofErr w:type="spellEnd"/>
      <w:r>
        <w:t xml:space="preserve"> e </w:t>
      </w:r>
      <w:proofErr w:type="spellStart"/>
      <w:r>
        <w:t>Sustentabilidade</w:t>
      </w:r>
      <w:proofErr w:type="spellEnd"/>
      <w:r>
        <w:t xml:space="preserve">: O Futuro da </w:t>
      </w:r>
      <w:proofErr w:type="spellStart"/>
      <w:r>
        <w:t>Cafeicultura</w:t>
      </w:r>
      <w:proofErr w:type="spellEnd"/>
    </w:p>
    <w:p w14:paraId="29B9C11A" w14:textId="77777777" w:rsidR="00B07524" w:rsidRDefault="00B07524" w:rsidP="00B07524">
      <w:pPr>
        <w:pStyle w:val="Ttulo2"/>
      </w:pPr>
      <w:r>
        <w:t xml:space="preserve">3.5 </w:t>
      </w:r>
      <w:proofErr w:type="spellStart"/>
      <w:r>
        <w:t>Pesquisas</w:t>
      </w:r>
      <w:proofErr w:type="spellEnd"/>
      <w:r>
        <w:t xml:space="preserve"> e </w:t>
      </w:r>
      <w:proofErr w:type="spellStart"/>
      <w:r>
        <w:t>Inovações</w:t>
      </w:r>
      <w:proofErr w:type="spellEnd"/>
      <w:r>
        <w:t xml:space="preserve">: O Papel da Embrapa e </w:t>
      </w:r>
      <w:proofErr w:type="spellStart"/>
      <w:r>
        <w:t>Epamig</w:t>
      </w:r>
      <w:proofErr w:type="spellEnd"/>
    </w:p>
    <w:p w14:paraId="5631DD7B" w14:textId="77777777" w:rsidR="00B07524" w:rsidRPr="007C70F5" w:rsidRDefault="00B07524" w:rsidP="00B07524">
      <w:pPr>
        <w:pStyle w:val="Ttulo2"/>
        <w:rPr>
          <w:sz w:val="22"/>
          <w:szCs w:val="22"/>
        </w:rPr>
      </w:pPr>
      <w:r>
        <w:rPr>
          <w:sz w:val="22"/>
          <w:szCs w:val="22"/>
        </w:rPr>
        <w:t xml:space="preserve">3.5.1 </w:t>
      </w:r>
      <w:r w:rsidRPr="007C70F5">
        <w:rPr>
          <w:sz w:val="22"/>
          <w:szCs w:val="22"/>
        </w:rPr>
        <w:t xml:space="preserve">O Papel da Embrapa e </w:t>
      </w:r>
      <w:proofErr w:type="spellStart"/>
      <w:r w:rsidRPr="007C70F5">
        <w:rPr>
          <w:sz w:val="22"/>
          <w:szCs w:val="22"/>
        </w:rPr>
        <w:t>Epamig</w:t>
      </w:r>
      <w:proofErr w:type="spellEnd"/>
      <w:r w:rsidRPr="007C70F5">
        <w:rPr>
          <w:sz w:val="22"/>
          <w:szCs w:val="22"/>
        </w:rPr>
        <w:t xml:space="preserve"> </w:t>
      </w:r>
      <w:proofErr w:type="spellStart"/>
      <w:r w:rsidRPr="007C70F5">
        <w:rPr>
          <w:sz w:val="22"/>
          <w:szCs w:val="22"/>
        </w:rPr>
        <w:t>na</w:t>
      </w:r>
      <w:proofErr w:type="spellEnd"/>
      <w:r w:rsidRPr="007C70F5">
        <w:rPr>
          <w:sz w:val="22"/>
          <w:szCs w:val="22"/>
        </w:rPr>
        <w:t xml:space="preserve"> </w:t>
      </w:r>
      <w:proofErr w:type="spellStart"/>
      <w:r w:rsidRPr="007C70F5">
        <w:rPr>
          <w:sz w:val="22"/>
          <w:szCs w:val="22"/>
        </w:rPr>
        <w:t>Inovação</w:t>
      </w:r>
      <w:proofErr w:type="spellEnd"/>
      <w:r w:rsidRPr="007C70F5">
        <w:rPr>
          <w:sz w:val="22"/>
          <w:szCs w:val="22"/>
        </w:rPr>
        <w:t xml:space="preserve"> da </w:t>
      </w:r>
      <w:proofErr w:type="spellStart"/>
      <w:r w:rsidRPr="007C70F5">
        <w:rPr>
          <w:sz w:val="22"/>
          <w:szCs w:val="22"/>
        </w:rPr>
        <w:t>Cafeicultura</w:t>
      </w:r>
      <w:proofErr w:type="spellEnd"/>
    </w:p>
    <w:p w14:paraId="520AAC1F" w14:textId="77777777" w:rsidR="00B07524" w:rsidRDefault="00B07524" w:rsidP="00B07524">
      <w:pPr>
        <w:pStyle w:val="Ttulo2"/>
        <w:rPr>
          <w:sz w:val="22"/>
          <w:szCs w:val="22"/>
        </w:rPr>
      </w:pPr>
      <w:r>
        <w:rPr>
          <w:sz w:val="22"/>
          <w:szCs w:val="22"/>
        </w:rPr>
        <w:t xml:space="preserve">3.5.2 </w:t>
      </w:r>
      <w:proofErr w:type="spellStart"/>
      <w:r w:rsidRPr="007C70F5">
        <w:rPr>
          <w:sz w:val="22"/>
          <w:szCs w:val="22"/>
        </w:rPr>
        <w:t>Inovação</w:t>
      </w:r>
      <w:proofErr w:type="spellEnd"/>
      <w:r w:rsidRPr="007C70F5">
        <w:rPr>
          <w:sz w:val="22"/>
          <w:szCs w:val="22"/>
        </w:rPr>
        <w:t xml:space="preserve"> e </w:t>
      </w:r>
      <w:proofErr w:type="spellStart"/>
      <w:r w:rsidRPr="007C70F5">
        <w:rPr>
          <w:sz w:val="22"/>
          <w:szCs w:val="22"/>
        </w:rPr>
        <w:t>Sustentabilidade</w:t>
      </w:r>
      <w:proofErr w:type="spellEnd"/>
      <w:r w:rsidRPr="007C70F5">
        <w:rPr>
          <w:sz w:val="22"/>
          <w:szCs w:val="22"/>
        </w:rPr>
        <w:t xml:space="preserve">: O Futuro da </w:t>
      </w:r>
      <w:proofErr w:type="spellStart"/>
      <w:r w:rsidRPr="007C70F5">
        <w:rPr>
          <w:sz w:val="22"/>
          <w:szCs w:val="22"/>
        </w:rPr>
        <w:t>Cafeicultura</w:t>
      </w:r>
      <w:proofErr w:type="spellEnd"/>
    </w:p>
    <w:p w14:paraId="7E7A0570" w14:textId="77777777" w:rsidR="00B07524" w:rsidRDefault="00B07524" w:rsidP="00B07524">
      <w:pPr>
        <w:pStyle w:val="Ttulo2"/>
      </w:pPr>
      <w:r>
        <w:t xml:space="preserve">3.6 </w:t>
      </w:r>
      <w:proofErr w:type="spellStart"/>
      <w:r>
        <w:t>Desafios</w:t>
      </w:r>
      <w:proofErr w:type="spellEnd"/>
      <w:r>
        <w:t xml:space="preserve"> e </w:t>
      </w:r>
      <w:proofErr w:type="spellStart"/>
      <w:r>
        <w:t>Perspectivas</w:t>
      </w:r>
      <w:proofErr w:type="spellEnd"/>
      <w:r>
        <w:t xml:space="preserve"> </w:t>
      </w:r>
      <w:proofErr w:type="spellStart"/>
      <w:r>
        <w:t>Futuras</w:t>
      </w:r>
      <w:proofErr w:type="spellEnd"/>
    </w:p>
    <w:p w14:paraId="2A2F9446" w14:textId="77777777" w:rsidR="00B07524" w:rsidRDefault="00B07524" w:rsidP="00B07524">
      <w:pPr>
        <w:pStyle w:val="Ttulo3"/>
      </w:pPr>
      <w:r>
        <w:t xml:space="preserve">3.6.1 </w:t>
      </w:r>
      <w:proofErr w:type="spellStart"/>
      <w:r>
        <w:t>Perspectivas</w:t>
      </w:r>
      <w:proofErr w:type="spellEnd"/>
      <w:r>
        <w:t xml:space="preserve"> </w:t>
      </w:r>
      <w:proofErr w:type="spellStart"/>
      <w:r>
        <w:t>Futuras</w:t>
      </w:r>
      <w:proofErr w:type="spellEnd"/>
      <w:r>
        <w:t xml:space="preserve"> e o </w:t>
      </w:r>
      <w:proofErr w:type="spellStart"/>
      <w:r>
        <w:t>Potencial</w:t>
      </w:r>
      <w:proofErr w:type="spellEnd"/>
      <w:r>
        <w:t xml:space="preserve"> de </w:t>
      </w:r>
      <w:proofErr w:type="spellStart"/>
      <w:r>
        <w:t>Crescimento</w:t>
      </w:r>
      <w:proofErr w:type="spellEnd"/>
    </w:p>
    <w:p w14:paraId="7E57FB32" w14:textId="77777777" w:rsidR="00B07524" w:rsidRDefault="00B07524" w:rsidP="00B07524">
      <w:pPr>
        <w:pStyle w:val="Ttulo2"/>
      </w:pPr>
      <w:r>
        <w:t xml:space="preserve">3.7 </w:t>
      </w:r>
      <w:proofErr w:type="spellStart"/>
      <w:r>
        <w:t>Conclusão</w:t>
      </w:r>
      <w:proofErr w:type="spellEnd"/>
    </w:p>
    <w:p w14:paraId="104CAF18" w14:textId="77777777" w:rsidR="00B07524" w:rsidRDefault="00B07524" w:rsidP="00B07524">
      <w:pPr>
        <w:pStyle w:val="Ttulo1"/>
      </w:pPr>
      <w:proofErr w:type="spellStart"/>
      <w:r>
        <w:t>Capítulo</w:t>
      </w:r>
      <w:proofErr w:type="spellEnd"/>
      <w:r>
        <w:t xml:space="preserve"> 4: Do Campo à </w:t>
      </w:r>
      <w:proofErr w:type="spellStart"/>
      <w:r>
        <w:t>Xícara</w:t>
      </w:r>
      <w:proofErr w:type="spellEnd"/>
      <w:r>
        <w:t xml:space="preserve">: O </w:t>
      </w:r>
      <w:proofErr w:type="spellStart"/>
      <w:r>
        <w:t>Caminho</w:t>
      </w:r>
      <w:proofErr w:type="spellEnd"/>
      <w:r>
        <w:t xml:space="preserve"> do Café Especial e a </w:t>
      </w:r>
      <w:proofErr w:type="spellStart"/>
      <w:r>
        <w:t>Análise</w:t>
      </w:r>
      <w:proofErr w:type="spellEnd"/>
      <w:r>
        <w:t xml:space="preserve"> Sensorial</w:t>
      </w:r>
    </w:p>
    <w:p w14:paraId="68E5DDFE" w14:textId="77777777" w:rsidR="00B07524" w:rsidRDefault="00B07524" w:rsidP="00B07524">
      <w:pPr>
        <w:pStyle w:val="Ttulo2"/>
      </w:pPr>
      <w:r>
        <w:t xml:space="preserve">4.1 </w:t>
      </w:r>
      <w:proofErr w:type="spellStart"/>
      <w:r>
        <w:t>Introdução</w:t>
      </w:r>
      <w:proofErr w:type="spellEnd"/>
    </w:p>
    <w:p w14:paraId="558254E7" w14:textId="77777777" w:rsidR="00B07524" w:rsidRDefault="00B07524" w:rsidP="00B07524">
      <w:pPr>
        <w:pStyle w:val="Ttulo2"/>
      </w:pPr>
      <w:r>
        <w:t xml:space="preserve">4.2 O </w:t>
      </w:r>
      <w:proofErr w:type="spellStart"/>
      <w:r>
        <w:t>Conceito</w:t>
      </w:r>
      <w:proofErr w:type="spellEnd"/>
      <w:r>
        <w:t xml:space="preserve"> de Café Especial</w:t>
      </w:r>
    </w:p>
    <w:p w14:paraId="040016E3" w14:textId="77777777" w:rsidR="00B07524" w:rsidRDefault="00B07524" w:rsidP="00B07524">
      <w:pPr>
        <w:pStyle w:val="Ttulo3"/>
      </w:pPr>
      <w:r>
        <w:t xml:space="preserve">4.2.1 </w:t>
      </w:r>
      <w:proofErr w:type="spellStart"/>
      <w:r>
        <w:t>Defeitos</w:t>
      </w:r>
      <w:proofErr w:type="spellEnd"/>
      <w:r>
        <w:t xml:space="preserve"> do Café: </w:t>
      </w:r>
      <w:proofErr w:type="spellStart"/>
      <w:r>
        <w:t>Identificação</w:t>
      </w:r>
      <w:proofErr w:type="spellEnd"/>
      <w:r>
        <w:t xml:space="preserve"> e Impacto </w:t>
      </w:r>
      <w:proofErr w:type="spellStart"/>
      <w:r>
        <w:t>na</w:t>
      </w:r>
      <w:proofErr w:type="spellEnd"/>
      <w:r>
        <w:t xml:space="preserve"> </w:t>
      </w:r>
      <w:proofErr w:type="spellStart"/>
      <w:r>
        <w:t>Qualidade</w:t>
      </w:r>
      <w:proofErr w:type="spellEnd"/>
    </w:p>
    <w:p w14:paraId="127AA456" w14:textId="77777777" w:rsidR="00B07524" w:rsidRDefault="00B07524" w:rsidP="00B07524">
      <w:pPr>
        <w:pStyle w:val="Ttulo3"/>
      </w:pPr>
      <w:r>
        <w:t xml:space="preserve">4.2.2 A </w:t>
      </w:r>
      <w:proofErr w:type="spellStart"/>
      <w:r>
        <w:t>Importância</w:t>
      </w:r>
      <w:proofErr w:type="spellEnd"/>
      <w:r>
        <w:t xml:space="preserve"> da </w:t>
      </w:r>
      <w:proofErr w:type="spellStart"/>
      <w:r>
        <w:t>Água</w:t>
      </w:r>
      <w:proofErr w:type="spellEnd"/>
      <w:r>
        <w:t xml:space="preserve"> </w:t>
      </w:r>
      <w:proofErr w:type="spellStart"/>
      <w:r>
        <w:t>na</w:t>
      </w:r>
      <w:proofErr w:type="spellEnd"/>
      <w:r>
        <w:t xml:space="preserve"> </w:t>
      </w:r>
      <w:proofErr w:type="spellStart"/>
      <w:r>
        <w:t>Qualidade</w:t>
      </w:r>
      <w:proofErr w:type="spellEnd"/>
      <w:r>
        <w:t xml:space="preserve"> Final da </w:t>
      </w:r>
      <w:proofErr w:type="spellStart"/>
      <w:r>
        <w:t>Bebida</w:t>
      </w:r>
      <w:proofErr w:type="spellEnd"/>
    </w:p>
    <w:p w14:paraId="05FF2E9E" w14:textId="77777777" w:rsidR="00B07524" w:rsidRDefault="00B07524" w:rsidP="00B07524">
      <w:pPr>
        <w:pStyle w:val="Ttulo2"/>
      </w:pPr>
      <w:r>
        <w:t xml:space="preserve">4.3 Do Campo à </w:t>
      </w:r>
      <w:proofErr w:type="spellStart"/>
      <w:r>
        <w:t>Xícara</w:t>
      </w:r>
      <w:proofErr w:type="spellEnd"/>
      <w:r>
        <w:t xml:space="preserve">: O </w:t>
      </w:r>
      <w:proofErr w:type="spellStart"/>
      <w:r>
        <w:t>Percurso</w:t>
      </w:r>
      <w:proofErr w:type="spellEnd"/>
      <w:r>
        <w:t xml:space="preserve"> do Café Especial</w:t>
      </w:r>
    </w:p>
    <w:p w14:paraId="29AC1FCB" w14:textId="77777777" w:rsidR="00B07524" w:rsidRDefault="00B07524" w:rsidP="00B07524">
      <w:pPr>
        <w:pStyle w:val="Ttulo3"/>
      </w:pPr>
      <w:r>
        <w:t xml:space="preserve">4.3.1 </w:t>
      </w:r>
      <w:proofErr w:type="spellStart"/>
      <w:r>
        <w:t>Colheita</w:t>
      </w:r>
      <w:proofErr w:type="spellEnd"/>
    </w:p>
    <w:p w14:paraId="4B4C71A8" w14:textId="77777777" w:rsidR="00B07524" w:rsidRDefault="00B07524" w:rsidP="00B07524">
      <w:pPr>
        <w:pStyle w:val="Ttulo3"/>
      </w:pPr>
      <w:r>
        <w:t xml:space="preserve">4.3.2 </w:t>
      </w:r>
      <w:proofErr w:type="spellStart"/>
      <w:r>
        <w:t>Processamento</w:t>
      </w:r>
      <w:proofErr w:type="spellEnd"/>
      <w:r>
        <w:t xml:space="preserve"> Pós-</w:t>
      </w:r>
      <w:proofErr w:type="spellStart"/>
      <w:r>
        <w:t>Colheita</w:t>
      </w:r>
      <w:proofErr w:type="spellEnd"/>
    </w:p>
    <w:p w14:paraId="4EB11BBD" w14:textId="77777777" w:rsidR="00B07524" w:rsidRDefault="00B07524" w:rsidP="00B07524">
      <w:pPr>
        <w:pStyle w:val="Ttulo3"/>
      </w:pPr>
      <w:r>
        <w:t xml:space="preserve">4.3.3 </w:t>
      </w:r>
      <w:proofErr w:type="spellStart"/>
      <w:r>
        <w:t>Secagem</w:t>
      </w:r>
      <w:proofErr w:type="spellEnd"/>
    </w:p>
    <w:p w14:paraId="7B81F61A" w14:textId="77777777" w:rsidR="00B07524" w:rsidRDefault="00B07524" w:rsidP="00B07524">
      <w:pPr>
        <w:pStyle w:val="Ttulo3"/>
      </w:pPr>
      <w:r>
        <w:t xml:space="preserve">4.3.4 </w:t>
      </w:r>
      <w:proofErr w:type="spellStart"/>
      <w:r>
        <w:t>Beneficiamento</w:t>
      </w:r>
      <w:proofErr w:type="spellEnd"/>
    </w:p>
    <w:p w14:paraId="43CB387C" w14:textId="77777777" w:rsidR="00B07524" w:rsidRDefault="00B07524" w:rsidP="00B07524">
      <w:pPr>
        <w:pStyle w:val="Ttulo3"/>
      </w:pPr>
      <w:r>
        <w:t>4.3.5 Torra</w:t>
      </w:r>
    </w:p>
    <w:p w14:paraId="6642BC65" w14:textId="77777777" w:rsidR="00B07524" w:rsidRDefault="00B07524" w:rsidP="00B07524">
      <w:pPr>
        <w:pStyle w:val="Ttulo3"/>
      </w:pPr>
      <w:r>
        <w:t xml:space="preserve">4.3.6 </w:t>
      </w:r>
      <w:proofErr w:type="spellStart"/>
      <w:r>
        <w:t>Moagem</w:t>
      </w:r>
      <w:proofErr w:type="spellEnd"/>
      <w:r>
        <w:t xml:space="preserve"> e </w:t>
      </w:r>
      <w:proofErr w:type="spellStart"/>
      <w:r>
        <w:t>Preparo</w:t>
      </w:r>
      <w:proofErr w:type="spellEnd"/>
    </w:p>
    <w:p w14:paraId="2942563E" w14:textId="77777777" w:rsidR="00B07524" w:rsidRDefault="00B07524" w:rsidP="00B07524">
      <w:pPr>
        <w:pStyle w:val="Ttulo2"/>
      </w:pPr>
      <w:r>
        <w:t xml:space="preserve">4.4 A </w:t>
      </w:r>
      <w:proofErr w:type="spellStart"/>
      <w:r>
        <w:t>Análise</w:t>
      </w:r>
      <w:proofErr w:type="spellEnd"/>
      <w:r>
        <w:t xml:space="preserve"> Sensorial: A Chave para a </w:t>
      </w:r>
      <w:proofErr w:type="spellStart"/>
      <w:r>
        <w:t>Qualidade</w:t>
      </w:r>
      <w:proofErr w:type="spellEnd"/>
      <w:r>
        <w:t xml:space="preserve"> do Café Especial</w:t>
      </w:r>
    </w:p>
    <w:p w14:paraId="70F36369" w14:textId="77777777" w:rsidR="00B07524" w:rsidRDefault="00B07524" w:rsidP="00B07524">
      <w:pPr>
        <w:pStyle w:val="Ttulo3"/>
      </w:pPr>
      <w:r>
        <w:t xml:space="preserve">4.4.1 A </w:t>
      </w:r>
      <w:proofErr w:type="spellStart"/>
      <w:r>
        <w:t>Análise</w:t>
      </w:r>
      <w:proofErr w:type="spellEnd"/>
      <w:r>
        <w:t xml:space="preserve"> Sensorial </w:t>
      </w:r>
      <w:proofErr w:type="spellStart"/>
      <w:r>
        <w:t>como</w:t>
      </w:r>
      <w:proofErr w:type="spellEnd"/>
      <w:r>
        <w:t xml:space="preserve"> Ferramenta de </w:t>
      </w:r>
      <w:proofErr w:type="spellStart"/>
      <w:r>
        <w:t>Diferenciação</w:t>
      </w:r>
      <w:proofErr w:type="spellEnd"/>
      <w:r>
        <w:t xml:space="preserve"> e </w:t>
      </w:r>
      <w:proofErr w:type="spellStart"/>
      <w:r>
        <w:t>Valorização</w:t>
      </w:r>
      <w:proofErr w:type="spellEnd"/>
    </w:p>
    <w:p w14:paraId="443999A6" w14:textId="77777777" w:rsidR="00B07524" w:rsidRDefault="00B07524" w:rsidP="00B07524">
      <w:pPr>
        <w:pStyle w:val="Ttulo3"/>
      </w:pPr>
      <w:r>
        <w:t xml:space="preserve">4.4.2 A </w:t>
      </w:r>
      <w:proofErr w:type="spellStart"/>
      <w:r>
        <w:t>Metodologia</w:t>
      </w:r>
      <w:proofErr w:type="spellEnd"/>
      <w:r>
        <w:t xml:space="preserve"> SCA e a </w:t>
      </w:r>
      <w:proofErr w:type="spellStart"/>
      <w:r>
        <w:t>Certificação</w:t>
      </w:r>
      <w:proofErr w:type="spellEnd"/>
      <w:r>
        <w:t xml:space="preserve"> de </w:t>
      </w:r>
      <w:proofErr w:type="spellStart"/>
      <w:r>
        <w:t>Provadores</w:t>
      </w:r>
      <w:proofErr w:type="spellEnd"/>
      <w:r>
        <w:t xml:space="preserve"> (Q-Graders)</w:t>
      </w:r>
    </w:p>
    <w:p w14:paraId="70C83B5C" w14:textId="77777777" w:rsidR="00B07524" w:rsidRDefault="00B07524" w:rsidP="00B07524">
      <w:pPr>
        <w:pStyle w:val="Ttulo2"/>
      </w:pPr>
      <w:r>
        <w:t xml:space="preserve">4.5 A </w:t>
      </w:r>
      <w:proofErr w:type="spellStart"/>
      <w:r>
        <w:t>Excelência</w:t>
      </w:r>
      <w:proofErr w:type="spellEnd"/>
      <w:r>
        <w:t xml:space="preserve"> </w:t>
      </w:r>
      <w:proofErr w:type="spellStart"/>
      <w:r>
        <w:t>na</w:t>
      </w:r>
      <w:proofErr w:type="spellEnd"/>
      <w:r>
        <w:t xml:space="preserve"> </w:t>
      </w:r>
      <w:proofErr w:type="spellStart"/>
      <w:r>
        <w:t>Região</w:t>
      </w:r>
      <w:proofErr w:type="spellEnd"/>
      <w:r>
        <w:t xml:space="preserve"> das Matas de Minas: </w:t>
      </w:r>
      <w:proofErr w:type="spellStart"/>
      <w:r>
        <w:t>Alcançando</w:t>
      </w:r>
      <w:proofErr w:type="spellEnd"/>
      <w:r>
        <w:t xml:space="preserve"> Altas </w:t>
      </w:r>
      <w:proofErr w:type="spellStart"/>
      <w:r>
        <w:t>Pontuações</w:t>
      </w:r>
      <w:proofErr w:type="spellEnd"/>
    </w:p>
    <w:p w14:paraId="4C9A3241" w14:textId="77777777" w:rsidR="00B07524" w:rsidRDefault="00B07524" w:rsidP="00B07524">
      <w:pPr>
        <w:pStyle w:val="Ttulo3"/>
      </w:pPr>
      <w:r>
        <w:lastRenderedPageBreak/>
        <w:t xml:space="preserve">4.5.1 </w:t>
      </w:r>
      <w:proofErr w:type="spellStart"/>
      <w:r>
        <w:t>Fatores</w:t>
      </w:r>
      <w:proofErr w:type="spellEnd"/>
      <w:r>
        <w:t xml:space="preserve"> </w:t>
      </w:r>
      <w:proofErr w:type="spellStart"/>
      <w:r>
        <w:t>Ambientais</w:t>
      </w:r>
      <w:proofErr w:type="spellEnd"/>
      <w:r>
        <w:t xml:space="preserve"> e </w:t>
      </w:r>
      <w:proofErr w:type="spellStart"/>
      <w:r>
        <w:t>Variedades</w:t>
      </w:r>
      <w:proofErr w:type="spellEnd"/>
    </w:p>
    <w:p w14:paraId="5286CEF0" w14:textId="77777777" w:rsidR="00B07524" w:rsidRDefault="00B07524" w:rsidP="00B07524">
      <w:pPr>
        <w:pStyle w:val="Ttulo3"/>
      </w:pPr>
      <w:r>
        <w:t xml:space="preserve">4.5.2 </w:t>
      </w:r>
      <w:proofErr w:type="spellStart"/>
      <w:r>
        <w:t>Manejo</w:t>
      </w:r>
      <w:proofErr w:type="spellEnd"/>
      <w:r>
        <w:t xml:space="preserve"> </w:t>
      </w:r>
      <w:proofErr w:type="spellStart"/>
      <w:r>
        <w:t>Agronômico</w:t>
      </w:r>
      <w:proofErr w:type="spellEnd"/>
      <w:r>
        <w:t xml:space="preserve"> e Pós-</w:t>
      </w:r>
      <w:proofErr w:type="spellStart"/>
      <w:r>
        <w:t>Colheita</w:t>
      </w:r>
      <w:proofErr w:type="spellEnd"/>
    </w:p>
    <w:p w14:paraId="18BDB989" w14:textId="77777777" w:rsidR="00B07524" w:rsidRDefault="00B07524" w:rsidP="00B07524">
      <w:pPr>
        <w:pStyle w:val="Ttulo3"/>
      </w:pPr>
      <w:r>
        <w:t xml:space="preserve">4.5.3 </w:t>
      </w:r>
      <w:proofErr w:type="spellStart"/>
      <w:r>
        <w:t>Conhecimento</w:t>
      </w:r>
      <w:proofErr w:type="spellEnd"/>
      <w:r>
        <w:t xml:space="preserve"> e </w:t>
      </w:r>
      <w:proofErr w:type="spellStart"/>
      <w:r>
        <w:t>Inovação</w:t>
      </w:r>
      <w:proofErr w:type="spellEnd"/>
    </w:p>
    <w:p w14:paraId="41838946" w14:textId="77777777" w:rsidR="00B07524" w:rsidRDefault="00B07524" w:rsidP="00B07524">
      <w:pPr>
        <w:pStyle w:val="Ttulo3"/>
      </w:pPr>
      <w:r>
        <w:t xml:space="preserve">4.5.4 Concursos de </w:t>
      </w:r>
      <w:proofErr w:type="spellStart"/>
      <w:r>
        <w:t>Qualidade</w:t>
      </w:r>
      <w:proofErr w:type="spellEnd"/>
      <w:r>
        <w:t xml:space="preserve"> e </w:t>
      </w:r>
      <w:proofErr w:type="spellStart"/>
      <w:r>
        <w:t>Reconhecimento</w:t>
      </w:r>
      <w:proofErr w:type="spellEnd"/>
    </w:p>
    <w:p w14:paraId="6E36075C" w14:textId="77777777" w:rsidR="00B07524" w:rsidRDefault="00B07524" w:rsidP="00B07524">
      <w:pPr>
        <w:pStyle w:val="Ttulo2"/>
      </w:pPr>
      <w:r>
        <w:t xml:space="preserve">4.6 </w:t>
      </w:r>
      <w:proofErr w:type="spellStart"/>
      <w:r>
        <w:t>Indicação</w:t>
      </w:r>
      <w:proofErr w:type="spellEnd"/>
      <w:r>
        <w:t xml:space="preserve"> </w:t>
      </w:r>
      <w:proofErr w:type="spellStart"/>
      <w:r>
        <w:t>Geográfica</w:t>
      </w:r>
      <w:proofErr w:type="spellEnd"/>
      <w:r>
        <w:t xml:space="preserve"> (IG) e </w:t>
      </w:r>
      <w:proofErr w:type="spellStart"/>
      <w:r>
        <w:t>Rastreabilidade</w:t>
      </w:r>
      <w:proofErr w:type="spellEnd"/>
      <w:r>
        <w:t xml:space="preserve">: </w:t>
      </w:r>
      <w:proofErr w:type="spellStart"/>
      <w:r>
        <w:t>Selos</w:t>
      </w:r>
      <w:proofErr w:type="spellEnd"/>
      <w:r>
        <w:t xml:space="preserve"> de </w:t>
      </w:r>
      <w:proofErr w:type="spellStart"/>
      <w:r>
        <w:t>Autenticidade</w:t>
      </w:r>
      <w:proofErr w:type="spellEnd"/>
      <w:r>
        <w:t xml:space="preserve"> e </w:t>
      </w:r>
      <w:proofErr w:type="spellStart"/>
      <w:r>
        <w:t>Qualidade</w:t>
      </w:r>
      <w:proofErr w:type="spellEnd"/>
    </w:p>
    <w:p w14:paraId="29C558D2" w14:textId="77777777" w:rsidR="00B07524" w:rsidRDefault="00B07524" w:rsidP="00B07524">
      <w:pPr>
        <w:pStyle w:val="Ttulo3"/>
      </w:pPr>
      <w:r>
        <w:t xml:space="preserve">4.6.1 A </w:t>
      </w:r>
      <w:proofErr w:type="spellStart"/>
      <w:r>
        <w:t>Relevância</w:t>
      </w:r>
      <w:proofErr w:type="spellEnd"/>
      <w:r>
        <w:t xml:space="preserve"> do Selo de </w:t>
      </w:r>
      <w:proofErr w:type="spellStart"/>
      <w:r>
        <w:t>Indicação</w:t>
      </w:r>
      <w:proofErr w:type="spellEnd"/>
      <w:r>
        <w:t xml:space="preserve"> </w:t>
      </w:r>
      <w:proofErr w:type="spellStart"/>
      <w:r>
        <w:t>Geográfica</w:t>
      </w:r>
      <w:proofErr w:type="spellEnd"/>
      <w:r>
        <w:t xml:space="preserve"> (IG)</w:t>
      </w:r>
    </w:p>
    <w:p w14:paraId="12ED48A2" w14:textId="77777777" w:rsidR="00B07524" w:rsidRDefault="00B07524" w:rsidP="00B07524">
      <w:pPr>
        <w:pStyle w:val="Ttulo3"/>
      </w:pPr>
      <w:r>
        <w:t xml:space="preserve">4.6.2 O </w:t>
      </w:r>
      <w:proofErr w:type="spellStart"/>
      <w:r>
        <w:t>Processo</w:t>
      </w:r>
      <w:proofErr w:type="spellEnd"/>
      <w:r>
        <w:t xml:space="preserve"> de </w:t>
      </w:r>
      <w:proofErr w:type="spellStart"/>
      <w:r>
        <w:t>Rastreabilidade</w:t>
      </w:r>
      <w:proofErr w:type="spellEnd"/>
    </w:p>
    <w:p w14:paraId="3408283F" w14:textId="77777777" w:rsidR="00B07524" w:rsidRDefault="00B07524" w:rsidP="00B07524">
      <w:pPr>
        <w:pStyle w:val="Ttulo2"/>
      </w:pPr>
      <w:r>
        <w:t xml:space="preserve">4.7 </w:t>
      </w:r>
      <w:proofErr w:type="spellStart"/>
      <w:r>
        <w:t>Desafios</w:t>
      </w:r>
      <w:proofErr w:type="spellEnd"/>
      <w:r>
        <w:t xml:space="preserve"> e </w:t>
      </w:r>
      <w:proofErr w:type="spellStart"/>
      <w:r>
        <w:t>Oportunidades</w:t>
      </w:r>
      <w:proofErr w:type="spellEnd"/>
      <w:r>
        <w:t xml:space="preserve"> no Cenário Global de Cafés </w:t>
      </w:r>
      <w:proofErr w:type="spellStart"/>
      <w:r>
        <w:t>Especiais</w:t>
      </w:r>
      <w:proofErr w:type="spellEnd"/>
    </w:p>
    <w:p w14:paraId="37FCD7F9" w14:textId="77777777" w:rsidR="00B07524" w:rsidRPr="00CD2F73" w:rsidRDefault="00B07524" w:rsidP="00B07524">
      <w:pPr>
        <w:pStyle w:val="Ttulo2"/>
      </w:pPr>
      <w:r>
        <w:t xml:space="preserve">4.8 </w:t>
      </w:r>
      <w:r w:rsidRPr="00CD2F73">
        <w:t xml:space="preserve">O Futuro da </w:t>
      </w:r>
      <w:proofErr w:type="spellStart"/>
      <w:r w:rsidRPr="00CD2F73">
        <w:t>Cafeicultura</w:t>
      </w:r>
      <w:proofErr w:type="spellEnd"/>
      <w:r w:rsidRPr="00CD2F73">
        <w:t xml:space="preserve"> de </w:t>
      </w:r>
      <w:proofErr w:type="spellStart"/>
      <w:r w:rsidRPr="00CD2F73">
        <w:t>Montanha</w:t>
      </w:r>
      <w:proofErr w:type="spellEnd"/>
      <w:r w:rsidRPr="00CD2F73">
        <w:t xml:space="preserve">: </w:t>
      </w:r>
      <w:proofErr w:type="spellStart"/>
      <w:r w:rsidRPr="00CD2F73">
        <w:t>Inovação</w:t>
      </w:r>
      <w:proofErr w:type="spellEnd"/>
      <w:r w:rsidRPr="00CD2F73">
        <w:t xml:space="preserve"> e </w:t>
      </w:r>
      <w:proofErr w:type="spellStart"/>
      <w:r w:rsidRPr="00CD2F73">
        <w:t>Colaboração</w:t>
      </w:r>
      <w:proofErr w:type="spellEnd"/>
    </w:p>
    <w:p w14:paraId="79F63230" w14:textId="77777777" w:rsidR="00B07524" w:rsidRDefault="00B07524" w:rsidP="00B07524">
      <w:pPr>
        <w:pStyle w:val="Ttulo2"/>
      </w:pPr>
      <w:r>
        <w:t xml:space="preserve">4.9 </w:t>
      </w:r>
      <w:proofErr w:type="spellStart"/>
      <w:r>
        <w:t>Conclusão</w:t>
      </w:r>
      <w:proofErr w:type="spellEnd"/>
    </w:p>
    <w:p w14:paraId="74F04742" w14:textId="77777777" w:rsidR="00B07524" w:rsidRDefault="00B07524" w:rsidP="00B07524">
      <w:pPr>
        <w:pStyle w:val="Ttulo1"/>
      </w:pPr>
      <w:proofErr w:type="spellStart"/>
      <w:r>
        <w:t>Capítulo</w:t>
      </w:r>
      <w:proofErr w:type="spellEnd"/>
      <w:r>
        <w:t xml:space="preserve"> 5: O Futuro do Café </w:t>
      </w:r>
      <w:proofErr w:type="spellStart"/>
      <w:r>
        <w:t>na</w:t>
      </w:r>
      <w:proofErr w:type="spellEnd"/>
      <w:r>
        <w:t xml:space="preserve"> </w:t>
      </w:r>
      <w:proofErr w:type="spellStart"/>
      <w:r>
        <w:t>Região</w:t>
      </w:r>
      <w:proofErr w:type="spellEnd"/>
      <w:r>
        <w:t xml:space="preserve"> das Matas de Minas: </w:t>
      </w:r>
      <w:proofErr w:type="spellStart"/>
      <w:r>
        <w:t>Inovação</w:t>
      </w:r>
      <w:proofErr w:type="spellEnd"/>
      <w:r>
        <w:t xml:space="preserve">, </w:t>
      </w:r>
      <w:proofErr w:type="spellStart"/>
      <w:r>
        <w:t>Desafios</w:t>
      </w:r>
      <w:proofErr w:type="spellEnd"/>
      <w:r>
        <w:t xml:space="preserve"> e </w:t>
      </w:r>
      <w:proofErr w:type="spellStart"/>
      <w:r>
        <w:t>Perspectivas</w:t>
      </w:r>
      <w:proofErr w:type="spellEnd"/>
    </w:p>
    <w:p w14:paraId="40EA9780" w14:textId="77777777" w:rsidR="00B07524" w:rsidRDefault="00B07524" w:rsidP="00B07524">
      <w:pPr>
        <w:pStyle w:val="Ttulo2"/>
      </w:pPr>
      <w:r>
        <w:t xml:space="preserve">5.1 </w:t>
      </w:r>
      <w:proofErr w:type="spellStart"/>
      <w:r>
        <w:t>Introdução</w:t>
      </w:r>
      <w:proofErr w:type="spellEnd"/>
    </w:p>
    <w:p w14:paraId="02C2F254" w14:textId="77777777" w:rsidR="00B07524" w:rsidRDefault="00B07524" w:rsidP="00B07524">
      <w:pPr>
        <w:pStyle w:val="Ttulo2"/>
      </w:pPr>
      <w:r>
        <w:t xml:space="preserve">5.2 </w:t>
      </w:r>
      <w:proofErr w:type="spellStart"/>
      <w:r>
        <w:t>Desafios</w:t>
      </w:r>
      <w:proofErr w:type="spellEnd"/>
      <w:r>
        <w:t xml:space="preserve"> e </w:t>
      </w:r>
      <w:proofErr w:type="spellStart"/>
      <w:r>
        <w:t>Perspectivas</w:t>
      </w:r>
      <w:proofErr w:type="spellEnd"/>
      <w:r>
        <w:t xml:space="preserve"> </w:t>
      </w:r>
      <w:proofErr w:type="spellStart"/>
      <w:r>
        <w:t>Futuras</w:t>
      </w:r>
      <w:proofErr w:type="spellEnd"/>
    </w:p>
    <w:p w14:paraId="0BD7386A" w14:textId="77777777" w:rsidR="00B07524" w:rsidRDefault="00B07524" w:rsidP="00B07524">
      <w:pPr>
        <w:pStyle w:val="Ttulo3"/>
      </w:pPr>
      <w:r>
        <w:t xml:space="preserve">5.2.1 </w:t>
      </w:r>
      <w:proofErr w:type="spellStart"/>
      <w:r>
        <w:t>Desafios</w:t>
      </w:r>
      <w:proofErr w:type="spellEnd"/>
      <w:r>
        <w:t xml:space="preserve"> </w:t>
      </w:r>
      <w:proofErr w:type="spellStart"/>
      <w:r>
        <w:t>Climáticos</w:t>
      </w:r>
      <w:proofErr w:type="spellEnd"/>
      <w:r>
        <w:t xml:space="preserve"> e a </w:t>
      </w:r>
      <w:proofErr w:type="spellStart"/>
      <w:r>
        <w:t>Adaptação</w:t>
      </w:r>
      <w:proofErr w:type="spellEnd"/>
      <w:r>
        <w:t xml:space="preserve"> da </w:t>
      </w:r>
      <w:proofErr w:type="spellStart"/>
      <w:r>
        <w:t>Cafeicultura</w:t>
      </w:r>
      <w:proofErr w:type="spellEnd"/>
    </w:p>
    <w:p w14:paraId="5A9C0151" w14:textId="77777777" w:rsidR="00B07524" w:rsidRDefault="00B07524" w:rsidP="00B07524">
      <w:pPr>
        <w:pStyle w:val="Ttulo3"/>
      </w:pPr>
      <w:r>
        <w:t xml:space="preserve">5.2.2 </w:t>
      </w:r>
      <w:proofErr w:type="spellStart"/>
      <w:r>
        <w:t>Volatilidade</w:t>
      </w:r>
      <w:proofErr w:type="spellEnd"/>
      <w:r>
        <w:t xml:space="preserve"> do Mercado e </w:t>
      </w:r>
      <w:proofErr w:type="spellStart"/>
      <w:r>
        <w:t>Estratégias</w:t>
      </w:r>
      <w:proofErr w:type="spellEnd"/>
      <w:r>
        <w:t xml:space="preserve"> de </w:t>
      </w:r>
      <w:proofErr w:type="spellStart"/>
      <w:r>
        <w:t>Mitigação</w:t>
      </w:r>
      <w:proofErr w:type="spellEnd"/>
    </w:p>
    <w:p w14:paraId="2DEB63D9" w14:textId="77777777" w:rsidR="00B07524" w:rsidRDefault="00B07524" w:rsidP="00B07524">
      <w:pPr>
        <w:pStyle w:val="Ttulo2"/>
      </w:pPr>
      <w:r>
        <w:t xml:space="preserve">5.3 </w:t>
      </w:r>
      <w:proofErr w:type="spellStart"/>
      <w:r>
        <w:t>Inovação</w:t>
      </w:r>
      <w:proofErr w:type="spellEnd"/>
      <w:r>
        <w:t xml:space="preserve"> e </w:t>
      </w:r>
      <w:proofErr w:type="spellStart"/>
      <w:r>
        <w:t>Tendências</w:t>
      </w:r>
      <w:proofErr w:type="spellEnd"/>
      <w:r>
        <w:t xml:space="preserve"> de Mercado</w:t>
      </w:r>
    </w:p>
    <w:p w14:paraId="3A6247CF" w14:textId="77777777" w:rsidR="00B07524" w:rsidRDefault="00B07524" w:rsidP="00B07524">
      <w:pPr>
        <w:pStyle w:val="Ttulo3"/>
      </w:pPr>
      <w:r>
        <w:t xml:space="preserve">5.3.1 </w:t>
      </w:r>
      <w:proofErr w:type="spellStart"/>
      <w:r>
        <w:t>Inovação</w:t>
      </w:r>
      <w:proofErr w:type="spellEnd"/>
      <w:r>
        <w:t xml:space="preserve"> </w:t>
      </w:r>
      <w:proofErr w:type="spellStart"/>
      <w:r>
        <w:t>Tecnológica</w:t>
      </w:r>
      <w:proofErr w:type="spellEnd"/>
      <w:r>
        <w:t xml:space="preserve">: A </w:t>
      </w:r>
      <w:proofErr w:type="spellStart"/>
      <w:r>
        <w:t>Cafeicultura</w:t>
      </w:r>
      <w:proofErr w:type="spellEnd"/>
      <w:r>
        <w:t xml:space="preserve"> 4.0</w:t>
      </w:r>
    </w:p>
    <w:p w14:paraId="6769B114" w14:textId="77777777" w:rsidR="00B07524" w:rsidRDefault="00B07524" w:rsidP="00B07524">
      <w:pPr>
        <w:pStyle w:val="Ttulo3"/>
      </w:pPr>
      <w:r>
        <w:t xml:space="preserve">5.3.2 </w:t>
      </w:r>
      <w:proofErr w:type="spellStart"/>
      <w:r>
        <w:t>Tendências</w:t>
      </w:r>
      <w:proofErr w:type="spellEnd"/>
      <w:r>
        <w:t xml:space="preserve"> do Mercado de Cafés </w:t>
      </w:r>
      <w:proofErr w:type="spellStart"/>
      <w:r>
        <w:t>Especiais</w:t>
      </w:r>
      <w:proofErr w:type="spellEnd"/>
      <w:r>
        <w:t xml:space="preserve">: </w:t>
      </w:r>
      <w:proofErr w:type="spellStart"/>
      <w:r>
        <w:t>Consumo</w:t>
      </w:r>
      <w:proofErr w:type="spellEnd"/>
      <w:r>
        <w:t xml:space="preserve"> </w:t>
      </w:r>
      <w:proofErr w:type="spellStart"/>
      <w:r>
        <w:t>Consciente</w:t>
      </w:r>
      <w:proofErr w:type="spellEnd"/>
      <w:r>
        <w:t xml:space="preserve"> e </w:t>
      </w:r>
      <w:proofErr w:type="spellStart"/>
      <w:r>
        <w:t>Experiência</w:t>
      </w:r>
      <w:proofErr w:type="spellEnd"/>
    </w:p>
    <w:p w14:paraId="5CBB4726" w14:textId="77777777" w:rsidR="00B07524" w:rsidRDefault="00B07524" w:rsidP="00B07524">
      <w:pPr>
        <w:pStyle w:val="Ttulo2"/>
      </w:pPr>
      <w:r>
        <w:t xml:space="preserve">5.4 Novas </w:t>
      </w:r>
      <w:proofErr w:type="spellStart"/>
      <w:r>
        <w:t>Fronteiras</w:t>
      </w:r>
      <w:proofErr w:type="spellEnd"/>
      <w:r>
        <w:t xml:space="preserve"> e o Legado da </w:t>
      </w:r>
      <w:proofErr w:type="spellStart"/>
      <w:r>
        <w:t>Cafeicultura</w:t>
      </w:r>
      <w:proofErr w:type="spellEnd"/>
    </w:p>
    <w:p w14:paraId="17A55273" w14:textId="77777777" w:rsidR="00B07524" w:rsidRDefault="00B07524" w:rsidP="00B07524">
      <w:pPr>
        <w:pStyle w:val="Ttulo3"/>
      </w:pPr>
      <w:r>
        <w:t xml:space="preserve">5.4.1 </w:t>
      </w:r>
      <w:proofErr w:type="spellStart"/>
      <w:r>
        <w:t>Agroturismo</w:t>
      </w:r>
      <w:proofErr w:type="spellEnd"/>
      <w:r>
        <w:t xml:space="preserve">: Uma Nova </w:t>
      </w:r>
      <w:proofErr w:type="spellStart"/>
      <w:r>
        <w:t>Fronteira</w:t>
      </w:r>
      <w:proofErr w:type="spellEnd"/>
      <w:r>
        <w:t xml:space="preserve"> para a </w:t>
      </w:r>
      <w:proofErr w:type="spellStart"/>
      <w:r>
        <w:t>Região</w:t>
      </w:r>
      <w:proofErr w:type="spellEnd"/>
      <w:r>
        <w:t xml:space="preserve"> das Matas de Minas</w:t>
      </w:r>
    </w:p>
    <w:p w14:paraId="3C58D0DB" w14:textId="77777777" w:rsidR="00B07524" w:rsidRDefault="00B07524" w:rsidP="00B07524">
      <w:pPr>
        <w:pStyle w:val="Ttulo3"/>
      </w:pPr>
      <w:r>
        <w:t xml:space="preserve">5.4.2 </w:t>
      </w:r>
      <w:proofErr w:type="spellStart"/>
      <w:r>
        <w:t>Diversificação</w:t>
      </w:r>
      <w:proofErr w:type="spellEnd"/>
      <w:r>
        <w:t xml:space="preserve"> de </w:t>
      </w:r>
      <w:proofErr w:type="spellStart"/>
      <w:r>
        <w:t>Produtos</w:t>
      </w:r>
      <w:proofErr w:type="spellEnd"/>
      <w:r>
        <w:t xml:space="preserve"> e </w:t>
      </w:r>
      <w:proofErr w:type="spellStart"/>
      <w:r>
        <w:t>o</w:t>
      </w:r>
      <w:proofErr w:type="spellEnd"/>
      <w:r>
        <w:t xml:space="preserve"> Valor Agregado do Café</w:t>
      </w:r>
    </w:p>
    <w:p w14:paraId="36513B8C" w14:textId="77777777" w:rsidR="00B07524" w:rsidRDefault="00B07524" w:rsidP="00B07524">
      <w:pPr>
        <w:pStyle w:val="Ttulo3"/>
      </w:pPr>
      <w:r>
        <w:t xml:space="preserve">5.4.3 A </w:t>
      </w:r>
      <w:proofErr w:type="spellStart"/>
      <w:r>
        <w:t>Consolidação</w:t>
      </w:r>
      <w:proofErr w:type="spellEnd"/>
      <w:r>
        <w:t xml:space="preserve"> da Marca "Matas de Minas" no Cenário Global</w:t>
      </w:r>
    </w:p>
    <w:p w14:paraId="65664977" w14:textId="77777777" w:rsidR="00B07524" w:rsidRDefault="00B07524" w:rsidP="00B07524">
      <w:pPr>
        <w:pStyle w:val="Ttulo3"/>
      </w:pPr>
      <w:r>
        <w:t xml:space="preserve">5.4.4 O Legado e o Futuro: Uma </w:t>
      </w:r>
      <w:proofErr w:type="spellStart"/>
      <w:r>
        <w:t>Visão</w:t>
      </w:r>
      <w:proofErr w:type="spellEnd"/>
      <w:r>
        <w:t xml:space="preserve"> </w:t>
      </w:r>
      <w:proofErr w:type="spellStart"/>
      <w:r>
        <w:t>Integrada</w:t>
      </w:r>
      <w:proofErr w:type="spellEnd"/>
      <w:r>
        <w:t xml:space="preserve"> da </w:t>
      </w:r>
      <w:proofErr w:type="spellStart"/>
      <w:r>
        <w:t>Cafeicultura</w:t>
      </w:r>
      <w:proofErr w:type="spellEnd"/>
    </w:p>
    <w:p w14:paraId="201D51BE" w14:textId="77777777" w:rsidR="00B07524" w:rsidRDefault="00B07524" w:rsidP="00B07524">
      <w:pPr>
        <w:pStyle w:val="Ttulo2"/>
      </w:pPr>
      <w:r>
        <w:lastRenderedPageBreak/>
        <w:t xml:space="preserve">5.5 </w:t>
      </w:r>
      <w:proofErr w:type="spellStart"/>
      <w:r>
        <w:t>Conclusão</w:t>
      </w:r>
      <w:proofErr w:type="spellEnd"/>
    </w:p>
    <w:p w14:paraId="1FD5B500" w14:textId="77777777" w:rsidR="00B07524" w:rsidRDefault="00B07524" w:rsidP="00B07524">
      <w:pPr>
        <w:pStyle w:val="NormalABNT"/>
      </w:pPr>
    </w:p>
    <w:p w14:paraId="648D85B5" w14:textId="77777777" w:rsidR="00B07524" w:rsidRPr="00B07524" w:rsidRDefault="00B07524" w:rsidP="00B07524">
      <w:pPr>
        <w:pStyle w:val="NormalABNT"/>
        <w:ind w:firstLine="0"/>
        <w:rPr>
          <w:rFonts w:asciiTheme="majorHAnsi" w:eastAsiaTheme="majorEastAsia" w:hAnsiTheme="majorHAnsi" w:cstheme="majorBidi"/>
          <w:b/>
          <w:bCs/>
          <w:color w:val="365F91" w:themeColor="accent1" w:themeShade="BF"/>
          <w:sz w:val="28"/>
          <w:szCs w:val="28"/>
        </w:rPr>
      </w:pPr>
      <w:proofErr w:type="spellStart"/>
      <w:r w:rsidRPr="00B07524">
        <w:rPr>
          <w:rFonts w:asciiTheme="majorHAnsi" w:eastAsiaTheme="majorEastAsia" w:hAnsiTheme="majorHAnsi" w:cstheme="majorBidi"/>
          <w:b/>
          <w:bCs/>
          <w:color w:val="365F91" w:themeColor="accent1" w:themeShade="BF"/>
          <w:sz w:val="28"/>
          <w:szCs w:val="28"/>
        </w:rPr>
        <w:t>Capítulo</w:t>
      </w:r>
      <w:proofErr w:type="spellEnd"/>
      <w:r w:rsidRPr="00B07524">
        <w:rPr>
          <w:rFonts w:asciiTheme="majorHAnsi" w:eastAsiaTheme="majorEastAsia" w:hAnsiTheme="majorHAnsi" w:cstheme="majorBidi"/>
          <w:b/>
          <w:bCs/>
          <w:color w:val="365F91" w:themeColor="accent1" w:themeShade="BF"/>
          <w:sz w:val="28"/>
          <w:szCs w:val="28"/>
        </w:rPr>
        <w:t xml:space="preserve"> 6</w:t>
      </w:r>
      <w:r>
        <w:rPr>
          <w:rFonts w:asciiTheme="majorHAnsi" w:eastAsiaTheme="majorEastAsia" w:hAnsiTheme="majorHAnsi" w:cstheme="majorBidi"/>
          <w:b/>
          <w:bCs/>
          <w:color w:val="365F91" w:themeColor="accent1" w:themeShade="BF"/>
          <w:sz w:val="28"/>
          <w:szCs w:val="28"/>
        </w:rPr>
        <w:t>:</w:t>
      </w:r>
      <w:r w:rsidRPr="00B07524">
        <w:rPr>
          <w:rFonts w:asciiTheme="majorHAnsi" w:eastAsiaTheme="majorEastAsia" w:hAnsiTheme="majorHAnsi" w:cstheme="majorBidi"/>
          <w:b/>
          <w:bCs/>
          <w:color w:val="365F91" w:themeColor="accent1" w:themeShade="BF"/>
          <w:sz w:val="28"/>
          <w:szCs w:val="28"/>
        </w:rPr>
        <w:t xml:space="preserve"> </w:t>
      </w:r>
      <w:proofErr w:type="spellStart"/>
      <w:r w:rsidRPr="00B07524">
        <w:rPr>
          <w:rFonts w:asciiTheme="majorHAnsi" w:eastAsiaTheme="majorEastAsia" w:hAnsiTheme="majorHAnsi" w:cstheme="majorBidi"/>
          <w:b/>
          <w:bCs/>
          <w:color w:val="365F91" w:themeColor="accent1" w:themeShade="BF"/>
          <w:sz w:val="28"/>
          <w:szCs w:val="28"/>
        </w:rPr>
        <w:t>Mulheres</w:t>
      </w:r>
      <w:proofErr w:type="spellEnd"/>
      <w:r w:rsidRPr="00B07524">
        <w:rPr>
          <w:rFonts w:asciiTheme="majorHAnsi" w:eastAsiaTheme="majorEastAsia" w:hAnsiTheme="majorHAnsi" w:cstheme="majorBidi"/>
          <w:b/>
          <w:bCs/>
          <w:color w:val="365F91" w:themeColor="accent1" w:themeShade="BF"/>
          <w:sz w:val="28"/>
          <w:szCs w:val="28"/>
        </w:rPr>
        <w:t xml:space="preserve"> e Café: O </w:t>
      </w:r>
      <w:proofErr w:type="spellStart"/>
      <w:r w:rsidRPr="00B07524">
        <w:rPr>
          <w:rFonts w:asciiTheme="majorHAnsi" w:eastAsiaTheme="majorEastAsia" w:hAnsiTheme="majorHAnsi" w:cstheme="majorBidi"/>
          <w:b/>
          <w:bCs/>
          <w:color w:val="365F91" w:themeColor="accent1" w:themeShade="BF"/>
          <w:sz w:val="28"/>
          <w:szCs w:val="28"/>
        </w:rPr>
        <w:t>Protagonismo</w:t>
      </w:r>
      <w:proofErr w:type="spellEnd"/>
      <w:r w:rsidRPr="00B07524">
        <w:rPr>
          <w:rFonts w:asciiTheme="majorHAnsi" w:eastAsiaTheme="majorEastAsia" w:hAnsiTheme="majorHAnsi" w:cstheme="majorBidi"/>
          <w:b/>
          <w:bCs/>
          <w:color w:val="365F91" w:themeColor="accent1" w:themeShade="BF"/>
          <w:sz w:val="28"/>
          <w:szCs w:val="28"/>
        </w:rPr>
        <w:t xml:space="preserve"> </w:t>
      </w:r>
      <w:proofErr w:type="spellStart"/>
      <w:r w:rsidRPr="00B07524">
        <w:rPr>
          <w:rFonts w:asciiTheme="majorHAnsi" w:eastAsiaTheme="majorEastAsia" w:hAnsiTheme="majorHAnsi" w:cstheme="majorBidi"/>
          <w:b/>
          <w:bCs/>
          <w:color w:val="365F91" w:themeColor="accent1" w:themeShade="BF"/>
          <w:sz w:val="28"/>
          <w:szCs w:val="28"/>
        </w:rPr>
        <w:t>Feminino</w:t>
      </w:r>
      <w:proofErr w:type="spellEnd"/>
      <w:r w:rsidRPr="00B07524">
        <w:rPr>
          <w:rFonts w:asciiTheme="majorHAnsi" w:eastAsiaTheme="majorEastAsia" w:hAnsiTheme="majorHAnsi" w:cstheme="majorBidi"/>
          <w:b/>
          <w:bCs/>
          <w:color w:val="365F91" w:themeColor="accent1" w:themeShade="BF"/>
          <w:sz w:val="28"/>
          <w:szCs w:val="28"/>
        </w:rPr>
        <w:t xml:space="preserve"> </w:t>
      </w:r>
      <w:proofErr w:type="spellStart"/>
      <w:r w:rsidRPr="00B07524">
        <w:rPr>
          <w:rFonts w:asciiTheme="majorHAnsi" w:eastAsiaTheme="majorEastAsia" w:hAnsiTheme="majorHAnsi" w:cstheme="majorBidi"/>
          <w:b/>
          <w:bCs/>
          <w:color w:val="365F91" w:themeColor="accent1" w:themeShade="BF"/>
          <w:sz w:val="28"/>
          <w:szCs w:val="28"/>
        </w:rPr>
        <w:t>na</w:t>
      </w:r>
      <w:proofErr w:type="spellEnd"/>
      <w:r w:rsidRPr="00B07524">
        <w:rPr>
          <w:rFonts w:asciiTheme="majorHAnsi" w:eastAsiaTheme="majorEastAsia" w:hAnsiTheme="majorHAnsi" w:cstheme="majorBidi"/>
          <w:b/>
          <w:bCs/>
          <w:color w:val="365F91" w:themeColor="accent1" w:themeShade="BF"/>
          <w:sz w:val="28"/>
          <w:szCs w:val="28"/>
        </w:rPr>
        <w:t xml:space="preserve"> </w:t>
      </w:r>
      <w:proofErr w:type="spellStart"/>
      <w:r w:rsidRPr="00B07524">
        <w:rPr>
          <w:rFonts w:asciiTheme="majorHAnsi" w:eastAsiaTheme="majorEastAsia" w:hAnsiTheme="majorHAnsi" w:cstheme="majorBidi"/>
          <w:b/>
          <w:bCs/>
          <w:color w:val="365F91" w:themeColor="accent1" w:themeShade="BF"/>
          <w:sz w:val="28"/>
          <w:szCs w:val="28"/>
        </w:rPr>
        <w:t>Construção</w:t>
      </w:r>
      <w:proofErr w:type="spellEnd"/>
      <w:r w:rsidRPr="00B07524">
        <w:rPr>
          <w:rFonts w:asciiTheme="majorHAnsi" w:eastAsiaTheme="majorEastAsia" w:hAnsiTheme="majorHAnsi" w:cstheme="majorBidi"/>
          <w:b/>
          <w:bCs/>
          <w:color w:val="365F91" w:themeColor="accent1" w:themeShade="BF"/>
          <w:sz w:val="28"/>
          <w:szCs w:val="28"/>
        </w:rPr>
        <w:t xml:space="preserve"> de </w:t>
      </w:r>
      <w:proofErr w:type="spellStart"/>
      <w:r w:rsidRPr="00B07524">
        <w:rPr>
          <w:rFonts w:asciiTheme="majorHAnsi" w:eastAsiaTheme="majorEastAsia" w:hAnsiTheme="majorHAnsi" w:cstheme="majorBidi"/>
          <w:b/>
          <w:bCs/>
          <w:color w:val="365F91" w:themeColor="accent1" w:themeShade="BF"/>
          <w:sz w:val="28"/>
          <w:szCs w:val="28"/>
        </w:rPr>
        <w:t>uma</w:t>
      </w:r>
      <w:proofErr w:type="spellEnd"/>
      <w:r w:rsidRPr="00B07524">
        <w:rPr>
          <w:rFonts w:asciiTheme="majorHAnsi" w:eastAsiaTheme="majorEastAsia" w:hAnsiTheme="majorHAnsi" w:cstheme="majorBidi"/>
          <w:b/>
          <w:bCs/>
          <w:color w:val="365F91" w:themeColor="accent1" w:themeShade="BF"/>
          <w:sz w:val="28"/>
          <w:szCs w:val="28"/>
        </w:rPr>
        <w:t xml:space="preserve"> </w:t>
      </w:r>
      <w:proofErr w:type="spellStart"/>
      <w:r w:rsidRPr="00B07524">
        <w:rPr>
          <w:rFonts w:asciiTheme="majorHAnsi" w:eastAsiaTheme="majorEastAsia" w:hAnsiTheme="majorHAnsi" w:cstheme="majorBidi"/>
          <w:b/>
          <w:bCs/>
          <w:color w:val="365F91" w:themeColor="accent1" w:themeShade="BF"/>
          <w:sz w:val="28"/>
          <w:szCs w:val="28"/>
        </w:rPr>
        <w:t>Cafeicultura</w:t>
      </w:r>
      <w:proofErr w:type="spellEnd"/>
      <w:r w:rsidRPr="00B07524">
        <w:rPr>
          <w:rFonts w:asciiTheme="majorHAnsi" w:eastAsiaTheme="majorEastAsia" w:hAnsiTheme="majorHAnsi" w:cstheme="majorBidi"/>
          <w:b/>
          <w:bCs/>
          <w:color w:val="365F91" w:themeColor="accent1" w:themeShade="BF"/>
          <w:sz w:val="28"/>
          <w:szCs w:val="28"/>
        </w:rPr>
        <w:t xml:space="preserve"> </w:t>
      </w:r>
      <w:proofErr w:type="spellStart"/>
      <w:r w:rsidRPr="00B07524">
        <w:rPr>
          <w:rFonts w:asciiTheme="majorHAnsi" w:eastAsiaTheme="majorEastAsia" w:hAnsiTheme="majorHAnsi" w:cstheme="majorBidi"/>
          <w:b/>
          <w:bCs/>
          <w:color w:val="365F91" w:themeColor="accent1" w:themeShade="BF"/>
          <w:sz w:val="28"/>
          <w:szCs w:val="28"/>
        </w:rPr>
        <w:t>Sustentável</w:t>
      </w:r>
      <w:proofErr w:type="spellEnd"/>
      <w:r w:rsidRPr="00B07524">
        <w:rPr>
          <w:rFonts w:asciiTheme="majorHAnsi" w:eastAsiaTheme="majorEastAsia" w:hAnsiTheme="majorHAnsi" w:cstheme="majorBidi"/>
          <w:b/>
          <w:bCs/>
          <w:color w:val="365F91" w:themeColor="accent1" w:themeShade="BF"/>
          <w:sz w:val="28"/>
          <w:szCs w:val="28"/>
        </w:rPr>
        <w:t xml:space="preserve"> e de </w:t>
      </w:r>
      <w:proofErr w:type="spellStart"/>
      <w:r w:rsidRPr="00B07524">
        <w:rPr>
          <w:rFonts w:asciiTheme="majorHAnsi" w:eastAsiaTheme="majorEastAsia" w:hAnsiTheme="majorHAnsi" w:cstheme="majorBidi"/>
          <w:b/>
          <w:bCs/>
          <w:color w:val="365F91" w:themeColor="accent1" w:themeShade="BF"/>
          <w:sz w:val="28"/>
          <w:szCs w:val="28"/>
        </w:rPr>
        <w:t>Qualidade</w:t>
      </w:r>
      <w:proofErr w:type="spellEnd"/>
      <w:r w:rsidRPr="00B07524">
        <w:rPr>
          <w:rFonts w:asciiTheme="majorHAnsi" w:eastAsiaTheme="majorEastAsia" w:hAnsiTheme="majorHAnsi" w:cstheme="majorBidi"/>
          <w:b/>
          <w:bCs/>
          <w:color w:val="365F91" w:themeColor="accent1" w:themeShade="BF"/>
          <w:sz w:val="28"/>
          <w:szCs w:val="28"/>
        </w:rPr>
        <w:t xml:space="preserve"> </w:t>
      </w:r>
      <w:proofErr w:type="spellStart"/>
      <w:r w:rsidRPr="00B07524">
        <w:rPr>
          <w:rFonts w:asciiTheme="majorHAnsi" w:eastAsiaTheme="majorEastAsia" w:hAnsiTheme="majorHAnsi" w:cstheme="majorBidi"/>
          <w:b/>
          <w:bCs/>
          <w:color w:val="365F91" w:themeColor="accent1" w:themeShade="BF"/>
          <w:sz w:val="28"/>
          <w:szCs w:val="28"/>
        </w:rPr>
        <w:t>na</w:t>
      </w:r>
      <w:proofErr w:type="spellEnd"/>
      <w:r w:rsidRPr="00B07524">
        <w:rPr>
          <w:rFonts w:asciiTheme="majorHAnsi" w:eastAsiaTheme="majorEastAsia" w:hAnsiTheme="majorHAnsi" w:cstheme="majorBidi"/>
          <w:b/>
          <w:bCs/>
          <w:color w:val="365F91" w:themeColor="accent1" w:themeShade="BF"/>
          <w:sz w:val="28"/>
          <w:szCs w:val="28"/>
        </w:rPr>
        <w:t xml:space="preserve"> </w:t>
      </w:r>
      <w:proofErr w:type="spellStart"/>
      <w:r w:rsidRPr="00B07524">
        <w:rPr>
          <w:rFonts w:asciiTheme="majorHAnsi" w:eastAsiaTheme="majorEastAsia" w:hAnsiTheme="majorHAnsi" w:cstheme="majorBidi"/>
          <w:b/>
          <w:bCs/>
          <w:color w:val="365F91" w:themeColor="accent1" w:themeShade="BF"/>
          <w:sz w:val="28"/>
          <w:szCs w:val="28"/>
        </w:rPr>
        <w:t>Região</w:t>
      </w:r>
      <w:proofErr w:type="spellEnd"/>
      <w:r w:rsidRPr="00B07524">
        <w:rPr>
          <w:rFonts w:asciiTheme="majorHAnsi" w:eastAsiaTheme="majorEastAsia" w:hAnsiTheme="majorHAnsi" w:cstheme="majorBidi"/>
          <w:b/>
          <w:bCs/>
          <w:color w:val="365F91" w:themeColor="accent1" w:themeShade="BF"/>
          <w:sz w:val="28"/>
          <w:szCs w:val="28"/>
        </w:rPr>
        <w:t xml:space="preserve"> das Matas de Minas</w:t>
      </w:r>
    </w:p>
    <w:p w14:paraId="244F6040" w14:textId="77777777" w:rsidR="00B07524" w:rsidRDefault="00B07524" w:rsidP="00B07524">
      <w:pPr>
        <w:pStyle w:val="Ttulo2"/>
      </w:pPr>
      <w:r>
        <w:t xml:space="preserve">6.1 </w:t>
      </w:r>
      <w:proofErr w:type="spellStart"/>
      <w:r>
        <w:t>Introdução</w:t>
      </w:r>
      <w:proofErr w:type="spellEnd"/>
    </w:p>
    <w:p w14:paraId="142C3585" w14:textId="77777777" w:rsidR="00B07524" w:rsidRDefault="00B07524" w:rsidP="00B07524">
      <w:pPr>
        <w:pStyle w:val="Ttulo2"/>
      </w:pPr>
      <w:r>
        <w:t xml:space="preserve">6.2 Da </w:t>
      </w:r>
      <w:proofErr w:type="spellStart"/>
      <w:r>
        <w:t>Invisibilidade</w:t>
      </w:r>
      <w:proofErr w:type="spellEnd"/>
      <w:r>
        <w:t xml:space="preserve"> </w:t>
      </w:r>
      <w:proofErr w:type="spellStart"/>
      <w:r>
        <w:t>Histórica</w:t>
      </w:r>
      <w:proofErr w:type="spellEnd"/>
      <w:r>
        <w:t xml:space="preserve"> </w:t>
      </w:r>
      <w:proofErr w:type="spellStart"/>
      <w:r>
        <w:t>ao</w:t>
      </w:r>
      <w:proofErr w:type="spellEnd"/>
      <w:r>
        <w:t xml:space="preserve"> </w:t>
      </w:r>
      <w:proofErr w:type="spellStart"/>
      <w:r>
        <w:t>Protagonismo</w:t>
      </w:r>
      <w:proofErr w:type="spellEnd"/>
      <w:r>
        <w:t xml:space="preserve">: A </w:t>
      </w:r>
      <w:proofErr w:type="spellStart"/>
      <w:r>
        <w:t>Trajetória</w:t>
      </w:r>
      <w:proofErr w:type="spellEnd"/>
      <w:r>
        <w:t xml:space="preserve"> das </w:t>
      </w:r>
      <w:proofErr w:type="spellStart"/>
      <w:r>
        <w:t>Mulheres</w:t>
      </w:r>
      <w:proofErr w:type="spellEnd"/>
      <w:r>
        <w:t xml:space="preserve"> </w:t>
      </w:r>
      <w:proofErr w:type="spellStart"/>
      <w:r>
        <w:t>na</w:t>
      </w:r>
      <w:proofErr w:type="spellEnd"/>
      <w:r>
        <w:t xml:space="preserve"> </w:t>
      </w:r>
      <w:proofErr w:type="spellStart"/>
      <w:r>
        <w:t>Cafeicultura</w:t>
      </w:r>
      <w:proofErr w:type="spellEnd"/>
    </w:p>
    <w:p w14:paraId="7F0DE09E" w14:textId="77777777" w:rsidR="00B07524" w:rsidRDefault="00B07524" w:rsidP="00B07524">
      <w:pPr>
        <w:pStyle w:val="Ttulo2"/>
      </w:pPr>
      <w:r>
        <w:t xml:space="preserve">6.3 </w:t>
      </w:r>
      <w:proofErr w:type="spellStart"/>
      <w:r>
        <w:t>Qualidade</w:t>
      </w:r>
      <w:proofErr w:type="spellEnd"/>
      <w:r>
        <w:t xml:space="preserve"> e </w:t>
      </w:r>
      <w:proofErr w:type="spellStart"/>
      <w:r>
        <w:t>Inovação</w:t>
      </w:r>
      <w:proofErr w:type="spellEnd"/>
      <w:r>
        <w:t xml:space="preserve">: O Impacto </w:t>
      </w:r>
      <w:proofErr w:type="spellStart"/>
      <w:r>
        <w:t>Feminino</w:t>
      </w:r>
      <w:proofErr w:type="spellEnd"/>
      <w:r>
        <w:t xml:space="preserve"> no Café Especial</w:t>
      </w:r>
    </w:p>
    <w:p w14:paraId="526EFB2B" w14:textId="77777777" w:rsidR="00B07524" w:rsidRDefault="00B07524" w:rsidP="00B07524">
      <w:pPr>
        <w:pStyle w:val="Ttulo2"/>
      </w:pPr>
      <w:r>
        <w:t xml:space="preserve">6.4 </w:t>
      </w:r>
      <w:proofErr w:type="spellStart"/>
      <w:r>
        <w:t>Sustentabilidade</w:t>
      </w:r>
      <w:proofErr w:type="spellEnd"/>
      <w:r>
        <w:t xml:space="preserve"> e </w:t>
      </w:r>
      <w:proofErr w:type="spellStart"/>
      <w:r>
        <w:t>Sucessão</w:t>
      </w:r>
      <w:proofErr w:type="spellEnd"/>
      <w:r>
        <w:t xml:space="preserve"> Familiar: </w:t>
      </w:r>
      <w:proofErr w:type="spellStart"/>
      <w:r>
        <w:t>Mulheres</w:t>
      </w:r>
      <w:proofErr w:type="spellEnd"/>
      <w:r>
        <w:t xml:space="preserve"> </w:t>
      </w:r>
      <w:proofErr w:type="spellStart"/>
      <w:r>
        <w:t>como</w:t>
      </w:r>
      <w:proofErr w:type="spellEnd"/>
      <w:r>
        <w:t xml:space="preserve"> </w:t>
      </w:r>
      <w:proofErr w:type="spellStart"/>
      <w:r>
        <w:t>Guardiãs</w:t>
      </w:r>
      <w:proofErr w:type="spellEnd"/>
      <w:r>
        <w:t xml:space="preserve"> da Terra</w:t>
      </w:r>
    </w:p>
    <w:p w14:paraId="06A67E83" w14:textId="77777777" w:rsidR="00B07524" w:rsidRDefault="00B07524" w:rsidP="00B07524">
      <w:pPr>
        <w:pStyle w:val="Ttulo2"/>
      </w:pPr>
      <w:r>
        <w:t xml:space="preserve">6.5 </w:t>
      </w:r>
      <w:proofErr w:type="spellStart"/>
      <w:r>
        <w:t>Organização</w:t>
      </w:r>
      <w:proofErr w:type="spellEnd"/>
      <w:r>
        <w:t xml:space="preserve"> </w:t>
      </w:r>
      <w:proofErr w:type="spellStart"/>
      <w:r>
        <w:t>Coletiva</w:t>
      </w:r>
      <w:proofErr w:type="spellEnd"/>
      <w:r>
        <w:t xml:space="preserve"> e Futuro: A </w:t>
      </w:r>
      <w:proofErr w:type="spellStart"/>
      <w:r>
        <w:t>Força</w:t>
      </w:r>
      <w:proofErr w:type="spellEnd"/>
      <w:r>
        <w:t xml:space="preserve"> das Redes</w:t>
      </w:r>
    </w:p>
    <w:p w14:paraId="3C500B8E" w14:textId="77777777" w:rsidR="00B07524" w:rsidRDefault="00B07524" w:rsidP="00B07524">
      <w:pPr>
        <w:pStyle w:val="Ttulo2"/>
      </w:pPr>
      <w:r>
        <w:t xml:space="preserve">6.6 </w:t>
      </w:r>
      <w:proofErr w:type="spellStart"/>
      <w:r>
        <w:t>Conclusão</w:t>
      </w:r>
      <w:proofErr w:type="spellEnd"/>
    </w:p>
    <w:p w14:paraId="65D8279E" w14:textId="77777777" w:rsidR="00B07524" w:rsidRDefault="00B07524" w:rsidP="00B07524">
      <w:pPr>
        <w:pStyle w:val="Ttulo1"/>
      </w:pPr>
      <w:proofErr w:type="spellStart"/>
      <w:r>
        <w:t>Conclusão</w:t>
      </w:r>
      <w:proofErr w:type="spellEnd"/>
      <w:r>
        <w:t xml:space="preserve"> Final</w:t>
      </w:r>
    </w:p>
    <w:p w14:paraId="3074BADB" w14:textId="77777777" w:rsidR="00B07524" w:rsidRDefault="00B07524" w:rsidP="00B07524">
      <w:pPr>
        <w:pStyle w:val="Ttulo1"/>
      </w:pPr>
      <w:proofErr w:type="spellStart"/>
      <w:r>
        <w:t>Referências</w:t>
      </w:r>
      <w:proofErr w:type="spellEnd"/>
    </w:p>
    <w:p w14:paraId="093130F7" w14:textId="77777777" w:rsidR="00B07524" w:rsidRDefault="00B07524" w:rsidP="00B07524"/>
    <w:p w14:paraId="3F301932" w14:textId="77777777" w:rsidR="00B07524" w:rsidRPr="00A60014" w:rsidRDefault="00B07524" w:rsidP="00B07524">
      <w:pPr>
        <w:rPr>
          <w:rFonts w:asciiTheme="majorHAnsi" w:eastAsiaTheme="majorEastAsia" w:hAnsiTheme="majorHAnsi" w:cstheme="majorBidi"/>
          <w:b/>
          <w:bCs/>
          <w:color w:val="365F91" w:themeColor="accent1" w:themeShade="BF"/>
          <w:sz w:val="28"/>
          <w:szCs w:val="28"/>
        </w:rPr>
      </w:pPr>
      <w:proofErr w:type="spellStart"/>
      <w:r w:rsidRPr="00A60014">
        <w:rPr>
          <w:rFonts w:asciiTheme="majorHAnsi" w:eastAsiaTheme="majorEastAsia" w:hAnsiTheme="majorHAnsi" w:cstheme="majorBidi"/>
          <w:b/>
          <w:bCs/>
          <w:color w:val="365F91" w:themeColor="accent1" w:themeShade="BF"/>
          <w:sz w:val="28"/>
          <w:szCs w:val="28"/>
        </w:rPr>
        <w:t>Glossário</w:t>
      </w:r>
      <w:proofErr w:type="spellEnd"/>
    </w:p>
    <w:p w14:paraId="3BB11CEF" w14:textId="77777777" w:rsidR="00B07524" w:rsidRDefault="00B07524"/>
    <w:p w14:paraId="29C28F8A" w14:textId="77777777" w:rsidR="00B07524" w:rsidRDefault="00B07524"/>
    <w:p w14:paraId="0CFF084F" w14:textId="77777777" w:rsidR="00B07524" w:rsidRDefault="00B07524"/>
    <w:p w14:paraId="0B294AD6" w14:textId="77777777" w:rsidR="00B07524" w:rsidRDefault="00B07524"/>
    <w:p w14:paraId="145EE41F" w14:textId="77777777" w:rsidR="00B07524" w:rsidRDefault="00B07524"/>
    <w:p w14:paraId="2F9CBAD4" w14:textId="77777777" w:rsidR="00B07524" w:rsidRDefault="00B07524"/>
    <w:p w14:paraId="76459E17" w14:textId="77777777" w:rsidR="00B07524" w:rsidRDefault="00B07524"/>
    <w:p w14:paraId="0567F6ED" w14:textId="77777777" w:rsidR="00B07524" w:rsidRDefault="00B07524"/>
    <w:p w14:paraId="459C36EC" w14:textId="6EC22CFA" w:rsidR="008E3E02" w:rsidRPr="00B07524" w:rsidRDefault="00000000" w:rsidP="00B07524">
      <w:pPr>
        <w:pStyle w:val="Ttulo1"/>
        <w:rPr>
          <w:rFonts w:asciiTheme="minorHAnsi" w:eastAsiaTheme="minorEastAsia" w:hAnsiTheme="minorHAnsi" w:cstheme="minorBidi"/>
          <w:b w:val="0"/>
          <w:bCs w:val="0"/>
          <w:color w:val="auto"/>
          <w:sz w:val="22"/>
          <w:szCs w:val="22"/>
        </w:rPr>
      </w:pPr>
      <w:proofErr w:type="spellStart"/>
      <w:r>
        <w:lastRenderedPageBreak/>
        <w:t>Introdução</w:t>
      </w:r>
      <w:proofErr w:type="spellEnd"/>
    </w:p>
    <w:p w14:paraId="14F3D414" w14:textId="77777777" w:rsidR="008E3E02" w:rsidRDefault="00000000">
      <w:pPr>
        <w:pStyle w:val="NormalABNT"/>
        <w:ind w:firstLine="0"/>
        <w:jc w:val="left"/>
      </w:pPr>
      <w:r>
        <w:t>A Região das Matas de Minas, localizada no leste de Minas Gerais, destaca-se como um dos territórios mais expressivos e promissores para a produção de cafés especiais no Brasil e no mundo. Inserida em um contexto montanhoso de paisagens diversas, marcadas por vales profundos, serras contínuas, solos férteis e microclimas distintos, essa região abriga um patrimônio socioambiental único, onde a cafeicultura de montanha está profundamente enraizada no modo de vida, na economia local e na identidade cultural de dezenas de municípios.</w:t>
      </w:r>
    </w:p>
    <w:p w14:paraId="691BBCA9" w14:textId="77777777" w:rsidR="008E3E02" w:rsidRDefault="00000000">
      <w:pPr>
        <w:pStyle w:val="NormalABNT"/>
        <w:ind w:firstLine="0"/>
        <w:jc w:val="left"/>
      </w:pPr>
      <w:r>
        <w:t>Mais do que uma zona produtora, a Região das Matas de Minas constitui um ecossistema dinâmico, em constante transformação, no qual história, saberes tradicionais, pesquisa científica e inovação tecnológica convergem para criar cafés de excelência sensorial. A identidade dos cafés dessa região nasce da interação complexa entre fatores naturais, como o relevo acidentado, a altitude variável, o microclima propício, os solos formados por longos processos geológicos e a biodiversidade remanescente da Mata Atlântica, e fatores humanos, como os sistemas agrícolas familiares, o protagonismo feminino, as redes de cooperação, a valorização cultural e os avanços técnicos acumulados por gerações.</w:t>
      </w:r>
    </w:p>
    <w:p w14:paraId="68217E7A" w14:textId="77777777" w:rsidR="008E3E02" w:rsidRDefault="00000000">
      <w:pPr>
        <w:pStyle w:val="NormalABNT"/>
        <w:ind w:firstLine="0"/>
        <w:jc w:val="left"/>
      </w:pPr>
      <w:r>
        <w:t>Essa sinergia entre natureza e cultura não apenas define o terroir da Região das Matas de Minas como um conjunto de atributos únicos e em constante evolução, mas também sustenta um modelo de desenvolvimento rural integrado, orientado por valores de sustentabilidade, produtividade e equidade social.</w:t>
      </w:r>
    </w:p>
    <w:p w14:paraId="67FDFB6A" w14:textId="77777777" w:rsidR="008E3E02" w:rsidRDefault="00000000">
      <w:pPr>
        <w:pStyle w:val="NormalABNT"/>
        <w:ind w:firstLine="0"/>
        <w:jc w:val="left"/>
      </w:pPr>
      <w:r>
        <w:t>Este livro propõe uma análise técnica, crítica e aprofundada desse ecossistema socioagroecológico, buscando compreender e revelar as múltiplas camadas que compõem o universo do café na Região das Matas de Minas. Da formação geológica às características sensoriais, da ocupação territorial às práticas de manejo, da trajetória histórica aos desafios climáticos e mercadológicos, da atuação das mulheres à adoção de inovações, a obra percorre os caminhos que consolidaram a região como referência nacional e internacional em qualidade, autenticidade e sustentabilidade cafeeira.</w:t>
      </w:r>
    </w:p>
    <w:p w14:paraId="15A2FD55" w14:textId="77777777" w:rsidR="008E3E02" w:rsidRDefault="00000000">
      <w:pPr>
        <w:pStyle w:val="NormalABNT"/>
        <w:ind w:firstLine="0"/>
        <w:jc w:val="left"/>
      </w:pPr>
      <w:r>
        <w:t xml:space="preserve">Organizado em seis capítulos, o livro traça uma trajetória temática e metodológica abrangente. Inicia-se com os fundamentos físicos e naturais que moldam o terroir local, avançando para a história da ocupação e do desenvolvimento da cafeicultura regional. Em seguida, apresenta os </w:t>
      </w:r>
      <w:r>
        <w:lastRenderedPageBreak/>
        <w:t>aspectos técnicos e científicos que determinam a qualidade do café especial, detalha os processos pós-colheita, examina os desafios contemporâneos e aponta tendências e perspectivas para o futuro da produção. Por fim, destaca o protagonismo feminino na construção de uma cafeicultura mais justa, resiliente e inovadora.</w:t>
      </w:r>
    </w:p>
    <w:p w14:paraId="28DD67F8" w14:textId="77777777" w:rsidR="008E3E02" w:rsidRDefault="00000000">
      <w:pPr>
        <w:pStyle w:val="NormalABNT"/>
        <w:ind w:firstLine="0"/>
        <w:jc w:val="left"/>
      </w:pPr>
      <w:r>
        <w:t>Destinada a cafeicultores, técnicos, pesquisadores, estudantes, gestores públicos e demais profissionais da cadeia produtiva, esta obra pretende contribuir para o fortalecimento de uma cafeicultura de montanha alicerçada na excelência, na valorização do território e na inclusão social.</w:t>
      </w:r>
    </w:p>
    <w:p w14:paraId="50EA5083" w14:textId="77777777" w:rsidR="008E3E02" w:rsidRDefault="00000000">
      <w:pPr>
        <w:pStyle w:val="NormalABNT"/>
        <w:ind w:firstLine="0"/>
        <w:jc w:val="left"/>
      </w:pPr>
      <w:r>
        <w:t xml:space="preserve">Convidamos o leitor a conhecer de perto a realidade das Região das Matas de Minas, onde tradição, sustentabilidade e inovação se unem em um modelo de desenvolvimento rural comprometido com as pessoas, com a terra e com o futuro da produção cafeeira, transformando a região em um </w:t>
      </w:r>
      <w:proofErr w:type="spellStart"/>
      <w:r>
        <w:t>exemplo</w:t>
      </w:r>
      <w:proofErr w:type="spellEnd"/>
      <w:r>
        <w:t xml:space="preserve"> de </w:t>
      </w:r>
      <w:proofErr w:type="spellStart"/>
      <w:r>
        <w:t>qualidade</w:t>
      </w:r>
      <w:proofErr w:type="spellEnd"/>
      <w:r>
        <w:t xml:space="preserve"> e </w:t>
      </w:r>
      <w:proofErr w:type="spellStart"/>
      <w:r>
        <w:t>autenticidade</w:t>
      </w:r>
      <w:proofErr w:type="spellEnd"/>
      <w:r>
        <w:t xml:space="preserve"> no </w:t>
      </w:r>
      <w:proofErr w:type="spellStart"/>
      <w:r>
        <w:t>cenário</w:t>
      </w:r>
      <w:proofErr w:type="spellEnd"/>
      <w:r>
        <w:t xml:space="preserve"> global.</w:t>
      </w:r>
    </w:p>
    <w:p w14:paraId="031DAAF4" w14:textId="77777777" w:rsidR="003E6D61" w:rsidRDefault="003E6D61">
      <w:pPr>
        <w:pStyle w:val="NormalABNT"/>
        <w:ind w:firstLine="0"/>
        <w:jc w:val="left"/>
      </w:pPr>
    </w:p>
    <w:p w14:paraId="79FE2887" w14:textId="77777777" w:rsidR="003E6D61" w:rsidRDefault="003E6D61">
      <w:pPr>
        <w:pStyle w:val="NormalABNT"/>
        <w:ind w:firstLine="0"/>
        <w:jc w:val="left"/>
      </w:pPr>
    </w:p>
    <w:p w14:paraId="283122F2" w14:textId="77777777" w:rsidR="003E6D61" w:rsidRDefault="003E6D61">
      <w:pPr>
        <w:pStyle w:val="NormalABNT"/>
        <w:ind w:firstLine="0"/>
        <w:jc w:val="left"/>
      </w:pPr>
    </w:p>
    <w:p w14:paraId="78701F1E" w14:textId="77777777" w:rsidR="003E6D61" w:rsidRDefault="003E6D61">
      <w:pPr>
        <w:pStyle w:val="NormalABNT"/>
        <w:ind w:firstLine="0"/>
        <w:jc w:val="left"/>
      </w:pPr>
    </w:p>
    <w:p w14:paraId="02A40E3A" w14:textId="77777777" w:rsidR="003E6D61" w:rsidRDefault="003E6D61">
      <w:pPr>
        <w:pStyle w:val="NormalABNT"/>
        <w:ind w:firstLine="0"/>
        <w:jc w:val="left"/>
      </w:pPr>
    </w:p>
    <w:p w14:paraId="3F51EA86" w14:textId="77777777" w:rsidR="003E6D61" w:rsidRDefault="003E6D61">
      <w:pPr>
        <w:pStyle w:val="NormalABNT"/>
        <w:ind w:firstLine="0"/>
        <w:jc w:val="left"/>
      </w:pPr>
    </w:p>
    <w:p w14:paraId="1D6A536D" w14:textId="77777777" w:rsidR="003E6D61" w:rsidRDefault="003E6D61">
      <w:pPr>
        <w:pStyle w:val="NormalABNT"/>
        <w:ind w:firstLine="0"/>
        <w:jc w:val="left"/>
      </w:pPr>
    </w:p>
    <w:p w14:paraId="4B20FEA4" w14:textId="77777777" w:rsidR="003E6D61" w:rsidRDefault="003E6D61">
      <w:pPr>
        <w:pStyle w:val="NormalABNT"/>
        <w:ind w:firstLine="0"/>
        <w:jc w:val="left"/>
      </w:pPr>
    </w:p>
    <w:p w14:paraId="5F14AFC4" w14:textId="77777777" w:rsidR="003E6D61" w:rsidRDefault="003E6D61">
      <w:pPr>
        <w:pStyle w:val="NormalABNT"/>
        <w:ind w:firstLine="0"/>
        <w:jc w:val="left"/>
      </w:pPr>
    </w:p>
    <w:p w14:paraId="3FEBDE63" w14:textId="77777777" w:rsidR="003E6D61" w:rsidRDefault="003E6D61">
      <w:pPr>
        <w:pStyle w:val="NormalABNT"/>
        <w:ind w:firstLine="0"/>
        <w:jc w:val="left"/>
      </w:pPr>
    </w:p>
    <w:p w14:paraId="7D7129EA" w14:textId="77777777" w:rsidR="008E3E02" w:rsidRDefault="00000000">
      <w:pPr>
        <w:pStyle w:val="Ttulo1"/>
      </w:pPr>
      <w:proofErr w:type="spellStart"/>
      <w:r>
        <w:lastRenderedPageBreak/>
        <w:t>Capítulo</w:t>
      </w:r>
      <w:proofErr w:type="spellEnd"/>
      <w:r>
        <w:t xml:space="preserve"> 1: </w:t>
      </w:r>
      <w:proofErr w:type="spellStart"/>
      <w:r>
        <w:t>Região</w:t>
      </w:r>
      <w:proofErr w:type="spellEnd"/>
      <w:r>
        <w:t xml:space="preserve"> das Matas de Minas: Território, Natureza e Identidade</w:t>
      </w:r>
    </w:p>
    <w:p w14:paraId="7961EBF1" w14:textId="6A143045" w:rsidR="008E3E02" w:rsidRDefault="00725B96">
      <w:pPr>
        <w:pStyle w:val="Ttulo1"/>
      </w:pPr>
      <w:r>
        <w:t xml:space="preserve">1.1 </w:t>
      </w:r>
      <w:proofErr w:type="spellStart"/>
      <w:r>
        <w:t>Introdução</w:t>
      </w:r>
      <w:proofErr w:type="spellEnd"/>
    </w:p>
    <w:p w14:paraId="3CA57928" w14:textId="77777777" w:rsidR="008E3E02" w:rsidRDefault="00000000">
      <w:pPr>
        <w:pStyle w:val="NormalABNT"/>
        <w:ind w:firstLine="0"/>
        <w:jc w:val="left"/>
      </w:pPr>
      <w:r>
        <w:t>Este capítulo apresenta os fundamentos naturais e territoriais que sustentam a produção de cafés de alta qualidade na Região das Matas de Minas, com ênfase na importância do conceito de terroir para a definição da identidade regional. A qualidade sensorial do café é compreendida como resultado da interação entre fatores físicos e ambientais, como relevo acidentado, diversidade geológica, regime climático e hidrografia local.</w:t>
      </w:r>
    </w:p>
    <w:p w14:paraId="3325D012" w14:textId="77777777" w:rsidR="008E3E02" w:rsidRDefault="00000000">
      <w:pPr>
        <w:pStyle w:val="NormalABNT"/>
        <w:ind w:firstLine="0"/>
        <w:jc w:val="left"/>
      </w:pPr>
      <w:r>
        <w:t>A análise considera como esses elementos naturais influenciam diretamente as condições de cultivo, o desenvolvimento fisiológico das plantas e as características finais da bebida. A configuração específica da região contribui para a formação de um ambiente produtivo diferenciado, cuja singularidade tem sido reconhecida por meio de atributos sensoriais distintos, valorizados nos mercados nacional e internacional.</w:t>
      </w:r>
    </w:p>
    <w:p w14:paraId="4CAC0287" w14:textId="5BDEAE03" w:rsidR="008E3E02" w:rsidRPr="008578F7" w:rsidRDefault="00725B96">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1.2 </w:t>
      </w:r>
      <w:r w:rsidRPr="008578F7">
        <w:rPr>
          <w:rFonts w:asciiTheme="majorHAnsi" w:eastAsiaTheme="majorEastAsia" w:hAnsiTheme="majorHAnsi" w:cstheme="majorBidi"/>
          <w:b/>
          <w:bCs/>
          <w:color w:val="365F91" w:themeColor="accent1" w:themeShade="BF"/>
          <w:sz w:val="28"/>
          <w:szCs w:val="28"/>
        </w:rPr>
        <w:t xml:space="preserve">Uma </w:t>
      </w:r>
      <w:proofErr w:type="spellStart"/>
      <w:r w:rsidRPr="008578F7">
        <w:rPr>
          <w:rFonts w:asciiTheme="majorHAnsi" w:eastAsiaTheme="majorEastAsia" w:hAnsiTheme="majorHAnsi" w:cstheme="majorBidi"/>
          <w:b/>
          <w:bCs/>
          <w:color w:val="365F91" w:themeColor="accent1" w:themeShade="BF"/>
          <w:sz w:val="28"/>
          <w:szCs w:val="28"/>
        </w:rPr>
        <w:t>Região</w:t>
      </w:r>
      <w:proofErr w:type="spellEnd"/>
      <w:r w:rsidRPr="008578F7">
        <w:rPr>
          <w:rFonts w:asciiTheme="majorHAnsi" w:eastAsiaTheme="majorEastAsia" w:hAnsiTheme="majorHAnsi" w:cstheme="majorBidi"/>
          <w:b/>
          <w:bCs/>
          <w:color w:val="365F91" w:themeColor="accent1" w:themeShade="BF"/>
          <w:sz w:val="28"/>
          <w:szCs w:val="28"/>
        </w:rPr>
        <w:t xml:space="preserve"> de </w:t>
      </w:r>
      <w:proofErr w:type="spellStart"/>
      <w:r w:rsidRPr="008578F7">
        <w:rPr>
          <w:rFonts w:asciiTheme="majorHAnsi" w:eastAsiaTheme="majorEastAsia" w:hAnsiTheme="majorHAnsi" w:cstheme="majorBidi"/>
          <w:b/>
          <w:bCs/>
          <w:color w:val="365F91" w:themeColor="accent1" w:themeShade="BF"/>
          <w:sz w:val="28"/>
          <w:szCs w:val="28"/>
        </w:rPr>
        <w:t>Contrastes</w:t>
      </w:r>
      <w:proofErr w:type="spellEnd"/>
      <w:r w:rsidRPr="008578F7">
        <w:rPr>
          <w:rFonts w:asciiTheme="majorHAnsi" w:eastAsiaTheme="majorEastAsia" w:hAnsiTheme="majorHAnsi" w:cstheme="majorBidi"/>
          <w:b/>
          <w:bCs/>
          <w:color w:val="365F91" w:themeColor="accent1" w:themeShade="BF"/>
          <w:sz w:val="28"/>
          <w:szCs w:val="28"/>
        </w:rPr>
        <w:t xml:space="preserve"> e Potencial </w:t>
      </w:r>
      <w:proofErr w:type="gramStart"/>
      <w:r w:rsidRPr="008578F7">
        <w:rPr>
          <w:rFonts w:asciiTheme="majorHAnsi" w:eastAsiaTheme="majorEastAsia" w:hAnsiTheme="majorHAnsi" w:cstheme="majorBidi"/>
          <w:b/>
          <w:bCs/>
          <w:color w:val="365F91" w:themeColor="accent1" w:themeShade="BF"/>
          <w:sz w:val="28"/>
          <w:szCs w:val="28"/>
        </w:rPr>
        <w:t>para Cafés</w:t>
      </w:r>
      <w:proofErr w:type="gramEnd"/>
      <w:r w:rsidRPr="008578F7">
        <w:rPr>
          <w:rFonts w:asciiTheme="majorHAnsi" w:eastAsiaTheme="majorEastAsia" w:hAnsiTheme="majorHAnsi" w:cstheme="majorBidi"/>
          <w:b/>
          <w:bCs/>
          <w:color w:val="365F91" w:themeColor="accent1" w:themeShade="BF"/>
          <w:sz w:val="28"/>
          <w:szCs w:val="28"/>
        </w:rPr>
        <w:t xml:space="preserve"> Especiais</w:t>
      </w:r>
    </w:p>
    <w:p w14:paraId="7DE9D386" w14:textId="03C93002" w:rsidR="008E3E02" w:rsidRDefault="00000000">
      <w:pPr>
        <w:pStyle w:val="NormalABNT"/>
        <w:ind w:firstLine="0"/>
        <w:jc w:val="left"/>
      </w:pPr>
      <w:r>
        <w:t xml:space="preserve">A Região das Matas de Minas, localizada no leste de Minas Gerais, é um território de singular beleza e importância estratégica para a cafeicultura brasileira. Inserida no domínio dos "Mares de Morros" e originalmente coberta pela exuberante Mata Atlântica, a região preserva características geográficas e climáticas que a tornam um ambiente privilegiado para o cultivo de cafés de alta qualidade, especialmente o Coffea arabica. Sua topografia diversificada, com altitudes que variam de 174 metros a impressionantes 2.829 metros no Pico da Bandeira, cria um conjunto heterogêneo de microclimas ideais para o desenvolvimento lento e uniforme dos grãos, resultando em cafés com </w:t>
      </w:r>
      <w:proofErr w:type="spellStart"/>
      <w:r>
        <w:t>perfis</w:t>
      </w:r>
      <w:proofErr w:type="spellEnd"/>
      <w:r>
        <w:t xml:space="preserve"> </w:t>
      </w:r>
      <w:proofErr w:type="spellStart"/>
      <w:r>
        <w:t>sensoriais</w:t>
      </w:r>
      <w:proofErr w:type="spellEnd"/>
      <w:r>
        <w:t xml:space="preserve"> </w:t>
      </w:r>
      <w:proofErr w:type="spellStart"/>
      <w:r>
        <w:t>complexos</w:t>
      </w:r>
      <w:proofErr w:type="spellEnd"/>
      <w:r>
        <w:t xml:space="preserve"> e </w:t>
      </w:r>
      <w:proofErr w:type="spellStart"/>
      <w:r>
        <w:t>refinados</w:t>
      </w:r>
      <w:proofErr w:type="spellEnd"/>
      <w:r>
        <w:t xml:space="preserve"> [1] (</w:t>
      </w:r>
      <w:proofErr w:type="spellStart"/>
      <w:r>
        <w:t>Figura</w:t>
      </w:r>
      <w:proofErr w:type="spellEnd"/>
      <w:r>
        <w:t xml:space="preserve"> 1).</w:t>
      </w:r>
    </w:p>
    <w:p w14:paraId="3324AC06" w14:textId="3483B73B" w:rsidR="00EE07DE" w:rsidRDefault="00EE07DE">
      <w:pPr>
        <w:pStyle w:val="NormalABNT"/>
        <w:ind w:firstLine="0"/>
        <w:jc w:val="left"/>
      </w:pPr>
      <w:r>
        <w:rPr>
          <w:noProof/>
          <w:color w:val="333333"/>
          <w:w w:val="105"/>
        </w:rPr>
        <w:lastRenderedPageBreak/>
        <w:drawing>
          <wp:inline distT="0" distB="0" distL="0" distR="0" wp14:anchorId="3C19259B" wp14:editId="61CB8B9C">
            <wp:extent cx="5972175" cy="3978592"/>
            <wp:effectExtent l="0" t="0" r="0" b="3175"/>
            <wp:docPr id="204521643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175" cy="3978592"/>
                    </a:xfrm>
                    <a:prstGeom prst="rect">
                      <a:avLst/>
                    </a:prstGeom>
                    <a:noFill/>
                    <a:ln>
                      <a:noFill/>
                    </a:ln>
                  </pic:spPr>
                </pic:pic>
              </a:graphicData>
            </a:graphic>
          </wp:inline>
        </w:drawing>
      </w:r>
    </w:p>
    <w:p w14:paraId="0E64BDC2" w14:textId="77777777" w:rsidR="008E3E02" w:rsidRDefault="00000000">
      <w:pPr>
        <w:pStyle w:val="NormalABNT"/>
        <w:ind w:firstLine="0"/>
        <w:jc w:val="center"/>
      </w:pPr>
      <w:r>
        <w:t>Figura 1 – Localização da Região das Matas de Minas.</w:t>
      </w:r>
    </w:p>
    <w:p w14:paraId="49D07B8A" w14:textId="77777777" w:rsidR="008E3E02" w:rsidRDefault="00000000">
      <w:pPr>
        <w:pStyle w:val="NormalABNT"/>
        <w:ind w:firstLine="0"/>
        <w:jc w:val="left"/>
      </w:pPr>
      <w:r>
        <w:t>Este capítulo apresenta os fundamentos naturais e territoriais que sustentam a produção de cafés de alta qualidade na Região das Matas de Minas, com ênfase na importância do conceito de terroir para a definição da identidade regional. A qualidade sensorial do café é compreendida como resultado da interação entre fatores físicos e ambientais, como relevo acidentado, diversidade geológica, regime climático e hidrografia local.</w:t>
      </w:r>
    </w:p>
    <w:p w14:paraId="5E204296" w14:textId="77777777" w:rsidR="008E3E02" w:rsidRDefault="00000000">
      <w:pPr>
        <w:pStyle w:val="NormalABNT"/>
        <w:ind w:firstLine="0"/>
        <w:jc w:val="left"/>
      </w:pPr>
      <w:r>
        <w:t>A análise considera como esses elementos naturais influenciam diretamente as condições de cultivo, o desenvolvimento fisiológico das plantas e as características finais da bebida. A configuração específica da região contribui para a formação de um ambiente produtivo diferenciado, cuja singularidade tem sido reconhecida por meio de atributos sensoriais distintos, valorizados nos mercados nacional e internacional.</w:t>
      </w:r>
    </w:p>
    <w:p w14:paraId="16A74C16" w14:textId="092369E0" w:rsidR="008E3E02" w:rsidRDefault="00000000">
      <w:pPr>
        <w:pStyle w:val="NormalABNT"/>
        <w:ind w:firstLine="0"/>
        <w:jc w:val="left"/>
      </w:pPr>
      <w:r>
        <w:t xml:space="preserve">Com uma extensão de aproximadamente 17.633 km², abrangendo 64 municípios, a Região das Matas de Minas são cortadas por três grandes bacias hidrográficas: Rio Doce, Rio Paraíba do Sul e Rio Itabapoana. Essa vasta rede hídrica não apenas sustenta a agricultura local, mas também </w:t>
      </w:r>
      <w:r>
        <w:lastRenderedPageBreak/>
        <w:t xml:space="preserve">contribui para a formação de uma paisagem cultural e natural única. O clima predominante, classificado como Cwa (tropical de altitude), caracteriza-se por verões chuvosos e invernos secos, condições que favorecem a maturação gradual dos frutos do café, intensificando a concentração de </w:t>
      </w:r>
      <w:proofErr w:type="spellStart"/>
      <w:r>
        <w:t>açúcares</w:t>
      </w:r>
      <w:proofErr w:type="spellEnd"/>
      <w:r>
        <w:t xml:space="preserve"> e </w:t>
      </w:r>
      <w:proofErr w:type="spellStart"/>
      <w:r>
        <w:t>compostos</w:t>
      </w:r>
      <w:proofErr w:type="spellEnd"/>
      <w:r>
        <w:t xml:space="preserve"> </w:t>
      </w:r>
      <w:proofErr w:type="spellStart"/>
      <w:r>
        <w:t>aromáticos</w:t>
      </w:r>
      <w:proofErr w:type="spellEnd"/>
      <w:r>
        <w:t xml:space="preserve"> </w:t>
      </w:r>
      <w:proofErr w:type="spellStart"/>
      <w:r>
        <w:t>nos</w:t>
      </w:r>
      <w:proofErr w:type="spellEnd"/>
      <w:r>
        <w:t xml:space="preserve"> </w:t>
      </w:r>
      <w:proofErr w:type="spellStart"/>
      <w:r>
        <w:t>grãos</w:t>
      </w:r>
      <w:proofErr w:type="spellEnd"/>
      <w:r>
        <w:t xml:space="preserve"> [</w:t>
      </w:r>
      <w:r w:rsidR="00D72C46">
        <w:t>2</w:t>
      </w:r>
      <w:r>
        <w:t>].</w:t>
      </w:r>
    </w:p>
    <w:p w14:paraId="2B1EA86F" w14:textId="02553723" w:rsidR="008E3E02" w:rsidRDefault="00000000">
      <w:pPr>
        <w:pStyle w:val="NormalABNT"/>
        <w:ind w:firstLine="0"/>
        <w:jc w:val="left"/>
      </w:pPr>
      <w:r>
        <w:t xml:space="preserve">O </w:t>
      </w:r>
      <w:proofErr w:type="spellStart"/>
      <w:r>
        <w:t>reconhecimento</w:t>
      </w:r>
      <w:proofErr w:type="spellEnd"/>
      <w:r>
        <w:t xml:space="preserve"> </w:t>
      </w:r>
      <w:proofErr w:type="spellStart"/>
      <w:r>
        <w:t>oficial</w:t>
      </w:r>
      <w:proofErr w:type="spellEnd"/>
      <w:r>
        <w:t xml:space="preserve"> da </w:t>
      </w:r>
      <w:proofErr w:type="spellStart"/>
      <w:r>
        <w:t>região</w:t>
      </w:r>
      <w:proofErr w:type="spellEnd"/>
      <w:r>
        <w:t xml:space="preserve"> em 2020, com a Indicação Geográfica (IG) na modalidade de Indicação de Procedência, solidifica a Região das Matas de Minas como um dos principais polos produtores de cafés especiais do Brasil. Esse selo atesta a origem e a qualidade dos grãos, unindo a tradição secular da cafeicultura local à inovação e às práticas sustentáveis que impulsionam a região para o cenário global de cafés de </w:t>
      </w:r>
      <w:proofErr w:type="spellStart"/>
      <w:r>
        <w:t>excelência</w:t>
      </w:r>
      <w:proofErr w:type="spellEnd"/>
      <w:r>
        <w:t xml:space="preserve"> [3</w:t>
      </w:r>
      <w:r w:rsidR="00D72C46">
        <w:t>,4</w:t>
      </w:r>
      <w:r>
        <w:t>].</w:t>
      </w:r>
    </w:p>
    <w:p w14:paraId="523065E4" w14:textId="3B0A7F3C" w:rsidR="008E3E02" w:rsidRPr="00725B96" w:rsidRDefault="00725B96">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1.3 </w:t>
      </w:r>
      <w:r w:rsidRPr="00725B96">
        <w:rPr>
          <w:rFonts w:asciiTheme="majorHAnsi" w:eastAsiaTheme="majorEastAsia" w:hAnsiTheme="majorHAnsi" w:cstheme="majorBidi"/>
          <w:b/>
          <w:bCs/>
          <w:color w:val="365F91" w:themeColor="accent1" w:themeShade="BF"/>
          <w:sz w:val="28"/>
          <w:szCs w:val="28"/>
        </w:rPr>
        <w:t xml:space="preserve">A </w:t>
      </w:r>
      <w:proofErr w:type="spellStart"/>
      <w:r w:rsidRPr="00725B96">
        <w:rPr>
          <w:rFonts w:asciiTheme="majorHAnsi" w:eastAsiaTheme="majorEastAsia" w:hAnsiTheme="majorHAnsi" w:cstheme="majorBidi"/>
          <w:b/>
          <w:bCs/>
          <w:color w:val="365F91" w:themeColor="accent1" w:themeShade="BF"/>
          <w:sz w:val="28"/>
          <w:szCs w:val="28"/>
        </w:rPr>
        <w:t>Composição</w:t>
      </w:r>
      <w:proofErr w:type="spellEnd"/>
      <w:r w:rsidRPr="00725B96">
        <w:rPr>
          <w:rFonts w:asciiTheme="majorHAnsi" w:eastAsiaTheme="majorEastAsia" w:hAnsiTheme="majorHAnsi" w:cstheme="majorBidi"/>
          <w:b/>
          <w:bCs/>
          <w:color w:val="365F91" w:themeColor="accent1" w:themeShade="BF"/>
          <w:sz w:val="28"/>
          <w:szCs w:val="28"/>
        </w:rPr>
        <w:t xml:space="preserve"> dos </w:t>
      </w:r>
      <w:proofErr w:type="spellStart"/>
      <w:r w:rsidRPr="00725B96">
        <w:rPr>
          <w:rFonts w:asciiTheme="majorHAnsi" w:eastAsiaTheme="majorEastAsia" w:hAnsiTheme="majorHAnsi" w:cstheme="majorBidi"/>
          <w:b/>
          <w:bCs/>
          <w:color w:val="365F91" w:themeColor="accent1" w:themeShade="BF"/>
          <w:sz w:val="28"/>
          <w:szCs w:val="28"/>
        </w:rPr>
        <w:t>Municípios</w:t>
      </w:r>
      <w:proofErr w:type="spellEnd"/>
      <w:r w:rsidRPr="00725B96">
        <w:rPr>
          <w:rFonts w:asciiTheme="majorHAnsi" w:eastAsiaTheme="majorEastAsia" w:hAnsiTheme="majorHAnsi" w:cstheme="majorBidi"/>
          <w:b/>
          <w:bCs/>
          <w:color w:val="365F91" w:themeColor="accent1" w:themeShade="BF"/>
          <w:sz w:val="28"/>
          <w:szCs w:val="28"/>
        </w:rPr>
        <w:t xml:space="preserve"> e a Diversidade Produtiva da Cafeicultura</w:t>
      </w:r>
    </w:p>
    <w:p w14:paraId="25C1C52E" w14:textId="3605AD0B" w:rsidR="008E3E02" w:rsidRDefault="00000000">
      <w:pPr>
        <w:pStyle w:val="NormalABNT"/>
        <w:ind w:firstLine="0"/>
        <w:jc w:val="left"/>
      </w:pPr>
      <w:r>
        <w:t xml:space="preserve">A Região das Matas de Minas é composta por 64 municípios, onde a cafeicultura se estabelece como o pilar da economia, </w:t>
      </w:r>
      <w:proofErr w:type="gramStart"/>
      <w:r>
        <w:t>mas</w:t>
      </w:r>
      <w:proofErr w:type="gramEnd"/>
      <w:r>
        <w:t xml:space="preserve"> com uma notável diversidade produtiva que reflete as particularidades de cada localidade. A agricultura familiar, com seu manejo artesanal e a transmissão geracional de saberes, predomina nas encostas íngremes, coexistindo com propriedades de médio porte que incorporam maior tecnificação. Essa coexistência enriquece a produção, permitindo uma ampla gama de </w:t>
      </w:r>
      <w:proofErr w:type="spellStart"/>
      <w:r>
        <w:t>perfis</w:t>
      </w:r>
      <w:proofErr w:type="spellEnd"/>
      <w:r>
        <w:t xml:space="preserve"> </w:t>
      </w:r>
      <w:proofErr w:type="spellStart"/>
      <w:r>
        <w:t>sensoriais</w:t>
      </w:r>
      <w:proofErr w:type="spellEnd"/>
      <w:r>
        <w:t xml:space="preserve"> </w:t>
      </w:r>
      <w:proofErr w:type="spellStart"/>
      <w:r>
        <w:t>nos</w:t>
      </w:r>
      <w:proofErr w:type="spellEnd"/>
      <w:r>
        <w:t xml:space="preserve"> cafés </w:t>
      </w:r>
      <w:proofErr w:type="spellStart"/>
      <w:r>
        <w:t>produzidos</w:t>
      </w:r>
      <w:proofErr w:type="spellEnd"/>
      <w:r>
        <w:t xml:space="preserve"> [</w:t>
      </w:r>
      <w:r w:rsidR="00021C1C">
        <w:t>5</w:t>
      </w:r>
      <w:r>
        <w:t>].</w:t>
      </w:r>
    </w:p>
    <w:p w14:paraId="15B63806" w14:textId="22B0B039" w:rsidR="008E3E02" w:rsidRDefault="00000000">
      <w:pPr>
        <w:pStyle w:val="NormalABNT"/>
        <w:ind w:firstLine="0"/>
        <w:jc w:val="left"/>
      </w:pPr>
      <w:r>
        <w:t xml:space="preserve">Municípios como Manhuaçu, Manhumirim, Espera Feliz, Simonésia e Mutum são emblemáticos dessa diversidade, cada um contribuindo com nuances sensoriais distintas, influenciadas por variações microclimáticas e de manejo. A proximidade geográfica com o Espírito Santo e o Rio de Janeiro não apenas facilita o escoamento da produção, mas também promove um intercâmbio cultural e </w:t>
      </w:r>
      <w:proofErr w:type="spellStart"/>
      <w:r>
        <w:t>tecnológico</w:t>
      </w:r>
      <w:proofErr w:type="spellEnd"/>
      <w:r>
        <w:t xml:space="preserve"> </w:t>
      </w:r>
      <w:proofErr w:type="spellStart"/>
      <w:r>
        <w:t>contínuo</w:t>
      </w:r>
      <w:proofErr w:type="spellEnd"/>
      <w:r>
        <w:t xml:space="preserve">, </w:t>
      </w:r>
      <w:proofErr w:type="spellStart"/>
      <w:r>
        <w:t>enriquecendo</w:t>
      </w:r>
      <w:proofErr w:type="spellEnd"/>
      <w:r>
        <w:t xml:space="preserve"> as </w:t>
      </w:r>
      <w:proofErr w:type="spellStart"/>
      <w:r>
        <w:t>práticas</w:t>
      </w:r>
      <w:proofErr w:type="spellEnd"/>
      <w:r>
        <w:t xml:space="preserve"> </w:t>
      </w:r>
      <w:proofErr w:type="spellStart"/>
      <w:r>
        <w:t>locais</w:t>
      </w:r>
      <w:proofErr w:type="spellEnd"/>
      <w:r>
        <w:t>.</w:t>
      </w:r>
    </w:p>
    <w:p w14:paraId="0A900E82" w14:textId="77777777" w:rsidR="008E3E02" w:rsidRDefault="00000000">
      <w:pPr>
        <w:pStyle w:val="NormalABNT"/>
        <w:ind w:firstLine="0"/>
        <w:jc w:val="left"/>
      </w:pPr>
      <w:r>
        <w:t>Além do café, a economia regional é complementada por atividades como a pecuária leiteira e o cultivo de hortaliças, que reforçam a resiliência dos produtores. As cooperativas e associações desempenham um papel vital nesse ecossistema, oferecendo suporte técnico, acesso a mercados e promovendo a organização dos pequenos cafeicultores, elementos essenciais para a competitividade e o sucesso da cafeicultura na Região das Matas de Minas [6].</w:t>
      </w:r>
    </w:p>
    <w:p w14:paraId="538939E9" w14:textId="7EBD2D30" w:rsidR="008E3E02" w:rsidRPr="00725B96" w:rsidRDefault="00725B96">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1.4 </w:t>
      </w:r>
      <w:r w:rsidRPr="00725B96">
        <w:rPr>
          <w:rFonts w:asciiTheme="majorHAnsi" w:eastAsiaTheme="majorEastAsia" w:hAnsiTheme="majorHAnsi" w:cstheme="majorBidi"/>
          <w:b/>
          <w:bCs/>
          <w:color w:val="365F91" w:themeColor="accent1" w:themeShade="BF"/>
          <w:sz w:val="28"/>
          <w:szCs w:val="28"/>
        </w:rPr>
        <w:t xml:space="preserve">O Terroir </w:t>
      </w:r>
      <w:proofErr w:type="spellStart"/>
      <w:r w:rsidRPr="00725B96">
        <w:rPr>
          <w:rFonts w:asciiTheme="majorHAnsi" w:eastAsiaTheme="majorEastAsia" w:hAnsiTheme="majorHAnsi" w:cstheme="majorBidi"/>
          <w:b/>
          <w:bCs/>
          <w:color w:val="365F91" w:themeColor="accent1" w:themeShade="BF"/>
          <w:sz w:val="28"/>
          <w:szCs w:val="28"/>
        </w:rPr>
        <w:t>Único</w:t>
      </w:r>
      <w:proofErr w:type="spellEnd"/>
      <w:r w:rsidRPr="00725B96">
        <w:rPr>
          <w:rFonts w:asciiTheme="majorHAnsi" w:eastAsiaTheme="majorEastAsia" w:hAnsiTheme="majorHAnsi" w:cstheme="majorBidi"/>
          <w:b/>
          <w:bCs/>
          <w:color w:val="365F91" w:themeColor="accent1" w:themeShade="BF"/>
          <w:sz w:val="28"/>
          <w:szCs w:val="28"/>
        </w:rPr>
        <w:t xml:space="preserve"> das Matas de Minas: A Sinergia entre Natureza e Altitude</w:t>
      </w:r>
    </w:p>
    <w:p w14:paraId="527F91AF" w14:textId="51DBE9E0" w:rsidR="008E3E02" w:rsidRDefault="00000000">
      <w:pPr>
        <w:pStyle w:val="NormalABNT"/>
        <w:ind w:firstLine="0"/>
        <w:jc w:val="left"/>
      </w:pPr>
      <w:r>
        <w:lastRenderedPageBreak/>
        <w:t xml:space="preserve">O terroir da Região das Matas de Minas é a base de sua identidade e a fonte da excelência de seus cafés. Ele representa a complexa sinergia entre múltiplos fatores naturais que, juntos, criam um ambiente de cultivo excepcional. A topografia acidentada, com sua marcante variação de altitude que pode superar os 2.800 metros, é o fator mais determinante, criando uma diversidade de microclimas que favorecem o desenvolvimento de </w:t>
      </w:r>
      <w:proofErr w:type="spellStart"/>
      <w:r>
        <w:t>perfis</w:t>
      </w:r>
      <w:proofErr w:type="spellEnd"/>
      <w:r>
        <w:t xml:space="preserve"> </w:t>
      </w:r>
      <w:proofErr w:type="spellStart"/>
      <w:r>
        <w:t>sensoriais</w:t>
      </w:r>
      <w:proofErr w:type="spellEnd"/>
      <w:r>
        <w:t xml:space="preserve"> </w:t>
      </w:r>
      <w:proofErr w:type="spellStart"/>
      <w:r>
        <w:t>únicos</w:t>
      </w:r>
      <w:proofErr w:type="spellEnd"/>
      <w:r>
        <w:t xml:space="preserve"> e </w:t>
      </w:r>
      <w:proofErr w:type="spellStart"/>
      <w:r>
        <w:t>desejáveis</w:t>
      </w:r>
      <w:proofErr w:type="spellEnd"/>
      <w:r>
        <w:t xml:space="preserve"> [</w:t>
      </w:r>
      <w:r w:rsidR="00B578AD">
        <w:t>7].</w:t>
      </w:r>
    </w:p>
    <w:p w14:paraId="0304D1F3" w14:textId="24723F42" w:rsidR="008E3E02" w:rsidRDefault="00000000">
      <w:pPr>
        <w:pStyle w:val="NormalABNT"/>
        <w:ind w:firstLine="0"/>
        <w:jc w:val="left"/>
      </w:pPr>
      <w:r>
        <w:t xml:space="preserve">Geologicamente, a região é sustentada por rochas pré-cambrianas que, ao longo de milênios, deram origem a solos profundos, bem drenados e ricos em minerais essenciais, </w:t>
      </w:r>
      <w:proofErr w:type="spellStart"/>
      <w:r>
        <w:t>vitais</w:t>
      </w:r>
      <w:proofErr w:type="spellEnd"/>
      <w:r>
        <w:t xml:space="preserve"> para a </w:t>
      </w:r>
      <w:proofErr w:type="spellStart"/>
      <w:r>
        <w:t>nutrição</w:t>
      </w:r>
      <w:proofErr w:type="spellEnd"/>
      <w:r>
        <w:t xml:space="preserve"> dos </w:t>
      </w:r>
      <w:proofErr w:type="spellStart"/>
      <w:r>
        <w:t>cafeeiros</w:t>
      </w:r>
      <w:proofErr w:type="spellEnd"/>
      <w:r>
        <w:t xml:space="preserve">. Esses solos, combinados com uma rede hídrica bem distribuída, que abrange as bacias dos rios Doce, Paraíba do Sul e </w:t>
      </w:r>
      <w:proofErr w:type="spellStart"/>
      <w:r>
        <w:t>Itabapoana</w:t>
      </w:r>
      <w:proofErr w:type="spellEnd"/>
      <w:r>
        <w:t xml:space="preserve">, e a </w:t>
      </w:r>
      <w:proofErr w:type="spellStart"/>
      <w:r>
        <w:t>influência</w:t>
      </w:r>
      <w:proofErr w:type="spellEnd"/>
      <w:r>
        <w:t xml:space="preserve"> </w:t>
      </w:r>
      <w:proofErr w:type="spellStart"/>
      <w:r>
        <w:t>reguladora</w:t>
      </w:r>
      <w:proofErr w:type="spellEnd"/>
      <w:r>
        <w:t xml:space="preserve"> dos </w:t>
      </w:r>
      <w:proofErr w:type="spellStart"/>
      <w:r>
        <w:t>remanescentes</w:t>
      </w:r>
      <w:proofErr w:type="spellEnd"/>
      <w:r>
        <w:t xml:space="preserve"> da Mata </w:t>
      </w:r>
      <w:proofErr w:type="spellStart"/>
      <w:r>
        <w:t>Atlântica</w:t>
      </w:r>
      <w:proofErr w:type="spellEnd"/>
      <w:r>
        <w:t xml:space="preserve">, </w:t>
      </w:r>
      <w:proofErr w:type="spellStart"/>
      <w:r>
        <w:t>garantem</w:t>
      </w:r>
      <w:proofErr w:type="spellEnd"/>
      <w:r>
        <w:t xml:space="preserve"> o </w:t>
      </w:r>
      <w:proofErr w:type="spellStart"/>
      <w:r>
        <w:t>equilíbrio</w:t>
      </w:r>
      <w:proofErr w:type="spellEnd"/>
      <w:r>
        <w:t xml:space="preserve"> </w:t>
      </w:r>
      <w:proofErr w:type="spellStart"/>
      <w:r>
        <w:t>ecológico</w:t>
      </w:r>
      <w:proofErr w:type="spellEnd"/>
      <w:r>
        <w:t xml:space="preserve"> e a sustentabilidade da cafeicultura, promovendo a conservação da </w:t>
      </w:r>
      <w:proofErr w:type="spellStart"/>
      <w:r>
        <w:t>biodiversidade</w:t>
      </w:r>
      <w:proofErr w:type="spellEnd"/>
      <w:r>
        <w:t xml:space="preserve"> e a </w:t>
      </w:r>
      <w:proofErr w:type="spellStart"/>
      <w:r>
        <w:t>saúde</w:t>
      </w:r>
      <w:proofErr w:type="spellEnd"/>
      <w:r>
        <w:t xml:space="preserve"> do </w:t>
      </w:r>
      <w:proofErr w:type="spellStart"/>
      <w:r>
        <w:t>ecossistema</w:t>
      </w:r>
      <w:proofErr w:type="spellEnd"/>
      <w:r>
        <w:t>.</w:t>
      </w:r>
      <w:r w:rsidR="00B578AD">
        <w:t>[8].</w:t>
      </w:r>
    </w:p>
    <w:p w14:paraId="6AF715EA" w14:textId="47CBC069" w:rsidR="008E3E02" w:rsidRPr="00725B96" w:rsidRDefault="00725B96">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1.5 </w:t>
      </w:r>
      <w:r w:rsidRPr="00725B96">
        <w:rPr>
          <w:rFonts w:asciiTheme="majorHAnsi" w:eastAsiaTheme="majorEastAsia" w:hAnsiTheme="majorHAnsi" w:cstheme="majorBidi"/>
          <w:b/>
          <w:bCs/>
          <w:color w:val="365F91" w:themeColor="accent1" w:themeShade="BF"/>
          <w:sz w:val="28"/>
          <w:szCs w:val="28"/>
        </w:rPr>
        <w:t xml:space="preserve">As </w:t>
      </w:r>
      <w:proofErr w:type="spellStart"/>
      <w:r w:rsidRPr="00725B96">
        <w:rPr>
          <w:rFonts w:asciiTheme="majorHAnsi" w:eastAsiaTheme="majorEastAsia" w:hAnsiTheme="majorHAnsi" w:cstheme="majorBidi"/>
          <w:b/>
          <w:bCs/>
          <w:color w:val="365F91" w:themeColor="accent1" w:themeShade="BF"/>
          <w:sz w:val="28"/>
          <w:szCs w:val="28"/>
        </w:rPr>
        <w:t>Características</w:t>
      </w:r>
      <w:proofErr w:type="spellEnd"/>
      <w:r w:rsidRPr="00725B96">
        <w:rPr>
          <w:rFonts w:asciiTheme="majorHAnsi" w:eastAsiaTheme="majorEastAsia" w:hAnsiTheme="majorHAnsi" w:cstheme="majorBidi"/>
          <w:b/>
          <w:bCs/>
          <w:color w:val="365F91" w:themeColor="accent1" w:themeShade="BF"/>
          <w:sz w:val="28"/>
          <w:szCs w:val="28"/>
        </w:rPr>
        <w:t xml:space="preserve"> </w:t>
      </w:r>
      <w:proofErr w:type="spellStart"/>
      <w:r w:rsidRPr="00725B96">
        <w:rPr>
          <w:rFonts w:asciiTheme="majorHAnsi" w:eastAsiaTheme="majorEastAsia" w:hAnsiTheme="majorHAnsi" w:cstheme="majorBidi"/>
          <w:b/>
          <w:bCs/>
          <w:color w:val="365F91" w:themeColor="accent1" w:themeShade="BF"/>
          <w:sz w:val="28"/>
          <w:szCs w:val="28"/>
        </w:rPr>
        <w:t>Sensoriais</w:t>
      </w:r>
      <w:proofErr w:type="spellEnd"/>
      <w:r w:rsidRPr="00725B96">
        <w:rPr>
          <w:rFonts w:asciiTheme="majorHAnsi" w:eastAsiaTheme="majorEastAsia" w:hAnsiTheme="majorHAnsi" w:cstheme="majorBidi"/>
          <w:b/>
          <w:bCs/>
          <w:color w:val="365F91" w:themeColor="accent1" w:themeShade="BF"/>
          <w:sz w:val="28"/>
          <w:szCs w:val="28"/>
        </w:rPr>
        <w:t xml:space="preserve"> </w:t>
      </w:r>
      <w:proofErr w:type="spellStart"/>
      <w:r w:rsidRPr="00725B96">
        <w:rPr>
          <w:rFonts w:asciiTheme="majorHAnsi" w:eastAsiaTheme="majorEastAsia" w:hAnsiTheme="majorHAnsi" w:cstheme="majorBidi"/>
          <w:b/>
          <w:bCs/>
          <w:color w:val="365F91" w:themeColor="accent1" w:themeShade="BF"/>
          <w:sz w:val="28"/>
          <w:szCs w:val="28"/>
        </w:rPr>
        <w:t>Únicas</w:t>
      </w:r>
      <w:proofErr w:type="spellEnd"/>
      <w:r w:rsidRPr="00725B96">
        <w:rPr>
          <w:rFonts w:asciiTheme="majorHAnsi" w:eastAsiaTheme="majorEastAsia" w:hAnsiTheme="majorHAnsi" w:cstheme="majorBidi"/>
          <w:b/>
          <w:bCs/>
          <w:color w:val="365F91" w:themeColor="accent1" w:themeShade="BF"/>
          <w:sz w:val="28"/>
          <w:szCs w:val="28"/>
        </w:rPr>
        <w:t xml:space="preserve"> do Café da Região das Matas de Minas</w:t>
      </w:r>
    </w:p>
    <w:p w14:paraId="2410AC85" w14:textId="3103B199" w:rsidR="008E3E02" w:rsidRDefault="00000000">
      <w:pPr>
        <w:pStyle w:val="NormalABNT"/>
        <w:ind w:firstLine="0"/>
        <w:jc w:val="left"/>
      </w:pPr>
      <w:r>
        <w:t xml:space="preserve">O terroir da Região das Matas de Minas confere aos cafés locais um perfil sensorial distintivo e amplamente valorizado no mercado de cafés especiais. Entre as características mais marcantes destacam-se a acidez equilibrada, com notas que remetem a frutas cítricas ou vermelhas, o corpo médio e uma rica paleta aromática, que varia de nuances florais a notas de chocolate e caramelo, geralmente acompanhadas de uma doçura acentuada. Tais atributos resultam da interação entre fatores naturais, como altitude e clima, e práticas de manejo e pós-colheita conduzidas com elevado grau de cuidado técnico, tornando os cafés da região </w:t>
      </w:r>
      <w:proofErr w:type="spellStart"/>
      <w:r>
        <w:t>verdadeiras</w:t>
      </w:r>
      <w:proofErr w:type="spellEnd"/>
      <w:r>
        <w:t xml:space="preserve"> </w:t>
      </w:r>
      <w:proofErr w:type="spellStart"/>
      <w:r>
        <w:t>expressões</w:t>
      </w:r>
      <w:proofErr w:type="spellEnd"/>
      <w:r>
        <w:t xml:space="preserve"> da </w:t>
      </w:r>
      <w:proofErr w:type="spellStart"/>
      <w:r>
        <w:t>sua</w:t>
      </w:r>
      <w:proofErr w:type="spellEnd"/>
      <w:r>
        <w:t xml:space="preserve"> </w:t>
      </w:r>
      <w:proofErr w:type="spellStart"/>
      <w:r>
        <w:t>origem</w:t>
      </w:r>
      <w:proofErr w:type="spellEnd"/>
      <w:r>
        <w:t xml:space="preserve"> [</w:t>
      </w:r>
      <w:r w:rsidR="001619C2">
        <w:t>9,10</w:t>
      </w:r>
      <w:r>
        <w:t>].</w:t>
      </w:r>
    </w:p>
    <w:p w14:paraId="2EB7341F" w14:textId="33C68C25" w:rsidR="008E3E02" w:rsidRDefault="00000000">
      <w:pPr>
        <w:pStyle w:val="NormalABNT"/>
        <w:ind w:firstLine="0"/>
        <w:jc w:val="left"/>
      </w:pPr>
      <w:r>
        <w:t xml:space="preserve">Entre essas práticas, merece destaque a condução criteriosa da etapa pós-colheita, que inclui o uso de métodos de processamento cuidadosamente controlados. Os principais processos utilizados são o natural (via seca), em que o fruto maduro (cereja) é seco por inteiro, e o cereja descascado (via úmida), em que o fruto tem a casca removida e o grão segue para etapas adicionais antes da secagem. Essas práticas contribuem significativamente para a expressão do potencial sensorial máximo dos grãos. A Indicação Geográfica (IG) da Região das Matas de Minas consolida esse padrão de excelência, atestando a origem e a qualidade dos cafés produzidos e reforçando a reputação da região no cenário nacional e </w:t>
      </w:r>
      <w:proofErr w:type="spellStart"/>
      <w:r>
        <w:t>internacional</w:t>
      </w:r>
      <w:proofErr w:type="spellEnd"/>
      <w:r>
        <w:t xml:space="preserve"> dos cafés </w:t>
      </w:r>
      <w:proofErr w:type="spellStart"/>
      <w:r>
        <w:t>especiais</w:t>
      </w:r>
      <w:proofErr w:type="spellEnd"/>
      <w:r>
        <w:t xml:space="preserve"> [</w:t>
      </w:r>
      <w:r w:rsidR="001619C2">
        <w:t>11</w:t>
      </w:r>
      <w:r>
        <w:t>].</w:t>
      </w:r>
    </w:p>
    <w:p w14:paraId="45575FE1" w14:textId="6A3CA4CA" w:rsidR="008E3E02" w:rsidRDefault="00000000">
      <w:pPr>
        <w:pStyle w:val="NormalABNT"/>
        <w:ind w:firstLine="0"/>
        <w:jc w:val="left"/>
      </w:pPr>
      <w:r>
        <w:lastRenderedPageBreak/>
        <w:t xml:space="preserve">A colheita na Região das Matas de Minas é predominantemente realizada por derriça no pano, método que consiste na retirada total dos frutos do ramo. Para garantir que os grãos de melhor qualidade sejam corretamente processados, os frutos colhidos passam por uma etapa de lavagem com separação por densidade em lavadores. Esse procedimento permite distinguir os frutos leves ou boias — geralmente secos no pé, brocados ou malformados — dos frutos pesados, que incluem os cerejas maduros (CD) e os verdes. A partir dessa separação, os frutos são encaminhados conforme o tipo de processamento: à secagem direta no caso da via seca, ou ao despolpamento quando seguem </w:t>
      </w:r>
      <w:proofErr w:type="gramStart"/>
      <w:r>
        <w:t>para a</w:t>
      </w:r>
      <w:proofErr w:type="gramEnd"/>
      <w:r>
        <w:t xml:space="preserve"> via </w:t>
      </w:r>
      <w:proofErr w:type="spellStart"/>
      <w:r>
        <w:t>úmida</w:t>
      </w:r>
      <w:proofErr w:type="spellEnd"/>
      <w:r w:rsidR="000737E8">
        <w:t xml:space="preserve"> [13]</w:t>
      </w:r>
      <w:r>
        <w:t>.</w:t>
      </w:r>
    </w:p>
    <w:p w14:paraId="440613AE" w14:textId="77777777" w:rsidR="008E3E02" w:rsidRDefault="00000000">
      <w:pPr>
        <w:pStyle w:val="NormalABNT"/>
        <w:ind w:firstLine="0"/>
        <w:jc w:val="left"/>
      </w:pPr>
      <w:r>
        <w:t>Após essa triagem, é comum que os frutos cerejas maduros (CD) sejam encaminhados ao despolpador, equipamento responsável pela remoção da casca e parte da polpa, deixando o grão ainda envolto pela mucilagem. Posteriormente, o grão pode ser submetido a processos de desmucilagem ou degomagem, que têm por objetivo a remoção dessa mucilagem aderida. Essa etapa pode ocorrer de forma natural, por meio de fermentação, ou de maneira mecânica, com o uso de equipamentos como desmuciladores ou degomadores.</w:t>
      </w:r>
    </w:p>
    <w:p w14:paraId="382DC4FD" w14:textId="53EA0EEA" w:rsidR="008E3E02" w:rsidRDefault="00000000">
      <w:pPr>
        <w:pStyle w:val="NormalABNT"/>
        <w:ind w:firstLine="0"/>
        <w:jc w:val="left"/>
      </w:pPr>
      <w:r>
        <w:t xml:space="preserve">O reconhecimento obtido em concursos nacionais e internacionais reforça a reputação da região, evidenciando a combinação entre a tradição no cultivo do café e a adoção de inovações nas técnicas de pós-colheita. Essa integração entre conhecimento tradicional e tecnologia resulta em cafés com identidade única e sabor inconfundível. A dedicação e o cuidado empregados em cada etapa da produção conferem à bebida uma profunda ligação com o território e refletem o trabalho artesanal e </w:t>
      </w:r>
      <w:proofErr w:type="spellStart"/>
      <w:r>
        <w:t>intergeracional</w:t>
      </w:r>
      <w:proofErr w:type="spellEnd"/>
      <w:r>
        <w:t xml:space="preserve"> dos </w:t>
      </w:r>
      <w:proofErr w:type="spellStart"/>
      <w:r>
        <w:t>cafeicultores</w:t>
      </w:r>
      <w:proofErr w:type="spellEnd"/>
      <w:r>
        <w:t xml:space="preserve"> da </w:t>
      </w:r>
      <w:proofErr w:type="spellStart"/>
      <w:r>
        <w:t>região</w:t>
      </w:r>
      <w:proofErr w:type="spellEnd"/>
      <w:r>
        <w:t>.</w:t>
      </w:r>
    </w:p>
    <w:p w14:paraId="4EEB0263" w14:textId="35D0DEF2" w:rsidR="008E3E02" w:rsidRPr="00725B96" w:rsidRDefault="00725B96">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1.6 </w:t>
      </w:r>
      <w:proofErr w:type="spellStart"/>
      <w:r w:rsidRPr="00725B96">
        <w:rPr>
          <w:rFonts w:asciiTheme="majorHAnsi" w:eastAsiaTheme="majorEastAsia" w:hAnsiTheme="majorHAnsi" w:cstheme="majorBidi"/>
          <w:b/>
          <w:bCs/>
          <w:color w:val="365F91" w:themeColor="accent1" w:themeShade="BF"/>
          <w:sz w:val="28"/>
          <w:szCs w:val="28"/>
        </w:rPr>
        <w:t>Conclusão</w:t>
      </w:r>
      <w:proofErr w:type="spellEnd"/>
    </w:p>
    <w:p w14:paraId="28C7800F" w14:textId="77777777" w:rsidR="008E3E02" w:rsidRDefault="00000000">
      <w:pPr>
        <w:pStyle w:val="NormalABNT"/>
        <w:ind w:firstLine="0"/>
        <w:jc w:val="left"/>
      </w:pPr>
      <w:r>
        <w:t>Os elementos naturais que compõem o terroir da Região das Matas de Minas constituem a base para a produção de cafés com elevada qualidade sensorial. A interação entre relevo, clima, solo e hidrografia configura um ambiente agroecológico singular, cujas características favorecem o desenvolvimento de atributos distintivos na bebida. Compreender essa base territorial e ambiental é fundamental para orientar práticas de manejo mais precisas e sustentáveis, além de aprofundar o conhecimento sobre os fatores que conferem identidade e valor ao café regional. Nos capítulos seguintes, serão exploradas as estratégias agronômicas e tecnológicas que potencializam esse diferencial qualitativo.</w:t>
      </w:r>
    </w:p>
    <w:p w14:paraId="08888F1A" w14:textId="2905C242" w:rsidR="008E3E02" w:rsidRDefault="008E3E02"/>
    <w:p w14:paraId="0428E068" w14:textId="77777777" w:rsidR="00725B96" w:rsidRDefault="00725B96"/>
    <w:p w14:paraId="378BA795" w14:textId="77777777" w:rsidR="00725B96" w:rsidRDefault="00725B96"/>
    <w:p w14:paraId="03BEE35C" w14:textId="77777777" w:rsidR="003E6D61" w:rsidRDefault="003E6D61"/>
    <w:p w14:paraId="1C999CA5" w14:textId="77777777" w:rsidR="003E6D61" w:rsidRDefault="003E6D61"/>
    <w:p w14:paraId="48659BA0" w14:textId="77777777" w:rsidR="003E6D61" w:rsidRDefault="003E6D61"/>
    <w:p w14:paraId="71A991EA" w14:textId="77777777" w:rsidR="003E6D61" w:rsidRDefault="003E6D61"/>
    <w:p w14:paraId="38611079" w14:textId="77777777" w:rsidR="003E6D61" w:rsidRDefault="003E6D61"/>
    <w:p w14:paraId="69CE58A3" w14:textId="77777777" w:rsidR="003E6D61" w:rsidRDefault="003E6D61"/>
    <w:p w14:paraId="12F38431" w14:textId="77777777" w:rsidR="003E6D61" w:rsidRDefault="003E6D61"/>
    <w:p w14:paraId="10E195E2" w14:textId="77777777" w:rsidR="003E6D61" w:rsidRDefault="003E6D61"/>
    <w:p w14:paraId="5AC6F40A" w14:textId="77777777" w:rsidR="003E6D61" w:rsidRDefault="003E6D61"/>
    <w:p w14:paraId="4979A7DD" w14:textId="77777777" w:rsidR="003E6D61" w:rsidRDefault="003E6D61"/>
    <w:p w14:paraId="073FE586" w14:textId="77777777" w:rsidR="00725B96" w:rsidRDefault="00725B96"/>
    <w:p w14:paraId="1FD27489" w14:textId="77777777" w:rsidR="00EE07DE" w:rsidRDefault="00EE07DE"/>
    <w:p w14:paraId="4CE88444" w14:textId="77777777" w:rsidR="00EE07DE" w:rsidRDefault="00EE07DE"/>
    <w:p w14:paraId="658171DB" w14:textId="77777777" w:rsidR="00EE07DE" w:rsidRDefault="00EE07DE"/>
    <w:p w14:paraId="427E3B31" w14:textId="77777777" w:rsidR="00EE07DE" w:rsidRDefault="00EE07DE"/>
    <w:p w14:paraId="6FB16D68" w14:textId="77777777" w:rsidR="00EE07DE" w:rsidRDefault="00EE07DE"/>
    <w:p w14:paraId="79E68F24" w14:textId="77777777" w:rsidR="008E3E02" w:rsidRDefault="00000000">
      <w:pPr>
        <w:pStyle w:val="Ttulo1"/>
      </w:pPr>
      <w:proofErr w:type="spellStart"/>
      <w:r>
        <w:t>Capítulo</w:t>
      </w:r>
      <w:proofErr w:type="spellEnd"/>
      <w:r>
        <w:t xml:space="preserve"> 2: As </w:t>
      </w:r>
      <w:proofErr w:type="spellStart"/>
      <w:r>
        <w:t>Raízes</w:t>
      </w:r>
      <w:proofErr w:type="spellEnd"/>
      <w:r>
        <w:t xml:space="preserve"> do Café: Uma Jornada Histórica da Região das Matas de Minas</w:t>
      </w:r>
    </w:p>
    <w:p w14:paraId="480D6E8B" w14:textId="4905CD32" w:rsidR="008E3E02" w:rsidRDefault="00725B96">
      <w:pPr>
        <w:pStyle w:val="Ttulo1"/>
      </w:pPr>
      <w:r>
        <w:t xml:space="preserve">2.1 </w:t>
      </w:r>
      <w:proofErr w:type="spellStart"/>
      <w:r>
        <w:t>Introdução</w:t>
      </w:r>
      <w:proofErr w:type="spellEnd"/>
    </w:p>
    <w:p w14:paraId="4656AFCD" w14:textId="77777777" w:rsidR="008E3E02" w:rsidRDefault="00000000">
      <w:pPr>
        <w:pStyle w:val="NormalABNT"/>
        <w:ind w:firstLine="0"/>
        <w:jc w:val="left"/>
      </w:pPr>
      <w:r>
        <w:t xml:space="preserve">A compreensão do desenvolvimento atual da cafeicultura na Região das Matas de Minas exige o resgate de suas origens históricas. Este capítulo examina os principais marcos da trajetória cafeeira regional, desde os primeiros ciclos de ocupação e cultivo, incluindo a utilização de mão de obra escravizada, até a consolidação do café como atividade econômica central ao longo do </w:t>
      </w:r>
      <w:r>
        <w:lastRenderedPageBreak/>
        <w:t>século XX. Também se aborda o processo de transição para a produção de cafés especiais, destacando os fatores sociais, econômicos e culturais que moldaram essa evolução.</w:t>
      </w:r>
    </w:p>
    <w:p w14:paraId="06A31522" w14:textId="47D17E5D" w:rsidR="008E3E02" w:rsidRPr="00725B96" w:rsidRDefault="00725B96">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2.2 </w:t>
      </w:r>
      <w:r w:rsidRPr="00725B96">
        <w:rPr>
          <w:rFonts w:asciiTheme="majorHAnsi" w:eastAsiaTheme="majorEastAsia" w:hAnsiTheme="majorHAnsi" w:cstheme="majorBidi"/>
          <w:b/>
          <w:bCs/>
          <w:color w:val="365F91" w:themeColor="accent1" w:themeShade="BF"/>
          <w:sz w:val="28"/>
          <w:szCs w:val="28"/>
        </w:rPr>
        <w:t xml:space="preserve">A </w:t>
      </w:r>
      <w:proofErr w:type="spellStart"/>
      <w:r w:rsidRPr="00725B96">
        <w:rPr>
          <w:rFonts w:asciiTheme="majorHAnsi" w:eastAsiaTheme="majorEastAsia" w:hAnsiTheme="majorHAnsi" w:cstheme="majorBidi"/>
          <w:b/>
          <w:bCs/>
          <w:color w:val="365F91" w:themeColor="accent1" w:themeShade="BF"/>
          <w:sz w:val="28"/>
          <w:szCs w:val="28"/>
        </w:rPr>
        <w:t>Denominação</w:t>
      </w:r>
      <w:proofErr w:type="spellEnd"/>
      <w:r w:rsidRPr="00725B96">
        <w:rPr>
          <w:rFonts w:asciiTheme="majorHAnsi" w:eastAsiaTheme="majorEastAsia" w:hAnsiTheme="majorHAnsi" w:cstheme="majorBidi"/>
          <w:b/>
          <w:bCs/>
          <w:color w:val="365F91" w:themeColor="accent1" w:themeShade="BF"/>
          <w:sz w:val="28"/>
          <w:szCs w:val="28"/>
        </w:rPr>
        <w:t xml:space="preserve"> '</w:t>
      </w:r>
      <w:proofErr w:type="spellStart"/>
      <w:r w:rsidRPr="00725B96">
        <w:rPr>
          <w:rFonts w:asciiTheme="majorHAnsi" w:eastAsiaTheme="majorEastAsia" w:hAnsiTheme="majorHAnsi" w:cstheme="majorBidi"/>
          <w:b/>
          <w:bCs/>
          <w:color w:val="365F91" w:themeColor="accent1" w:themeShade="BF"/>
          <w:sz w:val="28"/>
          <w:szCs w:val="28"/>
        </w:rPr>
        <w:t>Região</w:t>
      </w:r>
      <w:proofErr w:type="spellEnd"/>
      <w:r w:rsidRPr="00725B96">
        <w:rPr>
          <w:rFonts w:asciiTheme="majorHAnsi" w:eastAsiaTheme="majorEastAsia" w:hAnsiTheme="majorHAnsi" w:cstheme="majorBidi"/>
          <w:b/>
          <w:bCs/>
          <w:color w:val="365F91" w:themeColor="accent1" w:themeShade="BF"/>
          <w:sz w:val="28"/>
          <w:szCs w:val="28"/>
        </w:rPr>
        <w:t xml:space="preserve"> das Matas de Minas' e sua Importância para a Cafeicultura</w:t>
      </w:r>
    </w:p>
    <w:p w14:paraId="396E5BAB" w14:textId="77777777" w:rsidR="008E3E02" w:rsidRDefault="00000000">
      <w:pPr>
        <w:pStyle w:val="NormalABNT"/>
        <w:ind w:firstLine="0"/>
        <w:jc w:val="left"/>
      </w:pPr>
      <w:r>
        <w:t>A área delimitada pela IG compreende 64 municípios distribuídos em aproximadamente 17.633 km², o que representa cerca de 3% do território mineiro. A maior parte dessa área está situada ao norte da antiga mesorregião geográfica da Zona da Mata Mineira, conforme classificação do IBGE, e uma parcela menor se estende ao sul da mesorregião do Vale do Rio Doce.</w:t>
      </w:r>
    </w:p>
    <w:p w14:paraId="59BF904D" w14:textId="77777777" w:rsidR="008E3E02" w:rsidRDefault="00000000">
      <w:pPr>
        <w:pStyle w:val="NormalABNT"/>
        <w:ind w:firstLine="0"/>
        <w:jc w:val="left"/>
      </w:pPr>
      <w:r>
        <w:t>Embora o nome "Região das Matas de Minas" tenha sido criado para fins de valorização territorial e comercial da cafeicultura, sua delimitação geográfica coincide em grande parte com a tradicional Zona da Mata Mineira, cuja história, cultura e vocação agrícola, especialmente a voltada para o café, são compartilhadas. Assim, a trajetória histórica da Zona da Mata Mineira se confunde com a da Região das Matas de Minas, e é com base nesse legado que, daqui em diante nesse topico, será feita referência histórica à Região das Matas de Minas como expressão territorial da cafeicultura artesanal e de montanha em Minas Gerais.</w:t>
      </w:r>
    </w:p>
    <w:p w14:paraId="250FCA5E" w14:textId="00E0EBC6" w:rsidR="008E3E02" w:rsidRPr="00725B96" w:rsidRDefault="00725B96">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2.3 </w:t>
      </w:r>
      <w:r w:rsidRPr="00725B96">
        <w:rPr>
          <w:rFonts w:asciiTheme="majorHAnsi" w:eastAsiaTheme="majorEastAsia" w:hAnsiTheme="majorHAnsi" w:cstheme="majorBidi"/>
          <w:b/>
          <w:bCs/>
          <w:color w:val="365F91" w:themeColor="accent1" w:themeShade="BF"/>
          <w:sz w:val="28"/>
          <w:szCs w:val="28"/>
        </w:rPr>
        <w:t xml:space="preserve">A </w:t>
      </w:r>
      <w:proofErr w:type="spellStart"/>
      <w:r w:rsidRPr="00725B96">
        <w:rPr>
          <w:rFonts w:asciiTheme="majorHAnsi" w:eastAsiaTheme="majorEastAsia" w:hAnsiTheme="majorHAnsi" w:cstheme="majorBidi"/>
          <w:b/>
          <w:bCs/>
          <w:color w:val="365F91" w:themeColor="accent1" w:themeShade="BF"/>
          <w:sz w:val="28"/>
          <w:szCs w:val="28"/>
        </w:rPr>
        <w:t>Introdução</w:t>
      </w:r>
      <w:proofErr w:type="spellEnd"/>
      <w:r w:rsidRPr="00725B96">
        <w:rPr>
          <w:rFonts w:asciiTheme="majorHAnsi" w:eastAsiaTheme="majorEastAsia" w:hAnsiTheme="majorHAnsi" w:cstheme="majorBidi"/>
          <w:b/>
          <w:bCs/>
          <w:color w:val="365F91" w:themeColor="accent1" w:themeShade="BF"/>
          <w:sz w:val="28"/>
          <w:szCs w:val="28"/>
        </w:rPr>
        <w:t xml:space="preserve"> do Café </w:t>
      </w:r>
      <w:proofErr w:type="spellStart"/>
      <w:r w:rsidRPr="00725B96">
        <w:rPr>
          <w:rFonts w:asciiTheme="majorHAnsi" w:eastAsiaTheme="majorEastAsia" w:hAnsiTheme="majorHAnsi" w:cstheme="majorBidi"/>
          <w:b/>
          <w:bCs/>
          <w:color w:val="365F91" w:themeColor="accent1" w:themeShade="BF"/>
          <w:sz w:val="28"/>
          <w:szCs w:val="28"/>
        </w:rPr>
        <w:t>na</w:t>
      </w:r>
      <w:proofErr w:type="spellEnd"/>
      <w:r w:rsidRPr="00725B96">
        <w:rPr>
          <w:rFonts w:asciiTheme="majorHAnsi" w:eastAsiaTheme="majorEastAsia" w:hAnsiTheme="majorHAnsi" w:cstheme="majorBidi"/>
          <w:b/>
          <w:bCs/>
          <w:color w:val="365F91" w:themeColor="accent1" w:themeShade="BF"/>
          <w:sz w:val="28"/>
          <w:szCs w:val="28"/>
        </w:rPr>
        <w:t xml:space="preserve"> Região das Matas de Minas e os Primeiros Cultivos</w:t>
      </w:r>
    </w:p>
    <w:p w14:paraId="69D33D4E" w14:textId="77086402" w:rsidR="008E3E02" w:rsidRDefault="00000000">
      <w:pPr>
        <w:pStyle w:val="NormalABNT"/>
        <w:ind w:firstLine="0"/>
        <w:jc w:val="left"/>
      </w:pPr>
      <w:r>
        <w:t xml:space="preserve">A história da cafeicultura na Região das Matas de Minas é uma narrativa de desbravamento, resiliência e profunda transformação. Embora a região fosse inicialmente coberta pela densa Mata Atlântica, a partir do século XIX, o café começou a se estabelecer como a principal cultura agrícola. Esse movimento foi impulsionado pela crescente demanda no mercado internacional e pela busca por novas terras férteis. Os primeiros cultivos, muitas vezes incipientes, marcaram o início de uma jornada que moldaria profundamente a paisagem e a </w:t>
      </w:r>
      <w:proofErr w:type="spellStart"/>
      <w:r>
        <w:t>sociedade</w:t>
      </w:r>
      <w:proofErr w:type="spellEnd"/>
      <w:r>
        <w:t xml:space="preserve"> local [1</w:t>
      </w:r>
      <w:r w:rsidR="00C722B5">
        <w:t>3</w:t>
      </w:r>
      <w:r>
        <w:t>].</w:t>
      </w:r>
    </w:p>
    <w:p w14:paraId="67E3CC46" w14:textId="3A00B882" w:rsidR="008E3E02" w:rsidRDefault="00000000">
      <w:pPr>
        <w:pStyle w:val="NormalABNT"/>
        <w:ind w:firstLine="0"/>
        <w:jc w:val="left"/>
      </w:pPr>
      <w:r>
        <w:t xml:space="preserve">Os pioneiros da cafeicultura na Região das Matas de Minas foram, em grande parte, fazendeiros e migrantes que se deslocaram de outras regiões de Minas Gerais e </w:t>
      </w:r>
      <w:proofErr w:type="gramStart"/>
      <w:r>
        <w:t>do</w:t>
      </w:r>
      <w:proofErr w:type="gramEnd"/>
      <w:r>
        <w:t xml:space="preserve"> Rio de Janeiro, atraídos pelo potencial agrícola da Zona da Mata. Eles enfrentaram o desafio de desmatar vastas áreas, construir infraestruturas básicas e adaptar as técnicas de cultivo às características do terreno montanhoso. Essa fase inicial foi marcada por um intenso esforço, que lançou as bases para o que viria a ser uma das mais importantes regiões produtoras de café </w:t>
      </w:r>
      <w:proofErr w:type="gramStart"/>
      <w:r>
        <w:t>do</w:t>
      </w:r>
      <w:proofErr w:type="gramEnd"/>
      <w:r>
        <w:t xml:space="preserve"> </w:t>
      </w:r>
      <w:proofErr w:type="spellStart"/>
      <w:r>
        <w:t>Brasil</w:t>
      </w:r>
      <w:proofErr w:type="spellEnd"/>
      <w:r>
        <w:t xml:space="preserve"> [1</w:t>
      </w:r>
      <w:r w:rsidR="00C722B5">
        <w:t>3,14</w:t>
      </w:r>
      <w:r>
        <w:t>].</w:t>
      </w:r>
    </w:p>
    <w:p w14:paraId="29208BB2" w14:textId="214B3C04" w:rsidR="008E3E02" w:rsidRDefault="00725B96" w:rsidP="00725B96">
      <w:pPr>
        <w:pStyle w:val="Ttulo2"/>
      </w:pPr>
      <w:r>
        <w:lastRenderedPageBreak/>
        <w:t xml:space="preserve">2.3.1 A </w:t>
      </w:r>
      <w:proofErr w:type="spellStart"/>
      <w:r>
        <w:t>Expansão</w:t>
      </w:r>
      <w:proofErr w:type="spellEnd"/>
      <w:r>
        <w:t xml:space="preserve"> do Café no Brasil e sua Chegada a Minas Gerais</w:t>
      </w:r>
    </w:p>
    <w:p w14:paraId="609C0594" w14:textId="4FBF622A" w:rsidR="008E3E02" w:rsidRDefault="00000000">
      <w:pPr>
        <w:pStyle w:val="NormalABNT"/>
        <w:ind w:firstLine="0"/>
        <w:jc w:val="left"/>
      </w:pPr>
      <w:r>
        <w:t xml:space="preserve">A </w:t>
      </w:r>
      <w:proofErr w:type="spellStart"/>
      <w:r>
        <w:t>história</w:t>
      </w:r>
      <w:proofErr w:type="spellEnd"/>
      <w:r>
        <w:t xml:space="preserve"> do café no Brasil é uma saga de expansão e transformação econômica, e sua chegada a Minas Gerais, e especificamente a Região das Matas de Minas, é um capítulo fundamental dessa narrativa. O café foi introduzido no Brasil em 1727, no estado do Pará, por Francisco de Melo Palheta, que trouxe as primeiras mudas da Guiana Francesa. Inicialmente, o cultivo se concentrou na região Norte, mas as condições climáticas e de solo do Sudeste, especialmente em São Paulo e Rio de Janeiro, se mostraram muito mais favoráveis ao </w:t>
      </w:r>
      <w:proofErr w:type="spellStart"/>
      <w:r>
        <w:t>desenvolvimento</w:t>
      </w:r>
      <w:proofErr w:type="spellEnd"/>
      <w:r>
        <w:t xml:space="preserve"> da </w:t>
      </w:r>
      <w:proofErr w:type="spellStart"/>
      <w:r>
        <w:t>cultura</w:t>
      </w:r>
      <w:proofErr w:type="spellEnd"/>
      <w:r>
        <w:t xml:space="preserve"> [1</w:t>
      </w:r>
      <w:r w:rsidR="00D4773E">
        <w:t>5</w:t>
      </w:r>
      <w:r>
        <w:t>].</w:t>
      </w:r>
    </w:p>
    <w:p w14:paraId="5C8ED768" w14:textId="07149EA1" w:rsidR="008E3E02" w:rsidRDefault="00000000">
      <w:pPr>
        <w:pStyle w:val="NormalABNT"/>
        <w:ind w:firstLine="0"/>
        <w:jc w:val="left"/>
      </w:pPr>
      <w:r>
        <w:t xml:space="preserve">A expansão do café para o Sudeste brasileiro ocorreu no final do século XVIII e início do século XIX, impulsionada pela crescente demanda europeia e pela busca por novas fronteiras agrícolas. Minas Gerais, com suas vastas extensões de terras férteis e um clima propício, apresentava-se como um território ideal para a cafeicultura. A Região das Matas de Minas, em particular, com sua topografia montanhosa e solos férteis, oferecia condições ideais para o cultivo do Coffea arabica, que se adaptava bem às altitudes elevadas e </w:t>
      </w:r>
      <w:proofErr w:type="spellStart"/>
      <w:r>
        <w:t>às</w:t>
      </w:r>
      <w:proofErr w:type="spellEnd"/>
      <w:r>
        <w:t xml:space="preserve"> </w:t>
      </w:r>
      <w:proofErr w:type="spellStart"/>
      <w:r>
        <w:t>temperaturas</w:t>
      </w:r>
      <w:proofErr w:type="spellEnd"/>
      <w:r>
        <w:t xml:space="preserve"> </w:t>
      </w:r>
      <w:proofErr w:type="spellStart"/>
      <w:r>
        <w:t>amenas</w:t>
      </w:r>
      <w:proofErr w:type="spellEnd"/>
      <w:r>
        <w:t xml:space="preserve"> [</w:t>
      </w:r>
      <w:r w:rsidR="00D4773E">
        <w:t>15,16</w:t>
      </w:r>
      <w:r>
        <w:t>].</w:t>
      </w:r>
    </w:p>
    <w:p w14:paraId="6EEA860C" w14:textId="2EC8BBB4" w:rsidR="008E3E02" w:rsidRDefault="00000000">
      <w:pPr>
        <w:pStyle w:val="NormalABNT"/>
        <w:ind w:firstLine="0"/>
        <w:jc w:val="left"/>
      </w:pPr>
      <w:r>
        <w:t xml:space="preserve">Os primeiros cafezais na Região das Matas de Minas foram estabelecidos por volta de meados do século XIX, por fazendeiros que migravam de outras regiões de Minas Gerais e do Rio de Janeiro, em busca de novas terras para o cultivo. A expansão da cafeicultura na região foi gradual, impulsionada pela construção de ferrovias, que facilitavam o escoamento da produção para os portos. A mão de obra, inicialmente escrava, foi gradualmente substituída por imigrantes europeus, especialmente italianos, que trouxeram novas técnicas de </w:t>
      </w:r>
      <w:proofErr w:type="spellStart"/>
      <w:r>
        <w:t>cultivo</w:t>
      </w:r>
      <w:proofErr w:type="spellEnd"/>
      <w:r>
        <w:t xml:space="preserve"> e </w:t>
      </w:r>
      <w:proofErr w:type="spellStart"/>
      <w:r>
        <w:t>processamento</w:t>
      </w:r>
      <w:proofErr w:type="spellEnd"/>
      <w:r>
        <w:t xml:space="preserve"> [</w:t>
      </w:r>
      <w:r w:rsidR="00D4773E">
        <w:t>1</w:t>
      </w:r>
      <w:r w:rsidR="00A75D44">
        <w:t>6,17</w:t>
      </w:r>
      <w:r>
        <w:t>].</w:t>
      </w:r>
    </w:p>
    <w:p w14:paraId="36256F53" w14:textId="2321064F" w:rsidR="008E3E02" w:rsidRDefault="00000000">
      <w:pPr>
        <w:pStyle w:val="NormalABNT"/>
        <w:ind w:firstLine="0"/>
        <w:jc w:val="left"/>
      </w:pPr>
      <w:r>
        <w:t xml:space="preserve">A cafeicultura rapidamente se tornou a principal atividade econômica da Região das Matas de Minas, transformando a paisagem, a sociedade e a cultura da região. Cidades e vilas surgiram e prosperaram em torno das fazendas de café, e a riqueza gerada pela cultura impulsionou o desenvolvimento de infraestrutura, como estradas, escolas e hospitais. O café não era apuma commodity; era um </w:t>
      </w:r>
      <w:proofErr w:type="gramStart"/>
      <w:r>
        <w:t>motor</w:t>
      </w:r>
      <w:proofErr w:type="gramEnd"/>
      <w:r>
        <w:t xml:space="preserve"> de progresso e um símbolo de status e prosperidade para as </w:t>
      </w:r>
      <w:proofErr w:type="spellStart"/>
      <w:r>
        <w:t>famílias</w:t>
      </w:r>
      <w:proofErr w:type="spellEnd"/>
      <w:r>
        <w:t xml:space="preserve"> </w:t>
      </w:r>
      <w:proofErr w:type="spellStart"/>
      <w:r>
        <w:t>cafeicultoras</w:t>
      </w:r>
      <w:proofErr w:type="spellEnd"/>
      <w:r>
        <w:t xml:space="preserve"> [</w:t>
      </w:r>
      <w:r w:rsidR="00A75D44">
        <w:t>1</w:t>
      </w:r>
      <w:r>
        <w:t>7].</w:t>
      </w:r>
    </w:p>
    <w:p w14:paraId="552C8B75" w14:textId="0C9C3044" w:rsidR="008E3E02" w:rsidRDefault="00725B96" w:rsidP="00725B96">
      <w:pPr>
        <w:pStyle w:val="Ttulo2"/>
      </w:pPr>
      <w:r>
        <w:t xml:space="preserve">2.3.2 </w:t>
      </w:r>
      <w:proofErr w:type="spellStart"/>
      <w:r>
        <w:t>Os</w:t>
      </w:r>
      <w:proofErr w:type="spellEnd"/>
      <w:r>
        <w:t xml:space="preserve"> </w:t>
      </w:r>
      <w:proofErr w:type="spellStart"/>
      <w:r>
        <w:t>Pioneiros</w:t>
      </w:r>
      <w:proofErr w:type="spellEnd"/>
      <w:r>
        <w:t xml:space="preserve"> do Café e a Ocupação da Região das Matas de Minas</w:t>
      </w:r>
    </w:p>
    <w:p w14:paraId="28EEEC36" w14:textId="414DCC7B" w:rsidR="008E3E02" w:rsidRDefault="00000000">
      <w:pPr>
        <w:pStyle w:val="NormalABNT"/>
        <w:ind w:firstLine="0"/>
        <w:jc w:val="left"/>
      </w:pPr>
      <w:r>
        <w:t xml:space="preserve">Os primeiros cafeicultores da Região das Matas de Minas foram verdadeiros desbravadores. Muitos eram fazendeiros de outras regiões de Minas Gerais, como o Sul de Minas, ou do Vale do Paraíba fluminense, que buscavam novas terras para expandir suas lavouras. Outros eram </w:t>
      </w:r>
      <w:r>
        <w:lastRenderedPageBreak/>
        <w:t xml:space="preserve">migrantes, atraídos pela promessa de riqueza e pela disponibilidade de terras. Eles enfrentaram um ambiente desafiador, com densas florestas a serem derrubadas, rios a serem transpostos e a ausência de </w:t>
      </w:r>
      <w:proofErr w:type="spellStart"/>
      <w:r>
        <w:t>infraestrutura</w:t>
      </w:r>
      <w:proofErr w:type="spellEnd"/>
      <w:r>
        <w:t xml:space="preserve"> </w:t>
      </w:r>
      <w:proofErr w:type="spellStart"/>
      <w:r>
        <w:t>básica</w:t>
      </w:r>
      <w:proofErr w:type="spellEnd"/>
      <w:r>
        <w:t xml:space="preserve"> [1</w:t>
      </w:r>
      <w:r w:rsidR="00C07773">
        <w:t>7</w:t>
      </w:r>
      <w:r>
        <w:t>,</w:t>
      </w:r>
      <w:r w:rsidR="00C07773">
        <w:t xml:space="preserve"> 18</w:t>
      </w:r>
      <w:r>
        <w:t>].</w:t>
      </w:r>
    </w:p>
    <w:p w14:paraId="70E88BE3" w14:textId="68B68ADD" w:rsidR="008E3E02" w:rsidRDefault="00000000">
      <w:pPr>
        <w:pStyle w:val="NormalABNT"/>
        <w:ind w:firstLine="0"/>
        <w:jc w:val="left"/>
      </w:pPr>
      <w:r>
        <w:t xml:space="preserve">O processo de ocupação da terra foi muitas vezes marcado por conflitos, tanto com as populações indígenas que habitavam a região quanto com outros posseiros. A posse da terra era um elemento crucial para a produção de café, e a corrida por novas áreas férteis impulsionou a expansão da fronteira agrícola. As primeiras fazendas de café eram, em sua maioria, pequenas propriedades, onde o trabalho era realizado pela própria família e por um número limitado de escravizados. Com o tempo, e o sucesso da cultura, essas propriedades cresceriam em tamanho e complexidade, transformando-se em grandes </w:t>
      </w:r>
      <w:proofErr w:type="spellStart"/>
      <w:r>
        <w:t>latifúndios</w:t>
      </w:r>
      <w:proofErr w:type="spellEnd"/>
      <w:r>
        <w:t xml:space="preserve"> </w:t>
      </w:r>
      <w:proofErr w:type="spellStart"/>
      <w:r>
        <w:t>cafeeiros</w:t>
      </w:r>
      <w:proofErr w:type="spellEnd"/>
      <w:r>
        <w:t xml:space="preserve"> [</w:t>
      </w:r>
      <w:r w:rsidR="00C07773">
        <w:t>18, 19</w:t>
      </w:r>
      <w:r>
        <w:t>].</w:t>
      </w:r>
    </w:p>
    <w:p w14:paraId="244B6D1E" w14:textId="26997513" w:rsidR="008E3E02" w:rsidRDefault="00725B96" w:rsidP="00725B96">
      <w:pPr>
        <w:pStyle w:val="Ttulo2"/>
      </w:pPr>
      <w:r>
        <w:t xml:space="preserve">2.3.3 As </w:t>
      </w:r>
      <w:proofErr w:type="spellStart"/>
      <w:r>
        <w:t>Primeiras</w:t>
      </w:r>
      <w:proofErr w:type="spellEnd"/>
      <w:r>
        <w:t xml:space="preserve"> </w:t>
      </w:r>
      <w:proofErr w:type="spellStart"/>
      <w:r>
        <w:t>Técnicas</w:t>
      </w:r>
      <w:proofErr w:type="spellEnd"/>
      <w:r>
        <w:t xml:space="preserve"> de </w:t>
      </w:r>
      <w:proofErr w:type="spellStart"/>
      <w:r>
        <w:t>Cultivo</w:t>
      </w:r>
      <w:proofErr w:type="spellEnd"/>
      <w:r>
        <w:t xml:space="preserve"> e Beneficiamento</w:t>
      </w:r>
    </w:p>
    <w:p w14:paraId="7CA5CFDE" w14:textId="77777777" w:rsidR="008E3E02" w:rsidRDefault="00000000">
      <w:pPr>
        <w:pStyle w:val="NormalABNT"/>
        <w:ind w:firstLine="0"/>
        <w:jc w:val="left"/>
      </w:pPr>
      <w:r>
        <w:t>No início da cafeicultura na Região das Matas de Minas, as técnicas de cultivo e beneficiamento eram rudimentares. O plantio era feito de forma extensiva, com pouca preocupação com o espaçamento entre as plantas ou com a conservação do solo. A colheita era manual e não seletiva, o que significava que frutos verdes, maduros e secos eram colhidos juntos. O beneficiamento era realizado de forma simples, com a secagem dos grãos em terreiros de terra batida e a remoção da casca em pilões [15].</w:t>
      </w:r>
    </w:p>
    <w:p w14:paraId="00246BCB" w14:textId="77777777" w:rsidR="008E3E02" w:rsidRDefault="00000000">
      <w:pPr>
        <w:pStyle w:val="NormalABNT"/>
        <w:ind w:firstLine="0"/>
        <w:jc w:val="left"/>
      </w:pPr>
      <w:r>
        <w:t>Apesar da simplicidade das técnicas, a fertilidade natural do solo e o clima favorável garantiam uma produção razoável. No entanto, a falta de conhecimento técnico e a ausência de infraestrutura adequada limitavam o potencial de crescimento da cafeicultura. Com o tempo, e à medida que a cultura do café se consolidava, novas técnicas seriam introduzidas, impulsionadas pela experiência dos próprios produtores e pela chegada de conhecimentos de outras regiões cafeeiras [15].</w:t>
      </w:r>
    </w:p>
    <w:p w14:paraId="1047ECD7" w14:textId="065FD978" w:rsidR="008E3E02" w:rsidRPr="00725B96" w:rsidRDefault="00725B96" w:rsidP="00725B96">
      <w:pPr>
        <w:pStyle w:val="Ttulo2"/>
        <w:rPr>
          <w:color w:val="365F91" w:themeColor="accent1" w:themeShade="BF"/>
          <w:sz w:val="28"/>
          <w:szCs w:val="28"/>
        </w:rPr>
      </w:pPr>
      <w:r>
        <w:rPr>
          <w:color w:val="365F91" w:themeColor="accent1" w:themeShade="BF"/>
          <w:sz w:val="28"/>
          <w:szCs w:val="28"/>
        </w:rPr>
        <w:t xml:space="preserve">2.4 </w:t>
      </w:r>
      <w:r w:rsidRPr="00725B96">
        <w:rPr>
          <w:color w:val="365F91" w:themeColor="accent1" w:themeShade="BF"/>
          <w:sz w:val="28"/>
          <w:szCs w:val="28"/>
        </w:rPr>
        <w:t xml:space="preserve">A </w:t>
      </w:r>
      <w:proofErr w:type="spellStart"/>
      <w:r w:rsidRPr="00725B96">
        <w:rPr>
          <w:color w:val="365F91" w:themeColor="accent1" w:themeShade="BF"/>
          <w:sz w:val="28"/>
          <w:szCs w:val="28"/>
        </w:rPr>
        <w:t>Força</w:t>
      </w:r>
      <w:proofErr w:type="spellEnd"/>
      <w:r w:rsidRPr="00725B96">
        <w:rPr>
          <w:color w:val="365F91" w:themeColor="accent1" w:themeShade="BF"/>
          <w:sz w:val="28"/>
          <w:szCs w:val="28"/>
        </w:rPr>
        <w:t xml:space="preserve"> da </w:t>
      </w:r>
      <w:proofErr w:type="spellStart"/>
      <w:r w:rsidRPr="00725B96">
        <w:rPr>
          <w:color w:val="365F91" w:themeColor="accent1" w:themeShade="BF"/>
          <w:sz w:val="28"/>
          <w:szCs w:val="28"/>
        </w:rPr>
        <w:t>Escravidão</w:t>
      </w:r>
      <w:proofErr w:type="spellEnd"/>
      <w:r w:rsidRPr="00725B96">
        <w:rPr>
          <w:color w:val="365F91" w:themeColor="accent1" w:themeShade="BF"/>
          <w:sz w:val="28"/>
          <w:szCs w:val="28"/>
        </w:rPr>
        <w:t xml:space="preserve"> e a Expansão Cafeicultora</w:t>
      </w:r>
    </w:p>
    <w:p w14:paraId="3255C063" w14:textId="77777777" w:rsidR="008E3E02" w:rsidRDefault="00000000">
      <w:pPr>
        <w:pStyle w:val="NormalABNT"/>
        <w:ind w:firstLine="0"/>
        <w:jc w:val="left"/>
      </w:pPr>
      <w:r>
        <w:t xml:space="preserve">A rápida expansão da cafeicultura na Região das Matas de Minas no século XIX foi indissociável do uso massivo da mão de obra escrava. Milhares de africanos e seus descendentes foram trazidos para a região, onde foram submetidos a condições de trabalho desumanas nas lavouras de café. </w:t>
      </w:r>
      <w:proofErr w:type="gramStart"/>
      <w:r>
        <w:t>Eles</w:t>
      </w:r>
      <w:proofErr w:type="gramEnd"/>
      <w:r>
        <w:t xml:space="preserve"> foram a força motriz que permitiu o desmatamento, o plantio, a colheita e o beneficiamento do café, transformando a economia e a paisagem local [3]. O sistema escravista, </w:t>
      </w:r>
      <w:r>
        <w:lastRenderedPageBreak/>
        <w:t>embora brutal, foi o pilar da produção cafeeira por décadas. As fazendas de café se tornaram verdadeiros microcosmos sociais, onde as relações entre senhores e escravos eram complexas e permeadas por violência, resistência e, por vezes, adaptação. A vida nas senzalas, a cultura afro-brasileira e as formas de resistência dos escravizados são elementos cruciais para compreender a história da cafeicultura na região [3].</w:t>
      </w:r>
    </w:p>
    <w:p w14:paraId="1EC2545D" w14:textId="73D5035E" w:rsidR="008E3E02" w:rsidRPr="00725B96" w:rsidRDefault="00725B96" w:rsidP="00725B96">
      <w:pPr>
        <w:pStyle w:val="Ttulo2"/>
      </w:pPr>
      <w:r>
        <w:t xml:space="preserve">2.4.1 </w:t>
      </w:r>
      <w:r w:rsidRPr="00725B96">
        <w:t xml:space="preserve">A </w:t>
      </w:r>
      <w:proofErr w:type="spellStart"/>
      <w:r w:rsidRPr="00725B96">
        <w:t>Escravidão</w:t>
      </w:r>
      <w:proofErr w:type="spellEnd"/>
      <w:r w:rsidRPr="00725B96">
        <w:t xml:space="preserve"> </w:t>
      </w:r>
      <w:proofErr w:type="spellStart"/>
      <w:r w:rsidRPr="00725B96">
        <w:t>como</w:t>
      </w:r>
      <w:proofErr w:type="spellEnd"/>
      <w:r w:rsidRPr="00725B96">
        <w:t xml:space="preserve"> Pilar da Economia </w:t>
      </w:r>
      <w:proofErr w:type="spellStart"/>
      <w:r w:rsidRPr="00725B96">
        <w:t>Cafeeira</w:t>
      </w:r>
      <w:proofErr w:type="spellEnd"/>
    </w:p>
    <w:p w14:paraId="202B3AE5" w14:textId="77777777" w:rsidR="008E3E02" w:rsidRDefault="00000000">
      <w:pPr>
        <w:pStyle w:val="NormalABNT"/>
        <w:ind w:firstLine="0"/>
        <w:jc w:val="left"/>
      </w:pPr>
      <w:r>
        <w:t xml:space="preserve">A </w:t>
      </w:r>
      <w:proofErr w:type="spellStart"/>
      <w:r>
        <w:t>expansão</w:t>
      </w:r>
      <w:proofErr w:type="spellEnd"/>
      <w:r>
        <w:t xml:space="preserve"> da </w:t>
      </w:r>
      <w:proofErr w:type="spellStart"/>
      <w:r>
        <w:t>cafeicultura</w:t>
      </w:r>
      <w:proofErr w:type="spellEnd"/>
      <w:r>
        <w:t xml:space="preserve"> </w:t>
      </w:r>
      <w:proofErr w:type="spellStart"/>
      <w:r>
        <w:t>na</w:t>
      </w:r>
      <w:proofErr w:type="spellEnd"/>
      <w:r>
        <w:t xml:space="preserve"> Região das Matas de Minas no século XIX foi indissociável do uso massivo da mão de obra escrava. A produção de café em larga escala exigia um grande contingente de trabalhadores para o desmatamento, o plantio, a colheita e o beneficiamento dos grãos. A escravidão, já presente na região desde o período da mineração, foi intensificada com a chegada do café, tornando-se o pilar da economia cafeeira [3, 16].</w:t>
      </w:r>
    </w:p>
    <w:p w14:paraId="357F2521" w14:textId="77777777" w:rsidR="008E3E02" w:rsidRDefault="00000000">
      <w:pPr>
        <w:pStyle w:val="NormalABNT"/>
        <w:ind w:firstLine="0"/>
        <w:jc w:val="left"/>
      </w:pPr>
      <w:r>
        <w:t>Milhares de africanos e seus descendentes foram trazidos para a Região das Matas de Minas, onde foram submetidos a condições de trabalho desumanas nas fazendas de café. A jornada de trabalho era exaustiva, o tratamento era violento e as condições de vida nas senzalas eram precárias. A resistência à escravidão se manifestava de diversas formas, desde a fuga e a formação de quilombos até a sabotagem da produção e a preservação de suas culturas de origem [3, 17].</w:t>
      </w:r>
    </w:p>
    <w:p w14:paraId="69C036D5" w14:textId="0C4EDFD8" w:rsidR="008E3E02" w:rsidRDefault="00725B96" w:rsidP="00725B96">
      <w:pPr>
        <w:pStyle w:val="Ttulo2"/>
      </w:pPr>
      <w:r>
        <w:t xml:space="preserve">2.4.2 A Vida </w:t>
      </w:r>
      <w:proofErr w:type="spellStart"/>
      <w:r>
        <w:t>nas</w:t>
      </w:r>
      <w:proofErr w:type="spellEnd"/>
      <w:r>
        <w:t xml:space="preserve"> Fazendas de Café e a Cultura Afro-Brasileira</w:t>
      </w:r>
    </w:p>
    <w:p w14:paraId="0E046D09" w14:textId="77777777" w:rsidR="008E3E02" w:rsidRDefault="00000000">
      <w:pPr>
        <w:pStyle w:val="NormalABNT"/>
        <w:ind w:firstLine="0"/>
        <w:jc w:val="left"/>
      </w:pPr>
      <w:r>
        <w:t>As fazendas de café se tornaram verdadeiros microcosmos sociais, onde as relações entre senhores e escravos eram complexas e permeadas por violência, mas também por formas de negociação e resistência. A vida nas senzalas, embora marcada pela opressão, também foi um espaço de preservação e recriação da cultura afro-brasileira. A religiosidade, a música, a dança e a culinária de origem africana se mesclaram com elementos da cultura local, dando origem a novas expressões culturais [3, 18].</w:t>
      </w:r>
    </w:p>
    <w:p w14:paraId="5AD7BC13" w14:textId="77777777" w:rsidR="008E3E02" w:rsidRDefault="00000000">
      <w:pPr>
        <w:pStyle w:val="NormalABNT"/>
        <w:ind w:firstLine="0"/>
        <w:jc w:val="left"/>
      </w:pPr>
      <w:r>
        <w:t>O trabalho nas lavouras de café era árduo e exigia grande esforço físico. Os escravizados eram responsáveis por todas as etapas da produção, desde o plantio das mudas até o transporte dos sacos de café para os portos. A colheita, em particular, era um período de trabalho intenso, que mobilizava toda a força de trabalho da fazenda. A resistência dos escravizados se manifestava de diversas formas, desde a lentidão no trabalho até a fuga e a formação de quilombos, que representavam um desafio constante ao sistema escravista [3, 19].</w:t>
      </w:r>
    </w:p>
    <w:p w14:paraId="2156FB86" w14:textId="35396AAD" w:rsidR="008E3E02" w:rsidRPr="00725B96" w:rsidRDefault="00725B96">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lastRenderedPageBreak/>
        <w:t xml:space="preserve">2.5 </w:t>
      </w:r>
      <w:r w:rsidRPr="00725B96">
        <w:rPr>
          <w:rFonts w:asciiTheme="majorHAnsi" w:eastAsiaTheme="majorEastAsia" w:hAnsiTheme="majorHAnsi" w:cstheme="majorBidi"/>
          <w:b/>
          <w:bCs/>
          <w:color w:val="365F91" w:themeColor="accent1" w:themeShade="BF"/>
          <w:sz w:val="28"/>
          <w:szCs w:val="28"/>
        </w:rPr>
        <w:t xml:space="preserve">A </w:t>
      </w:r>
      <w:proofErr w:type="spellStart"/>
      <w:r w:rsidRPr="00725B96">
        <w:rPr>
          <w:rFonts w:asciiTheme="majorHAnsi" w:eastAsiaTheme="majorEastAsia" w:hAnsiTheme="majorHAnsi" w:cstheme="majorBidi"/>
          <w:b/>
          <w:bCs/>
          <w:color w:val="365F91" w:themeColor="accent1" w:themeShade="BF"/>
          <w:sz w:val="28"/>
          <w:szCs w:val="28"/>
        </w:rPr>
        <w:t>Abolição</w:t>
      </w:r>
      <w:proofErr w:type="spellEnd"/>
      <w:r w:rsidRPr="00725B96">
        <w:rPr>
          <w:rFonts w:asciiTheme="majorHAnsi" w:eastAsiaTheme="majorEastAsia" w:hAnsiTheme="majorHAnsi" w:cstheme="majorBidi"/>
          <w:b/>
          <w:bCs/>
          <w:color w:val="365F91" w:themeColor="accent1" w:themeShade="BF"/>
          <w:sz w:val="28"/>
          <w:szCs w:val="28"/>
        </w:rPr>
        <w:t xml:space="preserve"> e a </w:t>
      </w:r>
      <w:proofErr w:type="spellStart"/>
      <w:r w:rsidRPr="00725B96">
        <w:rPr>
          <w:rFonts w:asciiTheme="majorHAnsi" w:eastAsiaTheme="majorEastAsia" w:hAnsiTheme="majorHAnsi" w:cstheme="majorBidi"/>
          <w:b/>
          <w:bCs/>
          <w:color w:val="365F91" w:themeColor="accent1" w:themeShade="BF"/>
          <w:sz w:val="28"/>
          <w:szCs w:val="28"/>
        </w:rPr>
        <w:t>Transição</w:t>
      </w:r>
      <w:proofErr w:type="spellEnd"/>
      <w:r w:rsidRPr="00725B96">
        <w:rPr>
          <w:rFonts w:asciiTheme="majorHAnsi" w:eastAsiaTheme="majorEastAsia" w:hAnsiTheme="majorHAnsi" w:cstheme="majorBidi"/>
          <w:b/>
          <w:bCs/>
          <w:color w:val="365F91" w:themeColor="accent1" w:themeShade="BF"/>
          <w:sz w:val="28"/>
          <w:szCs w:val="28"/>
        </w:rPr>
        <w:t xml:space="preserve"> para o Trabalho Livre</w:t>
      </w:r>
    </w:p>
    <w:p w14:paraId="20FBF642" w14:textId="77777777" w:rsidR="008E3E02" w:rsidRDefault="00000000">
      <w:pPr>
        <w:pStyle w:val="NormalABNT"/>
        <w:ind w:firstLine="0"/>
        <w:jc w:val="left"/>
      </w:pPr>
      <w:r>
        <w:t>A abolição da escravidão em 1888 representou um marco na história da cafeicultura brasileira e, consequentemente, na Região das Matas de Minas. A transição da mão de obra escrava para o trabalho livre foi um processo complexo e desafiador. Muitos ex-escravizados, sem acesso à terra ou a recursos, foram forçados a continuar trabalhando nas fazendas em condições precárias, muitas vezes em regimes de parceria ou colonato [4].</w:t>
      </w:r>
    </w:p>
    <w:p w14:paraId="7D230CC0" w14:textId="77777777" w:rsidR="008E3E02" w:rsidRDefault="00000000">
      <w:pPr>
        <w:pStyle w:val="NormalABNT"/>
        <w:ind w:firstLine="0"/>
        <w:jc w:val="left"/>
      </w:pPr>
      <w:r>
        <w:t>Para suprir a demanda por mão de obra, a imigração, principalmente de europeus, foi incentivada. Embora a Região das Matas de Minas não tenham recebido o mesmo volume de imigrantes que o estado de São Paulo, a chegada de famílias italianas, portuguesas e de outras nacionalidades contribuiu para a diversificação da força de trabalho e para a introdução de novas práticas agrícolas e culturais. Essa transição, no entanto, não foi isenta de tensões sociais e econômicas, e o legado da escravidão continuou a influenciar as relações de trabalho e a estrutura agrária da região por muitos anos [4, 5].</w:t>
      </w:r>
    </w:p>
    <w:p w14:paraId="44AD2C98" w14:textId="3BA8BF2E" w:rsidR="008E3E02" w:rsidRDefault="00725B96" w:rsidP="00725B96">
      <w:pPr>
        <w:pStyle w:val="Ttulo2"/>
      </w:pPr>
      <w:r>
        <w:t xml:space="preserve">2.5.1 A </w:t>
      </w:r>
      <w:proofErr w:type="spellStart"/>
      <w:r>
        <w:t>Abolição</w:t>
      </w:r>
      <w:proofErr w:type="spellEnd"/>
      <w:r>
        <w:t xml:space="preserve"> e </w:t>
      </w:r>
      <w:proofErr w:type="spellStart"/>
      <w:r>
        <w:t>seus</w:t>
      </w:r>
      <w:proofErr w:type="spellEnd"/>
      <w:r>
        <w:t xml:space="preserve"> </w:t>
      </w:r>
      <w:proofErr w:type="spellStart"/>
      <w:r>
        <w:t>Impactos</w:t>
      </w:r>
      <w:proofErr w:type="spellEnd"/>
      <w:r>
        <w:t xml:space="preserve"> na Cafeicultura</w:t>
      </w:r>
    </w:p>
    <w:p w14:paraId="42948D06" w14:textId="77777777" w:rsidR="008E3E02" w:rsidRDefault="00000000">
      <w:pPr>
        <w:pStyle w:val="NormalABNT"/>
        <w:ind w:firstLine="0"/>
        <w:jc w:val="left"/>
      </w:pPr>
      <w:r>
        <w:t>A abolição da escravidão em 1888 representou um marco na história do Brasil e da cafeicultura. Na Região das Matas de Minas, a transição da mão de obra escrava para o trabalho livre foi um processo complexo e desafiador. Muitos fazendeiros, acostumados com o trabalho compulsório, resistiram à mudança e buscaram formas de manter o controle sobre a mão de obra. Os ex-escravizados, por sua vez, lutaram por sua autonomia e por melhores condições de vida e trabalho [4, 20].</w:t>
      </w:r>
    </w:p>
    <w:p w14:paraId="57F2F5CC" w14:textId="77777777" w:rsidR="008E3E02" w:rsidRDefault="00000000">
      <w:pPr>
        <w:pStyle w:val="NormalABNT"/>
        <w:ind w:firstLine="0"/>
        <w:jc w:val="left"/>
      </w:pPr>
      <w:r>
        <w:t>A falta de acesso à terra e a recursos financeiros dificultou a inserção dos ex-escravizados na sociedade como cidadãos plenos. Muitos foram forçados a continuar trabalhando nas fazendas de café em condições precárias, em regimes de parceria ou colonato, que muitas vezes reproduziam as relações de dependência do período escravista. A luta por terra e por direitos continuaria a ser uma pauta importante para a população negra nas décadas seguintes [4, 5].</w:t>
      </w:r>
    </w:p>
    <w:p w14:paraId="1ECC6C0D" w14:textId="4F8E701E" w:rsidR="008E3E02" w:rsidRDefault="00725B96" w:rsidP="00725B96">
      <w:pPr>
        <w:pStyle w:val="Ttulo2"/>
      </w:pPr>
      <w:r>
        <w:t xml:space="preserve">2.5.2 A </w:t>
      </w:r>
      <w:proofErr w:type="spellStart"/>
      <w:r>
        <w:t>Imigração</w:t>
      </w:r>
      <w:proofErr w:type="spellEnd"/>
      <w:r>
        <w:t xml:space="preserve"> e a </w:t>
      </w:r>
      <w:proofErr w:type="spellStart"/>
      <w:r>
        <w:t>Diversificação</w:t>
      </w:r>
      <w:proofErr w:type="spellEnd"/>
      <w:r>
        <w:t xml:space="preserve"> da Mão de Obra</w:t>
      </w:r>
    </w:p>
    <w:p w14:paraId="2359F981" w14:textId="77777777" w:rsidR="008E3E02" w:rsidRDefault="00000000">
      <w:pPr>
        <w:pStyle w:val="NormalABNT"/>
        <w:ind w:firstLine="0"/>
        <w:jc w:val="left"/>
      </w:pPr>
      <w:r>
        <w:t xml:space="preserve">Para suprir a demanda por mão de obra após a abolição, o governo brasileiro incentivou a imigração de europeus. Embora a Região das Matas de Minas não tenham recebido o mesmo volume de imigrantes que o estado de São Paulo, a chegada de famílias italianas, portuguesas, </w:t>
      </w:r>
      <w:r>
        <w:lastRenderedPageBreak/>
        <w:t>alemãs e de outras nacionalidades contribuiu para a diversificação da força de trabalho e para a introdução de novas práticas agrícolas e culturais [4, 5].</w:t>
      </w:r>
    </w:p>
    <w:p w14:paraId="4DC587FA" w14:textId="77777777" w:rsidR="008E3E02" w:rsidRDefault="00000000">
      <w:pPr>
        <w:pStyle w:val="NormalABNT"/>
        <w:ind w:firstLine="0"/>
        <w:jc w:val="left"/>
      </w:pPr>
      <w:r>
        <w:t>Os imigrantes, muitas vezes, vinham com a promessa de se tornarem pequenos proprietários de terra, mas acabavam trabalhando como colonos nas fazendas de café. A relação entre imigrantes e ex-escravizados nem sempre foi harmoniosa, com disputas por terra e por trabalho. No entanto, a convivência entre diferentes grupos étnicos e culturais também contribuiu para a formação de uma sociedade mais diversa e plural na Região das Matas de Minas [4, 5].</w:t>
      </w:r>
    </w:p>
    <w:p w14:paraId="2DFE71EA" w14:textId="1C92F6CF" w:rsidR="008E3E02" w:rsidRPr="00725B96" w:rsidRDefault="00725B96">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2.6 </w:t>
      </w:r>
      <w:r w:rsidRPr="00725B96">
        <w:rPr>
          <w:rFonts w:asciiTheme="majorHAnsi" w:eastAsiaTheme="majorEastAsia" w:hAnsiTheme="majorHAnsi" w:cstheme="majorBidi"/>
          <w:b/>
          <w:bCs/>
          <w:color w:val="365F91" w:themeColor="accent1" w:themeShade="BF"/>
          <w:sz w:val="28"/>
          <w:szCs w:val="28"/>
        </w:rPr>
        <w:t xml:space="preserve">O Café </w:t>
      </w:r>
      <w:proofErr w:type="spellStart"/>
      <w:r w:rsidRPr="00725B96">
        <w:rPr>
          <w:rFonts w:asciiTheme="majorHAnsi" w:eastAsiaTheme="majorEastAsia" w:hAnsiTheme="majorHAnsi" w:cstheme="majorBidi"/>
          <w:b/>
          <w:bCs/>
          <w:color w:val="365F91" w:themeColor="accent1" w:themeShade="BF"/>
          <w:sz w:val="28"/>
          <w:szCs w:val="28"/>
        </w:rPr>
        <w:t>como</w:t>
      </w:r>
      <w:proofErr w:type="spellEnd"/>
      <w:r w:rsidRPr="00725B96">
        <w:rPr>
          <w:rFonts w:asciiTheme="majorHAnsi" w:eastAsiaTheme="majorEastAsia" w:hAnsiTheme="majorHAnsi" w:cstheme="majorBidi"/>
          <w:b/>
          <w:bCs/>
          <w:color w:val="365F91" w:themeColor="accent1" w:themeShade="BF"/>
          <w:sz w:val="28"/>
          <w:szCs w:val="28"/>
        </w:rPr>
        <w:t xml:space="preserve"> Pilar da </w:t>
      </w:r>
      <w:proofErr w:type="spellStart"/>
      <w:r w:rsidRPr="00725B96">
        <w:rPr>
          <w:rFonts w:asciiTheme="majorHAnsi" w:eastAsiaTheme="majorEastAsia" w:hAnsiTheme="majorHAnsi" w:cstheme="majorBidi"/>
          <w:b/>
          <w:bCs/>
          <w:color w:val="365F91" w:themeColor="accent1" w:themeShade="BF"/>
          <w:sz w:val="28"/>
          <w:szCs w:val="28"/>
        </w:rPr>
        <w:t>Identidade</w:t>
      </w:r>
      <w:proofErr w:type="spellEnd"/>
      <w:r w:rsidRPr="00725B96">
        <w:rPr>
          <w:rFonts w:asciiTheme="majorHAnsi" w:eastAsiaTheme="majorEastAsia" w:hAnsiTheme="majorHAnsi" w:cstheme="majorBidi"/>
          <w:b/>
          <w:bCs/>
          <w:color w:val="365F91" w:themeColor="accent1" w:themeShade="BF"/>
          <w:sz w:val="28"/>
          <w:szCs w:val="28"/>
        </w:rPr>
        <w:t xml:space="preserve"> Local no Século XX</w:t>
      </w:r>
    </w:p>
    <w:p w14:paraId="1564EDA9" w14:textId="77777777" w:rsidR="008E3E02" w:rsidRDefault="00000000">
      <w:pPr>
        <w:pStyle w:val="NormalABNT"/>
        <w:ind w:firstLine="0"/>
        <w:jc w:val="left"/>
      </w:pPr>
      <w:r>
        <w:t>Ao longo do século XX, o café consolidou-se como o principal pilar da economia e da identidade da Região das Matas de Minas. Mesmo diante de crises econômicas, geadas e mudanças nas políticas agrícolas, a cafeicultura demonstrou resiliência e capacidade de adaptação. A região testemunhou a modernização das técnicas de cultivo, o surgimento de cooperativas e associações de produtores, e a busca contínua pela melhoria da qualidade do café [6, 7].</w:t>
      </w:r>
    </w:p>
    <w:p w14:paraId="5BFE2317" w14:textId="77777777" w:rsidR="008E3E02" w:rsidRDefault="00000000">
      <w:pPr>
        <w:pStyle w:val="NormalABNT"/>
        <w:ind w:firstLine="0"/>
        <w:jc w:val="left"/>
      </w:pPr>
      <w:r>
        <w:t>A cultura cafeeira se enraizou profundamente na vida das comunidades locais, influenciando a arquitetura das cidades, as festas populares, a culinária e o modo de vida das pessoas. O café não é apenas um produto agrícola; é um elemento central da memória coletiva e do patrimônio cultural da Regição das Matas de Minas. A paixão pelo café, transmitida de geração em geração, é um testemunho da importância histórica e cultural dessa cultura para a região [6, 7].</w:t>
      </w:r>
    </w:p>
    <w:p w14:paraId="3F951A1F" w14:textId="75321A6E" w:rsidR="008E3E02" w:rsidRDefault="00725B96" w:rsidP="00725B96">
      <w:pPr>
        <w:pStyle w:val="Ttulo2"/>
      </w:pPr>
      <w:r>
        <w:t xml:space="preserve">2.6.1 A </w:t>
      </w:r>
      <w:proofErr w:type="spellStart"/>
      <w:r>
        <w:t>Resiliência</w:t>
      </w:r>
      <w:proofErr w:type="spellEnd"/>
      <w:r>
        <w:t xml:space="preserve"> da </w:t>
      </w:r>
      <w:proofErr w:type="spellStart"/>
      <w:r>
        <w:t>Cafeicultura</w:t>
      </w:r>
      <w:proofErr w:type="spellEnd"/>
      <w:r>
        <w:t xml:space="preserve"> Diante das Crises</w:t>
      </w:r>
    </w:p>
    <w:p w14:paraId="5617FF43" w14:textId="57DA20F9" w:rsidR="008E3E02" w:rsidRDefault="00000000">
      <w:pPr>
        <w:pStyle w:val="NormalABNT"/>
        <w:ind w:firstLine="0"/>
        <w:jc w:val="left"/>
      </w:pPr>
      <w:r>
        <w:t xml:space="preserve">O século XX foi um período de grandes transformações e desafios para a cafeicultura brasileira, e a Região das Matas de Minas não foi exceção. Crises econômicas globais, como a Grande Depressão de 1929, e eventos climáticos extremos, como geadas severas, impactaram significativamente a produção e os preços do café. No entanto, a cafeicultura da Região das Matas de Minas demonstrou uma notável resiliência, adaptando-se às novas realidades e buscando </w:t>
      </w:r>
      <w:proofErr w:type="spellStart"/>
      <w:r>
        <w:t>formas</w:t>
      </w:r>
      <w:proofErr w:type="spellEnd"/>
      <w:r>
        <w:t xml:space="preserve"> de se </w:t>
      </w:r>
      <w:proofErr w:type="spellStart"/>
      <w:r>
        <w:t>manter</w:t>
      </w:r>
      <w:proofErr w:type="spellEnd"/>
      <w:r>
        <w:t xml:space="preserve"> </w:t>
      </w:r>
      <w:proofErr w:type="spellStart"/>
      <w:r>
        <w:t>competitiva</w:t>
      </w:r>
      <w:proofErr w:type="spellEnd"/>
      <w:r>
        <w:t xml:space="preserve"> [6, 21].</w:t>
      </w:r>
      <w:r w:rsidR="005A437D">
        <w:t xml:space="preserve"> </w:t>
      </w:r>
      <w:proofErr w:type="gramStart"/>
      <w:r w:rsidR="005A437D">
        <w:t>( 1</w:t>
      </w:r>
      <w:proofErr w:type="gramEnd"/>
      <w:r w:rsidR="005A437D">
        <w:t>, 2, 3)</w:t>
      </w:r>
    </w:p>
    <w:p w14:paraId="71A88BAC" w14:textId="77777777" w:rsidR="008E3E02" w:rsidRDefault="00000000">
      <w:pPr>
        <w:pStyle w:val="NormalABNT"/>
        <w:ind w:firstLine="0"/>
        <w:jc w:val="left"/>
      </w:pPr>
      <w:r>
        <w:t xml:space="preserve">A diversificação da produção em algumas propriedades, a busca por novas tecnologias e o surgimento de cooperativas e associações de produtores foram estratégias importantes para enfrentar as adversidades. A paixão pelo café e a forte ligação cultural com a atividade também </w:t>
      </w:r>
      <w:r>
        <w:lastRenderedPageBreak/>
        <w:t>contribuíram para a sua permanência como principal pilar da economia regional, mesmo em momentos de crise. A capacidade de superação dos cafeicultores da Região das Matas de Minas seja um testemunho da força e da importância dessa cultura para a região [6, 7] (</w:t>
      </w:r>
      <w:proofErr w:type="spellStart"/>
      <w:r>
        <w:t>Figura</w:t>
      </w:r>
      <w:proofErr w:type="spellEnd"/>
      <w:r>
        <w:t xml:space="preserve"> 2).</w:t>
      </w:r>
    </w:p>
    <w:p w14:paraId="3360C367" w14:textId="702D12AE" w:rsidR="00EE07DE" w:rsidRDefault="00EE07DE" w:rsidP="00EE07DE">
      <w:pPr>
        <w:pStyle w:val="NormalABNT"/>
        <w:ind w:firstLine="0"/>
        <w:jc w:val="center"/>
      </w:pPr>
      <w:r>
        <w:rPr>
          <w:noProof/>
        </w:rPr>
        <w:drawing>
          <wp:inline distT="0" distB="0" distL="0" distR="0" wp14:anchorId="0C328703" wp14:editId="097243DA">
            <wp:extent cx="3438967" cy="3438967"/>
            <wp:effectExtent l="0" t="0" r="9525" b="9525"/>
            <wp:docPr id="6352853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51659" cy="3451659"/>
                    </a:xfrm>
                    <a:prstGeom prst="rect">
                      <a:avLst/>
                    </a:prstGeom>
                    <a:noFill/>
                    <a:ln>
                      <a:noFill/>
                    </a:ln>
                  </pic:spPr>
                </pic:pic>
              </a:graphicData>
            </a:graphic>
          </wp:inline>
        </w:drawing>
      </w:r>
    </w:p>
    <w:p w14:paraId="6A03399F" w14:textId="77777777" w:rsidR="008E3E02" w:rsidRDefault="00000000">
      <w:pPr>
        <w:pStyle w:val="NormalABNT"/>
        <w:ind w:firstLine="0"/>
        <w:jc w:val="center"/>
      </w:pPr>
      <w:r>
        <w:t>Figura 2 – Lavouras de café na região montanhosa.</w:t>
      </w:r>
    </w:p>
    <w:p w14:paraId="18C67795" w14:textId="73457B96" w:rsidR="008E3E02" w:rsidRDefault="00725B96" w:rsidP="00725B96">
      <w:pPr>
        <w:pStyle w:val="Ttulo2"/>
      </w:pPr>
      <w:r>
        <w:t xml:space="preserve">2.6.2 </w:t>
      </w:r>
      <w:proofErr w:type="spellStart"/>
      <w:r>
        <w:t>Modernização</w:t>
      </w:r>
      <w:proofErr w:type="spellEnd"/>
      <w:r>
        <w:t xml:space="preserve"> e </w:t>
      </w:r>
      <w:proofErr w:type="spellStart"/>
      <w:r>
        <w:t>Tecnificação</w:t>
      </w:r>
      <w:proofErr w:type="spellEnd"/>
      <w:r>
        <w:t xml:space="preserve"> no Campo</w:t>
      </w:r>
    </w:p>
    <w:p w14:paraId="10E65B69" w14:textId="77777777" w:rsidR="008E3E02" w:rsidRDefault="00000000">
      <w:pPr>
        <w:pStyle w:val="NormalABNT"/>
        <w:ind w:firstLine="0"/>
        <w:jc w:val="left"/>
      </w:pPr>
      <w:r>
        <w:t>Apesar da modernização, a cafeicultura da Região das Matas de Minas manteve muitas de suas características tradicionais, como a predominância da agricultura familiar e a colheita manual seletiva. Essa combinação de tradição e inovação é um dos diferenciais da região, permitindo a produção de cafés de alta qualidade em um ambiente de sustentabilidade e respeito às tradições locais. A busca contínua pela melhoria da qualidade do café, aliada à valorização da origem e do trabalho dos produtores, tem sido um dos motores do desenvolvimento da cafeicultura na Região das Matas de Minas [7, 9].</w:t>
      </w:r>
    </w:p>
    <w:p w14:paraId="704D7B2C" w14:textId="3DA04A59" w:rsidR="008E3E02" w:rsidRDefault="00725B96" w:rsidP="00725B96">
      <w:pPr>
        <w:pStyle w:val="Ttulo2"/>
      </w:pPr>
      <w:r>
        <w:t xml:space="preserve">2.6.3 O Café </w:t>
      </w:r>
      <w:proofErr w:type="spellStart"/>
      <w:r>
        <w:t>na</w:t>
      </w:r>
      <w:proofErr w:type="spellEnd"/>
      <w:r>
        <w:t xml:space="preserve"> Cultura e no Cotidiano</w:t>
      </w:r>
    </w:p>
    <w:p w14:paraId="677B3161" w14:textId="77777777" w:rsidR="008E3E02" w:rsidRDefault="00000000">
      <w:pPr>
        <w:pStyle w:val="NormalABNT"/>
        <w:ind w:firstLine="0"/>
        <w:jc w:val="left"/>
      </w:pPr>
      <w:r>
        <w:t xml:space="preserve">O café não é apenas um produto agrícola na Região das Matas de Minas; ele é um elemento central da cultura e do cotidiano da região. A arquitetura das cidades, com seus casarões antigos e terreiros de café, as festas populares, como a Festa do Café, e a culinária local, com seus doces e </w:t>
      </w:r>
      <w:r>
        <w:lastRenderedPageBreak/>
        <w:t>quitutes à base de café, são exemplos da profunda influência da cultura cafeeira na vida das pessoas. O cheiro do café torrando nas manhãs, o sabor do café coado na casa da avó, e as conversas em torno de uma xícara de café são parte integrante da identidade da Região das Matas de Minas [6, 7].</w:t>
      </w:r>
    </w:p>
    <w:p w14:paraId="7C2253BD" w14:textId="77777777" w:rsidR="008E3E02" w:rsidRDefault="00000000">
      <w:pPr>
        <w:pStyle w:val="NormalABNT"/>
        <w:ind w:firstLine="0"/>
        <w:jc w:val="left"/>
      </w:pPr>
      <w:r>
        <w:t xml:space="preserve">As histórias de famílias que se dedicam ao café há gerações, a sabedoria popular transmitida de pais para filhos sobre as melhores práticas de cultivo e o cuidado com os grãos, e a paixão pelo café expresso na xícara diária, são testemunhos da profunda conexão entre a população e essa cultura. O café é tema de conversas, de encontros e de celebrações, unindo as pessoas em torno de um produto que é </w:t>
      </w:r>
      <w:proofErr w:type="spellStart"/>
      <w:r>
        <w:t>motivo</w:t>
      </w:r>
      <w:proofErr w:type="spellEnd"/>
      <w:r>
        <w:t xml:space="preserve"> de </w:t>
      </w:r>
      <w:proofErr w:type="spellStart"/>
      <w:r>
        <w:t>orgulho</w:t>
      </w:r>
      <w:proofErr w:type="spellEnd"/>
      <w:r>
        <w:t xml:space="preserve"> e </w:t>
      </w:r>
      <w:proofErr w:type="spellStart"/>
      <w:r>
        <w:t>sustento</w:t>
      </w:r>
      <w:proofErr w:type="spellEnd"/>
      <w:r>
        <w:t xml:space="preserve"> [7] (</w:t>
      </w:r>
      <w:proofErr w:type="spellStart"/>
      <w:r>
        <w:t>Figura</w:t>
      </w:r>
      <w:proofErr w:type="spellEnd"/>
      <w:r>
        <w:t xml:space="preserve"> 3).</w:t>
      </w:r>
    </w:p>
    <w:p w14:paraId="349216A4" w14:textId="71989C2C" w:rsidR="00EE07DE" w:rsidRDefault="00EE07DE" w:rsidP="00EE07DE">
      <w:pPr>
        <w:pStyle w:val="NormalABNT"/>
        <w:ind w:firstLine="0"/>
        <w:jc w:val="center"/>
      </w:pPr>
      <w:r>
        <w:rPr>
          <w:noProof/>
        </w:rPr>
        <w:drawing>
          <wp:inline distT="0" distB="0" distL="0" distR="0" wp14:anchorId="06AC294B" wp14:editId="15B8C58A">
            <wp:extent cx="4239715" cy="2405269"/>
            <wp:effectExtent l="0" t="0" r="8890" b="0"/>
            <wp:docPr id="76623466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60817" cy="2417241"/>
                    </a:xfrm>
                    <a:prstGeom prst="rect">
                      <a:avLst/>
                    </a:prstGeom>
                    <a:noFill/>
                    <a:ln>
                      <a:noFill/>
                    </a:ln>
                  </pic:spPr>
                </pic:pic>
              </a:graphicData>
            </a:graphic>
          </wp:inline>
        </w:drawing>
      </w:r>
    </w:p>
    <w:p w14:paraId="4BF38361" w14:textId="77777777" w:rsidR="008E3E02" w:rsidRDefault="00000000">
      <w:pPr>
        <w:pStyle w:val="NormalABNT"/>
        <w:ind w:firstLine="0"/>
        <w:jc w:val="center"/>
      </w:pPr>
      <w:r>
        <w:t>Figura 3 – Mesa posta para a cultura do café.</w:t>
      </w:r>
    </w:p>
    <w:p w14:paraId="5803F4AE" w14:textId="4D7843C7" w:rsidR="008E3E02" w:rsidRPr="00725B96" w:rsidRDefault="00725B96">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2.7 </w:t>
      </w:r>
      <w:r w:rsidRPr="00725B96">
        <w:rPr>
          <w:rFonts w:asciiTheme="majorHAnsi" w:eastAsiaTheme="majorEastAsia" w:hAnsiTheme="majorHAnsi" w:cstheme="majorBidi"/>
          <w:b/>
          <w:bCs/>
          <w:color w:val="365F91" w:themeColor="accent1" w:themeShade="BF"/>
          <w:sz w:val="28"/>
          <w:szCs w:val="28"/>
        </w:rPr>
        <w:t>A Terceira Onda do Café e a Busca pela Qualidade</w:t>
      </w:r>
    </w:p>
    <w:p w14:paraId="2ACEAC40" w14:textId="15F310E6" w:rsidR="008E3E02" w:rsidRPr="000B1907" w:rsidRDefault="000B1907">
      <w:pPr>
        <w:pStyle w:val="NormalABNT"/>
        <w:ind w:firstLine="0"/>
        <w:jc w:val="left"/>
        <w:rPr>
          <w:rFonts w:asciiTheme="majorHAnsi" w:eastAsiaTheme="majorEastAsia" w:hAnsiTheme="majorHAnsi" w:cstheme="majorBidi"/>
          <w:b/>
          <w:bCs/>
          <w:color w:val="4F81BD" w:themeColor="accent1"/>
          <w:sz w:val="26"/>
          <w:szCs w:val="26"/>
        </w:rPr>
      </w:pPr>
      <w:r>
        <w:rPr>
          <w:rFonts w:asciiTheme="majorHAnsi" w:eastAsiaTheme="majorEastAsia" w:hAnsiTheme="majorHAnsi" w:cstheme="majorBidi"/>
          <w:b/>
          <w:bCs/>
          <w:color w:val="4F81BD" w:themeColor="accent1"/>
          <w:sz w:val="26"/>
          <w:szCs w:val="26"/>
        </w:rPr>
        <w:t xml:space="preserve">2.7.1 </w:t>
      </w:r>
      <w:r w:rsidRPr="000B1907">
        <w:rPr>
          <w:rFonts w:asciiTheme="majorHAnsi" w:eastAsiaTheme="majorEastAsia" w:hAnsiTheme="majorHAnsi" w:cstheme="majorBidi"/>
          <w:b/>
          <w:bCs/>
          <w:color w:val="4F81BD" w:themeColor="accent1"/>
          <w:sz w:val="26"/>
          <w:szCs w:val="26"/>
        </w:rPr>
        <w:t>A Ascensão dos Cafés Especiais e a "Terceira Onda"</w:t>
      </w:r>
    </w:p>
    <w:p w14:paraId="55B2E273" w14:textId="77777777" w:rsidR="008E3E02" w:rsidRDefault="00000000">
      <w:pPr>
        <w:pStyle w:val="NormalABNT"/>
        <w:ind w:firstLine="0"/>
        <w:jc w:val="left"/>
      </w:pPr>
      <w:r>
        <w:t>No final do século XX e início do século XXI, a cafeicultura mundial passou por uma revolução silenciosa, conhecida como a "terceira onda do café". Esse movimento, impulsionado por consumidores mais exigentes e pela busca por experiências sensoriais diferenciadas, valorizou a origem, a rastreabilidade e a qualidade em xícara do café. A Região das Matas de Minas, com seu "terroir" único e a tradição de agricultura familiar, encontraram um terreno fértil para se destacar nesse novo cenário [8, 9].</w:t>
      </w:r>
    </w:p>
    <w:p w14:paraId="4AA62F64" w14:textId="77777777" w:rsidR="008E3E02" w:rsidRDefault="00000000">
      <w:pPr>
        <w:pStyle w:val="NormalABNT"/>
        <w:ind w:firstLine="0"/>
        <w:jc w:val="left"/>
      </w:pPr>
      <w:r>
        <w:lastRenderedPageBreak/>
        <w:t>A "terceira onda" trouxe consigo uma nova forma de enxergar o café, não apenas como uma commodity, mas como um produto complexo, com nuances de sabor e aroma que podem ser exploradas e apreciadas. Isso impulsionou os produtores a investir em novas tecnologias, aprimorar as técnicas de cultivo e beneficiamento, e a buscar certificações de qualidade que atestassem a excelência de seus cafés. A Região das Matas de Minas, que já possuía um histórico de produção de cafés de qualidade, se adaptou rapidamente a essa nova demanda, consolidando sua posição como um polo de cafés especiais [9, 10].</w:t>
      </w:r>
    </w:p>
    <w:p w14:paraId="6474F275" w14:textId="6BBD3F74" w:rsidR="008E3E02" w:rsidRPr="000B1907" w:rsidRDefault="000B1907">
      <w:pPr>
        <w:pStyle w:val="NormalABNT"/>
        <w:ind w:firstLine="0"/>
        <w:jc w:val="left"/>
        <w:rPr>
          <w:rFonts w:asciiTheme="majorHAnsi" w:eastAsiaTheme="majorEastAsia" w:hAnsiTheme="majorHAnsi" w:cstheme="majorBidi"/>
          <w:b/>
          <w:bCs/>
          <w:color w:val="4F81BD" w:themeColor="accent1"/>
          <w:sz w:val="26"/>
          <w:szCs w:val="26"/>
        </w:rPr>
      </w:pPr>
      <w:r>
        <w:rPr>
          <w:rFonts w:asciiTheme="majorHAnsi" w:eastAsiaTheme="majorEastAsia" w:hAnsiTheme="majorHAnsi" w:cstheme="majorBidi"/>
          <w:b/>
          <w:bCs/>
          <w:color w:val="4F81BD" w:themeColor="accent1"/>
          <w:sz w:val="26"/>
          <w:szCs w:val="26"/>
        </w:rPr>
        <w:t xml:space="preserve">2.7.2 </w:t>
      </w:r>
      <w:r w:rsidRPr="000B1907">
        <w:rPr>
          <w:rFonts w:asciiTheme="majorHAnsi" w:eastAsiaTheme="majorEastAsia" w:hAnsiTheme="majorHAnsi" w:cstheme="majorBidi"/>
          <w:b/>
          <w:bCs/>
          <w:color w:val="4F81BD" w:themeColor="accent1"/>
          <w:sz w:val="26"/>
          <w:szCs w:val="26"/>
        </w:rPr>
        <w:t xml:space="preserve">O Papel </w:t>
      </w:r>
      <w:proofErr w:type="spellStart"/>
      <w:r w:rsidRPr="000B1907">
        <w:rPr>
          <w:rFonts w:asciiTheme="majorHAnsi" w:eastAsiaTheme="majorEastAsia" w:hAnsiTheme="majorHAnsi" w:cstheme="majorBidi"/>
          <w:b/>
          <w:bCs/>
          <w:color w:val="4F81BD" w:themeColor="accent1"/>
          <w:sz w:val="26"/>
          <w:szCs w:val="26"/>
        </w:rPr>
        <w:t>Estratégico</w:t>
      </w:r>
      <w:proofErr w:type="spellEnd"/>
      <w:r w:rsidRPr="000B1907">
        <w:rPr>
          <w:rFonts w:asciiTheme="majorHAnsi" w:eastAsiaTheme="majorEastAsia" w:hAnsiTheme="majorHAnsi" w:cstheme="majorBidi"/>
          <w:b/>
          <w:bCs/>
          <w:color w:val="4F81BD" w:themeColor="accent1"/>
          <w:sz w:val="26"/>
          <w:szCs w:val="26"/>
        </w:rPr>
        <w:t xml:space="preserve"> das </w:t>
      </w:r>
      <w:proofErr w:type="spellStart"/>
      <w:r w:rsidRPr="000B1907">
        <w:rPr>
          <w:rFonts w:asciiTheme="majorHAnsi" w:eastAsiaTheme="majorEastAsia" w:hAnsiTheme="majorHAnsi" w:cstheme="majorBidi"/>
          <w:b/>
          <w:bCs/>
          <w:color w:val="4F81BD" w:themeColor="accent1"/>
          <w:sz w:val="26"/>
          <w:szCs w:val="26"/>
        </w:rPr>
        <w:t>Cooperativas</w:t>
      </w:r>
      <w:proofErr w:type="spellEnd"/>
      <w:r w:rsidRPr="000B1907">
        <w:rPr>
          <w:rFonts w:asciiTheme="majorHAnsi" w:eastAsiaTheme="majorEastAsia" w:hAnsiTheme="majorHAnsi" w:cstheme="majorBidi"/>
          <w:b/>
          <w:bCs/>
          <w:color w:val="4F81BD" w:themeColor="accent1"/>
          <w:sz w:val="26"/>
          <w:szCs w:val="26"/>
        </w:rPr>
        <w:t xml:space="preserve"> e Associações</w:t>
      </w:r>
    </w:p>
    <w:p w14:paraId="75865841" w14:textId="77777777" w:rsidR="008E3E02" w:rsidRDefault="00000000">
      <w:pPr>
        <w:pStyle w:val="NormalABNT"/>
        <w:ind w:firstLine="0"/>
        <w:jc w:val="left"/>
      </w:pPr>
      <w:r>
        <w:t>Ao unir forças, os cafeicultores conseguiram superar desafios como a falta de acesso a tecnologias e a mercados diferenciados. As cooperativas facilitaram a aquisição de insumos, a comercialização conjunta da produção e a busca por certificações de qualidade, que agregaram valor aos cafés da região. Além disso, essas organizações promoveram a troca de experiências e conhecimentos entre os produtores, incentivando a adoção de práticas mais sustentáveis e a melhoria contínua da qualidade [10, 24].</w:t>
      </w:r>
    </w:p>
    <w:p w14:paraId="3DF4A914" w14:textId="77777777" w:rsidR="008E3E02" w:rsidRDefault="00000000">
      <w:pPr>
        <w:pStyle w:val="NormalABNT"/>
        <w:ind w:firstLine="0"/>
        <w:jc w:val="left"/>
      </w:pPr>
      <w:r>
        <w:t>O trabalho conjunto das cooperativas e associações também foi fundamental para a promoção dos cafés da Região das Matas de Minas em eventos e feiras nacionais e internacionais, contribuindo para o reconhecimento da região como um polo de excelência em cafés especiais. Essa articulação entre produtores, instituições de pesquisa e o setor privado é um dos pilares do sucesso da cafeicultura de montanha na Região das Matas de Minas [10].</w:t>
      </w:r>
    </w:p>
    <w:p w14:paraId="6E073AA8" w14:textId="29503359" w:rsidR="008E3E02" w:rsidRPr="000B1907" w:rsidRDefault="000B1907">
      <w:pPr>
        <w:pStyle w:val="NormalABNT"/>
        <w:ind w:firstLine="0"/>
        <w:jc w:val="left"/>
        <w:rPr>
          <w:rFonts w:asciiTheme="majorHAnsi" w:eastAsiaTheme="majorEastAsia" w:hAnsiTheme="majorHAnsi" w:cstheme="majorBidi"/>
          <w:b/>
          <w:bCs/>
          <w:color w:val="4F81BD" w:themeColor="accent1"/>
          <w:sz w:val="26"/>
          <w:szCs w:val="26"/>
        </w:rPr>
      </w:pPr>
      <w:r>
        <w:rPr>
          <w:rFonts w:asciiTheme="majorHAnsi" w:eastAsiaTheme="majorEastAsia" w:hAnsiTheme="majorHAnsi" w:cstheme="majorBidi"/>
          <w:b/>
          <w:bCs/>
          <w:color w:val="4F81BD" w:themeColor="accent1"/>
          <w:sz w:val="26"/>
          <w:szCs w:val="26"/>
        </w:rPr>
        <w:t xml:space="preserve">2.7.3 </w:t>
      </w:r>
      <w:proofErr w:type="spellStart"/>
      <w:r w:rsidRPr="000B1907">
        <w:rPr>
          <w:rFonts w:asciiTheme="majorHAnsi" w:eastAsiaTheme="majorEastAsia" w:hAnsiTheme="majorHAnsi" w:cstheme="majorBidi"/>
          <w:b/>
          <w:bCs/>
          <w:color w:val="4F81BD" w:themeColor="accent1"/>
          <w:sz w:val="26"/>
          <w:szCs w:val="26"/>
        </w:rPr>
        <w:t>Desafios</w:t>
      </w:r>
      <w:proofErr w:type="spellEnd"/>
      <w:r w:rsidRPr="000B1907">
        <w:rPr>
          <w:rFonts w:asciiTheme="majorHAnsi" w:eastAsiaTheme="majorEastAsia" w:hAnsiTheme="majorHAnsi" w:cstheme="majorBidi"/>
          <w:b/>
          <w:bCs/>
          <w:color w:val="4F81BD" w:themeColor="accent1"/>
          <w:sz w:val="26"/>
          <w:szCs w:val="26"/>
        </w:rPr>
        <w:t xml:space="preserve"> e </w:t>
      </w:r>
      <w:proofErr w:type="spellStart"/>
      <w:r w:rsidRPr="000B1907">
        <w:rPr>
          <w:rFonts w:asciiTheme="majorHAnsi" w:eastAsiaTheme="majorEastAsia" w:hAnsiTheme="majorHAnsi" w:cstheme="majorBidi"/>
          <w:b/>
          <w:bCs/>
          <w:color w:val="4F81BD" w:themeColor="accent1"/>
          <w:sz w:val="26"/>
          <w:szCs w:val="26"/>
        </w:rPr>
        <w:t>Perspectivas</w:t>
      </w:r>
      <w:proofErr w:type="spellEnd"/>
      <w:r w:rsidRPr="000B1907">
        <w:rPr>
          <w:rFonts w:asciiTheme="majorHAnsi" w:eastAsiaTheme="majorEastAsia" w:hAnsiTheme="majorHAnsi" w:cstheme="majorBidi"/>
          <w:b/>
          <w:bCs/>
          <w:color w:val="4F81BD" w:themeColor="accent1"/>
          <w:sz w:val="26"/>
          <w:szCs w:val="26"/>
        </w:rPr>
        <w:t xml:space="preserve"> </w:t>
      </w:r>
      <w:proofErr w:type="spellStart"/>
      <w:r w:rsidRPr="000B1907">
        <w:rPr>
          <w:rFonts w:asciiTheme="majorHAnsi" w:eastAsiaTheme="majorEastAsia" w:hAnsiTheme="majorHAnsi" w:cstheme="majorBidi"/>
          <w:b/>
          <w:bCs/>
          <w:color w:val="4F81BD" w:themeColor="accent1"/>
          <w:sz w:val="26"/>
          <w:szCs w:val="26"/>
        </w:rPr>
        <w:t>na</w:t>
      </w:r>
      <w:proofErr w:type="spellEnd"/>
      <w:r w:rsidRPr="000B1907">
        <w:rPr>
          <w:rFonts w:asciiTheme="majorHAnsi" w:eastAsiaTheme="majorEastAsia" w:hAnsiTheme="majorHAnsi" w:cstheme="majorBidi"/>
          <w:b/>
          <w:bCs/>
          <w:color w:val="4F81BD" w:themeColor="accent1"/>
          <w:sz w:val="26"/>
          <w:szCs w:val="26"/>
        </w:rPr>
        <w:t xml:space="preserve"> Era dos Cafés Especiais</w:t>
      </w:r>
    </w:p>
    <w:p w14:paraId="2662296E" w14:textId="77777777" w:rsidR="008E3E02" w:rsidRDefault="00000000">
      <w:pPr>
        <w:pStyle w:val="NormalABNT"/>
        <w:ind w:firstLine="0"/>
        <w:jc w:val="left"/>
      </w:pPr>
      <w:r>
        <w:t>Apesar do sucesso na produção de cafés especiais, a cafeicultura na Região das Matas de Minas ainda enfrenta desafios significativos. A volatilidade dos preços no mercado internacional, as mudanças climáticas e a necessidade de mão de obra qualificada são questões que exigem atenção e inovação contínua. A busca por práticas de cultivo mais sustentáveis, que minimizem o impacto ambiental e garantam a resiliência da produção, é uma prioridade para os cafeicultores da região [8, 25].</w:t>
      </w:r>
    </w:p>
    <w:p w14:paraId="1EDC381B" w14:textId="77777777" w:rsidR="008E3E02" w:rsidRDefault="00000000">
      <w:pPr>
        <w:pStyle w:val="NormalABNT"/>
        <w:ind w:firstLine="0"/>
        <w:jc w:val="left"/>
      </w:pPr>
      <w:r>
        <w:t xml:space="preserve">No entanto, as perspectivas futuras são promissoras. A crescente demanda por cafés com atributos de sustentabilidade e responsabilidade social, aliada à valorização da origem e do </w:t>
      </w:r>
      <w:r>
        <w:lastRenderedPageBreak/>
        <w:t>trabalho dos produtores, abre novas oportunidades para os cafés da Região das Matas de Minas. A inovação tecnológica, a pesquisa científica e a colaboração entre todos os elos da cadeia produtiva são fundamentais para garantir que a região continue a se destacar no cenário global de cafés especiais, mantendo sua tradição e sua paixão pelo café [9, 10].</w:t>
      </w:r>
    </w:p>
    <w:p w14:paraId="016120CE" w14:textId="09D72AFB" w:rsidR="008E3E02" w:rsidRPr="00725B96" w:rsidRDefault="00725B96">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2.8 </w:t>
      </w:r>
      <w:r w:rsidRPr="00725B96">
        <w:rPr>
          <w:rFonts w:asciiTheme="majorHAnsi" w:eastAsiaTheme="majorEastAsia" w:hAnsiTheme="majorHAnsi" w:cstheme="majorBidi"/>
          <w:b/>
          <w:bCs/>
          <w:color w:val="365F91" w:themeColor="accent1" w:themeShade="BF"/>
          <w:sz w:val="28"/>
          <w:szCs w:val="28"/>
        </w:rPr>
        <w:t xml:space="preserve">O Café </w:t>
      </w:r>
      <w:proofErr w:type="spellStart"/>
      <w:r w:rsidRPr="00725B96">
        <w:rPr>
          <w:rFonts w:asciiTheme="majorHAnsi" w:eastAsiaTheme="majorEastAsia" w:hAnsiTheme="majorHAnsi" w:cstheme="majorBidi"/>
          <w:b/>
          <w:bCs/>
          <w:color w:val="365F91" w:themeColor="accent1" w:themeShade="BF"/>
          <w:sz w:val="28"/>
          <w:szCs w:val="28"/>
        </w:rPr>
        <w:t>como</w:t>
      </w:r>
      <w:proofErr w:type="spellEnd"/>
      <w:r w:rsidRPr="00725B96">
        <w:rPr>
          <w:rFonts w:asciiTheme="majorHAnsi" w:eastAsiaTheme="majorEastAsia" w:hAnsiTheme="majorHAnsi" w:cstheme="majorBidi"/>
          <w:b/>
          <w:bCs/>
          <w:color w:val="365F91" w:themeColor="accent1" w:themeShade="BF"/>
          <w:sz w:val="28"/>
          <w:szCs w:val="28"/>
        </w:rPr>
        <w:t xml:space="preserve"> Motor de </w:t>
      </w:r>
      <w:proofErr w:type="spellStart"/>
      <w:r w:rsidRPr="00725B96">
        <w:rPr>
          <w:rFonts w:asciiTheme="majorHAnsi" w:eastAsiaTheme="majorEastAsia" w:hAnsiTheme="majorHAnsi" w:cstheme="majorBidi"/>
          <w:b/>
          <w:bCs/>
          <w:color w:val="365F91" w:themeColor="accent1" w:themeShade="BF"/>
          <w:sz w:val="28"/>
          <w:szCs w:val="28"/>
        </w:rPr>
        <w:t>Desenvolvimento</w:t>
      </w:r>
      <w:proofErr w:type="spellEnd"/>
      <w:r w:rsidRPr="00725B96">
        <w:rPr>
          <w:rFonts w:asciiTheme="majorHAnsi" w:eastAsiaTheme="majorEastAsia" w:hAnsiTheme="majorHAnsi" w:cstheme="majorBidi"/>
          <w:b/>
          <w:bCs/>
          <w:color w:val="365F91" w:themeColor="accent1" w:themeShade="BF"/>
          <w:sz w:val="28"/>
          <w:szCs w:val="28"/>
        </w:rPr>
        <w:t xml:space="preserve"> Regional e Social</w:t>
      </w:r>
    </w:p>
    <w:p w14:paraId="06342CC5" w14:textId="77777777" w:rsidR="008E3E02" w:rsidRDefault="00000000">
      <w:pPr>
        <w:pStyle w:val="NormalABNT"/>
        <w:ind w:firstLine="0"/>
        <w:jc w:val="left"/>
      </w:pPr>
      <w:r>
        <w:t xml:space="preserve">A introdução e a expansão da cafeicultura na Região das Matas de Minas não foram apenas um fenômeno agrícola; foram um </w:t>
      </w:r>
      <w:proofErr w:type="gramStart"/>
      <w:r>
        <w:t>motor</w:t>
      </w:r>
      <w:proofErr w:type="gramEnd"/>
      <w:r>
        <w:t xml:space="preserve"> de desenvolvimento regional e social que moldou a paisagem, a economia e a cultura da região. Antes da chegada do café, a Região das Matas de Minas eram predominantemente cobertas por florestas e habitadas por pequenos agricultores de subsistência. A promessa de riqueza e prosperidade impulsionada pelo café atraiu migrantes de outras regiões de Minas Gerais e </w:t>
      </w:r>
      <w:proofErr w:type="gramStart"/>
      <w:r>
        <w:t>do</w:t>
      </w:r>
      <w:proofErr w:type="gramEnd"/>
      <w:r>
        <w:t xml:space="preserve"> Rio de Janeiro, que buscavam novas terras para o cultivo [13, 14].</w:t>
      </w:r>
    </w:p>
    <w:p w14:paraId="1AA6424F" w14:textId="77777777" w:rsidR="008E3E02" w:rsidRDefault="00000000">
      <w:pPr>
        <w:pStyle w:val="NormalABNT"/>
        <w:ind w:firstLine="0"/>
        <w:jc w:val="left"/>
      </w:pPr>
      <w:r>
        <w:t>A cafeicultura trouxe consigo a necessidade de infraestrutura. Estradas foram abertas para escoar a produção, e ferrovias foram construídas, conectando as fazendas aos portos e aos grandes centros consumidores. A construção dessas ferrovias, como a Estrada de Ferro Leopoldina, foi um marco no desenvolvimento da região, facilitando o transporte do café e impulsionando o crescimento de cidades e vilas ao longo de suas linhas. Estações ferroviárias se tornaram centros de comércio e aglomeração, e muitas cidades que hoje são importantes polos regionais surgiram e prosperaram em função do café [15, 16].</w:t>
      </w:r>
    </w:p>
    <w:p w14:paraId="774A8D45" w14:textId="77777777" w:rsidR="008E3E02" w:rsidRDefault="00000000">
      <w:pPr>
        <w:pStyle w:val="NormalABNT"/>
        <w:ind w:firstLine="0"/>
        <w:jc w:val="left"/>
      </w:pPr>
      <w:r>
        <w:t>Além da infraestrutura física, o café também impulsionou o desenvolvimento social. A riqueza gerada pela cafeicultura permitiu investimentos em educação, saúde e cultura. Escolas foram construídas, hospitais foram fundados, e a vida cultural das cidades floresceu, com a construção de teatros, clubes e sociedades. A elite cafeeira, composta por fazendeiros e comerciantes de café, desempenhou um papel importante na vida política e social da região, influenciando decisões e promovendo o desenvolvimento local [17, 18].</w:t>
      </w:r>
    </w:p>
    <w:p w14:paraId="021A9653" w14:textId="77777777" w:rsidR="008E3E02" w:rsidRDefault="00000000">
      <w:pPr>
        <w:pStyle w:val="NormalABNT"/>
        <w:ind w:firstLine="0"/>
        <w:jc w:val="left"/>
      </w:pPr>
      <w:r>
        <w:t xml:space="preserve">No entanto, o desenvolvimento impulsionado pelo café não foi isento de desafios e desigualdades. A mão de obra, inicialmente escrava, foi gradualmente substituída por imigrantes europeus, especialmente italianos, que trouxeram novas técnicas de cultivo e processamento, mas também enfrentaram condições de trabalho difíceis e desafios de adaptação. A concentração de </w:t>
      </w:r>
      <w:r>
        <w:lastRenderedPageBreak/>
        <w:t>terras e de riqueza nas mãos de poucos grandes produtores gerou desigualdades sociais, que persistiram por décadas [19, 20].</w:t>
      </w:r>
    </w:p>
    <w:p w14:paraId="51059663" w14:textId="77777777" w:rsidR="008E3E02" w:rsidRDefault="00000000">
      <w:pPr>
        <w:pStyle w:val="NormalABNT"/>
        <w:ind w:firstLine="0"/>
        <w:jc w:val="left"/>
      </w:pPr>
      <w:r>
        <w:t>Apesar desses desafios, o café deixou um legado duradouro na Região das Matas de Minas. A cultura cafeeira se enraizou na identidade local, e o café se tornou um símbolo de trabalho, tradição e prosperidade. A arquitetura das fazendas, as festas e tradições locais, e a própria culinária da região refletem a profunda influência do café. Hoje, a cafeicultura na Região das Matas de Minas continua a ser um motor de desenvolvimento, impulsionando a economia local e promovendo a valorização do produto e da região no cenário global de cafés especiais [21, 22].</w:t>
      </w:r>
    </w:p>
    <w:p w14:paraId="5E67428F" w14:textId="4D6ED0BE" w:rsidR="008E3E02" w:rsidRPr="00725B96" w:rsidRDefault="00725B96">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2.9 </w:t>
      </w:r>
      <w:proofErr w:type="spellStart"/>
      <w:r w:rsidRPr="00725B96">
        <w:rPr>
          <w:rFonts w:asciiTheme="majorHAnsi" w:eastAsiaTheme="majorEastAsia" w:hAnsiTheme="majorHAnsi" w:cstheme="majorBidi"/>
          <w:b/>
          <w:bCs/>
          <w:color w:val="365F91" w:themeColor="accent1" w:themeShade="BF"/>
          <w:sz w:val="28"/>
          <w:szCs w:val="28"/>
        </w:rPr>
        <w:t>Conclusão</w:t>
      </w:r>
      <w:proofErr w:type="spellEnd"/>
    </w:p>
    <w:p w14:paraId="3A715CB0" w14:textId="77777777" w:rsidR="008E3E02" w:rsidRDefault="00000000">
      <w:pPr>
        <w:pStyle w:val="NormalABNT"/>
        <w:ind w:firstLine="0"/>
        <w:jc w:val="left"/>
      </w:pPr>
      <w:r>
        <w:t xml:space="preserve">A trajetória histórica da cafeicultura na Região das Matas de Minas revela um processo contínuo de resiliência, reorganização produtiva e transformação sociocultural. A força da agricultura familiar, aliada à capacidade de adaptação frente a desafios econômicos e climáticos, constituiu a base para o atual protagonismo da região na produção de cafés especiais. Esse legado histórico não apenas consolidou práticas sustentáveis e voltadas à qualidade, como também permitiu a inserção da região no contexto contemporâneo da cafeicultura global, marcado pela </w:t>
      </w:r>
      <w:proofErr w:type="spellStart"/>
      <w:r>
        <w:t>valorização</w:t>
      </w:r>
      <w:proofErr w:type="spellEnd"/>
      <w:r>
        <w:t xml:space="preserve"> da </w:t>
      </w:r>
      <w:proofErr w:type="spellStart"/>
      <w:r>
        <w:t>origem</w:t>
      </w:r>
      <w:proofErr w:type="spellEnd"/>
      <w:r>
        <w:t xml:space="preserve"> e da </w:t>
      </w:r>
      <w:proofErr w:type="spellStart"/>
      <w:r>
        <w:t>excelência</w:t>
      </w:r>
      <w:proofErr w:type="spellEnd"/>
      <w:r>
        <w:t xml:space="preserve"> sensorial.</w:t>
      </w:r>
    </w:p>
    <w:p w14:paraId="02C7D53A" w14:textId="77777777" w:rsidR="008E3E02" w:rsidRDefault="00000000">
      <w:pPr>
        <w:pStyle w:val="Ttulo1"/>
      </w:pPr>
      <w:proofErr w:type="spellStart"/>
      <w:r>
        <w:t>Capítulo</w:t>
      </w:r>
      <w:proofErr w:type="spellEnd"/>
      <w:r>
        <w:t xml:space="preserve"> 3: A </w:t>
      </w:r>
      <w:proofErr w:type="spellStart"/>
      <w:r>
        <w:t>Ciência</w:t>
      </w:r>
      <w:proofErr w:type="spellEnd"/>
      <w:r>
        <w:t xml:space="preserve"> da Qualidade: Terroir, Variedades e Processos Pós-Colheita</w:t>
      </w:r>
    </w:p>
    <w:p w14:paraId="42115015" w14:textId="25381E2C" w:rsidR="008E3E02" w:rsidRDefault="00B02A00">
      <w:pPr>
        <w:pStyle w:val="Ttulo1"/>
      </w:pPr>
      <w:r>
        <w:t xml:space="preserve">3.1 </w:t>
      </w:r>
      <w:proofErr w:type="spellStart"/>
      <w:r>
        <w:t>Introdução</w:t>
      </w:r>
      <w:proofErr w:type="spellEnd"/>
    </w:p>
    <w:p w14:paraId="2D3A1F6E" w14:textId="77777777" w:rsidR="008E3E02" w:rsidRDefault="00000000">
      <w:pPr>
        <w:pStyle w:val="NormalABNT"/>
        <w:ind w:firstLine="0"/>
        <w:jc w:val="left"/>
      </w:pPr>
      <w:r>
        <w:t>A qualidade do café especial é resultado da interação entre fatores ambientais, genéticos e tecnológicos. Este capítulo investiga os fundamentos científicos que sustentam essa qualidade, com foco na expressão das variedades de Coffea arabica em contextos edafoclimáticos específicos e na influência decisiva dos processos pós-colheita. Ao considerar o terroir como um elemento dinâmico e interdependente com a genética vegetal e as práticas de beneficiamento, busca-se compreender como se constroem os atributos sensoriais que distinguem os cafés da Região das Matas de Minas.</w:t>
      </w:r>
    </w:p>
    <w:p w14:paraId="29D484B9" w14:textId="76F735C0" w:rsidR="008E3E02" w:rsidRDefault="00B02A00" w:rsidP="00B02A00">
      <w:pPr>
        <w:pStyle w:val="Ttulo1"/>
      </w:pPr>
      <w:r>
        <w:lastRenderedPageBreak/>
        <w:t xml:space="preserve">3.2 O Terroir da </w:t>
      </w:r>
      <w:proofErr w:type="spellStart"/>
      <w:r>
        <w:t>Região</w:t>
      </w:r>
      <w:proofErr w:type="spellEnd"/>
      <w:r>
        <w:t xml:space="preserve"> das Matas de Minas: A Essência da Qualidade</w:t>
      </w:r>
    </w:p>
    <w:p w14:paraId="58F464CD" w14:textId="77777777" w:rsidR="008E3E02" w:rsidRDefault="00000000">
      <w:pPr>
        <w:pStyle w:val="NormalABNT"/>
        <w:ind w:firstLine="0"/>
        <w:jc w:val="left"/>
      </w:pPr>
      <w:r>
        <w:t>O conceito de terroir, amplamente difundido no universo do vinho, aplica-se com igual relevância e profundidade à cafeicultura, especialmente em regiões com características geográficas tão marcantes quanto a da Região das Matas de Minas. Ele se refere ao conjunto complexo de fatores naturais e humanos que, em interação, conferem características únicas e distintivas a um produto agrícola. Na Região das Matas de Minas, a combinação singular de altitude, clima, solo e a intervenção humana resulta em cafés com perfis sensoriais notavelmente distintos e altamente valorizados no mercado global de cafés especiais [1, 2].</w:t>
      </w:r>
    </w:p>
    <w:p w14:paraId="32CC0422" w14:textId="6442E165" w:rsidR="008E3E02" w:rsidRDefault="00B02A00" w:rsidP="00B02A00">
      <w:pPr>
        <w:pStyle w:val="Ttulo2"/>
      </w:pPr>
      <w:r>
        <w:t xml:space="preserve">3.2.1 A </w:t>
      </w:r>
      <w:proofErr w:type="spellStart"/>
      <w:r>
        <w:t>Complexidade</w:t>
      </w:r>
      <w:proofErr w:type="spellEnd"/>
      <w:r>
        <w:t xml:space="preserve"> do Terroir: </w:t>
      </w:r>
      <w:proofErr w:type="spellStart"/>
      <w:r>
        <w:t>Interação</w:t>
      </w:r>
      <w:proofErr w:type="spellEnd"/>
      <w:r>
        <w:t xml:space="preserve"> entre Fatores Naturais</w:t>
      </w:r>
    </w:p>
    <w:p w14:paraId="57C76943" w14:textId="77777777" w:rsidR="008E3E02" w:rsidRDefault="00000000">
      <w:pPr>
        <w:pStyle w:val="NormalABNT"/>
        <w:ind w:firstLine="0"/>
        <w:jc w:val="left"/>
      </w:pPr>
      <w:r>
        <w:t>O terroir na Região das Matas de Minas não é meramente a soma de seus componentes, mas sim a complexa interação entre eles, que se manifesta de forma única no perfil sensorial do café. Essa sinergia é a chave para a produção de cafés com identidade própria e reconhecimento global [1, 2].</w:t>
      </w:r>
    </w:p>
    <w:p w14:paraId="181E122C" w14:textId="77777777" w:rsidR="008E3E02" w:rsidRDefault="00000000">
      <w:pPr>
        <w:pStyle w:val="NormalABNT"/>
        <w:ind w:firstLine="0"/>
        <w:jc w:val="left"/>
      </w:pPr>
      <w:r>
        <w:t>A altitude, que varia de 600 a mais de 1.300 metros, é um dos pilares fundamentais do terroir da Região das Matas de Minas. Em altitudes elevadas, as temperaturas são naturalmente mais amenas, o que retarda a maturação dos frutos do cafeeiro. Esse processo de amadurecimento lento e gradual permite que o grão desenvolva uma maior concentração de açúcares, ácidos orgânicos e compostos aromáticos, que são os precursores dos sabores e aromas complexos encontrados na xícara. Adicionalmente, a menor incidência de pragas e doenças em altitudes mais elevadas contribui para a saúde da planta e, consequentemente, para a qualidade superior dos frutos [3, 4].</w:t>
      </w:r>
    </w:p>
    <w:p w14:paraId="54ABEBDD" w14:textId="77777777" w:rsidR="008E3E02" w:rsidRDefault="00000000">
      <w:pPr>
        <w:pStyle w:val="NormalABNT"/>
        <w:ind w:firstLine="0"/>
        <w:jc w:val="left"/>
      </w:pPr>
      <w:r>
        <w:t>O clima tropical de altitude (Cwa), com suas estações bem definidas, é outro componente vital. Os verões chuvosos garantem a hidratação necessária para o desenvolvimento vegetativo do cafeeiro, enquanto os invernos secos e com temperaturas mais baixas, especialmente nas áreas de montanha, induzem um estresse hídrico benéfico. Esse estresse hídrico controlado é fundamental para a uniformidade da florada e para a concentração de sólidos solúveis nos grãos, resultando em uma bebida com maior doçura e corpo [4, 5].</w:t>
      </w:r>
    </w:p>
    <w:p w14:paraId="62845ADE" w14:textId="77777777" w:rsidR="008E3E02" w:rsidRDefault="00000000">
      <w:pPr>
        <w:pStyle w:val="NormalABNT"/>
        <w:ind w:firstLine="0"/>
        <w:jc w:val="left"/>
      </w:pPr>
      <w:r>
        <w:t xml:space="preserve">A amplitude térmica diária, a diferença entre as temperaturas do dia e da noite, é um fator muitas vezes subestimado, mas de grande impacto na qualidade do café. Na Região das Matas de Minas, </w:t>
      </w:r>
      <w:r>
        <w:lastRenderedPageBreak/>
        <w:t>as noites mais frias e os dias quentes promovem uma maturação ainda mais lenta e homogênea dos frutos. Esse fenômeno é crucial para a formação de ácidos orgânicos e açúcares complexos, que contribuem para a acidez benefica e a doçura característica dos cafés da região [4, 6].</w:t>
      </w:r>
    </w:p>
    <w:p w14:paraId="0A9EF1D6" w14:textId="77777777" w:rsidR="008E3E02" w:rsidRDefault="00000000">
      <w:pPr>
        <w:pStyle w:val="NormalABNT"/>
        <w:ind w:firstLine="0"/>
        <w:jc w:val="left"/>
      </w:pPr>
      <w:r>
        <w:t>Os solos da Região das Matas de Minas, predominantemente de origem cristalina e com boa drenagem, são ricos em nutrientes e matéria orgânica. A composição mineral desses solos, aliada às práticas de manejo sustentável, como a adubação orgânica e a conservação do solo, proporciona um ambiente ideal para o desenvolvimento saudável das raízes do cafeeiro e a absorção eficiente de nutrientes. A presença de minerais como potássio, cálcio e magnésio, em proporções adequadas, influencia diretamente o perfil sensorial do café, contribuindo para a sua complexidade e equilíbrio [5, 7].</w:t>
      </w:r>
    </w:p>
    <w:p w14:paraId="0EB04389" w14:textId="6DF6FE0C" w:rsidR="008E3E02" w:rsidRDefault="00B02A00" w:rsidP="00B02A00">
      <w:pPr>
        <w:pStyle w:val="Ttulo2"/>
      </w:pPr>
      <w:r>
        <w:t xml:space="preserve">3.2.2 A </w:t>
      </w:r>
      <w:proofErr w:type="spellStart"/>
      <w:r>
        <w:t>Influência</w:t>
      </w:r>
      <w:proofErr w:type="spellEnd"/>
      <w:r>
        <w:t xml:space="preserve"> da </w:t>
      </w:r>
      <w:proofErr w:type="spellStart"/>
      <w:r>
        <w:t>Topografia</w:t>
      </w:r>
      <w:proofErr w:type="spellEnd"/>
      <w:r>
        <w:t xml:space="preserve"> e da Hidrografia</w:t>
      </w:r>
    </w:p>
    <w:p w14:paraId="1B1B995E" w14:textId="77777777" w:rsidR="008E3E02" w:rsidRDefault="00000000">
      <w:pPr>
        <w:pStyle w:val="NormalABNT"/>
        <w:ind w:firstLine="0"/>
        <w:jc w:val="left"/>
      </w:pPr>
      <w:r>
        <w:t>A topografia acidentada da Região das Matas de Minas, com suas encostas íngremes e vales profundos, não apenas molda a paisagem, mas também influencia diretamente a cafeicultura. O cultivo em áreas de montanha exige um manejo mais cuidadoso e, muitas vezes, a colheita manual, o que garante uma maior seletividade dos frutos e, consequentemente, uma melhor qualidade do café. Além disso, a inclinação do terreno favorece a drenagem da água, evitando o acúmulo excessivo de umidade nas raízes do cafeeiro, o que poderia prejudicar a saúde da planta [1, 8].</w:t>
      </w:r>
    </w:p>
    <w:p w14:paraId="0CD76047" w14:textId="77777777" w:rsidR="008E3E02" w:rsidRDefault="00000000">
      <w:pPr>
        <w:pStyle w:val="NormalABNT"/>
        <w:ind w:firstLine="0"/>
        <w:jc w:val="left"/>
      </w:pPr>
      <w:r>
        <w:t>A vasta rede hídrica da região, composta por rios, córregos e nascentes, desempenha um papel crucial na sustentabilidade da cafeicultura. Embora a irrigação não seja uma prática comum nas propriedades da região, a disponibilidade de água — sobretudo por meio da regularidade das chuvas — é essencial para o desenvolvimento contínuo do cafeeiro em sistemas de sequeiro, especialmente durante fases críticas como a floração, frutificação e enchimento dos grãos. Além disso, a água tem papel fundamental nos processos de pós-colheita, como na lavagem dos frutos durante o processamento cereja descascado. A preservação das bacias hidrográficas e o uso consciente dos recursos hídricos são, portanto, práticas indispensáveis para a sustentabilidade e a longevidade da cafeicultura na Região das Matas de Minas [1, 9]. [1, 9].</w:t>
      </w:r>
    </w:p>
    <w:p w14:paraId="3D952EF4" w14:textId="53FEB2E7" w:rsidR="008E3E02" w:rsidRDefault="00B02A00" w:rsidP="00B02A00">
      <w:pPr>
        <w:pStyle w:val="Ttulo2"/>
      </w:pPr>
      <w:r>
        <w:t xml:space="preserve">3.2.3 A </w:t>
      </w:r>
      <w:proofErr w:type="spellStart"/>
      <w:r>
        <w:t>Influência</w:t>
      </w:r>
      <w:proofErr w:type="spellEnd"/>
      <w:r>
        <w:t xml:space="preserve"> da Altitude e </w:t>
      </w:r>
      <w:proofErr w:type="gramStart"/>
      <w:r>
        <w:t>do</w:t>
      </w:r>
      <w:proofErr w:type="gramEnd"/>
      <w:r>
        <w:t xml:space="preserve"> Microclima na Qualidade Sensorial</w:t>
      </w:r>
    </w:p>
    <w:p w14:paraId="1F371219" w14:textId="77777777" w:rsidR="008E3E02" w:rsidRDefault="00000000">
      <w:pPr>
        <w:pStyle w:val="NormalABNT"/>
        <w:ind w:firstLine="0"/>
        <w:jc w:val="left"/>
      </w:pPr>
      <w:r>
        <w:t xml:space="preserve">A altitude é um dos fatores mais determinantes para a qualidade do café, e na Região das Matas de Minas, a variação altimétrica da região (normalmente de 600 a 1.200 metros) cria microclimas </w:t>
      </w:r>
      <w:r>
        <w:lastRenderedPageBreak/>
        <w:t>que favorecem o desenvolvimento de grãos com perfis sensoriais complexos e desejáveis. Em altitudes mais elevadas, as temperaturas são mais amenas e a amplitude térmica (diferença entre a temperatura diurna e noturna) é maior. Essas condições climáticas retardam o amadurecimento dos frutos do cafeeiro, permitindo que os grãos desenvolvam uma maior concentração de açúcares, ácidos orgânicos e outros compostos que são precursores de sabores e aromas complexos [1, 2].</w:t>
      </w:r>
    </w:p>
    <w:p w14:paraId="1EBDF930" w14:textId="77777777" w:rsidR="008E3E02" w:rsidRDefault="00000000">
      <w:pPr>
        <w:pStyle w:val="NormalABNT"/>
        <w:ind w:firstLine="0"/>
        <w:jc w:val="left"/>
      </w:pPr>
      <w:r>
        <w:t>O amadurecimento lento e uniforme dos frutos resulta em uma maior densidade do grão, o que é um indicativo de qualidade. Grãos mais densos tendem a ter uma estrutura celular mais compacta, o que contribui para uma torra mais homogênea e uma extração mais eficiente dos compostos aromáticos durante o preparo da bebida. Além disso, a altitude elevada reduz a incidência de pragas e doenças, o que diminui a necessidade de uso de defensivos agrícolas e contribui para a produção de cafés mais limpos e saudáveis [3, 4].</w:t>
      </w:r>
    </w:p>
    <w:p w14:paraId="790D7170" w14:textId="77777777" w:rsidR="008E3E02" w:rsidRDefault="00000000">
      <w:pPr>
        <w:pStyle w:val="NormalABNT"/>
        <w:ind w:firstLine="0"/>
        <w:jc w:val="left"/>
      </w:pPr>
      <w:r>
        <w:t>Os microclimas da Região das Matas de Minas são influenciados não apenas pela altitude, mas também pela topografia acidentada, pela exposição solar das encostas (face norte, sul, leste, oeste) e pela presença de corpos d'água e vegetação nativa. Cada microclima confere ao café características sensoriais distintas, que são valorizadas pelos provadores e consumidores de cafés especiais. Essa diversidade de microterroirs é um dos grandes diferenciais da região, permitindo a produção de uma ampla gama de perfis sensoriais, desde cafés com notas florais e cítricas até cafés com notas de chocolate e caramelo [5, 6].</w:t>
      </w:r>
    </w:p>
    <w:p w14:paraId="13C5CF13" w14:textId="2ECB4466" w:rsidR="008E3E02" w:rsidRDefault="00B02A00" w:rsidP="00B02A00">
      <w:pPr>
        <w:pStyle w:val="Ttulo1"/>
      </w:pPr>
      <w:r>
        <w:t xml:space="preserve">3.3 </w:t>
      </w:r>
      <w:proofErr w:type="spellStart"/>
      <w:r>
        <w:t>Variedades</w:t>
      </w:r>
      <w:proofErr w:type="spellEnd"/>
      <w:r>
        <w:t xml:space="preserve"> de Café: A Base </w:t>
      </w:r>
      <w:proofErr w:type="spellStart"/>
      <w:r>
        <w:t>Genética</w:t>
      </w:r>
      <w:proofErr w:type="spellEnd"/>
      <w:r>
        <w:t xml:space="preserve"> da </w:t>
      </w:r>
      <w:proofErr w:type="spellStart"/>
      <w:r>
        <w:t>Excelência</w:t>
      </w:r>
      <w:proofErr w:type="spellEnd"/>
    </w:p>
    <w:p w14:paraId="26A5C945" w14:textId="77777777" w:rsidR="008E3E02" w:rsidRDefault="00000000">
      <w:pPr>
        <w:pStyle w:val="NormalABNT"/>
        <w:ind w:firstLine="0"/>
        <w:jc w:val="left"/>
      </w:pPr>
      <w:r>
        <w:t>Na Região das Matas de Minas, a predominância é do cultivo de variedades de Coffea arabica, que são reconhecidas mundialmente por sua qualidade superior em xícara. Dentre as variedades mais cultivadas, destacam-se Catuaí Vermelho e Catuaí Amarelo, Mundo Novo, Acaiá e Topázio. Cada uma dessas variedades possui características genéticas que influenciam o porte da planta, a resistência a doenças e, principalmente, o perfil sensorial do café [6].</w:t>
      </w:r>
    </w:p>
    <w:p w14:paraId="41272CD7" w14:textId="2553742B" w:rsidR="008E3E02" w:rsidRDefault="00B02A00" w:rsidP="00B02A00">
      <w:pPr>
        <w:pStyle w:val="Ttulo2"/>
      </w:pPr>
      <w:r>
        <w:t xml:space="preserve">3.3.1 A </w:t>
      </w:r>
      <w:proofErr w:type="spellStart"/>
      <w:r>
        <w:t>Diversidade</w:t>
      </w:r>
      <w:proofErr w:type="spellEnd"/>
      <w:r>
        <w:t xml:space="preserve"> </w:t>
      </w:r>
      <w:proofErr w:type="spellStart"/>
      <w:r>
        <w:t>Genética</w:t>
      </w:r>
      <w:proofErr w:type="spellEnd"/>
      <w:r>
        <w:t xml:space="preserve"> do Coffea Arabica na Região das Matas de Minas</w:t>
      </w:r>
    </w:p>
    <w:p w14:paraId="16F0069B" w14:textId="77777777" w:rsidR="008E3E02" w:rsidRDefault="00000000">
      <w:pPr>
        <w:pStyle w:val="NormalABNT"/>
        <w:ind w:firstLine="0"/>
        <w:jc w:val="left"/>
      </w:pPr>
      <w:r>
        <w:t xml:space="preserve">Na Região das Matas de Minas, a predominância do cultivo de variedades de Coffea arabica é um fator determinante para a qualidade superior dos cafés produzidos. O Coffea arabica é a espécie mais cultivada no mundo para a produção de cafés de alta qualidade, devido ao seu perfil </w:t>
      </w:r>
      <w:r>
        <w:lastRenderedPageBreak/>
        <w:t>sensorial complexo e à menor concentração de cafeína em comparação com outras espécies. A diversidade genética dentro do Coffea arabica permite que os produtores da Região das Matas de Minas escolham as variedades mais adequadas às suas condições de cultivo e aos perfis sensoriais desejados [6, 10].</w:t>
      </w:r>
    </w:p>
    <w:p w14:paraId="113A1B43" w14:textId="77777777" w:rsidR="008E3E02" w:rsidRDefault="00000000">
      <w:pPr>
        <w:pStyle w:val="NormalABNT"/>
        <w:ind w:firstLine="0"/>
        <w:jc w:val="left"/>
      </w:pPr>
      <w:r>
        <w:t>Entre as variedades mais cultivadas na região, destacam-se o Catuaí Vermelho e o Catuaí Amarelo. O Catuaí é um híbrido desenvolvido no Brasil, conhecido por sua alta produtividade, porte baixo (o que facilita a colheita) e boa adaptação a diferentes condições climáticas e de solo. Os cafés Catuaí geralmente apresentam corpo médio, acidez equilibrada e notas doces, com nuances de caramelo e chocolate [6, 11].</w:t>
      </w:r>
    </w:p>
    <w:p w14:paraId="7D34A098" w14:textId="77777777" w:rsidR="008E3E02" w:rsidRDefault="00000000">
      <w:pPr>
        <w:pStyle w:val="NormalABNT"/>
        <w:ind w:firstLine="0"/>
        <w:jc w:val="left"/>
      </w:pPr>
      <w:r>
        <w:t>Outras variedades importantes incluem o Mundo Novo, uma cultivar mais rústica e de alta produtividade, que produz cafés com corpo mais encorpado e notas achocolatadas; o Acaiá, conhecido por sua boa adaptação a diferentes altitudes e por produzir cafés com boa doçura e acidez; e o Topázio, que se destaca pela sua produtividade e pela qualidade em xícara, com notas frutadas e florais. A escolha da variedade é uma decisão estratégica para o produtor, que leva em consideração não apenas a produtividade e a resistência a pragas e doenças, mas também o potencial de qualidade em xícara e a demanda do mercado por determinados perfis sensoriais [7, 8].</w:t>
      </w:r>
    </w:p>
    <w:p w14:paraId="6701DD74" w14:textId="78323502" w:rsidR="008E3E02" w:rsidRDefault="00B02A00" w:rsidP="00B02A00">
      <w:pPr>
        <w:pStyle w:val="Ttulo2"/>
      </w:pPr>
      <w:r>
        <w:t>3.3.2 O Papel da Pesquisa no Desenvolvimento de Novas Cultivares</w:t>
      </w:r>
    </w:p>
    <w:p w14:paraId="4D999D42" w14:textId="77777777" w:rsidR="008E3E02" w:rsidRDefault="00000000">
      <w:pPr>
        <w:pStyle w:val="NormalABNT"/>
        <w:ind w:firstLine="0"/>
        <w:jc w:val="left"/>
      </w:pPr>
      <w:r>
        <w:t>Essas pesquisas não se limitam apenas ao desenvolvimento de novas variedades, mas também à caracterização das variedades existentes, avaliando seu desempenho em diferentes condições de cultivo e seu potencial de qualidade em xícara. O conhecimento gerado por essas pesquisas é fundamental para auxiliar os produtores na escolha das variedades mais adequadas às suas propriedades, contribuindo para a sustentabilidade e a competitividade da cafeicultura na região [13, 14].</w:t>
      </w:r>
    </w:p>
    <w:p w14:paraId="1932B8F5" w14:textId="77777777" w:rsidR="008E3E02" w:rsidRDefault="00000000">
      <w:pPr>
        <w:pStyle w:val="NormalABNT"/>
        <w:ind w:firstLine="0"/>
        <w:jc w:val="left"/>
      </w:pPr>
      <w:r>
        <w:t>Além disso, a pesquisa também tem focado no desenvolvimento de variedades adaptadas às mudanças climáticas, buscando cultivares mais tolerantes à seca, ao calor e a eventos climáticos extremos. Essa linha de pesquisa é crucial para garantir a resiliência da cafeicultura da Região das Matas de Minas diante dos desafios impostos pelas alterações climáticas globais [12, 15].</w:t>
      </w:r>
    </w:p>
    <w:p w14:paraId="49EE4986" w14:textId="60BF952E" w:rsidR="008E3E02" w:rsidRDefault="007F2BA4" w:rsidP="007F2BA4">
      <w:pPr>
        <w:pStyle w:val="Ttulo2"/>
      </w:pPr>
      <w:r>
        <w:lastRenderedPageBreak/>
        <w:t xml:space="preserve">3.3.3 </w:t>
      </w:r>
      <w:proofErr w:type="spellStart"/>
      <w:r>
        <w:t>Variedades</w:t>
      </w:r>
      <w:proofErr w:type="spellEnd"/>
      <w:r>
        <w:t xml:space="preserve"> de Café </w:t>
      </w:r>
      <w:proofErr w:type="spellStart"/>
      <w:r>
        <w:t>Arábica</w:t>
      </w:r>
      <w:proofErr w:type="spellEnd"/>
      <w:r>
        <w:t xml:space="preserve"> e </w:t>
      </w:r>
      <w:proofErr w:type="spellStart"/>
      <w:r>
        <w:t>sua</w:t>
      </w:r>
      <w:proofErr w:type="spellEnd"/>
      <w:r>
        <w:t xml:space="preserve"> </w:t>
      </w:r>
      <w:proofErr w:type="spellStart"/>
      <w:r>
        <w:t>Expressão</w:t>
      </w:r>
      <w:proofErr w:type="spellEnd"/>
      <w:r>
        <w:t xml:space="preserve"> </w:t>
      </w:r>
      <w:proofErr w:type="spellStart"/>
      <w:r>
        <w:t>na</w:t>
      </w:r>
      <w:proofErr w:type="spellEnd"/>
      <w:r>
        <w:t xml:space="preserve"> </w:t>
      </w:r>
      <w:proofErr w:type="spellStart"/>
      <w:r>
        <w:t>Região</w:t>
      </w:r>
      <w:proofErr w:type="spellEnd"/>
      <w:r>
        <w:t xml:space="preserve"> das Matas de Minas</w:t>
      </w:r>
    </w:p>
    <w:p w14:paraId="55876E33" w14:textId="77777777" w:rsidR="008E3E02" w:rsidRDefault="00000000">
      <w:pPr>
        <w:pStyle w:val="NormalABNT"/>
        <w:ind w:firstLine="0"/>
        <w:jc w:val="left"/>
      </w:pPr>
      <w:r>
        <w:t xml:space="preserve">O café arábica (Coffea arabica) é a espécie predominante Região das Matas de Minas, e dentro dessa espécie, diversas variedades são cultivadas, cada uma com suas particularidades genéticas e sensoriais. As variedades mais comuns na região incluem Catuaí, Mundo Novo, Bourbon e Acaiá, que foram desenvolvidas para se adaptar às condições climáticas e de solo </w:t>
      </w:r>
      <w:proofErr w:type="gramStart"/>
      <w:r>
        <w:t>do</w:t>
      </w:r>
      <w:proofErr w:type="gramEnd"/>
      <w:r>
        <w:t xml:space="preserve"> Brasil e de Minas Gerais. A escolha da variedade é um fator crucial para a qualidade do café, pois ela determina o potencial genético do grão para desenvolver determinados sabores e aromas [7, 8].</w:t>
      </w:r>
    </w:p>
    <w:p w14:paraId="479B702C" w14:textId="77777777" w:rsidR="008E3E02" w:rsidRDefault="00000000">
      <w:pPr>
        <w:pStyle w:val="NormalABNT"/>
        <w:ind w:firstLine="0"/>
        <w:jc w:val="left"/>
      </w:pPr>
      <w:r>
        <w:t>O Catuaí, por exemplo, é uma variedade de alta produtividade e boa qualidade de bebida, com notas de chocolate e caramelo. O Mundo Novo, por sua vez, é conhecido por sua rusticidade e resistência a doenças, produzindo cafés com corpo médio e acidez equilibrada. O Bourbon, uma das variedades mais antigas e nobres, é valorizado por sua complexidade sensorial, com notas florais, frutadas e cítricas. O Acaiá, uma variedade de porte alto e alta produtividade, produz cafés com corpo encorpado e acidez moderada [9, 10].</w:t>
      </w:r>
    </w:p>
    <w:p w14:paraId="40C76106" w14:textId="77777777" w:rsidR="007F2BA4" w:rsidRDefault="00B02A00" w:rsidP="007F2BA4">
      <w:pPr>
        <w:pStyle w:val="NormalABNT"/>
        <w:spacing w:after="0"/>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3.4 </w:t>
      </w:r>
      <w:proofErr w:type="spellStart"/>
      <w:r w:rsidRPr="00B02A00">
        <w:rPr>
          <w:rFonts w:asciiTheme="majorHAnsi" w:eastAsiaTheme="majorEastAsia" w:hAnsiTheme="majorHAnsi" w:cstheme="majorBidi"/>
          <w:b/>
          <w:bCs/>
          <w:color w:val="365F91" w:themeColor="accent1" w:themeShade="BF"/>
          <w:sz w:val="28"/>
          <w:szCs w:val="28"/>
        </w:rPr>
        <w:t>Processos</w:t>
      </w:r>
      <w:proofErr w:type="spellEnd"/>
      <w:r w:rsidRPr="00B02A00">
        <w:rPr>
          <w:rFonts w:asciiTheme="majorHAnsi" w:eastAsiaTheme="majorEastAsia" w:hAnsiTheme="majorHAnsi" w:cstheme="majorBidi"/>
          <w:b/>
          <w:bCs/>
          <w:color w:val="365F91" w:themeColor="accent1" w:themeShade="BF"/>
          <w:sz w:val="28"/>
          <w:szCs w:val="28"/>
        </w:rPr>
        <w:t xml:space="preserve"> Pós-</w:t>
      </w:r>
      <w:proofErr w:type="spellStart"/>
      <w:r w:rsidRPr="00B02A00">
        <w:rPr>
          <w:rFonts w:asciiTheme="majorHAnsi" w:eastAsiaTheme="majorEastAsia" w:hAnsiTheme="majorHAnsi" w:cstheme="majorBidi"/>
          <w:b/>
          <w:bCs/>
          <w:color w:val="365F91" w:themeColor="accent1" w:themeShade="BF"/>
          <w:sz w:val="28"/>
          <w:szCs w:val="28"/>
        </w:rPr>
        <w:t>Colheita</w:t>
      </w:r>
      <w:proofErr w:type="spellEnd"/>
      <w:r w:rsidRPr="00B02A00">
        <w:rPr>
          <w:rFonts w:asciiTheme="majorHAnsi" w:eastAsiaTheme="majorEastAsia" w:hAnsiTheme="majorHAnsi" w:cstheme="majorBidi"/>
          <w:b/>
          <w:bCs/>
          <w:color w:val="365F91" w:themeColor="accent1" w:themeShade="BF"/>
          <w:sz w:val="28"/>
          <w:szCs w:val="28"/>
        </w:rPr>
        <w:t xml:space="preserve">: Da Cereja à </w:t>
      </w:r>
      <w:proofErr w:type="spellStart"/>
      <w:r w:rsidRPr="00B02A00">
        <w:rPr>
          <w:rFonts w:asciiTheme="majorHAnsi" w:eastAsiaTheme="majorEastAsia" w:hAnsiTheme="majorHAnsi" w:cstheme="majorBidi"/>
          <w:b/>
          <w:bCs/>
          <w:color w:val="365F91" w:themeColor="accent1" w:themeShade="BF"/>
          <w:sz w:val="28"/>
          <w:szCs w:val="28"/>
        </w:rPr>
        <w:t>Xícara</w:t>
      </w:r>
      <w:proofErr w:type="spellEnd"/>
    </w:p>
    <w:p w14:paraId="5C8726CD" w14:textId="79EAD3AC" w:rsidR="008E3E02" w:rsidRDefault="00000000" w:rsidP="007F2BA4">
      <w:pPr>
        <w:pStyle w:val="NormalABNT"/>
        <w:spacing w:after="0"/>
        <w:ind w:firstLine="0"/>
        <w:jc w:val="left"/>
      </w:pPr>
      <w:proofErr w:type="spellStart"/>
      <w:r>
        <w:t>Após</w:t>
      </w:r>
      <w:proofErr w:type="spellEnd"/>
      <w:r>
        <w:t xml:space="preserve"> a </w:t>
      </w:r>
      <w:proofErr w:type="spellStart"/>
      <w:r>
        <w:t>colheita</w:t>
      </w:r>
      <w:proofErr w:type="spellEnd"/>
      <w:r>
        <w:t xml:space="preserve">, </w:t>
      </w:r>
      <w:proofErr w:type="spellStart"/>
      <w:r>
        <w:t>os</w:t>
      </w:r>
      <w:proofErr w:type="spellEnd"/>
      <w:r>
        <w:t xml:space="preserve"> </w:t>
      </w:r>
      <w:proofErr w:type="spellStart"/>
      <w:r>
        <w:t>processos</w:t>
      </w:r>
      <w:proofErr w:type="spellEnd"/>
      <w:r>
        <w:t xml:space="preserve"> </w:t>
      </w:r>
      <w:proofErr w:type="spellStart"/>
      <w:r>
        <w:t>pós-colheita</w:t>
      </w:r>
      <w:proofErr w:type="spellEnd"/>
      <w:r>
        <w:t xml:space="preserve"> são cruciais para preservar e realçar a qualidade intrínseca dos grãos de café. Na Região das Matas de Minas, a predominância da colheita seletiva (manual) permite que apenas os frutos maduros (cereja) sejam colhidos, o que é o primeiro passo para a produção de cafés especiais. Os principais métodos de processamento utilizados na região são o natural (via seca) e o cereja descascado (via úmida) [9].</w:t>
      </w:r>
    </w:p>
    <w:p w14:paraId="47E86615" w14:textId="4D63F431" w:rsidR="008E3E02" w:rsidRPr="007F2BA4" w:rsidRDefault="007F2BA4" w:rsidP="007F2BA4">
      <w:pPr>
        <w:pStyle w:val="Ttulo2"/>
        <w:rPr>
          <w:rStyle w:val="Ttulo2Char"/>
        </w:rPr>
      </w:pPr>
      <w:r>
        <w:t xml:space="preserve">3.4.1 A </w:t>
      </w:r>
      <w:proofErr w:type="spellStart"/>
      <w:r>
        <w:t>Importância</w:t>
      </w:r>
      <w:proofErr w:type="spellEnd"/>
      <w:r>
        <w:t xml:space="preserve"> da </w:t>
      </w:r>
      <w:proofErr w:type="spellStart"/>
      <w:r>
        <w:t>Colheita</w:t>
      </w:r>
      <w:proofErr w:type="spellEnd"/>
      <w:r>
        <w:t xml:space="preserve"> </w:t>
      </w:r>
      <w:proofErr w:type="spellStart"/>
      <w:r>
        <w:t>Seletiva</w:t>
      </w:r>
      <w:proofErr w:type="spellEnd"/>
    </w:p>
    <w:p w14:paraId="39A104C7" w14:textId="77777777" w:rsidR="008E3E02" w:rsidRDefault="00000000">
      <w:pPr>
        <w:pStyle w:val="NormalABNT"/>
        <w:ind w:firstLine="0"/>
        <w:jc w:val="left"/>
      </w:pPr>
      <w:proofErr w:type="spellStart"/>
      <w:r>
        <w:t>Após</w:t>
      </w:r>
      <w:proofErr w:type="spellEnd"/>
      <w:r>
        <w:t xml:space="preserve"> a </w:t>
      </w:r>
      <w:proofErr w:type="spellStart"/>
      <w:r>
        <w:t>colheita</w:t>
      </w:r>
      <w:proofErr w:type="spellEnd"/>
      <w:r>
        <w:t xml:space="preserve">, </w:t>
      </w:r>
      <w:proofErr w:type="spellStart"/>
      <w:r>
        <w:t>os</w:t>
      </w:r>
      <w:proofErr w:type="spellEnd"/>
      <w:r>
        <w:t xml:space="preserve"> </w:t>
      </w:r>
      <w:proofErr w:type="spellStart"/>
      <w:r>
        <w:t>processos</w:t>
      </w:r>
      <w:proofErr w:type="spellEnd"/>
      <w:r>
        <w:t xml:space="preserve"> </w:t>
      </w:r>
      <w:proofErr w:type="spellStart"/>
      <w:r>
        <w:t>pós-colheita</w:t>
      </w:r>
      <w:proofErr w:type="spellEnd"/>
      <w:r>
        <w:t xml:space="preserve"> são cruciais para preservar e realçar a qualidade intrínseca dos grãos de café. Na Região das Matas de Minas, a predominância da colheita seletiva, realizada majoritariamente de forma manual, é um dos diferenciais que contribuem para a excelência dos cafés especiais. A colheita seletiva consiste em colher apenas os frutos maduros, no estágio de "cereja", garantindo que apenas os grãos com o máximo potencial de sabor e aroma sejam processados [9, 16].</w:t>
      </w:r>
    </w:p>
    <w:p w14:paraId="71411544" w14:textId="77777777" w:rsidR="008E3E02" w:rsidRDefault="00000000">
      <w:pPr>
        <w:pStyle w:val="NormalABNT"/>
        <w:ind w:firstLine="0"/>
        <w:jc w:val="left"/>
      </w:pPr>
      <w:r>
        <w:t xml:space="preserve">Essa prática, embora mais trabalhosa e custosa, é fundamental para a qualidade final da bebida. Frutos verdes, por exemplo, contêm açúcares não desenvolvidos e ácidos indesejáveis, que podem conferir um sabor adstringente e amargo ao café. Já os frutos passados ou secos podem </w:t>
      </w:r>
      <w:r>
        <w:lastRenderedPageBreak/>
        <w:t>desenvolver sabores fermentados ou mofados. A colheita seletiva minimiza esses defeitos, resultando em uma bebida mais limpa, doce e complexa [9, 17].</w:t>
      </w:r>
    </w:p>
    <w:p w14:paraId="68D9BCC6" w14:textId="22E0DF54" w:rsidR="008E3E02" w:rsidRDefault="007F2BA4" w:rsidP="007F2BA4">
      <w:pPr>
        <w:pStyle w:val="Ttulo2"/>
      </w:pPr>
      <w:r>
        <w:t xml:space="preserve">3.4.2 </w:t>
      </w:r>
      <w:proofErr w:type="spellStart"/>
      <w:r>
        <w:t>Processamento</w:t>
      </w:r>
      <w:proofErr w:type="spellEnd"/>
      <w:r>
        <w:t xml:space="preserve"> Via Seca (Natural): A Tradição que Agrega Sabor</w:t>
      </w:r>
    </w:p>
    <w:p w14:paraId="042BE780" w14:textId="77777777" w:rsidR="008E3E02" w:rsidRDefault="00000000">
      <w:pPr>
        <w:pStyle w:val="NormalABNT"/>
        <w:ind w:firstLine="0"/>
        <w:jc w:val="left"/>
      </w:pPr>
      <w:r>
        <w:t>O processo natural, também conhecido como via seca, é o método mais tradicional de beneficiamento do café e amplamente utilizado na Região das Matas de Minas. Ele consiste em secar os frutos inteiros, com casca e mucilagem, em terreiros de cimento ou em secadores mecânicos. Durante a secagem, que pode durar de 15 a 30 dias, os açúcares presentes na mucilagem do fruto penetram no grão, conferindo ao café notas mais doces, frutadas, corpo intenso e uma complexidade sensorial única [10, 18].</w:t>
      </w:r>
    </w:p>
    <w:p w14:paraId="235CDEBC" w14:textId="77777777" w:rsidR="008E3E02" w:rsidRDefault="00000000">
      <w:pPr>
        <w:pStyle w:val="NormalABNT"/>
        <w:ind w:firstLine="0"/>
        <w:jc w:val="left"/>
      </w:pPr>
      <w:r>
        <w:t>O controle da secagem é crucial para evitar a fermentação indesejada e o desenvolvimento de sabores e aromas negativos. Os frutos devem ser revolvidos constantemente para garantir uma secagem uniforme e evitar o crescimento de fungos. Uma vez secos, os frutos são armazenados em tulhas, onde passam por um período de descanso, que permite a estabilização dos sabores e aromas antes do beneficiamento final [10, 19].</w:t>
      </w:r>
    </w:p>
    <w:p w14:paraId="3CD9A5D8" w14:textId="71FA16CA" w:rsidR="008E3E02" w:rsidRDefault="007F2BA4" w:rsidP="007F2BA4">
      <w:pPr>
        <w:pStyle w:val="Ttulo2"/>
      </w:pPr>
      <w:r>
        <w:t xml:space="preserve">3.4.3 </w:t>
      </w:r>
      <w:proofErr w:type="spellStart"/>
      <w:r>
        <w:t>Processamento</w:t>
      </w:r>
      <w:proofErr w:type="spellEnd"/>
      <w:r>
        <w:t xml:space="preserve"> Via </w:t>
      </w:r>
      <w:proofErr w:type="spellStart"/>
      <w:r>
        <w:t>Úmida</w:t>
      </w:r>
      <w:proofErr w:type="spellEnd"/>
      <w:r>
        <w:t xml:space="preserve"> (Cereja Descascado e Lavado): Limpeza e Brilho na Xícara</w:t>
      </w:r>
    </w:p>
    <w:p w14:paraId="04BC1741" w14:textId="77777777" w:rsidR="008E3E02" w:rsidRDefault="00000000">
      <w:pPr>
        <w:pStyle w:val="NormalABNT"/>
        <w:ind w:firstLine="0"/>
        <w:jc w:val="left"/>
      </w:pPr>
      <w:r>
        <w:t>O processo cereja descascado, ou semi-lavado, é outro método de beneficiamento comum na Região das Matas de Minas, especialmente para cafés que buscam um perfil sensorial mais limpo e brilhante. Nesse método, os frutos são despolpados logo após a colheita, removendo a casca e parte da mucilagem. Os grãos, ainda com uma fina camada de mucilagem, são então secos em terreiros ou secadores mecânicos [11, 20].</w:t>
      </w:r>
    </w:p>
    <w:p w14:paraId="3ED4CC8A" w14:textId="77777777" w:rsidR="008E3E02" w:rsidRDefault="00000000">
      <w:pPr>
        <w:pStyle w:val="NormalABNT"/>
        <w:ind w:firstLine="0"/>
        <w:jc w:val="left"/>
      </w:pPr>
      <w:r>
        <w:t>Uma variação desse processo é o café lavado, onde, após a despolpa, os grãos são submetidos a um processo de fermentação controlada em tanques de água, para remover completamente a mucilagem. Em seguida, são lavados e secos. O processo cereja descascado e o lavado resultam em cafés com acidez mais equilibrada, corpo médio, notas mais florais e cítricas, e uma xícara mais limpa e definida. A escolha entre o processo natural e o cereja descascado/lavado depende do perfil sensorial desejado e das condições climáticas e de infraestrutura da propriedade [11, 21].</w:t>
      </w:r>
    </w:p>
    <w:p w14:paraId="04B79F41" w14:textId="6E905060" w:rsidR="008E3E02" w:rsidRDefault="007F2BA4" w:rsidP="007F2BA4">
      <w:pPr>
        <w:pStyle w:val="Ttulo2"/>
      </w:pPr>
      <w:r>
        <w:lastRenderedPageBreak/>
        <w:t xml:space="preserve">3.4.4 </w:t>
      </w:r>
      <w:proofErr w:type="spellStart"/>
      <w:r>
        <w:t>Beneficiamento</w:t>
      </w:r>
      <w:proofErr w:type="spellEnd"/>
      <w:r>
        <w:t xml:space="preserve">, Torra e </w:t>
      </w:r>
      <w:proofErr w:type="spellStart"/>
      <w:r>
        <w:t>Moagem</w:t>
      </w:r>
      <w:proofErr w:type="spellEnd"/>
      <w:r>
        <w:t>: As Etapas Finais da Qualidade</w:t>
      </w:r>
    </w:p>
    <w:p w14:paraId="13654148" w14:textId="77777777" w:rsidR="008E3E02" w:rsidRDefault="00000000">
      <w:pPr>
        <w:pStyle w:val="NormalABNT"/>
        <w:ind w:firstLine="0"/>
        <w:jc w:val="left"/>
      </w:pPr>
      <w:r>
        <w:t>Após a secagem, os grãos de café passam pela etapa de beneficiamento, onde são removidas as últimas camadas (pergaminho e película prateada) e os grãos são classificados por tamanho, densidade e cor. Essa classificação é fundamental para garantir a uniformidade da torra e a qualidade final da bebida. Grãos defeituosos ou com imperfeições são removidos, garantindo que apenas os melhores grãos cheguem à xícara [12, 22].</w:t>
      </w:r>
    </w:p>
    <w:p w14:paraId="2E861144" w14:textId="77777777" w:rsidR="008E3E02" w:rsidRDefault="00000000">
      <w:pPr>
        <w:pStyle w:val="NormalABNT"/>
        <w:ind w:firstLine="0"/>
        <w:jc w:val="left"/>
      </w:pPr>
      <w:r>
        <w:t>A torra é um dos processos mais delicados e cruciais para o desenvolvimento dos sabores e aromas do café. É durante a torra que os açúcares e ácidos presentes no grão são caramelizados e transformados em centenas de compostos voláteis que conferem ao café sua complexidade sensorial. O ponto de torra ideal varia de acordo com o perfil sensorial desejado e a variedade do café, exigindo conhecimento e experiência do torrador para extrair o máximo potencial dos grãos [12, 23].</w:t>
      </w:r>
    </w:p>
    <w:p w14:paraId="7D9C5B17" w14:textId="77777777" w:rsidR="007F2BA4" w:rsidRDefault="00000000" w:rsidP="007F2BA4">
      <w:pPr>
        <w:pStyle w:val="NormalABNT"/>
        <w:ind w:firstLine="0"/>
        <w:jc w:val="left"/>
      </w:pPr>
      <w:r>
        <w:t xml:space="preserve">Finalmente, a moagem é a etapa que antecede o preparo da bebida. A granulometria da moagem deve ser adequada ao método de preparo (espresso, coado, prensa francesa, etc.), influenciando diretamente a extração dos sabores e aromas. Uma moagem muito fina pode resultar em uma bebida amarga e super extraída, enquanto uma moagem muito grossa pode resultar em uma bebida fraca e sub extraída. O cuidado em cada uma dessas etapas, desde a colheita até a moagem, é fundamental para garantir a excelência do café da Região das Matas de Minas </w:t>
      </w:r>
      <w:proofErr w:type="spellStart"/>
      <w:r>
        <w:t>na</w:t>
      </w:r>
      <w:proofErr w:type="spellEnd"/>
      <w:r>
        <w:t xml:space="preserve"> </w:t>
      </w:r>
      <w:proofErr w:type="spellStart"/>
      <w:r>
        <w:t>xícara</w:t>
      </w:r>
      <w:proofErr w:type="spellEnd"/>
      <w:r>
        <w:t xml:space="preserve"> [12, 24].</w:t>
      </w:r>
    </w:p>
    <w:p w14:paraId="234D52F4" w14:textId="77777777" w:rsidR="007F2BA4" w:rsidRPr="007F2BA4" w:rsidRDefault="007F2BA4" w:rsidP="007F2BA4">
      <w:pPr>
        <w:pStyle w:val="NormalABNT"/>
        <w:spacing w:after="0"/>
        <w:ind w:firstLine="0"/>
        <w:jc w:val="left"/>
        <w:rPr>
          <w:rFonts w:asciiTheme="majorHAnsi" w:eastAsiaTheme="majorEastAsia" w:hAnsiTheme="majorHAnsi" w:cstheme="majorBidi"/>
          <w:b/>
          <w:bCs/>
          <w:color w:val="365F91" w:themeColor="accent1" w:themeShade="BF"/>
          <w:sz w:val="28"/>
          <w:szCs w:val="28"/>
        </w:rPr>
      </w:pPr>
      <w:r w:rsidRPr="007F2BA4">
        <w:rPr>
          <w:rFonts w:asciiTheme="majorHAnsi" w:eastAsiaTheme="majorEastAsia" w:hAnsiTheme="majorHAnsi" w:cstheme="majorBidi"/>
          <w:b/>
          <w:bCs/>
          <w:color w:val="365F91" w:themeColor="accent1" w:themeShade="BF"/>
          <w:sz w:val="28"/>
          <w:szCs w:val="28"/>
        </w:rPr>
        <w:t xml:space="preserve">3.5 </w:t>
      </w:r>
      <w:proofErr w:type="spellStart"/>
      <w:r w:rsidRPr="007F2BA4">
        <w:rPr>
          <w:rFonts w:asciiTheme="majorHAnsi" w:eastAsiaTheme="majorEastAsia" w:hAnsiTheme="majorHAnsi" w:cstheme="majorBidi"/>
          <w:b/>
          <w:bCs/>
          <w:color w:val="365F91" w:themeColor="accent1" w:themeShade="BF"/>
          <w:sz w:val="28"/>
          <w:szCs w:val="28"/>
        </w:rPr>
        <w:t>Pesquisas</w:t>
      </w:r>
      <w:proofErr w:type="spellEnd"/>
      <w:r w:rsidRPr="007F2BA4">
        <w:rPr>
          <w:rFonts w:asciiTheme="majorHAnsi" w:eastAsiaTheme="majorEastAsia" w:hAnsiTheme="majorHAnsi" w:cstheme="majorBidi"/>
          <w:b/>
          <w:bCs/>
          <w:color w:val="365F91" w:themeColor="accent1" w:themeShade="BF"/>
          <w:sz w:val="28"/>
          <w:szCs w:val="28"/>
        </w:rPr>
        <w:t xml:space="preserve"> e </w:t>
      </w:r>
      <w:proofErr w:type="spellStart"/>
      <w:r w:rsidRPr="007F2BA4">
        <w:rPr>
          <w:rFonts w:asciiTheme="majorHAnsi" w:eastAsiaTheme="majorEastAsia" w:hAnsiTheme="majorHAnsi" w:cstheme="majorBidi"/>
          <w:b/>
          <w:bCs/>
          <w:color w:val="365F91" w:themeColor="accent1" w:themeShade="BF"/>
          <w:sz w:val="28"/>
          <w:szCs w:val="28"/>
        </w:rPr>
        <w:t>Inovações</w:t>
      </w:r>
      <w:proofErr w:type="spellEnd"/>
      <w:r w:rsidRPr="007F2BA4">
        <w:rPr>
          <w:rFonts w:asciiTheme="majorHAnsi" w:eastAsiaTheme="majorEastAsia" w:hAnsiTheme="majorHAnsi" w:cstheme="majorBidi"/>
          <w:b/>
          <w:bCs/>
          <w:color w:val="365F91" w:themeColor="accent1" w:themeShade="BF"/>
          <w:sz w:val="28"/>
          <w:szCs w:val="28"/>
        </w:rPr>
        <w:t xml:space="preserve">: O Papel da Embrapa e </w:t>
      </w:r>
      <w:proofErr w:type="spellStart"/>
      <w:r w:rsidRPr="007F2BA4">
        <w:rPr>
          <w:rFonts w:asciiTheme="majorHAnsi" w:eastAsiaTheme="majorEastAsia" w:hAnsiTheme="majorHAnsi" w:cstheme="majorBidi"/>
          <w:b/>
          <w:bCs/>
          <w:color w:val="365F91" w:themeColor="accent1" w:themeShade="BF"/>
          <w:sz w:val="28"/>
          <w:szCs w:val="28"/>
        </w:rPr>
        <w:t>Epamig</w:t>
      </w:r>
      <w:proofErr w:type="spellEnd"/>
    </w:p>
    <w:p w14:paraId="0A175D73" w14:textId="2FE29A7C" w:rsidR="007F2BA4" w:rsidRPr="007F2BA4" w:rsidRDefault="007F2BA4" w:rsidP="007F2BA4">
      <w:pPr>
        <w:pStyle w:val="NormalABNT"/>
        <w:spacing w:after="0"/>
        <w:ind w:firstLine="0"/>
        <w:jc w:val="left"/>
      </w:pPr>
      <w:r w:rsidRPr="007F2BA4">
        <w:t xml:space="preserve">A </w:t>
      </w:r>
      <w:proofErr w:type="spellStart"/>
      <w:r w:rsidRPr="007F2BA4">
        <w:t>pesquisa</w:t>
      </w:r>
      <w:proofErr w:type="spellEnd"/>
      <w:r w:rsidRPr="007F2BA4">
        <w:t xml:space="preserve"> </w:t>
      </w:r>
      <w:proofErr w:type="spellStart"/>
      <w:r w:rsidRPr="007F2BA4">
        <w:t>científica</w:t>
      </w:r>
      <w:proofErr w:type="spellEnd"/>
      <w:r w:rsidRPr="007F2BA4">
        <w:t xml:space="preserve"> </w:t>
      </w:r>
      <w:proofErr w:type="spellStart"/>
      <w:r w:rsidRPr="007F2BA4">
        <w:t>desempenha</w:t>
      </w:r>
      <w:proofErr w:type="spellEnd"/>
      <w:r w:rsidRPr="007F2BA4">
        <w:t xml:space="preserve"> um </w:t>
      </w:r>
      <w:proofErr w:type="spellStart"/>
      <w:r w:rsidRPr="007F2BA4">
        <w:t>papel</w:t>
      </w:r>
      <w:proofErr w:type="spellEnd"/>
      <w:r w:rsidRPr="007F2BA4">
        <w:t xml:space="preserve"> fundamental no </w:t>
      </w:r>
      <w:proofErr w:type="spellStart"/>
      <w:r w:rsidRPr="007F2BA4">
        <w:t>aprimoramento</w:t>
      </w:r>
      <w:proofErr w:type="spellEnd"/>
      <w:r w:rsidRPr="007F2BA4">
        <w:t xml:space="preserve"> da </w:t>
      </w:r>
      <w:proofErr w:type="spellStart"/>
      <w:r w:rsidRPr="007F2BA4">
        <w:t>cafeicultura</w:t>
      </w:r>
      <w:proofErr w:type="spellEnd"/>
      <w:r w:rsidRPr="007F2BA4">
        <w:t xml:space="preserve"> da </w:t>
      </w:r>
      <w:proofErr w:type="spellStart"/>
      <w:r w:rsidRPr="007F2BA4">
        <w:t>Região</w:t>
      </w:r>
      <w:proofErr w:type="spellEnd"/>
      <w:r w:rsidRPr="007F2BA4">
        <w:t xml:space="preserve"> das Matas de Minas. </w:t>
      </w:r>
      <w:proofErr w:type="spellStart"/>
      <w:r w:rsidRPr="007F2BA4">
        <w:t>Instituições</w:t>
      </w:r>
      <w:proofErr w:type="spellEnd"/>
      <w:r w:rsidRPr="007F2BA4">
        <w:t xml:space="preserve"> </w:t>
      </w:r>
      <w:proofErr w:type="spellStart"/>
      <w:r w:rsidRPr="007F2BA4">
        <w:t>como</w:t>
      </w:r>
      <w:proofErr w:type="spellEnd"/>
      <w:r w:rsidRPr="007F2BA4">
        <w:t xml:space="preserve"> a </w:t>
      </w:r>
      <w:proofErr w:type="spellStart"/>
      <w:r w:rsidRPr="007F2BA4">
        <w:t>Empresa</w:t>
      </w:r>
      <w:proofErr w:type="spellEnd"/>
      <w:r w:rsidRPr="007F2BA4">
        <w:t xml:space="preserve"> Brasileira de Pesquisa </w:t>
      </w:r>
      <w:proofErr w:type="spellStart"/>
      <w:r w:rsidRPr="007F2BA4">
        <w:t>Agropecuária</w:t>
      </w:r>
      <w:proofErr w:type="spellEnd"/>
      <w:r w:rsidRPr="007F2BA4">
        <w:t xml:space="preserve"> (Embrapa) e a </w:t>
      </w:r>
      <w:proofErr w:type="spellStart"/>
      <w:r w:rsidRPr="007F2BA4">
        <w:t>Empresa</w:t>
      </w:r>
      <w:proofErr w:type="spellEnd"/>
      <w:r w:rsidRPr="007F2BA4">
        <w:t xml:space="preserve"> de Pesquisa </w:t>
      </w:r>
      <w:proofErr w:type="spellStart"/>
      <w:r w:rsidRPr="007F2BA4">
        <w:t>Agropecuária</w:t>
      </w:r>
      <w:proofErr w:type="spellEnd"/>
      <w:r w:rsidRPr="007F2BA4">
        <w:t xml:space="preserve"> de Minas Gerais (</w:t>
      </w:r>
      <w:proofErr w:type="spellStart"/>
      <w:r w:rsidRPr="007F2BA4">
        <w:t>Epamig</w:t>
      </w:r>
      <w:proofErr w:type="spellEnd"/>
      <w:r w:rsidRPr="007F2BA4">
        <w:t xml:space="preserve">) </w:t>
      </w:r>
      <w:proofErr w:type="spellStart"/>
      <w:r w:rsidRPr="007F2BA4">
        <w:t>têm</w:t>
      </w:r>
      <w:proofErr w:type="spellEnd"/>
      <w:r w:rsidRPr="007F2BA4">
        <w:t xml:space="preserve"> </w:t>
      </w:r>
      <w:proofErr w:type="spellStart"/>
      <w:r w:rsidRPr="007F2BA4">
        <w:t>contribuído</w:t>
      </w:r>
      <w:proofErr w:type="spellEnd"/>
      <w:r w:rsidRPr="007F2BA4">
        <w:t xml:space="preserve"> </w:t>
      </w:r>
      <w:proofErr w:type="spellStart"/>
      <w:r w:rsidRPr="007F2BA4">
        <w:t>significativamente</w:t>
      </w:r>
      <w:proofErr w:type="spellEnd"/>
      <w:r w:rsidRPr="007F2BA4">
        <w:t xml:space="preserve"> para o </w:t>
      </w:r>
      <w:proofErr w:type="spellStart"/>
      <w:r w:rsidRPr="007F2BA4">
        <w:t>desenvolvimento</w:t>
      </w:r>
      <w:proofErr w:type="spellEnd"/>
      <w:r w:rsidRPr="007F2BA4">
        <w:t xml:space="preserve"> de </w:t>
      </w:r>
      <w:proofErr w:type="spellStart"/>
      <w:r w:rsidRPr="007F2BA4">
        <w:t>novas</w:t>
      </w:r>
      <w:proofErr w:type="spellEnd"/>
      <w:r w:rsidRPr="007F2BA4">
        <w:t xml:space="preserve"> </w:t>
      </w:r>
      <w:proofErr w:type="spellStart"/>
      <w:r w:rsidRPr="007F2BA4">
        <w:t>tecnologias</w:t>
      </w:r>
      <w:proofErr w:type="spellEnd"/>
      <w:r w:rsidRPr="007F2BA4">
        <w:t xml:space="preserve">, </w:t>
      </w:r>
      <w:proofErr w:type="spellStart"/>
      <w:r w:rsidRPr="007F2BA4">
        <w:t>variedades</w:t>
      </w:r>
      <w:proofErr w:type="spellEnd"/>
      <w:r w:rsidRPr="007F2BA4">
        <w:t xml:space="preserve"> e </w:t>
      </w:r>
      <w:proofErr w:type="spellStart"/>
      <w:r w:rsidRPr="007F2BA4">
        <w:t>práticas</w:t>
      </w:r>
      <w:proofErr w:type="spellEnd"/>
      <w:r w:rsidRPr="007F2BA4">
        <w:t xml:space="preserve"> de </w:t>
      </w:r>
      <w:proofErr w:type="spellStart"/>
      <w:r w:rsidRPr="007F2BA4">
        <w:t>manejo</w:t>
      </w:r>
      <w:proofErr w:type="spellEnd"/>
      <w:r w:rsidRPr="007F2BA4">
        <w:t xml:space="preserve"> que </w:t>
      </w:r>
      <w:proofErr w:type="spellStart"/>
      <w:r w:rsidRPr="007F2BA4">
        <w:t>visam</w:t>
      </w:r>
      <w:proofErr w:type="spellEnd"/>
      <w:r w:rsidRPr="007F2BA4">
        <w:t xml:space="preserve"> </w:t>
      </w:r>
      <w:proofErr w:type="spellStart"/>
      <w:r w:rsidRPr="007F2BA4">
        <w:t>aumentar</w:t>
      </w:r>
      <w:proofErr w:type="spellEnd"/>
      <w:r w:rsidRPr="007F2BA4">
        <w:t xml:space="preserve"> a </w:t>
      </w:r>
      <w:proofErr w:type="spellStart"/>
      <w:r w:rsidRPr="007F2BA4">
        <w:t>produtividade</w:t>
      </w:r>
      <w:proofErr w:type="spellEnd"/>
      <w:r w:rsidRPr="007F2BA4">
        <w:t xml:space="preserve">, a </w:t>
      </w:r>
      <w:proofErr w:type="spellStart"/>
      <w:r w:rsidRPr="007F2BA4">
        <w:t>qualidade</w:t>
      </w:r>
      <w:proofErr w:type="spellEnd"/>
      <w:r w:rsidRPr="007F2BA4">
        <w:t xml:space="preserve"> e a </w:t>
      </w:r>
      <w:proofErr w:type="spellStart"/>
      <w:r w:rsidRPr="007F2BA4">
        <w:t>sustentabilidade</w:t>
      </w:r>
      <w:proofErr w:type="spellEnd"/>
      <w:r w:rsidRPr="007F2BA4">
        <w:t xml:space="preserve"> da </w:t>
      </w:r>
      <w:proofErr w:type="spellStart"/>
      <w:r w:rsidRPr="007F2BA4">
        <w:t>produção</w:t>
      </w:r>
      <w:proofErr w:type="spellEnd"/>
      <w:r w:rsidRPr="007F2BA4">
        <w:t xml:space="preserve"> de café </w:t>
      </w:r>
      <w:proofErr w:type="spellStart"/>
      <w:r w:rsidRPr="007F2BA4">
        <w:t>na</w:t>
      </w:r>
      <w:proofErr w:type="spellEnd"/>
      <w:r w:rsidRPr="007F2BA4">
        <w:t xml:space="preserve"> </w:t>
      </w:r>
      <w:proofErr w:type="spellStart"/>
      <w:r w:rsidRPr="007F2BA4">
        <w:t>região</w:t>
      </w:r>
      <w:proofErr w:type="spellEnd"/>
      <w:r w:rsidRPr="007F2BA4">
        <w:t xml:space="preserve"> [13, 14].</w:t>
      </w:r>
    </w:p>
    <w:p w14:paraId="3D68B601" w14:textId="77777777" w:rsidR="007F2BA4" w:rsidRPr="007F2BA4" w:rsidRDefault="007F2BA4" w:rsidP="007F2BA4">
      <w:pPr>
        <w:pStyle w:val="Corpodetexto"/>
        <w:spacing w:before="19" w:after="0"/>
        <w:rPr>
          <w:rFonts w:ascii="Times New Roman" w:hAnsi="Times New Roman"/>
          <w:sz w:val="24"/>
        </w:rPr>
      </w:pPr>
    </w:p>
    <w:p w14:paraId="751B2B29" w14:textId="7972445F" w:rsidR="007F2BA4" w:rsidRPr="007F2BA4" w:rsidRDefault="007F2BA4" w:rsidP="007F2BA4">
      <w:pPr>
        <w:pStyle w:val="Ttulo2"/>
      </w:pPr>
      <w:r>
        <w:lastRenderedPageBreak/>
        <w:t xml:space="preserve">3.5.1 </w:t>
      </w:r>
      <w:r w:rsidRPr="007F2BA4">
        <w:t xml:space="preserve">O Papel da Embrapa e </w:t>
      </w:r>
      <w:proofErr w:type="spellStart"/>
      <w:r w:rsidRPr="007F2BA4">
        <w:t>Epamig</w:t>
      </w:r>
      <w:proofErr w:type="spellEnd"/>
      <w:r w:rsidRPr="007F2BA4">
        <w:t xml:space="preserve"> </w:t>
      </w:r>
      <w:proofErr w:type="spellStart"/>
      <w:r w:rsidRPr="007F2BA4">
        <w:t>na</w:t>
      </w:r>
      <w:proofErr w:type="spellEnd"/>
      <w:r w:rsidRPr="007F2BA4">
        <w:t xml:space="preserve"> </w:t>
      </w:r>
      <w:proofErr w:type="spellStart"/>
      <w:r w:rsidRPr="007F2BA4">
        <w:t>Inovação</w:t>
      </w:r>
      <w:proofErr w:type="spellEnd"/>
      <w:r w:rsidRPr="007F2BA4">
        <w:t xml:space="preserve"> da </w:t>
      </w:r>
      <w:proofErr w:type="spellStart"/>
      <w:r w:rsidRPr="007F2BA4">
        <w:t>Cafeicultura</w:t>
      </w:r>
      <w:proofErr w:type="spellEnd"/>
    </w:p>
    <w:p w14:paraId="2E53CC31" w14:textId="77777777" w:rsidR="007F2BA4" w:rsidRPr="007F2BA4" w:rsidRDefault="007F2BA4" w:rsidP="007F2BA4">
      <w:pPr>
        <w:pStyle w:val="Corpodetexto"/>
        <w:spacing w:before="221" w:after="0" w:line="336" w:lineRule="auto"/>
        <w:rPr>
          <w:rFonts w:ascii="Times New Roman" w:hAnsi="Times New Roman"/>
          <w:sz w:val="24"/>
        </w:rPr>
      </w:pPr>
      <w:r w:rsidRPr="007F2BA4">
        <w:rPr>
          <w:rFonts w:ascii="Times New Roman" w:hAnsi="Times New Roman"/>
          <w:sz w:val="24"/>
        </w:rPr>
        <w:t xml:space="preserve">A </w:t>
      </w:r>
      <w:proofErr w:type="spellStart"/>
      <w:r w:rsidRPr="007F2BA4">
        <w:rPr>
          <w:rFonts w:ascii="Times New Roman" w:hAnsi="Times New Roman"/>
          <w:sz w:val="24"/>
        </w:rPr>
        <w:t>pesquisa</w:t>
      </w:r>
      <w:proofErr w:type="spellEnd"/>
      <w:r w:rsidRPr="007F2BA4">
        <w:rPr>
          <w:rFonts w:ascii="Times New Roman" w:hAnsi="Times New Roman"/>
          <w:sz w:val="24"/>
        </w:rPr>
        <w:t xml:space="preserve"> </w:t>
      </w:r>
      <w:proofErr w:type="spellStart"/>
      <w:r w:rsidRPr="007F2BA4">
        <w:rPr>
          <w:rFonts w:ascii="Times New Roman" w:hAnsi="Times New Roman"/>
          <w:sz w:val="24"/>
        </w:rPr>
        <w:t>científica</w:t>
      </w:r>
      <w:proofErr w:type="spellEnd"/>
      <w:r w:rsidRPr="007F2BA4">
        <w:rPr>
          <w:rFonts w:ascii="Times New Roman" w:hAnsi="Times New Roman"/>
          <w:sz w:val="24"/>
        </w:rPr>
        <w:t xml:space="preserve"> e a </w:t>
      </w:r>
      <w:proofErr w:type="spellStart"/>
      <w:r w:rsidRPr="007F2BA4">
        <w:rPr>
          <w:rFonts w:ascii="Times New Roman" w:hAnsi="Times New Roman"/>
          <w:sz w:val="24"/>
        </w:rPr>
        <w:t>inovação</w:t>
      </w:r>
      <w:proofErr w:type="spellEnd"/>
      <w:r w:rsidRPr="007F2BA4">
        <w:rPr>
          <w:rFonts w:ascii="Times New Roman" w:hAnsi="Times New Roman"/>
          <w:sz w:val="24"/>
        </w:rPr>
        <w:t xml:space="preserve"> </w:t>
      </w:r>
      <w:proofErr w:type="spellStart"/>
      <w:r w:rsidRPr="007F2BA4">
        <w:rPr>
          <w:rFonts w:ascii="Times New Roman" w:hAnsi="Times New Roman"/>
          <w:sz w:val="24"/>
        </w:rPr>
        <w:t>tecnológica</w:t>
      </w:r>
      <w:proofErr w:type="spellEnd"/>
      <w:r w:rsidRPr="007F2BA4">
        <w:rPr>
          <w:rFonts w:ascii="Times New Roman" w:hAnsi="Times New Roman"/>
          <w:sz w:val="24"/>
        </w:rPr>
        <w:t xml:space="preserve"> </w:t>
      </w:r>
      <w:proofErr w:type="spellStart"/>
      <w:r w:rsidRPr="007F2BA4">
        <w:rPr>
          <w:rFonts w:ascii="Times New Roman" w:hAnsi="Times New Roman"/>
          <w:sz w:val="24"/>
        </w:rPr>
        <w:t>são</w:t>
      </w:r>
      <w:proofErr w:type="spellEnd"/>
      <w:r w:rsidRPr="007F2BA4">
        <w:rPr>
          <w:rFonts w:ascii="Times New Roman" w:hAnsi="Times New Roman"/>
          <w:sz w:val="24"/>
        </w:rPr>
        <w:t xml:space="preserve"> </w:t>
      </w:r>
      <w:proofErr w:type="spellStart"/>
      <w:r w:rsidRPr="007F2BA4">
        <w:rPr>
          <w:rFonts w:ascii="Times New Roman" w:hAnsi="Times New Roman"/>
          <w:sz w:val="24"/>
        </w:rPr>
        <w:t>pilares</w:t>
      </w:r>
      <w:proofErr w:type="spellEnd"/>
      <w:r w:rsidRPr="007F2BA4">
        <w:rPr>
          <w:rFonts w:ascii="Times New Roman" w:hAnsi="Times New Roman"/>
          <w:sz w:val="24"/>
        </w:rPr>
        <w:t xml:space="preserve"> </w:t>
      </w:r>
      <w:proofErr w:type="spellStart"/>
      <w:r w:rsidRPr="007F2BA4">
        <w:rPr>
          <w:rFonts w:ascii="Times New Roman" w:hAnsi="Times New Roman"/>
          <w:sz w:val="24"/>
        </w:rPr>
        <w:t>fundamentais</w:t>
      </w:r>
      <w:proofErr w:type="spellEnd"/>
      <w:r w:rsidRPr="007F2BA4">
        <w:rPr>
          <w:rFonts w:ascii="Times New Roman" w:hAnsi="Times New Roman"/>
          <w:sz w:val="24"/>
        </w:rPr>
        <w:t xml:space="preserve"> para o </w:t>
      </w:r>
      <w:proofErr w:type="spellStart"/>
      <w:r w:rsidRPr="007F2BA4">
        <w:rPr>
          <w:rFonts w:ascii="Times New Roman" w:hAnsi="Times New Roman"/>
          <w:sz w:val="24"/>
        </w:rPr>
        <w:t>desenvolvimento</w:t>
      </w:r>
      <w:proofErr w:type="spellEnd"/>
      <w:r w:rsidRPr="007F2BA4">
        <w:rPr>
          <w:rFonts w:ascii="Times New Roman" w:hAnsi="Times New Roman"/>
          <w:sz w:val="24"/>
        </w:rPr>
        <w:t xml:space="preserve"> e a </w:t>
      </w:r>
      <w:proofErr w:type="spellStart"/>
      <w:r w:rsidRPr="007F2BA4">
        <w:rPr>
          <w:rFonts w:ascii="Times New Roman" w:hAnsi="Times New Roman"/>
          <w:sz w:val="24"/>
        </w:rPr>
        <w:t>sustentabilidade</w:t>
      </w:r>
      <w:proofErr w:type="spellEnd"/>
      <w:r w:rsidRPr="007F2BA4">
        <w:rPr>
          <w:rFonts w:ascii="Times New Roman" w:hAnsi="Times New Roman"/>
          <w:sz w:val="24"/>
        </w:rPr>
        <w:t xml:space="preserve"> da </w:t>
      </w:r>
      <w:proofErr w:type="spellStart"/>
      <w:r w:rsidRPr="007F2BA4">
        <w:rPr>
          <w:rFonts w:ascii="Times New Roman" w:hAnsi="Times New Roman"/>
          <w:sz w:val="24"/>
        </w:rPr>
        <w:t>cafeicultura</w:t>
      </w:r>
      <w:proofErr w:type="spellEnd"/>
      <w:r w:rsidRPr="007F2BA4">
        <w:rPr>
          <w:rFonts w:ascii="Times New Roman" w:hAnsi="Times New Roman"/>
          <w:sz w:val="24"/>
        </w:rPr>
        <w:t xml:space="preserve"> </w:t>
      </w:r>
      <w:proofErr w:type="spellStart"/>
      <w:r w:rsidRPr="007F2BA4">
        <w:rPr>
          <w:rFonts w:ascii="Times New Roman" w:hAnsi="Times New Roman"/>
          <w:sz w:val="24"/>
        </w:rPr>
        <w:t>na</w:t>
      </w:r>
      <w:proofErr w:type="spellEnd"/>
      <w:r w:rsidRPr="007F2BA4">
        <w:rPr>
          <w:rFonts w:ascii="Times New Roman" w:hAnsi="Times New Roman"/>
          <w:sz w:val="24"/>
        </w:rPr>
        <w:t xml:space="preserve"> </w:t>
      </w:r>
      <w:proofErr w:type="spellStart"/>
      <w:r w:rsidRPr="007F2BA4">
        <w:rPr>
          <w:rFonts w:ascii="Times New Roman" w:hAnsi="Times New Roman"/>
          <w:sz w:val="24"/>
        </w:rPr>
        <w:t>Região</w:t>
      </w:r>
      <w:proofErr w:type="spellEnd"/>
      <w:r w:rsidRPr="007F2BA4">
        <w:rPr>
          <w:rFonts w:ascii="Times New Roman" w:hAnsi="Times New Roman"/>
          <w:sz w:val="24"/>
        </w:rPr>
        <w:t xml:space="preserve"> das Matas de Minas. </w:t>
      </w:r>
      <w:proofErr w:type="spellStart"/>
      <w:r w:rsidRPr="007F2BA4">
        <w:rPr>
          <w:rFonts w:ascii="Times New Roman" w:hAnsi="Times New Roman"/>
          <w:sz w:val="24"/>
        </w:rPr>
        <w:t>Instituições</w:t>
      </w:r>
      <w:proofErr w:type="spellEnd"/>
      <w:r w:rsidRPr="007F2BA4">
        <w:rPr>
          <w:rFonts w:ascii="Times New Roman" w:hAnsi="Times New Roman"/>
          <w:sz w:val="24"/>
        </w:rPr>
        <w:t xml:space="preserve"> de </w:t>
      </w:r>
      <w:proofErr w:type="spellStart"/>
      <w:r w:rsidRPr="007F2BA4">
        <w:rPr>
          <w:rFonts w:ascii="Times New Roman" w:hAnsi="Times New Roman"/>
          <w:sz w:val="24"/>
        </w:rPr>
        <w:t>renome</w:t>
      </w:r>
      <w:proofErr w:type="spellEnd"/>
      <w:r w:rsidRPr="007F2BA4">
        <w:rPr>
          <w:rFonts w:ascii="Times New Roman" w:hAnsi="Times New Roman"/>
          <w:sz w:val="24"/>
        </w:rPr>
        <w:t xml:space="preserve"> </w:t>
      </w:r>
      <w:proofErr w:type="spellStart"/>
      <w:r w:rsidRPr="007F2BA4">
        <w:rPr>
          <w:rFonts w:ascii="Times New Roman" w:hAnsi="Times New Roman"/>
          <w:sz w:val="24"/>
        </w:rPr>
        <w:t>como</w:t>
      </w:r>
      <w:proofErr w:type="spellEnd"/>
      <w:r w:rsidRPr="007F2BA4">
        <w:rPr>
          <w:rFonts w:ascii="Times New Roman" w:hAnsi="Times New Roman"/>
          <w:sz w:val="24"/>
        </w:rPr>
        <w:t xml:space="preserve"> a </w:t>
      </w:r>
      <w:proofErr w:type="spellStart"/>
      <w:r w:rsidRPr="007F2BA4">
        <w:rPr>
          <w:rFonts w:ascii="Times New Roman" w:hAnsi="Times New Roman"/>
          <w:sz w:val="24"/>
        </w:rPr>
        <w:t>Empresa</w:t>
      </w:r>
      <w:proofErr w:type="spellEnd"/>
      <w:r w:rsidRPr="007F2BA4">
        <w:rPr>
          <w:rFonts w:ascii="Times New Roman" w:hAnsi="Times New Roman"/>
          <w:sz w:val="24"/>
        </w:rPr>
        <w:t xml:space="preserve"> Brasileira de Pesquisa </w:t>
      </w:r>
      <w:proofErr w:type="spellStart"/>
      <w:r w:rsidRPr="007F2BA4">
        <w:rPr>
          <w:rFonts w:ascii="Times New Roman" w:hAnsi="Times New Roman"/>
          <w:sz w:val="24"/>
        </w:rPr>
        <w:t>Agropecuária</w:t>
      </w:r>
      <w:proofErr w:type="spellEnd"/>
      <w:r w:rsidRPr="007F2BA4">
        <w:rPr>
          <w:rFonts w:ascii="Times New Roman" w:hAnsi="Times New Roman"/>
          <w:sz w:val="24"/>
        </w:rPr>
        <w:t xml:space="preserve"> (Embrapa) e a </w:t>
      </w:r>
      <w:proofErr w:type="spellStart"/>
      <w:r w:rsidRPr="007F2BA4">
        <w:rPr>
          <w:rFonts w:ascii="Times New Roman" w:hAnsi="Times New Roman"/>
          <w:sz w:val="24"/>
        </w:rPr>
        <w:t>Empresa</w:t>
      </w:r>
      <w:proofErr w:type="spellEnd"/>
      <w:r w:rsidRPr="007F2BA4">
        <w:rPr>
          <w:rFonts w:ascii="Times New Roman" w:hAnsi="Times New Roman"/>
          <w:sz w:val="24"/>
        </w:rPr>
        <w:t xml:space="preserve"> de Pesquisa </w:t>
      </w:r>
      <w:proofErr w:type="spellStart"/>
      <w:r w:rsidRPr="007F2BA4">
        <w:rPr>
          <w:rFonts w:ascii="Times New Roman" w:hAnsi="Times New Roman"/>
          <w:sz w:val="24"/>
        </w:rPr>
        <w:t>Agropecuária</w:t>
      </w:r>
      <w:proofErr w:type="spellEnd"/>
      <w:r w:rsidRPr="007F2BA4">
        <w:rPr>
          <w:rFonts w:ascii="Times New Roman" w:hAnsi="Times New Roman"/>
          <w:sz w:val="24"/>
        </w:rPr>
        <w:t xml:space="preserve"> de Minas Gerais (</w:t>
      </w:r>
      <w:proofErr w:type="spellStart"/>
      <w:r w:rsidRPr="007F2BA4">
        <w:rPr>
          <w:rFonts w:ascii="Times New Roman" w:hAnsi="Times New Roman"/>
          <w:sz w:val="24"/>
        </w:rPr>
        <w:t>Epamig</w:t>
      </w:r>
      <w:proofErr w:type="spellEnd"/>
      <w:r w:rsidRPr="007F2BA4">
        <w:rPr>
          <w:rFonts w:ascii="Times New Roman" w:hAnsi="Times New Roman"/>
          <w:sz w:val="24"/>
        </w:rPr>
        <w:t xml:space="preserve">) </w:t>
      </w:r>
      <w:proofErr w:type="spellStart"/>
      <w:r w:rsidRPr="007F2BA4">
        <w:rPr>
          <w:rFonts w:ascii="Times New Roman" w:hAnsi="Times New Roman"/>
          <w:sz w:val="24"/>
        </w:rPr>
        <w:t>têm</w:t>
      </w:r>
      <w:proofErr w:type="spellEnd"/>
      <w:r w:rsidRPr="007F2BA4">
        <w:rPr>
          <w:rFonts w:ascii="Times New Roman" w:hAnsi="Times New Roman"/>
          <w:sz w:val="24"/>
        </w:rPr>
        <w:t xml:space="preserve"> </w:t>
      </w:r>
      <w:proofErr w:type="spellStart"/>
      <w:r w:rsidRPr="007F2BA4">
        <w:rPr>
          <w:rFonts w:ascii="Times New Roman" w:hAnsi="Times New Roman"/>
          <w:sz w:val="24"/>
        </w:rPr>
        <w:t>desempenhado</w:t>
      </w:r>
      <w:proofErr w:type="spellEnd"/>
      <w:r w:rsidRPr="007F2BA4">
        <w:rPr>
          <w:rFonts w:ascii="Times New Roman" w:hAnsi="Times New Roman"/>
          <w:sz w:val="24"/>
        </w:rPr>
        <w:t xml:space="preserve"> um </w:t>
      </w:r>
      <w:proofErr w:type="spellStart"/>
      <w:r w:rsidRPr="007F2BA4">
        <w:rPr>
          <w:rFonts w:ascii="Times New Roman" w:hAnsi="Times New Roman"/>
          <w:sz w:val="24"/>
        </w:rPr>
        <w:t>papel</w:t>
      </w:r>
      <w:proofErr w:type="spellEnd"/>
      <w:r w:rsidRPr="007F2BA4">
        <w:rPr>
          <w:rFonts w:ascii="Times New Roman" w:hAnsi="Times New Roman"/>
          <w:sz w:val="24"/>
        </w:rPr>
        <w:t xml:space="preserve"> crucial </w:t>
      </w:r>
      <w:proofErr w:type="spellStart"/>
      <w:r w:rsidRPr="007F2BA4">
        <w:rPr>
          <w:rFonts w:ascii="Times New Roman" w:hAnsi="Times New Roman"/>
          <w:sz w:val="24"/>
        </w:rPr>
        <w:t>nesse</w:t>
      </w:r>
      <w:proofErr w:type="spellEnd"/>
      <w:r w:rsidRPr="007F2BA4">
        <w:rPr>
          <w:rFonts w:ascii="Times New Roman" w:hAnsi="Times New Roman"/>
          <w:sz w:val="24"/>
        </w:rPr>
        <w:t xml:space="preserve"> </w:t>
      </w:r>
      <w:proofErr w:type="spellStart"/>
      <w:r w:rsidRPr="007F2BA4">
        <w:rPr>
          <w:rFonts w:ascii="Times New Roman" w:hAnsi="Times New Roman"/>
          <w:sz w:val="24"/>
        </w:rPr>
        <w:t>cenário</w:t>
      </w:r>
      <w:proofErr w:type="spellEnd"/>
      <w:r w:rsidRPr="007F2BA4">
        <w:rPr>
          <w:rFonts w:ascii="Times New Roman" w:hAnsi="Times New Roman"/>
          <w:sz w:val="24"/>
        </w:rPr>
        <w:t xml:space="preserve">, </w:t>
      </w:r>
      <w:proofErr w:type="spellStart"/>
      <w:r w:rsidRPr="007F2BA4">
        <w:rPr>
          <w:rFonts w:ascii="Times New Roman" w:hAnsi="Times New Roman"/>
          <w:sz w:val="24"/>
        </w:rPr>
        <w:t>desenvolvendo</w:t>
      </w:r>
      <w:proofErr w:type="spellEnd"/>
      <w:r w:rsidRPr="007F2BA4">
        <w:rPr>
          <w:rFonts w:ascii="Times New Roman" w:hAnsi="Times New Roman"/>
          <w:sz w:val="24"/>
        </w:rPr>
        <w:t xml:space="preserve"> e </w:t>
      </w:r>
      <w:proofErr w:type="spellStart"/>
      <w:r w:rsidRPr="007F2BA4">
        <w:rPr>
          <w:rFonts w:ascii="Times New Roman" w:hAnsi="Times New Roman"/>
          <w:sz w:val="24"/>
        </w:rPr>
        <w:t>disseminando</w:t>
      </w:r>
      <w:proofErr w:type="spellEnd"/>
      <w:r w:rsidRPr="007F2BA4">
        <w:rPr>
          <w:rFonts w:ascii="Times New Roman" w:hAnsi="Times New Roman"/>
          <w:sz w:val="24"/>
        </w:rPr>
        <w:t xml:space="preserve"> </w:t>
      </w:r>
      <w:proofErr w:type="spellStart"/>
      <w:r w:rsidRPr="007F2BA4">
        <w:rPr>
          <w:rFonts w:ascii="Times New Roman" w:hAnsi="Times New Roman"/>
          <w:sz w:val="24"/>
        </w:rPr>
        <w:t>conhecimentos</w:t>
      </w:r>
      <w:proofErr w:type="spellEnd"/>
      <w:r w:rsidRPr="007F2BA4">
        <w:rPr>
          <w:rFonts w:ascii="Times New Roman" w:hAnsi="Times New Roman"/>
          <w:sz w:val="24"/>
        </w:rPr>
        <w:t xml:space="preserve"> e </w:t>
      </w:r>
      <w:proofErr w:type="spellStart"/>
      <w:r w:rsidRPr="007F2BA4">
        <w:rPr>
          <w:rFonts w:ascii="Times New Roman" w:hAnsi="Times New Roman"/>
          <w:sz w:val="24"/>
        </w:rPr>
        <w:t>tecnologias</w:t>
      </w:r>
      <w:proofErr w:type="spellEnd"/>
      <w:r w:rsidRPr="007F2BA4">
        <w:rPr>
          <w:rFonts w:ascii="Times New Roman" w:hAnsi="Times New Roman"/>
          <w:sz w:val="24"/>
        </w:rPr>
        <w:t xml:space="preserve"> que </w:t>
      </w:r>
      <w:proofErr w:type="spellStart"/>
      <w:r w:rsidRPr="007F2BA4">
        <w:rPr>
          <w:rFonts w:ascii="Times New Roman" w:hAnsi="Times New Roman"/>
          <w:sz w:val="24"/>
        </w:rPr>
        <w:t>beneficiam</w:t>
      </w:r>
      <w:proofErr w:type="spellEnd"/>
      <w:r w:rsidRPr="007F2BA4">
        <w:rPr>
          <w:rFonts w:ascii="Times New Roman" w:hAnsi="Times New Roman"/>
          <w:sz w:val="24"/>
        </w:rPr>
        <w:t xml:space="preserve"> </w:t>
      </w:r>
      <w:proofErr w:type="spellStart"/>
      <w:r w:rsidRPr="007F2BA4">
        <w:rPr>
          <w:rFonts w:ascii="Times New Roman" w:hAnsi="Times New Roman"/>
          <w:sz w:val="24"/>
        </w:rPr>
        <w:t>diretamente</w:t>
      </w:r>
      <w:proofErr w:type="spellEnd"/>
      <w:r w:rsidRPr="007F2BA4">
        <w:rPr>
          <w:rFonts w:ascii="Times New Roman" w:hAnsi="Times New Roman"/>
          <w:sz w:val="24"/>
        </w:rPr>
        <w:t xml:space="preserve"> </w:t>
      </w:r>
      <w:proofErr w:type="spellStart"/>
      <w:r w:rsidRPr="007F2BA4">
        <w:rPr>
          <w:rFonts w:ascii="Times New Roman" w:hAnsi="Times New Roman"/>
          <w:sz w:val="24"/>
        </w:rPr>
        <w:t>os</w:t>
      </w:r>
      <w:proofErr w:type="spellEnd"/>
      <w:r w:rsidRPr="007F2BA4">
        <w:rPr>
          <w:rFonts w:ascii="Times New Roman" w:hAnsi="Times New Roman"/>
          <w:sz w:val="24"/>
        </w:rPr>
        <w:t xml:space="preserve"> </w:t>
      </w:r>
      <w:proofErr w:type="spellStart"/>
      <w:r w:rsidRPr="007F2BA4">
        <w:rPr>
          <w:rFonts w:ascii="Times New Roman" w:hAnsi="Times New Roman"/>
          <w:sz w:val="24"/>
        </w:rPr>
        <w:t>cafeicultores</w:t>
      </w:r>
      <w:proofErr w:type="spellEnd"/>
      <w:r w:rsidRPr="007F2BA4">
        <w:rPr>
          <w:rFonts w:ascii="Times New Roman" w:hAnsi="Times New Roman"/>
          <w:sz w:val="24"/>
        </w:rPr>
        <w:t xml:space="preserve"> da </w:t>
      </w:r>
      <w:proofErr w:type="spellStart"/>
      <w:r w:rsidRPr="007F2BA4">
        <w:rPr>
          <w:rFonts w:ascii="Times New Roman" w:hAnsi="Times New Roman"/>
          <w:sz w:val="24"/>
        </w:rPr>
        <w:t>região</w:t>
      </w:r>
      <w:proofErr w:type="spellEnd"/>
      <w:r w:rsidRPr="007F2BA4">
        <w:rPr>
          <w:rFonts w:ascii="Times New Roman" w:hAnsi="Times New Roman"/>
          <w:sz w:val="24"/>
        </w:rPr>
        <w:t xml:space="preserve"> [13, 14].</w:t>
      </w:r>
    </w:p>
    <w:p w14:paraId="197A28E3" w14:textId="77777777" w:rsidR="007F2BA4" w:rsidRDefault="007F2BA4" w:rsidP="007F2BA4">
      <w:pPr>
        <w:pStyle w:val="Corpodetexto"/>
        <w:spacing w:before="150" w:after="0" w:line="336" w:lineRule="auto"/>
        <w:rPr>
          <w:rFonts w:ascii="Times New Roman" w:hAnsi="Times New Roman"/>
          <w:sz w:val="24"/>
        </w:rPr>
      </w:pPr>
      <w:r w:rsidRPr="007F2BA4">
        <w:rPr>
          <w:rFonts w:ascii="Times New Roman" w:hAnsi="Times New Roman"/>
          <w:sz w:val="24"/>
        </w:rPr>
        <w:t xml:space="preserve">Um dos </w:t>
      </w:r>
      <w:proofErr w:type="spellStart"/>
      <w:r w:rsidRPr="007F2BA4">
        <w:rPr>
          <w:rFonts w:ascii="Times New Roman" w:hAnsi="Times New Roman"/>
          <w:sz w:val="24"/>
        </w:rPr>
        <w:t>focos</w:t>
      </w:r>
      <w:proofErr w:type="spellEnd"/>
      <w:r w:rsidRPr="007F2BA4">
        <w:rPr>
          <w:rFonts w:ascii="Times New Roman" w:hAnsi="Times New Roman"/>
          <w:sz w:val="24"/>
        </w:rPr>
        <w:t xml:space="preserve"> de </w:t>
      </w:r>
      <w:proofErr w:type="spellStart"/>
      <w:r w:rsidRPr="007F2BA4">
        <w:rPr>
          <w:rFonts w:ascii="Times New Roman" w:hAnsi="Times New Roman"/>
          <w:sz w:val="24"/>
        </w:rPr>
        <w:t>pesquisa</w:t>
      </w:r>
      <w:proofErr w:type="spellEnd"/>
      <w:r w:rsidRPr="007F2BA4">
        <w:rPr>
          <w:rFonts w:ascii="Times New Roman" w:hAnsi="Times New Roman"/>
          <w:sz w:val="24"/>
        </w:rPr>
        <w:t xml:space="preserve"> da Embrapa é o </w:t>
      </w:r>
      <w:proofErr w:type="spellStart"/>
      <w:r w:rsidRPr="007F2BA4">
        <w:rPr>
          <w:rFonts w:ascii="Times New Roman" w:hAnsi="Times New Roman"/>
          <w:sz w:val="24"/>
        </w:rPr>
        <w:t>zoneamento</w:t>
      </w:r>
      <w:proofErr w:type="spellEnd"/>
      <w:r w:rsidRPr="007F2BA4">
        <w:rPr>
          <w:rFonts w:ascii="Times New Roman" w:hAnsi="Times New Roman"/>
          <w:sz w:val="24"/>
        </w:rPr>
        <w:t xml:space="preserve"> </w:t>
      </w:r>
      <w:proofErr w:type="spellStart"/>
      <w:r w:rsidRPr="007F2BA4">
        <w:rPr>
          <w:rFonts w:ascii="Times New Roman" w:hAnsi="Times New Roman"/>
          <w:sz w:val="24"/>
        </w:rPr>
        <w:t>agroclimático</w:t>
      </w:r>
      <w:proofErr w:type="spellEnd"/>
      <w:r w:rsidRPr="007F2BA4">
        <w:rPr>
          <w:rFonts w:ascii="Times New Roman" w:hAnsi="Times New Roman"/>
          <w:sz w:val="24"/>
        </w:rPr>
        <w:t xml:space="preserve">, </w:t>
      </w:r>
      <w:proofErr w:type="spellStart"/>
      <w:r w:rsidRPr="007F2BA4">
        <w:rPr>
          <w:rFonts w:ascii="Times New Roman" w:hAnsi="Times New Roman"/>
          <w:sz w:val="24"/>
        </w:rPr>
        <w:t>uma</w:t>
      </w:r>
      <w:proofErr w:type="spellEnd"/>
      <w:r w:rsidRPr="007F2BA4">
        <w:rPr>
          <w:rFonts w:ascii="Times New Roman" w:hAnsi="Times New Roman"/>
          <w:sz w:val="24"/>
        </w:rPr>
        <w:t xml:space="preserve"> ferramenta </w:t>
      </w:r>
      <w:proofErr w:type="spellStart"/>
      <w:r w:rsidRPr="007F2BA4">
        <w:rPr>
          <w:rFonts w:ascii="Times New Roman" w:hAnsi="Times New Roman"/>
          <w:sz w:val="24"/>
        </w:rPr>
        <w:t>essencial</w:t>
      </w:r>
      <w:proofErr w:type="spellEnd"/>
      <w:r w:rsidRPr="007F2BA4">
        <w:rPr>
          <w:rFonts w:ascii="Times New Roman" w:hAnsi="Times New Roman"/>
          <w:sz w:val="24"/>
        </w:rPr>
        <w:t xml:space="preserve"> que auxilia </w:t>
      </w:r>
      <w:proofErr w:type="spellStart"/>
      <w:r w:rsidRPr="007F2BA4">
        <w:rPr>
          <w:rFonts w:ascii="Times New Roman" w:hAnsi="Times New Roman"/>
          <w:sz w:val="24"/>
        </w:rPr>
        <w:t>os</w:t>
      </w:r>
      <w:proofErr w:type="spellEnd"/>
      <w:r w:rsidRPr="007F2BA4">
        <w:rPr>
          <w:rFonts w:ascii="Times New Roman" w:hAnsi="Times New Roman"/>
          <w:sz w:val="24"/>
        </w:rPr>
        <w:t xml:space="preserve"> </w:t>
      </w:r>
      <w:proofErr w:type="spellStart"/>
      <w:r w:rsidRPr="007F2BA4">
        <w:rPr>
          <w:rFonts w:ascii="Times New Roman" w:hAnsi="Times New Roman"/>
          <w:sz w:val="24"/>
        </w:rPr>
        <w:t>produtores</w:t>
      </w:r>
      <w:proofErr w:type="spellEnd"/>
      <w:r w:rsidRPr="007F2BA4">
        <w:rPr>
          <w:rFonts w:ascii="Times New Roman" w:hAnsi="Times New Roman"/>
          <w:sz w:val="24"/>
        </w:rPr>
        <w:t xml:space="preserve"> </w:t>
      </w:r>
      <w:proofErr w:type="spellStart"/>
      <w:r w:rsidRPr="007F2BA4">
        <w:rPr>
          <w:rFonts w:ascii="Times New Roman" w:hAnsi="Times New Roman"/>
          <w:sz w:val="24"/>
        </w:rPr>
        <w:t>na</w:t>
      </w:r>
      <w:proofErr w:type="spellEnd"/>
      <w:r w:rsidRPr="007F2BA4">
        <w:rPr>
          <w:rFonts w:ascii="Times New Roman" w:hAnsi="Times New Roman"/>
          <w:sz w:val="24"/>
        </w:rPr>
        <w:t xml:space="preserve"> </w:t>
      </w:r>
      <w:proofErr w:type="spellStart"/>
      <w:r w:rsidRPr="007F2BA4">
        <w:rPr>
          <w:rFonts w:ascii="Times New Roman" w:hAnsi="Times New Roman"/>
          <w:sz w:val="24"/>
        </w:rPr>
        <w:t>escolha</w:t>
      </w:r>
      <w:proofErr w:type="spellEnd"/>
      <w:r w:rsidRPr="007F2BA4">
        <w:rPr>
          <w:rFonts w:ascii="Times New Roman" w:hAnsi="Times New Roman"/>
          <w:sz w:val="24"/>
        </w:rPr>
        <w:t xml:space="preserve"> das </w:t>
      </w:r>
      <w:proofErr w:type="spellStart"/>
      <w:r w:rsidRPr="007F2BA4">
        <w:rPr>
          <w:rFonts w:ascii="Times New Roman" w:hAnsi="Times New Roman"/>
          <w:sz w:val="24"/>
        </w:rPr>
        <w:t>áreas</w:t>
      </w:r>
      <w:proofErr w:type="spellEnd"/>
      <w:r w:rsidRPr="007F2BA4">
        <w:rPr>
          <w:rFonts w:ascii="Times New Roman" w:hAnsi="Times New Roman"/>
          <w:sz w:val="24"/>
        </w:rPr>
        <w:t xml:space="preserve"> </w:t>
      </w:r>
      <w:proofErr w:type="spellStart"/>
      <w:r w:rsidRPr="007F2BA4">
        <w:rPr>
          <w:rFonts w:ascii="Times New Roman" w:hAnsi="Times New Roman"/>
          <w:sz w:val="24"/>
        </w:rPr>
        <w:t>mais</w:t>
      </w:r>
      <w:proofErr w:type="spellEnd"/>
      <w:r w:rsidRPr="007F2BA4">
        <w:rPr>
          <w:rFonts w:ascii="Times New Roman" w:hAnsi="Times New Roman"/>
          <w:sz w:val="24"/>
        </w:rPr>
        <w:t xml:space="preserve"> </w:t>
      </w:r>
      <w:proofErr w:type="spellStart"/>
      <w:r w:rsidRPr="007F2BA4">
        <w:rPr>
          <w:rFonts w:ascii="Times New Roman" w:hAnsi="Times New Roman"/>
          <w:sz w:val="24"/>
        </w:rPr>
        <w:t>adequadas</w:t>
      </w:r>
      <w:proofErr w:type="spellEnd"/>
      <w:r w:rsidRPr="007F2BA4">
        <w:rPr>
          <w:rFonts w:ascii="Times New Roman" w:hAnsi="Times New Roman"/>
          <w:sz w:val="24"/>
        </w:rPr>
        <w:t xml:space="preserve"> </w:t>
      </w:r>
      <w:proofErr w:type="spellStart"/>
      <w:r w:rsidRPr="007F2BA4">
        <w:rPr>
          <w:rFonts w:ascii="Times New Roman" w:hAnsi="Times New Roman"/>
          <w:sz w:val="24"/>
        </w:rPr>
        <w:t>ao</w:t>
      </w:r>
      <w:proofErr w:type="spellEnd"/>
      <w:r w:rsidRPr="007F2BA4">
        <w:rPr>
          <w:rFonts w:ascii="Times New Roman" w:hAnsi="Times New Roman"/>
          <w:sz w:val="24"/>
        </w:rPr>
        <w:t xml:space="preserve"> </w:t>
      </w:r>
      <w:proofErr w:type="spellStart"/>
      <w:r w:rsidRPr="007F2BA4">
        <w:rPr>
          <w:rFonts w:ascii="Times New Roman" w:hAnsi="Times New Roman"/>
          <w:sz w:val="24"/>
        </w:rPr>
        <w:t>cultivo</w:t>
      </w:r>
      <w:proofErr w:type="spellEnd"/>
      <w:r w:rsidRPr="007F2BA4">
        <w:rPr>
          <w:rFonts w:ascii="Times New Roman" w:hAnsi="Times New Roman"/>
          <w:sz w:val="24"/>
        </w:rPr>
        <w:t xml:space="preserve"> de café, </w:t>
      </w:r>
      <w:proofErr w:type="spellStart"/>
      <w:r w:rsidRPr="007F2BA4">
        <w:rPr>
          <w:rFonts w:ascii="Times New Roman" w:hAnsi="Times New Roman"/>
          <w:sz w:val="24"/>
        </w:rPr>
        <w:t>considerando</w:t>
      </w:r>
      <w:proofErr w:type="spellEnd"/>
      <w:r w:rsidRPr="007F2BA4">
        <w:rPr>
          <w:rFonts w:ascii="Times New Roman" w:hAnsi="Times New Roman"/>
          <w:sz w:val="24"/>
        </w:rPr>
        <w:t xml:space="preserve"> </w:t>
      </w:r>
      <w:proofErr w:type="spellStart"/>
      <w:r w:rsidRPr="007F2BA4">
        <w:rPr>
          <w:rFonts w:ascii="Times New Roman" w:hAnsi="Times New Roman"/>
          <w:sz w:val="24"/>
        </w:rPr>
        <w:t>fatores</w:t>
      </w:r>
      <w:proofErr w:type="spellEnd"/>
      <w:r w:rsidRPr="007F2BA4">
        <w:rPr>
          <w:rFonts w:ascii="Times New Roman" w:hAnsi="Times New Roman"/>
          <w:sz w:val="24"/>
        </w:rPr>
        <w:t xml:space="preserve"> </w:t>
      </w:r>
      <w:proofErr w:type="spellStart"/>
      <w:r w:rsidRPr="007F2BA4">
        <w:rPr>
          <w:rFonts w:ascii="Times New Roman" w:hAnsi="Times New Roman"/>
          <w:sz w:val="24"/>
        </w:rPr>
        <w:t>como</w:t>
      </w:r>
      <w:proofErr w:type="spellEnd"/>
      <w:r w:rsidRPr="007F2BA4">
        <w:rPr>
          <w:rFonts w:ascii="Times New Roman" w:hAnsi="Times New Roman"/>
          <w:sz w:val="24"/>
        </w:rPr>
        <w:t xml:space="preserve"> altitude, </w:t>
      </w:r>
      <w:proofErr w:type="spellStart"/>
      <w:r w:rsidRPr="007F2BA4">
        <w:rPr>
          <w:rFonts w:ascii="Times New Roman" w:hAnsi="Times New Roman"/>
          <w:sz w:val="24"/>
        </w:rPr>
        <w:t>temperatura</w:t>
      </w:r>
      <w:proofErr w:type="spellEnd"/>
      <w:r w:rsidRPr="007F2BA4">
        <w:rPr>
          <w:rFonts w:ascii="Times New Roman" w:hAnsi="Times New Roman"/>
          <w:sz w:val="24"/>
        </w:rPr>
        <w:t xml:space="preserve">, </w:t>
      </w:r>
      <w:proofErr w:type="spellStart"/>
      <w:r w:rsidRPr="007F2BA4">
        <w:rPr>
          <w:rFonts w:ascii="Times New Roman" w:hAnsi="Times New Roman"/>
          <w:sz w:val="24"/>
        </w:rPr>
        <w:t>pluviosidade</w:t>
      </w:r>
      <w:proofErr w:type="spellEnd"/>
      <w:r w:rsidRPr="007F2BA4">
        <w:rPr>
          <w:rFonts w:ascii="Times New Roman" w:hAnsi="Times New Roman"/>
          <w:sz w:val="24"/>
        </w:rPr>
        <w:t xml:space="preserve"> e </w:t>
      </w:r>
      <w:proofErr w:type="spellStart"/>
      <w:r w:rsidRPr="007F2BA4">
        <w:rPr>
          <w:rFonts w:ascii="Times New Roman" w:hAnsi="Times New Roman"/>
          <w:sz w:val="24"/>
        </w:rPr>
        <w:t>tipo</w:t>
      </w:r>
      <w:proofErr w:type="spellEnd"/>
      <w:r w:rsidRPr="007F2BA4">
        <w:rPr>
          <w:rFonts w:ascii="Times New Roman" w:hAnsi="Times New Roman"/>
          <w:sz w:val="24"/>
        </w:rPr>
        <w:t xml:space="preserve"> de solo. </w:t>
      </w:r>
      <w:proofErr w:type="spellStart"/>
      <w:r w:rsidRPr="007F2BA4">
        <w:rPr>
          <w:rFonts w:ascii="Times New Roman" w:hAnsi="Times New Roman"/>
          <w:sz w:val="24"/>
        </w:rPr>
        <w:t>Já</w:t>
      </w:r>
      <w:proofErr w:type="spellEnd"/>
      <w:r w:rsidRPr="007F2BA4">
        <w:rPr>
          <w:rFonts w:ascii="Times New Roman" w:hAnsi="Times New Roman"/>
          <w:sz w:val="24"/>
        </w:rPr>
        <w:t xml:space="preserve"> a </w:t>
      </w:r>
      <w:proofErr w:type="spellStart"/>
      <w:r w:rsidRPr="007F2BA4">
        <w:rPr>
          <w:rFonts w:ascii="Times New Roman" w:hAnsi="Times New Roman"/>
          <w:sz w:val="24"/>
        </w:rPr>
        <w:t>Epamig</w:t>
      </w:r>
      <w:proofErr w:type="spellEnd"/>
      <w:r w:rsidRPr="007F2BA4">
        <w:rPr>
          <w:rFonts w:ascii="Times New Roman" w:hAnsi="Times New Roman"/>
          <w:sz w:val="24"/>
        </w:rPr>
        <w:t xml:space="preserve"> se </w:t>
      </w:r>
      <w:proofErr w:type="spellStart"/>
      <w:r w:rsidRPr="007F2BA4">
        <w:rPr>
          <w:rFonts w:ascii="Times New Roman" w:hAnsi="Times New Roman"/>
          <w:sz w:val="24"/>
        </w:rPr>
        <w:t>destaca</w:t>
      </w:r>
      <w:proofErr w:type="spellEnd"/>
      <w:r w:rsidRPr="007F2BA4">
        <w:rPr>
          <w:rFonts w:ascii="Times New Roman" w:hAnsi="Times New Roman"/>
          <w:sz w:val="24"/>
        </w:rPr>
        <w:t xml:space="preserve"> </w:t>
      </w:r>
      <w:proofErr w:type="spellStart"/>
      <w:r w:rsidRPr="007F2BA4">
        <w:rPr>
          <w:rFonts w:ascii="Times New Roman" w:hAnsi="Times New Roman"/>
          <w:sz w:val="24"/>
        </w:rPr>
        <w:t>na</w:t>
      </w:r>
      <w:proofErr w:type="spellEnd"/>
      <w:r w:rsidRPr="007F2BA4">
        <w:rPr>
          <w:rFonts w:ascii="Times New Roman" w:hAnsi="Times New Roman"/>
          <w:sz w:val="24"/>
        </w:rPr>
        <w:t xml:space="preserve"> </w:t>
      </w:r>
      <w:proofErr w:type="spellStart"/>
      <w:r w:rsidRPr="007F2BA4">
        <w:rPr>
          <w:rFonts w:ascii="Times New Roman" w:hAnsi="Times New Roman"/>
          <w:sz w:val="24"/>
        </w:rPr>
        <w:t>validação</w:t>
      </w:r>
      <w:proofErr w:type="spellEnd"/>
      <w:r w:rsidRPr="007F2BA4">
        <w:rPr>
          <w:rFonts w:ascii="Times New Roman" w:hAnsi="Times New Roman"/>
          <w:sz w:val="24"/>
        </w:rPr>
        <w:t xml:space="preserve"> de </w:t>
      </w:r>
      <w:proofErr w:type="spellStart"/>
      <w:r w:rsidRPr="007F2BA4">
        <w:rPr>
          <w:rFonts w:ascii="Times New Roman" w:hAnsi="Times New Roman"/>
          <w:sz w:val="24"/>
        </w:rPr>
        <w:t>novas</w:t>
      </w:r>
      <w:proofErr w:type="spellEnd"/>
      <w:r w:rsidRPr="007F2BA4">
        <w:rPr>
          <w:rFonts w:ascii="Times New Roman" w:hAnsi="Times New Roman"/>
          <w:sz w:val="24"/>
        </w:rPr>
        <w:t xml:space="preserve"> </w:t>
      </w:r>
      <w:proofErr w:type="spellStart"/>
      <w:r w:rsidRPr="007F2BA4">
        <w:rPr>
          <w:rFonts w:ascii="Times New Roman" w:hAnsi="Times New Roman"/>
          <w:sz w:val="24"/>
        </w:rPr>
        <w:t>cultivares</w:t>
      </w:r>
      <w:proofErr w:type="spellEnd"/>
      <w:r w:rsidRPr="007F2BA4">
        <w:rPr>
          <w:rFonts w:ascii="Times New Roman" w:hAnsi="Times New Roman"/>
          <w:sz w:val="24"/>
        </w:rPr>
        <w:t xml:space="preserve"> e </w:t>
      </w:r>
      <w:proofErr w:type="spellStart"/>
      <w:r w:rsidRPr="007F2BA4">
        <w:rPr>
          <w:rFonts w:ascii="Times New Roman" w:hAnsi="Times New Roman"/>
          <w:sz w:val="24"/>
        </w:rPr>
        <w:t>na</w:t>
      </w:r>
      <w:proofErr w:type="spellEnd"/>
      <w:r w:rsidRPr="007F2BA4">
        <w:rPr>
          <w:rFonts w:ascii="Times New Roman" w:hAnsi="Times New Roman"/>
          <w:sz w:val="24"/>
        </w:rPr>
        <w:t xml:space="preserve"> </w:t>
      </w:r>
      <w:proofErr w:type="spellStart"/>
      <w:r w:rsidRPr="007F2BA4">
        <w:rPr>
          <w:rFonts w:ascii="Times New Roman" w:hAnsi="Times New Roman"/>
          <w:sz w:val="24"/>
        </w:rPr>
        <w:t>transferência</w:t>
      </w:r>
      <w:proofErr w:type="spellEnd"/>
      <w:r w:rsidRPr="007F2BA4">
        <w:rPr>
          <w:rFonts w:ascii="Times New Roman" w:hAnsi="Times New Roman"/>
          <w:sz w:val="24"/>
        </w:rPr>
        <w:t xml:space="preserve"> de </w:t>
      </w:r>
      <w:proofErr w:type="spellStart"/>
      <w:r w:rsidRPr="007F2BA4">
        <w:rPr>
          <w:rFonts w:ascii="Times New Roman" w:hAnsi="Times New Roman"/>
          <w:sz w:val="24"/>
        </w:rPr>
        <w:t>tecnologia</w:t>
      </w:r>
      <w:proofErr w:type="spellEnd"/>
      <w:r w:rsidRPr="007F2BA4">
        <w:rPr>
          <w:rFonts w:ascii="Times New Roman" w:hAnsi="Times New Roman"/>
          <w:sz w:val="24"/>
        </w:rPr>
        <w:t xml:space="preserve">, </w:t>
      </w:r>
      <w:proofErr w:type="spellStart"/>
      <w:r w:rsidRPr="007F2BA4">
        <w:rPr>
          <w:rFonts w:ascii="Times New Roman" w:hAnsi="Times New Roman"/>
          <w:sz w:val="24"/>
        </w:rPr>
        <w:t>oferecendo</w:t>
      </w:r>
      <w:proofErr w:type="spellEnd"/>
      <w:r w:rsidRPr="007F2BA4">
        <w:rPr>
          <w:rFonts w:ascii="Times New Roman" w:hAnsi="Times New Roman"/>
          <w:sz w:val="24"/>
        </w:rPr>
        <w:t xml:space="preserve"> </w:t>
      </w:r>
      <w:proofErr w:type="spellStart"/>
      <w:r w:rsidRPr="007F2BA4">
        <w:rPr>
          <w:rFonts w:ascii="Times New Roman" w:hAnsi="Times New Roman"/>
          <w:sz w:val="24"/>
        </w:rPr>
        <w:t>suporte</w:t>
      </w:r>
      <w:proofErr w:type="spellEnd"/>
      <w:r w:rsidRPr="007F2BA4">
        <w:rPr>
          <w:rFonts w:ascii="Times New Roman" w:hAnsi="Times New Roman"/>
          <w:sz w:val="24"/>
        </w:rPr>
        <w:t xml:space="preserve"> </w:t>
      </w:r>
      <w:proofErr w:type="spellStart"/>
      <w:r w:rsidRPr="007F2BA4">
        <w:rPr>
          <w:rFonts w:ascii="Times New Roman" w:hAnsi="Times New Roman"/>
          <w:sz w:val="24"/>
        </w:rPr>
        <w:t>técnico</w:t>
      </w:r>
      <w:proofErr w:type="spellEnd"/>
      <w:r w:rsidRPr="007F2BA4">
        <w:rPr>
          <w:rFonts w:ascii="Times New Roman" w:hAnsi="Times New Roman"/>
          <w:sz w:val="24"/>
        </w:rPr>
        <w:t xml:space="preserve"> </w:t>
      </w:r>
      <w:proofErr w:type="spellStart"/>
      <w:r w:rsidRPr="007F2BA4">
        <w:rPr>
          <w:rFonts w:ascii="Times New Roman" w:hAnsi="Times New Roman"/>
          <w:sz w:val="24"/>
        </w:rPr>
        <w:t>diretamente</w:t>
      </w:r>
      <w:proofErr w:type="spellEnd"/>
      <w:r w:rsidRPr="007F2BA4">
        <w:rPr>
          <w:rFonts w:ascii="Times New Roman" w:hAnsi="Times New Roman"/>
          <w:sz w:val="24"/>
        </w:rPr>
        <w:t xml:space="preserve"> </w:t>
      </w:r>
      <w:proofErr w:type="spellStart"/>
      <w:r w:rsidRPr="007F2BA4">
        <w:rPr>
          <w:rFonts w:ascii="Times New Roman" w:hAnsi="Times New Roman"/>
          <w:sz w:val="24"/>
        </w:rPr>
        <w:t>em</w:t>
      </w:r>
      <w:proofErr w:type="spellEnd"/>
      <w:r w:rsidRPr="007F2BA4">
        <w:rPr>
          <w:rFonts w:ascii="Times New Roman" w:hAnsi="Times New Roman"/>
          <w:sz w:val="24"/>
        </w:rPr>
        <w:t xml:space="preserve"> campo. [15, 25].</w:t>
      </w:r>
    </w:p>
    <w:p w14:paraId="0F455BBD" w14:textId="015E55C2" w:rsidR="008E3E02" w:rsidRPr="007F2BA4" w:rsidRDefault="00000000" w:rsidP="007F2BA4">
      <w:pPr>
        <w:pStyle w:val="Corpodetexto"/>
        <w:spacing w:before="150" w:after="0" w:line="336" w:lineRule="auto"/>
        <w:rPr>
          <w:rFonts w:ascii="Times New Roman" w:hAnsi="Times New Roman"/>
          <w:sz w:val="24"/>
        </w:rPr>
      </w:pPr>
      <w:proofErr w:type="spellStart"/>
      <w:r w:rsidRPr="007F2BA4">
        <w:rPr>
          <w:rFonts w:ascii="Times New Roman" w:hAnsi="Times New Roman"/>
          <w:sz w:val="24"/>
        </w:rPr>
        <w:t>Além</w:t>
      </w:r>
      <w:proofErr w:type="spellEnd"/>
      <w:r w:rsidRPr="007F2BA4">
        <w:rPr>
          <w:rFonts w:ascii="Times New Roman" w:hAnsi="Times New Roman"/>
          <w:sz w:val="24"/>
        </w:rPr>
        <w:t xml:space="preserve"> do </w:t>
      </w:r>
      <w:proofErr w:type="spellStart"/>
      <w:r w:rsidRPr="007F2BA4">
        <w:rPr>
          <w:rFonts w:ascii="Times New Roman" w:hAnsi="Times New Roman"/>
          <w:sz w:val="24"/>
        </w:rPr>
        <w:t>zoneamento</w:t>
      </w:r>
      <w:proofErr w:type="spellEnd"/>
      <w:r w:rsidRPr="007F2BA4">
        <w:rPr>
          <w:rFonts w:ascii="Times New Roman" w:hAnsi="Times New Roman"/>
          <w:sz w:val="24"/>
        </w:rPr>
        <w:t xml:space="preserve">, as </w:t>
      </w:r>
      <w:proofErr w:type="spellStart"/>
      <w:r w:rsidRPr="007F2BA4">
        <w:rPr>
          <w:rFonts w:ascii="Times New Roman" w:hAnsi="Times New Roman"/>
          <w:sz w:val="24"/>
        </w:rPr>
        <w:t>pesquisas</w:t>
      </w:r>
      <w:proofErr w:type="spellEnd"/>
      <w:r w:rsidRPr="007F2BA4">
        <w:rPr>
          <w:rFonts w:ascii="Times New Roman" w:hAnsi="Times New Roman"/>
          <w:sz w:val="24"/>
        </w:rPr>
        <w:t xml:space="preserve"> </w:t>
      </w:r>
      <w:proofErr w:type="spellStart"/>
      <w:r w:rsidRPr="007F2BA4">
        <w:rPr>
          <w:rFonts w:ascii="Times New Roman" w:hAnsi="Times New Roman"/>
          <w:sz w:val="24"/>
        </w:rPr>
        <w:t>em</w:t>
      </w:r>
      <w:proofErr w:type="spellEnd"/>
      <w:r w:rsidRPr="007F2BA4">
        <w:rPr>
          <w:rFonts w:ascii="Times New Roman" w:hAnsi="Times New Roman"/>
          <w:sz w:val="24"/>
        </w:rPr>
        <w:t xml:space="preserve"> </w:t>
      </w:r>
      <w:proofErr w:type="spellStart"/>
      <w:r w:rsidRPr="007F2BA4">
        <w:rPr>
          <w:rFonts w:ascii="Times New Roman" w:hAnsi="Times New Roman"/>
          <w:sz w:val="24"/>
        </w:rPr>
        <w:t>nutrição</w:t>
      </w:r>
      <w:proofErr w:type="spellEnd"/>
      <w:r w:rsidRPr="007F2BA4">
        <w:rPr>
          <w:rFonts w:ascii="Times New Roman" w:hAnsi="Times New Roman"/>
          <w:sz w:val="24"/>
        </w:rPr>
        <w:t xml:space="preserve"> de cafeeiros buscam otimizar a adubação e o manejo do solo, garantindo que as plantas recebam os nutrientes necessários para um desenvolvimento saudável e a produção de grãos de alta qualidade. A análise de solo e foliar, aliada a recomendações personalizadas, permite um uso mais eficiente dos fertilizantes, reduzindo custos e minimizando o impacto ambiental. O desenvolvimento de novas cultivares, mais resistentes a pragas e doenças, e com perfis sensoriais desejáveis, é outra prioridade, visando garantir a sustentabilidade e a competitividade da cafeicultura na Região das Matas de Minas [16, 26].</w:t>
      </w:r>
    </w:p>
    <w:p w14:paraId="72DD276A" w14:textId="77777777" w:rsidR="008E3E02" w:rsidRDefault="00000000">
      <w:pPr>
        <w:pStyle w:val="NormalABNT"/>
        <w:ind w:firstLine="0"/>
        <w:jc w:val="left"/>
      </w:pPr>
      <w:r>
        <w:t>Essas instituições também atuam ativamente na transferência de tecnologia e no apoio técnico aos produtores, por meio de cursos, palestras, dias de campo e publicações. A disseminação do conhecimento e das melhores práticas para a produção de cafés especiais é fundamental para capacitar os cafeicultores, promover a adoção de tecnologias inovadoras e fortalecer a cadeia produtiva do café na região. A colaboração entre pesquisa, produtores e cooperativas é essencial para o contínuo desenvolvimento e reconhecimento da cafeicultura da Região das Matas de Minas no cenário nacional e internacional [17, 27].</w:t>
      </w:r>
    </w:p>
    <w:p w14:paraId="293E11D5" w14:textId="5461F1F8" w:rsidR="008E3E02" w:rsidRDefault="00E04090" w:rsidP="007F2BA4">
      <w:pPr>
        <w:pStyle w:val="Ttulo2"/>
      </w:pPr>
      <w:r>
        <w:t xml:space="preserve">3.5.2 </w:t>
      </w:r>
      <w:proofErr w:type="spellStart"/>
      <w:r>
        <w:t>Inovação</w:t>
      </w:r>
      <w:proofErr w:type="spellEnd"/>
      <w:r>
        <w:t xml:space="preserve"> e </w:t>
      </w:r>
      <w:proofErr w:type="spellStart"/>
      <w:r>
        <w:t>Sustentabilidade</w:t>
      </w:r>
      <w:proofErr w:type="spellEnd"/>
      <w:r>
        <w:t>: O Futuro da Cafeicultura</w:t>
      </w:r>
    </w:p>
    <w:p w14:paraId="4D3EE9D3" w14:textId="77777777" w:rsidR="008E3E02" w:rsidRDefault="00000000">
      <w:pPr>
        <w:pStyle w:val="NormalABNT"/>
        <w:ind w:firstLine="0"/>
        <w:jc w:val="left"/>
      </w:pPr>
      <w:r>
        <w:t xml:space="preserve">A busca por inovação na Região das Matas de Minas não se limita apenas ao desenvolvimento de novas variedades ou técnicas de cultivo. Ela abrange também a implementação de práticas agrícolas mais sustentáveis, que visam conciliar a produção de café com a preservação do meio </w:t>
      </w:r>
      <w:r>
        <w:lastRenderedPageBreak/>
        <w:t>ambiente e a responsabilidade social. A certificação de propriedades, por exemplo, tem se tornado cada vez mais comum, atestando o compromisso dos produtores com a sustentabilidade e a qualidade [9, 28].</w:t>
      </w:r>
    </w:p>
    <w:p w14:paraId="019D2E81" w14:textId="77777777" w:rsidR="008E3E02" w:rsidRDefault="00000000">
      <w:pPr>
        <w:pStyle w:val="NormalABNT"/>
        <w:ind w:firstLine="0"/>
        <w:jc w:val="left"/>
      </w:pPr>
      <w:r>
        <w:t>O uso de tecnologias como a agricultura de precisão, que envolve o monitoramento detalhado das lavouras por meio de drones e sensores, permite um manejo mais eficiente dos recursos, como água e fertilizantes, e a identificação precoce de problemas, como pragas e doenças. A inteligência artificial e a análise de dados também estão sendo incorporadas à cafeicultura, auxiliando os produtores na tomada de decisões e na otimização dos processos [18, 29].</w:t>
      </w:r>
    </w:p>
    <w:p w14:paraId="060DBF18" w14:textId="77777777" w:rsidR="008E3E02" w:rsidRDefault="00000000">
      <w:pPr>
        <w:pStyle w:val="NormalABNT"/>
        <w:ind w:firstLine="0"/>
        <w:jc w:val="left"/>
      </w:pPr>
      <w:r>
        <w:t>Além disso, a valorização da origem e a busca por cafés com atributos de sustentabilidade têm impulsionado a adoção de práticas como o cultivo sombreado, que contribui para a conservação da biodiversidade e a melhoria da qualidade do café, e a gestão responsável dos resíduos da produção. A cafeicultura na Região das Matas de Minas está se consolidando como um modelo de produção que une tradição, inovação e sustentabilidade, garantindo a longevidade da atividade e a excelência dos seus cafés [9, 19].</w:t>
      </w:r>
    </w:p>
    <w:p w14:paraId="58689FFC" w14:textId="25B968F2" w:rsidR="008E3E02" w:rsidRPr="00B02A00" w:rsidRDefault="00B02A00">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3.6 </w:t>
      </w:r>
      <w:proofErr w:type="spellStart"/>
      <w:r w:rsidRPr="00B02A00">
        <w:rPr>
          <w:rFonts w:asciiTheme="majorHAnsi" w:eastAsiaTheme="majorEastAsia" w:hAnsiTheme="majorHAnsi" w:cstheme="majorBidi"/>
          <w:b/>
          <w:bCs/>
          <w:color w:val="365F91" w:themeColor="accent1" w:themeShade="BF"/>
          <w:sz w:val="28"/>
          <w:szCs w:val="28"/>
        </w:rPr>
        <w:t>Desafios</w:t>
      </w:r>
      <w:proofErr w:type="spellEnd"/>
      <w:r w:rsidRPr="00B02A00">
        <w:rPr>
          <w:rFonts w:asciiTheme="majorHAnsi" w:eastAsiaTheme="majorEastAsia" w:hAnsiTheme="majorHAnsi" w:cstheme="majorBidi"/>
          <w:b/>
          <w:bCs/>
          <w:color w:val="365F91" w:themeColor="accent1" w:themeShade="BF"/>
          <w:sz w:val="28"/>
          <w:szCs w:val="28"/>
        </w:rPr>
        <w:t xml:space="preserve"> e </w:t>
      </w:r>
      <w:proofErr w:type="spellStart"/>
      <w:r w:rsidRPr="00B02A00">
        <w:rPr>
          <w:rFonts w:asciiTheme="majorHAnsi" w:eastAsiaTheme="majorEastAsia" w:hAnsiTheme="majorHAnsi" w:cstheme="majorBidi"/>
          <w:b/>
          <w:bCs/>
          <w:color w:val="365F91" w:themeColor="accent1" w:themeShade="BF"/>
          <w:sz w:val="28"/>
          <w:szCs w:val="28"/>
        </w:rPr>
        <w:t>Perspectivas</w:t>
      </w:r>
      <w:proofErr w:type="spellEnd"/>
      <w:r w:rsidRPr="00B02A00">
        <w:rPr>
          <w:rFonts w:asciiTheme="majorHAnsi" w:eastAsiaTheme="majorEastAsia" w:hAnsiTheme="majorHAnsi" w:cstheme="majorBidi"/>
          <w:b/>
          <w:bCs/>
          <w:color w:val="365F91" w:themeColor="accent1" w:themeShade="BF"/>
          <w:sz w:val="28"/>
          <w:szCs w:val="28"/>
        </w:rPr>
        <w:t xml:space="preserve"> </w:t>
      </w:r>
      <w:proofErr w:type="spellStart"/>
      <w:r w:rsidRPr="00B02A00">
        <w:rPr>
          <w:rFonts w:asciiTheme="majorHAnsi" w:eastAsiaTheme="majorEastAsia" w:hAnsiTheme="majorHAnsi" w:cstheme="majorBidi"/>
          <w:b/>
          <w:bCs/>
          <w:color w:val="365F91" w:themeColor="accent1" w:themeShade="BF"/>
          <w:sz w:val="28"/>
          <w:szCs w:val="28"/>
        </w:rPr>
        <w:t>Futuras</w:t>
      </w:r>
      <w:proofErr w:type="spellEnd"/>
    </w:p>
    <w:p w14:paraId="40CE6896" w14:textId="77777777" w:rsidR="008E3E02" w:rsidRDefault="00000000">
      <w:pPr>
        <w:pStyle w:val="NormalABNT"/>
        <w:ind w:firstLine="0"/>
        <w:jc w:val="left"/>
      </w:pPr>
      <w:r>
        <w:t>Apesar dos avanços e do reconhecimento da qualidade, a cafeicultura na Região das Matas de Minas enfrenta desafios contínuos que exigem atenção e inovação constante. As mudanças climáticas, a flutuação dos preços no mercado internacional, a necessidade de mão de obra qualificada e a sustentabilidade ambiental são questões que exigem atenção e inovação constante. A pesquisa e o desenvolvimento de novas tecnologias, como o uso de inteligência artificial e agricultura de precisão, são cruciais para garantir a resiliência e a competitividade da região [18, 19].</w:t>
      </w:r>
    </w:p>
    <w:p w14:paraId="498F1B82" w14:textId="77777777" w:rsidR="008E3E02" w:rsidRDefault="00000000">
      <w:pPr>
        <w:pStyle w:val="NormalABNT"/>
        <w:ind w:firstLine="0"/>
        <w:jc w:val="left"/>
      </w:pPr>
      <w:r>
        <w:t xml:space="preserve">Apesar dos avanços e do reconhecimento da qualidade, a cafeicultura na Região das Matas de Minas enfrenta desafios contínuos que exigem atenção e inovação constante. As mudanças climáticas representam uma ameaça crescente, com a ocorrência de eventos extremos, como secas prolongadas e chuvas intensas, que podem comprometer a produtividade e a qualidade dos cafezais. Embora a altitude da região seja elevada, a alta umidade relativa do ar e a frequência de nebulosidade reduzem significativamente o risco de geadas, tornando esse fenômeno praticamente inexistente no contexto climático local. A busca por variedades mais resistentes e a </w:t>
      </w:r>
      <w:r>
        <w:lastRenderedPageBreak/>
        <w:t>adoção de práticas de manejo que minimizem os impactos climáticos são essenciais para fortalecer a resiliência da cafeicultura [18, 20].</w:t>
      </w:r>
    </w:p>
    <w:p w14:paraId="121F1BFA" w14:textId="77777777" w:rsidR="008E3E02" w:rsidRDefault="00000000">
      <w:pPr>
        <w:pStyle w:val="NormalABNT"/>
        <w:ind w:firstLine="0"/>
        <w:jc w:val="left"/>
      </w:pPr>
      <w:r>
        <w:t>A flutuação dos preços no mercado internacional do café é outro desafio constante, que afeta diretamente a rentabilidade dos produtores. A valorização dos cafés especiais e a busca por mercados diferenciados, que remunerem melhor a qualidade e a sustentabilidade, são estratégias importantes para mitigar esse risco. A necessidade de mão de obra qualificada, especialmente para a colheita seletiva e os processos pós-colheita, também é um ponto de atenção, exigindo investimentos em capacitação e atração de jovens para o campo [19, 20].</w:t>
      </w:r>
    </w:p>
    <w:p w14:paraId="4E80FFD0" w14:textId="18542F3C" w:rsidR="008E3E02" w:rsidRDefault="00EF0B81" w:rsidP="00EF0B81">
      <w:pPr>
        <w:pStyle w:val="Ttulo2"/>
      </w:pPr>
      <w:r>
        <w:t xml:space="preserve">3.6.1 </w:t>
      </w:r>
      <w:proofErr w:type="spellStart"/>
      <w:r>
        <w:t>Perspectivas</w:t>
      </w:r>
      <w:proofErr w:type="spellEnd"/>
      <w:r>
        <w:t xml:space="preserve"> </w:t>
      </w:r>
      <w:proofErr w:type="spellStart"/>
      <w:r>
        <w:t>Futuras</w:t>
      </w:r>
      <w:proofErr w:type="spellEnd"/>
      <w:r>
        <w:t xml:space="preserve"> e o </w:t>
      </w:r>
      <w:proofErr w:type="spellStart"/>
      <w:r>
        <w:t>Potencial</w:t>
      </w:r>
      <w:proofErr w:type="spellEnd"/>
      <w:r>
        <w:t xml:space="preserve"> de </w:t>
      </w:r>
      <w:proofErr w:type="spellStart"/>
      <w:r>
        <w:t>Crescimento</w:t>
      </w:r>
      <w:proofErr w:type="spellEnd"/>
    </w:p>
    <w:p w14:paraId="45E2BF08" w14:textId="77777777" w:rsidR="008E3E02" w:rsidRDefault="00000000">
      <w:pPr>
        <w:pStyle w:val="NormalABNT"/>
        <w:ind w:firstLine="0"/>
        <w:jc w:val="left"/>
      </w:pPr>
      <w:r>
        <w:t>No entanto, as perspectivas futuras para a cafeicultura na Região das Matas de Minas são promissoras. A crescente demanda global por cafés de alta qualidade e com atributos de sustentabilidade abre novas oportunidades para os produtores da região. A inovação tecnológica, a pesquisa científica e a colaboração entre produtores, cooperativas, instituições de ensino e governo são fundamentais para garantir a competitividade e a sustentabilidade da cafeicultura de montanha na Região das Matas de Minas [19, 20].</w:t>
      </w:r>
    </w:p>
    <w:p w14:paraId="26C76209" w14:textId="77777777" w:rsidR="008E3E02" w:rsidRDefault="00000000">
      <w:pPr>
        <w:pStyle w:val="NormalABNT"/>
        <w:ind w:firstLine="0"/>
        <w:jc w:val="left"/>
      </w:pPr>
      <w:r>
        <w:t>A região tem o potencial de se consolidar ainda mais como um polo de excelência em cafés especiais, atraindo investimentos e promovendo o desenvolvimento local. A valorização do "terroir" único, a tradição familiar e a paixão pelo café são os pilares que continuarão a impulsionar a excelência dos cafés da região, garantindo que a Região das Matas de Minas permaneçam como um berço de cafés de montanha de alta qualidade e reconhecimento global [1, 3].</w:t>
      </w:r>
    </w:p>
    <w:p w14:paraId="4A08BBBA" w14:textId="6EA277AC" w:rsidR="008E3E02" w:rsidRPr="00EF0B81" w:rsidRDefault="00EF0B81" w:rsidP="00EF0B81">
      <w:pPr>
        <w:pStyle w:val="Ttulo2"/>
        <w:rPr>
          <w:color w:val="365F91" w:themeColor="accent1" w:themeShade="BF"/>
          <w:sz w:val="28"/>
          <w:szCs w:val="28"/>
        </w:rPr>
      </w:pPr>
      <w:r w:rsidRPr="00EF0B81">
        <w:rPr>
          <w:color w:val="365F91" w:themeColor="accent1" w:themeShade="BF"/>
          <w:sz w:val="28"/>
          <w:szCs w:val="28"/>
        </w:rPr>
        <w:t xml:space="preserve">3.7 </w:t>
      </w:r>
      <w:proofErr w:type="spellStart"/>
      <w:r w:rsidRPr="00EF0B81">
        <w:rPr>
          <w:color w:val="365F91" w:themeColor="accent1" w:themeShade="BF"/>
          <w:sz w:val="28"/>
          <w:szCs w:val="28"/>
        </w:rPr>
        <w:t>Conclusão</w:t>
      </w:r>
      <w:proofErr w:type="spellEnd"/>
    </w:p>
    <w:p w14:paraId="1A3F4D3A" w14:textId="6C7D0468" w:rsidR="008E3E02" w:rsidRDefault="00000000" w:rsidP="00A86903">
      <w:pPr>
        <w:pStyle w:val="NormalABNT"/>
        <w:ind w:firstLine="0"/>
        <w:jc w:val="left"/>
      </w:pPr>
      <w:r>
        <w:t xml:space="preserve">A construção da qualidade sensorial no café envolve decisões técnicas fundamentadas em ciência. A seleção adequada das cultivares, associada ao conhecimento e controle dos processos pós-colheita, determina o potencial expressivo dos grãos. Esses elementos, articulados ao terroir, formam a base para a produção de cafés com identidade e alto valor agregado. A compreensão dessa base científica permite avançar para as etapas práticas da cadeia produtiva, desde o </w:t>
      </w:r>
      <w:proofErr w:type="spellStart"/>
      <w:r>
        <w:t>manejo</w:t>
      </w:r>
      <w:proofErr w:type="spellEnd"/>
      <w:r>
        <w:t xml:space="preserve"> no campo </w:t>
      </w:r>
      <w:proofErr w:type="spellStart"/>
      <w:r>
        <w:t>até</w:t>
      </w:r>
      <w:proofErr w:type="spellEnd"/>
      <w:r>
        <w:t xml:space="preserve"> a </w:t>
      </w:r>
      <w:proofErr w:type="spellStart"/>
      <w:r>
        <w:t>análise</w:t>
      </w:r>
      <w:proofErr w:type="spellEnd"/>
      <w:r>
        <w:t xml:space="preserve"> sensorial </w:t>
      </w:r>
      <w:proofErr w:type="spellStart"/>
      <w:r>
        <w:t>na</w:t>
      </w:r>
      <w:proofErr w:type="spellEnd"/>
      <w:r>
        <w:t xml:space="preserve"> xícara.</w:t>
      </w:r>
    </w:p>
    <w:p w14:paraId="25FA7AE3" w14:textId="77777777" w:rsidR="00A86903" w:rsidRDefault="00A86903" w:rsidP="00A86903">
      <w:pPr>
        <w:pStyle w:val="NormalABNT"/>
        <w:ind w:firstLine="0"/>
        <w:jc w:val="left"/>
      </w:pPr>
    </w:p>
    <w:p w14:paraId="2F70C451" w14:textId="77777777" w:rsidR="00A86903" w:rsidRDefault="00A86903" w:rsidP="00A86903">
      <w:pPr>
        <w:pStyle w:val="NormalABNT"/>
        <w:ind w:firstLine="0"/>
        <w:jc w:val="left"/>
      </w:pPr>
    </w:p>
    <w:p w14:paraId="63AC3E3F" w14:textId="77777777" w:rsidR="00A86903" w:rsidRDefault="00A86903" w:rsidP="00A86903">
      <w:pPr>
        <w:pStyle w:val="NormalABNT"/>
        <w:ind w:firstLine="0"/>
        <w:jc w:val="left"/>
      </w:pPr>
    </w:p>
    <w:p w14:paraId="71374A9C" w14:textId="77777777" w:rsidR="00A86903" w:rsidRDefault="00A86903" w:rsidP="00A86903">
      <w:pPr>
        <w:pStyle w:val="NormalABNT"/>
        <w:ind w:firstLine="0"/>
        <w:jc w:val="left"/>
      </w:pPr>
    </w:p>
    <w:p w14:paraId="450772B8" w14:textId="77777777" w:rsidR="00A86903" w:rsidRDefault="00A86903" w:rsidP="00A86903">
      <w:pPr>
        <w:pStyle w:val="NormalABNT"/>
        <w:ind w:firstLine="0"/>
        <w:jc w:val="left"/>
      </w:pPr>
    </w:p>
    <w:p w14:paraId="366865B3" w14:textId="77777777" w:rsidR="00A86903" w:rsidRDefault="00A86903" w:rsidP="00A86903">
      <w:pPr>
        <w:pStyle w:val="NormalABNT"/>
        <w:ind w:firstLine="0"/>
        <w:jc w:val="left"/>
      </w:pPr>
    </w:p>
    <w:p w14:paraId="7F7A3868" w14:textId="77777777" w:rsidR="00A86903" w:rsidRDefault="00A86903" w:rsidP="00A86903">
      <w:pPr>
        <w:pStyle w:val="NormalABNT"/>
        <w:ind w:firstLine="0"/>
        <w:jc w:val="left"/>
      </w:pPr>
    </w:p>
    <w:p w14:paraId="4C03B9AD" w14:textId="77777777" w:rsidR="00A86903" w:rsidRDefault="00A86903" w:rsidP="00A86903">
      <w:pPr>
        <w:pStyle w:val="NormalABNT"/>
        <w:ind w:firstLine="0"/>
        <w:jc w:val="left"/>
      </w:pPr>
    </w:p>
    <w:p w14:paraId="2CF79992" w14:textId="77777777" w:rsidR="00A86903" w:rsidRDefault="00A86903" w:rsidP="00A86903">
      <w:pPr>
        <w:pStyle w:val="NormalABNT"/>
        <w:ind w:firstLine="0"/>
        <w:jc w:val="left"/>
      </w:pPr>
    </w:p>
    <w:p w14:paraId="5E292EE7" w14:textId="77777777" w:rsidR="00A86903" w:rsidRDefault="00A86903" w:rsidP="00A86903">
      <w:pPr>
        <w:pStyle w:val="NormalABNT"/>
        <w:ind w:firstLine="0"/>
        <w:jc w:val="left"/>
      </w:pPr>
    </w:p>
    <w:p w14:paraId="305FC600" w14:textId="77777777" w:rsidR="00A86903" w:rsidRDefault="00A86903" w:rsidP="00A86903">
      <w:pPr>
        <w:pStyle w:val="NormalABNT"/>
        <w:ind w:firstLine="0"/>
        <w:jc w:val="left"/>
      </w:pPr>
    </w:p>
    <w:p w14:paraId="09826E1C" w14:textId="77777777" w:rsidR="008E3E02" w:rsidRDefault="00000000">
      <w:pPr>
        <w:pStyle w:val="Ttulo1"/>
      </w:pPr>
      <w:r>
        <w:t>Capítulo 4: Do Campo à Xícara: O Caminho do Café Especial e a Análise Sensorial</w:t>
      </w:r>
    </w:p>
    <w:p w14:paraId="467DC5A2" w14:textId="028022A7" w:rsidR="008E3E02" w:rsidRDefault="00C13C1F">
      <w:pPr>
        <w:pStyle w:val="Ttulo1"/>
      </w:pPr>
      <w:r>
        <w:t xml:space="preserve">4.1 </w:t>
      </w:r>
      <w:proofErr w:type="spellStart"/>
      <w:r>
        <w:t>Introdução</w:t>
      </w:r>
      <w:proofErr w:type="spellEnd"/>
    </w:p>
    <w:p w14:paraId="6213AC4B" w14:textId="77777777" w:rsidR="008E3E02" w:rsidRDefault="00000000">
      <w:pPr>
        <w:pStyle w:val="NormalABNT"/>
        <w:ind w:firstLine="0"/>
        <w:jc w:val="left"/>
      </w:pPr>
      <w:r>
        <w:t>A Região das Matas de Minas, historicamente reconhecida por sua robusta produção cafeeira, tem vivenciado uma notável transformação nas últimas décadas. De uma abordagem predominantemente focada no volume, a cafeicultura local tem migrado progressivamente para a valorização da qualidade, culminando na ascensão dos cafés especiais. Essa mudança de paradigma não apenas redefiniu as práticas agrícolas, mas também impulsionou a região para o cenário global de cafés de alta qualidade.</w:t>
      </w:r>
    </w:p>
    <w:p w14:paraId="27C5AE49" w14:textId="77777777" w:rsidR="008E3E02" w:rsidRDefault="00000000">
      <w:pPr>
        <w:pStyle w:val="NormalABNT"/>
        <w:ind w:firstLine="0"/>
        <w:jc w:val="left"/>
      </w:pPr>
      <w:r>
        <w:t xml:space="preserve">Este capítulo explora a jornada intrincada do café, desde o seu cultivo nas encostas montanhosas até o momento em que é saboreado na xícara, com um enfoque particular nos cafés especiais produzidos na Região das Matas de Minas. Serão abordadas as etapas cruciais que garantem a excelência do produto, a importância fundamental da análise sensorial como ferramenta de avaliação e reconhecimento, os rigorosos requisitos para a credibilidade dessa avaliação, e como os produtores da região têm se destacado, alcançando altas pontuações em concursos e mercados </w:t>
      </w:r>
      <w:r>
        <w:lastRenderedPageBreak/>
        <w:t>exigentes. Além disso, será discutido a relevância crescente do selo de Indicação Geográfica (IG) e o papel da rastreabilidade na construção da reputação e no reconhecimento nacional e internacional dos cafés da Região das Matas de Minas.</w:t>
      </w:r>
    </w:p>
    <w:p w14:paraId="65BBF5B7" w14:textId="408DB6F0" w:rsidR="008E3E02" w:rsidRDefault="00C13C1F" w:rsidP="00C13C1F">
      <w:pPr>
        <w:pStyle w:val="Ttulo1"/>
      </w:pPr>
      <w:r>
        <w:t xml:space="preserve">4.2 O </w:t>
      </w:r>
      <w:proofErr w:type="spellStart"/>
      <w:r>
        <w:t>Conceito</w:t>
      </w:r>
      <w:proofErr w:type="spellEnd"/>
      <w:r>
        <w:t xml:space="preserve"> de Café Especial</w:t>
      </w:r>
    </w:p>
    <w:p w14:paraId="76CE6D74" w14:textId="77777777" w:rsidR="008E3E02" w:rsidRDefault="00000000">
      <w:pPr>
        <w:pStyle w:val="NormalABNT"/>
        <w:ind w:firstLine="0"/>
        <w:jc w:val="left"/>
      </w:pPr>
      <w:r>
        <w:t>O termo "café especial" transcende a mera bebida; ele representa um universo de atributos que elevam o café comum a um patamar de excelência. A Specialty Coffee Association (SCA) define café especial como aquele que, em sua forma verde, torrada e preparada, não apresenta defeitos e possui características sensoriais distintas e positivas. Essa distinção é o resultado de um cuidado meticuloso em todas as etapas da cadeia produtiva, desde a seleção das variedades e o manejo do cultivo até a colheita, processamento, torra e preparo final.</w:t>
      </w:r>
    </w:p>
    <w:p w14:paraId="684A04A2" w14:textId="77777777" w:rsidR="008E3E02" w:rsidRDefault="00000000">
      <w:pPr>
        <w:pStyle w:val="NormalABNT"/>
        <w:ind w:firstLine="0"/>
        <w:jc w:val="left"/>
      </w:pPr>
      <w:r>
        <w:t>Para ser classificado como especial, um café deve atingir uma pontuação mínima de 80 pontos em uma escala de 100, conforme avaliação de provadores certificados (Q-Graders) que utilizam a metodologia da SCA. Essa avaliação considera diversos atributos sensoriais, como fragrância/aroma, sabor, retrogosto, acidez, corpo, uniformidade, balanço, xícara limpa, doçura e ausência de defeitos. A complexidade e a harmonia desses atributos são o que conferem ao café especial sua singularidade e valor agregado.</w:t>
      </w:r>
    </w:p>
    <w:p w14:paraId="7AA0A0AD" w14:textId="77777777" w:rsidR="008E3E02" w:rsidRDefault="00000000">
      <w:pPr>
        <w:pStyle w:val="NormalABNT"/>
        <w:ind w:firstLine="0"/>
        <w:jc w:val="left"/>
      </w:pPr>
      <w:r>
        <w:t>Na Região das Matas de Minas, a transição para a produção de cafés especiais tem sido impulsionada pela compreensão de que a combinação única de solo, clima, altitude e topografia, “terroir da região”, oferece condições ideais para o desenvolvimento de grãos com perfis sensoriais excepcionais. A altitude elevada, as temperaturas amenas e a pluviosidade bem distribuída, características da região de montanha, contribuem para um amadurecimento mais lento dos frutos, permitindo a concentração de açúcares e o desenvolvimento de ácidos orgânicos que resultam em sabores e aromas mais complexos e desejáveis na xícara. A dedicação dos produtores em adotar práticas sustentáveis e de alta qualidade, como a colheita seletiva e o processamento cuidadoso, tem sido fundamental para capitalizar esse potencial natural e posicionar os cafés da Região das Matas de Minas entre os melhores do mundo.</w:t>
      </w:r>
    </w:p>
    <w:p w14:paraId="7F410747" w14:textId="5E853509" w:rsidR="008E3E02" w:rsidRDefault="00C13C1F" w:rsidP="00C13C1F">
      <w:pPr>
        <w:pStyle w:val="Ttulo2"/>
      </w:pPr>
      <w:r>
        <w:t xml:space="preserve">4.2.1 </w:t>
      </w:r>
      <w:proofErr w:type="spellStart"/>
      <w:r>
        <w:t>Defeitos</w:t>
      </w:r>
      <w:proofErr w:type="spellEnd"/>
      <w:r>
        <w:t xml:space="preserve"> do Café: </w:t>
      </w:r>
      <w:proofErr w:type="spellStart"/>
      <w:r>
        <w:t>Identificação</w:t>
      </w:r>
      <w:proofErr w:type="spellEnd"/>
      <w:r>
        <w:t xml:space="preserve"> e Impacto na Qualidade</w:t>
      </w:r>
    </w:p>
    <w:p w14:paraId="7CC12780" w14:textId="77777777" w:rsidR="008E3E02" w:rsidRDefault="00000000">
      <w:pPr>
        <w:pStyle w:val="NormalABNT"/>
        <w:ind w:firstLine="0"/>
        <w:jc w:val="left"/>
      </w:pPr>
      <w:r>
        <w:t xml:space="preserve">No universo dos cafés especiais, a ausência de defeitos é um dos pilares fundamentais para a classificação e valorização do grão. Defeitos são quaisquer características indesejáveis que </w:t>
      </w:r>
      <w:r>
        <w:lastRenderedPageBreak/>
        <w:t>comprometem a qualidade sensorial do café, podendo ser originados em diversas etapas da cadeia produtiva, desde o cultivo até o armazenamento. A identificação e a remoção desses defeitos são cruciais para garantir a pureza e a excelência da bebida final [1, 2].</w:t>
      </w:r>
    </w:p>
    <w:p w14:paraId="19154B52" w14:textId="77777777" w:rsidR="008E3E02" w:rsidRDefault="00000000">
      <w:pPr>
        <w:pStyle w:val="NormalABNT"/>
        <w:ind w:firstLine="0"/>
        <w:jc w:val="left"/>
      </w:pPr>
      <w:r>
        <w:t>Os defeitos podem ser classificados em dois grupos principais: primários e secundários. Os defeitos primários são aqueles que causam um impacto significativo na qualidade da bebida, tornando-a intragável ou com características sensoriais muito negativas. Exemplos incluem grãos pretos (resultado de fermentação excessiva ou secagem inadequada), grãos verdes (frutos imaturos que conferem sabor adstringente), grãos ardidos (queimados durante a torra) e grãos mofados (contaminados por fungos). A presença de um único defeito primário em uma amostra pode desclassificar o café como especial [1, 3].</w:t>
      </w:r>
    </w:p>
    <w:p w14:paraId="60F738F7" w14:textId="77777777" w:rsidR="008E3E02" w:rsidRDefault="00000000">
      <w:pPr>
        <w:pStyle w:val="NormalABNT"/>
        <w:ind w:firstLine="0"/>
        <w:jc w:val="left"/>
      </w:pPr>
      <w:r>
        <w:t>Os defeitos secundários, por sua vez, são aqueles que causam um impacto menor na qualidade da bebida, mas ainda assim podem comprometer o perfil sensorial e a pontuação do café. Exemplos incluem grãos brocados (atacados por pragas), grãos quebrados (danificados durante o beneficiamento), cascas e paus. Embora menos graves que os defeitos primários, a acumulação de defeitos secundários pode reduzir a pontuação do café e afetar sua comercialização como especial [1, 4].</w:t>
      </w:r>
    </w:p>
    <w:p w14:paraId="07515412" w14:textId="77777777" w:rsidR="008E3E02" w:rsidRDefault="00000000">
      <w:pPr>
        <w:pStyle w:val="NormalABNT"/>
        <w:ind w:firstLine="0"/>
        <w:jc w:val="left"/>
      </w:pPr>
      <w:r>
        <w:t>A identificação dos defeitos é realizada por meio de uma análise visual dos grãos verdes, onde provadores e classificadores experientes inspecionam as amostras em busca de qualquer anomalia. A contagem e a classificação dos defeitos são padronizadas pela SCA (Specialty Coffee Association) e por outras organizações, garantindo a objetividade e a comparabilidade das avaliações. A remoção dos grãos defeituosos é um processo trabalhoso, mas essencial para garantir a qualidade e a pureza do café especial [1, 5].</w:t>
      </w:r>
    </w:p>
    <w:p w14:paraId="5612DF13" w14:textId="77777777" w:rsidR="008E3E02" w:rsidRDefault="00000000">
      <w:pPr>
        <w:pStyle w:val="NormalABNT"/>
        <w:ind w:firstLine="0"/>
        <w:jc w:val="left"/>
      </w:pPr>
      <w:r>
        <w:t>O impacto dos defeitos na qualidade do café vai além do sabor e aroma. Grãos defeituosos podem indicar problemas no manejo do cultivo, no processamento pós-colheita ou no armazenamento, servindo como um importante feedback para os produtores. A busca pela ausência de defeitos é um reflexo do compromisso com a excelência e a qualidade em todas as etapas da cadeia produtiva do café, desde o campo até a xícara [2, 6].</w:t>
      </w:r>
    </w:p>
    <w:p w14:paraId="2D04C002" w14:textId="23292A71" w:rsidR="008E3E02" w:rsidRDefault="00C13C1F" w:rsidP="00C13C1F">
      <w:pPr>
        <w:pStyle w:val="Ttulo2"/>
      </w:pPr>
      <w:r>
        <w:lastRenderedPageBreak/>
        <w:t xml:space="preserve">4.2.2 A </w:t>
      </w:r>
      <w:proofErr w:type="spellStart"/>
      <w:r>
        <w:t>Importância</w:t>
      </w:r>
      <w:proofErr w:type="spellEnd"/>
      <w:r>
        <w:t xml:space="preserve"> da </w:t>
      </w:r>
      <w:proofErr w:type="spellStart"/>
      <w:r>
        <w:t>Água</w:t>
      </w:r>
      <w:proofErr w:type="spellEnd"/>
      <w:r>
        <w:t xml:space="preserve"> </w:t>
      </w:r>
      <w:proofErr w:type="spellStart"/>
      <w:r>
        <w:t>na</w:t>
      </w:r>
      <w:proofErr w:type="spellEnd"/>
      <w:r>
        <w:t xml:space="preserve"> Qualidade Final da Bebida</w:t>
      </w:r>
    </w:p>
    <w:p w14:paraId="2A46D9FB" w14:textId="77777777" w:rsidR="008E3E02" w:rsidRDefault="00000000">
      <w:pPr>
        <w:pStyle w:val="NormalABNT"/>
        <w:ind w:firstLine="0"/>
        <w:jc w:val="left"/>
      </w:pPr>
      <w:r>
        <w:t>Embora frequentemente negligenciada, a qualidade da água utilizada no preparo do café é um fator crucial que influencia diretamente o perfil sensorial da bebida. O café é composto por aproximadamente 98% de água, o que significa que a composição mineral, o pH e a pureza da água podem realçar ou mascarar os atributos de sabor e aroma do grão. Para um café especial, onde cada nuance sensorial é valorizada, a escolha da água é tão importante quanto a qualidade do grão [7, 8].</w:t>
      </w:r>
    </w:p>
    <w:p w14:paraId="7B253012" w14:textId="77777777" w:rsidR="008E3E02" w:rsidRDefault="00000000">
      <w:pPr>
        <w:pStyle w:val="NormalABNT"/>
        <w:ind w:firstLine="0"/>
        <w:jc w:val="left"/>
      </w:pPr>
      <w:r>
        <w:t>A água ideal para o preparo do café deve ser limpa, inodora, incolor e insípida. A presença de cloro, por exemplo, pode reagir com os compostos do café, resultando em sabores desagradáveis e metálicos. Minerais como cálcio e magnésio, em concentrações adequadas, podem realçar a acidez e o corpo do café, enquanto o excesso de minerais pode levar a uma extração deficiente e a sabores planos. O pH da água também é importante, com um pH neutro ou ligeiramente ácido sendo o ideal para a extração dos compostos do café [7, 9].</w:t>
      </w:r>
    </w:p>
    <w:p w14:paraId="5CB22417" w14:textId="77777777" w:rsidR="008E3E02" w:rsidRDefault="00000000">
      <w:pPr>
        <w:pStyle w:val="NormalABNT"/>
        <w:ind w:firstLine="0"/>
        <w:jc w:val="left"/>
      </w:pPr>
      <w:r>
        <w:t>Baristas e especialistas em café recomendam o uso de água filtrada ou mineral com um perfil de minerais balanceado para o preparo de cafés especiais. A Specialty Coffee Association (SCA) estabelece diretrizes para a qualidade da água, incluindo níveis ideais de dureza, alcalinidade e pH, visando garantir a melhor extração e a expressão máxima do potencial sensorial do café. A atenção à qualidade da água é um detalhe que faz toda a diferença na xícara, elevando a experiência de degustação do café especial [7, 10].</w:t>
      </w:r>
    </w:p>
    <w:p w14:paraId="391F6271" w14:textId="539CCF46" w:rsidR="008E3E02" w:rsidRDefault="00C13C1F" w:rsidP="00C13C1F">
      <w:pPr>
        <w:pStyle w:val="Ttulo1"/>
      </w:pPr>
      <w:r>
        <w:t xml:space="preserve">4.3 Do Campo à </w:t>
      </w:r>
      <w:proofErr w:type="spellStart"/>
      <w:r>
        <w:t>Xícara</w:t>
      </w:r>
      <w:proofErr w:type="spellEnd"/>
      <w:r>
        <w:t xml:space="preserve">: O </w:t>
      </w:r>
      <w:proofErr w:type="spellStart"/>
      <w:r>
        <w:t>Percurso</w:t>
      </w:r>
      <w:proofErr w:type="spellEnd"/>
      <w:r>
        <w:t xml:space="preserve"> do Café Especial</w:t>
      </w:r>
    </w:p>
    <w:p w14:paraId="04106BF6" w14:textId="77777777" w:rsidR="008E3E02" w:rsidRDefault="00000000">
      <w:pPr>
        <w:pStyle w:val="NormalABNT"/>
        <w:ind w:firstLine="0"/>
        <w:jc w:val="left"/>
      </w:pPr>
      <w:r>
        <w:t>O caminho que o café percorre desde o campo até a xícara é uma jornada complexa, repleta de etapas que, quando executadas com precisão e cuidado, culminam na produção de um café especial. Cada fase é crucial para preservar e realçar as características sensoriais inerentes ao grão.</w:t>
      </w:r>
    </w:p>
    <w:p w14:paraId="050A66DB" w14:textId="1810DA41" w:rsidR="008E3E02" w:rsidRDefault="00C13C1F" w:rsidP="00C13C1F">
      <w:pPr>
        <w:pStyle w:val="Ttulo2"/>
      </w:pPr>
      <w:r>
        <w:t xml:space="preserve">4.3.1 </w:t>
      </w:r>
      <w:proofErr w:type="spellStart"/>
      <w:r>
        <w:t>Colheita</w:t>
      </w:r>
      <w:proofErr w:type="spellEnd"/>
    </w:p>
    <w:p w14:paraId="7B1892A8" w14:textId="77777777" w:rsidR="008E3E02" w:rsidRDefault="00000000">
      <w:pPr>
        <w:pStyle w:val="NormalABNT"/>
        <w:ind w:firstLine="0"/>
        <w:jc w:val="left"/>
      </w:pPr>
      <w:r>
        <w:t xml:space="preserve">A colheita é o ponto de partida e uma das etapas mais determinantes para a qualidade do café especial. Diferentemente da colheita mecanizada, comum em grandes lavouras de café commodity, a produção de cafés especiais na Região das Matas de Minas prioriza a colheita seletiva, manual ou semimecanizada. Isso significa que apenas os frutos maduros, no ponto ideal </w:t>
      </w:r>
      <w:r>
        <w:lastRenderedPageBreak/>
        <w:t>de colheita (cereja), são selecionados. A colheita de frutos verdes ou passados pode introduzir sabores indesejáveis e comprometer a qualidade final da bebida. A topografia montanhosa da região, com suas encostas íngremes, favorece a colheita manual, permitindo que os cafeicultores exerçam um controle rigoroso sobre a maturação dos grãos.</w:t>
      </w:r>
    </w:p>
    <w:p w14:paraId="78BF3296" w14:textId="192417FA" w:rsidR="008E3E02" w:rsidRDefault="00C13C1F" w:rsidP="00C13C1F">
      <w:pPr>
        <w:pStyle w:val="Ttulo2"/>
      </w:pPr>
      <w:r>
        <w:t xml:space="preserve">4.3.2 </w:t>
      </w:r>
      <w:proofErr w:type="spellStart"/>
      <w:r>
        <w:t>Processamento</w:t>
      </w:r>
      <w:proofErr w:type="spellEnd"/>
      <w:r>
        <w:t xml:space="preserve"> Pós-</w:t>
      </w:r>
      <w:proofErr w:type="spellStart"/>
      <w:r>
        <w:t>Colheita</w:t>
      </w:r>
      <w:proofErr w:type="spellEnd"/>
    </w:p>
    <w:p w14:paraId="5A049290" w14:textId="77777777" w:rsidR="008E3E02" w:rsidRDefault="00000000">
      <w:pPr>
        <w:pStyle w:val="NormalABNT"/>
        <w:ind w:firstLine="0"/>
        <w:jc w:val="left"/>
      </w:pPr>
      <w:r>
        <w:t>Após a colheita, os frutos de café são submetidos a diferentes métodos de processamento, que influenciam diretamente o perfil sensorial da bebida. Os principais métodos são:</w:t>
      </w:r>
    </w:p>
    <w:p w14:paraId="7C7771B4" w14:textId="77777777" w:rsidR="008E3E02" w:rsidRDefault="00000000">
      <w:pPr>
        <w:pStyle w:val="NormalABNT"/>
        <w:ind w:firstLine="0"/>
        <w:jc w:val="left"/>
      </w:pPr>
      <w:r w:rsidRPr="00C13C1F">
        <w:rPr>
          <w:rStyle w:val="Ttulo3Char"/>
        </w:rPr>
        <w:t>Via Seca (Natural):</w:t>
      </w:r>
      <w:r>
        <w:t xml:space="preserve"> </w:t>
      </w:r>
      <w:proofErr w:type="spellStart"/>
      <w:r>
        <w:t>Os</w:t>
      </w:r>
      <w:proofErr w:type="spellEnd"/>
      <w:r>
        <w:t xml:space="preserve"> </w:t>
      </w:r>
      <w:proofErr w:type="spellStart"/>
      <w:r>
        <w:t>frutos</w:t>
      </w:r>
      <w:proofErr w:type="spellEnd"/>
      <w:r>
        <w:t xml:space="preserve"> </w:t>
      </w:r>
      <w:proofErr w:type="spellStart"/>
      <w:r>
        <w:t>inteiros</w:t>
      </w:r>
      <w:proofErr w:type="spellEnd"/>
      <w:r>
        <w:t xml:space="preserve"> </w:t>
      </w:r>
      <w:proofErr w:type="spellStart"/>
      <w:r>
        <w:t>são</w:t>
      </w:r>
      <w:proofErr w:type="spellEnd"/>
      <w:r>
        <w:t xml:space="preserve"> secos ao sol em terreiros ou em secadores mecânicos. Durante esse processo, os açúcares da polpa do café são absorvidos pelo grão, conferindo à bebida notas mais doces, frutadas e encorpadas. Este método é amplamente utilizado na Região das Matas de Minas e é responsável por muitos dos cafés especiais da região.</w:t>
      </w:r>
    </w:p>
    <w:p w14:paraId="0D520CF7" w14:textId="77777777" w:rsidR="008E3E02" w:rsidRDefault="00000000">
      <w:pPr>
        <w:pStyle w:val="NormalABNT"/>
        <w:ind w:firstLine="0"/>
        <w:jc w:val="left"/>
      </w:pPr>
      <w:r w:rsidRPr="00C13C1F">
        <w:rPr>
          <w:rStyle w:val="Ttulo3Char"/>
        </w:rPr>
        <w:t xml:space="preserve">Via </w:t>
      </w:r>
      <w:proofErr w:type="spellStart"/>
      <w:r w:rsidRPr="00C13C1F">
        <w:rPr>
          <w:rStyle w:val="Ttulo3Char"/>
        </w:rPr>
        <w:t>Úmida</w:t>
      </w:r>
      <w:proofErr w:type="spellEnd"/>
      <w:r w:rsidRPr="00C13C1F">
        <w:rPr>
          <w:rStyle w:val="Ttulo3Char"/>
        </w:rPr>
        <w:t xml:space="preserve"> (Lavado)</w:t>
      </w:r>
      <w:r>
        <w:t xml:space="preserve">: </w:t>
      </w:r>
      <w:proofErr w:type="spellStart"/>
      <w:r>
        <w:t>Os</w:t>
      </w:r>
      <w:proofErr w:type="spellEnd"/>
      <w:r>
        <w:t xml:space="preserve"> </w:t>
      </w:r>
      <w:proofErr w:type="spellStart"/>
      <w:r>
        <w:t>frutos</w:t>
      </w:r>
      <w:proofErr w:type="spellEnd"/>
      <w:r>
        <w:t xml:space="preserve"> </w:t>
      </w:r>
      <w:proofErr w:type="spellStart"/>
      <w:r>
        <w:t>são</w:t>
      </w:r>
      <w:proofErr w:type="spellEnd"/>
      <w:r>
        <w:t xml:space="preserve"> </w:t>
      </w:r>
      <w:proofErr w:type="spellStart"/>
      <w:r>
        <w:t>despolpados</w:t>
      </w:r>
      <w:proofErr w:type="spellEnd"/>
      <w:r>
        <w:t xml:space="preserve"> logo </w:t>
      </w:r>
      <w:proofErr w:type="spellStart"/>
      <w:r>
        <w:t>após</w:t>
      </w:r>
      <w:proofErr w:type="spellEnd"/>
      <w:r>
        <w:t xml:space="preserve"> a colheita, e os grãos são fermentados em tanques com água para remover o restante da mucilagem. Em seguida, são lavados e secos. Este método tende a produzir cafés com acidez mais marcante, corpo mais leve e sabores mais limpos e cítricos.</w:t>
      </w:r>
    </w:p>
    <w:p w14:paraId="1FC81BE6" w14:textId="77777777" w:rsidR="008E3E02" w:rsidRDefault="00000000">
      <w:pPr>
        <w:pStyle w:val="NormalABNT"/>
        <w:ind w:firstLine="0"/>
        <w:jc w:val="left"/>
      </w:pPr>
      <w:proofErr w:type="spellStart"/>
      <w:r w:rsidRPr="00C13C1F">
        <w:rPr>
          <w:rStyle w:val="Ttulo3Char"/>
        </w:rPr>
        <w:t>Descascado</w:t>
      </w:r>
      <w:proofErr w:type="spellEnd"/>
      <w:r w:rsidRPr="00C13C1F">
        <w:rPr>
          <w:rStyle w:val="Ttulo3Char"/>
        </w:rPr>
        <w:t xml:space="preserve"> (Pulped Natural </w:t>
      </w:r>
      <w:proofErr w:type="spellStart"/>
      <w:r w:rsidRPr="00C13C1F">
        <w:rPr>
          <w:rStyle w:val="Ttulo3Char"/>
        </w:rPr>
        <w:t>ou</w:t>
      </w:r>
      <w:proofErr w:type="spellEnd"/>
      <w:r w:rsidRPr="00C13C1F">
        <w:rPr>
          <w:rStyle w:val="Ttulo3Char"/>
        </w:rPr>
        <w:t xml:space="preserve"> Cereja </w:t>
      </w:r>
      <w:proofErr w:type="spellStart"/>
      <w:r w:rsidRPr="00C13C1F">
        <w:rPr>
          <w:rStyle w:val="Ttulo3Char"/>
        </w:rPr>
        <w:t>Descascado</w:t>
      </w:r>
      <w:proofErr w:type="spellEnd"/>
      <w:r w:rsidRPr="00C13C1F">
        <w:rPr>
          <w:rStyle w:val="Ttulo3Char"/>
        </w:rPr>
        <w:t>):</w:t>
      </w:r>
      <w:r>
        <w:t xml:space="preserve"> </w:t>
      </w:r>
      <w:proofErr w:type="spellStart"/>
      <w:r>
        <w:t>Os</w:t>
      </w:r>
      <w:proofErr w:type="spellEnd"/>
      <w:r>
        <w:t xml:space="preserve"> </w:t>
      </w:r>
      <w:proofErr w:type="spellStart"/>
      <w:r>
        <w:t>frutos</w:t>
      </w:r>
      <w:proofErr w:type="spellEnd"/>
      <w:r>
        <w:t xml:space="preserve"> </w:t>
      </w:r>
      <w:proofErr w:type="spellStart"/>
      <w:r>
        <w:t>são</w:t>
      </w:r>
      <w:proofErr w:type="spellEnd"/>
      <w:r>
        <w:t xml:space="preserve"> despolpados, mas a mucilagem é mantida no grão durante a secagem. Este método combina características dos processos natural e lavado, resultando em cafés com doçura acentuada e corpo médio, com acidez equilibrada.</w:t>
      </w:r>
    </w:p>
    <w:p w14:paraId="5AE31AEC" w14:textId="77777777" w:rsidR="008E3E02" w:rsidRDefault="00000000">
      <w:pPr>
        <w:pStyle w:val="NormalABNT"/>
        <w:ind w:firstLine="0"/>
        <w:jc w:val="left"/>
      </w:pPr>
      <w:r>
        <w:t>A escolha do método de processamento é estratégica e depende das características desejadas para o café, bem como das condições climáticas e da infraestrutura disponível na propriedade. Produtores da Região das Matas de Minas têm aprimorado suas técnicas de processamento, experimentando e combinando métodos para realçar os atributos únicos de seus cafés.</w:t>
      </w:r>
    </w:p>
    <w:p w14:paraId="558CBDCE" w14:textId="413BE38B" w:rsidR="008E3E02" w:rsidRDefault="00C13C1F" w:rsidP="00C13C1F">
      <w:pPr>
        <w:pStyle w:val="Ttulo2"/>
      </w:pPr>
      <w:r>
        <w:t xml:space="preserve">4.3.3 </w:t>
      </w:r>
      <w:proofErr w:type="spellStart"/>
      <w:r>
        <w:t>Secagem</w:t>
      </w:r>
      <w:proofErr w:type="spellEnd"/>
    </w:p>
    <w:p w14:paraId="135A5B29" w14:textId="77777777" w:rsidR="008E3E02" w:rsidRDefault="00000000">
      <w:pPr>
        <w:pStyle w:val="NormalABNT"/>
        <w:ind w:firstLine="0"/>
        <w:jc w:val="left"/>
      </w:pPr>
      <w:r>
        <w:t xml:space="preserve">A secagem é uma etapa crítica que exige controle preciso para evitar a proliferação de fungos e bactérias, que podem gerar defeitos na bebida. A secagem ideal deve ser lenta e uniforme, garantindo que a umidade do grão seja reduzida a níveis seguros (geralmente entre 10% e 12%). Na Região das Matas de Minas, a secagem é frequentemente realizada em terreiros suspensos ou </w:t>
      </w:r>
      <w:r>
        <w:lastRenderedPageBreak/>
        <w:t>em terreiros de cimento, com revolvimento constante dos grãos para assegurar uma secagem homogênea. Secadores mecânicos também são empregados, especialmente em períodos de maior umidade.</w:t>
      </w:r>
    </w:p>
    <w:p w14:paraId="0C67E6C6" w14:textId="04E0FCF0" w:rsidR="008E3E02" w:rsidRDefault="00C13C1F" w:rsidP="00C13C1F">
      <w:pPr>
        <w:pStyle w:val="Ttulo2"/>
      </w:pPr>
      <w:r>
        <w:t xml:space="preserve">4.3.4 </w:t>
      </w:r>
      <w:proofErr w:type="spellStart"/>
      <w:r>
        <w:t>Beneficiamento</w:t>
      </w:r>
      <w:proofErr w:type="spellEnd"/>
    </w:p>
    <w:p w14:paraId="090CFA39" w14:textId="77777777" w:rsidR="008E3E02" w:rsidRDefault="00000000">
      <w:pPr>
        <w:pStyle w:val="NormalABNT"/>
        <w:ind w:firstLine="0"/>
        <w:jc w:val="left"/>
      </w:pPr>
      <w:r>
        <w:t>Após a secagem, o café passa pelo beneficiamento, onde são removidas as últimas camadas do grão (pergaminho e casca, dependendo do método de processamento) e são realizadas a separação por tamanho, densidade e cor. Essa etapa visa padronizar os lotes e remover grãos defeituosos, garantindo a uniformidade do produto final.</w:t>
      </w:r>
    </w:p>
    <w:p w14:paraId="51E80A56" w14:textId="3C0A5813" w:rsidR="008E3E02" w:rsidRDefault="00C13C1F" w:rsidP="00C13C1F">
      <w:pPr>
        <w:pStyle w:val="Ttulo2"/>
      </w:pPr>
      <w:r>
        <w:t>4.3.5 Torra</w:t>
      </w:r>
    </w:p>
    <w:p w14:paraId="4DE176D5" w14:textId="77777777" w:rsidR="008E3E02" w:rsidRDefault="00000000">
      <w:pPr>
        <w:pStyle w:val="NormalABNT"/>
        <w:ind w:firstLine="0"/>
        <w:jc w:val="left"/>
      </w:pPr>
      <w:r>
        <w:t>A torra é a arte de transformar o grão de café verde em um produto aromático e saboroso. É um processo que exige conhecimento e sensibilidade, pois o perfil de torra influencia diretamente as características sensoriais da bebida. Uma torra inadequada pode mascarar os atributos positivos do café ou, pior, introduzir sabores indesejáveis. Para cafés especiais, a torra é geralmente mais clara, buscando realçar a acidez, a doçura e os aromas complexos inerentes ao grão, sem queimar os açúcares ou desenvolver notas de torra excessiva.</w:t>
      </w:r>
    </w:p>
    <w:p w14:paraId="5D98B14E" w14:textId="4B1825FE" w:rsidR="008E3E02" w:rsidRDefault="00C13C1F" w:rsidP="00C13C1F">
      <w:pPr>
        <w:pStyle w:val="Ttulo2"/>
      </w:pPr>
      <w:r>
        <w:t xml:space="preserve">4.3.6 </w:t>
      </w:r>
      <w:proofErr w:type="spellStart"/>
      <w:r>
        <w:t>Moagem</w:t>
      </w:r>
      <w:proofErr w:type="spellEnd"/>
      <w:r>
        <w:t xml:space="preserve"> e </w:t>
      </w:r>
      <w:proofErr w:type="spellStart"/>
      <w:r>
        <w:t>Preparo</w:t>
      </w:r>
      <w:proofErr w:type="spellEnd"/>
    </w:p>
    <w:p w14:paraId="45D6D4B4" w14:textId="77777777" w:rsidR="008E3E02" w:rsidRDefault="00000000">
      <w:pPr>
        <w:pStyle w:val="NormalABNT"/>
        <w:ind w:firstLine="0"/>
        <w:jc w:val="left"/>
      </w:pPr>
      <w:r>
        <w:t>Finalmente, o café torrado é moído e preparado. A moagem deve ser adequada ao método de preparo escolhido (espresso, coado, prensa francesa, etc.), e a água utilizada deve ser de boa qualidade e na temperatura correta. O preparo final é o último elo da cadeia, em que todos os esforços dedicados desde o campo se materializam em uma xícara de café excepcional.</w:t>
      </w:r>
    </w:p>
    <w:p w14:paraId="5DAACF49" w14:textId="479811C7" w:rsidR="008E3E02" w:rsidRDefault="00C13C1F" w:rsidP="00C13C1F">
      <w:pPr>
        <w:pStyle w:val="Ttulo1"/>
      </w:pPr>
      <w:r>
        <w:t xml:space="preserve">4.4 A </w:t>
      </w:r>
      <w:proofErr w:type="spellStart"/>
      <w:r>
        <w:t>Análise</w:t>
      </w:r>
      <w:proofErr w:type="spellEnd"/>
      <w:r>
        <w:t xml:space="preserve"> Sensorial: A Chave para a Qualidade do Café Especial</w:t>
      </w:r>
    </w:p>
    <w:p w14:paraId="7CDF11D0" w14:textId="77777777" w:rsidR="008E3E02" w:rsidRDefault="00000000">
      <w:pPr>
        <w:pStyle w:val="NormalABNT"/>
        <w:ind w:firstLine="0"/>
        <w:jc w:val="left"/>
      </w:pPr>
      <w:r>
        <w:t xml:space="preserve">A análise sensorial constitui a base essencial para a avaliação da qualidade do café especial. É por meio dela que os atributos sensoriais de uma bebida são identificados, quantificados e qualificados, permitindo a classificação e a valorização dos cafés. Para os cafés especiais, a análise sensorial não é apenas uma ferramenta de controle de qualidade, </w:t>
      </w:r>
      <w:proofErr w:type="gramStart"/>
      <w:r>
        <w:t>mas</w:t>
      </w:r>
      <w:proofErr w:type="gramEnd"/>
      <w:r>
        <w:t xml:space="preserve"> um pilar fundamental para o reconhecimento e a diferenciação no mercado.</w:t>
      </w:r>
    </w:p>
    <w:p w14:paraId="14BB40CA" w14:textId="52198303" w:rsidR="008E3E02" w:rsidRDefault="0083364F" w:rsidP="0083364F">
      <w:pPr>
        <w:pStyle w:val="Ttulo2"/>
      </w:pPr>
      <w:r>
        <w:t xml:space="preserve">4.4.1 A </w:t>
      </w:r>
      <w:proofErr w:type="spellStart"/>
      <w:r>
        <w:t>Análise</w:t>
      </w:r>
      <w:proofErr w:type="spellEnd"/>
      <w:r>
        <w:t xml:space="preserve"> Sensorial </w:t>
      </w:r>
      <w:proofErr w:type="spellStart"/>
      <w:r>
        <w:t>como</w:t>
      </w:r>
      <w:proofErr w:type="spellEnd"/>
      <w:r>
        <w:t xml:space="preserve"> Ferramenta de Diferenciação e Valorização</w:t>
      </w:r>
    </w:p>
    <w:p w14:paraId="6EB15255" w14:textId="77777777" w:rsidR="008E3E02" w:rsidRDefault="00000000">
      <w:pPr>
        <w:pStyle w:val="NormalABNT"/>
        <w:ind w:firstLine="0"/>
        <w:jc w:val="left"/>
      </w:pPr>
      <w:r>
        <w:t xml:space="preserve">A análise sensorial, ou cupping, é a ferramenta mais poderosa para desvendar o potencial de um café especial. É um processo sistemático e padronizado que permite a avaliação objetiva dos </w:t>
      </w:r>
      <w:r>
        <w:lastRenderedPageBreak/>
        <w:t>atributos sensoriais da bebida, como fragrância, aroma, sabor, acidez, corpo, doçura, uniformidade, balanço e retrogosto. Essa avaliação detalhada não apenas classifica o café, mas também fornece um perfil sensorial completo, que é essencial para a sua diferenciação e valorização no mercado [11, 12].</w:t>
      </w:r>
    </w:p>
    <w:p w14:paraId="23B075A0" w14:textId="77777777" w:rsidR="008E3E02" w:rsidRDefault="00000000">
      <w:pPr>
        <w:pStyle w:val="NormalABNT"/>
        <w:ind w:firstLine="0"/>
        <w:jc w:val="left"/>
      </w:pPr>
      <w:r>
        <w:t>Para os produtores da Região das Matas de Minas, a análise sensorial é um feedback valioso sobre o impacto de suas práticas de cultivo e processamento na qualidade final do café. Ao entender como cada etapa da cadeia produtiva influencia o perfil sensorial, os produtores podem ajustar suas técnicas, experimentar novos métodos e aprimorar continuamente a qualidade de seus grãos. Essa busca pela excelência é o que tem impulsionado os cafés da Região das Matas de Minas a alcançar altas pontuações em concursos e a conquistar mercados exigentes [13, 14].</w:t>
      </w:r>
    </w:p>
    <w:p w14:paraId="439D4095" w14:textId="77777777" w:rsidR="008E3E02" w:rsidRDefault="00000000">
      <w:pPr>
        <w:pStyle w:val="NormalABNT"/>
        <w:ind w:firstLine="0"/>
        <w:jc w:val="left"/>
      </w:pPr>
      <w:r>
        <w:t>Além disso, a análise sensorial desempenha um papel crucial na comunicação com o consumidor. Ao descrever o perfil sensorial de um café, utilizando termos como "notas de chocolate", "acidez cítrica" ou "corpo sedoso", os produtores e torrefadores criam uma conexão mais profunda com o público, educando-o sobre as nuances e a complexidade do café especial. Essa transparência e a capacidade de contar a história do café através de seus atributos sensoriais são elementos-chave para a construção de uma marca forte e para a fidelização do consumidor [15, 16].</w:t>
      </w:r>
    </w:p>
    <w:p w14:paraId="02C37C95" w14:textId="1516AFD0" w:rsidR="008E3E02" w:rsidRDefault="0083364F" w:rsidP="0083364F">
      <w:pPr>
        <w:pStyle w:val="Ttulo2"/>
      </w:pPr>
      <w:r>
        <w:t xml:space="preserve">4.4.2 A </w:t>
      </w:r>
      <w:proofErr w:type="spellStart"/>
      <w:r>
        <w:t>Metodologia</w:t>
      </w:r>
      <w:proofErr w:type="spellEnd"/>
      <w:r>
        <w:t xml:space="preserve"> SCA e a Certificação de Provadores (Q-Graders)</w:t>
      </w:r>
    </w:p>
    <w:p w14:paraId="208F1B8D" w14:textId="77777777" w:rsidR="008E3E02" w:rsidRDefault="00000000">
      <w:pPr>
        <w:pStyle w:val="NormalABNT"/>
        <w:ind w:firstLine="0"/>
        <w:jc w:val="left"/>
      </w:pPr>
      <w:r>
        <w:t>Para garantir a credibilidade e a padronização da análise sensorial, a Specialty Coffee Association (SCA) desenvolveu uma metodologia rigorosa e amplamente aceita em todo o mundo. O protocolo de cupping da SCA estabelece as condições ideais para a prova, incluindo a proporção café/água, a temperatura da água, o tempo de infusão e a moagem, garantindo que as avaliações sejam comparáveis e objetivas. A ficha de pontuação da SCA, com seus 10 atributos sensoriais, permite uma avaliação detalhada e quantitativa do café, resultando em uma pontuação final que determina se o café é classificado como especial (80 pontos ou mais) [17, 18].</w:t>
      </w:r>
    </w:p>
    <w:p w14:paraId="2D20A547" w14:textId="77777777" w:rsidR="008E3E02" w:rsidRDefault="00000000">
      <w:pPr>
        <w:pStyle w:val="NormalABNT"/>
        <w:ind w:firstLine="0"/>
        <w:jc w:val="left"/>
      </w:pPr>
      <w:r>
        <w:t xml:space="preserve">Os provadores que realizam a análise sensorial são profissionais altamente treinados e certificados, conhecidos como Q-Graders (para cafés arábica) ou R-Graders (para cafés robusta). Para se tornar um Q-Grader, o profissional passa por um treinamento intensivo e uma série de exames rigorosos, que avaliam sua acuidade sensorial, sua capacidade de identificar e quantificar os atributos do café, e sua consistência na avaliação. Essa certificação garante que os provadores </w:t>
      </w:r>
      <w:r>
        <w:lastRenderedPageBreak/>
        <w:t>possuam as habilidades necessárias para realizar uma análise sensorial imparcial e confiável [19, 20].</w:t>
      </w:r>
    </w:p>
    <w:p w14:paraId="58714FFC" w14:textId="77777777" w:rsidR="008E3E02" w:rsidRDefault="00000000">
      <w:pPr>
        <w:pStyle w:val="NormalABNT"/>
        <w:ind w:firstLine="0"/>
        <w:jc w:val="left"/>
      </w:pPr>
      <w:r>
        <w:t>A calibração e o treinamento contínuo são essenciais para manter a consistência e a acuidade dos provadores. A participação em sessões de calibração regulares, onde os provadores avaliam as mesmas amostras e comparam seus resultados, garante que todos estejam alinhados com os padrões da SCA. Esse compromisso com a padronização e a excelência na análise sensorial é o que confere credibilidade aos resultados e permite que os cafés da Região das Matas de Minas sejam reconhecidos e valorizados no mercado global de cafés especiais [21, 22].</w:t>
      </w:r>
    </w:p>
    <w:p w14:paraId="0E16636C" w14:textId="0A2E92D5" w:rsidR="008E3E02" w:rsidRDefault="0083364F" w:rsidP="00C13C1F">
      <w:pPr>
        <w:pStyle w:val="Ttulo1"/>
      </w:pPr>
      <w:r>
        <w:t xml:space="preserve">4.5 A </w:t>
      </w:r>
      <w:proofErr w:type="spellStart"/>
      <w:r>
        <w:t>Excelência</w:t>
      </w:r>
      <w:proofErr w:type="spellEnd"/>
      <w:r>
        <w:t xml:space="preserve"> </w:t>
      </w:r>
      <w:proofErr w:type="spellStart"/>
      <w:r>
        <w:t>na</w:t>
      </w:r>
      <w:proofErr w:type="spellEnd"/>
      <w:r>
        <w:t xml:space="preserve"> </w:t>
      </w:r>
      <w:proofErr w:type="spellStart"/>
      <w:r>
        <w:t>Região</w:t>
      </w:r>
      <w:proofErr w:type="spellEnd"/>
      <w:r>
        <w:t xml:space="preserve"> das Matas de Minas: Alcançando Altas Pontuações</w:t>
      </w:r>
    </w:p>
    <w:p w14:paraId="0BF0D6CB" w14:textId="77777777" w:rsidR="008E3E02" w:rsidRDefault="00000000">
      <w:pPr>
        <w:pStyle w:val="NormalABNT"/>
        <w:ind w:firstLine="0"/>
        <w:jc w:val="left"/>
      </w:pPr>
      <w:r>
        <w:t>O sucesso dos cafés na Região das Matas de Minas em alcançar altas pontuações em avaliações sensoriais e concursos de qualidade não é obra do acaso, mas sim o resultado de uma combinação estratégica de fatores naturais, manejo cuidadoso e aprimoramento contínuo das técnicas de produção. A região possui um conjunto de características que a tornam um berço ideal para cafés especiais, e os produtores têm sabido capitalizar esses atributos.</w:t>
      </w:r>
    </w:p>
    <w:p w14:paraId="316CD1D5" w14:textId="73C3E92F" w:rsidR="008E3E02" w:rsidRDefault="0083364F" w:rsidP="0083364F">
      <w:pPr>
        <w:pStyle w:val="Ttulo2"/>
      </w:pPr>
      <w:r>
        <w:t xml:space="preserve">4.5.1 </w:t>
      </w:r>
      <w:proofErr w:type="spellStart"/>
      <w:r>
        <w:t>Fatores</w:t>
      </w:r>
      <w:proofErr w:type="spellEnd"/>
      <w:r>
        <w:t xml:space="preserve"> </w:t>
      </w:r>
      <w:proofErr w:type="spellStart"/>
      <w:r>
        <w:t>Ambientais</w:t>
      </w:r>
      <w:proofErr w:type="spellEnd"/>
      <w:r>
        <w:t xml:space="preserve"> e </w:t>
      </w:r>
      <w:proofErr w:type="spellStart"/>
      <w:r>
        <w:t>Variedades</w:t>
      </w:r>
      <w:proofErr w:type="spellEnd"/>
    </w:p>
    <w:p w14:paraId="36BAB90A" w14:textId="77777777" w:rsidR="008E3E02" w:rsidRDefault="00000000">
      <w:pPr>
        <w:pStyle w:val="NormalABNT"/>
        <w:ind w:firstLine="0"/>
        <w:jc w:val="left"/>
      </w:pPr>
      <w:r>
        <w:t>Estudos como os de Zaidan et al. (2017) e Ferreira et al. (2018) demonstram a influência significativa do ambiente e das variedades de café na qualidade da bebida na Região das Matas de Minas. A topografia montanhosa, com altitudes que variam consideravelmente, cria microclimas diversos que favorecem o desenvolvimento de grãos com perfis sensoriais complexos. A exposição solar das faces das montanhas (noruega e soalheira), as temperaturas amenas e a pluviosidade bem distribuída contribuem para um amadurecimento mais lento e uniforme dos frutos, permitindo a concentração de açúcares e o desenvolvimento de precursores de aroma e sabor. A escolha de variedades de café arábica adaptadas a essas condições, como Catuaí e Mundo Novo, também é crucial, pois elas expressam seu potencial máximo de qualidade nesse terroir.</w:t>
      </w:r>
    </w:p>
    <w:p w14:paraId="3459743F" w14:textId="3FB9D811" w:rsidR="008E3E02" w:rsidRDefault="0083364F" w:rsidP="0083364F">
      <w:pPr>
        <w:pStyle w:val="Ttulo2"/>
      </w:pPr>
      <w:r>
        <w:t xml:space="preserve">4.5.2 </w:t>
      </w:r>
      <w:proofErr w:type="spellStart"/>
      <w:r>
        <w:t>Manejo</w:t>
      </w:r>
      <w:proofErr w:type="spellEnd"/>
      <w:r>
        <w:t xml:space="preserve"> </w:t>
      </w:r>
      <w:proofErr w:type="spellStart"/>
      <w:r>
        <w:t>Agronômico</w:t>
      </w:r>
      <w:proofErr w:type="spellEnd"/>
      <w:r>
        <w:t xml:space="preserve"> e Pós-</w:t>
      </w:r>
      <w:proofErr w:type="spellStart"/>
      <w:r>
        <w:t>Colheita</w:t>
      </w:r>
      <w:proofErr w:type="spellEnd"/>
    </w:p>
    <w:p w14:paraId="66CD76E4" w14:textId="77777777" w:rsidR="008E3E02" w:rsidRDefault="00000000">
      <w:pPr>
        <w:pStyle w:val="NormalABNT"/>
        <w:ind w:firstLine="0"/>
        <w:jc w:val="left"/>
      </w:pPr>
      <w:r>
        <w:t xml:space="preserve">Além dos fatores ambientais, o manejo agronômico desempenha um papel fundamental. Produtores de cafés especiais na Região das Matas de Minas investem em práticas como a nutrição equilibrada do solo, o controle integrado de pragas e doenças e a poda adequada, visando </w:t>
      </w:r>
      <w:r>
        <w:lastRenderedPageBreak/>
        <w:t>a saúde da planta e a qualidade dos frutos. A colheita seletiva, que prioriza apenas os grãos maduros, é uma prática disseminada e essencial para evitar a presença de defeitos na bebida. Silveira et al. (2019) e Silva et al. (2020) ressaltam a importância das condições ambientais e do processamento pós-colheita na qualidade sensorial dos cafés da região. O aprimoramento das técnicas de processamento, seja via seca (natural), via úmida (lavado) ou cereja descascado (pulped natural), é constantemente buscado, com muitos produtores experimentando e inovando para realçar as características desejadas em seus cafés. A secagem, em particular, é uma etapa crítica que exige controle rigoroso para evitar a formação de sabores indesejáveis.</w:t>
      </w:r>
    </w:p>
    <w:p w14:paraId="7356F925" w14:textId="373333C4" w:rsidR="008E3E02" w:rsidRDefault="0083364F" w:rsidP="0083364F">
      <w:pPr>
        <w:pStyle w:val="Ttulo2"/>
      </w:pPr>
      <w:r>
        <w:t xml:space="preserve">4.5.3 </w:t>
      </w:r>
      <w:proofErr w:type="spellStart"/>
      <w:r>
        <w:t>Conhecimento</w:t>
      </w:r>
      <w:proofErr w:type="spellEnd"/>
      <w:r>
        <w:t xml:space="preserve"> e </w:t>
      </w:r>
      <w:proofErr w:type="spellStart"/>
      <w:r>
        <w:t>Inovação</w:t>
      </w:r>
      <w:proofErr w:type="spellEnd"/>
    </w:p>
    <w:p w14:paraId="6AA0E4FE" w14:textId="77777777" w:rsidR="008E3E02" w:rsidRDefault="00000000">
      <w:pPr>
        <w:pStyle w:val="NormalABNT"/>
        <w:ind w:firstLine="0"/>
        <w:jc w:val="left"/>
      </w:pPr>
      <w:r>
        <w:t>A busca por altas pontuações também reflete o crescente conhecimento e a capacidade de inovação dos cafeicultores da região. Muitos têm investido em capacitação, participando de cursos, workshops e eventos do setor de cafés especiais. A troca de experiências entre produtores, a consultoria de agrônomos e baristas, e a adoção de novas tecnologias e práticas têm sido determinantes para elevar o padrão de qualidade. A compreensão de que cada etapa do processo, do plantio à xícara, impacta o resultado final, tem levado a uma abordagem mais holística e científica da cafeicultura.</w:t>
      </w:r>
    </w:p>
    <w:p w14:paraId="397DDB7C" w14:textId="7E824034" w:rsidR="008E3E02" w:rsidRDefault="0083364F" w:rsidP="0083364F">
      <w:pPr>
        <w:pStyle w:val="Ttulo2"/>
      </w:pPr>
      <w:r>
        <w:t xml:space="preserve">4.5.4 Concursos de </w:t>
      </w:r>
      <w:proofErr w:type="spellStart"/>
      <w:r>
        <w:t>Qualidade</w:t>
      </w:r>
      <w:proofErr w:type="spellEnd"/>
      <w:r>
        <w:t xml:space="preserve"> e </w:t>
      </w:r>
      <w:proofErr w:type="spellStart"/>
      <w:r>
        <w:t>Reconhecimento</w:t>
      </w:r>
      <w:proofErr w:type="spellEnd"/>
    </w:p>
    <w:p w14:paraId="2C59FD83" w14:textId="77777777" w:rsidR="008E3E02" w:rsidRDefault="00000000">
      <w:pPr>
        <w:pStyle w:val="NormalABNT"/>
        <w:ind w:firstLine="0"/>
        <w:jc w:val="left"/>
      </w:pPr>
      <w:r>
        <w:t>Os concursos de qualidade, tanto regionais quanto nacionais, têm sido um importante catalisador para o aprimoramento e o reconhecimento dos cafés da Região das Matas de Minas. A participação nesses concursos não apenas oferece uma plataforma para a avaliação imparcial dos cafés por especialistas, mas também incentiva os produtores a buscarem a excelência. As altas pontuações e os prêmios conquistados têm gerado visibilidade para a região, atraindo compradores e consumidores que buscam cafés de alta qualidade e com histórias autênticas. Esse reconhecimento tem sido fundamental para consolidar a reputação da Região das Matas de Minas como uma das principais regiões produtoras de cafés especiais do Brasil.</w:t>
      </w:r>
    </w:p>
    <w:p w14:paraId="135F5FC9" w14:textId="5E758582" w:rsidR="008E3E02" w:rsidRPr="0083364F" w:rsidRDefault="0083364F">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4.6 </w:t>
      </w:r>
      <w:proofErr w:type="spellStart"/>
      <w:r w:rsidRPr="0083364F">
        <w:rPr>
          <w:rFonts w:asciiTheme="majorHAnsi" w:eastAsiaTheme="majorEastAsia" w:hAnsiTheme="majorHAnsi" w:cstheme="majorBidi"/>
          <w:b/>
          <w:bCs/>
          <w:color w:val="365F91" w:themeColor="accent1" w:themeShade="BF"/>
          <w:sz w:val="28"/>
          <w:szCs w:val="28"/>
        </w:rPr>
        <w:t>Indicação</w:t>
      </w:r>
      <w:proofErr w:type="spellEnd"/>
      <w:r w:rsidRPr="0083364F">
        <w:rPr>
          <w:rFonts w:asciiTheme="majorHAnsi" w:eastAsiaTheme="majorEastAsia" w:hAnsiTheme="majorHAnsi" w:cstheme="majorBidi"/>
          <w:b/>
          <w:bCs/>
          <w:color w:val="365F91" w:themeColor="accent1" w:themeShade="BF"/>
          <w:sz w:val="28"/>
          <w:szCs w:val="28"/>
        </w:rPr>
        <w:t xml:space="preserve"> </w:t>
      </w:r>
      <w:proofErr w:type="spellStart"/>
      <w:r w:rsidRPr="0083364F">
        <w:rPr>
          <w:rFonts w:asciiTheme="majorHAnsi" w:eastAsiaTheme="majorEastAsia" w:hAnsiTheme="majorHAnsi" w:cstheme="majorBidi"/>
          <w:b/>
          <w:bCs/>
          <w:color w:val="365F91" w:themeColor="accent1" w:themeShade="BF"/>
          <w:sz w:val="28"/>
          <w:szCs w:val="28"/>
        </w:rPr>
        <w:t>Geográfica</w:t>
      </w:r>
      <w:proofErr w:type="spellEnd"/>
      <w:r w:rsidRPr="0083364F">
        <w:rPr>
          <w:rFonts w:asciiTheme="majorHAnsi" w:eastAsiaTheme="majorEastAsia" w:hAnsiTheme="majorHAnsi" w:cstheme="majorBidi"/>
          <w:b/>
          <w:bCs/>
          <w:color w:val="365F91" w:themeColor="accent1" w:themeShade="BF"/>
          <w:sz w:val="28"/>
          <w:szCs w:val="28"/>
        </w:rPr>
        <w:t xml:space="preserve"> (IG) e </w:t>
      </w:r>
      <w:proofErr w:type="spellStart"/>
      <w:r w:rsidRPr="0083364F">
        <w:rPr>
          <w:rFonts w:asciiTheme="majorHAnsi" w:eastAsiaTheme="majorEastAsia" w:hAnsiTheme="majorHAnsi" w:cstheme="majorBidi"/>
          <w:b/>
          <w:bCs/>
          <w:color w:val="365F91" w:themeColor="accent1" w:themeShade="BF"/>
          <w:sz w:val="28"/>
          <w:szCs w:val="28"/>
        </w:rPr>
        <w:t>Rastreabilidade</w:t>
      </w:r>
      <w:proofErr w:type="spellEnd"/>
      <w:r w:rsidRPr="0083364F">
        <w:rPr>
          <w:rFonts w:asciiTheme="majorHAnsi" w:eastAsiaTheme="majorEastAsia" w:hAnsiTheme="majorHAnsi" w:cstheme="majorBidi"/>
          <w:b/>
          <w:bCs/>
          <w:color w:val="365F91" w:themeColor="accent1" w:themeShade="BF"/>
          <w:sz w:val="28"/>
          <w:szCs w:val="28"/>
        </w:rPr>
        <w:t xml:space="preserve">: </w:t>
      </w:r>
      <w:proofErr w:type="spellStart"/>
      <w:r w:rsidRPr="0083364F">
        <w:rPr>
          <w:rFonts w:asciiTheme="majorHAnsi" w:eastAsiaTheme="majorEastAsia" w:hAnsiTheme="majorHAnsi" w:cstheme="majorBidi"/>
          <w:b/>
          <w:bCs/>
          <w:color w:val="365F91" w:themeColor="accent1" w:themeShade="BF"/>
          <w:sz w:val="28"/>
          <w:szCs w:val="28"/>
        </w:rPr>
        <w:t>Selos</w:t>
      </w:r>
      <w:proofErr w:type="spellEnd"/>
      <w:r w:rsidRPr="0083364F">
        <w:rPr>
          <w:rFonts w:asciiTheme="majorHAnsi" w:eastAsiaTheme="majorEastAsia" w:hAnsiTheme="majorHAnsi" w:cstheme="majorBidi"/>
          <w:b/>
          <w:bCs/>
          <w:color w:val="365F91" w:themeColor="accent1" w:themeShade="BF"/>
          <w:sz w:val="28"/>
          <w:szCs w:val="28"/>
        </w:rPr>
        <w:t xml:space="preserve"> de </w:t>
      </w:r>
      <w:proofErr w:type="spellStart"/>
      <w:r w:rsidRPr="0083364F">
        <w:rPr>
          <w:rFonts w:asciiTheme="majorHAnsi" w:eastAsiaTheme="majorEastAsia" w:hAnsiTheme="majorHAnsi" w:cstheme="majorBidi"/>
          <w:b/>
          <w:bCs/>
          <w:color w:val="365F91" w:themeColor="accent1" w:themeShade="BF"/>
          <w:sz w:val="28"/>
          <w:szCs w:val="28"/>
        </w:rPr>
        <w:t>Autenticidade</w:t>
      </w:r>
      <w:proofErr w:type="spellEnd"/>
      <w:r w:rsidRPr="0083364F">
        <w:rPr>
          <w:rFonts w:asciiTheme="majorHAnsi" w:eastAsiaTheme="majorEastAsia" w:hAnsiTheme="majorHAnsi" w:cstheme="majorBidi"/>
          <w:b/>
          <w:bCs/>
          <w:color w:val="365F91" w:themeColor="accent1" w:themeShade="BF"/>
          <w:sz w:val="28"/>
          <w:szCs w:val="28"/>
        </w:rPr>
        <w:t xml:space="preserve"> e Qualidade</w:t>
      </w:r>
    </w:p>
    <w:p w14:paraId="4CEA69A7" w14:textId="77777777" w:rsidR="008E3E02" w:rsidRDefault="00000000">
      <w:pPr>
        <w:pStyle w:val="NormalABNT"/>
        <w:ind w:firstLine="0"/>
        <w:jc w:val="left"/>
      </w:pPr>
      <w:r>
        <w:t xml:space="preserve">No cenário global dos cafés especiais, a origem e a autenticidade são atributos cada vez mais valorizados. Nesse contexto, o selo de Indicação Geográfica (IG) e o processo de rastreabilidade </w:t>
      </w:r>
      <w:r>
        <w:lastRenderedPageBreak/>
        <w:t>emergem como ferramentas poderosas para garantir a procedência, a qualidade e a singularidade dos cafés da Região das Matas de Minas, impulsionando seu reconhecimento nacional e internacional.</w:t>
      </w:r>
    </w:p>
    <w:p w14:paraId="57E3F805" w14:textId="23BF67A7" w:rsidR="008E3E02" w:rsidRDefault="0083364F" w:rsidP="0083364F">
      <w:pPr>
        <w:pStyle w:val="Ttulo2"/>
      </w:pPr>
      <w:r>
        <w:t xml:space="preserve">4.6. 1 A </w:t>
      </w:r>
      <w:proofErr w:type="spellStart"/>
      <w:r>
        <w:t>Relevância</w:t>
      </w:r>
      <w:proofErr w:type="spellEnd"/>
      <w:r>
        <w:t xml:space="preserve"> do Selo de </w:t>
      </w:r>
      <w:proofErr w:type="spellStart"/>
      <w:r>
        <w:t>Indicação</w:t>
      </w:r>
      <w:proofErr w:type="spellEnd"/>
      <w:r>
        <w:t xml:space="preserve"> </w:t>
      </w:r>
      <w:proofErr w:type="spellStart"/>
      <w:r>
        <w:t>Geográfica</w:t>
      </w:r>
      <w:proofErr w:type="spellEnd"/>
      <w:r>
        <w:t xml:space="preserve"> (IG)</w:t>
      </w:r>
    </w:p>
    <w:p w14:paraId="5FAEB52D" w14:textId="77777777" w:rsidR="008E3E02" w:rsidRDefault="00000000">
      <w:pPr>
        <w:pStyle w:val="NormalABNT"/>
        <w:ind w:firstLine="0"/>
        <w:jc w:val="left"/>
      </w:pPr>
      <w:r>
        <w:t>A Indicação Geográfica (IG) é um instrumento legal que reconhece a origem de um produto ou serviço quando determinada característica ou qualidade se deve, exclusiva ou essencialmente, a um meio geográfico, incluindo fatores naturais e humanos. Para os cafés da Região das Matas de Minas, a obtenção do selo de IG representa um marco significativo, pois atesta que o café produzido na região possui qualidades únicas e uma reputação intrinsecamente ligada ao seu território.</w:t>
      </w:r>
    </w:p>
    <w:p w14:paraId="4C6965A0" w14:textId="77777777" w:rsidR="008E3E02" w:rsidRDefault="00000000">
      <w:pPr>
        <w:pStyle w:val="NormalABNT"/>
        <w:ind w:firstLine="0"/>
        <w:jc w:val="left"/>
      </w:pPr>
      <w:r>
        <w:t>O selo de IG para os cafés da Região das Matas de Minas não é apenas um distintivo; ele confere uma série de benefícios:</w:t>
      </w:r>
    </w:p>
    <w:p w14:paraId="026C82A5" w14:textId="77777777" w:rsidR="008E3E02" w:rsidRDefault="00000000">
      <w:pPr>
        <w:pStyle w:val="NormalABNT"/>
        <w:ind w:firstLine="0"/>
        <w:jc w:val="left"/>
      </w:pPr>
      <w:proofErr w:type="spellStart"/>
      <w:r w:rsidRPr="00D67869">
        <w:rPr>
          <w:rStyle w:val="Ttulo3Char"/>
        </w:rPr>
        <w:t>Proteção</w:t>
      </w:r>
      <w:proofErr w:type="spellEnd"/>
      <w:r w:rsidRPr="00D67869">
        <w:rPr>
          <w:rStyle w:val="Ttulo3Char"/>
        </w:rPr>
        <w:t xml:space="preserve"> e </w:t>
      </w:r>
      <w:proofErr w:type="spellStart"/>
      <w:r w:rsidRPr="00D67869">
        <w:rPr>
          <w:rStyle w:val="Ttulo3Char"/>
        </w:rPr>
        <w:t>Valorização</w:t>
      </w:r>
      <w:proofErr w:type="spellEnd"/>
      <w:r w:rsidRPr="00D67869">
        <w:rPr>
          <w:rStyle w:val="Ttulo3Char"/>
        </w:rPr>
        <w:t>:</w:t>
      </w:r>
      <w:r>
        <w:t xml:space="preserve"> Protege o </w:t>
      </w:r>
      <w:proofErr w:type="spellStart"/>
      <w:r>
        <w:t>nome</w:t>
      </w:r>
      <w:proofErr w:type="spellEnd"/>
      <w:r>
        <w:t xml:space="preserve"> da </w:t>
      </w:r>
      <w:proofErr w:type="spellStart"/>
      <w:r>
        <w:t>região</w:t>
      </w:r>
      <w:proofErr w:type="spellEnd"/>
      <w:r>
        <w:t xml:space="preserve"> contra o uso indevido e a concorrência desleal, garantindo que apenas os cafés que realmente são produzidos e processados dentro dos limites geográficos e sob as normas estabelecidas possam utilizar a denominação. Isso agrega valor ao produto e fortalece a marca Matas de Minas.</w:t>
      </w:r>
    </w:p>
    <w:p w14:paraId="17DCAD6A" w14:textId="77777777" w:rsidR="008E3E02" w:rsidRDefault="00000000">
      <w:pPr>
        <w:pStyle w:val="NormalABNT"/>
        <w:ind w:firstLine="0"/>
        <w:jc w:val="left"/>
      </w:pPr>
      <w:proofErr w:type="spellStart"/>
      <w:r w:rsidRPr="00D67869">
        <w:rPr>
          <w:rStyle w:val="Ttulo3Char"/>
        </w:rPr>
        <w:t>Diferenciação</w:t>
      </w:r>
      <w:proofErr w:type="spellEnd"/>
      <w:r w:rsidRPr="00D67869">
        <w:rPr>
          <w:rStyle w:val="Ttulo3Char"/>
        </w:rPr>
        <w:t xml:space="preserve"> no Mercado</w:t>
      </w:r>
      <w:r>
        <w:t>: Em um mercado saturado, a IG permite que os cafés da Região das Matas de Minas se diferenciem, comunicando aos consumidores e compradores que estão adquirindo um produto com características sensoriais específicas e uma história autêntica, ligada a um terroir particular.</w:t>
      </w:r>
    </w:p>
    <w:p w14:paraId="07F57B34" w14:textId="77777777" w:rsidR="008E3E02" w:rsidRDefault="00000000">
      <w:pPr>
        <w:pStyle w:val="NormalABNT"/>
        <w:ind w:firstLine="0"/>
        <w:jc w:val="left"/>
      </w:pPr>
      <w:proofErr w:type="spellStart"/>
      <w:r w:rsidRPr="00D67869">
        <w:rPr>
          <w:rStyle w:val="Ttulo3Char"/>
        </w:rPr>
        <w:t>Reconhecimento</w:t>
      </w:r>
      <w:proofErr w:type="spellEnd"/>
      <w:r w:rsidRPr="00D67869">
        <w:rPr>
          <w:rStyle w:val="Ttulo3Char"/>
        </w:rPr>
        <w:t xml:space="preserve"> e </w:t>
      </w:r>
      <w:proofErr w:type="spellStart"/>
      <w:r w:rsidRPr="00D67869">
        <w:rPr>
          <w:rStyle w:val="Ttulo3Char"/>
        </w:rPr>
        <w:t>Reputação</w:t>
      </w:r>
      <w:proofErr w:type="spellEnd"/>
      <w:r>
        <w:t xml:space="preserve">: O </w:t>
      </w:r>
      <w:proofErr w:type="spellStart"/>
      <w:r>
        <w:t>selo</w:t>
      </w:r>
      <w:proofErr w:type="spellEnd"/>
      <w:r>
        <w:t xml:space="preserve"> de IG </w:t>
      </w:r>
      <w:proofErr w:type="spellStart"/>
      <w:r>
        <w:t>eleva</w:t>
      </w:r>
      <w:proofErr w:type="spellEnd"/>
      <w:r>
        <w:t xml:space="preserve"> o status dos cafés da região, conferindo-lhes maior credibilidade e reputação. Isso facilita a entrada em novos mercados, tanto nacionais quanto internacionais, e atrai consumidores que buscam produtos com garantia de origem e qualidade.</w:t>
      </w:r>
    </w:p>
    <w:p w14:paraId="6F842D24" w14:textId="77777777" w:rsidR="008E3E02" w:rsidRDefault="00000000">
      <w:pPr>
        <w:pStyle w:val="NormalABNT"/>
        <w:ind w:firstLine="0"/>
        <w:jc w:val="left"/>
      </w:pPr>
      <w:proofErr w:type="spellStart"/>
      <w:r w:rsidRPr="00D67869">
        <w:rPr>
          <w:rStyle w:val="Ttulo3Char"/>
        </w:rPr>
        <w:t>Desenvolvimento</w:t>
      </w:r>
      <w:proofErr w:type="spellEnd"/>
      <w:r w:rsidRPr="00D67869">
        <w:rPr>
          <w:rStyle w:val="Ttulo3Char"/>
        </w:rPr>
        <w:t xml:space="preserve"> Regional:</w:t>
      </w:r>
      <w:r>
        <w:t xml:space="preserve"> A IG </w:t>
      </w:r>
      <w:proofErr w:type="spellStart"/>
      <w:r>
        <w:t>impulsiona</w:t>
      </w:r>
      <w:proofErr w:type="spellEnd"/>
      <w:r>
        <w:t xml:space="preserve"> o </w:t>
      </w:r>
      <w:proofErr w:type="spellStart"/>
      <w:r>
        <w:t>desenvolvimento</w:t>
      </w:r>
      <w:proofErr w:type="spellEnd"/>
      <w:r>
        <w:t xml:space="preserve"> </w:t>
      </w:r>
      <w:proofErr w:type="spellStart"/>
      <w:r>
        <w:t>socioeconômico</w:t>
      </w:r>
      <w:proofErr w:type="spellEnd"/>
      <w:r>
        <w:t xml:space="preserve"> da região, incentivando a adoção de boas práticas agrícolas, a melhoria contínua da qualidade e a organização dos produtores em torno de um objetivo comum. Isso gera renda, empregos e fortalece a identidade cultural da comunidade cafeeira.</w:t>
      </w:r>
    </w:p>
    <w:p w14:paraId="3CC4A135" w14:textId="7A539236" w:rsidR="008E3E02" w:rsidRDefault="0083364F" w:rsidP="0083364F">
      <w:pPr>
        <w:pStyle w:val="Ttulo2"/>
      </w:pPr>
      <w:r>
        <w:lastRenderedPageBreak/>
        <w:t xml:space="preserve">4.6.2 O </w:t>
      </w:r>
      <w:proofErr w:type="spellStart"/>
      <w:r>
        <w:t>Processo</w:t>
      </w:r>
      <w:proofErr w:type="spellEnd"/>
      <w:r>
        <w:t xml:space="preserve"> de </w:t>
      </w:r>
      <w:proofErr w:type="spellStart"/>
      <w:r>
        <w:t>Rastreabilidade</w:t>
      </w:r>
      <w:proofErr w:type="spellEnd"/>
    </w:p>
    <w:p w14:paraId="5E695414" w14:textId="77777777" w:rsidR="008E3E02" w:rsidRDefault="00000000">
      <w:pPr>
        <w:pStyle w:val="NormalABNT"/>
        <w:ind w:firstLine="0"/>
        <w:jc w:val="left"/>
      </w:pPr>
      <w:r>
        <w:t>A rastreabilidade é a capacidade de acompanhar o percurso de um produto ao longo de toda a cadeia de produção, desde a origem (o campo) até o destino final (a xícara do consumidor). Para os cafés especiais da Região das Matas de Minas, a rastreabilidade é um pilar fundamental que complementa a Indicação Geográfica, oferecendo transparência e segurança.</w:t>
      </w:r>
    </w:p>
    <w:p w14:paraId="09CB7DB4" w14:textId="77777777" w:rsidR="008E3E02" w:rsidRDefault="00000000">
      <w:pPr>
        <w:pStyle w:val="NormalABNT"/>
        <w:ind w:firstLine="0"/>
        <w:jc w:val="left"/>
      </w:pPr>
      <w:r>
        <w:t>O processo de rastreabilidade do café envolve o registro detalhado de informações em cada etapa:</w:t>
      </w:r>
    </w:p>
    <w:p w14:paraId="5EA20E39" w14:textId="77777777" w:rsidR="008E3E02" w:rsidRDefault="00000000">
      <w:pPr>
        <w:pStyle w:val="NormalABNT"/>
        <w:ind w:firstLine="0"/>
        <w:jc w:val="left"/>
      </w:pPr>
      <w:r w:rsidRPr="00AA47CC">
        <w:rPr>
          <w:rStyle w:val="Ttulo3Char"/>
        </w:rPr>
        <w:t>No Campo:</w:t>
      </w:r>
      <w:r>
        <w:t xml:space="preserve"> </w:t>
      </w:r>
      <w:proofErr w:type="spellStart"/>
      <w:r>
        <w:t>Identificação</w:t>
      </w:r>
      <w:proofErr w:type="spellEnd"/>
      <w:r>
        <w:t xml:space="preserve"> da </w:t>
      </w:r>
      <w:proofErr w:type="spellStart"/>
      <w:r>
        <w:t>propriedade</w:t>
      </w:r>
      <w:proofErr w:type="spellEnd"/>
      <w:r>
        <w:t xml:space="preserve">, </w:t>
      </w:r>
      <w:proofErr w:type="spellStart"/>
      <w:r>
        <w:t>talhão</w:t>
      </w:r>
      <w:proofErr w:type="spellEnd"/>
      <w:r>
        <w:t>, variedade do café, data da colheita, métodos de colheita e informações sobre o produtor.</w:t>
      </w:r>
    </w:p>
    <w:p w14:paraId="0A088484" w14:textId="77777777" w:rsidR="008E3E02" w:rsidRDefault="00000000">
      <w:pPr>
        <w:pStyle w:val="NormalABNT"/>
        <w:ind w:firstLine="0"/>
        <w:jc w:val="left"/>
      </w:pPr>
      <w:r w:rsidRPr="00AA47CC">
        <w:rPr>
          <w:rStyle w:val="Ttulo3Char"/>
        </w:rPr>
        <w:t xml:space="preserve">No </w:t>
      </w:r>
      <w:proofErr w:type="spellStart"/>
      <w:r w:rsidRPr="00AA47CC">
        <w:rPr>
          <w:rStyle w:val="Ttulo3Char"/>
        </w:rPr>
        <w:t>Processamento</w:t>
      </w:r>
      <w:proofErr w:type="spellEnd"/>
      <w:r w:rsidRPr="00AA47CC">
        <w:rPr>
          <w:rStyle w:val="Ttulo3Char"/>
        </w:rPr>
        <w:t>:</w:t>
      </w:r>
      <w:r>
        <w:t xml:space="preserve"> </w:t>
      </w:r>
      <w:proofErr w:type="spellStart"/>
      <w:r>
        <w:t>Detalhes</w:t>
      </w:r>
      <w:proofErr w:type="spellEnd"/>
      <w:r>
        <w:t xml:space="preserve"> </w:t>
      </w:r>
      <w:proofErr w:type="spellStart"/>
      <w:r>
        <w:t>sobre</w:t>
      </w:r>
      <w:proofErr w:type="spellEnd"/>
      <w:r>
        <w:t xml:space="preserve"> o método de processamento (natural, lavado, cereja descascado), datas de processamento e secagem, e condições de armazenamento.</w:t>
      </w:r>
    </w:p>
    <w:p w14:paraId="03D06D56" w14:textId="77777777" w:rsidR="008E3E02" w:rsidRDefault="00000000">
      <w:pPr>
        <w:pStyle w:val="NormalABNT"/>
        <w:ind w:firstLine="0"/>
        <w:jc w:val="left"/>
      </w:pPr>
      <w:r w:rsidRPr="00AA47CC">
        <w:rPr>
          <w:rStyle w:val="Ttulo3Char"/>
        </w:rPr>
        <w:t xml:space="preserve">No </w:t>
      </w:r>
      <w:proofErr w:type="spellStart"/>
      <w:r w:rsidRPr="00AA47CC">
        <w:rPr>
          <w:rStyle w:val="Ttulo3Char"/>
        </w:rPr>
        <w:t>Beneficiamento</w:t>
      </w:r>
      <w:proofErr w:type="spellEnd"/>
      <w:r w:rsidRPr="00AA47CC">
        <w:rPr>
          <w:rStyle w:val="Ttulo3Char"/>
        </w:rPr>
        <w:t xml:space="preserve"> e Torra:</w:t>
      </w:r>
      <w:r>
        <w:t xml:space="preserve"> </w:t>
      </w:r>
      <w:proofErr w:type="spellStart"/>
      <w:r>
        <w:t>Informações</w:t>
      </w:r>
      <w:proofErr w:type="spellEnd"/>
      <w:r>
        <w:t xml:space="preserve"> </w:t>
      </w:r>
      <w:proofErr w:type="spellStart"/>
      <w:r>
        <w:t>sobre</w:t>
      </w:r>
      <w:proofErr w:type="spellEnd"/>
      <w:r>
        <w:t xml:space="preserve"> o </w:t>
      </w:r>
      <w:proofErr w:type="spellStart"/>
      <w:r>
        <w:t>beneficiador</w:t>
      </w:r>
      <w:proofErr w:type="spellEnd"/>
      <w:r>
        <w:t>, o torrefador, o perfil de torra e a data da torra.</w:t>
      </w:r>
    </w:p>
    <w:p w14:paraId="6DFF2440" w14:textId="77777777" w:rsidR="008E3E02" w:rsidRDefault="00000000">
      <w:pPr>
        <w:pStyle w:val="NormalABNT"/>
        <w:ind w:firstLine="0"/>
        <w:jc w:val="left"/>
      </w:pPr>
      <w:r w:rsidRPr="00AA47CC">
        <w:rPr>
          <w:rStyle w:val="Ttulo3Char"/>
        </w:rPr>
        <w:t xml:space="preserve">Na </w:t>
      </w:r>
      <w:proofErr w:type="spellStart"/>
      <w:r w:rsidRPr="00AA47CC">
        <w:rPr>
          <w:rStyle w:val="Ttulo3Char"/>
        </w:rPr>
        <w:t>Distribuição</w:t>
      </w:r>
      <w:proofErr w:type="spellEnd"/>
      <w:r>
        <w:t xml:space="preserve">: Dados </w:t>
      </w:r>
      <w:proofErr w:type="spellStart"/>
      <w:r>
        <w:t>sobre</w:t>
      </w:r>
      <w:proofErr w:type="spellEnd"/>
      <w:r>
        <w:t xml:space="preserve"> </w:t>
      </w:r>
      <w:proofErr w:type="spellStart"/>
      <w:r>
        <w:t>os</w:t>
      </w:r>
      <w:proofErr w:type="spellEnd"/>
      <w:r>
        <w:t xml:space="preserve"> lotes, datas de envio e recebimento, e informações sobre os compradores.</w:t>
      </w:r>
    </w:p>
    <w:p w14:paraId="701EAB4D" w14:textId="77777777" w:rsidR="008E3E02" w:rsidRDefault="00000000">
      <w:pPr>
        <w:pStyle w:val="NormalABNT"/>
        <w:ind w:firstLine="0"/>
        <w:jc w:val="left"/>
      </w:pPr>
      <w:r>
        <w:t>Essa cadeia de informações permite que, por meio de códigos (QR Codes, por exemplo) nas embalagens, o consumidor possa acessar a história completa do café que está prestes a saborear. A rastreabilidade oferece:</w:t>
      </w:r>
    </w:p>
    <w:p w14:paraId="639E9325" w14:textId="77777777" w:rsidR="008E3E02" w:rsidRDefault="00000000">
      <w:pPr>
        <w:pStyle w:val="NormalABNT"/>
        <w:ind w:firstLine="0"/>
        <w:jc w:val="left"/>
      </w:pPr>
      <w:proofErr w:type="spellStart"/>
      <w:r w:rsidRPr="00CD2F73">
        <w:rPr>
          <w:rStyle w:val="Ttulo3Char"/>
        </w:rPr>
        <w:t>Transparência</w:t>
      </w:r>
      <w:proofErr w:type="spellEnd"/>
      <w:r w:rsidRPr="00CD2F73">
        <w:rPr>
          <w:rStyle w:val="Ttulo3Char"/>
        </w:rPr>
        <w:t xml:space="preserve"> e </w:t>
      </w:r>
      <w:proofErr w:type="spellStart"/>
      <w:r w:rsidRPr="00CD2F73">
        <w:rPr>
          <w:rStyle w:val="Ttulo3Char"/>
        </w:rPr>
        <w:t>Confiança</w:t>
      </w:r>
      <w:proofErr w:type="spellEnd"/>
      <w:r>
        <w:t xml:space="preserve">: O </w:t>
      </w:r>
      <w:proofErr w:type="spellStart"/>
      <w:r>
        <w:t>consumidor</w:t>
      </w:r>
      <w:proofErr w:type="spellEnd"/>
      <w:r>
        <w:t xml:space="preserve"> </w:t>
      </w:r>
      <w:proofErr w:type="spellStart"/>
      <w:r>
        <w:t>moderno</w:t>
      </w:r>
      <w:proofErr w:type="spellEnd"/>
      <w:r>
        <w:t xml:space="preserve"> </w:t>
      </w:r>
      <w:proofErr w:type="spellStart"/>
      <w:r>
        <w:t>busca</w:t>
      </w:r>
      <w:proofErr w:type="spellEnd"/>
      <w:r>
        <w:t xml:space="preserve"> </w:t>
      </w:r>
      <w:proofErr w:type="spellStart"/>
      <w:r>
        <w:t>cada</w:t>
      </w:r>
      <w:proofErr w:type="spellEnd"/>
      <w:r>
        <w:t xml:space="preserve"> vez mais informações sobre a origem e a forma como os produtos são feitos. A rastreabilidade atende a essa demanda, construindo um relacionamento de confiança entre produtor e consumidor.</w:t>
      </w:r>
    </w:p>
    <w:p w14:paraId="557FDB1E" w14:textId="77777777" w:rsidR="008E3E02" w:rsidRDefault="00000000">
      <w:pPr>
        <w:pStyle w:val="NormalABNT"/>
        <w:ind w:firstLine="0"/>
        <w:jc w:val="left"/>
      </w:pPr>
      <w:r w:rsidRPr="00CD2F73">
        <w:rPr>
          <w:rStyle w:val="Ttulo3Char"/>
        </w:rPr>
        <w:t xml:space="preserve">Controle de </w:t>
      </w:r>
      <w:proofErr w:type="spellStart"/>
      <w:r w:rsidRPr="00CD2F73">
        <w:rPr>
          <w:rStyle w:val="Ttulo3Char"/>
        </w:rPr>
        <w:t>Qualidade</w:t>
      </w:r>
      <w:proofErr w:type="spellEnd"/>
      <w:r w:rsidRPr="00CD2F73">
        <w:rPr>
          <w:rStyle w:val="Ttulo3Char"/>
        </w:rPr>
        <w:t>:</w:t>
      </w:r>
      <w:r>
        <w:t xml:space="preserve"> </w:t>
      </w:r>
      <w:proofErr w:type="spellStart"/>
      <w:r>
        <w:t>Permite</w:t>
      </w:r>
      <w:proofErr w:type="spellEnd"/>
      <w:r>
        <w:t xml:space="preserve"> </w:t>
      </w:r>
      <w:proofErr w:type="spellStart"/>
      <w:r>
        <w:t>identificar</w:t>
      </w:r>
      <w:proofErr w:type="spellEnd"/>
      <w:r>
        <w:t xml:space="preserve"> </w:t>
      </w:r>
      <w:proofErr w:type="spellStart"/>
      <w:r>
        <w:t>rapidamente</w:t>
      </w:r>
      <w:proofErr w:type="spellEnd"/>
      <w:r>
        <w:t xml:space="preserve"> a origem de qualquer problema de qualidade, facilitando a correção e a melhoria contínua dos processos.</w:t>
      </w:r>
    </w:p>
    <w:p w14:paraId="2505DE39" w14:textId="77777777" w:rsidR="008E3E02" w:rsidRDefault="00000000">
      <w:pPr>
        <w:pStyle w:val="NormalABNT"/>
        <w:ind w:firstLine="0"/>
        <w:jc w:val="left"/>
      </w:pPr>
      <w:proofErr w:type="spellStart"/>
      <w:r w:rsidRPr="00CD2F73">
        <w:rPr>
          <w:rStyle w:val="Ttulo3Char"/>
        </w:rPr>
        <w:t>Sustentabilidade</w:t>
      </w:r>
      <w:proofErr w:type="spellEnd"/>
      <w:r w:rsidRPr="00CD2F73">
        <w:rPr>
          <w:rStyle w:val="Ttulo3Char"/>
        </w:rPr>
        <w:t xml:space="preserve"> e </w:t>
      </w:r>
      <w:proofErr w:type="spellStart"/>
      <w:r w:rsidRPr="00CD2F73">
        <w:rPr>
          <w:rStyle w:val="Ttulo3Char"/>
        </w:rPr>
        <w:t>Ética</w:t>
      </w:r>
      <w:proofErr w:type="spellEnd"/>
      <w:r w:rsidRPr="00CD2F73">
        <w:rPr>
          <w:rStyle w:val="Ttulo3Char"/>
        </w:rPr>
        <w:t>:</w:t>
      </w:r>
      <w:r>
        <w:t xml:space="preserve"> A </w:t>
      </w:r>
      <w:proofErr w:type="spellStart"/>
      <w:r>
        <w:t>rastreabilidade</w:t>
      </w:r>
      <w:proofErr w:type="spellEnd"/>
      <w:r>
        <w:t xml:space="preserve"> </w:t>
      </w:r>
      <w:proofErr w:type="spellStart"/>
      <w:r>
        <w:t>pode</w:t>
      </w:r>
      <w:proofErr w:type="spellEnd"/>
      <w:r>
        <w:t xml:space="preserve"> </w:t>
      </w:r>
      <w:proofErr w:type="spellStart"/>
      <w:r>
        <w:t>incluir</w:t>
      </w:r>
      <w:proofErr w:type="spellEnd"/>
      <w:r>
        <w:t xml:space="preserve"> </w:t>
      </w:r>
      <w:proofErr w:type="spellStart"/>
      <w:r>
        <w:t>informações</w:t>
      </w:r>
      <w:proofErr w:type="spellEnd"/>
      <w:r>
        <w:t xml:space="preserve"> sobre práticas sustentáveis, condições de trabalho e certificações, atendendo à crescente preocupação dos consumidores com a responsabilidade socioambiental.</w:t>
      </w:r>
    </w:p>
    <w:p w14:paraId="6D2AFFC1" w14:textId="77777777" w:rsidR="008E3E02" w:rsidRDefault="00000000">
      <w:pPr>
        <w:pStyle w:val="NormalABNT"/>
        <w:ind w:firstLine="0"/>
        <w:jc w:val="left"/>
      </w:pPr>
      <w:proofErr w:type="spellStart"/>
      <w:r w:rsidRPr="00CD2F73">
        <w:rPr>
          <w:rStyle w:val="Ttulo3Char"/>
        </w:rPr>
        <w:lastRenderedPageBreak/>
        <w:t>Reconhecimento</w:t>
      </w:r>
      <w:proofErr w:type="spellEnd"/>
      <w:r w:rsidRPr="00CD2F73">
        <w:rPr>
          <w:rStyle w:val="Ttulo3Char"/>
        </w:rPr>
        <w:t xml:space="preserve"> Nacional e Internacional:</w:t>
      </w:r>
      <w:r>
        <w:t xml:space="preserve"> A </w:t>
      </w:r>
      <w:proofErr w:type="spellStart"/>
      <w:r>
        <w:t>combinação</w:t>
      </w:r>
      <w:proofErr w:type="spellEnd"/>
      <w:r>
        <w:t xml:space="preserve"> da </w:t>
      </w:r>
      <w:proofErr w:type="spellStart"/>
      <w:r>
        <w:t>Indicação</w:t>
      </w:r>
      <w:proofErr w:type="spellEnd"/>
      <w:r>
        <w:t xml:space="preserve"> </w:t>
      </w:r>
      <w:proofErr w:type="spellStart"/>
      <w:r>
        <w:t>Geográfica</w:t>
      </w:r>
      <w:proofErr w:type="spellEnd"/>
      <w:r>
        <w:t xml:space="preserve"> com a rastreabilidade fortalece a imagem dos cafés da Região das Matas de Minas no mercado global. Produtores e cooperativas da região têm investido em sistemas robustos de rastreabilidade, o que tem sido um diferencial competitivo, atraindo compradores internacionais e consolidando a reputação da região como fornecedora de cafés especiais de alta qualidade e com origem garantida.</w:t>
      </w:r>
    </w:p>
    <w:p w14:paraId="25A28128" w14:textId="77777777" w:rsidR="008E3E02" w:rsidRDefault="00000000">
      <w:pPr>
        <w:pStyle w:val="NormalABNT"/>
        <w:ind w:firstLine="0"/>
        <w:jc w:val="left"/>
      </w:pPr>
      <w:r>
        <w:t>Em suma, o selo de Indicação Geográfica e a rastreabilidade não são apenas ferramentas de marketing, mas sim pilares que sustentam a credibilidade, a valorização e o reconhecimento dos cafés da Região das Matas de Minas, garantindo que a jornada do campo à xícara seja transparente, autêntica e, acima de tudo, de excelência.</w:t>
      </w:r>
    </w:p>
    <w:p w14:paraId="6641A0B0" w14:textId="31AC06E7" w:rsidR="008E3E02" w:rsidRPr="00CD2F73" w:rsidRDefault="00CD2F73">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4.7 </w:t>
      </w:r>
      <w:proofErr w:type="spellStart"/>
      <w:r w:rsidRPr="00CD2F73">
        <w:rPr>
          <w:rFonts w:asciiTheme="majorHAnsi" w:eastAsiaTheme="majorEastAsia" w:hAnsiTheme="majorHAnsi" w:cstheme="majorBidi"/>
          <w:b/>
          <w:bCs/>
          <w:color w:val="365F91" w:themeColor="accent1" w:themeShade="BF"/>
          <w:sz w:val="28"/>
          <w:szCs w:val="28"/>
        </w:rPr>
        <w:t>Desafios</w:t>
      </w:r>
      <w:proofErr w:type="spellEnd"/>
      <w:r w:rsidRPr="00CD2F73">
        <w:rPr>
          <w:rFonts w:asciiTheme="majorHAnsi" w:eastAsiaTheme="majorEastAsia" w:hAnsiTheme="majorHAnsi" w:cstheme="majorBidi"/>
          <w:b/>
          <w:bCs/>
          <w:color w:val="365F91" w:themeColor="accent1" w:themeShade="BF"/>
          <w:sz w:val="28"/>
          <w:szCs w:val="28"/>
        </w:rPr>
        <w:t xml:space="preserve"> e </w:t>
      </w:r>
      <w:proofErr w:type="spellStart"/>
      <w:r w:rsidRPr="00CD2F73">
        <w:rPr>
          <w:rFonts w:asciiTheme="majorHAnsi" w:eastAsiaTheme="majorEastAsia" w:hAnsiTheme="majorHAnsi" w:cstheme="majorBidi"/>
          <w:b/>
          <w:bCs/>
          <w:color w:val="365F91" w:themeColor="accent1" w:themeShade="BF"/>
          <w:sz w:val="28"/>
          <w:szCs w:val="28"/>
        </w:rPr>
        <w:t>Oportunidades</w:t>
      </w:r>
      <w:proofErr w:type="spellEnd"/>
      <w:r w:rsidRPr="00CD2F73">
        <w:rPr>
          <w:rFonts w:asciiTheme="majorHAnsi" w:eastAsiaTheme="majorEastAsia" w:hAnsiTheme="majorHAnsi" w:cstheme="majorBidi"/>
          <w:b/>
          <w:bCs/>
          <w:color w:val="365F91" w:themeColor="accent1" w:themeShade="BF"/>
          <w:sz w:val="28"/>
          <w:szCs w:val="28"/>
        </w:rPr>
        <w:t xml:space="preserve"> no Cenário Global de Cafés Especiais</w:t>
      </w:r>
    </w:p>
    <w:p w14:paraId="7EBE72E0" w14:textId="77777777" w:rsidR="008E3E02" w:rsidRDefault="00000000">
      <w:pPr>
        <w:pStyle w:val="NormalABNT"/>
        <w:ind w:firstLine="0"/>
        <w:jc w:val="left"/>
      </w:pPr>
      <w:r>
        <w:t>Apesar do sucesso e do reconhecimento alcançados, a cafeicultura da Região das Matas de Minas, assim como a cafeicultura global, enfrenta desafios significativos que exigem constante adaptação e inovação. As mudanças climáticas representam uma das maiores ameaças, com a ocorrência de eventos extremos como secas prolongadas, chuvas intensas e geadas, que podem afetar a produtividade, a qualidade e a sustentabilidade dos cafezais. A busca por variedades mais resistentes, a adoção de práticas de manejo que minimizem os impactos climáticos e o investimento em tecnologias de irrigação e proteção são essenciais para garantir a resiliência da cafeicultura [23, 24].</w:t>
      </w:r>
    </w:p>
    <w:p w14:paraId="6B49EDA3" w14:textId="77777777" w:rsidR="008E3E02" w:rsidRDefault="00000000">
      <w:pPr>
        <w:pStyle w:val="NormalABNT"/>
        <w:ind w:firstLine="0"/>
        <w:jc w:val="left"/>
      </w:pPr>
      <w:r>
        <w:t>A flutuação dos preços no mercado internacional do café é outro desafio constante, que afeta diretamente a rentabilidade dos produtores. Embora os cafés especiais geralmente obtenham preços mais elevados, a volatilidade do mercado ainda é uma preocupação. A valorização da origem, a busca por mercados diferenciados e a construção de relacionamentos diretos com torrefadores e consumidores são estratégias importantes para mitigar esse risco e garantir uma remuneração justa aos produtores [25, 26].</w:t>
      </w:r>
    </w:p>
    <w:p w14:paraId="0E2E8692" w14:textId="77777777" w:rsidR="008E3E02" w:rsidRDefault="00000000">
      <w:pPr>
        <w:pStyle w:val="NormalABNT"/>
        <w:ind w:firstLine="0"/>
        <w:jc w:val="left"/>
      </w:pPr>
      <w:r>
        <w:t xml:space="preserve">A necessidade de mão de obra qualificada, especialmente para a colheita seletiva e os processos pós-colheita, também é um ponto de atenção. O êxodo rural e o envelhecimento da população rural são fatores que impactam a disponibilidade de trabalhadores no campo. Investimentos em </w:t>
      </w:r>
      <w:r>
        <w:lastRenderedPageBreak/>
        <w:t>capacitação, a atração de jovens para a cafeicultura e a valorização do trabalho rural são cruciais para garantir a continuidade da produção de cafés de alta qualidade [27, 28].</w:t>
      </w:r>
    </w:p>
    <w:p w14:paraId="29ED485C" w14:textId="77777777" w:rsidR="008E3E02" w:rsidRDefault="00000000">
      <w:pPr>
        <w:pStyle w:val="NormalABNT"/>
        <w:ind w:firstLine="0"/>
        <w:jc w:val="left"/>
      </w:pPr>
      <w:r>
        <w:t>No entanto, esses desafios também geram oportunidades. A crescente demanda global por cafés com atributos de sustentabilidade, responsabilidade social e rastreabilidade abre novas portas para os produtores da Região das Matas de Minas. Consumidores estão cada vez mais dispostos a pagar mais por cafés que possuem uma história autêntica e que são produzidos de forma ética e ambientalmente responsável. Isso impulsiona a adoção de práticas mais sustentáveis e a busca por certificações que atestem o compromisso dos produtores com esses valores [29, 30].</w:t>
      </w:r>
    </w:p>
    <w:p w14:paraId="0EFDC98A" w14:textId="1CABDD76" w:rsidR="008E3E02" w:rsidRPr="00CD2F73" w:rsidRDefault="00CD2F73">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4.8 </w:t>
      </w:r>
      <w:r w:rsidRPr="00CD2F73">
        <w:rPr>
          <w:rFonts w:asciiTheme="majorHAnsi" w:eastAsiaTheme="majorEastAsia" w:hAnsiTheme="majorHAnsi" w:cstheme="majorBidi"/>
          <w:b/>
          <w:bCs/>
          <w:color w:val="365F91" w:themeColor="accent1" w:themeShade="BF"/>
          <w:sz w:val="28"/>
          <w:szCs w:val="28"/>
        </w:rPr>
        <w:t xml:space="preserve">O Futuro da </w:t>
      </w:r>
      <w:proofErr w:type="spellStart"/>
      <w:r w:rsidRPr="00CD2F73">
        <w:rPr>
          <w:rFonts w:asciiTheme="majorHAnsi" w:eastAsiaTheme="majorEastAsia" w:hAnsiTheme="majorHAnsi" w:cstheme="majorBidi"/>
          <w:b/>
          <w:bCs/>
          <w:color w:val="365F91" w:themeColor="accent1" w:themeShade="BF"/>
          <w:sz w:val="28"/>
          <w:szCs w:val="28"/>
        </w:rPr>
        <w:t>Cafeicultura</w:t>
      </w:r>
      <w:proofErr w:type="spellEnd"/>
      <w:r w:rsidRPr="00CD2F73">
        <w:rPr>
          <w:rFonts w:asciiTheme="majorHAnsi" w:eastAsiaTheme="majorEastAsia" w:hAnsiTheme="majorHAnsi" w:cstheme="majorBidi"/>
          <w:b/>
          <w:bCs/>
          <w:color w:val="365F91" w:themeColor="accent1" w:themeShade="BF"/>
          <w:sz w:val="28"/>
          <w:szCs w:val="28"/>
        </w:rPr>
        <w:t xml:space="preserve"> de </w:t>
      </w:r>
      <w:proofErr w:type="spellStart"/>
      <w:r w:rsidRPr="00CD2F73">
        <w:rPr>
          <w:rFonts w:asciiTheme="majorHAnsi" w:eastAsiaTheme="majorEastAsia" w:hAnsiTheme="majorHAnsi" w:cstheme="majorBidi"/>
          <w:b/>
          <w:bCs/>
          <w:color w:val="365F91" w:themeColor="accent1" w:themeShade="BF"/>
          <w:sz w:val="28"/>
          <w:szCs w:val="28"/>
        </w:rPr>
        <w:t>Montanha</w:t>
      </w:r>
      <w:proofErr w:type="spellEnd"/>
      <w:r w:rsidRPr="00CD2F73">
        <w:rPr>
          <w:rFonts w:asciiTheme="majorHAnsi" w:eastAsiaTheme="majorEastAsia" w:hAnsiTheme="majorHAnsi" w:cstheme="majorBidi"/>
          <w:b/>
          <w:bCs/>
          <w:color w:val="365F91" w:themeColor="accent1" w:themeShade="BF"/>
          <w:sz w:val="28"/>
          <w:szCs w:val="28"/>
        </w:rPr>
        <w:t xml:space="preserve">: </w:t>
      </w:r>
      <w:proofErr w:type="spellStart"/>
      <w:r w:rsidRPr="00CD2F73">
        <w:rPr>
          <w:rFonts w:asciiTheme="majorHAnsi" w:eastAsiaTheme="majorEastAsia" w:hAnsiTheme="majorHAnsi" w:cstheme="majorBidi"/>
          <w:b/>
          <w:bCs/>
          <w:color w:val="365F91" w:themeColor="accent1" w:themeShade="BF"/>
          <w:sz w:val="28"/>
          <w:szCs w:val="28"/>
        </w:rPr>
        <w:t>Inovação</w:t>
      </w:r>
      <w:proofErr w:type="spellEnd"/>
      <w:r w:rsidRPr="00CD2F73">
        <w:rPr>
          <w:rFonts w:asciiTheme="majorHAnsi" w:eastAsiaTheme="majorEastAsia" w:hAnsiTheme="majorHAnsi" w:cstheme="majorBidi"/>
          <w:b/>
          <w:bCs/>
          <w:color w:val="365F91" w:themeColor="accent1" w:themeShade="BF"/>
          <w:sz w:val="28"/>
          <w:szCs w:val="28"/>
        </w:rPr>
        <w:t xml:space="preserve"> e Colaboração</w:t>
      </w:r>
    </w:p>
    <w:p w14:paraId="39297DFD" w14:textId="77777777" w:rsidR="008E3E02" w:rsidRDefault="00000000">
      <w:pPr>
        <w:pStyle w:val="NormalABNT"/>
        <w:ind w:firstLine="0"/>
        <w:jc w:val="left"/>
      </w:pPr>
      <w:r>
        <w:t>O futuro da cafeicultura na Região das Matas de Minas é promissor, impulsionado pela inovação e pela colaboração entre todos os elos da cadeia produtiva. A pesquisa científica continuará a desempenhar um papel fundamental no desenvolvimento de novas variedades, técnicas de cultivo e processamento que melhorem a produtividade, a qualidade e a sustentabilidade. A aplicação de tecnologias como a inteligência artificial, a agricultura de precisão e a biotecnologia promete revolucionar a forma como o café é cultivado e processado, otimizando recursos e minimizando impactos [31, 32].</w:t>
      </w:r>
    </w:p>
    <w:p w14:paraId="07D317FF" w14:textId="77777777" w:rsidR="008E3E02" w:rsidRDefault="00000000">
      <w:pPr>
        <w:pStyle w:val="NormalABNT"/>
        <w:ind w:firstLine="0"/>
        <w:jc w:val="left"/>
      </w:pPr>
      <w:r>
        <w:t>A colaboração entre produtores, cooperativas, instituições de ensino e pesquisa, governo e setor privado é essencial para fortalecer a cadeia produtiva do café e promover o desenvolvimento regional. A troca de conhecimentos, a criação de redes de apoio e a implementação de projetos conjuntos são fundamentais para enfrentar os desafios e aproveitar as oportunidades que surgem no cenário global de cafés especiais. A Indicação Geográfica (IG) e a rastreabilidade continuarão a ser pilares importantes para a valorização e o reconhecimento dos cafés da Região das Matas de Minas, garantindo sua autenticidade e qualidade [33, 34].</w:t>
      </w:r>
    </w:p>
    <w:p w14:paraId="484C573F" w14:textId="77777777" w:rsidR="008E3E02" w:rsidRDefault="00000000">
      <w:pPr>
        <w:pStyle w:val="NormalABNT"/>
        <w:ind w:firstLine="0"/>
        <w:jc w:val="left"/>
      </w:pPr>
      <w:r>
        <w:t xml:space="preserve">A paixão pelo café, a tradição familiar e o terroir único são os pilares que continuarão a impulsionar a excelência dos cafés da região. A Região das Matas de Minas estão se consolidando como um modelo de cafeicultura de montanha, em que a tradição se encontra com a inovação para produzir uma das bebidas mais valorizadas do planeta, com um legado de cuidado com a terra e com as pessoas. A saga </w:t>
      </w:r>
      <w:proofErr w:type="gramStart"/>
      <w:r>
        <w:t>do</w:t>
      </w:r>
      <w:proofErr w:type="gramEnd"/>
      <w:r>
        <w:t xml:space="preserve"> café de montanha continua, com a região se </w:t>
      </w:r>
      <w:r>
        <w:lastRenderedPageBreak/>
        <w:t>posicionando como um polo de excelência e um exemplo de sustentabilidade para o mundo [35, 36].</w:t>
      </w:r>
    </w:p>
    <w:p w14:paraId="33BBDBE9" w14:textId="2F8F8860" w:rsidR="008E3E02" w:rsidRPr="00CD2F73" w:rsidRDefault="00CD2F73">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4.9 </w:t>
      </w:r>
      <w:proofErr w:type="spellStart"/>
      <w:r w:rsidRPr="00CD2F73">
        <w:rPr>
          <w:rFonts w:asciiTheme="majorHAnsi" w:eastAsiaTheme="majorEastAsia" w:hAnsiTheme="majorHAnsi" w:cstheme="majorBidi"/>
          <w:b/>
          <w:bCs/>
          <w:color w:val="365F91" w:themeColor="accent1" w:themeShade="BF"/>
          <w:sz w:val="28"/>
          <w:szCs w:val="28"/>
        </w:rPr>
        <w:t>Conclusão</w:t>
      </w:r>
      <w:proofErr w:type="spellEnd"/>
    </w:p>
    <w:p w14:paraId="46B40E3C" w14:textId="4BC505A9" w:rsidR="008E3E02" w:rsidRDefault="00000000" w:rsidP="008A04C1">
      <w:pPr>
        <w:pStyle w:val="NormalABNT"/>
        <w:ind w:firstLine="0"/>
        <w:jc w:val="left"/>
      </w:pPr>
      <w:r>
        <w:t xml:space="preserve">A trajetória que conecta o campo à xícara evidencia que cada etapa da cadeia produtiva constitui um ponto crítico para a definição da qualidade final do café. A análise sensorial, conduzida por protocolos técnicos e reconhecida por certificações como a Indicação Geográfica (IG), representa a validação objetiva desse processo. É por meio dessa avaliação que o potencial construído no terroir, nas cultivares e nos processos pós-colheita se converte em valor percebido e reconhecimento no mercado. A busca por excelência e diferenciação impulsiona a necessidade de estratégias consistentes para a valorização e o futuro sustentável da </w:t>
      </w:r>
      <w:proofErr w:type="spellStart"/>
      <w:r>
        <w:t>cafeicultura</w:t>
      </w:r>
      <w:proofErr w:type="spellEnd"/>
      <w:r>
        <w:t xml:space="preserve"> regional, </w:t>
      </w:r>
      <w:proofErr w:type="spellStart"/>
      <w:r>
        <w:t>tema</w:t>
      </w:r>
      <w:proofErr w:type="spellEnd"/>
      <w:r>
        <w:t xml:space="preserve"> que </w:t>
      </w:r>
      <w:proofErr w:type="spellStart"/>
      <w:r>
        <w:t>será</w:t>
      </w:r>
      <w:proofErr w:type="spellEnd"/>
      <w:r>
        <w:t xml:space="preserve"> </w:t>
      </w:r>
      <w:proofErr w:type="spellStart"/>
      <w:r>
        <w:t>aprofundado</w:t>
      </w:r>
      <w:proofErr w:type="spellEnd"/>
      <w:r>
        <w:t xml:space="preserve"> </w:t>
      </w:r>
      <w:proofErr w:type="spellStart"/>
      <w:r>
        <w:t>nos</w:t>
      </w:r>
      <w:proofErr w:type="spellEnd"/>
      <w:r>
        <w:t xml:space="preserve"> </w:t>
      </w:r>
      <w:proofErr w:type="spellStart"/>
      <w:r>
        <w:t>próximos</w:t>
      </w:r>
      <w:proofErr w:type="spellEnd"/>
      <w:r>
        <w:t xml:space="preserve"> </w:t>
      </w:r>
      <w:proofErr w:type="spellStart"/>
      <w:r>
        <w:t>capítulos</w:t>
      </w:r>
      <w:proofErr w:type="spellEnd"/>
      <w:r>
        <w:t>.</w:t>
      </w:r>
    </w:p>
    <w:p w14:paraId="4FC1F871" w14:textId="77777777" w:rsidR="008A04C1" w:rsidRDefault="008A04C1" w:rsidP="008A04C1">
      <w:pPr>
        <w:pStyle w:val="NormalABNT"/>
        <w:ind w:firstLine="0"/>
        <w:jc w:val="left"/>
      </w:pPr>
    </w:p>
    <w:p w14:paraId="3EB7DE1C" w14:textId="77777777" w:rsidR="008A04C1" w:rsidRDefault="008A04C1" w:rsidP="008A04C1">
      <w:pPr>
        <w:pStyle w:val="NormalABNT"/>
        <w:ind w:firstLine="0"/>
        <w:jc w:val="left"/>
      </w:pPr>
    </w:p>
    <w:p w14:paraId="15D15FB5" w14:textId="77777777" w:rsidR="008A04C1" w:rsidRDefault="008A04C1" w:rsidP="008A04C1">
      <w:pPr>
        <w:pStyle w:val="NormalABNT"/>
        <w:ind w:firstLine="0"/>
        <w:jc w:val="left"/>
      </w:pPr>
    </w:p>
    <w:p w14:paraId="0492FDAD" w14:textId="77777777" w:rsidR="008E3E02" w:rsidRDefault="00000000">
      <w:pPr>
        <w:pStyle w:val="Ttulo1"/>
      </w:pPr>
      <w:r>
        <w:t>Capítulo 5: Cenários e Atores do Futuro do Café na Região das Matas de Minas: Inovação, Desafios e Perspectivas</w:t>
      </w:r>
    </w:p>
    <w:p w14:paraId="111BFD76" w14:textId="2A03154F" w:rsidR="008E3E02" w:rsidRDefault="00167473">
      <w:pPr>
        <w:pStyle w:val="Ttulo1"/>
      </w:pPr>
      <w:r>
        <w:t xml:space="preserve">5.1 </w:t>
      </w:r>
      <w:proofErr w:type="spellStart"/>
      <w:r>
        <w:t>Introdução</w:t>
      </w:r>
      <w:proofErr w:type="spellEnd"/>
    </w:p>
    <w:p w14:paraId="79D7432C" w14:textId="77777777" w:rsidR="008E3E02" w:rsidRDefault="00000000">
      <w:pPr>
        <w:pStyle w:val="NormalABNT"/>
        <w:ind w:firstLine="0"/>
        <w:jc w:val="left"/>
      </w:pPr>
      <w:r>
        <w:t xml:space="preserve">A cafeicultura na Região das Matas de Minas, marcada por sua história centenária e pela busca constante por qualidade, enfrenta hoje um cenário de transformação. As mudanças climáticas, a volatilidade dos mercados e as novas exigências dos consumidores impõem desafios que exigem inovação, capacidade de adaptação e planejamento estratégico. Este capítulo examina os principais cenários e atores que moldarão o futuro do setor, com destaque para a incorporação de tecnologias digitais no contexto da Cafeicultura 4.0, a diversificação de produtos, o fortalecimento do agroturismo e o papel crescente da sustentabilidade como diferencial competitivo. A análise considera, ainda, o protagonismo dos cafeicultores e demais agentes </w:t>
      </w:r>
      <w:r>
        <w:lastRenderedPageBreak/>
        <w:t>locais, cuja resiliência e visão de futuro serão decisivas para consolidar a região como referência em cafés especiais no contexto das montanhas brasileiras.</w:t>
      </w:r>
    </w:p>
    <w:p w14:paraId="5238EEBD" w14:textId="3F3FB288" w:rsidR="008E3E02" w:rsidRPr="00167473" w:rsidRDefault="00167473">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5.2 </w:t>
      </w:r>
      <w:proofErr w:type="spellStart"/>
      <w:r w:rsidRPr="00167473">
        <w:rPr>
          <w:rFonts w:asciiTheme="majorHAnsi" w:eastAsiaTheme="majorEastAsia" w:hAnsiTheme="majorHAnsi" w:cstheme="majorBidi"/>
          <w:b/>
          <w:bCs/>
          <w:color w:val="365F91" w:themeColor="accent1" w:themeShade="BF"/>
          <w:sz w:val="28"/>
          <w:szCs w:val="28"/>
        </w:rPr>
        <w:t>Desafios</w:t>
      </w:r>
      <w:proofErr w:type="spellEnd"/>
      <w:r w:rsidRPr="00167473">
        <w:rPr>
          <w:rFonts w:asciiTheme="majorHAnsi" w:eastAsiaTheme="majorEastAsia" w:hAnsiTheme="majorHAnsi" w:cstheme="majorBidi"/>
          <w:b/>
          <w:bCs/>
          <w:color w:val="365F91" w:themeColor="accent1" w:themeShade="BF"/>
          <w:sz w:val="28"/>
          <w:szCs w:val="28"/>
        </w:rPr>
        <w:t xml:space="preserve"> e </w:t>
      </w:r>
      <w:proofErr w:type="spellStart"/>
      <w:r w:rsidRPr="00167473">
        <w:rPr>
          <w:rFonts w:asciiTheme="majorHAnsi" w:eastAsiaTheme="majorEastAsia" w:hAnsiTheme="majorHAnsi" w:cstheme="majorBidi"/>
          <w:b/>
          <w:bCs/>
          <w:color w:val="365F91" w:themeColor="accent1" w:themeShade="BF"/>
          <w:sz w:val="28"/>
          <w:szCs w:val="28"/>
        </w:rPr>
        <w:t>Perspectivas</w:t>
      </w:r>
      <w:proofErr w:type="spellEnd"/>
      <w:r w:rsidRPr="00167473">
        <w:rPr>
          <w:rFonts w:asciiTheme="majorHAnsi" w:eastAsiaTheme="majorEastAsia" w:hAnsiTheme="majorHAnsi" w:cstheme="majorBidi"/>
          <w:b/>
          <w:bCs/>
          <w:color w:val="365F91" w:themeColor="accent1" w:themeShade="BF"/>
          <w:sz w:val="28"/>
          <w:szCs w:val="28"/>
        </w:rPr>
        <w:t xml:space="preserve"> </w:t>
      </w:r>
      <w:proofErr w:type="spellStart"/>
      <w:r w:rsidRPr="00167473">
        <w:rPr>
          <w:rFonts w:asciiTheme="majorHAnsi" w:eastAsiaTheme="majorEastAsia" w:hAnsiTheme="majorHAnsi" w:cstheme="majorBidi"/>
          <w:b/>
          <w:bCs/>
          <w:color w:val="365F91" w:themeColor="accent1" w:themeShade="BF"/>
          <w:sz w:val="28"/>
          <w:szCs w:val="28"/>
        </w:rPr>
        <w:t>Futuras</w:t>
      </w:r>
      <w:proofErr w:type="spellEnd"/>
    </w:p>
    <w:p w14:paraId="6D2B96F5" w14:textId="0AF99F40" w:rsidR="008E3E02" w:rsidRDefault="00167473" w:rsidP="00167473">
      <w:pPr>
        <w:pStyle w:val="Ttulo2"/>
      </w:pPr>
      <w:r>
        <w:t xml:space="preserve">5.2.1 </w:t>
      </w:r>
      <w:proofErr w:type="spellStart"/>
      <w:r>
        <w:t>Desafios</w:t>
      </w:r>
      <w:proofErr w:type="spellEnd"/>
      <w:r>
        <w:t xml:space="preserve"> </w:t>
      </w:r>
      <w:proofErr w:type="spellStart"/>
      <w:r>
        <w:t>Climáticos</w:t>
      </w:r>
      <w:proofErr w:type="spellEnd"/>
      <w:r>
        <w:t xml:space="preserve"> e a </w:t>
      </w:r>
      <w:proofErr w:type="spellStart"/>
      <w:r>
        <w:t>Adaptação</w:t>
      </w:r>
      <w:proofErr w:type="spellEnd"/>
      <w:r>
        <w:t xml:space="preserve"> da </w:t>
      </w:r>
      <w:proofErr w:type="spellStart"/>
      <w:r>
        <w:t>Cafeicultura</w:t>
      </w:r>
      <w:proofErr w:type="spellEnd"/>
    </w:p>
    <w:p w14:paraId="3C4B2E17" w14:textId="77777777" w:rsidR="008E3E02" w:rsidRDefault="00000000">
      <w:pPr>
        <w:pStyle w:val="NormalABNT"/>
        <w:ind w:firstLine="0"/>
        <w:jc w:val="left"/>
      </w:pPr>
      <w:r>
        <w:t>As mudanças climáticas representam uma das maiores ameaças à cafeicultura global, e a Região das Matas de Minas não estão imunes a esses impactos. Eventos extremos como secas prolongadas, chuvas intensas e ondas de calor têm se tornado mais frequentes e imprevisíveis, afetando diretamente a produtividade, a qualidade e a sustentabilidade dos cafezais [1, 2]. A elevação das temperaturas, por exemplo, pode reduzir as áreas aptas ao cultivo de café arábica, que exige condições climáticas específicas para o seu desenvolvimento ideal [3].</w:t>
      </w:r>
    </w:p>
    <w:p w14:paraId="2B33F037" w14:textId="77777777" w:rsidR="008E3E02" w:rsidRDefault="00000000">
      <w:pPr>
        <w:pStyle w:val="NormalABNT"/>
        <w:ind w:firstLine="0"/>
        <w:jc w:val="left"/>
      </w:pPr>
      <w:r>
        <w:t xml:space="preserve">Para enfrentar esses desafios, a cafeicultura na Região das Matas de Minas tem buscado estratégias de adaptação e mitigação. O desenvolvimento e a adoção de variedades de café mais resistentes a condições climáticas adversas, como seca e calor, são cruciais. A pesquisa em biotecnologia e melhoramento genético desempenha um papel fundamental nesse sentido, buscando criar cultivares que mantenham a qualidade sensorial, </w:t>
      </w:r>
      <w:proofErr w:type="gramStart"/>
      <w:r>
        <w:t>mas</w:t>
      </w:r>
      <w:proofErr w:type="gramEnd"/>
      <w:r>
        <w:t xml:space="preserve"> com maior tolerância a estresses ambientais [4, 5].</w:t>
      </w:r>
    </w:p>
    <w:p w14:paraId="029328E1" w14:textId="77777777" w:rsidR="008E3E02" w:rsidRDefault="00000000">
      <w:pPr>
        <w:pStyle w:val="NormalABNT"/>
        <w:ind w:firstLine="0"/>
        <w:jc w:val="left"/>
      </w:pPr>
      <w:r>
        <w:t>Além disso, a implementação de práticas de manejo sustentável, como o cultivo sombreado e os sistemas agroflorestais, contribui para a resiliência dos cafezais. Essas práticas ajudam a regular a temperatura do solo, a conservar a umidade e a proteger as plantas de eventos climáticos extremos. A gestão eficiente da água, por meio de sistemas de irrigação localizada e a proteção de nascentes, também é essencial para garantir a disponibilidade desse recurso vital em períodos de estiagem [6, 7].</w:t>
      </w:r>
    </w:p>
    <w:p w14:paraId="6293EA5F" w14:textId="77777777" w:rsidR="008E3E02" w:rsidRDefault="00000000">
      <w:pPr>
        <w:pStyle w:val="NormalABNT"/>
        <w:ind w:firstLine="0"/>
        <w:jc w:val="left"/>
      </w:pPr>
      <w:r>
        <w:t>A agricultura de precisão, com o uso de sensores, drones e inteligência artificial, permite um monitoramento mais detalhado das lavouras, auxiliando os produtores na tomada de decisões e na otimização do uso de recursos. A previsão climática e o zoneamento agroclimático são ferramentas importantes para planejar o plantio, a colheita e outras atividades agrícolas, minimizando os riscos e maximizando a produtividade [8, 9].</w:t>
      </w:r>
    </w:p>
    <w:p w14:paraId="5F9325EA" w14:textId="11D446BB" w:rsidR="008E3E02" w:rsidRDefault="00167473" w:rsidP="00167473">
      <w:pPr>
        <w:pStyle w:val="Ttulo2"/>
      </w:pPr>
      <w:r>
        <w:lastRenderedPageBreak/>
        <w:t xml:space="preserve">5.2.2 </w:t>
      </w:r>
      <w:proofErr w:type="spellStart"/>
      <w:r>
        <w:t>Volatilidade</w:t>
      </w:r>
      <w:proofErr w:type="spellEnd"/>
      <w:r>
        <w:t xml:space="preserve"> do Mercado e </w:t>
      </w:r>
      <w:proofErr w:type="spellStart"/>
      <w:r>
        <w:t>Estratégias</w:t>
      </w:r>
      <w:proofErr w:type="spellEnd"/>
      <w:r>
        <w:t xml:space="preserve"> de </w:t>
      </w:r>
      <w:proofErr w:type="spellStart"/>
      <w:r>
        <w:t>Mitigação</w:t>
      </w:r>
      <w:proofErr w:type="spellEnd"/>
    </w:p>
    <w:p w14:paraId="2B2265F7" w14:textId="77777777" w:rsidR="008E3E02" w:rsidRDefault="00000000">
      <w:pPr>
        <w:pStyle w:val="NormalABNT"/>
        <w:ind w:firstLine="0"/>
        <w:jc w:val="left"/>
      </w:pPr>
      <w:r>
        <w:t>A volatilidade dos preços no mercado internacional do café é um desafio constante para os produtores, que estão sujeitos a flutuações que podem comprometer sua rentabilidade e a sustentabilidade de suas propriedades. Fatores como a oferta e a demanda global, as condições climáticas nos países produtores, as políticas comerciais e as especulações financeiras influenciam diretamente os preços do café commodity [10, 11].</w:t>
      </w:r>
    </w:p>
    <w:p w14:paraId="61AE740B" w14:textId="77777777" w:rsidR="008E3E02" w:rsidRDefault="00000000">
      <w:pPr>
        <w:pStyle w:val="NormalABNT"/>
        <w:ind w:firstLine="0"/>
        <w:jc w:val="left"/>
      </w:pPr>
      <w:r>
        <w:t>Para mitigar os impactos dessa volatilidade, os cafeicultores da Rtegião das Matas de Minas têm buscado estratégias de diferenciação e valorização do produto. A transição para a produção de cafés especiais, que geralmente obtêm preços mais elevados e menos voláteis, é uma das principais estratégias. A valorização da origem, a construção de relacionamentos diretos com torrefadores e consumidores, e a participação em mercados diferenciados são fundamentais para garantir uma remuneração justa aos produtores [12, 13].</w:t>
      </w:r>
    </w:p>
    <w:p w14:paraId="7CA6B67D" w14:textId="77777777" w:rsidR="008E3E02" w:rsidRDefault="00000000">
      <w:pPr>
        <w:pStyle w:val="NormalABNT"/>
        <w:ind w:firstLine="0"/>
        <w:jc w:val="left"/>
      </w:pPr>
      <w:r>
        <w:t>A diversificação da produção, com a integração de outras culturas e atividades nas propriedades, também contribui para a resiliência econômica. O agroturismo, por exemplo, pode gerar uma fonte de renda adicional e agregar valor ao café, ao permitir que os visitantes conheçam de perto o processo de produção e a história da cafeicultura na região [14, 15].</w:t>
      </w:r>
    </w:p>
    <w:p w14:paraId="22B3DA37" w14:textId="77777777" w:rsidR="008E3E02" w:rsidRDefault="00000000">
      <w:pPr>
        <w:pStyle w:val="NormalABNT"/>
        <w:ind w:firstLine="0"/>
        <w:jc w:val="left"/>
      </w:pPr>
      <w:r>
        <w:t>O fortalecimento das cooperativas e associações de produtores é outra estratégia importante para aumentar o poder de negociação e o acesso a mercados. A organização coletiva permite que os produtores compartilhem conhecimentos, invistam em infraestrutura e comercializem seus cafés de forma mais eficiente, reduzindo os custos e aumentando a rentabilidade [16, 17].</w:t>
      </w:r>
    </w:p>
    <w:p w14:paraId="68C72CBF" w14:textId="3393F129" w:rsidR="008E3E02" w:rsidRPr="00167473" w:rsidRDefault="00167473">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5.3 </w:t>
      </w:r>
      <w:proofErr w:type="spellStart"/>
      <w:r w:rsidRPr="00167473">
        <w:rPr>
          <w:rFonts w:asciiTheme="majorHAnsi" w:eastAsiaTheme="majorEastAsia" w:hAnsiTheme="majorHAnsi" w:cstheme="majorBidi"/>
          <w:b/>
          <w:bCs/>
          <w:color w:val="365F91" w:themeColor="accent1" w:themeShade="BF"/>
          <w:sz w:val="28"/>
          <w:szCs w:val="28"/>
        </w:rPr>
        <w:t>Inovação</w:t>
      </w:r>
      <w:proofErr w:type="spellEnd"/>
      <w:r w:rsidRPr="00167473">
        <w:rPr>
          <w:rFonts w:asciiTheme="majorHAnsi" w:eastAsiaTheme="majorEastAsia" w:hAnsiTheme="majorHAnsi" w:cstheme="majorBidi"/>
          <w:b/>
          <w:bCs/>
          <w:color w:val="365F91" w:themeColor="accent1" w:themeShade="BF"/>
          <w:sz w:val="28"/>
          <w:szCs w:val="28"/>
        </w:rPr>
        <w:t xml:space="preserve"> e </w:t>
      </w:r>
      <w:proofErr w:type="spellStart"/>
      <w:r w:rsidRPr="00167473">
        <w:rPr>
          <w:rFonts w:asciiTheme="majorHAnsi" w:eastAsiaTheme="majorEastAsia" w:hAnsiTheme="majorHAnsi" w:cstheme="majorBidi"/>
          <w:b/>
          <w:bCs/>
          <w:color w:val="365F91" w:themeColor="accent1" w:themeShade="BF"/>
          <w:sz w:val="28"/>
          <w:szCs w:val="28"/>
        </w:rPr>
        <w:t>Tendências</w:t>
      </w:r>
      <w:proofErr w:type="spellEnd"/>
      <w:r w:rsidRPr="00167473">
        <w:rPr>
          <w:rFonts w:asciiTheme="majorHAnsi" w:eastAsiaTheme="majorEastAsia" w:hAnsiTheme="majorHAnsi" w:cstheme="majorBidi"/>
          <w:b/>
          <w:bCs/>
          <w:color w:val="365F91" w:themeColor="accent1" w:themeShade="BF"/>
          <w:sz w:val="28"/>
          <w:szCs w:val="28"/>
        </w:rPr>
        <w:t xml:space="preserve"> de Mercado</w:t>
      </w:r>
    </w:p>
    <w:p w14:paraId="3C0C8124" w14:textId="1DC96BCC" w:rsidR="008E3E02" w:rsidRDefault="00167473" w:rsidP="00167473">
      <w:pPr>
        <w:pStyle w:val="Ttulo2"/>
      </w:pPr>
      <w:r>
        <w:t xml:space="preserve">5.3.1 </w:t>
      </w:r>
      <w:proofErr w:type="spellStart"/>
      <w:r>
        <w:t>Inovação</w:t>
      </w:r>
      <w:proofErr w:type="spellEnd"/>
      <w:r>
        <w:t xml:space="preserve"> </w:t>
      </w:r>
      <w:proofErr w:type="spellStart"/>
      <w:r>
        <w:t>Tecnológica</w:t>
      </w:r>
      <w:proofErr w:type="spellEnd"/>
      <w:r>
        <w:t xml:space="preserve">: A </w:t>
      </w:r>
      <w:proofErr w:type="spellStart"/>
      <w:r>
        <w:t>Cafeicultura</w:t>
      </w:r>
      <w:proofErr w:type="spellEnd"/>
      <w:r>
        <w:t xml:space="preserve"> 4.0</w:t>
      </w:r>
    </w:p>
    <w:p w14:paraId="46C30F2E" w14:textId="77777777" w:rsidR="008E3E02" w:rsidRDefault="00000000">
      <w:pPr>
        <w:pStyle w:val="NormalABNT"/>
        <w:ind w:firstLine="0"/>
        <w:jc w:val="left"/>
      </w:pPr>
      <w:r>
        <w:t>A cafeicultura contemporânea tem sido marcada pela incorporação progressiva de tecnologias digitais e automatizadas, caracterizando o que se convencionou chamar de Cafeicultura 4.0. Essa nova abordagem produtiva envolve a integração de ferramentas como Internet das Coisas (IoT), Inteligência Artificial (IA), Big Data, drones, sensoriamento remoto, automação e robótica, visando à otimização dos processos em toda a cadeia produtiva, desde o plantio até o beneficiamento do café [18, 19].</w:t>
      </w:r>
    </w:p>
    <w:p w14:paraId="442A2E07" w14:textId="77777777" w:rsidR="008E3E02" w:rsidRDefault="00000000">
      <w:pPr>
        <w:pStyle w:val="NormalABNT"/>
        <w:ind w:firstLine="0"/>
        <w:jc w:val="left"/>
      </w:pPr>
      <w:r>
        <w:lastRenderedPageBreak/>
        <w:t>Internet das Coisas (IoT) e Sensores: A utilização de sensores distribuídos nas lavouras permite a coleta contínua de dados sobre variáveis como umidade do solo, temperatura, luminosidade e teor de nutrientes. Tais informações, processadas por plataformas digitais, viabilizam um monitoramento em tempo real das condições ambientais e do estado fisiológico das plantas, favorecendo a tomada de decisões mais assertivas, com redução do uso de insumos e menor impacto ambiental [20, 21].</w:t>
      </w:r>
    </w:p>
    <w:p w14:paraId="2134A5FA" w14:textId="77777777" w:rsidR="008E3E02" w:rsidRDefault="00000000">
      <w:pPr>
        <w:pStyle w:val="NormalABNT"/>
        <w:ind w:firstLine="0"/>
        <w:jc w:val="left"/>
      </w:pPr>
      <w:r>
        <w:t>Inteligência Artificial (IA) e Big Data: O uso de algoritmos de IA, associados à análise de grandes volumes de dados (Big Data), possibilita prever surtos de pragas e doenças, otimizar o manejo agronômico e identificar cultivares mais adequadas às condições edafoclimáticas locais. Esses recursos ampliam a capacidade de planejamento estratégico, promovendo uma cafeicultura mais eficiente, resiliente e competitiva [22, 23].</w:t>
      </w:r>
    </w:p>
    <w:p w14:paraId="7BD01CB7" w14:textId="77777777" w:rsidR="008E3E02" w:rsidRDefault="00000000">
      <w:pPr>
        <w:pStyle w:val="NormalABNT"/>
        <w:ind w:firstLine="0"/>
        <w:jc w:val="left"/>
      </w:pPr>
      <w:r>
        <w:t>Drones e Sensoriamento Remoto: Os drones equipados com câmeras multiespectrais e sensores térmicos realizam levantamentos detalhados da lavoura, permitindo a identificação precoce de estresses hídricos, deficiências nutricionais e falhas no estande. Em escala regional, o sensoriamento remoto via satélite complementa o monitoramento da paisagem agrícola, contribuindo para o ordenamento territorial e para o cumprimento de exigências socioambientais [24, 25].</w:t>
      </w:r>
    </w:p>
    <w:p w14:paraId="79EAA1D2" w14:textId="77777777" w:rsidR="008E3E02" w:rsidRDefault="00000000">
      <w:pPr>
        <w:pStyle w:val="NormalABNT"/>
        <w:ind w:firstLine="0"/>
        <w:jc w:val="left"/>
      </w:pPr>
      <w:r>
        <w:t>Automação e Robótica: A automação e a robótica agrícola vêm sendo aplicadas de forma progressiva na cafeicultura, especialmente em etapas que demandam precisão e repetitividade. Robôs autônomos têm sido desenvolvidos para a colheita seletiva de frutos maduros, podas e pulverizações localizadas, reduzindo a dependência de mão de obra, aumentando a eficiência operacional e promovendo a uniformidade nos tratos culturais e pós-colheita. Além disso, sistemas automatizados estão sendo implementados em unidades de beneficiamento, contribuindo para a padronização da qualidade e a rastreabilidade do produto final [26, 27].</w:t>
      </w:r>
    </w:p>
    <w:p w14:paraId="394EF38B" w14:textId="77777777" w:rsidR="008E3E02" w:rsidRDefault="00000000">
      <w:pPr>
        <w:pStyle w:val="NormalABNT"/>
        <w:ind w:firstLine="0"/>
        <w:jc w:val="left"/>
      </w:pPr>
      <w:r>
        <w:t xml:space="preserve">A adoção dessas inovações tecnológicas na Região das Matas de Minas apresenta elevado potencial para incrementar a produtividade, reduzir custos e aprimorar a qualidade dos cafés produzidos. No entanto, desafios persistem, como o elevado custo de aquisição dos equipamentos, a carência de assistência técnica especializada e as limitações de conectividade e infraestrutura em áreas rurais. Nesse contexto, políticas públicas de fomento à inovação, linhas de </w:t>
      </w:r>
      <w:r>
        <w:lastRenderedPageBreak/>
        <w:t>crédito direcionadas e parcerias com centros de pesquisa e extensão rural tornam-se essenciais para viabilizar a transição tecnológica da cafeicultura regional [28, 29].</w:t>
      </w:r>
    </w:p>
    <w:p w14:paraId="24E1F7E2" w14:textId="0B98569F" w:rsidR="008E3E02" w:rsidRDefault="00167473" w:rsidP="00167473">
      <w:pPr>
        <w:pStyle w:val="Ttulo2"/>
      </w:pPr>
      <w:r>
        <w:t xml:space="preserve">5.3.2 </w:t>
      </w:r>
      <w:proofErr w:type="spellStart"/>
      <w:r>
        <w:t>Tendências</w:t>
      </w:r>
      <w:proofErr w:type="spellEnd"/>
      <w:r>
        <w:t xml:space="preserve"> do Mercado de Cafés </w:t>
      </w:r>
      <w:proofErr w:type="spellStart"/>
      <w:r>
        <w:t>Especiais</w:t>
      </w:r>
      <w:proofErr w:type="spellEnd"/>
      <w:r>
        <w:t xml:space="preserve">: </w:t>
      </w:r>
      <w:proofErr w:type="spellStart"/>
      <w:r>
        <w:t>Consumo</w:t>
      </w:r>
      <w:proofErr w:type="spellEnd"/>
      <w:r>
        <w:t xml:space="preserve"> </w:t>
      </w:r>
      <w:proofErr w:type="spellStart"/>
      <w:r>
        <w:t>Consciente</w:t>
      </w:r>
      <w:proofErr w:type="spellEnd"/>
      <w:r>
        <w:t xml:space="preserve"> e Experiência</w:t>
      </w:r>
    </w:p>
    <w:p w14:paraId="0BEF7185" w14:textId="77777777" w:rsidR="008E3E02" w:rsidRDefault="00000000">
      <w:pPr>
        <w:pStyle w:val="NormalABNT"/>
        <w:ind w:firstLine="0"/>
        <w:jc w:val="left"/>
      </w:pPr>
      <w:r>
        <w:t>O mercado de cafés especiais tem crescido exponencialmente em todo o mundo, impulsionado por uma mudança no perfil do consumidor, que busca não apenas um café de alta qualidade, mas também uma experiência de consumo mais consciente e engajada. As tendências atuais do mercado de cafés especiais incluem a valorização da origem, a busca por sustentabilidade e responsabilidade social, a diversificação de métodos de preparo e a personalização da experiência [30, 31].</w:t>
      </w:r>
    </w:p>
    <w:p w14:paraId="7BE2BBAD" w14:textId="77777777" w:rsidR="008E3E02" w:rsidRDefault="00000000">
      <w:pPr>
        <w:pStyle w:val="NormalABNT"/>
        <w:ind w:firstLine="0"/>
        <w:jc w:val="left"/>
      </w:pPr>
      <w:r>
        <w:t>Valorização da Origem e Rastreabilidade: Consumidores estão cada vez mais interessados em saber a história por trás do café que consomem, incluindo a região de origem, a fazenda, o produtor e as práticas de cultivo. A rastreabilidade, que</w:t>
      </w:r>
    </w:p>
    <w:p w14:paraId="4446DD2D" w14:textId="77777777" w:rsidR="008E3E02" w:rsidRDefault="00000000">
      <w:pPr>
        <w:pStyle w:val="NormalABNT"/>
        <w:ind w:firstLine="0"/>
        <w:jc w:val="left"/>
      </w:pPr>
      <w:r>
        <w:t>permite acompanhar o percurso do café desde o campo até a xícara, é uma ferramenta fundamental para atender a essa demanda e construir um relacionamento de confiança entre produtor e consumidor. O selo de Indicação Geográfica (IG) para os cafés da Região das Matas de Minas é um diferencial importante nesse sentido [32, 33].</w:t>
      </w:r>
    </w:p>
    <w:p w14:paraId="6D9FCE9A" w14:textId="77777777" w:rsidR="008E3E02" w:rsidRDefault="00000000">
      <w:pPr>
        <w:pStyle w:val="NormalABNT"/>
        <w:ind w:firstLine="0"/>
        <w:jc w:val="left"/>
      </w:pPr>
      <w:r>
        <w:t>Sustentabilidade e Responsabilidade Social: A preocupação com o meio ambiente e com as condições de trabalho na cadeia produtiva do café tem impulsionado a demanda por cafés produzidos de forma sustentável e ética. Certificações como Rainforest Alliance, UTZ Certified e Fair Trade atestam o compromisso dos produtores com práticas agrícolas e sociais</w:t>
      </w:r>
    </w:p>
    <w:p w14:paraId="26C5E02F" w14:textId="77777777" w:rsidR="008E3E02" w:rsidRDefault="00000000">
      <w:pPr>
        <w:pStyle w:val="NormalABNT"/>
        <w:ind w:firstLine="0"/>
        <w:jc w:val="left"/>
      </w:pPr>
      <w:r>
        <w:t>responsáveis. A cafeicultura da Região das Matas de Minas, com sua forte presença de agricultura familiar e o investimento em práticas sustentáveis, está bem posicionada para atender a essa demanda [34, 35].</w:t>
      </w:r>
    </w:p>
    <w:p w14:paraId="103636D4" w14:textId="77777777" w:rsidR="008E3E02" w:rsidRDefault="00000000">
      <w:pPr>
        <w:pStyle w:val="NormalABNT"/>
        <w:ind w:firstLine="0"/>
        <w:jc w:val="left"/>
      </w:pPr>
      <w:r>
        <w:t>Diversificação de Métodos de Preparo e Experiência: O consumidor de cafés especiais busca novas experiências e está aberto a experimentar diferentes métodos de preparo, como espresso, coado, prensa francesa, aeropress, entre outros.</w:t>
      </w:r>
    </w:p>
    <w:p w14:paraId="0AE22EFF" w14:textId="77777777" w:rsidR="008E3E02" w:rsidRDefault="00000000">
      <w:pPr>
        <w:pStyle w:val="NormalABNT"/>
        <w:ind w:firstLine="0"/>
        <w:jc w:val="left"/>
      </w:pPr>
      <w:r>
        <w:t xml:space="preserve">Cafeterias especializadas e baristas desempenham um papel fundamental na educação do consumidor e na promoção da cultura do café especial. A personalização da experiência, com a </w:t>
      </w:r>
      <w:r>
        <w:lastRenderedPageBreak/>
        <w:t>oferta de cafés com perfis sensoriais específicos e a possibilidade de moer o grão na hora, também é uma tendência crescente [36, 37].</w:t>
      </w:r>
    </w:p>
    <w:p w14:paraId="2231A728" w14:textId="77777777" w:rsidR="008E3E02" w:rsidRDefault="00000000">
      <w:pPr>
        <w:pStyle w:val="NormalABNT"/>
        <w:ind w:firstLine="0"/>
        <w:jc w:val="left"/>
      </w:pPr>
      <w:r>
        <w:t>Saúde e Bem-Estar: A crescente preocupação com a saúde e o bem-estar tem impulsionado a demanda por cafés orgânicos, descafeinados e com baixo teor de acidez. Além disso, o café tem sido reconhecido por seus benefícios à saúde, como a presença de antioxidantes e o estímulo à concentração. A cafeicultura da Região das Matas de Minas pode explorar essa tendências, oferecendo cafés que atendam às necessidades e preferências de um público cada vez mais consciente [38, 39].</w:t>
      </w:r>
    </w:p>
    <w:p w14:paraId="65E67E0C" w14:textId="77777777" w:rsidR="008E3E02" w:rsidRDefault="00000000">
      <w:pPr>
        <w:pStyle w:val="NormalABNT"/>
        <w:ind w:firstLine="0"/>
        <w:jc w:val="left"/>
      </w:pPr>
      <w:r>
        <w:t>O mercado de cafés especiais oferece grandes oportunidades para os produtores daa Região das Matas de Minas, que podem se diferenciar pela qualidade, autenticidade e sustentabilidade de seus produtos. O investimento em inovação, a comunicação transparente e a construção de relacionamentos com os consumidores são fundamentais para consolidar a posição da região como um polo de excelência em cafés especiais [40, 41].</w:t>
      </w:r>
    </w:p>
    <w:p w14:paraId="567E8E5D" w14:textId="1218C3B1" w:rsidR="008E3E02" w:rsidRPr="00167473" w:rsidRDefault="00167473">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5.4 </w:t>
      </w:r>
      <w:r w:rsidRPr="00167473">
        <w:rPr>
          <w:rFonts w:asciiTheme="majorHAnsi" w:eastAsiaTheme="majorEastAsia" w:hAnsiTheme="majorHAnsi" w:cstheme="majorBidi"/>
          <w:b/>
          <w:bCs/>
          <w:color w:val="365F91" w:themeColor="accent1" w:themeShade="BF"/>
          <w:sz w:val="28"/>
          <w:szCs w:val="28"/>
        </w:rPr>
        <w:t xml:space="preserve">Novas </w:t>
      </w:r>
      <w:proofErr w:type="spellStart"/>
      <w:r w:rsidRPr="00167473">
        <w:rPr>
          <w:rFonts w:asciiTheme="majorHAnsi" w:eastAsiaTheme="majorEastAsia" w:hAnsiTheme="majorHAnsi" w:cstheme="majorBidi"/>
          <w:b/>
          <w:bCs/>
          <w:color w:val="365F91" w:themeColor="accent1" w:themeShade="BF"/>
          <w:sz w:val="28"/>
          <w:szCs w:val="28"/>
        </w:rPr>
        <w:t>Fronteiras</w:t>
      </w:r>
      <w:proofErr w:type="spellEnd"/>
      <w:r w:rsidRPr="00167473">
        <w:rPr>
          <w:rFonts w:asciiTheme="majorHAnsi" w:eastAsiaTheme="majorEastAsia" w:hAnsiTheme="majorHAnsi" w:cstheme="majorBidi"/>
          <w:b/>
          <w:bCs/>
          <w:color w:val="365F91" w:themeColor="accent1" w:themeShade="BF"/>
          <w:sz w:val="28"/>
          <w:szCs w:val="28"/>
        </w:rPr>
        <w:t xml:space="preserve"> e o Legado da Cafeicultura</w:t>
      </w:r>
    </w:p>
    <w:p w14:paraId="5028773A" w14:textId="64A20556" w:rsidR="008E3E02" w:rsidRDefault="00167473" w:rsidP="00167473">
      <w:pPr>
        <w:pStyle w:val="Ttulo2"/>
      </w:pPr>
      <w:r>
        <w:t xml:space="preserve">5.4.1 </w:t>
      </w:r>
      <w:proofErr w:type="spellStart"/>
      <w:r>
        <w:t>Agroturismo</w:t>
      </w:r>
      <w:proofErr w:type="spellEnd"/>
      <w:r>
        <w:t xml:space="preserve">: Uma Nova </w:t>
      </w:r>
      <w:proofErr w:type="spellStart"/>
      <w:r>
        <w:t>Fronteira</w:t>
      </w:r>
      <w:proofErr w:type="spellEnd"/>
      <w:r>
        <w:t xml:space="preserve"> para a Região das Matas de Minas</w:t>
      </w:r>
    </w:p>
    <w:p w14:paraId="3B72C60F" w14:textId="77777777" w:rsidR="008E3E02" w:rsidRDefault="00000000">
      <w:pPr>
        <w:pStyle w:val="NormalABNT"/>
        <w:ind w:firstLine="0"/>
        <w:jc w:val="left"/>
      </w:pPr>
      <w:r>
        <w:t>O agroturismo emerge como uma promissora fronteira para o desenvolvimento econômico e social da Região das Matas de Minas, oferecendo aos cafeicultores uma oportunidade de diversificar suas fontes de renda e agregar valor à sua produção. A região, com suas paisagens montanhosas deslumbrantes, fazendas históricas e a rica cultura cafeeira, possui um potencial inexplorado para atrair turistas interessados em vivenciar a jornada do café, desde o plantio até a xícara [42, 43].</w:t>
      </w:r>
    </w:p>
    <w:p w14:paraId="3D250D0F" w14:textId="77777777" w:rsidR="008E3E02" w:rsidRDefault="00000000">
      <w:pPr>
        <w:pStyle w:val="NormalABNT"/>
        <w:ind w:firstLine="0"/>
        <w:jc w:val="left"/>
      </w:pPr>
      <w:r>
        <w:t>As propriedades rurais podem oferecer uma variedade de experiências turísticas, como visitas guiadas às lavouras, participação na colheita (em épocas específicas), degustações orientadas de cafés especiais, workshops sobre métodos de preparo e a oportunidade de conhecer de perto o dia a dia do cafeicultor. Além disso, muitas fazendas podem oferecer hospedagem rural, gastronomia típica e a venda direta de produtos locais, como queijos, doces e artesanato, criando processo contínuo de cerecimento econômico [44, 45].</w:t>
      </w:r>
    </w:p>
    <w:p w14:paraId="5172C999" w14:textId="77777777" w:rsidR="008E3E02" w:rsidRDefault="00000000">
      <w:pPr>
        <w:pStyle w:val="NormalABNT"/>
        <w:ind w:firstLine="0"/>
        <w:jc w:val="left"/>
      </w:pPr>
      <w:r>
        <w:lastRenderedPageBreak/>
        <w:t>O agroturismo não apenas gera renda adicional para os produtores, mas também contribui para a valorização da cultura local, a preservação do patrimônio histórico e a fixação do homem no campo. Ao abrir suas portas para os visitantes, os cafeicultores se tornam embaixadores de sua região e de seu produto, compartilhando suas histórias e paixões, e construindo um relacionamento mais próximo com os consumidores. Essa conexão direta fortalece a marca "Matas de Minas" e promove o reconhecimento da região como um destino turístico de excelência [46, 47].</w:t>
      </w:r>
    </w:p>
    <w:p w14:paraId="3BACC18F" w14:textId="77777777" w:rsidR="008E3E02" w:rsidRDefault="00000000">
      <w:pPr>
        <w:pStyle w:val="NormalABNT"/>
        <w:ind w:firstLine="0"/>
        <w:jc w:val="left"/>
      </w:pPr>
      <w:r>
        <w:t>Para o sucesso do agroturismo na Região das Matas de Minas, é fundamental investir em infraestrutura, capacitação dos produtores e promoção do destino. A criação de roteiros turísticos integrados, que conectem diferentes fazendas, cidades e atrações locais, pode enriquecer a experiência do visitante e incentivar a permanência na região. O apoio de órgãos governamentais e instituições de fomento ao turismo é crucial para o desenvolvimento sustentável do agroturismo e para a sua consolidação como um importante vetor de desenvolvimento regional [48, 49].</w:t>
      </w:r>
    </w:p>
    <w:p w14:paraId="6D8A4FA8" w14:textId="6151A0A7" w:rsidR="008E3E02" w:rsidRDefault="00167473" w:rsidP="00167473">
      <w:pPr>
        <w:pStyle w:val="Ttulo2"/>
      </w:pPr>
      <w:r>
        <w:t xml:space="preserve">5.4.2 </w:t>
      </w:r>
      <w:proofErr w:type="spellStart"/>
      <w:r>
        <w:t>Diversificação</w:t>
      </w:r>
      <w:proofErr w:type="spellEnd"/>
      <w:r>
        <w:t xml:space="preserve"> de </w:t>
      </w:r>
      <w:proofErr w:type="spellStart"/>
      <w:r>
        <w:t>Produtos</w:t>
      </w:r>
      <w:proofErr w:type="spellEnd"/>
      <w:r>
        <w:t xml:space="preserve"> e o Valor Agregado do Café</w:t>
      </w:r>
    </w:p>
    <w:p w14:paraId="6E1ECF86" w14:textId="77777777" w:rsidR="008E3E02" w:rsidRDefault="00000000">
      <w:pPr>
        <w:pStyle w:val="NormalABNT"/>
        <w:ind w:firstLine="0"/>
        <w:jc w:val="left"/>
      </w:pPr>
      <w:r>
        <w:t>Além do agroturismo, a diversificação de produtos relacionados ao café é outra estratégia promissora para agregar valor à produção e ampliar as oportunidades de negócio para os cafeicultores da Região das Matas de Minas. O café, em suas diversas formas, pode ser a base para a criação de uma ampla gama de produtos, que vão além do grão torrado e moído [50, 51].</w:t>
      </w:r>
    </w:p>
    <w:p w14:paraId="2F0C2C4F" w14:textId="77777777" w:rsidR="008E3E02" w:rsidRDefault="00000000">
      <w:pPr>
        <w:pStyle w:val="NormalABNT"/>
        <w:ind w:firstLine="0"/>
        <w:jc w:val="left"/>
      </w:pPr>
      <w:r>
        <w:t>Produtos como licores de café, doces, geleias, chocolates com café, cosméticos à base de café e até mesmo subprodutos da casca do café, como farinhas e chás, podem ser desenvolvidos e comercializados, explorando a versatilidade do grão e atendendo a diferentes nichos de mercado. A produção desses produtos pode ser realizada nas próprias propriedades, gerando novas fontes de renda e empregos locais, e fortalecendo a economia da região [52, 53].</w:t>
      </w:r>
    </w:p>
    <w:p w14:paraId="010CAA72" w14:textId="77777777" w:rsidR="008E3E02" w:rsidRDefault="00000000">
      <w:pPr>
        <w:pStyle w:val="NormalABNT"/>
        <w:ind w:firstLine="0"/>
        <w:jc w:val="left"/>
      </w:pPr>
      <w:r>
        <w:t>A torrefação e a moagem do café na própria fazenda, por exemplo, permitem que o produtor tenha maior controle sobre a qualidade final do produto e crie blends exclusivos, com perfis sensoriais diferenciados. A venda direta ao consumidor, seja na propriedade, em feiras ou através de plataformas online, elimina intermediários e garante uma maior margem de lucro para o produtor, além de fortalecer o relacionamento com o cliente [54, 55].</w:t>
      </w:r>
    </w:p>
    <w:p w14:paraId="5DF37F6D" w14:textId="77777777" w:rsidR="008E3E02" w:rsidRDefault="00000000">
      <w:pPr>
        <w:pStyle w:val="NormalABNT"/>
        <w:ind w:firstLine="0"/>
        <w:jc w:val="left"/>
      </w:pPr>
      <w:r>
        <w:lastRenderedPageBreak/>
        <w:t>A inovação na embalagem e no design dos produtos também é fundamental para atrair a atenção do consumidor e comunicar a história e os valores da marca "Matas de Minas". A criação de marcas próprias, com identidade visual forte e narrativa autêntica, pode diferenciar os produtos no mercado e construir uma base de clientes fiéis. A diversificação de produtos, aliada ao agroturismo, cria um ecossistema de valor que beneficia toda a cadeia produtiva do café na Região das Matas de Minas, impulsionando o desenvolvimento regional e consolidando a reputação da região como um polo de excelência em café e experiências [56, 57].</w:t>
      </w:r>
    </w:p>
    <w:p w14:paraId="616C5249" w14:textId="3F19F161" w:rsidR="008E3E02" w:rsidRDefault="00167473" w:rsidP="00167473">
      <w:pPr>
        <w:pStyle w:val="Ttulo2"/>
      </w:pPr>
      <w:r>
        <w:t xml:space="preserve">5.4.3 A </w:t>
      </w:r>
      <w:proofErr w:type="spellStart"/>
      <w:r>
        <w:t>Consolidação</w:t>
      </w:r>
      <w:proofErr w:type="spellEnd"/>
      <w:r>
        <w:t xml:space="preserve"> da Marca "Matas de Minas" no Cenário Global</w:t>
      </w:r>
    </w:p>
    <w:p w14:paraId="139DB016" w14:textId="77777777" w:rsidR="008E3E02" w:rsidRDefault="00000000">
      <w:pPr>
        <w:pStyle w:val="NormalABNT"/>
        <w:ind w:firstLine="0"/>
        <w:jc w:val="left"/>
      </w:pPr>
      <w:r>
        <w:t>A marca "Matas de Minas" tem se consolidado progressivamente no cenário global de cafés especiais, impulsionada pela qualidade intrínseca de seus grãos, pela autenticidade de sua origem e pela dedicação de seus produtores. A obtenção do selo de Indicação Geográfica (IG) foi um marco fundamental nesse processo, conferindo à região um reconhecimento formal de sua singularidade e protegendo o nome contra o uso indevido. No entanto, a consolidação da marca vai além do selo; ela reside na construção de uma reputação sólida, baseada na consistência da qualidade e na narrativa autêntica que envolve cada xícara de café [58, 59].</w:t>
      </w:r>
    </w:p>
    <w:p w14:paraId="2378EF3F" w14:textId="77777777" w:rsidR="008E3E02" w:rsidRDefault="00000000">
      <w:pPr>
        <w:pStyle w:val="NormalABNT"/>
        <w:ind w:firstLine="0"/>
        <w:jc w:val="left"/>
      </w:pPr>
      <w:r>
        <w:t>A participação em concursos de qualidade, feiras e eventos internacionais tem sido crucial para dar visibilidade aos cafés da Região das Matas de Minas e para atrair compradores e consumidores de todo o mundo. As altas pontuações e os prêmios conquistados atestam a excelência dos grãos e reforçam a imagem da região como um polo de cafés especiais. A construção de relacionamentos diretos com torrefadores, importadores e baristas em diversos países tem permitido que os produtores da Região das Matas de Minas alcancem mercados mais exigentes e valorizem seus produtos [60, 61].</w:t>
      </w:r>
    </w:p>
    <w:p w14:paraId="717F00A7" w14:textId="77777777" w:rsidR="008E3E02" w:rsidRDefault="00000000">
      <w:pPr>
        <w:pStyle w:val="NormalABNT"/>
        <w:ind w:firstLine="0"/>
        <w:jc w:val="left"/>
      </w:pPr>
      <w:r>
        <w:t>A comunicação eficaz da história e dos valores da marca "Matas de Minas" é fundamental para fortalecer sua posição no mercado. A narrativa que envolve a agricultura familiar, a sustentabilidade, o terroir único e a paixão pelo café ressoa com os consumidores que buscam produtos com propósito e autenticidade. O uso de ferramentas de marketing digital, como redes sociais, websites e conteúdo multimídia, permite que os produtores e as cooperativas alcancem um público global e construam uma comunidade em torno da marca [62, 63].</w:t>
      </w:r>
    </w:p>
    <w:p w14:paraId="3048EC6C" w14:textId="77777777" w:rsidR="008E3E02" w:rsidRDefault="00000000">
      <w:pPr>
        <w:pStyle w:val="NormalABNT"/>
        <w:ind w:firstLine="0"/>
        <w:jc w:val="left"/>
      </w:pPr>
      <w:r>
        <w:lastRenderedPageBreak/>
        <w:t>O investimento em pesquisa e desenvolvimento, a busca contínua por inovação e a adaptação às novas tendências do mercado são elementos-chave para a consolidação da marca "Matas de Minas". A região tem o potencial de se tornar um modelo de cafeicultura sustentável e de alta qualidade, inspirando outras regiões produtoras e contribuindo para o desenvolvimento de toda a cadeia produtiva do café. A colaboração entre os diversos atores, desde os produtores até os consumidores, é essencial para garantir que a marca "Matas de Minas" continue a brilhar no cenário global [64, 65].</w:t>
      </w:r>
    </w:p>
    <w:p w14:paraId="78A2B87B" w14:textId="399F2F79" w:rsidR="008E3E02" w:rsidRDefault="00167473" w:rsidP="00167473">
      <w:pPr>
        <w:pStyle w:val="Ttulo2"/>
      </w:pPr>
      <w:r>
        <w:t>5.4.4 O Legado e o Futuro: Uma Visão Integrada da Cafeicultura</w:t>
      </w:r>
    </w:p>
    <w:p w14:paraId="158C514E" w14:textId="77777777" w:rsidR="008E3E02" w:rsidRDefault="00000000">
      <w:pPr>
        <w:pStyle w:val="NormalABNT"/>
        <w:ind w:firstLine="0"/>
        <w:jc w:val="left"/>
      </w:pPr>
      <w:r>
        <w:t xml:space="preserve">Ao longo deste livro, exploramos a rica história da cafeicultura na Região das Matas de Minas, desde suas raízes históricas até os desafios e oportunidades do futuro. A saga </w:t>
      </w:r>
      <w:proofErr w:type="gramStart"/>
      <w:r>
        <w:t>do</w:t>
      </w:r>
      <w:proofErr w:type="gramEnd"/>
      <w:r>
        <w:t xml:space="preserve"> café de montanha é uma narrativa de resiliência, inovação e paixão, que moldou a paisagem, a economia e a cultura da região. O legado dos pioneiros, a força da agricultura familiar, o compromisso com a sustentabilidade e a busca incessante pela qualidade são os pilares que sustentam a excelência dos cafés da Região das Matas de Minas [66, 67].</w:t>
      </w:r>
    </w:p>
    <w:p w14:paraId="4317D24F" w14:textId="77777777" w:rsidR="008E3E02" w:rsidRDefault="00000000">
      <w:pPr>
        <w:pStyle w:val="NormalABNT"/>
        <w:ind w:firstLine="0"/>
        <w:jc w:val="left"/>
      </w:pPr>
      <w:r>
        <w:t>O futuro da cafeicultura na Região das Matas de Minas é promissor, mas também desafiador. As mudanças climáticas, a volatilidade do mercado e a necessidade de mão de obra qualificada exigem constante adaptação e inovação. No entanto, a região possui um conjunto de fatores favoráveis, como o terroir único, a tradição familiar e a capacidade de seus produtores de se reinventar, que a posicionam de forma estratégica para enfrentar esses desafios e aproveitar as oportunidades que surgem [68, 69].</w:t>
      </w:r>
    </w:p>
    <w:p w14:paraId="03EC0AA7" w14:textId="77777777" w:rsidR="008E3E02" w:rsidRDefault="00000000">
      <w:pPr>
        <w:pStyle w:val="NormalABNT"/>
        <w:ind w:firstLine="0"/>
        <w:jc w:val="left"/>
      </w:pPr>
      <w:r>
        <w:t>A inovação tecnológica, a diversificação de produtos e o potencial do agroturismo são caminhos que podem impulsionar o desenvolvimento da cafeicultura na Região das Matas de Minas. A integração de tecnologias como a inteligência artificial, o big data e os drones pode otimizar a produção, reduzir custos e melhorar a qualidade do café. A criação de novos produtos e experiências relacionadas ao café pode agregar valor à produção e atrair novos consumidores [70, 71].</w:t>
      </w:r>
    </w:p>
    <w:p w14:paraId="11615601" w14:textId="77777777" w:rsidR="008E3E02" w:rsidRDefault="00000000">
      <w:pPr>
        <w:pStyle w:val="NormalABNT"/>
        <w:ind w:firstLine="0"/>
        <w:jc w:val="left"/>
      </w:pPr>
      <w:r>
        <w:t xml:space="preserve">A colaboração entre os diversos atores da cadeia produtiva, desde os produtores até os consumidores, é essencial para garantir a sustentabilidade e a competitividade da cafeicultura na Região das Matas de Minas. A troca de conhecimentos, a construção de redes de apoio e a </w:t>
      </w:r>
      <w:r>
        <w:lastRenderedPageBreak/>
        <w:t>implementação de projetos conjuntos podem fortalecer a região e consolidar sua posição como um polo de excelência em cafés especiais. O legado do café de montanha continuará a ser escrito, com a região se posicionando como um exemplo de como a tradição, a inovação e a sustentabilidade podem coexistir e florescer, produzindo não apenas um café excepcional, mas também um futuro próspero para a Região das Matas de Minas [72, 73].</w:t>
      </w:r>
    </w:p>
    <w:p w14:paraId="5E2D13B7" w14:textId="32D35031" w:rsidR="008E3E02" w:rsidRPr="00167473" w:rsidRDefault="00167473">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5.5 </w:t>
      </w:r>
      <w:proofErr w:type="spellStart"/>
      <w:r w:rsidRPr="00167473">
        <w:rPr>
          <w:rFonts w:asciiTheme="majorHAnsi" w:eastAsiaTheme="majorEastAsia" w:hAnsiTheme="majorHAnsi" w:cstheme="majorBidi"/>
          <w:b/>
          <w:bCs/>
          <w:color w:val="365F91" w:themeColor="accent1" w:themeShade="BF"/>
          <w:sz w:val="28"/>
          <w:szCs w:val="28"/>
        </w:rPr>
        <w:t>Conclusão</w:t>
      </w:r>
      <w:proofErr w:type="spellEnd"/>
    </w:p>
    <w:p w14:paraId="025A4BE5" w14:textId="77777777" w:rsidR="008E3E02" w:rsidRDefault="00000000">
      <w:pPr>
        <w:pStyle w:val="NormalABNT"/>
        <w:ind w:firstLine="0"/>
        <w:jc w:val="left"/>
      </w:pPr>
      <w:r>
        <w:t xml:space="preserve">O desenvolvimento futuro da cafeicultura na Região das Matas de Minas dependerá da capacidade do setor de integrar inovação tecnológica, práticas sustentáveis e estratégias de agregação de valor. A adoção de soluções digitais, a diversificação de canais de comercialização e a valorização de aspectos socioculturais representam caminhos promissores para o fortalecimento da atividade. Nesse contexto, o capital humano, especialmente o protagonismo crescente das mulheres no campo, desponta como um fator estratégico para promover </w:t>
      </w:r>
      <w:proofErr w:type="spellStart"/>
      <w:r>
        <w:t>resiliência</w:t>
      </w:r>
      <w:proofErr w:type="spellEnd"/>
      <w:r>
        <w:t xml:space="preserve">, </w:t>
      </w:r>
      <w:proofErr w:type="spellStart"/>
      <w:r>
        <w:t>equidade</w:t>
      </w:r>
      <w:proofErr w:type="spellEnd"/>
      <w:r>
        <w:t xml:space="preserve"> e </w:t>
      </w:r>
      <w:proofErr w:type="spellStart"/>
      <w:r>
        <w:t>competitividade</w:t>
      </w:r>
      <w:proofErr w:type="spellEnd"/>
      <w:r>
        <w:t xml:space="preserve"> no </w:t>
      </w:r>
      <w:proofErr w:type="spellStart"/>
      <w:r>
        <w:t>cenário</w:t>
      </w:r>
      <w:proofErr w:type="spellEnd"/>
      <w:r>
        <w:t xml:space="preserve"> </w:t>
      </w:r>
      <w:proofErr w:type="spellStart"/>
      <w:r>
        <w:t>cafeeiro</w:t>
      </w:r>
      <w:proofErr w:type="spellEnd"/>
      <w:r>
        <w:t xml:space="preserve"> </w:t>
      </w:r>
      <w:proofErr w:type="spellStart"/>
      <w:r>
        <w:t>contemporâneo</w:t>
      </w:r>
      <w:proofErr w:type="spellEnd"/>
      <w:r>
        <w:t>.</w:t>
      </w:r>
    </w:p>
    <w:p w14:paraId="11D35E89" w14:textId="77777777" w:rsidR="00EE07DE" w:rsidRDefault="00EE07DE">
      <w:pPr>
        <w:pStyle w:val="NormalABNT"/>
        <w:ind w:firstLine="0"/>
        <w:jc w:val="left"/>
      </w:pPr>
    </w:p>
    <w:p w14:paraId="1533BDCF" w14:textId="77777777" w:rsidR="00EE07DE" w:rsidRDefault="00EE07DE">
      <w:pPr>
        <w:pStyle w:val="NormalABNT"/>
        <w:ind w:firstLine="0"/>
        <w:jc w:val="left"/>
      </w:pPr>
    </w:p>
    <w:p w14:paraId="5D1E3FB2" w14:textId="77777777" w:rsidR="008E3E02" w:rsidRPr="00A60014" w:rsidRDefault="00000000">
      <w:pPr>
        <w:pStyle w:val="NormalABNT"/>
        <w:ind w:firstLine="0"/>
        <w:jc w:val="left"/>
        <w:rPr>
          <w:rFonts w:asciiTheme="majorHAnsi" w:eastAsiaTheme="majorEastAsia" w:hAnsiTheme="majorHAnsi" w:cstheme="majorBidi"/>
          <w:b/>
          <w:bCs/>
          <w:color w:val="365F91" w:themeColor="accent1" w:themeShade="BF"/>
          <w:sz w:val="28"/>
          <w:szCs w:val="28"/>
        </w:rPr>
      </w:pPr>
      <w:r w:rsidRPr="00A60014">
        <w:rPr>
          <w:rFonts w:asciiTheme="majorHAnsi" w:eastAsiaTheme="majorEastAsia" w:hAnsiTheme="majorHAnsi" w:cstheme="majorBidi"/>
          <w:b/>
          <w:bCs/>
          <w:color w:val="365F91" w:themeColor="accent1" w:themeShade="BF"/>
          <w:sz w:val="28"/>
          <w:szCs w:val="28"/>
        </w:rPr>
        <w:t>Capítulo 6 – Mulheres e Café: O Protagonismo Feminino na Construção de uma Cafeicultura Sustentável e de Qualidade na Região das Matas de Minas</w:t>
      </w:r>
    </w:p>
    <w:p w14:paraId="498E17EF" w14:textId="08E6AFB7" w:rsidR="008E3E02" w:rsidRDefault="00A60014">
      <w:pPr>
        <w:pStyle w:val="Ttulo1"/>
      </w:pPr>
      <w:r>
        <w:t xml:space="preserve">6.1 </w:t>
      </w:r>
      <w:proofErr w:type="spellStart"/>
      <w:r>
        <w:t>Introdução</w:t>
      </w:r>
      <w:proofErr w:type="spellEnd"/>
    </w:p>
    <w:p w14:paraId="6B390390" w14:textId="77777777" w:rsidR="008E3E02" w:rsidRDefault="00000000">
      <w:pPr>
        <w:pStyle w:val="NormalABNT"/>
        <w:ind w:firstLine="0"/>
        <w:jc w:val="left"/>
      </w:pPr>
      <w:r>
        <w:t>Tradicionalmente marginalizadas nos registros formais da história agrária, as mulheres vêm consolidando uma presença cada vez mais estratégica na cafeicultura de qualidade. Este capítulo analisa o papel feminino na Região das Matas de Minas, destacando sua trajetória de inserção, resistência e afirmação no setor. São examinadas as contribuições diretas das mulheres na adoção de práticas sustentáveis, na gestão de propriedades, na inovação dos processos produtivos e na organização coletiva, evidenciando sua influência no redesenho da cafeicultura regional.</w:t>
      </w:r>
    </w:p>
    <w:p w14:paraId="054AA00E" w14:textId="0FC50A06" w:rsidR="008E3E02" w:rsidRPr="00A60014" w:rsidRDefault="00A60014" w:rsidP="00A60014">
      <w:pPr>
        <w:pStyle w:val="Ttulo2"/>
        <w:rPr>
          <w:color w:val="365F91" w:themeColor="accent1" w:themeShade="BF"/>
          <w:sz w:val="28"/>
          <w:szCs w:val="28"/>
        </w:rPr>
      </w:pPr>
      <w:r w:rsidRPr="00A60014">
        <w:rPr>
          <w:color w:val="365F91" w:themeColor="accent1" w:themeShade="BF"/>
          <w:sz w:val="28"/>
          <w:szCs w:val="28"/>
        </w:rPr>
        <w:lastRenderedPageBreak/>
        <w:t>6.</w:t>
      </w:r>
      <w:r>
        <w:rPr>
          <w:color w:val="365F91" w:themeColor="accent1" w:themeShade="BF"/>
          <w:sz w:val="28"/>
          <w:szCs w:val="28"/>
        </w:rPr>
        <w:t xml:space="preserve">2 </w:t>
      </w:r>
      <w:r w:rsidRPr="00A60014">
        <w:rPr>
          <w:color w:val="365F91" w:themeColor="accent1" w:themeShade="BF"/>
          <w:sz w:val="28"/>
          <w:szCs w:val="28"/>
        </w:rPr>
        <w:t xml:space="preserve">Da </w:t>
      </w:r>
      <w:proofErr w:type="spellStart"/>
      <w:r w:rsidRPr="00A60014">
        <w:rPr>
          <w:color w:val="365F91" w:themeColor="accent1" w:themeShade="BF"/>
          <w:sz w:val="28"/>
          <w:szCs w:val="28"/>
        </w:rPr>
        <w:t>Invisibilidade</w:t>
      </w:r>
      <w:proofErr w:type="spellEnd"/>
      <w:r w:rsidRPr="00A60014">
        <w:rPr>
          <w:color w:val="365F91" w:themeColor="accent1" w:themeShade="BF"/>
          <w:sz w:val="28"/>
          <w:szCs w:val="28"/>
        </w:rPr>
        <w:t xml:space="preserve"> </w:t>
      </w:r>
      <w:proofErr w:type="spellStart"/>
      <w:r w:rsidRPr="00A60014">
        <w:rPr>
          <w:color w:val="365F91" w:themeColor="accent1" w:themeShade="BF"/>
          <w:sz w:val="28"/>
          <w:szCs w:val="28"/>
        </w:rPr>
        <w:t>Histórica</w:t>
      </w:r>
      <w:proofErr w:type="spellEnd"/>
      <w:r w:rsidRPr="00A60014">
        <w:rPr>
          <w:color w:val="365F91" w:themeColor="accent1" w:themeShade="BF"/>
          <w:sz w:val="28"/>
          <w:szCs w:val="28"/>
        </w:rPr>
        <w:t xml:space="preserve"> </w:t>
      </w:r>
      <w:proofErr w:type="spellStart"/>
      <w:r w:rsidRPr="00A60014">
        <w:rPr>
          <w:color w:val="365F91" w:themeColor="accent1" w:themeShade="BF"/>
          <w:sz w:val="28"/>
          <w:szCs w:val="28"/>
        </w:rPr>
        <w:t>ao</w:t>
      </w:r>
      <w:proofErr w:type="spellEnd"/>
      <w:r w:rsidRPr="00A60014">
        <w:rPr>
          <w:color w:val="365F91" w:themeColor="accent1" w:themeShade="BF"/>
          <w:sz w:val="28"/>
          <w:szCs w:val="28"/>
        </w:rPr>
        <w:t xml:space="preserve"> </w:t>
      </w:r>
      <w:proofErr w:type="spellStart"/>
      <w:r w:rsidRPr="00A60014">
        <w:rPr>
          <w:color w:val="365F91" w:themeColor="accent1" w:themeShade="BF"/>
          <w:sz w:val="28"/>
          <w:szCs w:val="28"/>
        </w:rPr>
        <w:t>Protagonismo</w:t>
      </w:r>
      <w:proofErr w:type="spellEnd"/>
      <w:r w:rsidRPr="00A60014">
        <w:rPr>
          <w:color w:val="365F91" w:themeColor="accent1" w:themeShade="BF"/>
          <w:sz w:val="28"/>
          <w:szCs w:val="28"/>
        </w:rPr>
        <w:t>: A Trajetória das Mulheres na Cafeicultura</w:t>
      </w:r>
    </w:p>
    <w:p w14:paraId="1AEAEC90" w14:textId="77777777" w:rsidR="008E3E02" w:rsidRDefault="00000000">
      <w:pPr>
        <w:pStyle w:val="NormalABNT"/>
        <w:ind w:firstLine="0"/>
        <w:jc w:val="left"/>
      </w:pPr>
      <w:r>
        <w:t>A história da cafeicultura na Região das Matas de Minas, como abordado no Capítulo 2, foi tradicionalmente contada sob uma perspectiva masculina. No entanto, a participação feminina sempre esteve presente nas dinâmicas produtivas. Durante o período colonial e imperial, as mulheres negras escravizadas desempenharam papéis fundamentais na colheita e no processamento do café. Após a abolição, nas pequenas propriedades familiares, assumiram tarefas essenciais, como a secagem dos grãos nos terreiros, etapa crucial para a qualidade final do produto [81].</w:t>
      </w:r>
    </w:p>
    <w:p w14:paraId="418221FC" w14:textId="77777777" w:rsidR="008E3E02" w:rsidRDefault="00000000">
      <w:pPr>
        <w:pStyle w:val="NormalABNT"/>
        <w:ind w:firstLine="0"/>
        <w:jc w:val="left"/>
      </w:pPr>
      <w:r>
        <w:t>Apesar dessa presença constante, o trabalho feminino permaneceu historicamente invisibilizado. Uma rígida divisão sexual do trabalho relegava aos homens a esfera produtiva e a comercialização, enquanto as mulheres eram confinadas às tarefas domésticas e reprodutivas, mesmo quando atuavam diretamente na produção. Dados recentes da Embrapa, de 2021, revelam que apenas 13,2% dos estabelecimentos cafeeiros no Brasil são dirigidos por mulheres. Na Região das Matas de Minas, onde predomina a agricultura familiar, essa invisibilidade persiste, com muitas produtoras ainda excluídas das decisões comerciais, mesmo dominando técnicas que elevam a qualidade do café, conforme discutido no Capítulo 4.2 [76].</w:t>
      </w:r>
    </w:p>
    <w:p w14:paraId="385E99F0" w14:textId="2A4ABEC4" w:rsidR="008E3E02" w:rsidRPr="00A60014" w:rsidRDefault="00A60014">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6.3 </w:t>
      </w:r>
      <w:proofErr w:type="spellStart"/>
      <w:r w:rsidRPr="00A60014">
        <w:rPr>
          <w:rFonts w:asciiTheme="majorHAnsi" w:eastAsiaTheme="majorEastAsia" w:hAnsiTheme="majorHAnsi" w:cstheme="majorBidi"/>
          <w:b/>
          <w:bCs/>
          <w:color w:val="365F91" w:themeColor="accent1" w:themeShade="BF"/>
          <w:sz w:val="28"/>
          <w:szCs w:val="28"/>
        </w:rPr>
        <w:t>Qualidade</w:t>
      </w:r>
      <w:proofErr w:type="spellEnd"/>
      <w:r w:rsidRPr="00A60014">
        <w:rPr>
          <w:rFonts w:asciiTheme="majorHAnsi" w:eastAsiaTheme="majorEastAsia" w:hAnsiTheme="majorHAnsi" w:cstheme="majorBidi"/>
          <w:b/>
          <w:bCs/>
          <w:color w:val="365F91" w:themeColor="accent1" w:themeShade="BF"/>
          <w:sz w:val="28"/>
          <w:szCs w:val="28"/>
        </w:rPr>
        <w:t xml:space="preserve"> e </w:t>
      </w:r>
      <w:proofErr w:type="spellStart"/>
      <w:r w:rsidRPr="00A60014">
        <w:rPr>
          <w:rFonts w:asciiTheme="majorHAnsi" w:eastAsiaTheme="majorEastAsia" w:hAnsiTheme="majorHAnsi" w:cstheme="majorBidi"/>
          <w:b/>
          <w:bCs/>
          <w:color w:val="365F91" w:themeColor="accent1" w:themeShade="BF"/>
          <w:sz w:val="28"/>
          <w:szCs w:val="28"/>
        </w:rPr>
        <w:t>Inovação</w:t>
      </w:r>
      <w:proofErr w:type="spellEnd"/>
      <w:r w:rsidRPr="00A60014">
        <w:rPr>
          <w:rFonts w:asciiTheme="majorHAnsi" w:eastAsiaTheme="majorEastAsia" w:hAnsiTheme="majorHAnsi" w:cstheme="majorBidi"/>
          <w:b/>
          <w:bCs/>
          <w:color w:val="365F91" w:themeColor="accent1" w:themeShade="BF"/>
          <w:sz w:val="28"/>
          <w:szCs w:val="28"/>
        </w:rPr>
        <w:t xml:space="preserve">: O Impacto </w:t>
      </w:r>
      <w:proofErr w:type="spellStart"/>
      <w:r w:rsidRPr="00A60014">
        <w:rPr>
          <w:rFonts w:asciiTheme="majorHAnsi" w:eastAsiaTheme="majorEastAsia" w:hAnsiTheme="majorHAnsi" w:cstheme="majorBidi"/>
          <w:b/>
          <w:bCs/>
          <w:color w:val="365F91" w:themeColor="accent1" w:themeShade="BF"/>
          <w:sz w:val="28"/>
          <w:szCs w:val="28"/>
        </w:rPr>
        <w:t>Feminino</w:t>
      </w:r>
      <w:proofErr w:type="spellEnd"/>
      <w:r w:rsidRPr="00A60014">
        <w:rPr>
          <w:rFonts w:asciiTheme="majorHAnsi" w:eastAsiaTheme="majorEastAsia" w:hAnsiTheme="majorHAnsi" w:cstheme="majorBidi"/>
          <w:b/>
          <w:bCs/>
          <w:color w:val="365F91" w:themeColor="accent1" w:themeShade="BF"/>
          <w:sz w:val="28"/>
          <w:szCs w:val="28"/>
        </w:rPr>
        <w:t xml:space="preserve"> no Café Especial</w:t>
      </w:r>
    </w:p>
    <w:p w14:paraId="20445A6A" w14:textId="77777777" w:rsidR="008E3E02" w:rsidRDefault="00000000">
      <w:pPr>
        <w:pStyle w:val="NormalABNT"/>
        <w:ind w:firstLine="0"/>
        <w:jc w:val="left"/>
      </w:pPr>
      <w:r>
        <w:t>O protagonismo feminino tem sido um fator decisivo para o aprimoramento do café especial na região. A atenção meticulosa das mulheres a etapas críticas, como a colheita seletiva de cerejas maduras e a secagem uniforme nos terreiros, resulta em grãos com perfis sensoriais mais complexos e equilibrados, alinhados aos padrões da Specialty Coffee Association [79].</w:t>
      </w:r>
    </w:p>
    <w:p w14:paraId="794D6042" w14:textId="77777777" w:rsidR="008E3E02" w:rsidRDefault="00000000">
      <w:pPr>
        <w:pStyle w:val="NormalABNT"/>
        <w:ind w:firstLine="0"/>
        <w:jc w:val="left"/>
      </w:pPr>
      <w:r>
        <w:t>Muitas cafeicultoras buscam especialização em classificação e degustação, tornando-se Q-Graders, o que lhes permite identificar e valorizar lotes excepcionais. Essa expertise técnica tem impulsionado marcas próprias e premiadas. Além disso, as mulheres são pioneiras na adoção de processos inovadores, como fermentações controladas e beneficiamento a baixa temperatura. Sua gestão prioriza rastreabilidade e transparência, atendendo às demandas do mercado global por cafés com histórias éticas e sustentáveis, conforme explorado no Capítulo 4.5 [77].</w:t>
      </w:r>
    </w:p>
    <w:p w14:paraId="2872B652" w14:textId="78281F30" w:rsidR="008E3E02" w:rsidRPr="00A60014" w:rsidRDefault="00A60014" w:rsidP="00A60014">
      <w:pPr>
        <w:pStyle w:val="Ttulo2"/>
        <w:rPr>
          <w:color w:val="365F91" w:themeColor="accent1" w:themeShade="BF"/>
          <w:sz w:val="28"/>
          <w:szCs w:val="28"/>
        </w:rPr>
      </w:pPr>
      <w:r>
        <w:rPr>
          <w:color w:val="365F91" w:themeColor="accent1" w:themeShade="BF"/>
          <w:sz w:val="28"/>
          <w:szCs w:val="28"/>
        </w:rPr>
        <w:lastRenderedPageBreak/>
        <w:t xml:space="preserve">6.4 </w:t>
      </w:r>
      <w:proofErr w:type="spellStart"/>
      <w:r w:rsidRPr="00A60014">
        <w:rPr>
          <w:color w:val="365F91" w:themeColor="accent1" w:themeShade="BF"/>
          <w:sz w:val="28"/>
          <w:szCs w:val="28"/>
        </w:rPr>
        <w:t>Sustentabilidade</w:t>
      </w:r>
      <w:proofErr w:type="spellEnd"/>
      <w:r w:rsidRPr="00A60014">
        <w:rPr>
          <w:color w:val="365F91" w:themeColor="accent1" w:themeShade="BF"/>
          <w:sz w:val="28"/>
          <w:szCs w:val="28"/>
        </w:rPr>
        <w:t xml:space="preserve"> e </w:t>
      </w:r>
      <w:proofErr w:type="spellStart"/>
      <w:r w:rsidRPr="00A60014">
        <w:rPr>
          <w:color w:val="365F91" w:themeColor="accent1" w:themeShade="BF"/>
          <w:sz w:val="28"/>
          <w:szCs w:val="28"/>
        </w:rPr>
        <w:t>Sucessão</w:t>
      </w:r>
      <w:proofErr w:type="spellEnd"/>
      <w:r w:rsidRPr="00A60014">
        <w:rPr>
          <w:color w:val="365F91" w:themeColor="accent1" w:themeShade="BF"/>
          <w:sz w:val="28"/>
          <w:szCs w:val="28"/>
        </w:rPr>
        <w:t xml:space="preserve"> Familiar: </w:t>
      </w:r>
      <w:proofErr w:type="spellStart"/>
      <w:r w:rsidRPr="00A60014">
        <w:rPr>
          <w:color w:val="365F91" w:themeColor="accent1" w:themeShade="BF"/>
          <w:sz w:val="28"/>
          <w:szCs w:val="28"/>
        </w:rPr>
        <w:t>Mulheres</w:t>
      </w:r>
      <w:proofErr w:type="spellEnd"/>
      <w:r w:rsidRPr="00A60014">
        <w:rPr>
          <w:color w:val="365F91" w:themeColor="accent1" w:themeShade="BF"/>
          <w:sz w:val="28"/>
          <w:szCs w:val="28"/>
        </w:rPr>
        <w:t xml:space="preserve"> </w:t>
      </w:r>
      <w:proofErr w:type="spellStart"/>
      <w:r w:rsidRPr="00A60014">
        <w:rPr>
          <w:color w:val="365F91" w:themeColor="accent1" w:themeShade="BF"/>
          <w:sz w:val="28"/>
          <w:szCs w:val="28"/>
        </w:rPr>
        <w:t>como</w:t>
      </w:r>
      <w:proofErr w:type="spellEnd"/>
      <w:r w:rsidRPr="00A60014">
        <w:rPr>
          <w:color w:val="365F91" w:themeColor="accent1" w:themeShade="BF"/>
          <w:sz w:val="28"/>
          <w:szCs w:val="28"/>
        </w:rPr>
        <w:t xml:space="preserve"> </w:t>
      </w:r>
      <w:proofErr w:type="spellStart"/>
      <w:r w:rsidRPr="00A60014">
        <w:rPr>
          <w:color w:val="365F91" w:themeColor="accent1" w:themeShade="BF"/>
          <w:sz w:val="28"/>
          <w:szCs w:val="28"/>
        </w:rPr>
        <w:t>Guardiãs</w:t>
      </w:r>
      <w:proofErr w:type="spellEnd"/>
      <w:r w:rsidRPr="00A60014">
        <w:rPr>
          <w:color w:val="365F91" w:themeColor="accent1" w:themeShade="BF"/>
          <w:sz w:val="28"/>
          <w:szCs w:val="28"/>
        </w:rPr>
        <w:t xml:space="preserve"> da Terra</w:t>
      </w:r>
    </w:p>
    <w:p w14:paraId="53C92275" w14:textId="77777777" w:rsidR="008E3E02" w:rsidRDefault="00000000">
      <w:pPr>
        <w:pStyle w:val="NormalABNT"/>
        <w:ind w:firstLine="0"/>
        <w:jc w:val="left"/>
      </w:pPr>
      <w:r>
        <w:t>A relação das mulheres com a terra transcende a produção: elas são agentes ativas da sustentabilidade ambiental. Em propriedades familiares, introduzem práticas como sistemas agroflorestais, integrando café com espécies nativas da Mata Atlântica, o que protege o solo e a biodiversidade. Também implementam manejo integrado de pragas, reduzindo o uso de agrotóxicos e preservando recursos hídricos, além de adotar técnicas de uso eficiente de água, como captação de chuva e irrigação por gotejamento, estratégias essenciais diante das mudanças climáticas [80].</w:t>
      </w:r>
    </w:p>
    <w:p w14:paraId="663BC4F5" w14:textId="77777777" w:rsidR="008E3E02" w:rsidRDefault="00000000">
      <w:pPr>
        <w:pStyle w:val="NormalABNT"/>
        <w:ind w:firstLine="0"/>
        <w:jc w:val="left"/>
      </w:pPr>
      <w:r>
        <w:t>Na sucessão familiar, as mulheres desempenham um papel vital. Ao transmitirem conhecimentos tradicionais e fomentarem a inovação, garantem que as novas gerações enxerguem a cafeicultura como uma carreira viável, revitalizando assim o meio rural [80].</w:t>
      </w:r>
    </w:p>
    <w:p w14:paraId="1DFFDEC5" w14:textId="5A79A2BD" w:rsidR="008E3E02" w:rsidRPr="00A60014" w:rsidRDefault="00A60014" w:rsidP="00A60014">
      <w:pPr>
        <w:pStyle w:val="Ttulo2"/>
        <w:rPr>
          <w:color w:val="365F91" w:themeColor="accent1" w:themeShade="BF"/>
          <w:sz w:val="28"/>
          <w:szCs w:val="28"/>
        </w:rPr>
      </w:pPr>
      <w:r>
        <w:rPr>
          <w:color w:val="365F91" w:themeColor="accent1" w:themeShade="BF"/>
          <w:sz w:val="28"/>
          <w:szCs w:val="28"/>
        </w:rPr>
        <w:t xml:space="preserve">6.5 </w:t>
      </w:r>
      <w:proofErr w:type="spellStart"/>
      <w:r w:rsidRPr="00A60014">
        <w:rPr>
          <w:color w:val="365F91" w:themeColor="accent1" w:themeShade="BF"/>
          <w:sz w:val="28"/>
          <w:szCs w:val="28"/>
        </w:rPr>
        <w:t>Organização</w:t>
      </w:r>
      <w:proofErr w:type="spellEnd"/>
      <w:r w:rsidRPr="00A60014">
        <w:rPr>
          <w:color w:val="365F91" w:themeColor="accent1" w:themeShade="BF"/>
          <w:sz w:val="28"/>
          <w:szCs w:val="28"/>
        </w:rPr>
        <w:t xml:space="preserve"> </w:t>
      </w:r>
      <w:proofErr w:type="spellStart"/>
      <w:r w:rsidRPr="00A60014">
        <w:rPr>
          <w:color w:val="365F91" w:themeColor="accent1" w:themeShade="BF"/>
          <w:sz w:val="28"/>
          <w:szCs w:val="28"/>
        </w:rPr>
        <w:t>Coletiva</w:t>
      </w:r>
      <w:proofErr w:type="spellEnd"/>
      <w:r w:rsidRPr="00A60014">
        <w:rPr>
          <w:color w:val="365F91" w:themeColor="accent1" w:themeShade="BF"/>
          <w:sz w:val="28"/>
          <w:szCs w:val="28"/>
        </w:rPr>
        <w:t xml:space="preserve"> e Futuro: A Força das Redes</w:t>
      </w:r>
    </w:p>
    <w:p w14:paraId="7C11F764" w14:textId="77777777" w:rsidR="008E3E02" w:rsidRDefault="00000000">
      <w:pPr>
        <w:pStyle w:val="NormalABNT"/>
        <w:ind w:firstLine="0"/>
        <w:jc w:val="left"/>
      </w:pPr>
      <w:r>
        <w:t>Na última década, movimentos organizados têm amplificado a voz das mulheres na cafeicultura. Destaques incluem a IWCA Brasil, presente na Região das Matas de Minas desde 2014, que promove capacitação, acesso a mercados e liderança feminina, além de programas como o ATeG do Senar, que oferecem assistência técnica exclusiva a grupos de mulheres, ensinando gestão financeira e práticas sustentáveis [78].</w:t>
      </w:r>
    </w:p>
    <w:p w14:paraId="584CB0A3" w14:textId="77777777" w:rsidR="008E3E02" w:rsidRDefault="00000000">
      <w:pPr>
        <w:pStyle w:val="NormalABNT"/>
        <w:ind w:firstLine="0"/>
        <w:jc w:val="left"/>
      </w:pPr>
      <w:r>
        <w:t>Apesar dos avanços, desafios persistem, como acesso limitado a tecnologias, desigualdade salarial e sub-representação em cooperativas. Superar essas barreiras é fundamental para consolidar a região como referência em cafés especiais, conforme discutido no Capítulo 5.3 [81].</w:t>
      </w:r>
    </w:p>
    <w:p w14:paraId="11213A0E" w14:textId="091AFD23" w:rsidR="008E3E02" w:rsidRPr="00A60014" w:rsidRDefault="00A60014">
      <w:pPr>
        <w:pStyle w:val="NormalABNT"/>
        <w:ind w:firstLine="0"/>
        <w:jc w:val="left"/>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 xml:space="preserve">6.6 </w:t>
      </w:r>
      <w:proofErr w:type="spellStart"/>
      <w:r w:rsidRPr="00A60014">
        <w:rPr>
          <w:rFonts w:asciiTheme="majorHAnsi" w:eastAsiaTheme="majorEastAsia" w:hAnsiTheme="majorHAnsi" w:cstheme="majorBidi"/>
          <w:b/>
          <w:bCs/>
          <w:color w:val="365F91" w:themeColor="accent1" w:themeShade="BF"/>
          <w:sz w:val="28"/>
          <w:szCs w:val="28"/>
        </w:rPr>
        <w:t>Conclusão</w:t>
      </w:r>
      <w:proofErr w:type="spellEnd"/>
    </w:p>
    <w:p w14:paraId="42BCE096" w14:textId="77777777" w:rsidR="008E3E02" w:rsidRDefault="00000000">
      <w:pPr>
        <w:pStyle w:val="NormalABNT"/>
        <w:ind w:firstLine="0"/>
        <w:jc w:val="left"/>
      </w:pPr>
      <w:r>
        <w:t xml:space="preserve">O protagonismo feminino na cafeicultura da Região das Matas de Minas ultrapassa a busca por equidade de gênero, consolidando-se como um elemento estratégico na construção de um modelo produtivo mais justo, sustentável e competitivo. A atuação das mulheres tem sido decisiva na elevação da qualidade sensorial, na introdução de inovações técnicas e na implementação de práticas ambientalmente responsáveis. Além disso, sua liderança em processos organizativos e sua contribuição para a sucessão geracional vêm fortalecendo a resiliência do setor frente aos desafios contemporâneos. O reconhecimento e a ampliação desse protagonismo são essenciais </w:t>
      </w:r>
      <w:r>
        <w:lastRenderedPageBreak/>
        <w:t>para o futuro da cafeicultura regional, na medida em que as mulheres não apenas participam da história, mas desempenham um papel ativo na reinvenção de seus rumos.</w:t>
      </w:r>
    </w:p>
    <w:p w14:paraId="6300A87E" w14:textId="6B6DCF0D" w:rsidR="008E3E02" w:rsidRDefault="008E3E02"/>
    <w:p w14:paraId="2B4CC6FC" w14:textId="77777777" w:rsidR="008E3E02" w:rsidRDefault="00000000">
      <w:pPr>
        <w:pStyle w:val="Ttulo1"/>
      </w:pPr>
      <w:r>
        <w:t>Conclusão Final</w:t>
      </w:r>
    </w:p>
    <w:p w14:paraId="3B7A89E3" w14:textId="77777777" w:rsidR="008E3E02" w:rsidRDefault="00000000">
      <w:pPr>
        <w:pStyle w:val="NormalABNT"/>
        <w:ind w:firstLine="0"/>
        <w:jc w:val="left"/>
      </w:pPr>
      <w:r>
        <w:t>A trajetória da cafeicultura na Região das Matas de Minas, analisada sob a perspectiva de seu terroir, de sua história e das dinâmicas contemporâneas da produção de cafés especiais, evidencia que a excelência alcançada pela região resulta de um processo construído de forma deliberada, contínua e multifatorial. A consolidação da identidade regional está ancorada em três eixos centrais: as características naturais do território, o capital humano e a incorporação progressiva da inovação.</w:t>
      </w:r>
    </w:p>
    <w:p w14:paraId="6708A939" w14:textId="77777777" w:rsidR="008E3E02" w:rsidRDefault="00000000">
      <w:pPr>
        <w:pStyle w:val="NormalABNT"/>
        <w:ind w:firstLine="0"/>
        <w:jc w:val="left"/>
      </w:pPr>
      <w:r>
        <w:t>O terroir da região, caracterizado por relevo acidentado, solos de boa fertilidade e microclimas diversos, fornece uma base agroambiental propícia à produção de cafés com perfis sensoriais diferenciados. O capital humano, constituído majoritariamente por agricultores familiares, revela-se essencial para a manutenção das práticas tradicionais, para a transmissão intergeracional de saberes e para o fortalecimento de uma cultura cafeeira enraizada. Nesse contexto, destaca-se ainda o protagonismo feminino como componente relevante da estrutura produtiva. Por sua vez, a inovação tecnológica tem permitido a melhoria contínua dos processos, a diversificação de produtos e a adaptação às transformações impostas pelo clima e pelo mercado global.</w:t>
      </w:r>
    </w:p>
    <w:p w14:paraId="5250CECA" w14:textId="77777777" w:rsidR="008E3E02" w:rsidRDefault="00000000">
      <w:pPr>
        <w:pStyle w:val="NormalABNT"/>
        <w:ind w:firstLine="0"/>
        <w:jc w:val="left"/>
      </w:pPr>
      <w:r>
        <w:t>A marca “Matas de Minas” encontra-se consolidada como referência em cafés especiais no Brasil e no exterior. Para o futuro, a sustentabilidade da atividade cafeeira na região dependerá da articulação entre tradição e modernidade, valorizando-se o território, a agregação de valor via agroturismo e a integração de políticas que garantam a viabilidade econômica, social e ambiental da produção.</w:t>
      </w:r>
    </w:p>
    <w:p w14:paraId="011A087C" w14:textId="77777777" w:rsidR="008E3E02" w:rsidRDefault="00000000">
      <w:pPr>
        <w:pStyle w:val="NormalABNT"/>
        <w:ind w:firstLine="0"/>
        <w:jc w:val="left"/>
      </w:pPr>
      <w:r>
        <w:t xml:space="preserve">A cafeicultura de montanha da Região das Matas de Minas representa, portanto, um modelo relevante de desenvolvimento territorial baseado na qualidade, na identidade e na valorização de saberes locais, cujo legado continua a ser </w:t>
      </w:r>
      <w:proofErr w:type="spellStart"/>
      <w:r>
        <w:t>construído</w:t>
      </w:r>
      <w:proofErr w:type="spellEnd"/>
      <w:r>
        <w:t xml:space="preserve"> </w:t>
      </w:r>
      <w:proofErr w:type="spellStart"/>
      <w:r>
        <w:t>safra</w:t>
      </w:r>
      <w:proofErr w:type="spellEnd"/>
      <w:r>
        <w:t xml:space="preserve"> </w:t>
      </w:r>
      <w:proofErr w:type="spellStart"/>
      <w:r>
        <w:t>após</w:t>
      </w:r>
      <w:proofErr w:type="spellEnd"/>
      <w:r>
        <w:t xml:space="preserve"> </w:t>
      </w:r>
      <w:proofErr w:type="spellStart"/>
      <w:r>
        <w:t>safra</w:t>
      </w:r>
      <w:proofErr w:type="spellEnd"/>
      <w:r>
        <w:t xml:space="preserve"> e </w:t>
      </w:r>
      <w:proofErr w:type="spellStart"/>
      <w:r>
        <w:t>reconhecido</w:t>
      </w:r>
      <w:proofErr w:type="spellEnd"/>
      <w:r>
        <w:t xml:space="preserve"> </w:t>
      </w:r>
      <w:proofErr w:type="spellStart"/>
      <w:r>
        <w:t>em</w:t>
      </w:r>
      <w:proofErr w:type="spellEnd"/>
      <w:r>
        <w:t xml:space="preserve"> cada </w:t>
      </w:r>
      <w:proofErr w:type="spellStart"/>
      <w:r>
        <w:t>xícara</w:t>
      </w:r>
      <w:proofErr w:type="spellEnd"/>
      <w:r>
        <w:t>.</w:t>
      </w:r>
    </w:p>
    <w:p w14:paraId="1EF59C33" w14:textId="77777777" w:rsidR="001E2F54" w:rsidRDefault="001E2F54">
      <w:pPr>
        <w:pStyle w:val="NormalABNT"/>
        <w:ind w:firstLine="0"/>
        <w:jc w:val="left"/>
      </w:pPr>
    </w:p>
    <w:p w14:paraId="028F11F9" w14:textId="77777777" w:rsidR="001E2F54" w:rsidRDefault="001E2F54">
      <w:pPr>
        <w:pStyle w:val="NormalABNT"/>
        <w:ind w:firstLine="0"/>
        <w:jc w:val="left"/>
      </w:pPr>
    </w:p>
    <w:p w14:paraId="3847C2AA" w14:textId="77777777" w:rsidR="001E2F54" w:rsidRDefault="001E2F54">
      <w:pPr>
        <w:pStyle w:val="NormalABNT"/>
        <w:ind w:firstLine="0"/>
        <w:jc w:val="left"/>
      </w:pPr>
    </w:p>
    <w:p w14:paraId="110A3739" w14:textId="77777777" w:rsidR="001E2F54" w:rsidRDefault="001E2F54">
      <w:pPr>
        <w:pStyle w:val="NormalABNT"/>
        <w:ind w:firstLine="0"/>
        <w:jc w:val="left"/>
      </w:pPr>
    </w:p>
    <w:p w14:paraId="0E5D4937" w14:textId="77777777" w:rsidR="001E2F54" w:rsidRDefault="001E2F54">
      <w:pPr>
        <w:pStyle w:val="NormalABNT"/>
        <w:ind w:firstLine="0"/>
        <w:jc w:val="left"/>
      </w:pPr>
    </w:p>
    <w:p w14:paraId="2A0DBEE7" w14:textId="77777777" w:rsidR="001E2F54" w:rsidRDefault="001E2F54">
      <w:pPr>
        <w:pStyle w:val="NormalABNT"/>
        <w:ind w:firstLine="0"/>
        <w:jc w:val="left"/>
      </w:pPr>
    </w:p>
    <w:p w14:paraId="70AFA957" w14:textId="77777777" w:rsidR="001E2F54" w:rsidRDefault="001E2F54">
      <w:pPr>
        <w:pStyle w:val="NormalABNT"/>
        <w:ind w:firstLine="0"/>
        <w:jc w:val="left"/>
      </w:pPr>
    </w:p>
    <w:p w14:paraId="0E3DF444" w14:textId="77777777" w:rsidR="001E2F54" w:rsidRDefault="001E2F54">
      <w:pPr>
        <w:pStyle w:val="NormalABNT"/>
        <w:ind w:firstLine="0"/>
        <w:jc w:val="left"/>
      </w:pPr>
    </w:p>
    <w:p w14:paraId="183AD0DC" w14:textId="7FD94A01" w:rsidR="00530918" w:rsidRDefault="00530918">
      <w:pPr>
        <w:pStyle w:val="NormalABNT"/>
        <w:ind w:firstLine="0"/>
        <w:jc w:val="left"/>
      </w:pPr>
    </w:p>
    <w:sectPr w:rsidR="00530918" w:rsidSect="00034616">
      <w:headerReference w:type="default" r:id="rId11"/>
      <w:pgSz w:w="12240" w:h="15840"/>
      <w:pgMar w:top="1701"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1ED76" w14:textId="77777777" w:rsidR="00F45994" w:rsidRDefault="00F45994">
      <w:pPr>
        <w:spacing w:after="0" w:line="240" w:lineRule="auto"/>
      </w:pPr>
      <w:r>
        <w:separator/>
      </w:r>
    </w:p>
  </w:endnote>
  <w:endnote w:type="continuationSeparator" w:id="0">
    <w:p w14:paraId="2C18F621" w14:textId="77777777" w:rsidR="00F45994" w:rsidRDefault="00F45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09DA1" w14:textId="77777777" w:rsidR="00F45994" w:rsidRDefault="00F45994">
      <w:pPr>
        <w:spacing w:after="0" w:line="240" w:lineRule="auto"/>
      </w:pPr>
      <w:r>
        <w:separator/>
      </w:r>
    </w:p>
  </w:footnote>
  <w:footnote w:type="continuationSeparator" w:id="0">
    <w:p w14:paraId="6F12FFC2" w14:textId="77777777" w:rsidR="00F45994" w:rsidRDefault="00F459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B6E4A" w14:textId="322BD66B" w:rsidR="008E3E02" w:rsidRDefault="00000000">
    <w:pPr>
      <w:pStyle w:val="Cabealho"/>
      <w:jc w:val="right"/>
    </w:pPr>
    <w:r>
      <w:fldChar w:fldCharType="begin"/>
    </w:r>
    <w:r>
      <w:instrText>PAGE \* MERGEFORMAT</w:instrText>
    </w:r>
    <w:r>
      <w:fldChar w:fldCharType="separate"/>
    </w:r>
    <w:r w:rsidR="008578F7">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28B25FE3"/>
    <w:multiLevelType w:val="multilevel"/>
    <w:tmpl w:val="491AD1AC"/>
    <w:lvl w:ilvl="0">
      <w:start w:val="3"/>
      <w:numFmt w:val="decimal"/>
      <w:lvlText w:val="%1"/>
      <w:lvlJc w:val="left"/>
      <w:pPr>
        <w:ind w:left="330" w:hanging="324"/>
      </w:pPr>
      <w:rPr>
        <w:rFonts w:hint="default"/>
        <w:lang w:val="pt-PT" w:eastAsia="en-US" w:bidi="ar-SA"/>
      </w:rPr>
    </w:lvl>
    <w:lvl w:ilvl="1">
      <w:start w:val="1"/>
      <w:numFmt w:val="decimal"/>
      <w:lvlText w:val="%1.%2"/>
      <w:lvlJc w:val="left"/>
      <w:pPr>
        <w:ind w:left="330" w:hanging="324"/>
      </w:pPr>
      <w:rPr>
        <w:rFonts w:ascii="Arial Black" w:eastAsia="Arial Black" w:hAnsi="Arial Black" w:cs="Arial Black" w:hint="default"/>
        <w:b w:val="0"/>
        <w:bCs w:val="0"/>
        <w:i w:val="0"/>
        <w:iCs w:val="0"/>
        <w:color w:val="333333"/>
        <w:spacing w:val="-1"/>
        <w:w w:val="91"/>
        <w:sz w:val="18"/>
        <w:szCs w:val="18"/>
        <w:lang w:val="pt-PT" w:eastAsia="en-US" w:bidi="ar-SA"/>
      </w:rPr>
    </w:lvl>
    <w:lvl w:ilvl="2">
      <w:start w:val="1"/>
      <w:numFmt w:val="decimal"/>
      <w:lvlText w:val="%1.%2.%3"/>
      <w:lvlJc w:val="left"/>
      <w:pPr>
        <w:ind w:left="430" w:hanging="424"/>
      </w:pPr>
      <w:rPr>
        <w:rFonts w:ascii="Arial Black" w:eastAsia="Arial Black" w:hAnsi="Arial Black" w:cs="Arial Black" w:hint="default"/>
        <w:b w:val="0"/>
        <w:bCs w:val="0"/>
        <w:i w:val="0"/>
        <w:iCs w:val="0"/>
        <w:color w:val="333333"/>
        <w:spacing w:val="0"/>
        <w:w w:val="88"/>
        <w:sz w:val="16"/>
        <w:szCs w:val="16"/>
        <w:lang w:val="pt-PT" w:eastAsia="en-US" w:bidi="ar-SA"/>
      </w:rPr>
    </w:lvl>
    <w:lvl w:ilvl="3">
      <w:numFmt w:val="bullet"/>
      <w:lvlText w:val="•"/>
      <w:lvlJc w:val="left"/>
      <w:pPr>
        <w:ind w:left="2514" w:hanging="424"/>
      </w:pPr>
      <w:rPr>
        <w:rFonts w:hint="default"/>
        <w:lang w:val="pt-PT" w:eastAsia="en-US" w:bidi="ar-SA"/>
      </w:rPr>
    </w:lvl>
    <w:lvl w:ilvl="4">
      <w:numFmt w:val="bullet"/>
      <w:lvlText w:val="•"/>
      <w:lvlJc w:val="left"/>
      <w:pPr>
        <w:ind w:left="3551" w:hanging="424"/>
      </w:pPr>
      <w:rPr>
        <w:rFonts w:hint="default"/>
        <w:lang w:val="pt-PT" w:eastAsia="en-US" w:bidi="ar-SA"/>
      </w:rPr>
    </w:lvl>
    <w:lvl w:ilvl="5">
      <w:numFmt w:val="bullet"/>
      <w:lvlText w:val="•"/>
      <w:lvlJc w:val="left"/>
      <w:pPr>
        <w:ind w:left="4588" w:hanging="424"/>
      </w:pPr>
      <w:rPr>
        <w:rFonts w:hint="default"/>
        <w:lang w:val="pt-PT" w:eastAsia="en-US" w:bidi="ar-SA"/>
      </w:rPr>
    </w:lvl>
    <w:lvl w:ilvl="6">
      <w:numFmt w:val="bullet"/>
      <w:lvlText w:val="•"/>
      <w:lvlJc w:val="left"/>
      <w:pPr>
        <w:ind w:left="5625" w:hanging="424"/>
      </w:pPr>
      <w:rPr>
        <w:rFonts w:hint="default"/>
        <w:lang w:val="pt-PT" w:eastAsia="en-US" w:bidi="ar-SA"/>
      </w:rPr>
    </w:lvl>
    <w:lvl w:ilvl="7">
      <w:numFmt w:val="bullet"/>
      <w:lvlText w:val="•"/>
      <w:lvlJc w:val="left"/>
      <w:pPr>
        <w:ind w:left="6662" w:hanging="424"/>
      </w:pPr>
      <w:rPr>
        <w:rFonts w:hint="default"/>
        <w:lang w:val="pt-PT" w:eastAsia="en-US" w:bidi="ar-SA"/>
      </w:rPr>
    </w:lvl>
    <w:lvl w:ilvl="8">
      <w:numFmt w:val="bullet"/>
      <w:lvlText w:val="•"/>
      <w:lvlJc w:val="left"/>
      <w:pPr>
        <w:ind w:left="7699" w:hanging="424"/>
      </w:pPr>
      <w:rPr>
        <w:rFonts w:hint="default"/>
        <w:lang w:val="pt-PT" w:eastAsia="en-US" w:bidi="ar-SA"/>
      </w:rPr>
    </w:lvl>
  </w:abstractNum>
  <w:abstractNum w:abstractNumId="10" w15:restartNumberingAfterBreak="0">
    <w:nsid w:val="4B3B593A"/>
    <w:multiLevelType w:val="multilevel"/>
    <w:tmpl w:val="ACDAC20A"/>
    <w:lvl w:ilvl="0">
      <w:start w:val="3"/>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9101097"/>
    <w:multiLevelType w:val="multilevel"/>
    <w:tmpl w:val="491AD1AC"/>
    <w:lvl w:ilvl="0">
      <w:start w:val="3"/>
      <w:numFmt w:val="decimal"/>
      <w:lvlText w:val="%1"/>
      <w:lvlJc w:val="left"/>
      <w:pPr>
        <w:ind w:left="330" w:hanging="324"/>
      </w:pPr>
      <w:rPr>
        <w:rFonts w:hint="default"/>
        <w:lang w:val="pt-PT" w:eastAsia="en-US" w:bidi="ar-SA"/>
      </w:rPr>
    </w:lvl>
    <w:lvl w:ilvl="1">
      <w:start w:val="1"/>
      <w:numFmt w:val="decimal"/>
      <w:lvlText w:val="%1.%2"/>
      <w:lvlJc w:val="left"/>
      <w:pPr>
        <w:ind w:left="330" w:hanging="324"/>
      </w:pPr>
      <w:rPr>
        <w:rFonts w:ascii="Arial Black" w:eastAsia="Arial Black" w:hAnsi="Arial Black" w:cs="Arial Black" w:hint="default"/>
        <w:b w:val="0"/>
        <w:bCs w:val="0"/>
        <w:i w:val="0"/>
        <w:iCs w:val="0"/>
        <w:color w:val="333333"/>
        <w:spacing w:val="-1"/>
        <w:w w:val="91"/>
        <w:sz w:val="18"/>
        <w:szCs w:val="18"/>
        <w:lang w:val="pt-PT" w:eastAsia="en-US" w:bidi="ar-SA"/>
      </w:rPr>
    </w:lvl>
    <w:lvl w:ilvl="2">
      <w:start w:val="1"/>
      <w:numFmt w:val="decimal"/>
      <w:lvlText w:val="%1.%2.%3"/>
      <w:lvlJc w:val="left"/>
      <w:pPr>
        <w:ind w:left="430" w:hanging="424"/>
      </w:pPr>
      <w:rPr>
        <w:rFonts w:ascii="Arial Black" w:eastAsia="Arial Black" w:hAnsi="Arial Black" w:cs="Arial Black" w:hint="default"/>
        <w:b w:val="0"/>
        <w:bCs w:val="0"/>
        <w:i w:val="0"/>
        <w:iCs w:val="0"/>
        <w:color w:val="333333"/>
        <w:spacing w:val="0"/>
        <w:w w:val="88"/>
        <w:sz w:val="16"/>
        <w:szCs w:val="16"/>
        <w:lang w:val="pt-PT" w:eastAsia="en-US" w:bidi="ar-SA"/>
      </w:rPr>
    </w:lvl>
    <w:lvl w:ilvl="3">
      <w:numFmt w:val="bullet"/>
      <w:lvlText w:val="•"/>
      <w:lvlJc w:val="left"/>
      <w:pPr>
        <w:ind w:left="2514" w:hanging="424"/>
      </w:pPr>
      <w:rPr>
        <w:rFonts w:hint="default"/>
        <w:lang w:val="pt-PT" w:eastAsia="en-US" w:bidi="ar-SA"/>
      </w:rPr>
    </w:lvl>
    <w:lvl w:ilvl="4">
      <w:numFmt w:val="bullet"/>
      <w:lvlText w:val="•"/>
      <w:lvlJc w:val="left"/>
      <w:pPr>
        <w:ind w:left="3551" w:hanging="424"/>
      </w:pPr>
      <w:rPr>
        <w:rFonts w:hint="default"/>
        <w:lang w:val="pt-PT" w:eastAsia="en-US" w:bidi="ar-SA"/>
      </w:rPr>
    </w:lvl>
    <w:lvl w:ilvl="5">
      <w:numFmt w:val="bullet"/>
      <w:lvlText w:val="•"/>
      <w:lvlJc w:val="left"/>
      <w:pPr>
        <w:ind w:left="4588" w:hanging="424"/>
      </w:pPr>
      <w:rPr>
        <w:rFonts w:hint="default"/>
        <w:lang w:val="pt-PT" w:eastAsia="en-US" w:bidi="ar-SA"/>
      </w:rPr>
    </w:lvl>
    <w:lvl w:ilvl="6">
      <w:numFmt w:val="bullet"/>
      <w:lvlText w:val="•"/>
      <w:lvlJc w:val="left"/>
      <w:pPr>
        <w:ind w:left="5625" w:hanging="424"/>
      </w:pPr>
      <w:rPr>
        <w:rFonts w:hint="default"/>
        <w:lang w:val="pt-PT" w:eastAsia="en-US" w:bidi="ar-SA"/>
      </w:rPr>
    </w:lvl>
    <w:lvl w:ilvl="7">
      <w:numFmt w:val="bullet"/>
      <w:lvlText w:val="•"/>
      <w:lvlJc w:val="left"/>
      <w:pPr>
        <w:ind w:left="6662" w:hanging="424"/>
      </w:pPr>
      <w:rPr>
        <w:rFonts w:hint="default"/>
        <w:lang w:val="pt-PT" w:eastAsia="en-US" w:bidi="ar-SA"/>
      </w:rPr>
    </w:lvl>
    <w:lvl w:ilvl="8">
      <w:numFmt w:val="bullet"/>
      <w:lvlText w:val="•"/>
      <w:lvlJc w:val="left"/>
      <w:pPr>
        <w:ind w:left="7699" w:hanging="424"/>
      </w:pPr>
      <w:rPr>
        <w:rFonts w:hint="default"/>
        <w:lang w:val="pt-PT" w:eastAsia="en-US" w:bidi="ar-SA"/>
      </w:rPr>
    </w:lvl>
  </w:abstractNum>
  <w:abstractNum w:abstractNumId="12" w15:restartNumberingAfterBreak="0">
    <w:nsid w:val="5BD30143"/>
    <w:multiLevelType w:val="multilevel"/>
    <w:tmpl w:val="4E360584"/>
    <w:lvl w:ilvl="0">
      <w:start w:val="3"/>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553998217">
    <w:abstractNumId w:val="8"/>
  </w:num>
  <w:num w:numId="2" w16cid:durableId="1046371697">
    <w:abstractNumId w:val="6"/>
  </w:num>
  <w:num w:numId="3" w16cid:durableId="1875802100">
    <w:abstractNumId w:val="5"/>
  </w:num>
  <w:num w:numId="4" w16cid:durableId="2131312893">
    <w:abstractNumId w:val="4"/>
  </w:num>
  <w:num w:numId="5" w16cid:durableId="1920748800">
    <w:abstractNumId w:val="7"/>
  </w:num>
  <w:num w:numId="6" w16cid:durableId="141429238">
    <w:abstractNumId w:val="3"/>
  </w:num>
  <w:num w:numId="7" w16cid:durableId="519196550">
    <w:abstractNumId w:val="2"/>
  </w:num>
  <w:num w:numId="8" w16cid:durableId="1969970151">
    <w:abstractNumId w:val="1"/>
  </w:num>
  <w:num w:numId="9" w16cid:durableId="616714163">
    <w:abstractNumId w:val="0"/>
  </w:num>
  <w:num w:numId="10" w16cid:durableId="291207854">
    <w:abstractNumId w:val="11"/>
  </w:num>
  <w:num w:numId="11" w16cid:durableId="988873274">
    <w:abstractNumId w:val="10"/>
  </w:num>
  <w:num w:numId="12" w16cid:durableId="1999308973">
    <w:abstractNumId w:val="12"/>
  </w:num>
  <w:num w:numId="13" w16cid:durableId="15465987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1C1C"/>
    <w:rsid w:val="00034616"/>
    <w:rsid w:val="00053708"/>
    <w:rsid w:val="0006063C"/>
    <w:rsid w:val="000737E8"/>
    <w:rsid w:val="000A59E6"/>
    <w:rsid w:val="000B1125"/>
    <w:rsid w:val="000B1907"/>
    <w:rsid w:val="0015074B"/>
    <w:rsid w:val="001619C2"/>
    <w:rsid w:val="00167473"/>
    <w:rsid w:val="001931AA"/>
    <w:rsid w:val="001E2F54"/>
    <w:rsid w:val="001F389C"/>
    <w:rsid w:val="0029639D"/>
    <w:rsid w:val="00314EC6"/>
    <w:rsid w:val="00326F90"/>
    <w:rsid w:val="00343647"/>
    <w:rsid w:val="003505CD"/>
    <w:rsid w:val="003E6D61"/>
    <w:rsid w:val="00530918"/>
    <w:rsid w:val="005A437D"/>
    <w:rsid w:val="005A438C"/>
    <w:rsid w:val="00725B96"/>
    <w:rsid w:val="007C70F5"/>
    <w:rsid w:val="007F2BA4"/>
    <w:rsid w:val="0083364F"/>
    <w:rsid w:val="008578F7"/>
    <w:rsid w:val="00882298"/>
    <w:rsid w:val="008A04C1"/>
    <w:rsid w:val="008E3E02"/>
    <w:rsid w:val="009B7751"/>
    <w:rsid w:val="009E67F8"/>
    <w:rsid w:val="00A60014"/>
    <w:rsid w:val="00A75D44"/>
    <w:rsid w:val="00A86903"/>
    <w:rsid w:val="00AA1D8D"/>
    <w:rsid w:val="00AA47CC"/>
    <w:rsid w:val="00AA7B57"/>
    <w:rsid w:val="00B02A00"/>
    <w:rsid w:val="00B07524"/>
    <w:rsid w:val="00B210EB"/>
    <w:rsid w:val="00B47730"/>
    <w:rsid w:val="00B578AD"/>
    <w:rsid w:val="00B66F1A"/>
    <w:rsid w:val="00C07773"/>
    <w:rsid w:val="00C13C1F"/>
    <w:rsid w:val="00C722B5"/>
    <w:rsid w:val="00CA6227"/>
    <w:rsid w:val="00CB0664"/>
    <w:rsid w:val="00CD2F73"/>
    <w:rsid w:val="00CE5897"/>
    <w:rsid w:val="00CE74D6"/>
    <w:rsid w:val="00CF31F4"/>
    <w:rsid w:val="00D4773E"/>
    <w:rsid w:val="00D67869"/>
    <w:rsid w:val="00D72C46"/>
    <w:rsid w:val="00DB34BE"/>
    <w:rsid w:val="00E04090"/>
    <w:rsid w:val="00E82A4E"/>
    <w:rsid w:val="00E92E3F"/>
    <w:rsid w:val="00ED6C70"/>
    <w:rsid w:val="00EE07DE"/>
    <w:rsid w:val="00EF0B81"/>
    <w:rsid w:val="00F06D04"/>
    <w:rsid w:val="00F45994"/>
    <w:rsid w:val="00FC693F"/>
    <w:rsid w:val="00FF45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47379A"/>
  <w14:defaultImageDpi w14:val="300"/>
  <w15:docId w15:val="{090D2324-0456-4C25-8FF4-DF1FB7A53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1"/>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ABNT">
    <w:name w:val="Normal ABNT"/>
    <w:pPr>
      <w:spacing w:line="360" w:lineRule="auto"/>
      <w:ind w:firstLine="709"/>
      <w:jc w:val="both"/>
    </w:pPr>
    <w:rPr>
      <w:rFonts w:ascii="Times New Roman" w:hAnsi="Times New Roman"/>
      <w:sz w:val="24"/>
    </w:rPr>
  </w:style>
  <w:style w:type="paragraph" w:customStyle="1" w:styleId="Heading1ABNT">
    <w:name w:val="Heading 1 ABNT"/>
    <w:pPr>
      <w:spacing w:before="240" w:after="240"/>
    </w:pPr>
    <w:rPr>
      <w:rFonts w:ascii="Times New Roman" w:hAnsi="Times New Roman"/>
      <w:b/>
      <w:sz w:val="24"/>
    </w:rPr>
  </w:style>
  <w:style w:type="paragraph" w:customStyle="1" w:styleId="Heading2ABNT">
    <w:name w:val="Heading 2 ABNT"/>
    <w:pPr>
      <w:spacing w:before="240" w:after="120"/>
    </w:pPr>
    <w:rPr>
      <w:rFonts w:ascii="Times New Roman" w:hAnsi="Times New Roman"/>
      <w:b/>
      <w:sz w:val="24"/>
    </w:rPr>
  </w:style>
  <w:style w:type="paragraph" w:customStyle="1" w:styleId="Heading3ABNT">
    <w:name w:val="Heading 3 ABNT"/>
    <w:pPr>
      <w:spacing w:before="120" w:after="60"/>
    </w:pPr>
    <w:rPr>
      <w:rFonts w:ascii="Times New Roman" w:hAnsi="Times New Roman"/>
      <w:b/>
      <w:sz w:val="24"/>
    </w:rPr>
  </w:style>
  <w:style w:type="paragraph" w:customStyle="1" w:styleId="Heading4ABNT">
    <w:name w:val="Heading 4 ABNT"/>
    <w:pPr>
      <w:spacing w:before="60" w:after="0"/>
    </w:pPr>
    <w:rPr>
      <w:rFonts w:ascii="Times New Roman" w:hAnsi="Times New Roman"/>
      <w:b/>
      <w:sz w:val="24"/>
    </w:rPr>
  </w:style>
  <w:style w:type="character" w:styleId="Hyperlink">
    <w:name w:val="Hyperlink"/>
    <w:basedOn w:val="Fontepargpadro"/>
    <w:uiPriority w:val="99"/>
    <w:unhideWhenUsed/>
    <w:rsid w:val="009B7751"/>
    <w:rPr>
      <w:color w:val="0000FF" w:themeColor="hyperlink"/>
      <w:u w:val="single"/>
    </w:rPr>
  </w:style>
  <w:style w:type="character" w:styleId="MenoPendente">
    <w:name w:val="Unresolved Mention"/>
    <w:basedOn w:val="Fontepargpadro"/>
    <w:uiPriority w:val="99"/>
    <w:semiHidden/>
    <w:unhideWhenUsed/>
    <w:rsid w:val="009B77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99166">
      <w:bodyDiv w:val="1"/>
      <w:marLeft w:val="0"/>
      <w:marRight w:val="0"/>
      <w:marTop w:val="0"/>
      <w:marBottom w:val="0"/>
      <w:divBdr>
        <w:top w:val="none" w:sz="0" w:space="0" w:color="auto"/>
        <w:left w:val="none" w:sz="0" w:space="0" w:color="auto"/>
        <w:bottom w:val="none" w:sz="0" w:space="0" w:color="auto"/>
        <w:right w:val="none" w:sz="0" w:space="0" w:color="auto"/>
      </w:divBdr>
    </w:div>
    <w:div w:id="16690923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19450</Words>
  <Characters>105035</Characters>
  <Application>Microsoft Office Word</Application>
  <DocSecurity>0</DocSecurity>
  <Lines>875</Lines>
  <Paragraphs>248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124237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Usuario</cp:lastModifiedBy>
  <cp:revision>2</cp:revision>
  <dcterms:created xsi:type="dcterms:W3CDTF">2025-08-04T14:51:00Z</dcterms:created>
  <dcterms:modified xsi:type="dcterms:W3CDTF">2025-08-04T14:51:00Z</dcterms:modified>
  <cp:category/>
</cp:coreProperties>
</file>