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0E228" w14:textId="77777777" w:rsidR="00982CF9" w:rsidRDefault="002E7533">
      <w:pPr>
        <w:pStyle w:val="Title"/>
        <w:spacing w:after="0"/>
      </w:pPr>
      <w:r>
        <w:rPr>
          <w:rFonts w:ascii="Garamond" w:hAnsi="Garamond"/>
        </w:rPr>
        <w:t>BALASAHEB THACKERAY</w:t>
      </w:r>
      <w:r>
        <w:rPr>
          <w:rFonts w:ascii="Garamond" w:hAnsi="Garamond"/>
        </w:rPr>
        <w:br/>
        <w:t>The Tiger of Maharashtra</w:t>
      </w:r>
    </w:p>
    <w:p w14:paraId="54B110F1" w14:textId="77777777" w:rsidR="00982CF9" w:rsidRDefault="002E7533">
      <w:pPr>
        <w:pStyle w:val="Subtitle"/>
        <w:spacing w:after="0"/>
      </w:pPr>
      <w:r>
        <w:rPr>
          <w:rFonts w:ascii="Garamond" w:hAnsi="Garamond"/>
        </w:rPr>
        <w:t>By Bhavesh Varyani</w:t>
      </w:r>
    </w:p>
    <w:p w14:paraId="27E3C37F" w14:textId="77777777" w:rsidR="00982CF9" w:rsidRDefault="00982CF9">
      <w:pPr>
        <w:spacing w:after="0"/>
      </w:pPr>
    </w:p>
    <w:p w14:paraId="67CF9FB9" w14:textId="77777777" w:rsidR="00982CF9" w:rsidRDefault="002E7533">
      <w:pPr>
        <w:pStyle w:val="Heading1"/>
      </w:pPr>
      <w:r>
        <w:t>Table of Contents</w:t>
      </w:r>
    </w:p>
    <w:p w14:paraId="232F6C14" w14:textId="77777777" w:rsidR="00982CF9" w:rsidRDefault="00982CF9"/>
    <w:p w14:paraId="6D51F602" w14:textId="77777777" w:rsidR="00982CF9" w:rsidRDefault="002E7533">
      <w:pPr>
        <w:pStyle w:val="Heading1"/>
        <w:spacing w:before="0"/>
      </w:pPr>
      <w:r>
        <w:rPr>
          <w:rFonts w:ascii="Garamond" w:hAnsi="Garamond"/>
        </w:rPr>
        <w:t>Dedication</w:t>
      </w:r>
    </w:p>
    <w:p w14:paraId="7C579426" w14:textId="77777777" w:rsidR="00982CF9" w:rsidRDefault="002E7533">
      <w:pPr>
        <w:spacing w:after="0"/>
      </w:pPr>
      <w:r>
        <w:rPr>
          <w:rFonts w:ascii="Garamond" w:hAnsi="Garamond"/>
        </w:rPr>
        <w:t>To my family, whose love and strength inspire me every day.</w:t>
      </w:r>
    </w:p>
    <w:p w14:paraId="46DB6586" w14:textId="77777777" w:rsidR="00982CF9" w:rsidRDefault="00982CF9">
      <w:pPr>
        <w:spacing w:after="0"/>
      </w:pPr>
    </w:p>
    <w:p w14:paraId="69D298EC" w14:textId="77777777" w:rsidR="00982CF9" w:rsidRDefault="002E7533">
      <w:pPr>
        <w:pStyle w:val="Heading1"/>
        <w:spacing w:before="0"/>
      </w:pPr>
      <w:r>
        <w:rPr>
          <w:rFonts w:ascii="Garamond" w:hAnsi="Garamond"/>
        </w:rPr>
        <w:t>Acknowledgements</w:t>
      </w:r>
    </w:p>
    <w:p w14:paraId="4F418E5E" w14:textId="77777777" w:rsidR="00982CF9" w:rsidRDefault="002E7533">
      <w:pPr>
        <w:spacing w:after="0"/>
      </w:pPr>
      <w:r>
        <w:rPr>
          <w:rFonts w:ascii="Garamond" w:hAnsi="Garamond"/>
        </w:rPr>
        <w:t>I am deeply grateful to everyone who supported me throughout the making of this book.</w:t>
      </w:r>
    </w:p>
    <w:p w14:paraId="20FF96EC" w14:textId="77777777" w:rsidR="00982CF9" w:rsidRDefault="00982CF9">
      <w:pPr>
        <w:spacing w:after="0"/>
      </w:pPr>
    </w:p>
    <w:p w14:paraId="084DAF5C" w14:textId="77777777" w:rsidR="00982CF9" w:rsidRDefault="002E7533">
      <w:pPr>
        <w:spacing w:after="0"/>
      </w:pPr>
      <w:r>
        <w:rPr>
          <w:rFonts w:ascii="Garamond" w:hAnsi="Garamond"/>
        </w:rPr>
        <w:t>[The clickable Table of Contents will be generated automatically in Kindle eBook format.]</w:t>
      </w:r>
    </w:p>
    <w:p w14:paraId="274D04CF" w14:textId="77777777" w:rsidR="00982CF9" w:rsidRDefault="00982CF9">
      <w:pPr>
        <w:spacing w:after="0"/>
      </w:pPr>
    </w:p>
    <w:p w14:paraId="50BE4F5E" w14:textId="77777777" w:rsidR="00982CF9" w:rsidRDefault="002E7533">
      <w:pPr>
        <w:spacing w:after="0"/>
      </w:pPr>
      <w:r>
        <w:rPr>
          <w:rFonts w:ascii="Garamond" w:hAnsi="Garamond"/>
        </w:rPr>
        <w:t>Balasaheb Thackeray the tiger of Maharashtra</w:t>
      </w:r>
    </w:p>
    <w:p w14:paraId="2FF79EA5" w14:textId="77777777" w:rsidR="00982CF9" w:rsidRDefault="00982CF9">
      <w:pPr>
        <w:spacing w:after="0"/>
      </w:pPr>
    </w:p>
    <w:p w14:paraId="498DDD15" w14:textId="77777777" w:rsidR="00982CF9" w:rsidRDefault="002E7533">
      <w:pPr>
        <w:pStyle w:val="Heading1"/>
        <w:spacing w:before="0"/>
      </w:pPr>
      <w:r>
        <w:rPr>
          <w:rFonts w:ascii="Garamond" w:hAnsi="Garamond"/>
        </w:rPr>
        <w:t>Chapter 1: Childhood &amp; Family Legacy</w:t>
      </w:r>
      <w:r>
        <w:rPr>
          <w:rFonts w:ascii="Garamond" w:hAnsi="Garamond"/>
        </w:rPr>
        <w:br/>
      </w:r>
      <w:r>
        <w:rPr>
          <w:rFonts w:ascii="Garamond" w:hAnsi="Garamond"/>
        </w:rPr>
        <w:br/>
        <w:t>On a cool winter morning of 23 January 1926, in Pune, Maharashtra, a boy was born into a household that already carried the fire of reform and rebellion. That boy was Bal Keshav Thackeray, who the world would one day know as Balasaheb Thackeray—the Tiger of Maharashtra.</w:t>
      </w:r>
      <w:r>
        <w:rPr>
          <w:rFonts w:ascii="Garamond" w:hAnsi="Garamond"/>
        </w:rPr>
        <w:br/>
      </w:r>
      <w:r>
        <w:rPr>
          <w:rFonts w:ascii="Garamond" w:hAnsi="Garamond"/>
        </w:rPr>
        <w:br/>
        <w:t>His father, Keshav Sitaram Thackeray, popularly called Prabodhankar Thackeray, was no ordinary man. A fiery social reformer, thinker, and writer, Prabodhankar fought against blind faith, caste discrimination, and social injustice. He belo</w:t>
      </w:r>
      <w:r>
        <w:rPr>
          <w:rFonts w:ascii="Garamond" w:hAnsi="Garamond"/>
        </w:rPr>
        <w:t>nged to the generation of reformers who dared to question the rigid structures of society, often writing and speaking with sharp humor and biting criticism. His activism made him both admired and feared.</w:t>
      </w:r>
      <w:r>
        <w:rPr>
          <w:rFonts w:ascii="Garamond" w:hAnsi="Garamond"/>
        </w:rPr>
        <w:br/>
      </w:r>
      <w:r>
        <w:rPr>
          <w:rFonts w:ascii="Garamond" w:hAnsi="Garamond"/>
        </w:rPr>
        <w:br/>
        <w:t>Growing up in this atmosphere of fearless thought and social awareness, young Balasaheb absorbed the spirit of questioning and the pride of being Marathi. Prabodhankar’s writings and speeches became the background music of his childhood. Unlike many fathers of that era, Prabodhankar encouraged his children</w:t>
      </w:r>
      <w:r>
        <w:rPr>
          <w:rFonts w:ascii="Garamond" w:hAnsi="Garamond"/>
        </w:rPr>
        <w:t xml:space="preserve"> to think independently, to question wrongs, and to stand tall as Maharashtrians.</w:t>
      </w:r>
      <w:r>
        <w:rPr>
          <w:rFonts w:ascii="Garamond" w:hAnsi="Garamond"/>
        </w:rPr>
        <w:br/>
      </w:r>
      <w:r>
        <w:rPr>
          <w:rFonts w:ascii="Garamond" w:hAnsi="Garamond"/>
        </w:rPr>
        <w:br/>
        <w:t>Balasaheb was the eldest of nine siblings, which naturally placed responsibility on his shoulders. His mother, Ramabai Thackeray, balanced the storm of activism in the household with warmth and discipline. The family lived a modest life, but it was rich in values of courage, pride, and self-respect.</w:t>
      </w:r>
      <w:r>
        <w:rPr>
          <w:rFonts w:ascii="Garamond" w:hAnsi="Garamond"/>
        </w:rPr>
        <w:br/>
      </w:r>
      <w:r>
        <w:rPr>
          <w:rFonts w:ascii="Garamond" w:hAnsi="Garamond"/>
        </w:rPr>
        <w:br/>
        <w:t>Even as a boy, Balasaheb displayed artistic talent. He loved sketching faces, scenes, and caricatures, often making humorous dr</w:t>
      </w:r>
      <w:r>
        <w:rPr>
          <w:rFonts w:ascii="Garamond" w:hAnsi="Garamond"/>
        </w:rPr>
        <w:t>awings that amused his family. His sharp eyes noticed details others missed—a habit that would later sharpen his political observations.</w:t>
      </w:r>
      <w:r>
        <w:rPr>
          <w:rFonts w:ascii="Garamond" w:hAnsi="Garamond"/>
        </w:rPr>
        <w:br/>
      </w:r>
      <w:r>
        <w:rPr>
          <w:rFonts w:ascii="Garamond" w:hAnsi="Garamond"/>
        </w:rPr>
        <w:br/>
        <w:t>Though he pursued formal schooling, academics never truly captured his imagination. The world outside—the bustling streets of Pune and later Mumbai, the sounds of political discussions, the stories of Chhatrapati Shivaji Maharaj—fascinated him far more than textbooks. Shivaji, the great Maratha king, became a symbol of bravery and pride in Balasaheb’s imagination, a figur</w:t>
      </w:r>
      <w:r>
        <w:rPr>
          <w:rFonts w:ascii="Garamond" w:hAnsi="Garamond"/>
        </w:rPr>
        <w:t>e he would later invoke throughout his political career.</w:t>
      </w:r>
      <w:r>
        <w:rPr>
          <w:rFonts w:ascii="Garamond" w:hAnsi="Garamond"/>
        </w:rPr>
        <w:br/>
      </w:r>
      <w:r>
        <w:rPr>
          <w:rFonts w:ascii="Garamond" w:hAnsi="Garamond"/>
        </w:rPr>
        <w:br/>
        <w:t>In his formative years, he witnessed the changing face of Mumbai (then Bombay). Migrants were flocking to the city in search of jobs, mills were expanding, and the Marathi-speaking population often felt left behind in their own land. These impressions, though still unshaped, settled deep within the young Balasaheb’s heart.</w:t>
      </w:r>
      <w:r>
        <w:rPr>
          <w:rFonts w:ascii="Garamond" w:hAnsi="Garamond"/>
        </w:rPr>
        <w:br/>
      </w:r>
      <w:r>
        <w:rPr>
          <w:rFonts w:ascii="Garamond" w:hAnsi="Garamond"/>
        </w:rPr>
        <w:br/>
        <w:t>By the time he entered his teenage years, one thing was clear: Balasaheb was not destined for an ordinary path. His pen, his wit</w:t>
      </w:r>
      <w:r>
        <w:rPr>
          <w:rFonts w:ascii="Garamond" w:hAnsi="Garamond"/>
        </w:rPr>
        <w:t>, and his inherited sense of justice would eventually take him from the quiet corners of sketchbooks to the roaring stage of Maharashtra’s politics.</w:t>
      </w:r>
      <w:r>
        <w:rPr>
          <w:rFonts w:ascii="Garamond" w:hAnsi="Garamond"/>
        </w:rPr>
        <w:br/>
      </w:r>
      <w:r>
        <w:rPr>
          <w:rFonts w:ascii="Garamond" w:hAnsi="Garamond"/>
        </w:rPr>
        <w:br/>
        <w:t>The boy who once sketched for fun was preparing, unknowingly, to sketch the destiny of a state.</w:t>
      </w:r>
      <w:r>
        <w:rPr>
          <w:rFonts w:ascii="Garamond" w:hAnsi="Garamond"/>
        </w:rPr>
        <w:br/>
      </w:r>
      <w:r>
        <w:rPr>
          <w:rFonts w:ascii="Garamond" w:hAnsi="Garamond"/>
        </w:rPr>
        <w:br/>
        <w:t>Chapter 2: The Cartoonist’s Pen</w:t>
      </w:r>
      <w:r>
        <w:rPr>
          <w:rFonts w:ascii="Garamond" w:hAnsi="Garamond"/>
        </w:rPr>
        <w:br/>
      </w:r>
      <w:r>
        <w:rPr>
          <w:rFonts w:ascii="Garamond" w:hAnsi="Garamond"/>
        </w:rPr>
        <w:br/>
        <w:t>If Balasaheb Thackeray had not entered politics, he would have been remembered as one of India’s most talented cartoonists. His journey into the world of sketches and satire began in his youth, when he realized that the pen—and in h</w:t>
      </w:r>
      <w:r>
        <w:rPr>
          <w:rFonts w:ascii="Garamond" w:hAnsi="Garamond"/>
        </w:rPr>
        <w:t>is case, the pencil—could be as powerful as a sword.</w:t>
      </w:r>
      <w:r>
        <w:rPr>
          <w:rFonts w:ascii="Garamond" w:hAnsi="Garamond"/>
        </w:rPr>
        <w:br/>
      </w:r>
      <w:r>
        <w:rPr>
          <w:rFonts w:ascii="Garamond" w:hAnsi="Garamond"/>
        </w:rPr>
        <w:br/>
        <w:t>Early Artistic Inclination</w:t>
      </w:r>
      <w:r>
        <w:rPr>
          <w:rFonts w:ascii="Garamond" w:hAnsi="Garamond"/>
        </w:rPr>
        <w:br/>
      </w:r>
      <w:r>
        <w:rPr>
          <w:rFonts w:ascii="Garamond" w:hAnsi="Garamond"/>
        </w:rPr>
        <w:br/>
        <w:t>From childhood, Balasaheb had a gift for drawing. He could capture expressions, moods, and events with just a few strokes. His caricatures often carried humor, but also a sharp edge of truth. Family members would laugh at his sketches, but they also recognized that the boy had a unique way of seeing society through lines and curves.</w:t>
      </w:r>
      <w:r>
        <w:rPr>
          <w:rFonts w:ascii="Garamond" w:hAnsi="Garamond"/>
        </w:rPr>
        <w:br/>
      </w:r>
      <w:r>
        <w:rPr>
          <w:rFonts w:ascii="Garamond" w:hAnsi="Garamond"/>
        </w:rPr>
        <w:br/>
        <w:t>Encouraged by his father, Prabodhankar, Balasaheb pursued this interest more seriously. In the</w:t>
      </w:r>
      <w:r>
        <w:rPr>
          <w:rFonts w:ascii="Garamond" w:hAnsi="Garamond"/>
        </w:rPr>
        <w:t xml:space="preserve"> years after India’s independence, when newspapers became a battleground of ideas, cartoons were not just entertainment—they were political weapons. Balasaheb was quick to recognize this.</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Career at The Free Press Journal</w:t>
      </w:r>
      <w:r>
        <w:rPr>
          <w:rFonts w:ascii="Garamond" w:hAnsi="Garamond"/>
        </w:rPr>
        <w:br/>
      </w:r>
      <w:r>
        <w:rPr>
          <w:rFonts w:ascii="Garamond" w:hAnsi="Garamond"/>
        </w:rPr>
        <w:br/>
        <w:t xml:space="preserve">In the 1950s, Balasaheb began working as a cartoonist for The Free Press Journal, an English daily in Mumbai. His work immediately stood out. At a time when India was shaping its identity as a new democracy, his cartoons offered biting commentary on politics, governance, and social </w:t>
      </w:r>
      <w:r>
        <w:rPr>
          <w:rFonts w:ascii="Garamond" w:hAnsi="Garamond"/>
        </w:rPr>
        <w:t>issues.</w:t>
      </w:r>
      <w:r>
        <w:rPr>
          <w:rFonts w:ascii="Garamond" w:hAnsi="Garamond"/>
        </w:rPr>
        <w:br/>
      </w:r>
      <w:r>
        <w:rPr>
          <w:rFonts w:ascii="Garamond" w:hAnsi="Garamond"/>
        </w:rPr>
        <w:br/>
        <w:t>Unlike long editorials, a cartoon could deliver truth in a single frame—and Balasaheb mastered this art. His drawings often carried bold humor, mocking hypocrisy in leaders, inefficiency in administration, and injustices in society. Readers noticed, and so did politicians.</w:t>
      </w:r>
      <w:r>
        <w:rPr>
          <w:rFonts w:ascii="Garamond" w:hAnsi="Garamond"/>
        </w:rPr>
        <w:br/>
      </w:r>
      <w:r>
        <w:rPr>
          <w:rFonts w:ascii="Garamond" w:hAnsi="Garamond"/>
        </w:rPr>
        <w:br/>
        <w:t xml:space="preserve">But Balasaheb was not the type to be bound by rules of an editorial desk. His rebellious nature clashed with the constraints of a newsroom. Soon, he decided he wanted more freedom to express himself—freedom that could only come </w:t>
      </w:r>
      <w:r>
        <w:rPr>
          <w:rFonts w:ascii="Garamond" w:hAnsi="Garamond"/>
        </w:rPr>
        <w:t>from creating his own platform.</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The Birth of Marmik</w:t>
      </w:r>
      <w:r>
        <w:rPr>
          <w:rFonts w:ascii="Garamond" w:hAnsi="Garamond"/>
        </w:rPr>
        <w:br/>
      </w:r>
      <w:r>
        <w:rPr>
          <w:rFonts w:ascii="Garamond" w:hAnsi="Garamond"/>
        </w:rPr>
        <w:br/>
        <w:t>In 1960, Balasaheb launched his own satirical weekly, Marmik. The name itself meant “to the point” or “hitting the target”—a perfect reflection of his style. Through Marmik, he found not just a platform for his art but also a megaphone for his emerging ideology.</w:t>
      </w:r>
      <w:r>
        <w:rPr>
          <w:rFonts w:ascii="Garamond" w:hAnsi="Garamond"/>
        </w:rPr>
        <w:br/>
      </w:r>
      <w:r>
        <w:rPr>
          <w:rFonts w:ascii="Garamond" w:hAnsi="Garamond"/>
        </w:rPr>
        <w:br/>
        <w:t xml:space="preserve">The pages of Marmik carried cartoons that spoke directly to the Marathi people. They highlighted the struggles of local youth, unemployment, and the feeling that outsiders were dominating </w:t>
      </w:r>
      <w:r>
        <w:rPr>
          <w:rFonts w:ascii="Garamond" w:hAnsi="Garamond"/>
        </w:rPr>
        <w:t>jobs and industries in Mumbai. Balasaheb’s sharp lines and sharper words gave voice to frustrations that had long been whispered but never shouted.</w:t>
      </w:r>
      <w:r>
        <w:rPr>
          <w:rFonts w:ascii="Garamond" w:hAnsi="Garamond"/>
        </w:rPr>
        <w:br/>
      </w:r>
      <w:r>
        <w:rPr>
          <w:rFonts w:ascii="Garamond" w:hAnsi="Garamond"/>
        </w:rPr>
        <w:br/>
        <w:t>The cartoons were not just jokes; they were calls to action. Readers began to see Balasaheb not only as a cartoonist but as someone who understood their pain. His sketches transformed into symbols of resistance, and his pen became the roar of the Marathi manoos.</w:t>
      </w:r>
      <w:r>
        <w:rPr>
          <w:rFonts w:ascii="Garamond" w:hAnsi="Garamond"/>
        </w:rPr>
        <w:br/>
      </w:r>
      <w:r>
        <w:rPr>
          <w:rFonts w:ascii="Garamond" w:hAnsi="Garamond"/>
        </w:rPr>
        <w:br/>
      </w:r>
      <w:r>
        <w:rPr>
          <w:rFonts w:ascii="Garamond" w:hAnsi="Garamond"/>
        </w:rPr>
        <w:br/>
      </w:r>
      <w:r>
        <w:rPr>
          <w:rFonts w:ascii="Garamond" w:hAnsi="Garamond"/>
        </w:rPr>
        <w:br/>
      </w:r>
      <w:r>
        <w:rPr>
          <w:rFonts w:ascii="Garamond" w:hAnsi="Garamond"/>
        </w:rPr>
        <w:br/>
        <w:t>Art as a Political Weapon</w:t>
      </w:r>
      <w:r>
        <w:rPr>
          <w:rFonts w:ascii="Garamond" w:hAnsi="Garamond"/>
        </w:rPr>
        <w:br/>
      </w:r>
      <w:r>
        <w:rPr>
          <w:rFonts w:ascii="Garamond" w:hAnsi="Garamond"/>
        </w:rPr>
        <w:br/>
        <w:t>Balasaheb often said that a cartoon was more powerful than a thousand</w:t>
      </w:r>
      <w:r>
        <w:rPr>
          <w:rFonts w:ascii="Garamond" w:hAnsi="Garamond"/>
        </w:rPr>
        <w:t xml:space="preserve"> words. His drawings were simple, but their message was impossible to ignore. One cartoon could make a politician squirm, another could make an ordinary worker feel proud.</w:t>
      </w:r>
      <w:r>
        <w:rPr>
          <w:rFonts w:ascii="Garamond" w:hAnsi="Garamond"/>
        </w:rPr>
        <w:br/>
      </w:r>
      <w:r>
        <w:rPr>
          <w:rFonts w:ascii="Garamond" w:hAnsi="Garamond"/>
        </w:rPr>
        <w:br/>
        <w:t>By the mid-1960s, Marmik had gained a loyal readership, particularly among the Marathi working class. It was here that Balasaheb’s identity began to shift—from an artist with a pen to a leader with a mission.</w:t>
      </w:r>
      <w:r>
        <w:rPr>
          <w:rFonts w:ascii="Garamond" w:hAnsi="Garamond"/>
        </w:rPr>
        <w:br/>
      </w:r>
      <w:r>
        <w:rPr>
          <w:rFonts w:ascii="Garamond" w:hAnsi="Garamond"/>
        </w:rPr>
        <w:br/>
        <w:t>What started as satire was slowly becoming strategy. The frustration expressed in Marmik’s pages needed a political platform. The</w:t>
      </w:r>
      <w:r>
        <w:rPr>
          <w:rFonts w:ascii="Garamond" w:hAnsi="Garamond"/>
        </w:rPr>
        <w:t xml:space="preserve"> Marathi manoos wanted not just cartoons but leadership. And Balasaheb was ready to step into that role.</w:t>
      </w:r>
      <w:r>
        <w:rPr>
          <w:rFonts w:ascii="Garamond" w:hAnsi="Garamond"/>
        </w:rPr>
        <w:br/>
      </w:r>
      <w:r>
        <w:rPr>
          <w:rFonts w:ascii="Garamond" w:hAnsi="Garamond"/>
        </w:rPr>
        <w:br/>
      </w:r>
      <w:r>
        <w:rPr>
          <w:rFonts w:ascii="Garamond" w:hAnsi="Garamond"/>
        </w:rPr>
        <w:br/>
      </w:r>
      <w:r>
        <w:rPr>
          <w:rFonts w:ascii="Garamond" w:hAnsi="Garamond"/>
        </w:rPr>
        <w:br/>
      </w:r>
      <w:r>
        <w:rPr>
          <w:rFonts w:ascii="Garamond" w:hAnsi="Garamond"/>
        </w:rPr>
        <w:br/>
        <w:t>Transition Towards Politics</w:t>
      </w:r>
      <w:r>
        <w:rPr>
          <w:rFonts w:ascii="Garamond" w:hAnsi="Garamond"/>
        </w:rPr>
        <w:br/>
      </w:r>
      <w:r>
        <w:rPr>
          <w:rFonts w:ascii="Garamond" w:hAnsi="Garamond"/>
        </w:rPr>
        <w:br/>
        <w:t>Balasaheb’s cartoonist years were not wasted when he entered politics—they were the foundation of his style. His speeches would later carry the same wit, bite, and simplicity as his cartoons. He could capture the essence of an issue in a few lines, whether drawn on paper or spoken to a crowd.</w:t>
      </w:r>
      <w:r>
        <w:rPr>
          <w:rFonts w:ascii="Garamond" w:hAnsi="Garamond"/>
        </w:rPr>
        <w:br/>
      </w:r>
      <w:r>
        <w:rPr>
          <w:rFonts w:ascii="Garamond" w:hAnsi="Garamond"/>
        </w:rPr>
        <w:br/>
        <w:t>By 1966, his pen had laid the groundwork for his next step—the creation of a pa</w:t>
      </w:r>
      <w:r>
        <w:rPr>
          <w:rFonts w:ascii="Garamond" w:hAnsi="Garamond"/>
        </w:rPr>
        <w:t>rty that would fight for Marathi pride. The cartoonist was about to transform into a political tiger.</w:t>
      </w:r>
      <w:r>
        <w:rPr>
          <w:rFonts w:ascii="Garamond" w:hAnsi="Garamond"/>
        </w:rPr>
        <w:br/>
      </w:r>
      <w:r>
        <w:rPr>
          <w:rFonts w:ascii="Garamond" w:hAnsi="Garamond"/>
        </w:rPr>
        <w:br/>
        <w:t>Chapter 3: The Birth of a Movement (1966)</w:t>
      </w:r>
      <w:r>
        <w:rPr>
          <w:rFonts w:ascii="Garamond" w:hAnsi="Garamond"/>
        </w:rPr>
        <w:br/>
      </w:r>
      <w:r>
        <w:rPr>
          <w:rFonts w:ascii="Garamond" w:hAnsi="Garamond"/>
        </w:rPr>
        <w:br/>
        <w:t xml:space="preserve">By the mid-1960s, Marmik was no longer just a satirical magazine—it had become a mirror of Marathi frustration. Through cartoons and editorials, Balasaheb Thackeray had given voice to the anger of ordinary Maharashtrians who felt sidelined in their own city. Mumbai, the financial capital of India, was booming with industries and opportunities, but the sons of the </w:t>
      </w:r>
      <w:r>
        <w:rPr>
          <w:rFonts w:ascii="Garamond" w:hAnsi="Garamond"/>
        </w:rPr>
        <w:t>soil—the Marathi manoos—were being pushed to the margins.</w:t>
      </w:r>
      <w:r>
        <w:rPr>
          <w:rFonts w:ascii="Garamond" w:hAnsi="Garamond"/>
        </w:rPr>
        <w:br/>
      </w:r>
      <w:r>
        <w:rPr>
          <w:rFonts w:ascii="Garamond" w:hAnsi="Garamond"/>
        </w:rPr>
        <w:br/>
        <w:t>The Spark of Discontent</w:t>
      </w:r>
      <w:r>
        <w:rPr>
          <w:rFonts w:ascii="Garamond" w:hAnsi="Garamond"/>
        </w:rPr>
        <w:br/>
      </w:r>
      <w:r>
        <w:rPr>
          <w:rFonts w:ascii="Garamond" w:hAnsi="Garamond"/>
        </w:rPr>
        <w:br/>
        <w:t>Migration to Mumbai from other states was rising rapidly. South Indians dominated clerical jobs, Gujaratis and Marwaris had strong control over businesses, and North Indians filled labor markets. Many Marathi youths, despite education, remained unemployed.</w:t>
      </w:r>
      <w:r>
        <w:rPr>
          <w:rFonts w:ascii="Garamond" w:hAnsi="Garamond"/>
        </w:rPr>
        <w:br/>
      </w:r>
      <w:r>
        <w:rPr>
          <w:rFonts w:ascii="Garamond" w:hAnsi="Garamond"/>
        </w:rPr>
        <w:br/>
        <w:t>Balasaheb recognized this brewing discontent. In his Marmik editorials, he began publishing lists of companies in Mumbai that did not employ Maharashtrians. These lists s</w:t>
      </w:r>
      <w:r>
        <w:rPr>
          <w:rFonts w:ascii="Garamond" w:hAnsi="Garamond"/>
        </w:rPr>
        <w:t>tirred outrage and struck a chord with the local population. For the first time, someone was publicly pointing out the imbalance.</w:t>
      </w:r>
      <w:r>
        <w:rPr>
          <w:rFonts w:ascii="Garamond" w:hAnsi="Garamond"/>
        </w:rPr>
        <w:br/>
      </w:r>
      <w:r>
        <w:rPr>
          <w:rFonts w:ascii="Garamond" w:hAnsi="Garamond"/>
        </w:rPr>
        <w:br/>
        <w:t>Crowds that once only laughed at his cartoons were now demanding action. They wanted more than words; they wanted a leader who could fight for their rights.</w:t>
      </w:r>
      <w:r>
        <w:rPr>
          <w:rFonts w:ascii="Garamond" w:hAnsi="Garamond"/>
        </w:rPr>
        <w:br/>
      </w:r>
      <w:r>
        <w:rPr>
          <w:rFonts w:ascii="Garamond" w:hAnsi="Garamond"/>
        </w:rPr>
        <w:br/>
      </w:r>
      <w:r>
        <w:rPr>
          <w:rFonts w:ascii="Garamond" w:hAnsi="Garamond"/>
        </w:rPr>
        <w:br/>
      </w:r>
      <w:r>
        <w:rPr>
          <w:rFonts w:ascii="Garamond" w:hAnsi="Garamond"/>
        </w:rPr>
        <w:br/>
      </w:r>
      <w:r>
        <w:rPr>
          <w:rFonts w:ascii="Garamond" w:hAnsi="Garamond"/>
        </w:rPr>
        <w:br/>
        <w:t>The Birth of Shiv Sena</w:t>
      </w:r>
      <w:r>
        <w:rPr>
          <w:rFonts w:ascii="Garamond" w:hAnsi="Garamond"/>
        </w:rPr>
        <w:br/>
      </w:r>
      <w:r>
        <w:rPr>
          <w:rFonts w:ascii="Garamond" w:hAnsi="Garamond"/>
        </w:rPr>
        <w:br/>
        <w:t>On 19 June 1966, Balasaheb Thackeray officially founded the Shiv Sena in Mumbai. The name was chosen with deep symbolism: it was an “army of Shivaji”, invoking the memory of Chhatrapati Shivaji Ma</w:t>
      </w:r>
      <w:r>
        <w:rPr>
          <w:rFonts w:ascii="Garamond" w:hAnsi="Garamond"/>
        </w:rPr>
        <w:t>haraj, the 17th-century Maratha king who embodied bravery, pride, and protection of the land.</w:t>
      </w:r>
      <w:r>
        <w:rPr>
          <w:rFonts w:ascii="Garamond" w:hAnsi="Garamond"/>
        </w:rPr>
        <w:br/>
      </w:r>
      <w:r>
        <w:rPr>
          <w:rFonts w:ascii="Garamond" w:hAnsi="Garamond"/>
        </w:rPr>
        <w:br/>
        <w:t>The Shiv Sena’s core ideology was simple but powerful:</w:t>
      </w:r>
      <w:r>
        <w:rPr>
          <w:rFonts w:ascii="Garamond" w:hAnsi="Garamond"/>
        </w:rPr>
        <w:br/>
      </w:r>
      <w:r>
        <w:rPr>
          <w:rFonts w:ascii="Garamond" w:hAnsi="Garamond"/>
        </w:rPr>
        <w:br/>
        <w:t>Protect the rights of the Marathi manoos.</w:t>
      </w:r>
      <w:r>
        <w:rPr>
          <w:rFonts w:ascii="Garamond" w:hAnsi="Garamond"/>
        </w:rPr>
        <w:br/>
      </w:r>
      <w:r>
        <w:rPr>
          <w:rFonts w:ascii="Garamond" w:hAnsi="Garamond"/>
        </w:rPr>
        <w:br/>
        <w:t>Ensure jobs and opportunities for locals in their own state.</w:t>
      </w:r>
      <w:r>
        <w:rPr>
          <w:rFonts w:ascii="Garamond" w:hAnsi="Garamond"/>
        </w:rPr>
        <w:br/>
      </w:r>
      <w:r>
        <w:rPr>
          <w:rFonts w:ascii="Garamond" w:hAnsi="Garamond"/>
        </w:rPr>
        <w:br/>
        <w:t>Revive pride in Maharashtra’s history and culture.</w:t>
      </w:r>
      <w:r>
        <w:rPr>
          <w:rFonts w:ascii="Garamond" w:hAnsi="Garamond"/>
        </w:rPr>
        <w:br/>
      </w:r>
      <w:r>
        <w:rPr>
          <w:rFonts w:ascii="Garamond" w:hAnsi="Garamond"/>
        </w:rPr>
        <w:br/>
      </w:r>
      <w:r>
        <w:rPr>
          <w:rFonts w:ascii="Garamond" w:hAnsi="Garamond"/>
        </w:rPr>
        <w:br/>
        <w:t>The party’s emblem was the tiger, fierce and fearless—just like Balasaheb himself.</w:t>
      </w:r>
      <w:r>
        <w:rPr>
          <w:rFonts w:ascii="Garamond" w:hAnsi="Garamond"/>
        </w:rPr>
        <w:br/>
      </w:r>
      <w:r>
        <w:rPr>
          <w:rFonts w:ascii="Garamond" w:hAnsi="Garamond"/>
        </w:rPr>
        <w:br/>
      </w:r>
      <w:r>
        <w:rPr>
          <w:rFonts w:ascii="Garamond" w:hAnsi="Garamond"/>
        </w:rPr>
        <w:br/>
      </w:r>
      <w:r>
        <w:rPr>
          <w:rFonts w:ascii="Garamond" w:hAnsi="Garamond"/>
        </w:rPr>
        <w:br/>
      </w:r>
      <w:r>
        <w:rPr>
          <w:rFonts w:ascii="Garamond" w:hAnsi="Garamond"/>
        </w:rPr>
        <w:br/>
        <w:t>The Sena Style of Politics</w:t>
      </w:r>
      <w:r>
        <w:rPr>
          <w:rFonts w:ascii="Garamond" w:hAnsi="Garamond"/>
        </w:rPr>
        <w:br/>
      </w:r>
      <w:r>
        <w:rPr>
          <w:rFonts w:ascii="Garamond" w:hAnsi="Garamond"/>
        </w:rPr>
        <w:br/>
        <w:t>From its inception, the Shiv Sena was unlike traditional political parties. It didn’t re</w:t>
      </w:r>
      <w:r>
        <w:rPr>
          <w:rFonts w:ascii="Garamond" w:hAnsi="Garamond"/>
        </w:rPr>
        <w:t>ly on long manifestos or parliamentary debates. Instead, it thrived on street-level activism. Shiv Sainiks, as members were called, organized rallies, protests, and sometimes confrontations to assert their demands.</w:t>
      </w:r>
      <w:r>
        <w:rPr>
          <w:rFonts w:ascii="Garamond" w:hAnsi="Garamond"/>
        </w:rPr>
        <w:br/>
      </w:r>
      <w:r>
        <w:rPr>
          <w:rFonts w:ascii="Garamond" w:hAnsi="Garamond"/>
        </w:rPr>
        <w:br/>
        <w:t>Balasaheb’s speeches were fiery and direct. He spoke in Marathi, the language of the people, mixing humor with aggression, and ordinary citizens felt he was one of them. His charisma was magnetic—he could electrify a crowd with a single sentence.</w:t>
      </w:r>
      <w:r>
        <w:rPr>
          <w:rFonts w:ascii="Garamond" w:hAnsi="Garamond"/>
        </w:rPr>
        <w:br/>
      </w:r>
      <w:r>
        <w:rPr>
          <w:rFonts w:ascii="Garamond" w:hAnsi="Garamond"/>
        </w:rPr>
        <w:br/>
        <w:t>The Sena’s growth was also fueled by Balasaheb’s</w:t>
      </w:r>
      <w:r>
        <w:rPr>
          <w:rFonts w:ascii="Garamond" w:hAnsi="Garamond"/>
        </w:rPr>
        <w:t xml:space="preserve"> ability to connect with youth. Young, unemployed men found purpose and pride in the movement. They were no longer faceless workers; they were soldiers in Shivaji’s army, defending their land and identity.</w:t>
      </w:r>
      <w:r>
        <w:rPr>
          <w:rFonts w:ascii="Garamond" w:hAnsi="Garamond"/>
        </w:rPr>
        <w:br/>
      </w:r>
      <w:r>
        <w:rPr>
          <w:rFonts w:ascii="Garamond" w:hAnsi="Garamond"/>
        </w:rPr>
        <w:br/>
      </w:r>
      <w:r>
        <w:rPr>
          <w:rFonts w:ascii="Garamond" w:hAnsi="Garamond"/>
        </w:rPr>
        <w:br/>
      </w:r>
      <w:r>
        <w:rPr>
          <w:rFonts w:ascii="Garamond" w:hAnsi="Garamond"/>
        </w:rPr>
        <w:br/>
      </w:r>
      <w:r>
        <w:rPr>
          <w:rFonts w:ascii="Garamond" w:hAnsi="Garamond"/>
        </w:rPr>
        <w:br/>
        <w:t>Early Struggles and Criticism</w:t>
      </w:r>
      <w:r>
        <w:rPr>
          <w:rFonts w:ascii="Garamond" w:hAnsi="Garamond"/>
        </w:rPr>
        <w:br/>
      </w:r>
      <w:r>
        <w:rPr>
          <w:rFonts w:ascii="Garamond" w:hAnsi="Garamond"/>
        </w:rPr>
        <w:br/>
        <w:t xml:space="preserve">The early years were not without controversy. The Shiv Sena was accused of using intimidation and violence against migrants, particularly South Indians, who were seen as competitors in jobs. Critics labeled the party as divisive, while supporters defended it as the only </w:t>
      </w:r>
      <w:r>
        <w:rPr>
          <w:rFonts w:ascii="Garamond" w:hAnsi="Garamond"/>
        </w:rPr>
        <w:t>force standing up for locals.</w:t>
      </w:r>
      <w:r>
        <w:rPr>
          <w:rFonts w:ascii="Garamond" w:hAnsi="Garamond"/>
        </w:rPr>
        <w:br/>
      </w:r>
      <w:r>
        <w:rPr>
          <w:rFonts w:ascii="Garamond" w:hAnsi="Garamond"/>
        </w:rPr>
        <w:br/>
        <w:t>Balasaheb himself was unapologetic. In interviews and speeches, he boldly declared that he was fighting for his people. For him, politics was not about pleasing everyone—it was about protecting the Marathi manoos at all costs.</w:t>
      </w:r>
      <w:r>
        <w:rPr>
          <w:rFonts w:ascii="Garamond" w:hAnsi="Garamond"/>
        </w:rPr>
        <w:br/>
      </w:r>
      <w:r>
        <w:rPr>
          <w:rFonts w:ascii="Garamond" w:hAnsi="Garamond"/>
        </w:rPr>
        <w:br/>
      </w:r>
      <w:r>
        <w:rPr>
          <w:rFonts w:ascii="Garamond" w:hAnsi="Garamond"/>
        </w:rPr>
        <w:br/>
      </w:r>
      <w:r>
        <w:rPr>
          <w:rFonts w:ascii="Garamond" w:hAnsi="Garamond"/>
        </w:rPr>
        <w:br/>
      </w:r>
      <w:r>
        <w:rPr>
          <w:rFonts w:ascii="Garamond" w:hAnsi="Garamond"/>
        </w:rPr>
        <w:br/>
        <w:t>Building a Base in Mumbai</w:t>
      </w:r>
      <w:r>
        <w:rPr>
          <w:rFonts w:ascii="Garamond" w:hAnsi="Garamond"/>
        </w:rPr>
        <w:br/>
      </w:r>
      <w:r>
        <w:rPr>
          <w:rFonts w:ascii="Garamond" w:hAnsi="Garamond"/>
        </w:rPr>
        <w:br/>
        <w:t>By the late 1960s, Shiv Sena had become a formidable force in Mumbai’s neighborhoods, particularly in mill areas and chawls where working-class Maharashtrians lived. The party’s influence grew rapidly in local elections and</w:t>
      </w:r>
      <w:r>
        <w:rPr>
          <w:rFonts w:ascii="Garamond" w:hAnsi="Garamond"/>
        </w:rPr>
        <w:t xml:space="preserve"> trade unions.</w:t>
      </w:r>
      <w:r>
        <w:rPr>
          <w:rFonts w:ascii="Garamond" w:hAnsi="Garamond"/>
        </w:rPr>
        <w:br/>
      </w:r>
      <w:r>
        <w:rPr>
          <w:rFonts w:ascii="Garamond" w:hAnsi="Garamond"/>
        </w:rPr>
        <w:br/>
        <w:t>Balasaheb had transformed from a cartoonist with a magazine into a leader with an army. The roar of the tiger was being heard across Maharashtra.</w:t>
      </w:r>
      <w:r>
        <w:rPr>
          <w:rFonts w:ascii="Garamond" w:hAnsi="Garamond"/>
        </w:rPr>
        <w:br/>
      </w:r>
      <w:r>
        <w:rPr>
          <w:rFonts w:ascii="Garamond" w:hAnsi="Garamond"/>
        </w:rPr>
        <w:br/>
      </w:r>
      <w:r>
        <w:rPr>
          <w:rFonts w:ascii="Garamond" w:hAnsi="Garamond"/>
        </w:rPr>
        <w:br/>
      </w:r>
      <w:r>
        <w:rPr>
          <w:rFonts w:ascii="Garamond" w:hAnsi="Garamond"/>
        </w:rPr>
        <w:br/>
        <w:t>The Turning Point</w:t>
      </w:r>
      <w:r>
        <w:rPr>
          <w:rFonts w:ascii="Garamond" w:hAnsi="Garamond"/>
        </w:rPr>
        <w:br/>
      </w:r>
      <w:r>
        <w:rPr>
          <w:rFonts w:ascii="Garamond" w:hAnsi="Garamond"/>
        </w:rPr>
        <w:br/>
        <w:t>What set Balasaheb apart was his direct connection with the masses. He didn’t hide behind party workers—he was accessible, visible, and always ready to take on issues head-on. His speeches often ended with thunderous applause and chants of “Jai Maharashtra!”</w:t>
      </w:r>
      <w:r>
        <w:rPr>
          <w:rFonts w:ascii="Garamond" w:hAnsi="Garamond"/>
        </w:rPr>
        <w:br/>
      </w:r>
      <w:r>
        <w:rPr>
          <w:rFonts w:ascii="Garamond" w:hAnsi="Garamond"/>
        </w:rPr>
        <w:br/>
        <w:t>By the end of the 1960s, one thing was clear: the Shiv Sena was no l</w:t>
      </w:r>
      <w:r>
        <w:rPr>
          <w:rFonts w:ascii="Garamond" w:hAnsi="Garamond"/>
        </w:rPr>
        <w:t>onger an experiment. It was a movement, and Balasaheb was its undisputed commander. The foundation had been laid for a new style of politics—aggressive, emotional, and unapologetically regional.</w:t>
      </w:r>
      <w:r>
        <w:rPr>
          <w:rFonts w:ascii="Garamond" w:hAnsi="Garamond"/>
        </w:rPr>
        <w:br/>
      </w:r>
      <w:r>
        <w:rPr>
          <w:rFonts w:ascii="Garamond" w:hAnsi="Garamond"/>
        </w:rPr>
        <w:br/>
      </w:r>
      <w:r>
        <w:rPr>
          <w:rFonts w:ascii="Garamond" w:hAnsi="Garamond"/>
        </w:rPr>
        <w:br/>
      </w:r>
      <w:r>
        <w:rPr>
          <w:rFonts w:ascii="Garamond" w:hAnsi="Garamond"/>
        </w:rPr>
        <w:br/>
      </w:r>
      <w:r>
        <w:rPr>
          <w:rFonts w:ascii="Garamond" w:hAnsi="Garamond"/>
        </w:rPr>
        <w:br/>
        <w:t>Chapter 4: The Sena’s Growing Clout</w:t>
      </w:r>
      <w:r>
        <w:rPr>
          <w:rFonts w:ascii="Garamond" w:hAnsi="Garamond"/>
        </w:rPr>
        <w:br/>
      </w:r>
      <w:r>
        <w:rPr>
          <w:rFonts w:ascii="Garamond" w:hAnsi="Garamond"/>
        </w:rPr>
        <w:br/>
        <w:t>By the dawn of the 1970s, the Shiv Sena had firmly planted its roots in Mumbai. What began in 1966 as a movement to protect the Marathi manoos was now spreading across neighborhoods, workplaces, and unions. Balasaheb Thackeray’s fiery speeches and the party’s aggressive style</w:t>
      </w:r>
      <w:r>
        <w:rPr>
          <w:rFonts w:ascii="Garamond" w:hAnsi="Garamond"/>
        </w:rPr>
        <w:t xml:space="preserve"> were turning the Sena into a political force that could not be ignored.</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From Streets to Unions</w:t>
      </w:r>
      <w:r>
        <w:rPr>
          <w:rFonts w:ascii="Garamond" w:hAnsi="Garamond"/>
        </w:rPr>
        <w:br/>
      </w:r>
      <w:r>
        <w:rPr>
          <w:rFonts w:ascii="Garamond" w:hAnsi="Garamond"/>
        </w:rPr>
        <w:br/>
        <w:t>Mumbai was a city of workers. Textile mills, transport companies, municipal services, and dockyards employed lakhs of people. Trade unions had traditionally been dominated by leftist leaders and the Communist Party, who spoke the language of class struggle.</w:t>
      </w:r>
      <w:r>
        <w:rPr>
          <w:rFonts w:ascii="Garamond" w:hAnsi="Garamond"/>
        </w:rPr>
        <w:br/>
      </w:r>
      <w:r>
        <w:rPr>
          <w:rFonts w:ascii="Garamond" w:hAnsi="Garamond"/>
        </w:rPr>
        <w:br/>
        <w:t>But Balasaheb gave workers something different—regional pride. He argued that while outsiders controlled jobs and unions, Marathi workers were left v</w:t>
      </w:r>
      <w:r>
        <w:rPr>
          <w:rFonts w:ascii="Garamond" w:hAnsi="Garamond"/>
        </w:rPr>
        <w:t>ulnerable. The Shiv Sena stepped in, not with long ideological debates, but with direct action.</w:t>
      </w:r>
      <w:r>
        <w:rPr>
          <w:rFonts w:ascii="Garamond" w:hAnsi="Garamond"/>
        </w:rPr>
        <w:br/>
      </w:r>
      <w:r>
        <w:rPr>
          <w:rFonts w:ascii="Garamond" w:hAnsi="Garamond"/>
        </w:rPr>
        <w:br/>
        <w:t>By the early 1970s, the Sena began capturing control of unions in critical sectors:</w:t>
      </w:r>
      <w:r>
        <w:rPr>
          <w:rFonts w:ascii="Garamond" w:hAnsi="Garamond"/>
        </w:rPr>
        <w:br/>
      </w:r>
      <w:r>
        <w:rPr>
          <w:rFonts w:ascii="Garamond" w:hAnsi="Garamond"/>
        </w:rPr>
        <w:br/>
        <w:t>Mumbai’s textile mills</w:t>
      </w:r>
      <w:r>
        <w:rPr>
          <w:rFonts w:ascii="Garamond" w:hAnsi="Garamond"/>
        </w:rPr>
        <w:br/>
      </w:r>
      <w:r>
        <w:rPr>
          <w:rFonts w:ascii="Garamond" w:hAnsi="Garamond"/>
        </w:rPr>
        <w:br/>
        <w:t>Municipal corporation workers (BMC staff)</w:t>
      </w:r>
      <w:r>
        <w:rPr>
          <w:rFonts w:ascii="Garamond" w:hAnsi="Garamond"/>
        </w:rPr>
        <w:br/>
      </w:r>
      <w:r>
        <w:rPr>
          <w:rFonts w:ascii="Garamond" w:hAnsi="Garamond"/>
        </w:rPr>
        <w:br/>
        <w:t>Transport unions</w:t>
      </w:r>
      <w:r>
        <w:rPr>
          <w:rFonts w:ascii="Garamond" w:hAnsi="Garamond"/>
        </w:rPr>
        <w:br/>
      </w:r>
      <w:r>
        <w:rPr>
          <w:rFonts w:ascii="Garamond" w:hAnsi="Garamond"/>
        </w:rPr>
        <w:br/>
      </w:r>
      <w:r>
        <w:rPr>
          <w:rFonts w:ascii="Garamond" w:hAnsi="Garamond"/>
        </w:rPr>
        <w:br/>
        <w:t>This gave the party tremendous leverage. Workers no longer went to Communist leaders for support—they turned to the Sena. The party’s slogan of “Marathi manoos first” was replacing the older slogans of class struggle.</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Dominance in the BM</w:t>
      </w:r>
      <w:r>
        <w:rPr>
          <w:rFonts w:ascii="Garamond" w:hAnsi="Garamond"/>
        </w:rPr>
        <w:t>C</w:t>
      </w:r>
      <w:r>
        <w:rPr>
          <w:rFonts w:ascii="Garamond" w:hAnsi="Garamond"/>
        </w:rPr>
        <w:br/>
      </w:r>
      <w:r>
        <w:rPr>
          <w:rFonts w:ascii="Garamond" w:hAnsi="Garamond"/>
        </w:rPr>
        <w:br/>
        <w:t>The next step was politics at the grassroots. The Brihanmumbai Municipal Corporation (BMC), Asia’s largest civic body, controlled everything from water supply to roads and sanitation. Winning the BMC meant controlling Mumbai.</w:t>
      </w:r>
      <w:r>
        <w:rPr>
          <w:rFonts w:ascii="Garamond" w:hAnsi="Garamond"/>
        </w:rPr>
        <w:br/>
      </w:r>
      <w:r>
        <w:rPr>
          <w:rFonts w:ascii="Garamond" w:hAnsi="Garamond"/>
        </w:rPr>
        <w:br/>
        <w:t>In the 1970s and 1980s, the Shiv Sena began focusing on municipal elections. With strong local networks and the support of workers, the Sena steadily grew its strength in the BMC. By 1985, the Sena emerged as the dominant party in the Mumbai civic body, a position it would hold for</w:t>
      </w:r>
      <w:r>
        <w:rPr>
          <w:rFonts w:ascii="Garamond" w:hAnsi="Garamond"/>
        </w:rPr>
        <w:t xml:space="preserve"> decades.</w:t>
      </w:r>
      <w:r>
        <w:rPr>
          <w:rFonts w:ascii="Garamond" w:hAnsi="Garamond"/>
        </w:rPr>
        <w:br/>
      </w:r>
      <w:r>
        <w:rPr>
          <w:rFonts w:ascii="Garamond" w:hAnsi="Garamond"/>
        </w:rPr>
        <w:br/>
        <w:t>This victory was more than symbolic—it gave the Sena real administrative power, jobs for supporters, and financial resources to strengthen its base.</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Balasaheb’s Leadership Style</w:t>
      </w:r>
      <w:r>
        <w:rPr>
          <w:rFonts w:ascii="Garamond" w:hAnsi="Garamond"/>
        </w:rPr>
        <w:br/>
      </w:r>
      <w:r>
        <w:rPr>
          <w:rFonts w:ascii="Garamond" w:hAnsi="Garamond"/>
        </w:rPr>
        <w:br/>
        <w:t>Unlike traditional politicians, Balasaheb rarely contested elections himself. He preferred to remain the supreme leader, guiding the movement from his residence, Matoshree, in Bandra.</w:t>
      </w:r>
      <w:r>
        <w:rPr>
          <w:rFonts w:ascii="Garamond" w:hAnsi="Garamond"/>
        </w:rPr>
        <w:br/>
      </w:r>
      <w:r>
        <w:rPr>
          <w:rFonts w:ascii="Garamond" w:hAnsi="Garamond"/>
        </w:rPr>
        <w:br/>
        <w:t>From there, he issued directions, summoned leaders, and resolved disputes. His word was final—supporters called him the “remote co</w:t>
      </w:r>
      <w:r>
        <w:rPr>
          <w:rFonts w:ascii="Garamond" w:hAnsi="Garamond"/>
        </w:rPr>
        <w:t>ntrol” even before the phrase became famous. His charisma, authority, and sharp tongue kept the party disciplined and united.</w:t>
      </w:r>
      <w:r>
        <w:rPr>
          <w:rFonts w:ascii="Garamond" w:hAnsi="Garamond"/>
        </w:rPr>
        <w:br/>
      </w:r>
      <w:r>
        <w:rPr>
          <w:rFonts w:ascii="Garamond" w:hAnsi="Garamond"/>
        </w:rPr>
        <w:br/>
        <w:t>Balasaheb also perfected the art of mass oratory. His speeches were blunt, humorous, and electrifying. He could ridicule opponents with biting wit and inspire followers with appeals to Marathi pride. Crowds attended not just to listen but to be energized by his words.</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The Sena and Bollywood</w:t>
      </w:r>
      <w:r>
        <w:rPr>
          <w:rFonts w:ascii="Garamond" w:hAnsi="Garamond"/>
        </w:rPr>
        <w:br/>
      </w:r>
      <w:r>
        <w:rPr>
          <w:rFonts w:ascii="Garamond" w:hAnsi="Garamond"/>
        </w:rPr>
        <w:br/>
        <w:t>During this period, Balasaheb’s influence also spread into Bollywood, the beating hea</w:t>
      </w:r>
      <w:r>
        <w:rPr>
          <w:rFonts w:ascii="Garamond" w:hAnsi="Garamond"/>
        </w:rPr>
        <w:t>rt of Mumbai. Film stars like Amitabh Bachchan, Dilip Kumar, and Lata Mangeshkar often acknowledged his stature. When Amitabh was seriously injured on the set of Coolie in 1982, Balasaheb ensured his safety and even provided blood donors through Shiv Sena workers.</w:t>
      </w:r>
      <w:r>
        <w:rPr>
          <w:rFonts w:ascii="Garamond" w:hAnsi="Garamond"/>
        </w:rPr>
        <w:br/>
      </w:r>
      <w:r>
        <w:rPr>
          <w:rFonts w:ascii="Garamond" w:hAnsi="Garamond"/>
        </w:rPr>
        <w:br/>
        <w:t>This connection gave the Sena visibility in cultural spaces, not just political ones. Balasaheb became both feared and respected—a man who could shake governments and protect film icons alike.</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Criticism and Fear</w:t>
      </w:r>
      <w:r>
        <w:rPr>
          <w:rFonts w:ascii="Garamond" w:hAnsi="Garamond"/>
        </w:rPr>
        <w:br/>
      </w:r>
      <w:r>
        <w:rPr>
          <w:rFonts w:ascii="Garamond" w:hAnsi="Garamond"/>
        </w:rPr>
        <w:br/>
        <w:t>But with power came critic</w:t>
      </w:r>
      <w:r>
        <w:rPr>
          <w:rFonts w:ascii="Garamond" w:hAnsi="Garamond"/>
        </w:rPr>
        <w:t>ism. The Shiv Sena was accused of using violence, intimidation, and street muscle to achieve its goals. Opponents alleged that the party encouraged riots and targeted minorities and migrants.</w:t>
      </w:r>
      <w:r>
        <w:rPr>
          <w:rFonts w:ascii="Garamond" w:hAnsi="Garamond"/>
        </w:rPr>
        <w:br/>
      </w:r>
      <w:r>
        <w:rPr>
          <w:rFonts w:ascii="Garamond" w:hAnsi="Garamond"/>
        </w:rPr>
        <w:br/>
        <w:t>Balasaheb never shied away from controversy. He openly admitted that his style was aggressive, justifying it as necessary for the survival of Marathi people in a competitive city. To his critics, he was a demagogue; to his followers, he was a savior.</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A Parallel Power in Mumbai</w:t>
      </w:r>
      <w:r>
        <w:rPr>
          <w:rFonts w:ascii="Garamond" w:hAnsi="Garamond"/>
        </w:rPr>
        <w:br/>
      </w:r>
      <w:r>
        <w:rPr>
          <w:rFonts w:ascii="Garamond" w:hAnsi="Garamond"/>
        </w:rPr>
        <w:br/>
        <w:t xml:space="preserve">By the late 1980s, the Shiv Sena </w:t>
      </w:r>
      <w:r>
        <w:rPr>
          <w:rFonts w:ascii="Garamond" w:hAnsi="Garamond"/>
        </w:rPr>
        <w:t>was more than a party—it was a parallel power structure in Mumbai. From resolving local disputes to influencing businesses, the Sena’s reach was everywhere.</w:t>
      </w:r>
      <w:r>
        <w:rPr>
          <w:rFonts w:ascii="Garamond" w:hAnsi="Garamond"/>
        </w:rPr>
        <w:br/>
      </w:r>
      <w:r>
        <w:rPr>
          <w:rFonts w:ascii="Garamond" w:hAnsi="Garamond"/>
        </w:rPr>
        <w:br/>
        <w:t>This period established Balasaheb as a kingmaker, someone whose approval or disapproval could decide careers. Political parties in Maharashtra could no longer ignore him. The cartoonist had now become the undisputed tiger of Mumbai.</w:t>
      </w:r>
      <w:r>
        <w:rPr>
          <w:rFonts w:ascii="Garamond" w:hAnsi="Garamond"/>
        </w:rPr>
        <w:br/>
      </w:r>
      <w:r>
        <w:rPr>
          <w:rFonts w:ascii="Garamond" w:hAnsi="Garamond"/>
        </w:rPr>
        <w:br/>
      </w:r>
      <w:r>
        <w:rPr>
          <w:rFonts w:ascii="Garamond" w:hAnsi="Garamond"/>
        </w:rPr>
        <w:br/>
      </w:r>
      <w:r>
        <w:rPr>
          <w:rFonts w:ascii="Garamond" w:hAnsi="Garamond"/>
        </w:rPr>
        <w:br/>
      </w:r>
      <w:r>
        <w:rPr>
          <w:rFonts w:ascii="Garamond" w:hAnsi="Garamond"/>
        </w:rPr>
        <w:br/>
      </w:r>
      <w:r>
        <w:rPr>
          <w:rFonts w:ascii="Garamond" w:hAnsi="Garamond"/>
        </w:rPr>
        <w:br/>
      </w:r>
      <w:r>
        <w:rPr>
          <w:rFonts w:ascii="Garamond" w:hAnsi="Garamond"/>
        </w:rPr>
        <w:br/>
        <w:t>Chapter 5: Confrontations and Controversies</w:t>
      </w:r>
      <w:r>
        <w:rPr>
          <w:rFonts w:ascii="Garamond" w:hAnsi="Garamond"/>
        </w:rPr>
        <w:br/>
      </w:r>
      <w:r>
        <w:rPr>
          <w:rFonts w:ascii="Garamond" w:hAnsi="Garamond"/>
        </w:rPr>
        <w:br/>
        <w:t xml:space="preserve">By the late 1970s and early 1980s, the Shiv Sena was no longer just a </w:t>
      </w:r>
      <w:r>
        <w:rPr>
          <w:rFonts w:ascii="Garamond" w:hAnsi="Garamond"/>
        </w:rPr>
        <w:t>movement of Marathi pride; it had become a force that shaped Mumbai’s social and political climate. But with influence came confrontation. Balasaheb Thackeray’s aggressive, no-nonsense style invited both unwavering loyalty and fierce criticism.</w:t>
      </w:r>
      <w:r>
        <w:rPr>
          <w:rFonts w:ascii="Garamond" w:hAnsi="Garamond"/>
        </w:rPr>
        <w:br/>
      </w:r>
      <w:r>
        <w:rPr>
          <w:rFonts w:ascii="Garamond" w:hAnsi="Garamond"/>
        </w:rPr>
        <w:br/>
      </w:r>
      <w:r>
        <w:rPr>
          <w:rFonts w:ascii="Garamond" w:hAnsi="Garamond"/>
        </w:rPr>
        <w:br/>
      </w:r>
      <w:r>
        <w:rPr>
          <w:rFonts w:ascii="Garamond" w:hAnsi="Garamond"/>
        </w:rPr>
        <w:br/>
      </w:r>
      <w:r>
        <w:rPr>
          <w:rFonts w:ascii="Garamond" w:hAnsi="Garamond"/>
        </w:rPr>
        <w:br/>
        <w:t>Clashes with Communists and Trade Unions</w:t>
      </w:r>
      <w:r>
        <w:rPr>
          <w:rFonts w:ascii="Garamond" w:hAnsi="Garamond"/>
        </w:rPr>
        <w:br/>
      </w:r>
      <w:r>
        <w:rPr>
          <w:rFonts w:ascii="Garamond" w:hAnsi="Garamond"/>
        </w:rPr>
        <w:br/>
        <w:t>The Shiv Sena’s early rise was built on its takeover of trade unions, especially in Mumbai’s textile mills and municipal services. This naturally put the party in direct conflict with the leftist and communist trade union</w:t>
      </w:r>
      <w:r>
        <w:rPr>
          <w:rFonts w:ascii="Garamond" w:hAnsi="Garamond"/>
        </w:rPr>
        <w:t>s that had dominated these spaces for decades.</w:t>
      </w:r>
      <w:r>
        <w:rPr>
          <w:rFonts w:ascii="Garamond" w:hAnsi="Garamond"/>
        </w:rPr>
        <w:br/>
      </w:r>
      <w:r>
        <w:rPr>
          <w:rFonts w:ascii="Garamond" w:hAnsi="Garamond"/>
        </w:rPr>
        <w:br/>
        <w:t>Street clashes were common. Sena workers often disrupted union activities and physically asserted control over workplaces. While critics saw this as intimidation, Balasaheb and his supporters claimed it was necessary to break the stranglehold of outsiders and give Marathi workers their due.</w:t>
      </w:r>
      <w:r>
        <w:rPr>
          <w:rFonts w:ascii="Garamond" w:hAnsi="Garamond"/>
        </w:rPr>
        <w:br/>
      </w:r>
      <w:r>
        <w:rPr>
          <w:rFonts w:ascii="Garamond" w:hAnsi="Garamond"/>
        </w:rPr>
        <w:br/>
        <w:t>In time, the communists lost their grip, and the Shiv Sena firmly established itself as the new power of Mumbai’s working class.</w:t>
      </w:r>
      <w:r>
        <w:rPr>
          <w:rFonts w:ascii="Garamond" w:hAnsi="Garamond"/>
        </w:rPr>
        <w:br/>
      </w:r>
      <w:r>
        <w:rPr>
          <w:rFonts w:ascii="Garamond" w:hAnsi="Garamond"/>
        </w:rPr>
        <w:br/>
      </w:r>
      <w:r>
        <w:rPr>
          <w:rFonts w:ascii="Garamond" w:hAnsi="Garamond"/>
        </w:rPr>
        <w:br/>
      </w:r>
      <w:r>
        <w:rPr>
          <w:rFonts w:ascii="Garamond" w:hAnsi="Garamond"/>
        </w:rPr>
        <w:br/>
        <w:t>Accusations of Violence</w:t>
      </w:r>
      <w:r>
        <w:rPr>
          <w:rFonts w:ascii="Garamond" w:hAnsi="Garamond"/>
        </w:rPr>
        <w:br/>
      </w:r>
      <w:r>
        <w:rPr>
          <w:rFonts w:ascii="Garamond" w:hAnsi="Garamond"/>
        </w:rPr>
        <w:br/>
        <w:t>The Sena’s ris</w:t>
      </w:r>
      <w:r>
        <w:rPr>
          <w:rFonts w:ascii="Garamond" w:hAnsi="Garamond"/>
        </w:rPr>
        <w:t>e was also marked by allegations of mob violence and intimidation tactics. Rivals accused the party of enforcing its will through fear, whether in local neighborhoods or political campaigns. Migrants, particularly South Indians in the 1960s and 70s, often felt targeted by the Sena’s rhetoric.</w:t>
      </w:r>
      <w:r>
        <w:rPr>
          <w:rFonts w:ascii="Garamond" w:hAnsi="Garamond"/>
        </w:rPr>
        <w:br/>
      </w:r>
      <w:r>
        <w:rPr>
          <w:rFonts w:ascii="Garamond" w:hAnsi="Garamond"/>
        </w:rPr>
        <w:br/>
        <w:t>Balasaheb, instead of denying these charges, often made provocative statements that reinforced his image as an unapologetic fighter. He believed politics was not about being polite but about defending one’s people.</w:t>
      </w:r>
      <w:r>
        <w:rPr>
          <w:rFonts w:ascii="Garamond" w:hAnsi="Garamond"/>
        </w:rPr>
        <w:br/>
      </w:r>
      <w:r>
        <w:rPr>
          <w:rFonts w:ascii="Garamond" w:hAnsi="Garamond"/>
        </w:rPr>
        <w:br/>
        <w:t>T</w:t>
      </w:r>
      <w:r>
        <w:rPr>
          <w:rFonts w:ascii="Garamond" w:hAnsi="Garamond"/>
        </w:rPr>
        <w:t>o critics, this was dangerous demagoguery. To supporters, it was proof that he was the only leader willing to stand up for them.</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The Sena and the 1984 Bhiwandi Riots</w:t>
      </w:r>
      <w:r>
        <w:rPr>
          <w:rFonts w:ascii="Garamond" w:hAnsi="Garamond"/>
        </w:rPr>
        <w:br/>
      </w:r>
      <w:r>
        <w:rPr>
          <w:rFonts w:ascii="Garamond" w:hAnsi="Garamond"/>
        </w:rPr>
        <w:br/>
        <w:t>The Shiv Sena’s name became entangled with communal tensions as well. One of the most controversial moments came during the Bhiwandi riots of 1984, where the Sena was accused of involvement in violence between Hindus and Muslims.</w:t>
      </w:r>
      <w:r>
        <w:rPr>
          <w:rFonts w:ascii="Garamond" w:hAnsi="Garamond"/>
        </w:rPr>
        <w:br/>
      </w:r>
      <w:r>
        <w:rPr>
          <w:rFonts w:ascii="Garamond" w:hAnsi="Garamond"/>
        </w:rPr>
        <w:br/>
        <w:t>Though Balasaheb denied orchestrating communal violence, his fiery speeches and editorials often carried sh</w:t>
      </w:r>
      <w:r>
        <w:rPr>
          <w:rFonts w:ascii="Garamond" w:hAnsi="Garamond"/>
        </w:rPr>
        <w:t>arp anti-Muslim overtones. These words became part of his political identity—earning him the title of “Hindu Hriday Samrat” (Emperor of Hindu Hearts) among followers, while cementing his reputation as a divisive figure among opponents.</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The Power of Fear and Respect</w:t>
      </w:r>
      <w:r>
        <w:rPr>
          <w:rFonts w:ascii="Garamond" w:hAnsi="Garamond"/>
        </w:rPr>
        <w:br/>
      </w:r>
      <w:r>
        <w:rPr>
          <w:rFonts w:ascii="Garamond" w:hAnsi="Garamond"/>
        </w:rPr>
        <w:br/>
        <w:t>What set Balasaheb apart was his dual image: he was feared by rivals but deeply respected by his followers. His ability to mobilize crowds, settle disputes, or deliver instant justice gave him almost extra-constitutional authority in Mumb</w:t>
      </w:r>
      <w:r>
        <w:rPr>
          <w:rFonts w:ascii="Garamond" w:hAnsi="Garamond"/>
        </w:rPr>
        <w:t>ai.</w:t>
      </w:r>
      <w:r>
        <w:rPr>
          <w:rFonts w:ascii="Garamond" w:hAnsi="Garamond"/>
        </w:rPr>
        <w:br/>
      </w:r>
      <w:r>
        <w:rPr>
          <w:rFonts w:ascii="Garamond" w:hAnsi="Garamond"/>
        </w:rPr>
        <w:br/>
        <w:t>Businessmen, film stars, and even politicians often sought his blessing or intervention. A word from Matoshree (his residence) could open doors—or close them forever.</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Balasaheb’s Justification</w:t>
      </w:r>
      <w:r>
        <w:rPr>
          <w:rFonts w:ascii="Garamond" w:hAnsi="Garamond"/>
        </w:rPr>
        <w:br/>
      </w:r>
      <w:r>
        <w:rPr>
          <w:rFonts w:ascii="Garamond" w:hAnsi="Garamond"/>
        </w:rPr>
        <w:br/>
        <w:t>Balasaheb never presented himself as a saintly politician. He embraced his image as a tiger—fierce, unapologetic, and territorial. When confronted about the Sena’s violent reputation, he would often respond with biting humor:</w:t>
      </w:r>
      <w:r>
        <w:rPr>
          <w:rFonts w:ascii="Garamond" w:hAnsi="Garamond"/>
        </w:rPr>
        <w:br/>
      </w:r>
      <w:r>
        <w:rPr>
          <w:rFonts w:ascii="Garamond" w:hAnsi="Garamond"/>
        </w:rPr>
        <w:br/>
        <w:t>&gt; “Yes, we are aggressive. When someone attacks a Marathi manoos, should we sho</w:t>
      </w:r>
      <w:r>
        <w:rPr>
          <w:rFonts w:ascii="Garamond" w:hAnsi="Garamond"/>
        </w:rPr>
        <w:t>wer them with flowers?”</w:t>
      </w:r>
      <w:r>
        <w:rPr>
          <w:rFonts w:ascii="Garamond" w:hAnsi="Garamond"/>
        </w:rPr>
        <w:br/>
      </w:r>
      <w:r>
        <w:rPr>
          <w:rFonts w:ascii="Garamond" w:hAnsi="Garamond"/>
        </w:rPr>
        <w:br/>
      </w:r>
      <w:r>
        <w:rPr>
          <w:rFonts w:ascii="Garamond" w:hAnsi="Garamond"/>
        </w:rPr>
        <w:br/>
      </w:r>
      <w:r>
        <w:rPr>
          <w:rFonts w:ascii="Garamond" w:hAnsi="Garamond"/>
        </w:rPr>
        <w:br/>
        <w:t>This blunt honesty made him different from conventional politicians who hid behind diplomatic language. Balasaheb was not trying to please everyone; he was trying to protect his people, and he made no apologies for his methods.</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A Polarizing Leader</w:t>
      </w:r>
      <w:r>
        <w:rPr>
          <w:rFonts w:ascii="Garamond" w:hAnsi="Garamond"/>
        </w:rPr>
        <w:br/>
      </w:r>
      <w:r>
        <w:rPr>
          <w:rFonts w:ascii="Garamond" w:hAnsi="Garamond"/>
        </w:rPr>
        <w:br/>
        <w:t>By the mid-1980s, Balasaheb had become one of the most polarizing figures in Indian politics.</w:t>
      </w:r>
      <w:r>
        <w:rPr>
          <w:rFonts w:ascii="Garamond" w:hAnsi="Garamond"/>
        </w:rPr>
        <w:br/>
      </w:r>
      <w:r>
        <w:rPr>
          <w:rFonts w:ascii="Garamond" w:hAnsi="Garamond"/>
        </w:rPr>
        <w:br/>
        <w:t>To his supporters, he was a savior who gave them dignity and power.</w:t>
      </w:r>
      <w:r>
        <w:rPr>
          <w:rFonts w:ascii="Garamond" w:hAnsi="Garamond"/>
        </w:rPr>
        <w:br/>
      </w:r>
      <w:r>
        <w:rPr>
          <w:rFonts w:ascii="Garamond" w:hAnsi="Garamond"/>
        </w:rPr>
        <w:br/>
        <w:t>To his critics, he was a dangerous demagogue who used fear and di</w:t>
      </w:r>
      <w:r>
        <w:rPr>
          <w:rFonts w:ascii="Garamond" w:hAnsi="Garamond"/>
        </w:rPr>
        <w:t>vision as political tools.</w:t>
      </w:r>
      <w:r>
        <w:rPr>
          <w:rFonts w:ascii="Garamond" w:hAnsi="Garamond"/>
        </w:rPr>
        <w:br/>
      </w:r>
      <w:r>
        <w:rPr>
          <w:rFonts w:ascii="Garamond" w:hAnsi="Garamond"/>
        </w:rPr>
        <w:br/>
      </w:r>
      <w:r>
        <w:rPr>
          <w:rFonts w:ascii="Garamond" w:hAnsi="Garamond"/>
        </w:rPr>
        <w:br/>
        <w:t>But either way, he could no longer be ignored. The cartoonist who once mocked politicians was now a political giant himself—one whose roar could shape elections, unions, and even the cultural fabric of Mumbai.</w:t>
      </w:r>
      <w:r>
        <w:rPr>
          <w:rFonts w:ascii="Garamond" w:hAnsi="Garamond"/>
        </w:rPr>
        <w:br/>
      </w:r>
      <w:r>
        <w:rPr>
          <w:rFonts w:ascii="Garamond" w:hAnsi="Garamond"/>
        </w:rPr>
        <w:br/>
      </w:r>
      <w:r>
        <w:rPr>
          <w:rFonts w:ascii="Garamond" w:hAnsi="Garamond"/>
        </w:rPr>
        <w:br/>
      </w:r>
      <w:r>
        <w:rPr>
          <w:rFonts w:ascii="Garamond" w:hAnsi="Garamond"/>
        </w:rPr>
        <w:br/>
      </w:r>
      <w:r>
        <w:rPr>
          <w:rFonts w:ascii="Garamond" w:hAnsi="Garamond"/>
        </w:rPr>
        <w:br/>
        <w:t>Chapter 6: Hindu Hriday Samrat</w:t>
      </w:r>
      <w:r>
        <w:rPr>
          <w:rFonts w:ascii="Garamond" w:hAnsi="Garamond"/>
        </w:rPr>
        <w:br/>
      </w:r>
      <w:r>
        <w:rPr>
          <w:rFonts w:ascii="Garamond" w:hAnsi="Garamond"/>
        </w:rPr>
        <w:br/>
        <w:t>By the late 1980s, Balasaheb Thackeray had already established himself as the undisputed voice of the Marathi manoos. But his vision was expanding. Beyond regional pride, he began speaking more forcefully about Hindu identity, positionin</w:t>
      </w:r>
      <w:r>
        <w:rPr>
          <w:rFonts w:ascii="Garamond" w:hAnsi="Garamond"/>
        </w:rPr>
        <w:t>g himself as not just a protector of Maharashtrians, but as a defender of Hindus across India.</w:t>
      </w:r>
      <w:r>
        <w:rPr>
          <w:rFonts w:ascii="Garamond" w:hAnsi="Garamond"/>
        </w:rPr>
        <w:br/>
      </w:r>
      <w:r>
        <w:rPr>
          <w:rFonts w:ascii="Garamond" w:hAnsi="Garamond"/>
        </w:rPr>
        <w:br/>
        <w:t>It was during this time that supporters began to hail him as the “Hindu Hriday Samrat”—the Emperor of Hindu Hearts.</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Shift from Regionalism to Hindutva</w:t>
      </w:r>
      <w:r>
        <w:rPr>
          <w:rFonts w:ascii="Garamond" w:hAnsi="Garamond"/>
        </w:rPr>
        <w:br/>
      </w:r>
      <w:r>
        <w:rPr>
          <w:rFonts w:ascii="Garamond" w:hAnsi="Garamond"/>
        </w:rPr>
        <w:br/>
        <w:t>The Shiv Sena was born as a regional party, dedicated to safeguarding Marathi jobs and identity. But as the party gained strength, Balasaheb recognized that regionalism alone had its limits. Hindutva—the idea of uniting Hindus under a common cultural and po</w:t>
      </w:r>
      <w:r>
        <w:rPr>
          <w:rFonts w:ascii="Garamond" w:hAnsi="Garamond"/>
        </w:rPr>
        <w:t>litical identity—offered a broader platform.</w:t>
      </w:r>
      <w:r>
        <w:rPr>
          <w:rFonts w:ascii="Garamond" w:hAnsi="Garamond"/>
        </w:rPr>
        <w:br/>
      </w:r>
      <w:r>
        <w:rPr>
          <w:rFonts w:ascii="Garamond" w:hAnsi="Garamond"/>
        </w:rPr>
        <w:br/>
        <w:t>His speeches, writings in Saamana, and public statements began to focus more on issues of Hindu pride, Hindu unity, and opposition to what he called minority appeasement.</w:t>
      </w:r>
      <w:r>
        <w:rPr>
          <w:rFonts w:ascii="Garamond" w:hAnsi="Garamond"/>
        </w:rPr>
        <w:br/>
      </w:r>
      <w:r>
        <w:rPr>
          <w:rFonts w:ascii="Garamond" w:hAnsi="Garamond"/>
        </w:rPr>
        <w:br/>
        <w:t>Balasaheb argued that Hindus were being treated as second-class citizens in their own country, while politicians pandered to minorities for votes. His blunt words resonated with many who felt disillusioned with mainstream politics.</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Relationship with the RSS and BJP</w:t>
      </w:r>
      <w:r>
        <w:rPr>
          <w:rFonts w:ascii="Garamond" w:hAnsi="Garamond"/>
        </w:rPr>
        <w:br/>
      </w:r>
      <w:r>
        <w:rPr>
          <w:rFonts w:ascii="Garamond" w:hAnsi="Garamond"/>
        </w:rPr>
        <w:br/>
        <w:t>Balasaheb’s shift to</w:t>
      </w:r>
      <w:r>
        <w:rPr>
          <w:rFonts w:ascii="Garamond" w:hAnsi="Garamond"/>
        </w:rPr>
        <w:t>wards Hindutva naturally aligned the Shiv Sena with the Rashtriya Swayamsevak Sangh (RSS) and the Bharatiya Janata Party (BJP).</w:t>
      </w:r>
      <w:r>
        <w:rPr>
          <w:rFonts w:ascii="Garamond" w:hAnsi="Garamond"/>
        </w:rPr>
        <w:br/>
      </w:r>
      <w:r>
        <w:rPr>
          <w:rFonts w:ascii="Garamond" w:hAnsi="Garamond"/>
        </w:rPr>
        <w:br/>
        <w:t>While the RSS provided the ideological foundation for Hindutva and the BJP carried it into electoral politics, Balasaheb brought in something different—street power and emotional connect. His oratory could ignite crowds in a way that formal speeches could not.</w:t>
      </w:r>
      <w:r>
        <w:rPr>
          <w:rFonts w:ascii="Garamond" w:hAnsi="Garamond"/>
        </w:rPr>
        <w:br/>
      </w:r>
      <w:r>
        <w:rPr>
          <w:rFonts w:ascii="Garamond" w:hAnsi="Garamond"/>
        </w:rPr>
        <w:br/>
        <w:t>This informal alliance slowly grew into a formal political partnership, which would later change the course of Maharashtr</w:t>
      </w:r>
      <w:r>
        <w:rPr>
          <w:rFonts w:ascii="Garamond" w:hAnsi="Garamond"/>
        </w:rPr>
        <w:t>a politics.</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The Ram Janmabhoomi Movement</w:t>
      </w:r>
      <w:r>
        <w:rPr>
          <w:rFonts w:ascii="Garamond" w:hAnsi="Garamond"/>
        </w:rPr>
        <w:br/>
      </w:r>
      <w:r>
        <w:rPr>
          <w:rFonts w:ascii="Garamond" w:hAnsi="Garamond"/>
        </w:rPr>
        <w:br/>
        <w:t>The late 1980s and early 1990s were dominated by the Ram Janmabhoomi movement—the demand to build a temple for Lord Ram at the disputed site in Ayodhya.</w:t>
      </w:r>
      <w:r>
        <w:rPr>
          <w:rFonts w:ascii="Garamond" w:hAnsi="Garamond"/>
        </w:rPr>
        <w:br/>
      </w:r>
      <w:r>
        <w:rPr>
          <w:rFonts w:ascii="Garamond" w:hAnsi="Garamond"/>
        </w:rPr>
        <w:br/>
        <w:t>Balasaheb wholeheartedly supported the movement. Shiv Sainiks participated in rallies, protests, and demonstrations across Maharashtra and beyond. His fiery editorials in Saamana framed the issue not just as a religious struggle but as a civilizational battle for Hindu pride.</w:t>
      </w:r>
      <w:r>
        <w:rPr>
          <w:rFonts w:ascii="Garamond" w:hAnsi="Garamond"/>
        </w:rPr>
        <w:br/>
      </w:r>
      <w:r>
        <w:rPr>
          <w:rFonts w:ascii="Garamond" w:hAnsi="Garamond"/>
        </w:rPr>
        <w:br/>
        <w:t>When the Babri Masjid was demol</w:t>
      </w:r>
      <w:r>
        <w:rPr>
          <w:rFonts w:ascii="Garamond" w:hAnsi="Garamond"/>
        </w:rPr>
        <w:t>ished on 6 December 1992, Balasaheb openly declared that he was proud of Shiv Sainiks who participated. While many political leaders distanced themselves from the incident, Balasaheb’s unapologetic stance earned him both deep admiration from supporters and harsh criticism from opponents.</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The Title of Hindu Hriday Samrat</w:t>
      </w:r>
      <w:r>
        <w:rPr>
          <w:rFonts w:ascii="Garamond" w:hAnsi="Garamond"/>
        </w:rPr>
        <w:br/>
      </w:r>
      <w:r>
        <w:rPr>
          <w:rFonts w:ascii="Garamond" w:hAnsi="Garamond"/>
        </w:rPr>
        <w:br/>
        <w:t>It was during this turbulent period that Balasaheb was hailed as Hindu Hriday Samrat. The title reflected not just his words, but the emotional bond he created with his followers. To</w:t>
      </w:r>
      <w:r>
        <w:rPr>
          <w:rFonts w:ascii="Garamond" w:hAnsi="Garamond"/>
        </w:rPr>
        <w:t xml:space="preserve"> them, he was not an ordinary politician—he was a protector, a father figure, and a warrior for the Hindu cause.</w:t>
      </w:r>
      <w:r>
        <w:rPr>
          <w:rFonts w:ascii="Garamond" w:hAnsi="Garamond"/>
        </w:rPr>
        <w:br/>
      </w:r>
      <w:r>
        <w:rPr>
          <w:rFonts w:ascii="Garamond" w:hAnsi="Garamond"/>
        </w:rPr>
        <w:br/>
        <w:t>His image—saffron robes, rudraksha beads, dark glasses, and a commanding presence—became symbolic of his larger-than-life persona. Crowds thronged his rallies, not just to hear his speeches, but to feel the energy of a leader who spoke without fear.</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A Divisive Reputation</w:t>
      </w:r>
      <w:r>
        <w:rPr>
          <w:rFonts w:ascii="Garamond" w:hAnsi="Garamond"/>
        </w:rPr>
        <w:br/>
      </w:r>
      <w:r>
        <w:rPr>
          <w:rFonts w:ascii="Garamond" w:hAnsi="Garamond"/>
        </w:rPr>
        <w:br/>
        <w:t xml:space="preserve">But Balasaheb’s embrace of Hindutva also made him one of the most controversial figures in India. Critics accused him </w:t>
      </w:r>
      <w:r>
        <w:rPr>
          <w:rFonts w:ascii="Garamond" w:hAnsi="Garamond"/>
        </w:rPr>
        <w:t>of spreading communal hatred and dividing society. Human rights groups and political rivals blamed him for stoking tensions that led to violence, particularly during the Mumbai riots of 1992-93.</w:t>
      </w:r>
      <w:r>
        <w:rPr>
          <w:rFonts w:ascii="Garamond" w:hAnsi="Garamond"/>
        </w:rPr>
        <w:br/>
      </w:r>
      <w:r>
        <w:rPr>
          <w:rFonts w:ascii="Garamond" w:hAnsi="Garamond"/>
        </w:rPr>
        <w:br/>
        <w:t>Balasaheb, as always, remained unapologetic. He argued that he was simply defending Hindus and refused to soften his stance. For his followers, this honesty made him even more admirable.</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From a Regional Leader to a National Icon</w:t>
      </w:r>
      <w:r>
        <w:rPr>
          <w:rFonts w:ascii="Garamond" w:hAnsi="Garamond"/>
        </w:rPr>
        <w:br/>
      </w:r>
      <w:r>
        <w:rPr>
          <w:rFonts w:ascii="Garamond" w:hAnsi="Garamond"/>
        </w:rPr>
        <w:br/>
        <w:t xml:space="preserve">By the early 1990s, Balasaheb was no longer just the voice of Mumbai’s Marathi </w:t>
      </w:r>
      <w:r>
        <w:rPr>
          <w:rFonts w:ascii="Garamond" w:hAnsi="Garamond"/>
        </w:rPr>
        <w:t>workers. He had become a national figure, shaping debates on Hindutva and Hindu identity.</w:t>
      </w:r>
      <w:r>
        <w:rPr>
          <w:rFonts w:ascii="Garamond" w:hAnsi="Garamond"/>
        </w:rPr>
        <w:br/>
      </w:r>
      <w:r>
        <w:rPr>
          <w:rFonts w:ascii="Garamond" w:hAnsi="Garamond"/>
        </w:rPr>
        <w:br/>
        <w:t>Even leaders outside Maharashtra acknowledged his influence. Political observers began to note that while he never held an official government position, his impact on the Hindutva movement was undeniable.</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Balasaheb had successfully transformed his image from the Tiger of Maharashtra to the Hindu Hriday Samrat—a leader whose roar echoed far beyond Mumbai.</w:t>
      </w:r>
      <w:r>
        <w:rPr>
          <w:rFonts w:ascii="Garamond" w:hAnsi="Garamond"/>
        </w:rPr>
        <w:br/>
      </w:r>
      <w:r>
        <w:rPr>
          <w:rFonts w:ascii="Garamond" w:hAnsi="Garamond"/>
        </w:rPr>
        <w:br/>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Chapter 7: The Shiv Sena–BJP Alliance</w:t>
      </w:r>
      <w:r>
        <w:rPr>
          <w:rFonts w:ascii="Garamond" w:hAnsi="Garamond"/>
        </w:rPr>
        <w:br/>
      </w:r>
      <w:r>
        <w:rPr>
          <w:rFonts w:ascii="Garamond" w:hAnsi="Garamond"/>
        </w:rPr>
        <w:br/>
        <w:t>By the ea</w:t>
      </w:r>
      <w:r>
        <w:rPr>
          <w:rFonts w:ascii="Garamond" w:hAnsi="Garamond"/>
        </w:rPr>
        <w:t>rly 1990s, Balasaheb Thackeray had carved out two powerful identities for himself: the Tiger of Maharashtra and the Hindu Hriday Samrat. But to convert influence into political power, alliances were necessary. This is where the Shiv Sena found a natural partner in the Bharatiya Janata Party (BJP).</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A Meeting of Minds</w:t>
      </w:r>
      <w:r>
        <w:rPr>
          <w:rFonts w:ascii="Garamond" w:hAnsi="Garamond"/>
        </w:rPr>
        <w:br/>
      </w:r>
      <w:r>
        <w:rPr>
          <w:rFonts w:ascii="Garamond" w:hAnsi="Garamond"/>
        </w:rPr>
        <w:br/>
        <w:t>The Shiv Sena and BJP were very different in origin. The Sena was a regional party, rooted in the Marathi manoos struggle, while the BJP was a national party, carrying forward the Hindut</w:t>
      </w:r>
      <w:r>
        <w:rPr>
          <w:rFonts w:ascii="Garamond" w:hAnsi="Garamond"/>
        </w:rPr>
        <w:t>va ideology of the RSS.</w:t>
      </w:r>
      <w:r>
        <w:rPr>
          <w:rFonts w:ascii="Garamond" w:hAnsi="Garamond"/>
        </w:rPr>
        <w:br/>
      </w:r>
      <w:r>
        <w:rPr>
          <w:rFonts w:ascii="Garamond" w:hAnsi="Garamond"/>
        </w:rPr>
        <w:br/>
        <w:t>But by the late 1980s, their paths converged. Both parties emphasized Hindu pride, nationalism, and opposition to minority appeasement. The Ram Janmabhoomi movement further strengthened this bond, as Shiv Sainiks and BJP karyakartas often marched together.</w:t>
      </w:r>
      <w:r>
        <w:rPr>
          <w:rFonts w:ascii="Garamond" w:hAnsi="Garamond"/>
        </w:rPr>
        <w:br/>
      </w:r>
      <w:r>
        <w:rPr>
          <w:rFonts w:ascii="Garamond" w:hAnsi="Garamond"/>
        </w:rPr>
        <w:br/>
        <w:t>For Balasaheb, the BJP offered an opportunity to expand the Sena’s reach beyond Maharashtra, while for the BJP, the Sena provided street power and emotional connect in Mumbai and surrounding regions.</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The Road to 1995</w:t>
      </w:r>
      <w:r>
        <w:rPr>
          <w:rFonts w:ascii="Garamond" w:hAnsi="Garamond"/>
        </w:rPr>
        <w:br/>
      </w:r>
      <w:r>
        <w:rPr>
          <w:rFonts w:ascii="Garamond" w:hAnsi="Garamond"/>
        </w:rPr>
        <w:br/>
        <w:t>Thro</w:t>
      </w:r>
      <w:r>
        <w:rPr>
          <w:rFonts w:ascii="Garamond" w:hAnsi="Garamond"/>
        </w:rPr>
        <w:t>ughout the early 1990s, the Shiv Sena grew stronger in Mumbai’s civic politics, while the BJP steadily built its base across India. In Maharashtra, the two decided to fight elections as allies, presenting themselves as a Hindutva alternative to the long-dominant Congress.</w:t>
      </w:r>
      <w:r>
        <w:rPr>
          <w:rFonts w:ascii="Garamond" w:hAnsi="Garamond"/>
        </w:rPr>
        <w:br/>
      </w:r>
      <w:r>
        <w:rPr>
          <w:rFonts w:ascii="Garamond" w:hAnsi="Garamond"/>
        </w:rPr>
        <w:br/>
        <w:t>The partnership was not always smooth—Balasaheb was a strong personality, unafraid to criticize even his allies—but the synergy worked. Their combined strength resonated with voters, especially after the 1992-93 Mumbai riots and the growi</w:t>
      </w:r>
      <w:r>
        <w:rPr>
          <w:rFonts w:ascii="Garamond" w:hAnsi="Garamond"/>
        </w:rPr>
        <w:t>ng sentiment of Hindu identity politics.</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The Historic 1995 Victory</w:t>
      </w:r>
      <w:r>
        <w:rPr>
          <w:rFonts w:ascii="Garamond" w:hAnsi="Garamond"/>
        </w:rPr>
        <w:br/>
      </w:r>
      <w:r>
        <w:rPr>
          <w:rFonts w:ascii="Garamond" w:hAnsi="Garamond"/>
        </w:rPr>
        <w:br/>
        <w:t>In the 1995 Maharashtra Assembly elections, the Sena-BJP alliance achieved a landmark victory, ending decades of Congress dominance in the state.</w:t>
      </w:r>
      <w:r>
        <w:rPr>
          <w:rFonts w:ascii="Garamond" w:hAnsi="Garamond"/>
        </w:rPr>
        <w:br/>
      </w:r>
      <w:r>
        <w:rPr>
          <w:rFonts w:ascii="Garamond" w:hAnsi="Garamond"/>
        </w:rPr>
        <w:br/>
        <w:t>Manohar Joshi, a loyal Shiv Sainik, became the first Shiv Sena Chief Minister of Maharashtra.</w:t>
      </w:r>
      <w:r>
        <w:rPr>
          <w:rFonts w:ascii="Garamond" w:hAnsi="Garamond"/>
        </w:rPr>
        <w:br/>
      </w:r>
      <w:r>
        <w:rPr>
          <w:rFonts w:ascii="Garamond" w:hAnsi="Garamond"/>
        </w:rPr>
        <w:br/>
        <w:t>Later, Narayan Rane, another Sena stalwart, also held the post.</w:t>
      </w:r>
      <w:r>
        <w:rPr>
          <w:rFonts w:ascii="Garamond" w:hAnsi="Garamond"/>
        </w:rPr>
        <w:br/>
      </w:r>
      <w:r>
        <w:rPr>
          <w:rFonts w:ascii="Garamond" w:hAnsi="Garamond"/>
        </w:rPr>
        <w:br/>
        <w:t>The BJP shared power, marking the beginning of its long-term rise in the state.</w:t>
      </w:r>
      <w:r>
        <w:rPr>
          <w:rFonts w:ascii="Garamond" w:hAnsi="Garamond"/>
        </w:rPr>
        <w:br/>
      </w:r>
      <w:r>
        <w:rPr>
          <w:rFonts w:ascii="Garamond" w:hAnsi="Garamond"/>
        </w:rPr>
        <w:br/>
      </w:r>
      <w:r>
        <w:rPr>
          <w:rFonts w:ascii="Garamond" w:hAnsi="Garamond"/>
        </w:rPr>
        <w:br/>
        <w:t>Balasaheb himself did not contest elections or h</w:t>
      </w:r>
      <w:r>
        <w:rPr>
          <w:rFonts w:ascii="Garamond" w:hAnsi="Garamond"/>
        </w:rPr>
        <w:t>old office. Instead, he remained the “remote control” of the government—a phrase he himself popularized with pride. Ministers and party leaders sought his approval on major decisions, reinforcing his image as the supreme commander of Maharashtra politics.</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Balasaheb as the Remote Control</w:t>
      </w:r>
      <w:r>
        <w:rPr>
          <w:rFonts w:ascii="Garamond" w:hAnsi="Garamond"/>
        </w:rPr>
        <w:br/>
      </w:r>
      <w:r>
        <w:rPr>
          <w:rFonts w:ascii="Garamond" w:hAnsi="Garamond"/>
        </w:rPr>
        <w:br/>
        <w:t>This unique arrangement baffled traditional politicians. Here was a leader who wielded absolute influence without holding a single elected position. Yet for Shiv Sainiks, this was natural—Balasaheb was not just a pol</w:t>
      </w:r>
      <w:r>
        <w:rPr>
          <w:rFonts w:ascii="Garamond" w:hAnsi="Garamond"/>
        </w:rPr>
        <w:t>itician; he was their supreme leader, and his word carried more weight than any official title.</w:t>
      </w:r>
      <w:r>
        <w:rPr>
          <w:rFonts w:ascii="Garamond" w:hAnsi="Garamond"/>
        </w:rPr>
        <w:br/>
      </w:r>
      <w:r>
        <w:rPr>
          <w:rFonts w:ascii="Garamond" w:hAnsi="Garamond"/>
        </w:rPr>
        <w:br/>
        <w:t>In public meetings, he would openly say, “Yes, I am the remote control.” Instead of being embarrassed, he turned it into a mark of authority, showing that real power did not always sit in government chairs—it could sit in Matoshree.</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Strengthening the Hindutva Bloc</w:t>
      </w:r>
      <w:r>
        <w:rPr>
          <w:rFonts w:ascii="Garamond" w:hAnsi="Garamond"/>
        </w:rPr>
        <w:br/>
      </w:r>
      <w:r>
        <w:rPr>
          <w:rFonts w:ascii="Garamond" w:hAnsi="Garamond"/>
        </w:rPr>
        <w:br/>
        <w:t>The Sena-BJP alliance also signaled a shift in Indian politics. It showed that Hindutva and regional identity could work hand in hand, combini</w:t>
      </w:r>
      <w:r>
        <w:rPr>
          <w:rFonts w:ascii="Garamond" w:hAnsi="Garamond"/>
        </w:rPr>
        <w:t>ng cultural pride with religious nationalism.</w:t>
      </w:r>
      <w:r>
        <w:rPr>
          <w:rFonts w:ascii="Garamond" w:hAnsi="Garamond"/>
        </w:rPr>
        <w:br/>
      </w:r>
      <w:r>
        <w:rPr>
          <w:rFonts w:ascii="Garamond" w:hAnsi="Garamond"/>
        </w:rPr>
        <w:br/>
        <w:t>Balasaheb’s fiery rhetoric, coupled with the BJP’s organizational strength, created a formidable political bloc in Maharashtra.</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Challenges Within the Alliance</w:t>
      </w:r>
      <w:r>
        <w:rPr>
          <w:rFonts w:ascii="Garamond" w:hAnsi="Garamond"/>
        </w:rPr>
        <w:br/>
      </w:r>
      <w:r>
        <w:rPr>
          <w:rFonts w:ascii="Garamond" w:hAnsi="Garamond"/>
        </w:rPr>
        <w:br/>
        <w:t>Despite successes, tensions often simmered. Balasaheb was known for his blunt words, sometimes criticizing BJP leaders when he felt they were compromising too much. Yet, the alliance endured because both sides recognized they needed each other.</w:t>
      </w:r>
      <w:r>
        <w:rPr>
          <w:rFonts w:ascii="Garamond" w:hAnsi="Garamond"/>
        </w:rPr>
        <w:br/>
      </w:r>
      <w:r>
        <w:rPr>
          <w:rFonts w:ascii="Garamond" w:hAnsi="Garamond"/>
        </w:rPr>
        <w:br/>
        <w:t xml:space="preserve">For Balasaheb, the alliance gave the Sena statewide </w:t>
      </w:r>
      <w:r>
        <w:rPr>
          <w:rFonts w:ascii="Garamond" w:hAnsi="Garamond"/>
        </w:rPr>
        <w:t>and even national relevance. For the BJP, the Sena’s support cemented its presence in Maharashtra, one of India’s most politically important states.</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Legacy of the Alliance</w:t>
      </w:r>
      <w:r>
        <w:rPr>
          <w:rFonts w:ascii="Garamond" w:hAnsi="Garamond"/>
        </w:rPr>
        <w:br/>
      </w:r>
      <w:r>
        <w:rPr>
          <w:rFonts w:ascii="Garamond" w:hAnsi="Garamond"/>
        </w:rPr>
        <w:br/>
        <w:t>The 1995 victory was more than just a political milestone—it symbolized Balasaheb’s transformation from a street-level agitator to the remote control of an entire state. It proved that his movement had matured into a political powerhouse capable of governing Maharashtra.</w:t>
      </w:r>
      <w:r>
        <w:rPr>
          <w:rFonts w:ascii="Garamond" w:hAnsi="Garamond"/>
        </w:rPr>
        <w:br/>
      </w:r>
      <w:r>
        <w:rPr>
          <w:rFonts w:ascii="Garamond" w:hAnsi="Garamond"/>
        </w:rPr>
        <w:br/>
        <w:t>Though the Sena’s stint in power faced criticism over gover</w:t>
      </w:r>
      <w:r>
        <w:rPr>
          <w:rFonts w:ascii="Garamond" w:hAnsi="Garamond"/>
        </w:rPr>
        <w:t>nance and administration, one fact was undeniable: Balasaheb Thackeray had changed the rules of the game.</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Balasaheb had started his journey with cartoons, founded a movement for Marathi pride, and then roared into Hindutva politics. Now, through the Shiv Sena–BJP alliance, he had seized power in Maharashtra without ever standing for election himself.</w:t>
      </w:r>
      <w:r>
        <w:rPr>
          <w:rFonts w:ascii="Garamond" w:hAnsi="Garamond"/>
        </w:rPr>
        <w:br/>
      </w:r>
      <w:r>
        <w:rPr>
          <w:rFonts w:ascii="Garamond" w:hAnsi="Garamond"/>
        </w:rPr>
        <w:br/>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Chapter 8: The Power of the Pen – Saamana</w:t>
      </w:r>
      <w:r>
        <w:rPr>
          <w:rFonts w:ascii="Garamond" w:hAnsi="Garamond"/>
        </w:rPr>
        <w:br/>
      </w:r>
      <w:r>
        <w:rPr>
          <w:rFonts w:ascii="Garamond" w:hAnsi="Garamond"/>
        </w:rPr>
        <w:br/>
        <w:t>For Balasaheb Thackeray, the pen was never just an instrument of art—it was a weapon. Long before he</w:t>
      </w:r>
      <w:r>
        <w:rPr>
          <w:rFonts w:ascii="Garamond" w:hAnsi="Garamond"/>
        </w:rPr>
        <w:t xml:space="preserve"> commanded crowds with fiery speeches, he commanded minds with sharp cartoons. That legacy of using words and satire as political ammunition reached its peak with his newspaper, Saamana.</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The Birth of Saamana</w:t>
      </w:r>
      <w:r>
        <w:rPr>
          <w:rFonts w:ascii="Garamond" w:hAnsi="Garamond"/>
        </w:rPr>
        <w:br/>
      </w:r>
      <w:r>
        <w:rPr>
          <w:rFonts w:ascii="Garamond" w:hAnsi="Garamond"/>
        </w:rPr>
        <w:br/>
        <w:t>In 1988, Balasaheb launched Saamana, a Marathi daily, with himself as the editor. At a time when most political parties relied on press conferences and official statements, the Shiv Sena had its own newspaper to communicate directly with the people.</w:t>
      </w:r>
      <w:r>
        <w:rPr>
          <w:rFonts w:ascii="Garamond" w:hAnsi="Garamond"/>
        </w:rPr>
        <w:br/>
      </w:r>
      <w:r>
        <w:rPr>
          <w:rFonts w:ascii="Garamond" w:hAnsi="Garamond"/>
        </w:rPr>
        <w:br/>
        <w:t xml:space="preserve">Unlike conventional dailies, Saamana was not </w:t>
      </w:r>
      <w:r>
        <w:rPr>
          <w:rFonts w:ascii="Garamond" w:hAnsi="Garamond"/>
        </w:rPr>
        <w:t>neutral or balanced. It was unapologetically the voice of Balasaheb and the Shiv Sena. Every editorial carried his stamp—direct, witty, provocative, and often explosive.</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Balasaheb’s Editorials</w:t>
      </w:r>
      <w:r>
        <w:rPr>
          <w:rFonts w:ascii="Garamond" w:hAnsi="Garamond"/>
        </w:rPr>
        <w:br/>
      </w:r>
      <w:r>
        <w:rPr>
          <w:rFonts w:ascii="Garamond" w:hAnsi="Garamond"/>
        </w:rPr>
        <w:br/>
        <w:t>Balasaheb wrote editorials like he delivered speeches—short, sharp, and emotional. His words were laced with humor, sarcasm, and bluntness. He mocked opponents, attacked Congress leaders, criticized policies, and defended Hindutva with unapologetic zeal.</w:t>
      </w:r>
      <w:r>
        <w:rPr>
          <w:rFonts w:ascii="Garamond" w:hAnsi="Garamond"/>
        </w:rPr>
        <w:br/>
      </w:r>
      <w:r>
        <w:rPr>
          <w:rFonts w:ascii="Garamond" w:hAnsi="Garamond"/>
        </w:rPr>
        <w:br/>
        <w:t>For Shiv Sainiks, reading Saamana every morning was lik</w:t>
      </w:r>
      <w:r>
        <w:rPr>
          <w:rFonts w:ascii="Garamond" w:hAnsi="Garamond"/>
        </w:rPr>
        <w:t>e receiving instructions from their supreme leader. It shaped their worldview and gave them a sense of mission. For rivals, it was often a daily headache—never knowing what fiery attack would appear in the next edition.</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A Platform for the Hindu Hriday Samrat</w:t>
      </w:r>
      <w:r>
        <w:rPr>
          <w:rFonts w:ascii="Garamond" w:hAnsi="Garamond"/>
        </w:rPr>
        <w:br/>
      </w:r>
      <w:r>
        <w:rPr>
          <w:rFonts w:ascii="Garamond" w:hAnsi="Garamond"/>
        </w:rPr>
        <w:br/>
        <w:t>During the 1990s, when communal tensions were high and the Ram Janmabhoomi movement dominated headlines, Saamana became Balasaheb’s battlefield on paper.</w:t>
      </w:r>
      <w:r>
        <w:rPr>
          <w:rFonts w:ascii="Garamond" w:hAnsi="Garamond"/>
        </w:rPr>
        <w:br/>
      </w:r>
      <w:r>
        <w:rPr>
          <w:rFonts w:ascii="Garamond" w:hAnsi="Garamond"/>
        </w:rPr>
        <w:br/>
        <w:t>He used it to:</w:t>
      </w:r>
      <w:r>
        <w:rPr>
          <w:rFonts w:ascii="Garamond" w:hAnsi="Garamond"/>
        </w:rPr>
        <w:br/>
      </w:r>
      <w:r>
        <w:rPr>
          <w:rFonts w:ascii="Garamond" w:hAnsi="Garamond"/>
        </w:rPr>
        <w:br/>
        <w:t>Justify the Sena’s aggressive politics.</w:t>
      </w:r>
      <w:r>
        <w:rPr>
          <w:rFonts w:ascii="Garamond" w:hAnsi="Garamond"/>
        </w:rPr>
        <w:br/>
      </w:r>
      <w:r>
        <w:rPr>
          <w:rFonts w:ascii="Garamond" w:hAnsi="Garamond"/>
        </w:rPr>
        <w:br/>
        <w:t>Rally support for Hindutva causes</w:t>
      </w:r>
      <w:r>
        <w:rPr>
          <w:rFonts w:ascii="Garamond" w:hAnsi="Garamond"/>
        </w:rPr>
        <w:t>.</w:t>
      </w:r>
      <w:r>
        <w:rPr>
          <w:rFonts w:ascii="Garamond" w:hAnsi="Garamond"/>
        </w:rPr>
        <w:br/>
      </w:r>
      <w:r>
        <w:rPr>
          <w:rFonts w:ascii="Garamond" w:hAnsi="Garamond"/>
        </w:rPr>
        <w:br/>
        <w:t>Attack Congress for what he called “minority appeasement.”</w:t>
      </w:r>
      <w:r>
        <w:rPr>
          <w:rFonts w:ascii="Garamond" w:hAnsi="Garamond"/>
        </w:rPr>
        <w:br/>
      </w:r>
      <w:r>
        <w:rPr>
          <w:rFonts w:ascii="Garamond" w:hAnsi="Garamond"/>
        </w:rPr>
        <w:br/>
        <w:t>Reinforce his image as the Hindu Hriday Samrat.</w:t>
      </w:r>
      <w:r>
        <w:rPr>
          <w:rFonts w:ascii="Garamond" w:hAnsi="Garamond"/>
        </w:rPr>
        <w:br/>
      </w:r>
      <w:r>
        <w:rPr>
          <w:rFonts w:ascii="Garamond" w:hAnsi="Garamond"/>
        </w:rPr>
        <w:br/>
      </w:r>
      <w:r>
        <w:rPr>
          <w:rFonts w:ascii="Garamond" w:hAnsi="Garamond"/>
        </w:rPr>
        <w:br/>
        <w:t>Unlike other leaders who spoke cautiously, Balasaheb relished his freedom to speak without filters. If his words offended, so be it—he saw truth as more important than diplomacy.</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Criticism and Legal Challenges</w:t>
      </w:r>
      <w:r>
        <w:rPr>
          <w:rFonts w:ascii="Garamond" w:hAnsi="Garamond"/>
        </w:rPr>
        <w:br/>
      </w:r>
      <w:r>
        <w:rPr>
          <w:rFonts w:ascii="Garamond" w:hAnsi="Garamond"/>
        </w:rPr>
        <w:br/>
        <w:t xml:space="preserve">Saamana was often accused of spreading hatred and inciting communal tensions. Balasaheb faced multiple legal cases over his writings. But he never toned down his rhetoric. Instead, </w:t>
      </w:r>
      <w:r>
        <w:rPr>
          <w:rFonts w:ascii="Garamond" w:hAnsi="Garamond"/>
        </w:rPr>
        <w:t>he proudly claimed responsibility for every word printed under his name.</w:t>
      </w:r>
      <w:r>
        <w:rPr>
          <w:rFonts w:ascii="Garamond" w:hAnsi="Garamond"/>
        </w:rPr>
        <w:br/>
      </w:r>
      <w:r>
        <w:rPr>
          <w:rFonts w:ascii="Garamond" w:hAnsi="Garamond"/>
        </w:rPr>
        <w:br/>
        <w:t>His attitude was simple: “Why hide behind anonymous editorials? If I have something to say, I will sign it and stand by it.”</w:t>
      </w:r>
      <w:r>
        <w:rPr>
          <w:rFonts w:ascii="Garamond" w:hAnsi="Garamond"/>
        </w:rPr>
        <w:br/>
      </w:r>
      <w:r>
        <w:rPr>
          <w:rFonts w:ascii="Garamond" w:hAnsi="Garamond"/>
        </w:rPr>
        <w:br/>
        <w:t>This honesty—whether admired or condemned—set him apart from other politicians.</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Shaping Public Opinion</w:t>
      </w:r>
      <w:r>
        <w:rPr>
          <w:rFonts w:ascii="Garamond" w:hAnsi="Garamond"/>
        </w:rPr>
        <w:br/>
      </w:r>
      <w:r>
        <w:rPr>
          <w:rFonts w:ascii="Garamond" w:hAnsi="Garamond"/>
        </w:rPr>
        <w:br/>
        <w:t>Over the years, Saamana became more than a newspaper. It became a movement in print.</w:t>
      </w:r>
      <w:r>
        <w:rPr>
          <w:rFonts w:ascii="Garamond" w:hAnsi="Garamond"/>
        </w:rPr>
        <w:br/>
      </w:r>
      <w:r>
        <w:rPr>
          <w:rFonts w:ascii="Garamond" w:hAnsi="Garamond"/>
        </w:rPr>
        <w:br/>
        <w:t>It rallied Shiv Sainiks.</w:t>
      </w:r>
      <w:r>
        <w:rPr>
          <w:rFonts w:ascii="Garamond" w:hAnsi="Garamond"/>
        </w:rPr>
        <w:br/>
      </w:r>
      <w:r>
        <w:rPr>
          <w:rFonts w:ascii="Garamond" w:hAnsi="Garamond"/>
        </w:rPr>
        <w:br/>
        <w:t>It amplified Balasaheb’s ideology.</w:t>
      </w:r>
      <w:r>
        <w:rPr>
          <w:rFonts w:ascii="Garamond" w:hAnsi="Garamond"/>
        </w:rPr>
        <w:br/>
      </w:r>
      <w:r>
        <w:rPr>
          <w:rFonts w:ascii="Garamond" w:hAnsi="Garamond"/>
        </w:rPr>
        <w:br/>
        <w:t>It gave the Sena a direct connection to the public, b</w:t>
      </w:r>
      <w:r>
        <w:rPr>
          <w:rFonts w:ascii="Garamond" w:hAnsi="Garamond"/>
        </w:rPr>
        <w:t>ypassing mainstream media.</w:t>
      </w:r>
      <w:r>
        <w:rPr>
          <w:rFonts w:ascii="Garamond" w:hAnsi="Garamond"/>
        </w:rPr>
        <w:br/>
      </w:r>
      <w:r>
        <w:rPr>
          <w:rFonts w:ascii="Garamond" w:hAnsi="Garamond"/>
        </w:rPr>
        <w:br/>
      </w:r>
      <w:r>
        <w:rPr>
          <w:rFonts w:ascii="Garamond" w:hAnsi="Garamond"/>
        </w:rPr>
        <w:br/>
        <w:t>Even critics admitted that Saamana’s influence was unmatched. No other regional party had such a powerful mouthpiece.</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Legacy of Saamana</w:t>
      </w:r>
      <w:r>
        <w:rPr>
          <w:rFonts w:ascii="Garamond" w:hAnsi="Garamond"/>
        </w:rPr>
        <w:br/>
      </w:r>
      <w:r>
        <w:rPr>
          <w:rFonts w:ascii="Garamond" w:hAnsi="Garamond"/>
        </w:rPr>
        <w:br/>
        <w:t>Today, Saamana continues to be the Shiv Sena’s official voice, but its golden era was under Balasaheb himself. His pen turned into a roar, and his editorials became as famous as his speeches.</w:t>
      </w:r>
      <w:r>
        <w:rPr>
          <w:rFonts w:ascii="Garamond" w:hAnsi="Garamond"/>
        </w:rPr>
        <w:br/>
      </w:r>
      <w:r>
        <w:rPr>
          <w:rFonts w:ascii="Garamond" w:hAnsi="Garamond"/>
        </w:rPr>
        <w:br/>
        <w:t>For Balasaheb, Saamana was more than a newspaper—it was his personal stage, his political diary, and his daily war cry.</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Balasaheb Thackeray</w:t>
      </w:r>
      <w:r>
        <w:rPr>
          <w:rFonts w:ascii="Garamond" w:hAnsi="Garamond"/>
        </w:rPr>
        <w:t xml:space="preserve"> had already shown that a cartoon could shake politicians. With Saamana, he proved that a newspaper could shape the destiny of a state.</w:t>
      </w:r>
      <w:r>
        <w:rPr>
          <w:rFonts w:ascii="Garamond" w:hAnsi="Garamond"/>
        </w:rPr>
        <w:br/>
      </w:r>
      <w:r>
        <w:rPr>
          <w:rFonts w:ascii="Garamond" w:hAnsi="Garamond"/>
        </w:rPr>
        <w:br/>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Chapter 9: Family and Internal Challenges</w:t>
      </w:r>
      <w:r>
        <w:rPr>
          <w:rFonts w:ascii="Garamond" w:hAnsi="Garamond"/>
        </w:rPr>
        <w:br/>
      </w:r>
      <w:r>
        <w:rPr>
          <w:rFonts w:ascii="Garamond" w:hAnsi="Garamond"/>
        </w:rPr>
        <w:br/>
        <w:t>Balasaheb Thackeray’s image as the supreme leader of the Shiv Sena was unquestioned for decades. His word was law, and his decisions were final. Yet, like many political dynasties, the question of succession eventually led to tensions inside both the party and the family.</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Grooming Uddhav Thackeray</w:t>
      </w:r>
      <w:r>
        <w:rPr>
          <w:rFonts w:ascii="Garamond" w:hAnsi="Garamond"/>
        </w:rPr>
        <w:br/>
      </w:r>
      <w:r>
        <w:rPr>
          <w:rFonts w:ascii="Garamond" w:hAnsi="Garamond"/>
        </w:rPr>
        <w:br/>
        <w:t>Balasaheb’s eldes</w:t>
      </w:r>
      <w:r>
        <w:rPr>
          <w:rFonts w:ascii="Garamond" w:hAnsi="Garamond"/>
        </w:rPr>
        <w:t>t son, Uddhav Thackeray, was not initially seen as a politician. Quiet, reserved, and passionate about photography, Uddhav preferred to stay away from the fiery world of street politics that defined the Sena.</w:t>
      </w:r>
      <w:r>
        <w:rPr>
          <w:rFonts w:ascii="Garamond" w:hAnsi="Garamond"/>
        </w:rPr>
        <w:br/>
      </w:r>
      <w:r>
        <w:rPr>
          <w:rFonts w:ascii="Garamond" w:hAnsi="Garamond"/>
        </w:rPr>
        <w:br/>
        <w:t>But as Balasaheb grew older, he began to slowly prepare Uddhav for leadership. Uddhav started managing party campaigns, overseeing organizational work, and building a reputation for discipline and strategy.</w:t>
      </w:r>
      <w:r>
        <w:rPr>
          <w:rFonts w:ascii="Garamond" w:hAnsi="Garamond"/>
        </w:rPr>
        <w:br/>
      </w:r>
      <w:r>
        <w:rPr>
          <w:rFonts w:ascii="Garamond" w:hAnsi="Garamond"/>
        </w:rPr>
        <w:br/>
        <w:t>By the late 1990s and early 2000s, Uddhav was effectively being groomed as Balasaheb’s politic</w:t>
      </w:r>
      <w:r>
        <w:rPr>
          <w:rFonts w:ascii="Garamond" w:hAnsi="Garamond"/>
        </w:rPr>
        <w:t>al heir, even though he lacked his father’s fiery oratory and larger-than-life charisma.</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Raj Thackeray: The Nephew’s Rise</w:t>
      </w:r>
      <w:r>
        <w:rPr>
          <w:rFonts w:ascii="Garamond" w:hAnsi="Garamond"/>
        </w:rPr>
        <w:br/>
      </w:r>
      <w:r>
        <w:rPr>
          <w:rFonts w:ascii="Garamond" w:hAnsi="Garamond"/>
        </w:rPr>
        <w:br/>
        <w:t>If Uddhav was quiet and reserved, Balasaheb’s nephew Raj Thackeray was his mirror image—fiery, outspoken, and a crowd-puller. Many Shiv Sainiks saw Raj as the natural successor to Balasaheb. His style, mannerisms, and speeches reminded them of the early days of the Sena tiger.</w:t>
      </w:r>
      <w:r>
        <w:rPr>
          <w:rFonts w:ascii="Garamond" w:hAnsi="Garamond"/>
        </w:rPr>
        <w:br/>
      </w:r>
      <w:r>
        <w:rPr>
          <w:rFonts w:ascii="Garamond" w:hAnsi="Garamond"/>
        </w:rPr>
        <w:br/>
        <w:t>For years, Raj worked under Balasaheb’s guidance and built his own base within the party. But as Uddhav</w:t>
      </w:r>
      <w:r>
        <w:rPr>
          <w:rFonts w:ascii="Garamond" w:hAnsi="Garamond"/>
        </w:rPr>
        <w:t xml:space="preserve"> rose, tensions between the two cousins became visible. Sena loyalists were divided—some backed the calm and organizationally strong Uddhav, while others preferred the flamboyant Raj.</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The Split and Birth of the MNS</w:t>
      </w:r>
      <w:r>
        <w:rPr>
          <w:rFonts w:ascii="Garamond" w:hAnsi="Garamond"/>
        </w:rPr>
        <w:br/>
      </w:r>
      <w:r>
        <w:rPr>
          <w:rFonts w:ascii="Garamond" w:hAnsi="Garamond"/>
        </w:rPr>
        <w:br/>
        <w:t>The simmering rivalry came to a head in 2006. Feeling sidelined and frustrated, Raj broke away from the Shiv Sena and launched his own party—the Maharashtra Navnirman Sena (MNS).</w:t>
      </w:r>
      <w:r>
        <w:rPr>
          <w:rFonts w:ascii="Garamond" w:hAnsi="Garamond"/>
        </w:rPr>
        <w:br/>
      </w:r>
      <w:r>
        <w:rPr>
          <w:rFonts w:ascii="Garamond" w:hAnsi="Garamond"/>
        </w:rPr>
        <w:br/>
        <w:t>The split shocked the Sena. For decades, Balasaheb had maintained unity through sheer force of personality. B</w:t>
      </w:r>
      <w:r>
        <w:rPr>
          <w:rFonts w:ascii="Garamond" w:hAnsi="Garamond"/>
        </w:rPr>
        <w:t>ut age and health had weakened his ability to mediate. For the first time, the tiger’s den saw rebellion.</w:t>
      </w:r>
      <w:r>
        <w:rPr>
          <w:rFonts w:ascii="Garamond" w:hAnsi="Garamond"/>
        </w:rPr>
        <w:br/>
      </w:r>
      <w:r>
        <w:rPr>
          <w:rFonts w:ascii="Garamond" w:hAnsi="Garamond"/>
        </w:rPr>
        <w:br/>
        <w:t>The MNS carried forward many of Shiv Sena’s original themes—Marathi pride, jobs for locals, and aggressive street politics—making it a direct competitor to the Sena itself.</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Balasaheb’s Role in the Conflict</w:t>
      </w:r>
      <w:r>
        <w:rPr>
          <w:rFonts w:ascii="Garamond" w:hAnsi="Garamond"/>
        </w:rPr>
        <w:br/>
      </w:r>
      <w:r>
        <w:rPr>
          <w:rFonts w:ascii="Garamond" w:hAnsi="Garamond"/>
        </w:rPr>
        <w:br/>
        <w:t>Throughout this period, Balasaheb tried to maintain balance. Publicly, he stood firmly with Uddhav as his chosen successor. Privately, he was said to have affection for Raj as well, but he ma</w:t>
      </w:r>
      <w:r>
        <w:rPr>
          <w:rFonts w:ascii="Garamond" w:hAnsi="Garamond"/>
        </w:rPr>
        <w:t>de it clear that the mantle of leadership would stay within his immediate family.</w:t>
      </w:r>
      <w:r>
        <w:rPr>
          <w:rFonts w:ascii="Garamond" w:hAnsi="Garamond"/>
        </w:rPr>
        <w:br/>
      </w:r>
      <w:r>
        <w:rPr>
          <w:rFonts w:ascii="Garamond" w:hAnsi="Garamond"/>
        </w:rPr>
        <w:br/>
        <w:t>This decision alienated many who believed Raj had the natural charisma to lead. Still, Balasaheb’s authority ensured that no one openly challenged his choice while he was alive.</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Strains Within the Family</w:t>
      </w:r>
      <w:r>
        <w:rPr>
          <w:rFonts w:ascii="Garamond" w:hAnsi="Garamond"/>
        </w:rPr>
        <w:br/>
      </w:r>
      <w:r>
        <w:rPr>
          <w:rFonts w:ascii="Garamond" w:hAnsi="Garamond"/>
        </w:rPr>
        <w:br/>
        <w:t xml:space="preserve">The split also strained personal relations within the Thackeray family. Once a tightly knit unit bound by loyalty to Balasaheb, it was now divided by politics. Uddhav and Raj rarely shared the stage, and Shiv Sainiks </w:t>
      </w:r>
      <w:r>
        <w:rPr>
          <w:rFonts w:ascii="Garamond" w:hAnsi="Garamond"/>
        </w:rPr>
        <w:t>often whispered about the “two tigers” fighting for the same territory.</w:t>
      </w:r>
      <w:r>
        <w:rPr>
          <w:rFonts w:ascii="Garamond" w:hAnsi="Garamond"/>
        </w:rPr>
        <w:br/>
      </w:r>
      <w:r>
        <w:rPr>
          <w:rFonts w:ascii="Garamond" w:hAnsi="Garamond"/>
        </w:rPr>
        <w:br/>
        <w:t>Balasaheb, despite his failing health, remained the binding force. Even rivals admitted that as long as he lived, his word kept both factions from crossing certain lines.</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A Test of Leadership</w:t>
      </w:r>
      <w:r>
        <w:rPr>
          <w:rFonts w:ascii="Garamond" w:hAnsi="Garamond"/>
        </w:rPr>
        <w:br/>
      </w:r>
      <w:r>
        <w:rPr>
          <w:rFonts w:ascii="Garamond" w:hAnsi="Garamond"/>
        </w:rPr>
        <w:br/>
        <w:t>The internal rift revealed something crucial about Balasaheb’s leadership style. For decades, he had been the undisputed commander—no one questioned his authority. But in preparing for the future, he faced the reality that even the stronge</w:t>
      </w:r>
      <w:r>
        <w:rPr>
          <w:rFonts w:ascii="Garamond" w:hAnsi="Garamond"/>
        </w:rPr>
        <w:t>st leader cannot fully control succession.</w:t>
      </w:r>
      <w:r>
        <w:rPr>
          <w:rFonts w:ascii="Garamond" w:hAnsi="Garamond"/>
        </w:rPr>
        <w:br/>
      </w:r>
      <w:r>
        <w:rPr>
          <w:rFonts w:ascii="Garamond" w:hAnsi="Garamond"/>
        </w:rPr>
        <w:br/>
        <w:t>By the mid-2000s, the Shiv Sena was still Balasaheb’s party, but the seeds of division had been sown. It was a reminder that even the most powerful tigers eventually face challenges within their own pride.</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Balasaheb had roared against Congress, communists, and countless rivals. But perhaps his most painful battles were those within his own family—a struggle he could not resolve completely before his final days.</w:t>
      </w:r>
      <w:r>
        <w:rPr>
          <w:rFonts w:ascii="Garamond" w:hAnsi="Garamond"/>
        </w:rPr>
        <w:br/>
      </w:r>
      <w:r>
        <w:rPr>
          <w:rFonts w:ascii="Garamond" w:hAnsi="Garamond"/>
        </w:rPr>
        <w:br/>
      </w:r>
      <w:r>
        <w:rPr>
          <w:rFonts w:ascii="Garamond" w:hAnsi="Garamond"/>
        </w:rPr>
        <w:br/>
        <w:t>---</w:t>
      </w:r>
    </w:p>
    <w:p w14:paraId="626750DC" w14:textId="77777777" w:rsidR="00982CF9" w:rsidRDefault="00982CF9">
      <w:pPr>
        <w:spacing w:after="0"/>
      </w:pPr>
    </w:p>
    <w:p w14:paraId="3095E6C8" w14:textId="77777777" w:rsidR="00982CF9" w:rsidRDefault="002E7533">
      <w:pPr>
        <w:pStyle w:val="Heading1"/>
        <w:spacing w:before="0"/>
      </w:pPr>
      <w:r>
        <w:rPr>
          <w:rFonts w:ascii="Garamond" w:hAnsi="Garamond"/>
        </w:rPr>
        <w:t>About the Author</w:t>
      </w:r>
    </w:p>
    <w:p w14:paraId="01C35EDA" w14:textId="77777777" w:rsidR="00982CF9" w:rsidRDefault="002E7533">
      <w:pPr>
        <w:spacing w:after="0"/>
      </w:pPr>
      <w:r>
        <w:rPr>
          <w:rFonts w:ascii="Garamond" w:hAnsi="Garamond"/>
        </w:rPr>
        <w:t>Bhavesh Varyani is a writer passionate about history, culture, and society. He has authored books on the Maratha Empire, Rajputana, and anthologies including 'Are My Bundle of Joy,' 'Secrets Within,' and 'Escape the Ordinary.' His works explore heritage, resilience, and human spirit.</w:t>
      </w:r>
    </w:p>
    <w:p w14:paraId="3F1A7CA7" w14:textId="77777777" w:rsidR="00982CF9" w:rsidRDefault="00982CF9">
      <w:pPr>
        <w:spacing w:after="0"/>
      </w:pPr>
    </w:p>
    <w:p w14:paraId="762CF9FE" w14:textId="77777777" w:rsidR="00982CF9" w:rsidRDefault="002E7533">
      <w:pPr>
        <w:pStyle w:val="Heading1"/>
        <w:spacing w:before="0"/>
      </w:pPr>
      <w:r>
        <w:rPr>
          <w:rFonts w:ascii="Garamond" w:hAnsi="Garamond"/>
        </w:rPr>
        <w:t>Chapter 10</w:t>
      </w:r>
    </w:p>
    <w:p w14:paraId="367F88A0" w14:textId="77777777" w:rsidR="00982CF9" w:rsidRDefault="002E7533">
      <w:pPr>
        <w:spacing w:after="0"/>
      </w:pPr>
      <w:r>
        <w:rPr>
          <w:b/>
          <w:sz w:val="56"/>
        </w:rPr>
        <w:t>C</w:t>
      </w:r>
      <w:r>
        <w:rPr>
          <w:sz w:val="24"/>
        </w:rPr>
        <w:t>hapter 10: The Man Behind the Image</w:t>
      </w:r>
    </w:p>
    <w:p w14:paraId="55A925A2" w14:textId="77777777" w:rsidR="00982CF9" w:rsidRDefault="002E7533">
      <w:pPr>
        <w:spacing w:after="0"/>
      </w:pPr>
      <w:r>
        <w:rPr>
          <w:b/>
          <w:sz w:val="56"/>
        </w:rPr>
        <w:t>B</w:t>
      </w:r>
      <w:r>
        <w:rPr>
          <w:sz w:val="24"/>
        </w:rPr>
        <w:t>alasaheb Thackeray was known to the world as the Tiger of Maharashtra—a fiery orator, an unapologetic leader, and a commanding political force. Yet behind the public persona was a man of many layers: an artist, a family man, a lover of music and culture, and a figure whose style became as iconic as his speeches.</w:t>
      </w:r>
    </w:p>
    <w:p w14:paraId="5515AAF1" w14:textId="77777777" w:rsidR="00982CF9" w:rsidRDefault="002E7533">
      <w:pPr>
        <w:spacing w:after="0"/>
      </w:pPr>
      <w:r>
        <w:rPr>
          <w:rFonts w:ascii="Garamond" w:hAnsi="Garamond"/>
        </w:rPr>
        <w:t>A Family Man</w:t>
      </w:r>
    </w:p>
    <w:p w14:paraId="3B4BB964" w14:textId="77777777" w:rsidR="00982CF9" w:rsidRDefault="002E7533">
      <w:pPr>
        <w:spacing w:after="0"/>
      </w:pPr>
      <w:r>
        <w:rPr>
          <w:rFonts w:ascii="Garamond" w:hAnsi="Garamond"/>
        </w:rPr>
        <w:t>Despite his aggressive image in public, Balasaheb was described by those close to him as a deeply affectionate family man. At Matoshree, his residence in Bandra, he preferred to spend time surrounded by his family, friends, and trusted Shiv Sainiks.</w:t>
      </w:r>
      <w:r>
        <w:rPr>
          <w:rFonts w:ascii="Garamond" w:hAnsi="Garamond"/>
        </w:rPr>
        <w:br/>
        <w:t>He married Meena Thackeray in the 1940s, and the couple had three sons: Bindumadhav, Jaidev, and Uddhav. His eldest son Bindumadhav tragically passed away in a car accident in 1996, a loss that left Balasaheb devastated.</w:t>
      </w:r>
      <w:r>
        <w:rPr>
          <w:rFonts w:ascii="Garamond" w:hAnsi="Garamond"/>
        </w:rPr>
        <w:br/>
        <w:t>Those who visited Matoshree often spoke of his warmth at home, a stark contrast to the fiery speeches he delivered in public.</w:t>
      </w:r>
    </w:p>
    <w:p w14:paraId="63140300" w14:textId="77777777" w:rsidR="00982CF9" w:rsidRDefault="002E7533">
      <w:pPr>
        <w:spacing w:after="0"/>
      </w:pPr>
      <w:r>
        <w:rPr>
          <w:rFonts w:ascii="Garamond" w:hAnsi="Garamond"/>
        </w:rPr>
        <w:t>A Passion for Art</w:t>
      </w:r>
    </w:p>
    <w:p w14:paraId="11C3F065" w14:textId="77777777" w:rsidR="00982CF9" w:rsidRDefault="002E7533">
      <w:pPr>
        <w:spacing w:after="0"/>
      </w:pPr>
      <w:r>
        <w:rPr>
          <w:rFonts w:ascii="Garamond" w:hAnsi="Garamond"/>
        </w:rPr>
        <w:t>Balasaheb never abandoned his first love—art. Even as he rose in politics, he continued to sketch, paint, and design. His cartoons, once a career, remained a hobby and a passion.</w:t>
      </w:r>
      <w:r>
        <w:rPr>
          <w:rFonts w:ascii="Garamond" w:hAnsi="Garamond"/>
        </w:rPr>
        <w:br/>
        <w:t>Visitors often saw him with a sketchpad, creating caricatures of friends, celebrities, or political rivals. His lines were sharp, witty, and often carried a playful sting. For Balasaheb, art was not just relaxation—it was a reminder of his creative roots.</w:t>
      </w:r>
    </w:p>
    <w:p w14:paraId="24E9FA8E" w14:textId="77777777" w:rsidR="00982CF9" w:rsidRDefault="002E7533">
      <w:pPr>
        <w:spacing w:after="0"/>
      </w:pPr>
      <w:r>
        <w:rPr>
          <w:rFonts w:ascii="Garamond" w:hAnsi="Garamond"/>
        </w:rPr>
        <w:t>Love for Music</w:t>
      </w:r>
    </w:p>
    <w:p w14:paraId="3F3DE557" w14:textId="77777777" w:rsidR="00982CF9" w:rsidRDefault="002E7533">
      <w:pPr>
        <w:spacing w:after="0"/>
      </w:pPr>
      <w:r>
        <w:rPr>
          <w:rFonts w:ascii="Garamond" w:hAnsi="Garamond"/>
        </w:rPr>
        <w:t>Music was another great love of Balasaheb’s life. He was particularly fond of classical music and admired singers like Lata Mangeshkar and Kishore Kumar. At gatherings in Matoshree, he would often request songs or share anecdotes about his favorite tunes.</w:t>
      </w:r>
      <w:r>
        <w:rPr>
          <w:rFonts w:ascii="Garamond" w:hAnsi="Garamond"/>
        </w:rPr>
        <w:br/>
        <w:t>Music, like art, reflected his softer side—the side hidden from the roaring crowds but visible to those who shared his inner circle.</w:t>
      </w:r>
    </w:p>
    <w:p w14:paraId="44940695" w14:textId="77777777" w:rsidR="00982CF9" w:rsidRDefault="002E7533">
      <w:pPr>
        <w:spacing w:after="0"/>
      </w:pPr>
      <w:r>
        <w:rPr>
          <w:rFonts w:ascii="Garamond" w:hAnsi="Garamond"/>
        </w:rPr>
        <w:t>Friendships in Bollywood</w:t>
      </w:r>
    </w:p>
    <w:p w14:paraId="7DCD6302" w14:textId="77777777" w:rsidR="00982CF9" w:rsidRDefault="002E7533">
      <w:pPr>
        <w:spacing w:after="0"/>
      </w:pPr>
      <w:r>
        <w:rPr>
          <w:rFonts w:ascii="Garamond" w:hAnsi="Garamond"/>
        </w:rPr>
        <w:t>Balasaheb’s influence extended deep into Bollywood, where he maintained close friendships with many stars.</w:t>
      </w:r>
    </w:p>
    <w:p w14:paraId="4B5C3E9C" w14:textId="77777777" w:rsidR="00982CF9" w:rsidRDefault="002E7533">
      <w:pPr>
        <w:spacing w:after="0"/>
      </w:pPr>
      <w:r>
        <w:rPr>
          <w:rFonts w:ascii="Garamond" w:hAnsi="Garamond"/>
        </w:rPr>
        <w:t>Amitabh Bachchan shared a special bond with him. When Amitabh was injured during the shooting of Coolie in 1982, Shiv Sainiks rallied in blood donation drives to save his life. Amitabh never forgot this gesture.</w:t>
      </w:r>
    </w:p>
    <w:p w14:paraId="2CDABC51" w14:textId="77777777" w:rsidR="00982CF9" w:rsidRDefault="002E7533">
      <w:pPr>
        <w:spacing w:after="0"/>
      </w:pPr>
      <w:r>
        <w:rPr>
          <w:rFonts w:ascii="Garamond" w:hAnsi="Garamond"/>
        </w:rPr>
        <w:t>Lata Mangeshkar, the legendary singer, often praised Balasaheb, describing him as a man of deep respect for art and artists.</w:t>
      </w:r>
    </w:p>
    <w:p w14:paraId="5E773A81" w14:textId="77777777" w:rsidR="00982CF9" w:rsidRDefault="002E7533">
      <w:pPr>
        <w:spacing w:after="0"/>
      </w:pPr>
      <w:r>
        <w:rPr>
          <w:rFonts w:ascii="Garamond" w:hAnsi="Garamond"/>
        </w:rPr>
        <w:t>Other actors and filmmakers frequently visited Matoshree, seeking his blessings or support.</w:t>
      </w:r>
    </w:p>
    <w:p w14:paraId="1F0C40DB" w14:textId="77777777" w:rsidR="00982CF9" w:rsidRDefault="002E7533">
      <w:pPr>
        <w:spacing w:after="0"/>
      </w:pPr>
      <w:r>
        <w:rPr>
          <w:rFonts w:ascii="Garamond" w:hAnsi="Garamond"/>
        </w:rPr>
        <w:t>Balasaheb enjoyed these relationships, not just for influence, but because he genuinely admired creativity and talent.</w:t>
      </w:r>
    </w:p>
    <w:p w14:paraId="3420CACE" w14:textId="77777777" w:rsidR="00982CF9" w:rsidRDefault="002E7533">
      <w:pPr>
        <w:spacing w:after="0"/>
      </w:pPr>
      <w:r>
        <w:rPr>
          <w:rFonts w:ascii="Garamond" w:hAnsi="Garamond"/>
        </w:rPr>
        <w:t>The Iconic Style</w:t>
      </w:r>
    </w:p>
    <w:p w14:paraId="691111FB" w14:textId="77777777" w:rsidR="00982CF9" w:rsidRDefault="002E7533">
      <w:pPr>
        <w:spacing w:after="0"/>
      </w:pPr>
      <w:r>
        <w:rPr>
          <w:rFonts w:ascii="Garamond" w:hAnsi="Garamond"/>
        </w:rPr>
        <w:t>If Balasaheb’s words were unforgettable, so was his appearance. Over the years, he crafted a look that became his signature:</w:t>
      </w:r>
    </w:p>
    <w:p w14:paraId="4EEBBF85" w14:textId="77777777" w:rsidR="00982CF9" w:rsidRDefault="002E7533">
      <w:pPr>
        <w:spacing w:after="0"/>
      </w:pPr>
      <w:r>
        <w:rPr>
          <w:rFonts w:ascii="Garamond" w:hAnsi="Garamond"/>
        </w:rPr>
        <w:t>Saffron robes and shawls, symbolizing Hindu and Marathi pride.</w:t>
      </w:r>
    </w:p>
    <w:p w14:paraId="451F3C64" w14:textId="77777777" w:rsidR="00982CF9" w:rsidRDefault="002E7533">
      <w:pPr>
        <w:spacing w:after="0"/>
      </w:pPr>
      <w:r>
        <w:rPr>
          <w:rFonts w:ascii="Garamond" w:hAnsi="Garamond"/>
        </w:rPr>
        <w:t>Rudraksha mala (sacred beads), reinforcing his cultural and spiritual identity.</w:t>
      </w:r>
    </w:p>
    <w:p w14:paraId="5A5C9175" w14:textId="77777777" w:rsidR="00982CF9" w:rsidRDefault="002E7533">
      <w:pPr>
        <w:spacing w:after="0"/>
      </w:pPr>
      <w:r>
        <w:rPr>
          <w:rFonts w:ascii="Garamond" w:hAnsi="Garamond"/>
        </w:rPr>
        <w:t>Dark sunglasses, which added an air of mystery and authority.</w:t>
      </w:r>
    </w:p>
    <w:p w14:paraId="2C451A22" w14:textId="77777777" w:rsidR="00982CF9" w:rsidRDefault="002E7533">
      <w:pPr>
        <w:spacing w:after="0"/>
      </w:pPr>
      <w:r>
        <w:rPr>
          <w:rFonts w:ascii="Garamond" w:hAnsi="Garamond"/>
        </w:rPr>
        <w:t>A carefully groomed white beard that became instantly recognizable.</w:t>
      </w:r>
    </w:p>
    <w:p w14:paraId="72086204" w14:textId="77777777" w:rsidR="00982CF9" w:rsidRDefault="002E7533">
      <w:pPr>
        <w:spacing w:after="0"/>
      </w:pPr>
      <w:r>
        <w:rPr>
          <w:rFonts w:ascii="Garamond" w:hAnsi="Garamond"/>
        </w:rPr>
        <w:t>This image was not accidental—it was a carefully cultivated aura of strength and spirituality, making him stand out among India’s political leaders.</w:t>
      </w:r>
    </w:p>
    <w:p w14:paraId="46A52139" w14:textId="77777777" w:rsidR="00982CF9" w:rsidRDefault="002E7533">
      <w:pPr>
        <w:spacing w:after="0"/>
      </w:pPr>
      <w:r>
        <w:rPr>
          <w:rFonts w:ascii="Garamond" w:hAnsi="Garamond"/>
        </w:rPr>
        <w:t>A Life of Contrasts</w:t>
      </w:r>
    </w:p>
    <w:p w14:paraId="47F86598" w14:textId="77777777" w:rsidR="00982CF9" w:rsidRDefault="002E7533">
      <w:pPr>
        <w:spacing w:after="0"/>
      </w:pPr>
      <w:r>
        <w:rPr>
          <w:rFonts w:ascii="Garamond" w:hAnsi="Garamond"/>
        </w:rPr>
        <w:t>Balasaheb was a man of contrasts.</w:t>
      </w:r>
    </w:p>
    <w:p w14:paraId="1F5E428D" w14:textId="77777777" w:rsidR="00982CF9" w:rsidRDefault="002E7533">
      <w:pPr>
        <w:spacing w:after="0"/>
      </w:pPr>
      <w:r>
        <w:rPr>
          <w:rFonts w:ascii="Garamond" w:hAnsi="Garamond"/>
        </w:rPr>
        <w:t>In public, he was a roaring tiger, unafraid of confrontation.</w:t>
      </w:r>
    </w:p>
    <w:p w14:paraId="7E2BD5E3" w14:textId="77777777" w:rsidR="00982CF9" w:rsidRDefault="002E7533">
      <w:pPr>
        <w:spacing w:after="0"/>
      </w:pPr>
      <w:r>
        <w:rPr>
          <w:rFonts w:ascii="Garamond" w:hAnsi="Garamond"/>
        </w:rPr>
        <w:t>In private, he could be gentle, witty, and humorous.</w:t>
      </w:r>
    </w:p>
    <w:p w14:paraId="72B96E48" w14:textId="77777777" w:rsidR="00982CF9" w:rsidRDefault="002E7533">
      <w:pPr>
        <w:spacing w:after="0"/>
      </w:pPr>
      <w:r>
        <w:rPr>
          <w:rFonts w:ascii="Garamond" w:hAnsi="Garamond"/>
        </w:rPr>
        <w:t>He could fiercely attack opponents in Saamana but warmly host friends at Matoshree.</w:t>
      </w:r>
    </w:p>
    <w:p w14:paraId="4EC8B3EB" w14:textId="77777777" w:rsidR="00982CF9" w:rsidRDefault="002E7533">
      <w:pPr>
        <w:spacing w:after="0"/>
      </w:pPr>
      <w:r>
        <w:rPr>
          <w:rFonts w:ascii="Garamond" w:hAnsi="Garamond"/>
        </w:rPr>
        <w:t>These contrasts made him complex, unpredictable, and magnetic. People were drawn to him not just because of his politics, but because of his personality.</w:t>
      </w:r>
      <w:r>
        <w:rPr>
          <w:rFonts w:ascii="Garamond" w:hAnsi="Garamond"/>
        </w:rPr>
        <w:br/>
        <w:t>Balasaheb Thackeray was more than just a politician. He was an artist at heart, a family man in private, and a cultural icon in public. His life behind the image revealed a man who valued art, music, and relationships as much as he valued power and politics.</w:t>
      </w:r>
      <w:r>
        <w:rPr>
          <w:rFonts w:ascii="Garamond" w:hAnsi="Garamond"/>
        </w:rPr>
        <w:br/>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Chapter 11: Fading Health, Lasting Power</w:t>
      </w:r>
      <w:r>
        <w:rPr>
          <w:rFonts w:ascii="Garamond" w:hAnsi="Garamond"/>
        </w:rPr>
        <w:br/>
      </w:r>
      <w:r>
        <w:rPr>
          <w:rFonts w:ascii="Garamond" w:hAnsi="Garamond"/>
        </w:rPr>
        <w:br/>
        <w:t>By the early 2000s, Balasaheb Thackeray was no longer the fiery street warrior of his youth. Age and ill health had begun to take their toll. Yet, even as his body weakened, his influence over Maharasht</w:t>
      </w:r>
      <w:r>
        <w:rPr>
          <w:rFonts w:ascii="Garamond" w:hAnsi="Garamond"/>
        </w:rPr>
        <w:t>ra politics remained as powerful as ever.</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Declining Health</w:t>
      </w:r>
      <w:r>
        <w:rPr>
          <w:rFonts w:ascii="Garamond" w:hAnsi="Garamond"/>
        </w:rPr>
        <w:br/>
      </w:r>
      <w:r>
        <w:rPr>
          <w:rFonts w:ascii="Garamond" w:hAnsi="Garamond"/>
        </w:rPr>
        <w:br/>
        <w:t>Years of smoking cigars had affected Balasaheb’s health. He developed breathing issues, frailty, and age-related complications. Public appearances grew rare, and when he did step out, supporters could see the physical decline.</w:t>
      </w:r>
      <w:r>
        <w:rPr>
          <w:rFonts w:ascii="Garamond" w:hAnsi="Garamond"/>
        </w:rPr>
        <w:br/>
      </w:r>
      <w:r>
        <w:rPr>
          <w:rFonts w:ascii="Garamond" w:hAnsi="Garamond"/>
        </w:rPr>
        <w:br/>
        <w:t>But even in a wheelchair or speaking with a weaker voice, his presence still commanded respect. Crowds that once came to hear his thunderous speeches now came simply to see him, to catch a glimpse of the Tiger.</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Symbolic Leadership</w:t>
      </w:r>
      <w:r>
        <w:rPr>
          <w:rFonts w:ascii="Garamond" w:hAnsi="Garamond"/>
        </w:rPr>
        <w:br/>
      </w:r>
      <w:r>
        <w:rPr>
          <w:rFonts w:ascii="Garamond" w:hAnsi="Garamond"/>
        </w:rPr>
        <w:br/>
        <w:t>By this time, Uddhav Thackeray had taken over much of the day-to-day functioning of the Shiv Sena. He managed elections, alliances, and organizational matters. Yet, decisions of major importance were still referred back to Balasaheb.</w:t>
      </w:r>
      <w:r>
        <w:rPr>
          <w:rFonts w:ascii="Garamond" w:hAnsi="Garamond"/>
        </w:rPr>
        <w:br/>
      </w:r>
      <w:r>
        <w:rPr>
          <w:rFonts w:ascii="Garamond" w:hAnsi="Garamond"/>
        </w:rPr>
        <w:br/>
        <w:t>At Matoshree, leaders and ministers continued to seek his blessings. His editorials in Saamana carried the same sting, proving that while his voice was softer, his pen remained sharp.</w:t>
      </w:r>
      <w:r>
        <w:rPr>
          <w:rFonts w:ascii="Garamond" w:hAnsi="Garamond"/>
        </w:rPr>
        <w:br/>
      </w:r>
      <w:r>
        <w:rPr>
          <w:rFonts w:ascii="Garamond" w:hAnsi="Garamond"/>
        </w:rPr>
        <w:br/>
        <w:t>This period cemented Balasaheb’s role as the remote control of Maharas</w:t>
      </w:r>
      <w:r>
        <w:rPr>
          <w:rFonts w:ascii="Garamond" w:hAnsi="Garamond"/>
        </w:rPr>
        <w:t>htra politics. He did not need to hold office; his authority was moral, emotional, and symbolic.</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Public Appearances</w:t>
      </w:r>
      <w:r>
        <w:rPr>
          <w:rFonts w:ascii="Garamond" w:hAnsi="Garamond"/>
        </w:rPr>
        <w:br/>
      </w:r>
      <w:r>
        <w:rPr>
          <w:rFonts w:ascii="Garamond" w:hAnsi="Garamond"/>
        </w:rPr>
        <w:br/>
        <w:t>On rare occasions, Balasaheb addressed public rallies, often sitting rather than standing, his health visibly fragile. Yet the response from the crowd was overwhelming. Slogans of “Jai Maharashtra!” and “Hindu Hriday Samrat!” echoed through the air as thousands gathered just to witness him.</w:t>
      </w:r>
      <w:r>
        <w:rPr>
          <w:rFonts w:ascii="Garamond" w:hAnsi="Garamond"/>
        </w:rPr>
        <w:br/>
      </w:r>
      <w:r>
        <w:rPr>
          <w:rFonts w:ascii="Garamond" w:hAnsi="Garamond"/>
        </w:rPr>
        <w:br/>
        <w:t>These appearances were less about politics and more about devotion. For followers, seeing him—e</w:t>
      </w:r>
      <w:r>
        <w:rPr>
          <w:rFonts w:ascii="Garamond" w:hAnsi="Garamond"/>
        </w:rPr>
        <w:t>ven in frailty—was like being in the presence of a living legend.</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Maintaining Relevance</w:t>
      </w:r>
      <w:r>
        <w:rPr>
          <w:rFonts w:ascii="Garamond" w:hAnsi="Garamond"/>
        </w:rPr>
        <w:br/>
      </w:r>
      <w:r>
        <w:rPr>
          <w:rFonts w:ascii="Garamond" w:hAnsi="Garamond"/>
        </w:rPr>
        <w:br/>
        <w:t>Even in his later years, Balasaheb managed to keep the Shiv Sena relevant. His fiery comments on national and state issues continued to make headlines. Political leaders, including rivals, never dismissed him.</w:t>
      </w:r>
      <w:r>
        <w:rPr>
          <w:rFonts w:ascii="Garamond" w:hAnsi="Garamond"/>
        </w:rPr>
        <w:br/>
      </w:r>
      <w:r>
        <w:rPr>
          <w:rFonts w:ascii="Garamond" w:hAnsi="Garamond"/>
        </w:rPr>
        <w:br/>
        <w:t>Whenever a crisis struck in Maharashtra—be it communal tension, election battles, or internal party rifts—the question was always: “What does Balasaheb say?”</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Aging Tiger, Unfading Aura</w:t>
      </w:r>
      <w:r>
        <w:rPr>
          <w:rFonts w:ascii="Garamond" w:hAnsi="Garamond"/>
        </w:rPr>
        <w:br/>
      </w:r>
      <w:r>
        <w:rPr>
          <w:rFonts w:ascii="Garamond" w:hAnsi="Garamond"/>
        </w:rPr>
        <w:br/>
        <w:t>As his healt</w:t>
      </w:r>
      <w:r>
        <w:rPr>
          <w:rFonts w:ascii="Garamond" w:hAnsi="Garamond"/>
        </w:rPr>
        <w:t>h declined, his aura only grew stronger. There was a sense among followers that they were witnessing the twilight of a great leader. His every word and appearance carried emotional weight.</w:t>
      </w:r>
      <w:r>
        <w:rPr>
          <w:rFonts w:ascii="Garamond" w:hAnsi="Garamond"/>
        </w:rPr>
        <w:br/>
      </w:r>
      <w:r>
        <w:rPr>
          <w:rFonts w:ascii="Garamond" w:hAnsi="Garamond"/>
        </w:rPr>
        <w:br/>
        <w:t>For Balasaheb, too, this was a period of reflection. Surrounded by family, especially Uddhav and his grandson Aaditya Thackeray, he spent his final years watching the new generation step into politics while he continued to be the guiding spirit.</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The Final Roar</w:t>
      </w:r>
      <w:r>
        <w:rPr>
          <w:rFonts w:ascii="Garamond" w:hAnsi="Garamond"/>
        </w:rPr>
        <w:br/>
      </w:r>
      <w:r>
        <w:rPr>
          <w:rFonts w:ascii="Garamond" w:hAnsi="Garamond"/>
        </w:rPr>
        <w:br/>
        <w:t>Though weaker in body, Balasaheb never softened in sp</w:t>
      </w:r>
      <w:r>
        <w:rPr>
          <w:rFonts w:ascii="Garamond" w:hAnsi="Garamond"/>
        </w:rPr>
        <w:t>irit. His editorials remained fiery, his opinions unapologetic, and his commitment to Marathi and Hindu pride unwavering.</w:t>
      </w:r>
      <w:r>
        <w:rPr>
          <w:rFonts w:ascii="Garamond" w:hAnsi="Garamond"/>
        </w:rPr>
        <w:br/>
      </w:r>
      <w:r>
        <w:rPr>
          <w:rFonts w:ascii="Garamond" w:hAnsi="Garamond"/>
        </w:rPr>
        <w:br/>
        <w:t>To the very end, he was the Tiger of Maharashtra—aged, but never tamed.</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Balasaheb’s fading health reminded Maharashtra that the era of a giant was nearing its close. Yet his lasting power showed that legends do not weaken with time—they only grow larger in memory.</w:t>
      </w:r>
      <w:r>
        <w:rPr>
          <w:rFonts w:ascii="Garamond" w:hAnsi="Garamond"/>
        </w:rPr>
        <w:br/>
      </w:r>
      <w:r>
        <w:rPr>
          <w:rFonts w:ascii="Garamond" w:hAnsi="Garamond"/>
        </w:rPr>
        <w:br/>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Chapter 12: Farewell to the Tiger</w:t>
      </w:r>
      <w:r>
        <w:rPr>
          <w:rFonts w:ascii="Garamond" w:hAnsi="Garamond"/>
        </w:rPr>
        <w:br/>
      </w:r>
      <w:r>
        <w:rPr>
          <w:rFonts w:ascii="Garamond" w:hAnsi="Garamond"/>
        </w:rPr>
        <w:br/>
        <w:t>On the afternoon of 17 November 2012, Mumbai came to a standstill. The ne</w:t>
      </w:r>
      <w:r>
        <w:rPr>
          <w:rFonts w:ascii="Garamond" w:hAnsi="Garamond"/>
        </w:rPr>
        <w:t>ws spread quickly—Balasaheb Thackeray had passed away at the age of 86, at his residence, Matoshree. The Tiger of Maharashtra, whose roar had shaped politics for nearly five decades, was no more.</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The Last Days</w:t>
      </w:r>
      <w:r>
        <w:rPr>
          <w:rFonts w:ascii="Garamond" w:hAnsi="Garamond"/>
        </w:rPr>
        <w:br/>
      </w:r>
      <w:r>
        <w:rPr>
          <w:rFonts w:ascii="Garamond" w:hAnsi="Garamond"/>
        </w:rPr>
        <w:br/>
        <w:t>In the months leading up to his death, Balasaheb’s health had deteriorated sharply. He was surrounded by family, including his son Uddhav and grandson Aaditya, who remained constantly by his side. Doctors visited frequently, but the once-fiery leader was visibly fading.</w:t>
      </w:r>
      <w:r>
        <w:rPr>
          <w:rFonts w:ascii="Garamond" w:hAnsi="Garamond"/>
        </w:rPr>
        <w:br/>
      </w:r>
      <w:r>
        <w:rPr>
          <w:rFonts w:ascii="Garamond" w:hAnsi="Garamond"/>
        </w:rPr>
        <w:br/>
        <w:t xml:space="preserve">When the end came, it </w:t>
      </w:r>
      <w:r>
        <w:rPr>
          <w:rFonts w:ascii="Garamond" w:hAnsi="Garamond"/>
        </w:rPr>
        <w:t>was peaceful, but the impact outside Matoshree was anything but quiet. News channels flashed the headline, and within hours, lakhs of Shiv Sainiks and admirers poured into Mumbai.</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A City in Mourning</w:t>
      </w:r>
      <w:r>
        <w:rPr>
          <w:rFonts w:ascii="Garamond" w:hAnsi="Garamond"/>
        </w:rPr>
        <w:br/>
      </w:r>
      <w:r>
        <w:rPr>
          <w:rFonts w:ascii="Garamond" w:hAnsi="Garamond"/>
        </w:rPr>
        <w:br/>
        <w:t>Mumbai, a city known for its restless energy, suddenly froze. Shops shut down, traffic halted, and daily life paused. From ordinary workers in chawls to businessmen in skyscrapers, from film stars to political leaders, everyone acknowledged that an era had ended.</w:t>
      </w:r>
      <w:r>
        <w:rPr>
          <w:rFonts w:ascii="Garamond" w:hAnsi="Garamond"/>
        </w:rPr>
        <w:br/>
      </w:r>
      <w:r>
        <w:rPr>
          <w:rFonts w:ascii="Garamond" w:hAnsi="Garamond"/>
        </w:rPr>
        <w:br/>
        <w:t>Supporters thronged Matoshree, weeping o</w:t>
      </w:r>
      <w:r>
        <w:rPr>
          <w:rFonts w:ascii="Garamond" w:hAnsi="Garamond"/>
        </w:rPr>
        <w:t>penly. Many described losing Balasaheb as losing a father figure. Others said Maharashtra had lost its protector.</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The Funeral at Shivaji Park</w:t>
      </w:r>
      <w:r>
        <w:rPr>
          <w:rFonts w:ascii="Garamond" w:hAnsi="Garamond"/>
        </w:rPr>
        <w:br/>
      </w:r>
      <w:r>
        <w:rPr>
          <w:rFonts w:ascii="Garamond" w:hAnsi="Garamond"/>
        </w:rPr>
        <w:br/>
        <w:t>On 18 November 2012, Balasaheb’s funeral procession began from Matoshree towards Shivaji Park—the very ground where he had founded the Shiv Sena in 1966 and delivered countless fiery speeches.</w:t>
      </w:r>
      <w:r>
        <w:rPr>
          <w:rFonts w:ascii="Garamond" w:hAnsi="Garamond"/>
        </w:rPr>
        <w:br/>
      </w:r>
      <w:r>
        <w:rPr>
          <w:rFonts w:ascii="Garamond" w:hAnsi="Garamond"/>
        </w:rPr>
        <w:br/>
        <w:t>The sight was historic: a sea of humanity, estimated at over two million people, filled the streets of Mumbai. Saffron flags fluttered everywhere. Cries of “Jai Maharas</w:t>
      </w:r>
      <w:r>
        <w:rPr>
          <w:rFonts w:ascii="Garamond" w:hAnsi="Garamond"/>
        </w:rPr>
        <w:t>htra!” and “Balasaheb amar rahe!” (Long live Balasaheb!) echoed through the city.</w:t>
      </w:r>
      <w:r>
        <w:rPr>
          <w:rFonts w:ascii="Garamond" w:hAnsi="Garamond"/>
        </w:rPr>
        <w:br/>
      </w:r>
      <w:r>
        <w:rPr>
          <w:rFonts w:ascii="Garamond" w:hAnsi="Garamond"/>
        </w:rPr>
        <w:br/>
        <w:t>Film stars, industrialists, sportsmen, and political leaders all walked alongside ordinary citizens. Amitabh Bachchan, Lata Mangeshkar, Sharad Pawar, Rajnath Singh, and countless others came to pay respects.</w:t>
      </w:r>
      <w:r>
        <w:rPr>
          <w:rFonts w:ascii="Garamond" w:hAnsi="Garamond"/>
        </w:rPr>
        <w:br/>
      </w:r>
      <w:r>
        <w:rPr>
          <w:rFonts w:ascii="Garamond" w:hAnsi="Garamond"/>
        </w:rPr>
        <w:br/>
        <w:t>At Shivaji Park, Balasaheb was given a state funeral, draped in the national tricolor. The tiger had returned to his den one last time. As the pyre was lit, Maharashtra wept collectively, mourning not just a leader but a</w:t>
      </w:r>
      <w:r>
        <w:rPr>
          <w:rFonts w:ascii="Garamond" w:hAnsi="Garamond"/>
        </w:rPr>
        <w:t xml:space="preserve"> phenomenon.</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The End of an Era</w:t>
      </w:r>
      <w:r>
        <w:rPr>
          <w:rFonts w:ascii="Garamond" w:hAnsi="Garamond"/>
        </w:rPr>
        <w:br/>
      </w:r>
      <w:r>
        <w:rPr>
          <w:rFonts w:ascii="Garamond" w:hAnsi="Garamond"/>
        </w:rPr>
        <w:br/>
        <w:t>Balasaheb’s death marked the end of a chapter in Maharashtra’s history. He had never held office, yet his influence was greater than that of many chief ministers. His speeches, his cartoons, his newspaper editorials, and his unique personality had made him larger than life.</w:t>
      </w:r>
      <w:r>
        <w:rPr>
          <w:rFonts w:ascii="Garamond" w:hAnsi="Garamond"/>
        </w:rPr>
        <w:br/>
      </w:r>
      <w:r>
        <w:rPr>
          <w:rFonts w:ascii="Garamond" w:hAnsi="Garamond"/>
        </w:rPr>
        <w:br/>
        <w:t>Supporters remembered him as a father who gave them pride, courage, and identity. Critics remembered him as a polarizing figure who divided as much as he united. But no one could deny his impact.</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Balasaheb’s Legacy</w:t>
      </w:r>
      <w:r>
        <w:rPr>
          <w:rFonts w:ascii="Garamond" w:hAnsi="Garamond"/>
        </w:rPr>
        <w:br/>
      </w:r>
      <w:r>
        <w:rPr>
          <w:rFonts w:ascii="Garamond" w:hAnsi="Garamond"/>
        </w:rPr>
        <w:br/>
        <w:t>The funeral at Shivaji Park was more than a farewell—it was a reminder of the bond between Balasaheb and his people. He was not just a politician; he was a symbol of Marathi pride, Hindu identity, and fearless leadership.</w:t>
      </w:r>
      <w:r>
        <w:rPr>
          <w:rFonts w:ascii="Garamond" w:hAnsi="Garamond"/>
        </w:rPr>
        <w:br/>
      </w:r>
      <w:r>
        <w:rPr>
          <w:rFonts w:ascii="Garamond" w:hAnsi="Garamond"/>
        </w:rPr>
        <w:br/>
        <w:t>As the flames consumed the Tiger’s mortal remains, his roar continued to echo in Maharashtra’s streets, in the hearts of Shiv Sainiks, and in the political debates of India.</w:t>
      </w:r>
      <w:r>
        <w:rPr>
          <w:rFonts w:ascii="Garamond" w:hAnsi="Garamond"/>
        </w:rPr>
        <w:br/>
      </w:r>
      <w:r>
        <w:rPr>
          <w:rFonts w:ascii="Garamond" w:hAnsi="Garamond"/>
        </w:rPr>
        <w:br/>
      </w:r>
      <w:r>
        <w:rPr>
          <w:rFonts w:ascii="Garamond" w:hAnsi="Garamond"/>
        </w:rPr>
        <w:br/>
        <w:t>---</w:t>
      </w:r>
      <w:r>
        <w:rPr>
          <w:rFonts w:ascii="Garamond" w:hAnsi="Garamond"/>
        </w:rPr>
        <w:br/>
      </w:r>
      <w:r>
        <w:rPr>
          <w:rFonts w:ascii="Garamond" w:hAnsi="Garamond"/>
        </w:rPr>
        <w:br/>
        <w:t>Balasaheb Thackeray’s departure closed the final chapter of his life, but his pres</w:t>
      </w:r>
      <w:r>
        <w:rPr>
          <w:rFonts w:ascii="Garamond" w:hAnsi="Garamond"/>
        </w:rPr>
        <w:t>ence remained everywhere—in the party he built, the city he shaped, and the countless lives he touched. Maharashtra had lost its Tiger, but his shadow would linger forever.</w:t>
      </w:r>
    </w:p>
    <w:sectPr w:rsidR="00982CF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67223057">
    <w:abstractNumId w:val="8"/>
  </w:num>
  <w:num w:numId="2" w16cid:durableId="1283533891">
    <w:abstractNumId w:val="6"/>
  </w:num>
  <w:num w:numId="3" w16cid:durableId="250899264">
    <w:abstractNumId w:val="5"/>
  </w:num>
  <w:num w:numId="4" w16cid:durableId="182089106">
    <w:abstractNumId w:val="4"/>
  </w:num>
  <w:num w:numId="5" w16cid:durableId="2074964042">
    <w:abstractNumId w:val="7"/>
  </w:num>
  <w:num w:numId="6" w16cid:durableId="177618439">
    <w:abstractNumId w:val="3"/>
  </w:num>
  <w:num w:numId="7" w16cid:durableId="1874465470">
    <w:abstractNumId w:val="2"/>
  </w:num>
  <w:num w:numId="8" w16cid:durableId="91702328">
    <w:abstractNumId w:val="1"/>
  </w:num>
  <w:num w:numId="9" w16cid:durableId="1404376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E7533"/>
    <w:rsid w:val="00326F90"/>
    <w:rsid w:val="005331A2"/>
    <w:rsid w:val="00982CF9"/>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AEF7DE"/>
  <w14:defaultImageDpi w14:val="300"/>
  <w15:docId w15:val="{7CA23A7B-1740-234A-A685-BF659A8BE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6915</Words>
  <Characters>39419</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46242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Bhavesh Varyani</cp:lastModifiedBy>
  <cp:revision>2</cp:revision>
  <dcterms:created xsi:type="dcterms:W3CDTF">2025-09-09T12:07:00Z</dcterms:created>
  <dcterms:modified xsi:type="dcterms:W3CDTF">2025-09-09T12:07:00Z</dcterms:modified>
  <cp:category/>
</cp:coreProperties>
</file>