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9E490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>Chapter 9: The Acute Abdomen — Assessment and Initial Management</w:t>
      </w:r>
    </w:p>
    <w:p w14:paraId="65522753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1DAEB3D">
          <v:rect id="_x0000_i1025" style="width:0;height:1.5pt" o:hralign="center" o:hrstd="t" o:hr="t" fillcolor="#a0a0a0" stroked="f"/>
        </w:pict>
      </w:r>
    </w:p>
    <w:p w14:paraId="1BBB9224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🔹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Clinical Scenario</w:t>
      </w:r>
    </w:p>
    <w:p w14:paraId="05E233A4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Case: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A 48-year-old man presents to the emergency department with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sudden-onset severe generalized abdominal pain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, vomiting, and abdominal distension. He looks unwell, pale, and tachycardic (HR 110 bpm, BP 95/60 mmHg).</w:t>
      </w:r>
    </w:p>
    <w:p w14:paraId="51E3D5C5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Focus:</w:t>
      </w:r>
    </w:p>
    <w:p w14:paraId="2C8CD370" w14:textId="77777777" w:rsidR="00486313" w:rsidRPr="00064B26" w:rsidRDefault="00486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Recognizing and assessing the acute abdomen</w:t>
      </w:r>
    </w:p>
    <w:p w14:paraId="3198469B" w14:textId="77777777" w:rsidR="00486313" w:rsidRPr="00064B26" w:rsidRDefault="00486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Differentiating surgical vs non-surgical causes</w:t>
      </w:r>
    </w:p>
    <w:p w14:paraId="39D976C2" w14:textId="77777777" w:rsidR="00486313" w:rsidRPr="00064B26" w:rsidRDefault="00486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Immediate resuscitation and investigations</w:t>
      </w:r>
    </w:p>
    <w:p w14:paraId="66ADD122" w14:textId="77777777" w:rsidR="00486313" w:rsidRPr="00064B26" w:rsidRDefault="00486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Principles of operative vs conservative management</w:t>
      </w:r>
    </w:p>
    <w:p w14:paraId="353CEB54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Learning Objective: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To develop a safe, structured approach to a patient presenting with acute abdominal pain, ensuring life-threatening causes are not missed.</w:t>
      </w:r>
    </w:p>
    <w:p w14:paraId="7D1CD785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67F30CB">
          <v:rect id="_x0000_i1026" style="width:0;height:1.5pt" o:hralign="center" o:hrstd="t" o:hr="t" fillcolor="#a0a0a0" stroked="f"/>
        </w:pict>
      </w:r>
    </w:p>
    <w:p w14:paraId="5684F9A2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⚙️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1. Definition and Core Principle</w:t>
      </w:r>
    </w:p>
    <w:p w14:paraId="4669A07B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An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acute abdomen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is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sudden, severe abdominal pain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that may require urgent surgical intervention.</w:t>
      </w:r>
    </w:p>
    <w:p w14:paraId="5D3E6659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Key Rule: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“Assume it’s surgical until proven otherwise.”</w:t>
      </w:r>
    </w:p>
    <w:p w14:paraId="3DE9521A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87FA6FA">
          <v:rect id="_x0000_i1027" style="width:0;height:1.5pt" o:hralign="center" o:hrstd="t" o:hr="t" fillcolor="#a0a0a0" stroked="f"/>
        </w:pict>
      </w:r>
    </w:p>
    <w:p w14:paraId="3AFF8D42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🩺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2. Initial Assessment — The ABCDE Approach</w:t>
      </w:r>
    </w:p>
    <w:p w14:paraId="78DAE055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Before localizing pain or ordering tests,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stabilize first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3"/>
        <w:gridCol w:w="4823"/>
      </w:tblGrid>
      <w:tr w:rsidR="00486313" w:rsidRPr="00064B26" w14:paraId="202218AC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DD2864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Step</w:t>
            </w:r>
          </w:p>
        </w:tc>
        <w:tc>
          <w:tcPr>
            <w:tcW w:w="0" w:type="auto"/>
            <w:vAlign w:val="center"/>
            <w:hideMark/>
          </w:tcPr>
          <w:p w14:paraId="62638CEC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Action</w:t>
            </w:r>
          </w:p>
        </w:tc>
      </w:tr>
      <w:tr w:rsidR="00486313" w:rsidRPr="00064B26" w14:paraId="7C90C342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9374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 – Airway</w:t>
            </w:r>
          </w:p>
        </w:tc>
        <w:tc>
          <w:tcPr>
            <w:tcW w:w="0" w:type="auto"/>
            <w:vAlign w:val="center"/>
            <w:hideMark/>
          </w:tcPr>
          <w:p w14:paraId="7D6A92D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Ensure patency; consider oxygen if hypoxic</w:t>
            </w:r>
          </w:p>
        </w:tc>
      </w:tr>
      <w:tr w:rsidR="00486313" w:rsidRPr="00064B26" w14:paraId="7FF34BF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FA3C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 – Breathing</w:t>
            </w:r>
          </w:p>
        </w:tc>
        <w:tc>
          <w:tcPr>
            <w:tcW w:w="0" w:type="auto"/>
            <w:vAlign w:val="center"/>
            <w:hideMark/>
          </w:tcPr>
          <w:p w14:paraId="7F5BCDC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Check RR, SpO₂, auscultate chest (exclude pneumonia, pneumothorax)</w:t>
            </w:r>
          </w:p>
        </w:tc>
      </w:tr>
      <w:tr w:rsidR="00486313" w:rsidRPr="00064B26" w14:paraId="448506C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67E4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 – Circulation</w:t>
            </w:r>
          </w:p>
        </w:tc>
        <w:tc>
          <w:tcPr>
            <w:tcW w:w="0" w:type="auto"/>
            <w:vAlign w:val="center"/>
            <w:hideMark/>
          </w:tcPr>
          <w:p w14:paraId="7B17362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HR, BP, IV access ×2 (large bore), send bloods, give fluids if hypotensive</w:t>
            </w:r>
          </w:p>
        </w:tc>
      </w:tr>
      <w:tr w:rsidR="00486313" w:rsidRPr="00064B26" w14:paraId="233E1952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2CCE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 – Disability</w:t>
            </w:r>
          </w:p>
        </w:tc>
        <w:tc>
          <w:tcPr>
            <w:tcW w:w="0" w:type="auto"/>
            <w:vAlign w:val="center"/>
            <w:hideMark/>
          </w:tcPr>
          <w:p w14:paraId="6F5B790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Assess mental status, check glucose</w:t>
            </w:r>
          </w:p>
        </w:tc>
      </w:tr>
      <w:tr w:rsidR="00486313" w:rsidRPr="00064B26" w14:paraId="1BC5113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E1F4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 – Exposure</w:t>
            </w:r>
          </w:p>
        </w:tc>
        <w:tc>
          <w:tcPr>
            <w:tcW w:w="0" w:type="auto"/>
            <w:vAlign w:val="center"/>
            <w:hideMark/>
          </w:tcPr>
          <w:p w14:paraId="55E3B5DF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Fully examine abdomen and surrounding areas</w:t>
            </w:r>
          </w:p>
        </w:tc>
      </w:tr>
    </w:tbl>
    <w:p w14:paraId="72333A35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4358662">
          <v:rect id="_x0000_i1028" style="width:0;height:1.5pt" o:hralign="center" o:hrstd="t" o:hr="t" fillcolor="#a0a0a0" stroked="f"/>
        </w:pict>
      </w:r>
    </w:p>
    <w:p w14:paraId="324CF66B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🧩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3. History — The 7 Surgical Questions</w:t>
      </w:r>
    </w:p>
    <w:p w14:paraId="4D9647C1" w14:textId="77777777" w:rsidR="00486313" w:rsidRPr="00064B26" w:rsidRDefault="0048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Onset: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Sudden or gradual?</w:t>
      </w:r>
    </w:p>
    <w:p w14:paraId="194B8BA3" w14:textId="77777777" w:rsidR="00486313" w:rsidRPr="00064B26" w:rsidRDefault="0048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Character: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Sharp, dull, colicky?</w:t>
      </w:r>
    </w:p>
    <w:p w14:paraId="02389B80" w14:textId="77777777" w:rsidR="00486313" w:rsidRPr="00064B26" w:rsidRDefault="0048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Site &amp; Radiation: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Localized vs generalized; radiation to back or shoulder?</w:t>
      </w:r>
    </w:p>
    <w:p w14:paraId="50B22237" w14:textId="77777777" w:rsidR="00486313" w:rsidRPr="00064B26" w:rsidRDefault="0048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Associated symptoms: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Vomiting, bowel habit change, dysuria, vaginal discharge?</w:t>
      </w:r>
    </w:p>
    <w:p w14:paraId="5CD771F8" w14:textId="77777777" w:rsidR="00486313" w:rsidRPr="00064B26" w:rsidRDefault="0048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Previous history: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Similar episodes, surgeries, gallstones, ulcers?</w:t>
      </w:r>
    </w:p>
    <w:p w14:paraId="503C2DB4" w14:textId="77777777" w:rsidR="00486313" w:rsidRPr="00064B26" w:rsidRDefault="0048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Medication history: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NSAIDs (ulcer risk), anticoagulants, steroids?</w:t>
      </w:r>
    </w:p>
    <w:p w14:paraId="2FB240D6" w14:textId="77777777" w:rsidR="00486313" w:rsidRPr="00064B26" w:rsidRDefault="0048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Systemic symptoms: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Fever, weight loss, jaundice?</w:t>
      </w:r>
    </w:p>
    <w:p w14:paraId="646E218A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47134F8">
          <v:rect id="_x0000_i1029" style="width:0;height:1.5pt" o:hralign="center" o:hrstd="t" o:hr="t" fillcolor="#a0a0a0" stroked="f"/>
        </w:pict>
      </w:r>
    </w:p>
    <w:p w14:paraId="70099621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✋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4. Examination — Stepwise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"/>
        <w:gridCol w:w="4555"/>
      </w:tblGrid>
      <w:tr w:rsidR="00486313" w:rsidRPr="00064B26" w14:paraId="2EC0FAC5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AD15884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lastRenderedPageBreak/>
              <w:t>Step</w:t>
            </w:r>
          </w:p>
        </w:tc>
        <w:tc>
          <w:tcPr>
            <w:tcW w:w="0" w:type="auto"/>
            <w:vAlign w:val="center"/>
            <w:hideMark/>
          </w:tcPr>
          <w:p w14:paraId="0C3D826B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What to Look For</w:t>
            </w:r>
          </w:p>
        </w:tc>
      </w:tr>
      <w:tr w:rsidR="00486313" w:rsidRPr="00064B26" w14:paraId="7A590F4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11E60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General Inspection</w:t>
            </w:r>
          </w:p>
        </w:tc>
        <w:tc>
          <w:tcPr>
            <w:tcW w:w="0" w:type="auto"/>
            <w:vAlign w:val="center"/>
            <w:hideMark/>
          </w:tcPr>
          <w:p w14:paraId="74D7154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Position (still = peritonitis, restless = colic), scars, distension</w:t>
            </w:r>
          </w:p>
        </w:tc>
      </w:tr>
      <w:tr w:rsidR="00486313" w:rsidRPr="00064B26" w14:paraId="3921F9D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CDF3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Palpation</w:t>
            </w:r>
          </w:p>
        </w:tc>
        <w:tc>
          <w:tcPr>
            <w:tcW w:w="0" w:type="auto"/>
            <w:vAlign w:val="center"/>
            <w:hideMark/>
          </w:tcPr>
          <w:p w14:paraId="13FBACD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Tenderness, guarding, rigidity, rebound tenderness</w:t>
            </w:r>
          </w:p>
        </w:tc>
      </w:tr>
      <w:tr w:rsidR="00486313" w:rsidRPr="00064B26" w14:paraId="50DDB07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96E4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Percussion</w:t>
            </w:r>
          </w:p>
        </w:tc>
        <w:tc>
          <w:tcPr>
            <w:tcW w:w="0" w:type="auto"/>
            <w:vAlign w:val="center"/>
            <w:hideMark/>
          </w:tcPr>
          <w:p w14:paraId="3887E80B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Pain (peritonitis), dullness (mass/ascites), tympany (obstruction)</w:t>
            </w:r>
          </w:p>
        </w:tc>
      </w:tr>
      <w:tr w:rsidR="00486313" w:rsidRPr="00064B26" w14:paraId="6701938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756C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Auscultation</w:t>
            </w:r>
          </w:p>
        </w:tc>
        <w:tc>
          <w:tcPr>
            <w:tcW w:w="0" w:type="auto"/>
            <w:vAlign w:val="center"/>
            <w:hideMark/>
          </w:tcPr>
          <w:p w14:paraId="7158640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Bowel sounds (hyperactive → obstruction, absent → ileus/peritonitis)</w:t>
            </w:r>
          </w:p>
        </w:tc>
      </w:tr>
      <w:tr w:rsidR="00486313" w:rsidRPr="00064B26" w14:paraId="1CBD3BF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51348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Rectal/Vaginal Exam</w:t>
            </w:r>
          </w:p>
        </w:tc>
        <w:tc>
          <w:tcPr>
            <w:tcW w:w="0" w:type="auto"/>
            <w:vAlign w:val="center"/>
            <w:hideMark/>
          </w:tcPr>
          <w:p w14:paraId="0641935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Always consider if pelvic pathology suspected</w:t>
            </w:r>
          </w:p>
        </w:tc>
      </w:tr>
    </w:tbl>
    <w:p w14:paraId="22B1DBF4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609DFFE">
          <v:rect id="_x0000_i1030" style="width:0;height:1.5pt" o:hralign="center" o:hrstd="t" o:hr="t" fillcolor="#a0a0a0" stroked="f"/>
        </w:pict>
      </w:r>
    </w:p>
    <w:p w14:paraId="1C4FF117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⚖️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5. Classification of Acute Abdominal Pain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2662"/>
      </w:tblGrid>
      <w:tr w:rsidR="00486313" w:rsidRPr="00064B26" w14:paraId="51A31C4B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E0C3D7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66C5E9B1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Examples</w:t>
            </w:r>
          </w:p>
        </w:tc>
      </w:tr>
      <w:tr w:rsidR="00486313" w:rsidRPr="00064B26" w14:paraId="3229441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13FC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Inflammatory</w:t>
            </w:r>
          </w:p>
        </w:tc>
        <w:tc>
          <w:tcPr>
            <w:tcW w:w="0" w:type="auto"/>
            <w:vAlign w:val="center"/>
            <w:hideMark/>
          </w:tcPr>
          <w:p w14:paraId="6E78FA5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Appendicitis, diverticulitis, cholecystitis</w:t>
            </w:r>
          </w:p>
        </w:tc>
      </w:tr>
      <w:tr w:rsidR="00486313" w:rsidRPr="00064B26" w14:paraId="798AC2E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6B1E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Obstructive</w:t>
            </w:r>
          </w:p>
        </w:tc>
        <w:tc>
          <w:tcPr>
            <w:tcW w:w="0" w:type="auto"/>
            <w:vAlign w:val="center"/>
            <w:hideMark/>
          </w:tcPr>
          <w:p w14:paraId="0B849D1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Small/large bowel obstruction, volvulus</w:t>
            </w:r>
          </w:p>
        </w:tc>
      </w:tr>
      <w:tr w:rsidR="00486313" w:rsidRPr="00064B26" w14:paraId="7ACD298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52D4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Perforated</w:t>
            </w:r>
          </w:p>
        </w:tc>
        <w:tc>
          <w:tcPr>
            <w:tcW w:w="0" w:type="auto"/>
            <w:vAlign w:val="center"/>
            <w:hideMark/>
          </w:tcPr>
          <w:p w14:paraId="5386F0B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Peptic ulcer, diverticular perforation</w:t>
            </w:r>
          </w:p>
        </w:tc>
      </w:tr>
      <w:tr w:rsidR="00486313" w:rsidRPr="00064B26" w14:paraId="69AC5B3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E9E0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Vascular</w:t>
            </w:r>
          </w:p>
        </w:tc>
        <w:tc>
          <w:tcPr>
            <w:tcW w:w="0" w:type="auto"/>
            <w:vAlign w:val="center"/>
            <w:hideMark/>
          </w:tcPr>
          <w:p w14:paraId="4AC1036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Mesenteric ischaemia, ruptured AAA</w:t>
            </w:r>
          </w:p>
        </w:tc>
      </w:tr>
      <w:tr w:rsidR="00486313" w:rsidRPr="00064B26" w14:paraId="232BAF4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4FE5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Referred</w:t>
            </w:r>
          </w:p>
        </w:tc>
        <w:tc>
          <w:tcPr>
            <w:tcW w:w="0" w:type="auto"/>
            <w:vAlign w:val="center"/>
            <w:hideMark/>
          </w:tcPr>
          <w:p w14:paraId="500D240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Pneumonia, MI, DKA</w:t>
            </w:r>
          </w:p>
        </w:tc>
      </w:tr>
    </w:tbl>
    <w:p w14:paraId="5DF114DB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3E2DB35">
          <v:rect id="_x0000_i1031" style="width:0;height:1.5pt" o:hralign="center" o:hrstd="t" o:hr="t" fillcolor="#a0a0a0" stroked="f"/>
        </w:pict>
      </w:r>
    </w:p>
    <w:p w14:paraId="04BA0761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⚡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6. Common Surgical Causes by Site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8"/>
        <w:gridCol w:w="3435"/>
      </w:tblGrid>
      <w:tr w:rsidR="00486313" w:rsidRPr="00064B26" w14:paraId="694CD98D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FB9C457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Region</w:t>
            </w:r>
          </w:p>
        </w:tc>
        <w:tc>
          <w:tcPr>
            <w:tcW w:w="0" w:type="auto"/>
            <w:vAlign w:val="center"/>
            <w:hideMark/>
          </w:tcPr>
          <w:p w14:paraId="44AE2EF9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Likely Causes</w:t>
            </w:r>
          </w:p>
        </w:tc>
      </w:tr>
      <w:tr w:rsidR="00486313" w:rsidRPr="00064B26" w14:paraId="39B8CAD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2E0E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Right Upper Quadrant</w:t>
            </w:r>
          </w:p>
        </w:tc>
        <w:tc>
          <w:tcPr>
            <w:tcW w:w="0" w:type="auto"/>
            <w:vAlign w:val="center"/>
            <w:hideMark/>
          </w:tcPr>
          <w:p w14:paraId="54BB8A6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Cholecystitis, liver abscess</w:t>
            </w:r>
          </w:p>
        </w:tc>
      </w:tr>
      <w:tr w:rsidR="00486313" w:rsidRPr="00064B26" w14:paraId="3CC321C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A498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Epigastric</w:t>
            </w:r>
          </w:p>
        </w:tc>
        <w:tc>
          <w:tcPr>
            <w:tcW w:w="0" w:type="auto"/>
            <w:vAlign w:val="center"/>
            <w:hideMark/>
          </w:tcPr>
          <w:p w14:paraId="19F3E5C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Peptic ulcer, pancreatitis, perforation</w:t>
            </w:r>
          </w:p>
        </w:tc>
      </w:tr>
      <w:tr w:rsidR="00486313" w:rsidRPr="00064B26" w14:paraId="0A0A254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34810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Left Upper Quadrant</w:t>
            </w:r>
          </w:p>
        </w:tc>
        <w:tc>
          <w:tcPr>
            <w:tcW w:w="0" w:type="auto"/>
            <w:vAlign w:val="center"/>
            <w:hideMark/>
          </w:tcPr>
          <w:p w14:paraId="24206688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Splenic rupture, gastric ulcer</w:t>
            </w:r>
          </w:p>
        </w:tc>
      </w:tr>
      <w:tr w:rsidR="00486313" w:rsidRPr="00064B26" w14:paraId="35708081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505A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Right Lower Quadrant</w:t>
            </w:r>
          </w:p>
        </w:tc>
        <w:tc>
          <w:tcPr>
            <w:tcW w:w="0" w:type="auto"/>
            <w:vAlign w:val="center"/>
            <w:hideMark/>
          </w:tcPr>
          <w:p w14:paraId="6CF606D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Appendicitis, Crohn’s</w:t>
            </w:r>
          </w:p>
        </w:tc>
      </w:tr>
      <w:tr w:rsidR="00486313" w:rsidRPr="00064B26" w14:paraId="7D2A1541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EA30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Left Lower Quadrant</w:t>
            </w:r>
          </w:p>
        </w:tc>
        <w:tc>
          <w:tcPr>
            <w:tcW w:w="0" w:type="auto"/>
            <w:vAlign w:val="center"/>
            <w:hideMark/>
          </w:tcPr>
          <w:p w14:paraId="3EC0953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Diverticulitis</w:t>
            </w:r>
          </w:p>
        </w:tc>
      </w:tr>
      <w:tr w:rsidR="00486313" w:rsidRPr="00064B26" w14:paraId="10771C3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E657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Central/Generalized</w:t>
            </w:r>
          </w:p>
        </w:tc>
        <w:tc>
          <w:tcPr>
            <w:tcW w:w="0" w:type="auto"/>
            <w:vAlign w:val="center"/>
            <w:hideMark/>
          </w:tcPr>
          <w:p w14:paraId="56081E1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Bowel obstruction, peritonitis, mesenteric ischaemia</w:t>
            </w:r>
          </w:p>
        </w:tc>
      </w:tr>
    </w:tbl>
    <w:p w14:paraId="44833FBA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100421F">
          <v:rect id="_x0000_i1032" style="width:0;height:1.5pt" o:hralign="center" o:hrstd="t" o:hr="t" fillcolor="#a0a0a0" stroked="f"/>
        </w:pict>
      </w:r>
    </w:p>
    <w:p w14:paraId="7A30AE2A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🧪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7. Investigations</w:t>
      </w:r>
    </w:p>
    <w:p w14:paraId="38967B2B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Baseline:</w:t>
      </w:r>
    </w:p>
    <w:p w14:paraId="7FFFE879" w14:textId="77777777" w:rsidR="00486313" w:rsidRPr="00064B26" w:rsidRDefault="0048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FBC (↑ WCC = infection, ↓ Hb = bleeding)</w:t>
      </w:r>
    </w:p>
    <w:p w14:paraId="17867194" w14:textId="77777777" w:rsidR="00486313" w:rsidRPr="00064B26" w:rsidRDefault="0048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U&amp;Es, LFTs, CRP, amylase/lipase</w:t>
      </w:r>
    </w:p>
    <w:p w14:paraId="1BC00BEA" w14:textId="77777777" w:rsidR="00486313" w:rsidRPr="00064B26" w:rsidRDefault="0048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Group &amp; crossmatch, clotting profile</w:t>
      </w:r>
    </w:p>
    <w:p w14:paraId="3195DEFC" w14:textId="77777777" w:rsidR="00486313" w:rsidRPr="00064B26" w:rsidRDefault="0048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Urinalysis (UTI, haematuria)</w:t>
      </w:r>
    </w:p>
    <w:p w14:paraId="5D982E41" w14:textId="77777777" w:rsidR="00486313" w:rsidRPr="00064B26" w:rsidRDefault="0048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β-</w:t>
      </w:r>
      <w:proofErr w:type="spellStart"/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hCG</w:t>
      </w:r>
      <w:proofErr w:type="spellEnd"/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(exclude ectopic pregnancy)</w:t>
      </w:r>
    </w:p>
    <w:p w14:paraId="3233631C" w14:textId="77777777" w:rsidR="00486313" w:rsidRPr="00064B26" w:rsidRDefault="0048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ECG (exclude cardiac cause)</w:t>
      </w:r>
    </w:p>
    <w:p w14:paraId="786DE76F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Imaging: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2924"/>
      </w:tblGrid>
      <w:tr w:rsidR="00486313" w:rsidRPr="00064B26" w14:paraId="047917C9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548B5B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Modality</w:t>
            </w:r>
          </w:p>
        </w:tc>
        <w:tc>
          <w:tcPr>
            <w:tcW w:w="0" w:type="auto"/>
            <w:vAlign w:val="center"/>
            <w:hideMark/>
          </w:tcPr>
          <w:p w14:paraId="6572E99D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Use</w:t>
            </w:r>
          </w:p>
        </w:tc>
      </w:tr>
      <w:tr w:rsidR="00486313" w:rsidRPr="00064B26" w14:paraId="6500396F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2352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Erect CXR</w:t>
            </w:r>
          </w:p>
        </w:tc>
        <w:tc>
          <w:tcPr>
            <w:tcW w:w="0" w:type="auto"/>
            <w:vAlign w:val="center"/>
            <w:hideMark/>
          </w:tcPr>
          <w:p w14:paraId="680D659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Free air → perforation</w:t>
            </w:r>
          </w:p>
        </w:tc>
      </w:tr>
      <w:tr w:rsidR="00486313" w:rsidRPr="00064B26" w14:paraId="662A000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84BC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Abdominal X-ray (AXR)</w:t>
            </w:r>
          </w:p>
        </w:tc>
        <w:tc>
          <w:tcPr>
            <w:tcW w:w="0" w:type="auto"/>
            <w:vAlign w:val="center"/>
            <w:hideMark/>
          </w:tcPr>
          <w:p w14:paraId="576F5C0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Dilated loops → obstruction</w:t>
            </w:r>
          </w:p>
        </w:tc>
      </w:tr>
      <w:tr w:rsidR="00486313" w:rsidRPr="00064B26" w14:paraId="3B8718D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0396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Ultrasound</w:t>
            </w:r>
          </w:p>
        </w:tc>
        <w:tc>
          <w:tcPr>
            <w:tcW w:w="0" w:type="auto"/>
            <w:vAlign w:val="center"/>
            <w:hideMark/>
          </w:tcPr>
          <w:p w14:paraId="44B6FFFB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Gallstones, appendicitis, AAA, free fluid</w:t>
            </w:r>
          </w:p>
        </w:tc>
      </w:tr>
      <w:tr w:rsidR="00486313" w:rsidRPr="00064B26" w14:paraId="12526A7A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02BE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CT Abdomen (contrast)</w:t>
            </w:r>
          </w:p>
        </w:tc>
        <w:tc>
          <w:tcPr>
            <w:tcW w:w="0" w:type="auto"/>
            <w:vAlign w:val="center"/>
            <w:hideMark/>
          </w:tcPr>
          <w:p w14:paraId="7531CB5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Most sensitive for diagnosis and localisation</w:t>
            </w:r>
          </w:p>
        </w:tc>
      </w:tr>
    </w:tbl>
    <w:p w14:paraId="7ECB81B0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1F545C7">
          <v:rect id="_x0000_i1033" style="width:0;height:1.5pt" o:hralign="center" o:hrstd="t" o:hr="t" fillcolor="#a0a0a0" stroked="f"/>
        </w:pict>
      </w:r>
    </w:p>
    <w:p w14:paraId="603B460E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💧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8. Initial Resuscitation and Management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6"/>
        <w:gridCol w:w="3524"/>
      </w:tblGrid>
      <w:tr w:rsidR="00486313" w:rsidRPr="00064B26" w14:paraId="78CBA936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FB7082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Action</w:t>
            </w:r>
          </w:p>
        </w:tc>
        <w:tc>
          <w:tcPr>
            <w:tcW w:w="0" w:type="auto"/>
            <w:vAlign w:val="center"/>
            <w:hideMark/>
          </w:tcPr>
          <w:p w14:paraId="35181ADF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Detail</w:t>
            </w:r>
          </w:p>
        </w:tc>
      </w:tr>
      <w:tr w:rsidR="00486313" w:rsidRPr="00064B26" w14:paraId="6E6F18F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77268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IV access (2 × large bore)</w:t>
            </w:r>
          </w:p>
        </w:tc>
        <w:tc>
          <w:tcPr>
            <w:tcW w:w="0" w:type="auto"/>
            <w:vAlign w:val="center"/>
            <w:hideMark/>
          </w:tcPr>
          <w:p w14:paraId="5C5CC7F0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Send bloods, crossmatch 4 units if bleeding suspected</w:t>
            </w:r>
          </w:p>
        </w:tc>
      </w:tr>
      <w:tr w:rsidR="00486313" w:rsidRPr="00064B26" w14:paraId="32CD474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D2F8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IV fluids</w:t>
            </w:r>
          </w:p>
        </w:tc>
        <w:tc>
          <w:tcPr>
            <w:tcW w:w="0" w:type="auto"/>
            <w:vAlign w:val="center"/>
            <w:hideMark/>
          </w:tcPr>
          <w:p w14:paraId="75B4C3E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1–2 L crystalloid (Hartmann’s or NaCl)</w:t>
            </w:r>
          </w:p>
        </w:tc>
      </w:tr>
      <w:tr w:rsidR="00486313" w:rsidRPr="00064B26" w14:paraId="2F6385F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4ED2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Analgesia</w:t>
            </w:r>
          </w:p>
        </w:tc>
        <w:tc>
          <w:tcPr>
            <w:tcW w:w="0" w:type="auto"/>
            <w:vAlign w:val="center"/>
            <w:hideMark/>
          </w:tcPr>
          <w:p w14:paraId="717BA48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IV opioids ± paracetamol</w:t>
            </w:r>
          </w:p>
        </w:tc>
      </w:tr>
      <w:tr w:rsidR="00486313" w:rsidRPr="00064B26" w14:paraId="56B2836A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7341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Antiemetic</w:t>
            </w:r>
          </w:p>
        </w:tc>
        <w:tc>
          <w:tcPr>
            <w:tcW w:w="0" w:type="auto"/>
            <w:vAlign w:val="center"/>
            <w:hideMark/>
          </w:tcPr>
          <w:p w14:paraId="4D371F2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Ondansetron or cyclizine</w:t>
            </w:r>
          </w:p>
        </w:tc>
      </w:tr>
      <w:tr w:rsidR="00486313" w:rsidRPr="00064B26" w14:paraId="57D0A13F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8637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lastRenderedPageBreak/>
              <w:t>Nil by mouth</w:t>
            </w:r>
          </w:p>
        </w:tc>
        <w:tc>
          <w:tcPr>
            <w:tcW w:w="0" w:type="auto"/>
            <w:vAlign w:val="center"/>
            <w:hideMark/>
          </w:tcPr>
          <w:p w14:paraId="54BC533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Until diagnosis confirmed</w:t>
            </w:r>
          </w:p>
        </w:tc>
      </w:tr>
      <w:tr w:rsidR="00486313" w:rsidRPr="00064B26" w14:paraId="0D86AB7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6BFE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Nasogastric tube</w:t>
            </w:r>
          </w:p>
        </w:tc>
        <w:tc>
          <w:tcPr>
            <w:tcW w:w="0" w:type="auto"/>
            <w:vAlign w:val="center"/>
            <w:hideMark/>
          </w:tcPr>
          <w:p w14:paraId="58BE09B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If vomiting or obstruction</w:t>
            </w:r>
          </w:p>
        </w:tc>
      </w:tr>
      <w:tr w:rsidR="00486313" w:rsidRPr="00064B26" w14:paraId="2C88E65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B9CE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Urinary catheter</w:t>
            </w:r>
          </w:p>
        </w:tc>
        <w:tc>
          <w:tcPr>
            <w:tcW w:w="0" w:type="auto"/>
            <w:vAlign w:val="center"/>
            <w:hideMark/>
          </w:tcPr>
          <w:p w14:paraId="756E88F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Monitor urine output</w:t>
            </w:r>
          </w:p>
        </w:tc>
      </w:tr>
      <w:tr w:rsidR="00486313" w:rsidRPr="00064B26" w14:paraId="6F60DC0F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95F2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Antibiotics</w:t>
            </w:r>
          </w:p>
        </w:tc>
        <w:tc>
          <w:tcPr>
            <w:tcW w:w="0" w:type="auto"/>
            <w:vAlign w:val="center"/>
            <w:hideMark/>
          </w:tcPr>
          <w:p w14:paraId="6BC493A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Broad-spectrum if perforation or sepsis suspected</w:t>
            </w:r>
          </w:p>
        </w:tc>
      </w:tr>
    </w:tbl>
    <w:p w14:paraId="71E7116D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Call the surgical registrar early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time is critical for surgical causes.</w:t>
      </w:r>
    </w:p>
    <w:p w14:paraId="489464AE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3982A4B5">
          <v:rect id="_x0000_i1034" style="width:0;height:1.5pt" o:hralign="center" o:hrstd="t" o:hr="t" fillcolor="#a0a0a0" stroked="f"/>
        </w:pict>
      </w:r>
    </w:p>
    <w:p w14:paraId="7FE73834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🧍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>‍♂️ 9. Condition-Specific Management Summaries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7"/>
        <w:gridCol w:w="3073"/>
        <w:gridCol w:w="3399"/>
      </w:tblGrid>
      <w:tr w:rsidR="00486313" w:rsidRPr="00064B26" w14:paraId="69495FEB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46430A7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Condition</w:t>
            </w:r>
          </w:p>
        </w:tc>
        <w:tc>
          <w:tcPr>
            <w:tcW w:w="0" w:type="auto"/>
            <w:vAlign w:val="center"/>
            <w:hideMark/>
          </w:tcPr>
          <w:p w14:paraId="72AB69FB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Key Findings</w:t>
            </w:r>
          </w:p>
        </w:tc>
        <w:tc>
          <w:tcPr>
            <w:tcW w:w="0" w:type="auto"/>
            <w:vAlign w:val="center"/>
            <w:hideMark/>
          </w:tcPr>
          <w:p w14:paraId="350DB0EE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Initial Management</w:t>
            </w:r>
          </w:p>
        </w:tc>
      </w:tr>
      <w:tr w:rsidR="00486313" w:rsidRPr="00064B26" w14:paraId="0052683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1A2D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Appendicitis</w:t>
            </w:r>
          </w:p>
        </w:tc>
        <w:tc>
          <w:tcPr>
            <w:tcW w:w="0" w:type="auto"/>
            <w:vAlign w:val="center"/>
            <w:hideMark/>
          </w:tcPr>
          <w:p w14:paraId="5700341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Periumbilical → RIF pain, fever, anorexia</w:t>
            </w:r>
          </w:p>
        </w:tc>
        <w:tc>
          <w:tcPr>
            <w:tcW w:w="0" w:type="auto"/>
            <w:vAlign w:val="center"/>
            <w:hideMark/>
          </w:tcPr>
          <w:p w14:paraId="3DDA71F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IV fluids, antibiotics → appendicectomy</w:t>
            </w:r>
          </w:p>
        </w:tc>
      </w:tr>
      <w:tr w:rsidR="00486313" w:rsidRPr="00064B26" w14:paraId="00997EE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415B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Perforated peptic ulcer</w:t>
            </w:r>
          </w:p>
        </w:tc>
        <w:tc>
          <w:tcPr>
            <w:tcW w:w="0" w:type="auto"/>
            <w:vAlign w:val="center"/>
            <w:hideMark/>
          </w:tcPr>
          <w:p w14:paraId="2472C9C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Sudden severe epigastric pain, free air on CXR</w:t>
            </w:r>
          </w:p>
        </w:tc>
        <w:tc>
          <w:tcPr>
            <w:tcW w:w="0" w:type="auto"/>
            <w:vAlign w:val="center"/>
            <w:hideMark/>
          </w:tcPr>
          <w:p w14:paraId="62B2CE1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IV fluids, antibiotics, urgent surgery</w:t>
            </w:r>
          </w:p>
        </w:tc>
      </w:tr>
      <w:tr w:rsidR="00486313" w:rsidRPr="00064B26" w14:paraId="52453F1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569D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Bowel obstruction</w:t>
            </w:r>
          </w:p>
        </w:tc>
        <w:tc>
          <w:tcPr>
            <w:tcW w:w="0" w:type="auto"/>
            <w:vAlign w:val="center"/>
            <w:hideMark/>
          </w:tcPr>
          <w:p w14:paraId="33DAFAE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Distension, vomiting, no flatus</w:t>
            </w:r>
          </w:p>
        </w:tc>
        <w:tc>
          <w:tcPr>
            <w:tcW w:w="0" w:type="auto"/>
            <w:vAlign w:val="center"/>
            <w:hideMark/>
          </w:tcPr>
          <w:p w14:paraId="72D78CE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NG tube, fluids, AXR, possible laparotomy</w:t>
            </w:r>
          </w:p>
        </w:tc>
      </w:tr>
      <w:tr w:rsidR="00486313" w:rsidRPr="00064B26" w14:paraId="586F200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31ED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Diverticulitis</w:t>
            </w:r>
          </w:p>
        </w:tc>
        <w:tc>
          <w:tcPr>
            <w:tcW w:w="0" w:type="auto"/>
            <w:vAlign w:val="center"/>
            <w:hideMark/>
          </w:tcPr>
          <w:p w14:paraId="3812054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LLQ pain, fever, </w:t>
            </w:r>
            <w:proofErr w:type="spellStart"/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leukocytosis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60537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IV antibiotics, NBM, fluids, drain abscess if needed</w:t>
            </w:r>
          </w:p>
        </w:tc>
      </w:tr>
      <w:tr w:rsidR="00486313" w:rsidRPr="00064B26" w14:paraId="7450AA9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C629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Mesenteric ischaemia</w:t>
            </w:r>
          </w:p>
        </w:tc>
        <w:tc>
          <w:tcPr>
            <w:tcW w:w="0" w:type="auto"/>
            <w:vAlign w:val="center"/>
            <w:hideMark/>
          </w:tcPr>
          <w:p w14:paraId="53CE2D1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Severe pain out of proportion to signs</w:t>
            </w:r>
          </w:p>
        </w:tc>
        <w:tc>
          <w:tcPr>
            <w:tcW w:w="0" w:type="auto"/>
            <w:vAlign w:val="center"/>
            <w:hideMark/>
          </w:tcPr>
          <w:p w14:paraId="27A4B21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Urgent CT angiogram, resuscitation, surgery</w:t>
            </w:r>
          </w:p>
        </w:tc>
      </w:tr>
      <w:tr w:rsidR="00486313" w:rsidRPr="00064B26" w14:paraId="0710FA1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D505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Ruptured AAA</w:t>
            </w:r>
          </w:p>
        </w:tc>
        <w:tc>
          <w:tcPr>
            <w:tcW w:w="0" w:type="auto"/>
            <w:vAlign w:val="center"/>
            <w:hideMark/>
          </w:tcPr>
          <w:p w14:paraId="74EF688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Hypotension, back pain, pulsatile mass</w:t>
            </w:r>
          </w:p>
        </w:tc>
        <w:tc>
          <w:tcPr>
            <w:tcW w:w="0" w:type="auto"/>
            <w:vAlign w:val="center"/>
            <w:hideMark/>
          </w:tcPr>
          <w:p w14:paraId="1F89DDD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IV fluids, crossmatch, vascular consult</w:t>
            </w:r>
          </w:p>
        </w:tc>
      </w:tr>
    </w:tbl>
    <w:p w14:paraId="315734E6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3F588AE">
          <v:rect id="_x0000_i1035" style="width:0;height:1.5pt" o:hralign="center" o:hrstd="t" o:hr="t" fillcolor="#a0a0a0" stroked="f"/>
        </w:pict>
      </w:r>
    </w:p>
    <w:p w14:paraId="79952EA6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⚡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Mini Emergency Pearl</w:t>
      </w:r>
    </w:p>
    <w:p w14:paraId="6B2B8100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 an unstable patient with acute abdomen:</w:t>
      </w:r>
    </w:p>
    <w:p w14:paraId="7F00D003" w14:textId="77777777" w:rsidR="00486313" w:rsidRPr="00064B26" w:rsidRDefault="00486313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Begin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resuscitation and broad-spectrum antibiotics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immediately.</w:t>
      </w:r>
    </w:p>
    <w:p w14:paraId="5D38FC66" w14:textId="77777777" w:rsidR="00486313" w:rsidRPr="00064B26" w:rsidRDefault="00486313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Never delay surgery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for diagnostic perfection if perforation or rupture suspected.</w:t>
      </w:r>
    </w:p>
    <w:p w14:paraId="6E37B1E3" w14:textId="77777777" w:rsidR="00486313" w:rsidRPr="00064B26" w:rsidRDefault="00486313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The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sickest patient goes to theatre first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, not the most certain diagnosis.</w:t>
      </w:r>
    </w:p>
    <w:p w14:paraId="69B053B0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D897365">
          <v:rect id="_x0000_i1036" style="width:0;height:1.5pt" o:hralign="center" o:hrstd="t" o:hr="t" fillcolor="#a0a0a0" stroked="f"/>
        </w:pict>
      </w:r>
    </w:p>
    <w:p w14:paraId="2C877B74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🧠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10. Red Flags — Never Miss These</w:t>
      </w:r>
    </w:p>
    <w:p w14:paraId="6497D5EC" w14:textId="77777777" w:rsidR="00486313" w:rsidRPr="00064B26" w:rsidRDefault="0048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Hypotension + abdominal/back pain →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Ruptured AAA</w:t>
      </w:r>
    </w:p>
    <w:p w14:paraId="2FF6B533" w14:textId="77777777" w:rsidR="00486313" w:rsidRPr="00064B26" w:rsidRDefault="0048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Severe pain out of proportion →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Mesenteric ischaemia</w:t>
      </w:r>
    </w:p>
    <w:p w14:paraId="26921FAC" w14:textId="77777777" w:rsidR="00486313" w:rsidRPr="00064B26" w:rsidRDefault="0048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Guarding + rigidity →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Perforation / peritonitis</w:t>
      </w:r>
    </w:p>
    <w:p w14:paraId="4ED5E186" w14:textId="77777777" w:rsidR="00486313" w:rsidRPr="00064B26" w:rsidRDefault="0048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Fever + jaundice + RUQ pain →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Ascending cholangitis</w:t>
      </w:r>
    </w:p>
    <w:p w14:paraId="7E39BBED" w14:textId="77777777" w:rsidR="00486313" w:rsidRPr="00064B26" w:rsidRDefault="0048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Female with lower </w:t>
      </w:r>
      <w:proofErr w:type="spellStart"/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abdo</w:t>
      </w:r>
      <w:proofErr w:type="spellEnd"/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pain →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Ectopic pregnancy</w:t>
      </w:r>
    </w:p>
    <w:p w14:paraId="07EB62AB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D1CD104">
          <v:rect id="_x0000_i1037" style="width:0;height:1.5pt" o:hralign="center" o:hrstd="t" o:hr="t" fillcolor="#a0a0a0" stroked="f"/>
        </w:pict>
      </w:r>
    </w:p>
    <w:p w14:paraId="6C34FF6D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🎯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Exam Tips</w:t>
      </w:r>
    </w:p>
    <w:p w14:paraId="4837F979" w14:textId="77777777" w:rsidR="00486313" w:rsidRPr="00064B26" w:rsidRDefault="00486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Start any viva answer with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“Resuscitate first, then investigate.”</w:t>
      </w:r>
    </w:p>
    <w:p w14:paraId="266A80FC" w14:textId="77777777" w:rsidR="00486313" w:rsidRPr="00064B26" w:rsidRDefault="00486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Always mention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ABCDE + early senior review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5EE2F7D8" w14:textId="77777777" w:rsidR="00486313" w:rsidRPr="00064B26" w:rsidRDefault="00486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Know key differentiators:</w:t>
      </w:r>
    </w:p>
    <w:p w14:paraId="444B116E" w14:textId="77777777" w:rsidR="00486313" w:rsidRPr="00064B26" w:rsidRDefault="0048631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Colicky pain → obstruction</w:t>
      </w:r>
    </w:p>
    <w:p w14:paraId="0EE87B63" w14:textId="77777777" w:rsidR="00486313" w:rsidRPr="00064B26" w:rsidRDefault="0048631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Constant pain → inflammation/perforation</w:t>
      </w:r>
    </w:p>
    <w:p w14:paraId="07D230F4" w14:textId="77777777" w:rsidR="00486313" w:rsidRPr="00064B26" w:rsidRDefault="00486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Mention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investigation hierarchy (bedside → bloods → imaging)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25ACA5A8" w14:textId="77777777" w:rsidR="00486313" w:rsidRPr="00064B26" w:rsidRDefault="00486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In OSCEs, describe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palpation findings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clearly and confidently.</w:t>
      </w:r>
    </w:p>
    <w:p w14:paraId="6B5BED87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58B72CC">
          <v:rect id="_x0000_i1038" style="width:0;height:1.5pt" o:hralign="center" o:hrstd="t" o:hr="t" fillcolor="#a0a0a0" stroked="f"/>
        </w:pict>
      </w:r>
    </w:p>
    <w:p w14:paraId="40B44988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📚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References / Guidelines</w:t>
      </w:r>
    </w:p>
    <w:p w14:paraId="5F75B90D" w14:textId="77777777" w:rsidR="00486313" w:rsidRPr="00064B26" w:rsidRDefault="004863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NICE NG180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Acute Abdominal Pain in Adults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42490EF9" w14:textId="77777777" w:rsidR="00486313" w:rsidRPr="00064B26" w:rsidRDefault="004863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RCS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Emergency General Surgery Guidelines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(2024)</w:t>
      </w:r>
    </w:p>
    <w:p w14:paraId="07D04BD7" w14:textId="77777777" w:rsidR="00486313" w:rsidRPr="00064B26" w:rsidRDefault="004863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lastRenderedPageBreak/>
        <w:t xml:space="preserve">WSES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Global Guidelines for Management of Acute Abdomen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5CFA215D" w14:textId="77777777" w:rsidR="00486313" w:rsidRPr="00064B26" w:rsidRDefault="0048631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WHO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Safe Surgery and Emergency Response Manual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(2022)</w:t>
      </w:r>
    </w:p>
    <w:p w14:paraId="02DED7B6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1BFEF1F">
          <v:rect id="_x0000_i1039" style="width:0;height:1.5pt" o:hralign="center" o:hrstd="t" o:hr="t" fillcolor="#a0a0a0" stroked="f"/>
        </w:pict>
      </w:r>
    </w:p>
    <w:p w14:paraId="3A061C50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📄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Summary</w:t>
      </w:r>
    </w:p>
    <w:p w14:paraId="1778EF93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The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acute abdomen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is a core emergency that demands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speed, structure, and suspicion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Every minute counts — stabilize, diagnose, and escalate promptly.</w:t>
      </w:r>
    </w:p>
    <w:p w14:paraId="158BA1F6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“Treat first what kills first.”</w:t>
      </w:r>
    </w:p>
    <w:p w14:paraId="28D11FC1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Safe surgical practice depends not only on diagnosis but on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timely, coordinated action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79BBEA3A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</w:p>
    <w:p w14:paraId="3915BF56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</w:p>
    <w:p w14:paraId="125A2148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kern w:val="36"/>
          <w:sz w:val="32"/>
          <w:szCs w:val="32"/>
          <w:lang w:eastAsia="en-GB"/>
        </w:rPr>
        <w:t>🏥</w:t>
      </w:r>
      <w:r w:rsidRPr="00064B2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 xml:space="preserve"> Chapter 10: Postoperative Complications and Critical Care Principles</w:t>
      </w:r>
    </w:p>
    <w:p w14:paraId="26BB953C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B457180">
          <v:rect id="_x0000_i1040" style="width:0;height:1.5pt" o:hralign="center" o:hrstd="t" o:hr="t" fillcolor="#a0a0a0" stroked="f"/>
        </w:pict>
      </w:r>
    </w:p>
    <w:p w14:paraId="0558DC9E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🔹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Clinical Scenario</w:t>
      </w:r>
    </w:p>
    <w:p w14:paraId="3D144741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Case: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A 65-year-old male, post laparotomy for perforated diverticulitis, is day 2 post-op. The nurse calls you because his BP has dropped to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85/50 mmHg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HR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120 bpm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and urine output is only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10 mL/hr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4DFE68BF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Focus:</w:t>
      </w:r>
    </w:p>
    <w:p w14:paraId="340542F3" w14:textId="77777777" w:rsidR="00486313" w:rsidRPr="00064B26" w:rsidRDefault="00486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Recognizing and managing common postoperative complications</w:t>
      </w:r>
    </w:p>
    <w:p w14:paraId="48E63CC4" w14:textId="77777777" w:rsidR="00486313" w:rsidRPr="00064B26" w:rsidRDefault="00486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Understanding early warning signs</w:t>
      </w:r>
    </w:p>
    <w:p w14:paraId="43B618E6" w14:textId="77777777" w:rsidR="00486313" w:rsidRPr="00064B26" w:rsidRDefault="00486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Applying resuscitation and monitoring principles</w:t>
      </w:r>
    </w:p>
    <w:p w14:paraId="3BE60666" w14:textId="77777777" w:rsidR="00486313" w:rsidRPr="00064B26" w:rsidRDefault="0048631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Knowing when and how to escalate to senior or critical care teams</w:t>
      </w:r>
    </w:p>
    <w:p w14:paraId="02903E8A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Learning Objective: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To enable the early recognition, systematic assessment, and safe management of common postoperative complications, preventing avoidable morbidity and mortality.</w:t>
      </w:r>
    </w:p>
    <w:p w14:paraId="72BBF28C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21FEAEE">
          <v:rect id="_x0000_i1041" style="width:0;height:1.5pt" o:hralign="center" o:hrstd="t" o:hr="t" fillcolor="#a0a0a0" stroked="f"/>
        </w:pict>
      </w:r>
    </w:p>
    <w:p w14:paraId="2F54CA77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⚙️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1. The ‘Golden Rule’ of Postoperative Care</w:t>
      </w:r>
    </w:p>
    <w:p w14:paraId="62E80D79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“A deteriorating postoperative patient is septic or bleeding until proven otherwise.”</w:t>
      </w:r>
    </w:p>
    <w:p w14:paraId="7B59B76A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Early recognition and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timely escalation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save lives.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Start with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ABCDE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, stabilize, then investigate.</w:t>
      </w:r>
    </w:p>
    <w:p w14:paraId="3BDE6341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D84857A">
          <v:rect id="_x0000_i1042" style="width:0;height:1.5pt" o:hralign="center" o:hrstd="t" o:hr="t" fillcolor="#a0a0a0" stroked="f"/>
        </w:pict>
      </w:r>
    </w:p>
    <w:p w14:paraId="5D92974B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🩺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2. Routine Postoperative Monitoring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  <w:gridCol w:w="1460"/>
        <w:gridCol w:w="2079"/>
      </w:tblGrid>
      <w:tr w:rsidR="00486313" w:rsidRPr="00064B26" w14:paraId="72EE8CF1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C2FA8D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Parameter</w:t>
            </w:r>
          </w:p>
        </w:tc>
        <w:tc>
          <w:tcPr>
            <w:tcW w:w="0" w:type="auto"/>
            <w:vAlign w:val="center"/>
            <w:hideMark/>
          </w:tcPr>
          <w:p w14:paraId="6212D90C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Frequency (initially)</w:t>
            </w:r>
          </w:p>
        </w:tc>
        <w:tc>
          <w:tcPr>
            <w:tcW w:w="0" w:type="auto"/>
            <w:vAlign w:val="center"/>
            <w:hideMark/>
          </w:tcPr>
          <w:p w14:paraId="081D9BCC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Why It Matters</w:t>
            </w:r>
          </w:p>
        </w:tc>
      </w:tr>
      <w:tr w:rsidR="00486313" w:rsidRPr="00064B26" w14:paraId="3C8E278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1DD5B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Vital signs (HR, BP, RR, SpO₂, Temp)</w:t>
            </w:r>
          </w:p>
        </w:tc>
        <w:tc>
          <w:tcPr>
            <w:tcW w:w="0" w:type="auto"/>
            <w:vAlign w:val="center"/>
            <w:hideMark/>
          </w:tcPr>
          <w:p w14:paraId="10B5C3C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Every 30–60 min</w:t>
            </w:r>
          </w:p>
        </w:tc>
        <w:tc>
          <w:tcPr>
            <w:tcW w:w="0" w:type="auto"/>
            <w:vAlign w:val="center"/>
            <w:hideMark/>
          </w:tcPr>
          <w:p w14:paraId="28255DD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Detect early shock or sepsis</w:t>
            </w:r>
          </w:p>
        </w:tc>
      </w:tr>
      <w:tr w:rsidR="00486313" w:rsidRPr="00064B26" w14:paraId="2097378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F036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Urine output</w:t>
            </w:r>
          </w:p>
        </w:tc>
        <w:tc>
          <w:tcPr>
            <w:tcW w:w="0" w:type="auto"/>
            <w:vAlign w:val="center"/>
            <w:hideMark/>
          </w:tcPr>
          <w:p w14:paraId="6D82DB2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Hourly (catheterized)</w:t>
            </w:r>
          </w:p>
        </w:tc>
        <w:tc>
          <w:tcPr>
            <w:tcW w:w="0" w:type="auto"/>
            <w:vAlign w:val="center"/>
            <w:hideMark/>
          </w:tcPr>
          <w:p w14:paraId="501DC18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Reflects renal perfusion</w:t>
            </w:r>
          </w:p>
        </w:tc>
      </w:tr>
      <w:tr w:rsidR="00486313" w:rsidRPr="00064B26" w14:paraId="703EBAB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A392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Drain output</w:t>
            </w:r>
          </w:p>
        </w:tc>
        <w:tc>
          <w:tcPr>
            <w:tcW w:w="0" w:type="auto"/>
            <w:vAlign w:val="center"/>
            <w:hideMark/>
          </w:tcPr>
          <w:p w14:paraId="28AFFB8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Hourly, then 4-hourly</w:t>
            </w:r>
          </w:p>
        </w:tc>
        <w:tc>
          <w:tcPr>
            <w:tcW w:w="0" w:type="auto"/>
            <w:vAlign w:val="center"/>
            <w:hideMark/>
          </w:tcPr>
          <w:p w14:paraId="0250C91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Detects bleeding or leak</w:t>
            </w:r>
          </w:p>
        </w:tc>
      </w:tr>
      <w:tr w:rsidR="00486313" w:rsidRPr="00064B26" w14:paraId="5C0ECFE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EC08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lastRenderedPageBreak/>
              <w:t>Pain score</w:t>
            </w:r>
          </w:p>
        </w:tc>
        <w:tc>
          <w:tcPr>
            <w:tcW w:w="0" w:type="auto"/>
            <w:vAlign w:val="center"/>
            <w:hideMark/>
          </w:tcPr>
          <w:p w14:paraId="4C7CB9C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Regular</w:t>
            </w:r>
          </w:p>
        </w:tc>
        <w:tc>
          <w:tcPr>
            <w:tcW w:w="0" w:type="auto"/>
            <w:vAlign w:val="center"/>
            <w:hideMark/>
          </w:tcPr>
          <w:p w14:paraId="67EF229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Guides analgesia</w:t>
            </w:r>
          </w:p>
        </w:tc>
      </w:tr>
      <w:tr w:rsidR="00486313" w:rsidRPr="00064B26" w14:paraId="370DBA6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A8A9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Wound site</w:t>
            </w:r>
          </w:p>
        </w:tc>
        <w:tc>
          <w:tcPr>
            <w:tcW w:w="0" w:type="auto"/>
            <w:vAlign w:val="center"/>
            <w:hideMark/>
          </w:tcPr>
          <w:p w14:paraId="29B47DA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Each shift</w:t>
            </w:r>
          </w:p>
        </w:tc>
        <w:tc>
          <w:tcPr>
            <w:tcW w:w="0" w:type="auto"/>
            <w:vAlign w:val="center"/>
            <w:hideMark/>
          </w:tcPr>
          <w:p w14:paraId="0C44661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Detects infection or dehiscence</w:t>
            </w:r>
          </w:p>
        </w:tc>
      </w:tr>
    </w:tbl>
    <w:p w14:paraId="24B4DBC9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0016B11">
          <v:rect id="_x0000_i1043" style="width:0;height:1.5pt" o:hralign="center" o:hrstd="t" o:hr="t" fillcolor="#a0a0a0" stroked="f"/>
        </w:pict>
      </w:r>
    </w:p>
    <w:p w14:paraId="496063BE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⚠️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3. Early Warning Signs of Postoperative Deterioration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3"/>
        <w:gridCol w:w="3590"/>
      </w:tblGrid>
      <w:tr w:rsidR="00486313" w:rsidRPr="00064B26" w14:paraId="43D8C12A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1DF52EF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System</w:t>
            </w:r>
          </w:p>
        </w:tc>
        <w:tc>
          <w:tcPr>
            <w:tcW w:w="0" w:type="auto"/>
            <w:vAlign w:val="center"/>
            <w:hideMark/>
          </w:tcPr>
          <w:p w14:paraId="3F7D454F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Red Flags</w:t>
            </w:r>
          </w:p>
        </w:tc>
      </w:tr>
      <w:tr w:rsidR="00486313" w:rsidRPr="00064B26" w14:paraId="6CDD424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73D7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Cardiovascular</w:t>
            </w:r>
          </w:p>
        </w:tc>
        <w:tc>
          <w:tcPr>
            <w:tcW w:w="0" w:type="auto"/>
            <w:vAlign w:val="center"/>
            <w:hideMark/>
          </w:tcPr>
          <w:p w14:paraId="127D52C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Tachycardia, hypotension, cold peripheries</w:t>
            </w:r>
          </w:p>
        </w:tc>
      </w:tr>
      <w:tr w:rsidR="00486313" w:rsidRPr="00064B26" w14:paraId="068E0DC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4A18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Respiratory</w:t>
            </w:r>
          </w:p>
        </w:tc>
        <w:tc>
          <w:tcPr>
            <w:tcW w:w="0" w:type="auto"/>
            <w:vAlign w:val="center"/>
            <w:hideMark/>
          </w:tcPr>
          <w:p w14:paraId="06F52B6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Tachypnoea, desaturation, increased work of breathing</w:t>
            </w:r>
          </w:p>
        </w:tc>
      </w:tr>
      <w:tr w:rsidR="00486313" w:rsidRPr="00064B26" w14:paraId="118FC5A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2F6C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Renal</w:t>
            </w:r>
          </w:p>
        </w:tc>
        <w:tc>
          <w:tcPr>
            <w:tcW w:w="0" w:type="auto"/>
            <w:vAlign w:val="center"/>
            <w:hideMark/>
          </w:tcPr>
          <w:p w14:paraId="76B1798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Oliguria (&lt;0.5 mL/kg/hr)</w:t>
            </w:r>
          </w:p>
        </w:tc>
      </w:tr>
      <w:tr w:rsidR="00486313" w:rsidRPr="00064B26" w14:paraId="366A944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D4A9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Neurological</w:t>
            </w:r>
          </w:p>
        </w:tc>
        <w:tc>
          <w:tcPr>
            <w:tcW w:w="0" w:type="auto"/>
            <w:vAlign w:val="center"/>
            <w:hideMark/>
          </w:tcPr>
          <w:p w14:paraId="544356E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Restlessness, confusion</w:t>
            </w:r>
          </w:p>
        </w:tc>
      </w:tr>
      <w:tr w:rsidR="00486313" w:rsidRPr="00064B26" w14:paraId="267DD29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7E50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Infective</w:t>
            </w:r>
          </w:p>
        </w:tc>
        <w:tc>
          <w:tcPr>
            <w:tcW w:w="0" w:type="auto"/>
            <w:vAlign w:val="center"/>
            <w:hideMark/>
          </w:tcPr>
          <w:p w14:paraId="5CAAFB7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Fever, rigors, rising WCC/CRP</w:t>
            </w:r>
          </w:p>
        </w:tc>
      </w:tr>
      <w:tr w:rsidR="00486313" w:rsidRPr="00064B26" w14:paraId="545AB2E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55DFF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Local (wound)</w:t>
            </w:r>
          </w:p>
        </w:tc>
        <w:tc>
          <w:tcPr>
            <w:tcW w:w="0" w:type="auto"/>
            <w:vAlign w:val="center"/>
            <w:hideMark/>
          </w:tcPr>
          <w:p w14:paraId="1CF3E9B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Increasing drain output, swelling, erythema</w:t>
            </w:r>
          </w:p>
        </w:tc>
      </w:tr>
    </w:tbl>
    <w:p w14:paraId="368F21F0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1754B88">
          <v:rect id="_x0000_i1044" style="width:0;height:1.5pt" o:hralign="center" o:hrstd="t" o:hr="t" fillcolor="#a0a0a0" stroked="f"/>
        </w:pict>
      </w:r>
    </w:p>
    <w:p w14:paraId="2C15C6FC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💧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4. Common Postoperative Complications — Overview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9"/>
        <w:gridCol w:w="2126"/>
        <w:gridCol w:w="1995"/>
      </w:tblGrid>
      <w:tr w:rsidR="00486313" w:rsidRPr="00064B26" w14:paraId="61573EBA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A7F805F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Timing</w:t>
            </w:r>
          </w:p>
        </w:tc>
        <w:tc>
          <w:tcPr>
            <w:tcW w:w="0" w:type="auto"/>
            <w:vAlign w:val="center"/>
            <w:hideMark/>
          </w:tcPr>
          <w:p w14:paraId="686C99A5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294F46AE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Examples</w:t>
            </w:r>
          </w:p>
        </w:tc>
      </w:tr>
      <w:tr w:rsidR="00486313" w:rsidRPr="00064B26" w14:paraId="14ECBDB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E444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Immediate (0–24 h)</w:t>
            </w:r>
          </w:p>
        </w:tc>
        <w:tc>
          <w:tcPr>
            <w:tcW w:w="0" w:type="auto"/>
            <w:vAlign w:val="center"/>
            <w:hideMark/>
          </w:tcPr>
          <w:p w14:paraId="1D5E486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Anaesthetic, bleeding, airway</w:t>
            </w:r>
          </w:p>
        </w:tc>
        <w:tc>
          <w:tcPr>
            <w:tcW w:w="0" w:type="auto"/>
            <w:vAlign w:val="center"/>
            <w:hideMark/>
          </w:tcPr>
          <w:p w14:paraId="450CBE4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Hypoxia, haemorrhage, shock</w:t>
            </w:r>
          </w:p>
        </w:tc>
      </w:tr>
      <w:tr w:rsidR="00486313" w:rsidRPr="00064B26" w14:paraId="648DF2E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66B4B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Early (1–7 days)</w:t>
            </w:r>
          </w:p>
        </w:tc>
        <w:tc>
          <w:tcPr>
            <w:tcW w:w="0" w:type="auto"/>
            <w:vAlign w:val="center"/>
            <w:hideMark/>
          </w:tcPr>
          <w:p w14:paraId="17BF125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Infection, DVT/PE, leak</w:t>
            </w:r>
          </w:p>
        </w:tc>
        <w:tc>
          <w:tcPr>
            <w:tcW w:w="0" w:type="auto"/>
            <w:vAlign w:val="center"/>
            <w:hideMark/>
          </w:tcPr>
          <w:p w14:paraId="182F2AE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Pneumonia, wound infection</w:t>
            </w:r>
          </w:p>
        </w:tc>
      </w:tr>
      <w:tr w:rsidR="00486313" w:rsidRPr="00064B26" w14:paraId="4867EAB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D567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Late (&gt;7 days)</w:t>
            </w:r>
          </w:p>
        </w:tc>
        <w:tc>
          <w:tcPr>
            <w:tcW w:w="0" w:type="auto"/>
            <w:vAlign w:val="center"/>
            <w:hideMark/>
          </w:tcPr>
          <w:p w14:paraId="78DB3AC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Wound healing, hernia, stricture</w:t>
            </w:r>
          </w:p>
        </w:tc>
        <w:tc>
          <w:tcPr>
            <w:tcW w:w="0" w:type="auto"/>
            <w:vAlign w:val="center"/>
            <w:hideMark/>
          </w:tcPr>
          <w:p w14:paraId="0D6A771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Incisional hernia, adhesions</w:t>
            </w:r>
          </w:p>
        </w:tc>
      </w:tr>
    </w:tbl>
    <w:p w14:paraId="55A3AF17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BDF90DF">
          <v:rect id="_x0000_i1045" style="width:0;height:1.5pt" o:hralign="center" o:hrstd="t" o:hr="t" fillcolor="#a0a0a0" stroked="f"/>
        </w:pict>
      </w:r>
    </w:p>
    <w:p w14:paraId="0380EBF0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💉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5. Postoperative Shock — Recognition and Management</w:t>
      </w:r>
    </w:p>
    <w:p w14:paraId="03E7FCDB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Definition: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Shock =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circulatory failure leading to inadequate tissue perfusion.</w:t>
      </w:r>
    </w:p>
    <w:p w14:paraId="75DC068B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Types of Shock: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1309"/>
        <w:gridCol w:w="2288"/>
      </w:tblGrid>
      <w:tr w:rsidR="00486313" w:rsidRPr="00064B26" w14:paraId="1E0FE252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4F3EA0D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6C66A965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</w:t>
            </w:r>
          </w:p>
        </w:tc>
        <w:tc>
          <w:tcPr>
            <w:tcW w:w="0" w:type="auto"/>
            <w:vAlign w:val="center"/>
            <w:hideMark/>
          </w:tcPr>
          <w:p w14:paraId="397D7C21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Key Feature</w:t>
            </w:r>
          </w:p>
        </w:tc>
      </w:tr>
      <w:tr w:rsidR="00486313" w:rsidRPr="00064B26" w14:paraId="6F8F966F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A1F9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Hypovolaemic</w:t>
            </w:r>
          </w:p>
        </w:tc>
        <w:tc>
          <w:tcPr>
            <w:tcW w:w="0" w:type="auto"/>
            <w:vAlign w:val="center"/>
            <w:hideMark/>
          </w:tcPr>
          <w:p w14:paraId="1C4A6F0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Bleeding, fluid loss</w:t>
            </w:r>
          </w:p>
        </w:tc>
        <w:tc>
          <w:tcPr>
            <w:tcW w:w="0" w:type="auto"/>
            <w:vAlign w:val="center"/>
            <w:hideMark/>
          </w:tcPr>
          <w:p w14:paraId="6E91EF20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Cold, clammy, tachycardic</w:t>
            </w:r>
          </w:p>
        </w:tc>
      </w:tr>
      <w:tr w:rsidR="00486313" w:rsidRPr="00064B26" w14:paraId="2D33A66A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0B3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Cardiogenic</w:t>
            </w:r>
          </w:p>
        </w:tc>
        <w:tc>
          <w:tcPr>
            <w:tcW w:w="0" w:type="auto"/>
            <w:vAlign w:val="center"/>
            <w:hideMark/>
          </w:tcPr>
          <w:p w14:paraId="5B3B518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MI, arrhythmia</w:t>
            </w:r>
          </w:p>
        </w:tc>
        <w:tc>
          <w:tcPr>
            <w:tcW w:w="0" w:type="auto"/>
            <w:vAlign w:val="center"/>
            <w:hideMark/>
          </w:tcPr>
          <w:p w14:paraId="0DB328DF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Pulmonary oedema, raised JVP</w:t>
            </w:r>
          </w:p>
        </w:tc>
      </w:tr>
      <w:tr w:rsidR="00486313" w:rsidRPr="00064B26" w14:paraId="0EFAAE62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3FB36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Distributive (Septic)</w:t>
            </w:r>
          </w:p>
        </w:tc>
        <w:tc>
          <w:tcPr>
            <w:tcW w:w="0" w:type="auto"/>
            <w:vAlign w:val="center"/>
            <w:hideMark/>
          </w:tcPr>
          <w:p w14:paraId="2F492421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Sepsis</w:t>
            </w:r>
          </w:p>
        </w:tc>
        <w:tc>
          <w:tcPr>
            <w:tcW w:w="0" w:type="auto"/>
            <w:vAlign w:val="center"/>
            <w:hideMark/>
          </w:tcPr>
          <w:p w14:paraId="23FBD3D7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Warm peripheries, bounding pulse</w:t>
            </w:r>
          </w:p>
        </w:tc>
      </w:tr>
      <w:tr w:rsidR="00486313" w:rsidRPr="00064B26" w14:paraId="5C180B3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09FD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Obstructive</w:t>
            </w:r>
          </w:p>
        </w:tc>
        <w:tc>
          <w:tcPr>
            <w:tcW w:w="0" w:type="auto"/>
            <w:vAlign w:val="center"/>
            <w:hideMark/>
          </w:tcPr>
          <w:p w14:paraId="2D001A4D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PE, tamponade</w:t>
            </w:r>
          </w:p>
        </w:tc>
        <w:tc>
          <w:tcPr>
            <w:tcW w:w="0" w:type="auto"/>
            <w:vAlign w:val="center"/>
            <w:hideMark/>
          </w:tcPr>
          <w:p w14:paraId="77FDBBB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Raised JVP, low output</w:t>
            </w:r>
          </w:p>
        </w:tc>
      </w:tr>
    </w:tbl>
    <w:p w14:paraId="21740B63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Immediate Management (ABCDE + 3 R’s):</w:t>
      </w:r>
    </w:p>
    <w:p w14:paraId="7BE5A1D7" w14:textId="77777777" w:rsidR="00486313" w:rsidRPr="00064B26" w:rsidRDefault="004863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Recognize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early — vital signs, mental status, urine output.</w:t>
      </w:r>
    </w:p>
    <w:p w14:paraId="337E9CE2" w14:textId="77777777" w:rsidR="00486313" w:rsidRPr="00064B26" w:rsidRDefault="004863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Resuscitate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Oxygen, 2 large-bore IV lines, 1–2 L crystalloid bolus.</w:t>
      </w:r>
    </w:p>
    <w:p w14:paraId="1B55539C" w14:textId="77777777" w:rsidR="00486313" w:rsidRPr="00064B26" w:rsidRDefault="004863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Reassess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Response to fluids, call senior/anaesthetics early.</w:t>
      </w:r>
    </w:p>
    <w:p w14:paraId="3375426B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If ongoing loss suspected: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→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Crossmatch 4 units blood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and notify theatre.</w:t>
      </w:r>
    </w:p>
    <w:p w14:paraId="3481C5EF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AC5AD80">
          <v:rect id="_x0000_i1046" style="width:0;height:1.5pt" o:hralign="center" o:hrstd="t" o:hr="t" fillcolor="#a0a0a0" stroked="f"/>
        </w:pict>
      </w:r>
    </w:p>
    <w:p w14:paraId="71932B1A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🩸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6. Postoperative Bleeding</w:t>
      </w:r>
    </w:p>
    <w:p w14:paraId="35E97703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Presentation:</w:t>
      </w:r>
    </w:p>
    <w:p w14:paraId="58877D96" w14:textId="77777777" w:rsidR="00486313" w:rsidRPr="00064B26" w:rsidRDefault="00486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Hypotension, tachycardia, pallor</w:t>
      </w:r>
    </w:p>
    <w:p w14:paraId="60E9D8FA" w14:textId="77777777" w:rsidR="00486313" w:rsidRPr="00064B26" w:rsidRDefault="00486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Rising drain output or fresh blood in drains</w:t>
      </w:r>
    </w:p>
    <w:p w14:paraId="0635E7D5" w14:textId="77777777" w:rsidR="00486313" w:rsidRPr="00064B26" w:rsidRDefault="00486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Abdominal distension or bruising around wound</w:t>
      </w:r>
    </w:p>
    <w:p w14:paraId="5D0B9744" w14:textId="77777777" w:rsidR="00486313" w:rsidRPr="00064B26" w:rsidRDefault="0048631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Drop in Hb</w:t>
      </w:r>
    </w:p>
    <w:p w14:paraId="20B6F115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Management:</w:t>
      </w:r>
    </w:p>
    <w:p w14:paraId="254B8341" w14:textId="77777777" w:rsidR="00486313" w:rsidRPr="00064B26" w:rsidRDefault="00486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lastRenderedPageBreak/>
        <w:t>ABCDE + IV access</w:t>
      </w:r>
    </w:p>
    <w:p w14:paraId="5CF7192C" w14:textId="77777777" w:rsidR="00486313" w:rsidRPr="00064B26" w:rsidRDefault="00486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Send urgent bloods (FBC, coagulation, crossmatch)</w:t>
      </w:r>
    </w:p>
    <w:p w14:paraId="0E8D8E8B" w14:textId="77777777" w:rsidR="00486313" w:rsidRPr="00064B26" w:rsidRDefault="00486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Give IV fluids + blood as needed</w:t>
      </w:r>
    </w:p>
    <w:p w14:paraId="67A23100" w14:textId="77777777" w:rsidR="00486313" w:rsidRPr="00064B26" w:rsidRDefault="00486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Identify source (inspect wound/drain, check abdomen)</w:t>
      </w:r>
    </w:p>
    <w:p w14:paraId="543ECA47" w14:textId="77777777" w:rsidR="00486313" w:rsidRPr="00064B26" w:rsidRDefault="0048631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Escalate → may need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re-exploration in theatre</w:t>
      </w:r>
    </w:p>
    <w:p w14:paraId="07E2FA9C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Do not delay for imaging if patient is unstable.</w:t>
      </w:r>
    </w:p>
    <w:p w14:paraId="29B4ECF8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C9DF653">
          <v:rect id="_x0000_i1047" style="width:0;height:1.5pt" o:hralign="center" o:hrstd="t" o:hr="t" fillcolor="#a0a0a0" stroked="f"/>
        </w:pict>
      </w:r>
    </w:p>
    <w:p w14:paraId="1CF3A5B6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🌡️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7. Postoperative Fever — “5 W’s” Mnemonic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"/>
        <w:gridCol w:w="3190"/>
      </w:tblGrid>
      <w:tr w:rsidR="00486313" w:rsidRPr="00064B26" w14:paraId="388A0C4D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28F2C3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Timing</w:t>
            </w:r>
          </w:p>
        </w:tc>
        <w:tc>
          <w:tcPr>
            <w:tcW w:w="0" w:type="auto"/>
            <w:vAlign w:val="center"/>
            <w:hideMark/>
          </w:tcPr>
          <w:p w14:paraId="1FF5ECCC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Likely Cause</w:t>
            </w:r>
          </w:p>
        </w:tc>
      </w:tr>
      <w:tr w:rsidR="00486313" w:rsidRPr="00064B26" w14:paraId="705F408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6B6AC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Day 1–2</w:t>
            </w:r>
          </w:p>
        </w:tc>
        <w:tc>
          <w:tcPr>
            <w:tcW w:w="0" w:type="auto"/>
            <w:vAlign w:val="center"/>
            <w:hideMark/>
          </w:tcPr>
          <w:p w14:paraId="539AB00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Wind – Atelectasis or pneumonia</w:t>
            </w:r>
          </w:p>
        </w:tc>
      </w:tr>
      <w:tr w:rsidR="00486313" w:rsidRPr="00064B26" w14:paraId="6E2225B8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B41E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Day 3–5</w:t>
            </w:r>
          </w:p>
        </w:tc>
        <w:tc>
          <w:tcPr>
            <w:tcW w:w="0" w:type="auto"/>
            <w:vAlign w:val="center"/>
            <w:hideMark/>
          </w:tcPr>
          <w:p w14:paraId="295CF4A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Water – UTI or dehydration</w:t>
            </w:r>
          </w:p>
        </w:tc>
      </w:tr>
      <w:tr w:rsidR="00486313" w:rsidRPr="00064B26" w14:paraId="776FF182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E047F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Day 5–7</w:t>
            </w:r>
          </w:p>
        </w:tc>
        <w:tc>
          <w:tcPr>
            <w:tcW w:w="0" w:type="auto"/>
            <w:vAlign w:val="center"/>
            <w:hideMark/>
          </w:tcPr>
          <w:p w14:paraId="47CF515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Wound – SSI or abscess</w:t>
            </w:r>
          </w:p>
        </w:tc>
      </w:tr>
      <w:tr w:rsidR="00486313" w:rsidRPr="00064B26" w14:paraId="3D7FCCC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0FAF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After 1 week</w:t>
            </w:r>
          </w:p>
        </w:tc>
        <w:tc>
          <w:tcPr>
            <w:tcW w:w="0" w:type="auto"/>
            <w:vAlign w:val="center"/>
            <w:hideMark/>
          </w:tcPr>
          <w:p w14:paraId="00F7CCFE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Walking – DVT/PE</w:t>
            </w:r>
          </w:p>
        </w:tc>
      </w:tr>
      <w:tr w:rsidR="00486313" w:rsidRPr="00064B26" w14:paraId="1B07235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05B24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Any time</w:t>
            </w:r>
          </w:p>
        </w:tc>
        <w:tc>
          <w:tcPr>
            <w:tcW w:w="0" w:type="auto"/>
            <w:vAlign w:val="center"/>
            <w:hideMark/>
          </w:tcPr>
          <w:p w14:paraId="3C155FC0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Wonder drugs – Drug fever, transfusion reaction</w:t>
            </w:r>
          </w:p>
        </w:tc>
      </w:tr>
    </w:tbl>
    <w:p w14:paraId="7BE38B3B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Approach:</w:t>
      </w:r>
    </w:p>
    <w:p w14:paraId="63615356" w14:textId="77777777" w:rsidR="00486313" w:rsidRPr="00064B26" w:rsidRDefault="004863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Full clinical review and ABCDE</w:t>
      </w:r>
    </w:p>
    <w:p w14:paraId="27C702A7" w14:textId="77777777" w:rsidR="00486313" w:rsidRPr="00064B26" w:rsidRDefault="004863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Bloods (FBC, CRP), cultures</w:t>
      </w:r>
    </w:p>
    <w:p w14:paraId="18BD968A" w14:textId="77777777" w:rsidR="00486313" w:rsidRPr="00064B26" w:rsidRDefault="004863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CXR, urine dip/culture, wound swab</w:t>
      </w:r>
    </w:p>
    <w:p w14:paraId="3C44E5C1" w14:textId="77777777" w:rsidR="00486313" w:rsidRPr="00064B26" w:rsidRDefault="0048631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Treat underlying cause + supportive care</w:t>
      </w:r>
    </w:p>
    <w:p w14:paraId="3A2EEABD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2FF7425">
          <v:rect id="_x0000_i1048" style="width:0;height:1.5pt" o:hralign="center" o:hrstd="t" o:hr="t" fillcolor="#a0a0a0" stroked="f"/>
        </w:pict>
      </w:r>
    </w:p>
    <w:p w14:paraId="34F03565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💨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8. Postoperative Respiratory Complications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0"/>
        <w:gridCol w:w="1971"/>
        <w:gridCol w:w="2493"/>
      </w:tblGrid>
      <w:tr w:rsidR="00486313" w:rsidRPr="00064B26" w14:paraId="6CF00B04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3D2A45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Complication</w:t>
            </w:r>
          </w:p>
        </w:tc>
        <w:tc>
          <w:tcPr>
            <w:tcW w:w="0" w:type="auto"/>
            <w:vAlign w:val="center"/>
            <w:hideMark/>
          </w:tcPr>
          <w:p w14:paraId="0B8B9D52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Cause</w:t>
            </w:r>
          </w:p>
        </w:tc>
        <w:tc>
          <w:tcPr>
            <w:tcW w:w="0" w:type="auto"/>
            <w:vAlign w:val="center"/>
            <w:hideMark/>
          </w:tcPr>
          <w:p w14:paraId="061EF6D5" w14:textId="77777777" w:rsidR="00486313" w:rsidRPr="00064B26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Prevention / Management</w:t>
            </w:r>
          </w:p>
        </w:tc>
      </w:tr>
      <w:tr w:rsidR="00486313" w:rsidRPr="00064B26" w14:paraId="02E3452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376CA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Atelectasis</w:t>
            </w:r>
          </w:p>
        </w:tc>
        <w:tc>
          <w:tcPr>
            <w:tcW w:w="0" w:type="auto"/>
            <w:vAlign w:val="center"/>
            <w:hideMark/>
          </w:tcPr>
          <w:p w14:paraId="6450F13B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Shallow breathing, pain</w:t>
            </w:r>
          </w:p>
        </w:tc>
        <w:tc>
          <w:tcPr>
            <w:tcW w:w="0" w:type="auto"/>
            <w:vAlign w:val="center"/>
            <w:hideMark/>
          </w:tcPr>
          <w:p w14:paraId="10435A1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Early mobilisation, chest physio</w:t>
            </w:r>
          </w:p>
        </w:tc>
      </w:tr>
      <w:tr w:rsidR="00486313" w:rsidRPr="00064B26" w14:paraId="5691726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F9545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Pneumonia</w:t>
            </w:r>
          </w:p>
        </w:tc>
        <w:tc>
          <w:tcPr>
            <w:tcW w:w="0" w:type="auto"/>
            <w:vAlign w:val="center"/>
            <w:hideMark/>
          </w:tcPr>
          <w:p w14:paraId="136E5E33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Prolonged bed rest, aspiration</w:t>
            </w:r>
          </w:p>
        </w:tc>
        <w:tc>
          <w:tcPr>
            <w:tcW w:w="0" w:type="auto"/>
            <w:vAlign w:val="center"/>
            <w:hideMark/>
          </w:tcPr>
          <w:p w14:paraId="0C2084C0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Incentive spirometry, antibiotics</w:t>
            </w:r>
          </w:p>
        </w:tc>
      </w:tr>
      <w:tr w:rsidR="00486313" w:rsidRPr="00064B26" w14:paraId="4D9ADD82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E72D2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PE</w:t>
            </w:r>
          </w:p>
        </w:tc>
        <w:tc>
          <w:tcPr>
            <w:tcW w:w="0" w:type="auto"/>
            <w:vAlign w:val="center"/>
            <w:hideMark/>
          </w:tcPr>
          <w:p w14:paraId="04E7ABDF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DVT </w:t>
            </w:r>
            <w:proofErr w:type="spellStart"/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embolisation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B94BB9" w14:textId="77777777" w:rsidR="00486313" w:rsidRPr="00064B26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064B2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LMWH prophylaxis, early movement</w:t>
            </w:r>
          </w:p>
        </w:tc>
      </w:tr>
    </w:tbl>
    <w:p w14:paraId="4930B43E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3D176670">
          <v:rect id="_x0000_i1049" style="width:0;height:1.5pt" o:hralign="center" o:hrstd="t" o:hr="t" fillcolor="#a0a0a0" stroked="f"/>
        </w:pict>
      </w:r>
    </w:p>
    <w:p w14:paraId="6C7F9D91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💦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9. Postoperative Fluid and Electrolyte Imbalance</w:t>
      </w:r>
    </w:p>
    <w:p w14:paraId="76CCA4DB" w14:textId="77777777" w:rsidR="00486313" w:rsidRPr="00064B26" w:rsidRDefault="0048631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Common due to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NBM status, losses, or overcorrection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23DD5607" w14:textId="77777777" w:rsidR="00486313" w:rsidRPr="00064B26" w:rsidRDefault="0048631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Monitor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input/output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U&amp;Es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daily weight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7D3A16BE" w14:textId="77777777" w:rsidR="00486313" w:rsidRPr="00064B26" w:rsidRDefault="0048631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Replace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like with like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(e.g., gastric aspirate → Na⁺, Cl⁻, K⁺ replacement).</w:t>
      </w:r>
    </w:p>
    <w:p w14:paraId="38876CD0" w14:textId="77777777" w:rsidR="00486313" w:rsidRPr="00064B26" w:rsidRDefault="0048631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Beware of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hyponatraemia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(fluid overload) and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hypokalaemia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(arrhythmia risk).</w:t>
      </w:r>
    </w:p>
    <w:p w14:paraId="3E662FB8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5C1BCF7">
          <v:rect id="_x0000_i1050" style="width:0;height:1.5pt" o:hralign="center" o:hrstd="t" o:hr="t" fillcolor="#a0a0a0" stroked="f"/>
        </w:pict>
      </w:r>
    </w:p>
    <w:p w14:paraId="71417C9C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🧫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10. Sepsis and Anastomotic Leak</w:t>
      </w:r>
    </w:p>
    <w:p w14:paraId="7856538C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Warning Signs (often subtle):</w:t>
      </w:r>
    </w:p>
    <w:p w14:paraId="22D00AD6" w14:textId="77777777" w:rsidR="00486313" w:rsidRPr="00064B26" w:rsidRDefault="0048631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Fever, tachycardia, hypotension</w:t>
      </w:r>
    </w:p>
    <w:p w14:paraId="223C79A7" w14:textId="77777777" w:rsidR="00486313" w:rsidRPr="00064B26" w:rsidRDefault="0048631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Abdominal pain, distension, or peritonitis</w:t>
      </w:r>
    </w:p>
    <w:p w14:paraId="0513C135" w14:textId="77777777" w:rsidR="00486313" w:rsidRPr="00064B26" w:rsidRDefault="0048631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Purulent drain output or faecal content</w:t>
      </w:r>
    </w:p>
    <w:p w14:paraId="61E7B0F2" w14:textId="77777777" w:rsidR="00486313" w:rsidRPr="00064B26" w:rsidRDefault="0048631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Oliguria or rising lactate</w:t>
      </w:r>
    </w:p>
    <w:p w14:paraId="107C1194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Management:</w:t>
      </w:r>
    </w:p>
    <w:p w14:paraId="02BB1032" w14:textId="77777777" w:rsidR="00486313" w:rsidRPr="00064B26" w:rsidRDefault="0048631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ABCDE + Sepsis Six</w:t>
      </w:r>
    </w:p>
    <w:p w14:paraId="5D68EED5" w14:textId="77777777" w:rsidR="00486313" w:rsidRPr="00064B26" w:rsidRDefault="0048631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Broad-spectrum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IV antibiotics</w:t>
      </w:r>
    </w:p>
    <w:p w14:paraId="1D9F42B7" w14:textId="77777777" w:rsidR="00486313" w:rsidRPr="00064B26" w:rsidRDefault="0048631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lastRenderedPageBreak/>
        <w:t>CT Abdomen with contrast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to confirm leak or abscess</w:t>
      </w:r>
    </w:p>
    <w:p w14:paraId="01CF2F17" w14:textId="77777777" w:rsidR="00486313" w:rsidRPr="00064B26" w:rsidRDefault="0048631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Drain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if possible (radiologically or surgically)</w:t>
      </w:r>
    </w:p>
    <w:p w14:paraId="044E3936" w14:textId="77777777" w:rsidR="00486313" w:rsidRPr="00064B26" w:rsidRDefault="0048631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Early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senior and critical care involvement</w:t>
      </w:r>
    </w:p>
    <w:p w14:paraId="47F57468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“A leak is a race against time — source control saves lives.”</w:t>
      </w:r>
    </w:p>
    <w:p w14:paraId="2E7F958F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347B273F">
          <v:rect id="_x0000_i1051" style="width:0;height:1.5pt" o:hralign="center" o:hrstd="t" o:hr="t" fillcolor="#a0a0a0" stroked="f"/>
        </w:pict>
      </w:r>
    </w:p>
    <w:p w14:paraId="6F996D0E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🩹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11. Wound Dehiscence (“Burst Abdomen”)</w:t>
      </w:r>
    </w:p>
    <w:p w14:paraId="6BF9B7AE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Timing: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5–10 days post-op (often after straining or infection).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Signs: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Sudden “give way,” visible bowel, serosanguinous discharge.</w:t>
      </w:r>
    </w:p>
    <w:p w14:paraId="66088951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Action:</w:t>
      </w:r>
    </w:p>
    <w:p w14:paraId="7088D30C" w14:textId="77777777" w:rsidR="00486313" w:rsidRPr="00064B26" w:rsidRDefault="0048631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Cover with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sterile saline-soaked gauze</w:t>
      </w:r>
    </w:p>
    <w:p w14:paraId="4C155F68" w14:textId="77777777" w:rsidR="00486313" w:rsidRPr="00064B26" w:rsidRDefault="0048631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Do not push viscera back in</w:t>
      </w:r>
    </w:p>
    <w:p w14:paraId="6AF9EFEC" w14:textId="77777777" w:rsidR="00486313" w:rsidRPr="00064B26" w:rsidRDefault="0048631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Urgent surgical review → return to theatre</w:t>
      </w:r>
    </w:p>
    <w:p w14:paraId="11761418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39D7BB8">
          <v:rect id="_x0000_i1052" style="width:0;height:1.5pt" o:hralign="center" o:hrstd="t" o:hr="t" fillcolor="#a0a0a0" stroked="f"/>
        </w:pict>
      </w:r>
    </w:p>
    <w:p w14:paraId="79ED8ACC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🧍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>‍♀️ 12. Thromboembolic Complications</w:t>
      </w:r>
    </w:p>
    <w:p w14:paraId="28F2A926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Risks: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Surgery, immobility, malignancy, obesity, dehydration.</w:t>
      </w:r>
    </w:p>
    <w:p w14:paraId="004FE628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Prevention (VTE Prophylaxis):</w:t>
      </w:r>
    </w:p>
    <w:p w14:paraId="143D4DB9" w14:textId="77777777" w:rsidR="00486313" w:rsidRPr="00064B26" w:rsidRDefault="0048631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LMWH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daily (unless contraindicated)</w:t>
      </w:r>
    </w:p>
    <w:p w14:paraId="0EDB66BD" w14:textId="77777777" w:rsidR="00486313" w:rsidRPr="00064B26" w:rsidRDefault="0048631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TED stockings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or pneumatic compression</w:t>
      </w:r>
    </w:p>
    <w:p w14:paraId="120108CE" w14:textId="77777777" w:rsidR="00486313" w:rsidRPr="00064B26" w:rsidRDefault="0048631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Early mobilisation</w:t>
      </w:r>
    </w:p>
    <w:p w14:paraId="4CBB8FF2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If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PE suspected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→ oxygen, ABCDE, CTPA, anticoagulation if stable.</w:t>
      </w:r>
    </w:p>
    <w:p w14:paraId="528E2364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BA027E5">
          <v:rect id="_x0000_i1053" style="width:0;height:1.5pt" o:hralign="center" o:hrstd="t" o:hr="t" fillcolor="#a0a0a0" stroked="f"/>
        </w:pict>
      </w:r>
    </w:p>
    <w:p w14:paraId="31F095A3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⚡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Mini Emergency Pearl</w:t>
      </w:r>
    </w:p>
    <w:p w14:paraId="75A94DAD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If your post-op patient deteriorates suddenly:</w:t>
      </w:r>
    </w:p>
    <w:p w14:paraId="7B15E047" w14:textId="77777777" w:rsidR="00486313" w:rsidRPr="00064B26" w:rsidRDefault="00486313">
      <w:pPr>
        <w:numPr>
          <w:ilvl w:val="0"/>
          <w:numId w:val="1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Start ABCDE.</w:t>
      </w:r>
    </w:p>
    <w:p w14:paraId="1149FC81" w14:textId="77777777" w:rsidR="00486313" w:rsidRPr="00064B26" w:rsidRDefault="00486313">
      <w:pPr>
        <w:numPr>
          <w:ilvl w:val="0"/>
          <w:numId w:val="1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Look for sepsis or bleeding first.</w:t>
      </w:r>
    </w:p>
    <w:p w14:paraId="5E68AC51" w14:textId="77777777" w:rsidR="00486313" w:rsidRPr="00064B26" w:rsidRDefault="00486313">
      <w:pPr>
        <w:numPr>
          <w:ilvl w:val="0"/>
          <w:numId w:val="1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Check drains, wound, urine, vitals, and chart trends.</w:t>
      </w:r>
    </w:p>
    <w:p w14:paraId="70A775E4" w14:textId="77777777" w:rsidR="00486313" w:rsidRPr="00064B26" w:rsidRDefault="00486313">
      <w:pPr>
        <w:numPr>
          <w:ilvl w:val="0"/>
          <w:numId w:val="1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Call for senior help immediately.</w:t>
      </w:r>
    </w:p>
    <w:p w14:paraId="63629D31" w14:textId="77777777" w:rsidR="00486313" w:rsidRPr="00064B26" w:rsidRDefault="00486313">
      <w:pPr>
        <w:numPr>
          <w:ilvl w:val="0"/>
          <w:numId w:val="1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Never delay action for test results.</w:t>
      </w:r>
    </w:p>
    <w:p w14:paraId="59355A42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A276551">
          <v:rect id="_x0000_i1054" style="width:0;height:1.5pt" o:hralign="center" o:hrstd="t" o:hr="t" fillcolor="#a0a0a0" stroked="f"/>
        </w:pict>
      </w:r>
    </w:p>
    <w:p w14:paraId="6ED480AC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🎯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Exam Tips</w:t>
      </w:r>
    </w:p>
    <w:p w14:paraId="6959397F" w14:textId="77777777" w:rsidR="00486313" w:rsidRPr="00064B26" w:rsidRDefault="0048631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Always start with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“ABCDE resuscitation first.”</w:t>
      </w:r>
    </w:p>
    <w:p w14:paraId="1EFFB673" w14:textId="77777777" w:rsidR="00486313" w:rsidRPr="00064B26" w:rsidRDefault="0048631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Know the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timing and causes of postoperative fever (“5 W’s”)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5307102D" w14:textId="77777777" w:rsidR="00486313" w:rsidRPr="00064B26" w:rsidRDefault="0048631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Recognize early signs of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shock, sepsis, and dehiscence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5104633E" w14:textId="77777777" w:rsidR="00486313" w:rsidRPr="00064B26" w:rsidRDefault="0048631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State “If unstable → theatre before imaging.”</w:t>
      </w:r>
    </w:p>
    <w:p w14:paraId="306013A5" w14:textId="77777777" w:rsidR="00486313" w:rsidRPr="00064B26" w:rsidRDefault="0048631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Mention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fluid balance, drain output, and daily review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as ward priorities.</w:t>
      </w:r>
    </w:p>
    <w:p w14:paraId="70DE7DC6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466A845">
          <v:rect id="_x0000_i1055" style="width:0;height:1.5pt" o:hralign="center" o:hrstd="t" o:hr="t" fillcolor="#a0a0a0" stroked="f"/>
        </w:pict>
      </w:r>
    </w:p>
    <w:p w14:paraId="228C1728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📚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References / Guidelines</w:t>
      </w:r>
    </w:p>
    <w:p w14:paraId="736127AE" w14:textId="77777777" w:rsidR="00486313" w:rsidRPr="00064B26" w:rsidRDefault="0048631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lastRenderedPageBreak/>
        <w:t xml:space="preserve">NICE NG125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Postoperative Care in Adults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(2024)</w:t>
      </w:r>
    </w:p>
    <w:p w14:paraId="713C295B" w14:textId="77777777" w:rsidR="00486313" w:rsidRPr="00064B26" w:rsidRDefault="0048631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RCS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Good Surgical Practice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2C0B7EAC" w14:textId="77777777" w:rsidR="00486313" w:rsidRPr="00064B26" w:rsidRDefault="0048631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UK Sepsis Trust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Sepsis Six Guidelines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(2024)</w:t>
      </w:r>
    </w:p>
    <w:p w14:paraId="500754A4" w14:textId="77777777" w:rsidR="00486313" w:rsidRPr="00064B26" w:rsidRDefault="0048631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WHO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Safe Surgery Saves Lives Manual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4446EE58" w14:textId="77777777" w:rsidR="00486313" w:rsidRPr="00064B26" w:rsidRDefault="0048631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BAPEN – </w:t>
      </w:r>
      <w:r w:rsidRPr="00064B26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Postoperative Nutritional and Fluid Care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(2022)</w:t>
      </w:r>
    </w:p>
    <w:p w14:paraId="70328CD8" w14:textId="77777777" w:rsidR="00486313" w:rsidRPr="00064B26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15242B8">
          <v:rect id="_x0000_i1056" style="width:0;height:1.5pt" o:hralign="center" o:hrstd="t" o:hr="t" fillcolor="#a0a0a0" stroked="f"/>
        </w:pict>
      </w:r>
    </w:p>
    <w:p w14:paraId="5E52235E" w14:textId="77777777" w:rsidR="00486313" w:rsidRPr="00064B26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064B26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📄</w:t>
      </w:r>
      <w:r w:rsidRPr="00064B26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Summary</w:t>
      </w:r>
    </w:p>
    <w:p w14:paraId="1023B261" w14:textId="77777777" w:rsidR="00486313" w:rsidRPr="00064B26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The postoperative period is where </w:t>
      </w:r>
      <w:r w:rsidRPr="00064B26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good surgery can still go wrong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and where sharp clinical awareness saves lives.</w:t>
      </w: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Early detection, ABCDE structure, and proactive escalation define safe surgeons.</w:t>
      </w:r>
    </w:p>
    <w:p w14:paraId="447EF5ED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064B26">
        <w:rPr>
          <w:rFonts w:ascii="Times New Roman" w:eastAsia="Times New Roman" w:hAnsi="Times New Roman" w:cs="Times New Roman"/>
          <w:sz w:val="16"/>
          <w:szCs w:val="16"/>
          <w:lang w:eastAsia="en-GB"/>
        </w:rPr>
        <w:t>“Recognize early, act fast, never assume it’s minor.”</w:t>
      </w:r>
    </w:p>
    <w:p w14:paraId="55AD51E6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BD67D03">
          <v:rect id="_x0000_i1057" style="width:0;height:1.5pt" o:hralign="center" o:hrstd="t" o:hr="t" fillcolor="#a0a0a0" stroked="f"/>
        </w:pict>
      </w:r>
    </w:p>
    <w:p w14:paraId="752BC55C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kern w:val="36"/>
          <w:sz w:val="32"/>
          <w:szCs w:val="32"/>
          <w:lang w:eastAsia="en-GB"/>
        </w:rPr>
        <w:t>🎗️</w:t>
      </w:r>
      <w:r w:rsidRPr="00366B4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 xml:space="preserve"> Chapter 11: Surgical Oncology and Principles of Tumour Surgery</w:t>
      </w:r>
    </w:p>
    <w:p w14:paraId="2B3F4E56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E86B2B5">
          <v:rect id="_x0000_i1058" style="width:0;height:1.5pt" o:hralign="center" o:hrstd="t" o:hr="t" fillcolor="#a0a0a0" stroked="f"/>
        </w:pict>
      </w:r>
    </w:p>
    <w:p w14:paraId="36AD1315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🔹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Clinical Scenario</w:t>
      </w:r>
    </w:p>
    <w:p w14:paraId="28C1DE4D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Case: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A 58-year-old woman presents with a 3-month history of rectal bleeding, weight loss, and altered bowel habits. Colonoscopy reveals a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sigmoid adenocarcinoma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 She asks, “Do I need surgery, and what does it involve?”</w:t>
      </w:r>
    </w:p>
    <w:p w14:paraId="307A095D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Focus:</w:t>
      </w:r>
    </w:p>
    <w:p w14:paraId="54C60302" w14:textId="77777777" w:rsidR="00486313" w:rsidRPr="00366B4F" w:rsidRDefault="0048631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Basic tumour biology and behaviour</w:t>
      </w:r>
    </w:p>
    <w:p w14:paraId="4B6E55D8" w14:textId="77777777" w:rsidR="00486313" w:rsidRPr="00366B4F" w:rsidRDefault="0048631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Cancer staging and preoperative assessment</w:t>
      </w:r>
    </w:p>
    <w:p w14:paraId="62E00B72" w14:textId="77777777" w:rsidR="00486313" w:rsidRPr="00366B4F" w:rsidRDefault="0048631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Surgical principles: resection, margins, and lymphadenectomy</w:t>
      </w:r>
    </w:p>
    <w:p w14:paraId="4823F54C" w14:textId="77777777" w:rsidR="00486313" w:rsidRPr="00366B4F" w:rsidRDefault="0048631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Multidisciplinary management and perioperative care</w:t>
      </w:r>
    </w:p>
    <w:p w14:paraId="26863921" w14:textId="77777777" w:rsidR="00486313" w:rsidRPr="00366B4F" w:rsidRDefault="0048631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Ethical considerations and communication</w:t>
      </w:r>
    </w:p>
    <w:p w14:paraId="064A7CA3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Learning Objective: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To understand the scientific and clinical foundations of surgical oncology — how cancers are assessed, staged, and treated surgically with curative or palliative intent.</w:t>
      </w:r>
    </w:p>
    <w:p w14:paraId="729C1DED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082A2B2">
          <v:rect id="_x0000_i1059" style="width:0;height:1.5pt" o:hralign="center" o:hrstd="t" o:hr="t" fillcolor="#a0a0a0" stroked="f"/>
        </w:pict>
      </w:r>
    </w:p>
    <w:p w14:paraId="6A350D73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⚙️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1. What is Surgical Oncology?</w:t>
      </w:r>
    </w:p>
    <w:p w14:paraId="1051D477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Definition: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The branch of surgery concerned with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diagnosis, staging, and surgical management of solid tumours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often as part of a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multidisciplinary approach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(MDT).</w:t>
      </w:r>
    </w:p>
    <w:p w14:paraId="2E508AFC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Goal:</w:t>
      </w:r>
    </w:p>
    <w:p w14:paraId="62F0B066" w14:textId="77777777" w:rsidR="00486313" w:rsidRPr="00366B4F" w:rsidRDefault="0048631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Cure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(complete tumour removal)</w:t>
      </w:r>
    </w:p>
    <w:p w14:paraId="46AC2480" w14:textId="77777777" w:rsidR="00486313" w:rsidRPr="00366B4F" w:rsidRDefault="0048631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Control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(reduce tumour burden)</w:t>
      </w:r>
    </w:p>
    <w:p w14:paraId="55012E79" w14:textId="77777777" w:rsidR="00486313" w:rsidRPr="00366B4F" w:rsidRDefault="0048631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Palliation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(relieve symptoms, improve quality of life)</w:t>
      </w:r>
    </w:p>
    <w:p w14:paraId="2960A7FB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EA85171">
          <v:rect id="_x0000_i1060" style="width:0;height:1.5pt" o:hralign="center" o:hrstd="t" o:hr="t" fillcolor="#a0a0a0" stroked="f"/>
        </w:pict>
      </w:r>
    </w:p>
    <w:p w14:paraId="7C1921B8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🧬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2. Basic Tumour Biology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1286"/>
        <w:gridCol w:w="1404"/>
      </w:tblGrid>
      <w:tr w:rsidR="00486313" w:rsidRPr="00366B4F" w14:paraId="2355D5C6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2F925E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lastRenderedPageBreak/>
              <w:t>Characteristic</w:t>
            </w:r>
          </w:p>
        </w:tc>
        <w:tc>
          <w:tcPr>
            <w:tcW w:w="0" w:type="auto"/>
            <w:vAlign w:val="center"/>
            <w:hideMark/>
          </w:tcPr>
          <w:p w14:paraId="1B0F0A2D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Benign Tumour</w:t>
            </w:r>
          </w:p>
        </w:tc>
        <w:tc>
          <w:tcPr>
            <w:tcW w:w="0" w:type="auto"/>
            <w:vAlign w:val="center"/>
            <w:hideMark/>
          </w:tcPr>
          <w:p w14:paraId="2B0614B9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Malignant Tumour</w:t>
            </w:r>
          </w:p>
        </w:tc>
      </w:tr>
      <w:tr w:rsidR="00486313" w:rsidRPr="00366B4F" w14:paraId="19C0663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6DB3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Growth rate</w:t>
            </w:r>
          </w:p>
        </w:tc>
        <w:tc>
          <w:tcPr>
            <w:tcW w:w="0" w:type="auto"/>
            <w:vAlign w:val="center"/>
            <w:hideMark/>
          </w:tcPr>
          <w:p w14:paraId="4F45392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Slow</w:t>
            </w:r>
          </w:p>
        </w:tc>
        <w:tc>
          <w:tcPr>
            <w:tcW w:w="0" w:type="auto"/>
            <w:vAlign w:val="center"/>
            <w:hideMark/>
          </w:tcPr>
          <w:p w14:paraId="2DAE7B6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Rapid</w:t>
            </w:r>
          </w:p>
        </w:tc>
      </w:tr>
      <w:tr w:rsidR="00486313" w:rsidRPr="00366B4F" w14:paraId="2D79E07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E69B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Local invasion</w:t>
            </w:r>
          </w:p>
        </w:tc>
        <w:tc>
          <w:tcPr>
            <w:tcW w:w="0" w:type="auto"/>
            <w:vAlign w:val="center"/>
            <w:hideMark/>
          </w:tcPr>
          <w:p w14:paraId="7ACA05C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None</w:t>
            </w:r>
          </w:p>
        </w:tc>
        <w:tc>
          <w:tcPr>
            <w:tcW w:w="0" w:type="auto"/>
            <w:vAlign w:val="center"/>
            <w:hideMark/>
          </w:tcPr>
          <w:p w14:paraId="334D09B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Invasive</w:t>
            </w:r>
          </w:p>
        </w:tc>
      </w:tr>
      <w:tr w:rsidR="00486313" w:rsidRPr="00366B4F" w14:paraId="4A2FE95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5C15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Metastasis</w:t>
            </w:r>
          </w:p>
        </w:tc>
        <w:tc>
          <w:tcPr>
            <w:tcW w:w="0" w:type="auto"/>
            <w:vAlign w:val="center"/>
            <w:hideMark/>
          </w:tcPr>
          <w:p w14:paraId="6CF6638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Absent</w:t>
            </w:r>
          </w:p>
        </w:tc>
        <w:tc>
          <w:tcPr>
            <w:tcW w:w="0" w:type="auto"/>
            <w:vAlign w:val="center"/>
            <w:hideMark/>
          </w:tcPr>
          <w:p w14:paraId="4355B5E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Common</w:t>
            </w:r>
          </w:p>
        </w:tc>
      </w:tr>
      <w:tr w:rsidR="00486313" w:rsidRPr="00366B4F" w14:paraId="4FCCEFF2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7453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Differentiation</w:t>
            </w:r>
          </w:p>
        </w:tc>
        <w:tc>
          <w:tcPr>
            <w:tcW w:w="0" w:type="auto"/>
            <w:vAlign w:val="center"/>
            <w:hideMark/>
          </w:tcPr>
          <w:p w14:paraId="36C7E31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Well-differentiated</w:t>
            </w:r>
          </w:p>
        </w:tc>
        <w:tc>
          <w:tcPr>
            <w:tcW w:w="0" w:type="auto"/>
            <w:vAlign w:val="center"/>
            <w:hideMark/>
          </w:tcPr>
          <w:p w14:paraId="2D5FD07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Poorly differentiated</w:t>
            </w:r>
          </w:p>
        </w:tc>
      </w:tr>
      <w:tr w:rsidR="00486313" w:rsidRPr="00366B4F" w14:paraId="1F0CA4B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DEFC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Recurrence</w:t>
            </w:r>
          </w:p>
        </w:tc>
        <w:tc>
          <w:tcPr>
            <w:tcW w:w="0" w:type="auto"/>
            <w:vAlign w:val="center"/>
            <w:hideMark/>
          </w:tcPr>
          <w:p w14:paraId="0B848F7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Rare</w:t>
            </w:r>
          </w:p>
        </w:tc>
        <w:tc>
          <w:tcPr>
            <w:tcW w:w="0" w:type="auto"/>
            <w:vAlign w:val="center"/>
            <w:hideMark/>
          </w:tcPr>
          <w:p w14:paraId="7780B0D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Frequent</w:t>
            </w:r>
          </w:p>
        </w:tc>
      </w:tr>
    </w:tbl>
    <w:p w14:paraId="4318938B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Hallmarks of Cancer:</w:t>
      </w:r>
    </w:p>
    <w:p w14:paraId="20E10DC5" w14:textId="77777777" w:rsidR="00486313" w:rsidRPr="00366B4F" w:rsidRDefault="0048631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Uncontrolled proliferation</w:t>
      </w:r>
    </w:p>
    <w:p w14:paraId="74DA02F9" w14:textId="77777777" w:rsidR="00486313" w:rsidRPr="00366B4F" w:rsidRDefault="0048631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Evasion of apoptosis</w:t>
      </w:r>
    </w:p>
    <w:p w14:paraId="6AB10470" w14:textId="77777777" w:rsidR="00486313" w:rsidRPr="00366B4F" w:rsidRDefault="0048631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Angiogenesis</w:t>
      </w:r>
    </w:p>
    <w:p w14:paraId="240431CD" w14:textId="77777777" w:rsidR="00486313" w:rsidRPr="00366B4F" w:rsidRDefault="0048631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Invasion and metastasis</w:t>
      </w:r>
    </w:p>
    <w:p w14:paraId="4FF75BA4" w14:textId="77777777" w:rsidR="00486313" w:rsidRPr="00366B4F" w:rsidRDefault="0048631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Immune evasion</w:t>
      </w:r>
    </w:p>
    <w:p w14:paraId="5F837812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A494088">
          <v:rect id="_x0000_i1061" style="width:0;height:1.5pt" o:hralign="center" o:hrstd="t" o:hr="t" fillcolor="#a0a0a0" stroked="f"/>
        </w:pict>
      </w:r>
    </w:p>
    <w:p w14:paraId="51A22E0B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⚖️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3. Principles of Cancer Staging</w:t>
      </w:r>
    </w:p>
    <w:p w14:paraId="55CD3E3A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TNM System:</w:t>
      </w:r>
    </w:p>
    <w:p w14:paraId="3DD915EE" w14:textId="77777777" w:rsidR="00486313" w:rsidRPr="00366B4F" w:rsidRDefault="0048631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 (Tumour):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Size and local invasion</w:t>
      </w:r>
    </w:p>
    <w:p w14:paraId="4C2B23A7" w14:textId="77777777" w:rsidR="00486313" w:rsidRPr="00366B4F" w:rsidRDefault="0048631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N (Nodes):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Regional lymph node involvement</w:t>
      </w:r>
    </w:p>
    <w:p w14:paraId="2E038F7E" w14:textId="77777777" w:rsidR="00486313" w:rsidRPr="00366B4F" w:rsidRDefault="0048631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 (Metastasis):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Distant spread</w:t>
      </w:r>
    </w:p>
    <w:p w14:paraId="59A495BC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Example (Colorectal Cancer):</w:t>
      </w:r>
    </w:p>
    <w:p w14:paraId="1A1139A5" w14:textId="77777777" w:rsidR="00486313" w:rsidRPr="00366B4F" w:rsidRDefault="0048631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T2: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Invades muscularis propria</w:t>
      </w:r>
    </w:p>
    <w:p w14:paraId="21DD3B72" w14:textId="77777777" w:rsidR="00486313" w:rsidRPr="00366B4F" w:rsidRDefault="0048631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N1: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1–3 regional nodes</w:t>
      </w:r>
    </w:p>
    <w:p w14:paraId="3F3E4959" w14:textId="77777777" w:rsidR="00486313" w:rsidRPr="00366B4F" w:rsidRDefault="0048631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M0: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No distant metastasis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→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Stage IIIA colorectal cancer</w:t>
      </w:r>
    </w:p>
    <w:p w14:paraId="5390B95E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Why staging matters:</w:t>
      </w:r>
    </w:p>
    <w:p w14:paraId="72242369" w14:textId="77777777" w:rsidR="00486313" w:rsidRPr="00366B4F" w:rsidRDefault="0048631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Guides prognosis</w:t>
      </w:r>
    </w:p>
    <w:p w14:paraId="6F6F724C" w14:textId="77777777" w:rsidR="00486313" w:rsidRPr="00366B4F" w:rsidRDefault="0048631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Determines treatment plan</w:t>
      </w:r>
    </w:p>
    <w:p w14:paraId="2180B0E4" w14:textId="77777777" w:rsidR="00486313" w:rsidRPr="00366B4F" w:rsidRDefault="0048631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Enables consistent communication across centres</w:t>
      </w:r>
    </w:p>
    <w:p w14:paraId="610EE83A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73D6B22">
          <v:rect id="_x0000_i1062" style="width:0;height:1.5pt" o:hralign="center" o:hrstd="t" o:hr="t" fillcolor="#a0a0a0" stroked="f"/>
        </w:pict>
      </w:r>
    </w:p>
    <w:p w14:paraId="13EFEB44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🧫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4. The Multidisciplinary Team (MDT)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4"/>
        <w:gridCol w:w="2470"/>
      </w:tblGrid>
      <w:tr w:rsidR="00486313" w:rsidRPr="00366B4F" w14:paraId="088F3434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213C48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Team Member</w:t>
            </w:r>
          </w:p>
        </w:tc>
        <w:tc>
          <w:tcPr>
            <w:tcW w:w="0" w:type="auto"/>
            <w:vAlign w:val="center"/>
            <w:hideMark/>
          </w:tcPr>
          <w:p w14:paraId="74129947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Role</w:t>
            </w:r>
          </w:p>
        </w:tc>
      </w:tr>
      <w:tr w:rsidR="00486313" w:rsidRPr="00366B4F" w14:paraId="6EDFEDA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268A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Surgeon</w:t>
            </w:r>
          </w:p>
        </w:tc>
        <w:tc>
          <w:tcPr>
            <w:tcW w:w="0" w:type="auto"/>
            <w:vAlign w:val="center"/>
            <w:hideMark/>
          </w:tcPr>
          <w:p w14:paraId="3B05F6F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Lead operative management</w:t>
            </w:r>
          </w:p>
        </w:tc>
      </w:tr>
      <w:tr w:rsidR="00486313" w:rsidRPr="00366B4F" w14:paraId="3A6E6251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CA83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Oncologist</w:t>
            </w:r>
          </w:p>
        </w:tc>
        <w:tc>
          <w:tcPr>
            <w:tcW w:w="0" w:type="auto"/>
            <w:vAlign w:val="center"/>
            <w:hideMark/>
          </w:tcPr>
          <w:p w14:paraId="3DBDEE5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Chemotherapy/radiotherapy planning</w:t>
            </w:r>
          </w:p>
        </w:tc>
      </w:tr>
      <w:tr w:rsidR="00486313" w:rsidRPr="00366B4F" w14:paraId="03EE879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E92E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Radiologist</w:t>
            </w:r>
          </w:p>
        </w:tc>
        <w:tc>
          <w:tcPr>
            <w:tcW w:w="0" w:type="auto"/>
            <w:vAlign w:val="center"/>
            <w:hideMark/>
          </w:tcPr>
          <w:p w14:paraId="251724E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Imaging for staging and follow-up</w:t>
            </w:r>
          </w:p>
        </w:tc>
      </w:tr>
      <w:tr w:rsidR="00486313" w:rsidRPr="00366B4F" w14:paraId="1CF0C67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5242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Pathologist</w:t>
            </w:r>
          </w:p>
        </w:tc>
        <w:tc>
          <w:tcPr>
            <w:tcW w:w="0" w:type="auto"/>
            <w:vAlign w:val="center"/>
            <w:hideMark/>
          </w:tcPr>
          <w:p w14:paraId="3BD95DD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Confirms diagnosis and grade</w:t>
            </w:r>
          </w:p>
        </w:tc>
      </w:tr>
      <w:tr w:rsidR="00486313" w:rsidRPr="00366B4F" w14:paraId="1D6D861F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A64C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Specialist Nurse</w:t>
            </w:r>
          </w:p>
        </w:tc>
        <w:tc>
          <w:tcPr>
            <w:tcW w:w="0" w:type="auto"/>
            <w:vAlign w:val="center"/>
            <w:hideMark/>
          </w:tcPr>
          <w:p w14:paraId="2FF9CE5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Patient education and support</w:t>
            </w:r>
          </w:p>
        </w:tc>
      </w:tr>
      <w:tr w:rsidR="00486313" w:rsidRPr="00366B4F" w14:paraId="7FF64FE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F14A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Palliative Care Team</w:t>
            </w:r>
          </w:p>
        </w:tc>
        <w:tc>
          <w:tcPr>
            <w:tcW w:w="0" w:type="auto"/>
            <w:vAlign w:val="center"/>
            <w:hideMark/>
          </w:tcPr>
          <w:p w14:paraId="7688FA4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Symptom control and quality of life</w:t>
            </w:r>
          </w:p>
        </w:tc>
      </w:tr>
    </w:tbl>
    <w:p w14:paraId="27654B15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MDT meetings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ensure patient-centred, evidence-based, and ethically sound decisions.</w:t>
      </w:r>
    </w:p>
    <w:p w14:paraId="73FE3493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A43ED5D">
          <v:rect id="_x0000_i1063" style="width:0;height:1.5pt" o:hralign="center" o:hrstd="t" o:hr="t" fillcolor="#a0a0a0" stroked="f"/>
        </w:pict>
      </w:r>
    </w:p>
    <w:p w14:paraId="7A33E455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🔪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5. Principles of Surgical Oncology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3"/>
        <w:gridCol w:w="3110"/>
      </w:tblGrid>
      <w:tr w:rsidR="00486313" w:rsidRPr="00366B4F" w14:paraId="5AA83D9C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3CB97AD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Principle</w:t>
            </w:r>
          </w:p>
        </w:tc>
        <w:tc>
          <w:tcPr>
            <w:tcW w:w="0" w:type="auto"/>
            <w:vAlign w:val="center"/>
            <w:hideMark/>
          </w:tcPr>
          <w:p w14:paraId="248698FF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Explanation</w:t>
            </w:r>
          </w:p>
        </w:tc>
      </w:tr>
      <w:tr w:rsidR="00486313" w:rsidRPr="00366B4F" w14:paraId="2A6A889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074C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Wide local excision</w:t>
            </w:r>
          </w:p>
        </w:tc>
        <w:tc>
          <w:tcPr>
            <w:tcW w:w="0" w:type="auto"/>
            <w:vAlign w:val="center"/>
            <w:hideMark/>
          </w:tcPr>
          <w:p w14:paraId="409B8C8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Remove tumour with a margin of normal tissue</w:t>
            </w:r>
          </w:p>
        </w:tc>
      </w:tr>
      <w:tr w:rsidR="00486313" w:rsidRPr="00366B4F" w14:paraId="2837623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6AAC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proofErr w:type="spellStart"/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lastRenderedPageBreak/>
              <w:t>En</w:t>
            </w:r>
            <w:proofErr w:type="spellEnd"/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 xml:space="preserve"> bloc resection</w:t>
            </w:r>
          </w:p>
        </w:tc>
        <w:tc>
          <w:tcPr>
            <w:tcW w:w="0" w:type="auto"/>
            <w:vAlign w:val="center"/>
            <w:hideMark/>
          </w:tcPr>
          <w:p w14:paraId="1ED338D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Remove tumour + involved adjacent structures</w:t>
            </w:r>
          </w:p>
        </w:tc>
      </w:tr>
      <w:tr w:rsidR="00486313" w:rsidRPr="00366B4F" w14:paraId="033393A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F01C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Lymphadenectomy</w:t>
            </w:r>
          </w:p>
        </w:tc>
        <w:tc>
          <w:tcPr>
            <w:tcW w:w="0" w:type="auto"/>
            <w:vAlign w:val="center"/>
            <w:hideMark/>
          </w:tcPr>
          <w:p w14:paraId="0DB566C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Remove regional nodes for staging and cure</w:t>
            </w:r>
          </w:p>
        </w:tc>
      </w:tr>
      <w:tr w:rsidR="00486313" w:rsidRPr="00366B4F" w14:paraId="781E486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4B84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Aseptic, no-touch technique</w:t>
            </w:r>
          </w:p>
        </w:tc>
        <w:tc>
          <w:tcPr>
            <w:tcW w:w="0" w:type="auto"/>
            <w:vAlign w:val="center"/>
            <w:hideMark/>
          </w:tcPr>
          <w:p w14:paraId="6C0E354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Prevent tumour seeding</w:t>
            </w:r>
          </w:p>
        </w:tc>
      </w:tr>
      <w:tr w:rsidR="00486313" w:rsidRPr="00366B4F" w14:paraId="051E6E9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C2AA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proofErr w:type="spellStart"/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Hemostasis</w:t>
            </w:r>
            <w:proofErr w:type="spellEnd"/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 xml:space="preserve"> and gentle tissue handling</w:t>
            </w:r>
          </w:p>
        </w:tc>
        <w:tc>
          <w:tcPr>
            <w:tcW w:w="0" w:type="auto"/>
            <w:vAlign w:val="center"/>
            <w:hideMark/>
          </w:tcPr>
          <w:p w14:paraId="7F8DFC8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Prevent spread and improve recovery</w:t>
            </w:r>
          </w:p>
        </w:tc>
      </w:tr>
    </w:tbl>
    <w:p w14:paraId="7B844CC5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Surgical Margins:</w:t>
      </w:r>
    </w:p>
    <w:p w14:paraId="1D822631" w14:textId="77777777" w:rsidR="00486313" w:rsidRPr="00366B4F" w:rsidRDefault="00486313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R0: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Complete resection (no microscopic tumour)</w:t>
      </w:r>
    </w:p>
    <w:p w14:paraId="24FFECC3" w14:textId="77777777" w:rsidR="00486313" w:rsidRPr="00366B4F" w:rsidRDefault="00486313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R1: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Microscopic residual tumour</w:t>
      </w:r>
    </w:p>
    <w:p w14:paraId="092AA8D8" w14:textId="77777777" w:rsidR="00486313" w:rsidRPr="00366B4F" w:rsidRDefault="00486313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R2: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Macroscopic residual tumour</w:t>
      </w:r>
    </w:p>
    <w:p w14:paraId="449C1C31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Goal =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R0 resection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(curative intent).</w:t>
      </w:r>
    </w:p>
    <w:p w14:paraId="33F266B5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AF5E5D9">
          <v:rect id="_x0000_i1064" style="width:0;height:1.5pt" o:hralign="center" o:hrstd="t" o:hr="t" fillcolor="#a0a0a0" stroked="f"/>
        </w:pict>
      </w:r>
    </w:p>
    <w:p w14:paraId="755AFE99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⚕️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6. Perioperative Oncology Care</w:t>
      </w:r>
    </w:p>
    <w:p w14:paraId="3EE63369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Preoperative:</w:t>
      </w:r>
    </w:p>
    <w:p w14:paraId="204F187D" w14:textId="77777777" w:rsidR="00486313" w:rsidRPr="00366B4F" w:rsidRDefault="00486313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Full staging (CT/MRI/PET as needed)</w:t>
      </w:r>
    </w:p>
    <w:p w14:paraId="156B48FB" w14:textId="77777777" w:rsidR="00486313" w:rsidRPr="00366B4F" w:rsidRDefault="00486313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Nutritional optimization</w:t>
      </w:r>
    </w:p>
    <w:p w14:paraId="4FDB894B" w14:textId="77777777" w:rsidR="00486313" w:rsidRPr="00366B4F" w:rsidRDefault="00486313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Anaesthetic and cardiopulmonary assessment</w:t>
      </w:r>
    </w:p>
    <w:p w14:paraId="342EE05B" w14:textId="77777777" w:rsidR="00486313" w:rsidRPr="00366B4F" w:rsidRDefault="00486313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Informed consent (including stoma counselling if applicable)</w:t>
      </w:r>
    </w:p>
    <w:p w14:paraId="0561E24C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Intraoperative:</w:t>
      </w:r>
    </w:p>
    <w:p w14:paraId="17332BEB" w14:textId="77777777" w:rsidR="00486313" w:rsidRPr="00366B4F" w:rsidRDefault="0048631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Adherence to oncological planes</w:t>
      </w:r>
    </w:p>
    <w:p w14:paraId="21289397" w14:textId="77777777" w:rsidR="00486313" w:rsidRPr="00366B4F" w:rsidRDefault="0048631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Minimise tumour handling</w:t>
      </w:r>
    </w:p>
    <w:p w14:paraId="2CB2CAB1" w14:textId="77777777" w:rsidR="00486313" w:rsidRPr="00366B4F" w:rsidRDefault="0048631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Achieve clear margins</w:t>
      </w:r>
    </w:p>
    <w:p w14:paraId="6216C30A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Postoperative:</w:t>
      </w:r>
    </w:p>
    <w:p w14:paraId="1E452F33" w14:textId="77777777" w:rsidR="00486313" w:rsidRPr="00366B4F" w:rsidRDefault="0048631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Early mobilisation and nutrition</w:t>
      </w:r>
    </w:p>
    <w:p w14:paraId="5F3085D3" w14:textId="77777777" w:rsidR="00486313" w:rsidRPr="00366B4F" w:rsidRDefault="0048631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Wound and drain monitoring</w:t>
      </w:r>
    </w:p>
    <w:p w14:paraId="638AE8BC" w14:textId="77777777" w:rsidR="00486313" w:rsidRPr="00366B4F" w:rsidRDefault="0048631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Pathology review → MDT discussion</w:t>
      </w:r>
    </w:p>
    <w:p w14:paraId="630F6284" w14:textId="77777777" w:rsidR="00486313" w:rsidRPr="00366B4F" w:rsidRDefault="0048631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Plan for adjuvant therapy if indicated</w:t>
      </w:r>
    </w:p>
    <w:p w14:paraId="60434335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67F803C">
          <v:rect id="_x0000_i1065" style="width:0;height:1.5pt" o:hralign="center" o:hrstd="t" o:hr="t" fillcolor="#a0a0a0" stroked="f"/>
        </w:pict>
      </w:r>
    </w:p>
    <w:p w14:paraId="0F763F9E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🌍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7. Curative vs Palliative Surgery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"/>
        <w:gridCol w:w="2917"/>
        <w:gridCol w:w="2569"/>
      </w:tblGrid>
      <w:tr w:rsidR="00486313" w:rsidRPr="00366B4F" w14:paraId="0A0943AE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6735170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510802A3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Aim</w:t>
            </w:r>
          </w:p>
        </w:tc>
        <w:tc>
          <w:tcPr>
            <w:tcW w:w="0" w:type="auto"/>
            <w:vAlign w:val="center"/>
            <w:hideMark/>
          </w:tcPr>
          <w:p w14:paraId="3B5A15F6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</w:t>
            </w:r>
          </w:p>
        </w:tc>
      </w:tr>
      <w:tr w:rsidR="00486313" w:rsidRPr="00366B4F" w14:paraId="156C220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61E5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Curative</w:t>
            </w:r>
          </w:p>
        </w:tc>
        <w:tc>
          <w:tcPr>
            <w:tcW w:w="0" w:type="auto"/>
            <w:vAlign w:val="center"/>
            <w:hideMark/>
          </w:tcPr>
          <w:p w14:paraId="6E77997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Eradicate disease</w:t>
            </w:r>
          </w:p>
        </w:tc>
        <w:tc>
          <w:tcPr>
            <w:tcW w:w="0" w:type="auto"/>
            <w:vAlign w:val="center"/>
            <w:hideMark/>
          </w:tcPr>
          <w:p w14:paraId="7D46851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Right hemicolectomy for colon cancer</w:t>
            </w:r>
          </w:p>
        </w:tc>
      </w:tr>
      <w:tr w:rsidR="00486313" w:rsidRPr="00366B4F" w14:paraId="32EABFE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1AD8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Palliative</w:t>
            </w:r>
          </w:p>
        </w:tc>
        <w:tc>
          <w:tcPr>
            <w:tcW w:w="0" w:type="auto"/>
            <w:vAlign w:val="center"/>
            <w:hideMark/>
          </w:tcPr>
          <w:p w14:paraId="6E4ABEC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Relieve obstruction/pain/bleeding</w:t>
            </w:r>
          </w:p>
        </w:tc>
        <w:tc>
          <w:tcPr>
            <w:tcW w:w="0" w:type="auto"/>
            <w:vAlign w:val="center"/>
            <w:hideMark/>
          </w:tcPr>
          <w:p w14:paraId="4484BA4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Bypass for unresectable gastric cancer</w:t>
            </w:r>
          </w:p>
        </w:tc>
      </w:tr>
      <w:tr w:rsidR="00486313" w:rsidRPr="00366B4F" w14:paraId="2E49FF3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1152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Cytoreductive</w:t>
            </w:r>
          </w:p>
        </w:tc>
        <w:tc>
          <w:tcPr>
            <w:tcW w:w="0" w:type="auto"/>
            <w:vAlign w:val="center"/>
            <w:hideMark/>
          </w:tcPr>
          <w:p w14:paraId="5A24516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Reduce tumour load before adjuvant therapy</w:t>
            </w:r>
          </w:p>
        </w:tc>
        <w:tc>
          <w:tcPr>
            <w:tcW w:w="0" w:type="auto"/>
            <w:vAlign w:val="center"/>
            <w:hideMark/>
          </w:tcPr>
          <w:p w14:paraId="3E53C21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Debulking in ovarian cancer</w:t>
            </w:r>
          </w:p>
        </w:tc>
      </w:tr>
      <w:tr w:rsidR="00486313" w:rsidRPr="00366B4F" w14:paraId="5CAD735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0BB6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Diagnostic</w:t>
            </w:r>
          </w:p>
        </w:tc>
        <w:tc>
          <w:tcPr>
            <w:tcW w:w="0" w:type="auto"/>
            <w:vAlign w:val="center"/>
            <w:hideMark/>
          </w:tcPr>
          <w:p w14:paraId="4DB2DAE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Obtain tissue diagnosis</w:t>
            </w:r>
          </w:p>
        </w:tc>
        <w:tc>
          <w:tcPr>
            <w:tcW w:w="0" w:type="auto"/>
            <w:vAlign w:val="center"/>
            <w:hideMark/>
          </w:tcPr>
          <w:p w14:paraId="618594E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Excision biopsy, lymph node sampling</w:t>
            </w:r>
          </w:p>
        </w:tc>
      </w:tr>
    </w:tbl>
    <w:p w14:paraId="052E0D19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Every operation must have a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clear oncological purpose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cure, control, or comfort.</w:t>
      </w:r>
    </w:p>
    <w:p w14:paraId="52B938AB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46765CB">
          <v:rect id="_x0000_i1066" style="width:0;height:1.5pt" o:hralign="center" o:hrstd="t" o:hr="t" fillcolor="#a0a0a0" stroked="f"/>
        </w:pict>
      </w:r>
    </w:p>
    <w:p w14:paraId="26BFE7FE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🧠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8. Common Surgical Cancers and Key Principles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3086"/>
        <w:gridCol w:w="3058"/>
      </w:tblGrid>
      <w:tr w:rsidR="00486313" w:rsidRPr="00366B4F" w14:paraId="56E0092B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33B605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Cancer</w:t>
            </w:r>
          </w:p>
        </w:tc>
        <w:tc>
          <w:tcPr>
            <w:tcW w:w="0" w:type="auto"/>
            <w:vAlign w:val="center"/>
            <w:hideMark/>
          </w:tcPr>
          <w:p w14:paraId="79DAA0E0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Typical Operation</w:t>
            </w:r>
          </w:p>
        </w:tc>
        <w:tc>
          <w:tcPr>
            <w:tcW w:w="0" w:type="auto"/>
            <w:vAlign w:val="center"/>
            <w:hideMark/>
          </w:tcPr>
          <w:p w14:paraId="535AA104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Key Surgical Aim</w:t>
            </w:r>
          </w:p>
        </w:tc>
      </w:tr>
      <w:tr w:rsidR="00486313" w:rsidRPr="00366B4F" w14:paraId="764FD74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C93F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Breast</w:t>
            </w:r>
          </w:p>
        </w:tc>
        <w:tc>
          <w:tcPr>
            <w:tcW w:w="0" w:type="auto"/>
            <w:vAlign w:val="center"/>
            <w:hideMark/>
          </w:tcPr>
          <w:p w14:paraId="2255EA7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Wide local excision ± axillary clearance</w:t>
            </w:r>
          </w:p>
        </w:tc>
        <w:tc>
          <w:tcPr>
            <w:tcW w:w="0" w:type="auto"/>
            <w:vAlign w:val="center"/>
            <w:hideMark/>
          </w:tcPr>
          <w:p w14:paraId="5510887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Clear margins + node sampling</w:t>
            </w:r>
          </w:p>
        </w:tc>
      </w:tr>
      <w:tr w:rsidR="00486313" w:rsidRPr="00366B4F" w14:paraId="71DCBD2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3AD4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lastRenderedPageBreak/>
              <w:t>Colorectal</w:t>
            </w:r>
          </w:p>
        </w:tc>
        <w:tc>
          <w:tcPr>
            <w:tcW w:w="0" w:type="auto"/>
            <w:vAlign w:val="center"/>
            <w:hideMark/>
          </w:tcPr>
          <w:p w14:paraId="581AF32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Segmental resection (right/left hemicolectomy)</w:t>
            </w:r>
          </w:p>
        </w:tc>
        <w:tc>
          <w:tcPr>
            <w:tcW w:w="0" w:type="auto"/>
            <w:vAlign w:val="center"/>
            <w:hideMark/>
          </w:tcPr>
          <w:p w14:paraId="1CEE025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Vascular ligation + </w:t>
            </w:r>
            <w:proofErr w:type="spellStart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mesocolic</w:t>
            </w:r>
            <w:proofErr w:type="spellEnd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 plane dissection</w:t>
            </w:r>
          </w:p>
        </w:tc>
      </w:tr>
      <w:tr w:rsidR="00486313" w:rsidRPr="00366B4F" w14:paraId="5213FDB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0D96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Stomach</w:t>
            </w:r>
          </w:p>
        </w:tc>
        <w:tc>
          <w:tcPr>
            <w:tcW w:w="0" w:type="auto"/>
            <w:vAlign w:val="center"/>
            <w:hideMark/>
          </w:tcPr>
          <w:p w14:paraId="04B04D3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Subtotal/total gastrectomy</w:t>
            </w:r>
          </w:p>
        </w:tc>
        <w:tc>
          <w:tcPr>
            <w:tcW w:w="0" w:type="auto"/>
            <w:vAlign w:val="center"/>
            <w:hideMark/>
          </w:tcPr>
          <w:p w14:paraId="7A8EC47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Clear margins + D2 lymphadenectomy</w:t>
            </w:r>
          </w:p>
        </w:tc>
      </w:tr>
      <w:tr w:rsidR="00486313" w:rsidRPr="00366B4F" w14:paraId="7924BDF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A4D3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Pancreas</w:t>
            </w:r>
          </w:p>
        </w:tc>
        <w:tc>
          <w:tcPr>
            <w:tcW w:w="0" w:type="auto"/>
            <w:vAlign w:val="center"/>
            <w:hideMark/>
          </w:tcPr>
          <w:p w14:paraId="147240F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Whipple’s procedure</w:t>
            </w:r>
          </w:p>
        </w:tc>
        <w:tc>
          <w:tcPr>
            <w:tcW w:w="0" w:type="auto"/>
            <w:vAlign w:val="center"/>
            <w:hideMark/>
          </w:tcPr>
          <w:p w14:paraId="7E32AD0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proofErr w:type="spellStart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En</w:t>
            </w:r>
            <w:proofErr w:type="spellEnd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 bloc resection of head + nodes</w:t>
            </w:r>
          </w:p>
        </w:tc>
      </w:tr>
      <w:tr w:rsidR="00486313" w:rsidRPr="00366B4F" w14:paraId="0DEB699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846B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Lung</w:t>
            </w:r>
          </w:p>
        </w:tc>
        <w:tc>
          <w:tcPr>
            <w:tcW w:w="0" w:type="auto"/>
            <w:vAlign w:val="center"/>
            <w:hideMark/>
          </w:tcPr>
          <w:p w14:paraId="19DE4EF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Lobectomy/pneumonectomy</w:t>
            </w:r>
          </w:p>
        </w:tc>
        <w:tc>
          <w:tcPr>
            <w:tcW w:w="0" w:type="auto"/>
            <w:vAlign w:val="center"/>
            <w:hideMark/>
          </w:tcPr>
          <w:p w14:paraId="0088748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R0 resection with hilar nodes</w:t>
            </w:r>
          </w:p>
        </w:tc>
      </w:tr>
      <w:tr w:rsidR="00486313" w:rsidRPr="00366B4F" w14:paraId="521C013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E73B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Thyroid</w:t>
            </w:r>
          </w:p>
        </w:tc>
        <w:tc>
          <w:tcPr>
            <w:tcW w:w="0" w:type="auto"/>
            <w:vAlign w:val="center"/>
            <w:hideMark/>
          </w:tcPr>
          <w:p w14:paraId="45E9F8C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Total/partial thyroidectomy</w:t>
            </w:r>
          </w:p>
        </w:tc>
        <w:tc>
          <w:tcPr>
            <w:tcW w:w="0" w:type="auto"/>
            <w:vAlign w:val="center"/>
            <w:hideMark/>
          </w:tcPr>
          <w:p w14:paraId="3BF8C7F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Avoid nerve injury + achieve clear capsule</w:t>
            </w:r>
          </w:p>
        </w:tc>
      </w:tr>
    </w:tbl>
    <w:p w14:paraId="17681E9C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3DB92172">
          <v:rect id="_x0000_i1067" style="width:0;height:1.5pt" o:hralign="center" o:hrstd="t" o:hr="t" fillcolor="#a0a0a0" stroked="f"/>
        </w:pict>
      </w:r>
    </w:p>
    <w:p w14:paraId="106B08E9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🧍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>‍♀️ 9. Perioperative Complications in Oncology Patients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8"/>
        <w:gridCol w:w="1274"/>
        <w:gridCol w:w="2528"/>
      </w:tblGrid>
      <w:tr w:rsidR="00486313" w:rsidRPr="00366B4F" w14:paraId="13DB4D3C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5419BFF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710A7F2B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Examples / Risk</w:t>
            </w:r>
          </w:p>
        </w:tc>
        <w:tc>
          <w:tcPr>
            <w:tcW w:w="0" w:type="auto"/>
            <w:vAlign w:val="center"/>
            <w:hideMark/>
          </w:tcPr>
          <w:p w14:paraId="3ABD8670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Prevention / Management</w:t>
            </w:r>
          </w:p>
        </w:tc>
      </w:tr>
      <w:tr w:rsidR="00486313" w:rsidRPr="00366B4F" w14:paraId="6C8259A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EA26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Infective</w:t>
            </w:r>
          </w:p>
        </w:tc>
        <w:tc>
          <w:tcPr>
            <w:tcW w:w="0" w:type="auto"/>
            <w:vAlign w:val="center"/>
            <w:hideMark/>
          </w:tcPr>
          <w:p w14:paraId="1B193EA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Neutropenic sepsis</w:t>
            </w:r>
          </w:p>
        </w:tc>
        <w:tc>
          <w:tcPr>
            <w:tcW w:w="0" w:type="auto"/>
            <w:vAlign w:val="center"/>
            <w:hideMark/>
          </w:tcPr>
          <w:p w14:paraId="32867D5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Early antibiotics, G-CSF</w:t>
            </w:r>
          </w:p>
        </w:tc>
      </w:tr>
      <w:tr w:rsidR="00486313" w:rsidRPr="00366B4F" w14:paraId="7B6EA60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7261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Nutritional</w:t>
            </w:r>
          </w:p>
        </w:tc>
        <w:tc>
          <w:tcPr>
            <w:tcW w:w="0" w:type="auto"/>
            <w:vAlign w:val="center"/>
            <w:hideMark/>
          </w:tcPr>
          <w:p w14:paraId="103D8EC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Cachexia</w:t>
            </w:r>
          </w:p>
        </w:tc>
        <w:tc>
          <w:tcPr>
            <w:tcW w:w="0" w:type="auto"/>
            <w:vAlign w:val="center"/>
            <w:hideMark/>
          </w:tcPr>
          <w:p w14:paraId="249B789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Early dietitian input</w:t>
            </w:r>
          </w:p>
        </w:tc>
      </w:tr>
      <w:tr w:rsidR="00486313" w:rsidRPr="00366B4F" w14:paraId="752D277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34A1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Thromboembolic</w:t>
            </w:r>
          </w:p>
        </w:tc>
        <w:tc>
          <w:tcPr>
            <w:tcW w:w="0" w:type="auto"/>
            <w:vAlign w:val="center"/>
            <w:hideMark/>
          </w:tcPr>
          <w:p w14:paraId="509DD9A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DVT/PE</w:t>
            </w:r>
          </w:p>
        </w:tc>
        <w:tc>
          <w:tcPr>
            <w:tcW w:w="0" w:type="auto"/>
            <w:vAlign w:val="center"/>
            <w:hideMark/>
          </w:tcPr>
          <w:p w14:paraId="52B497B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LMWH prophylaxis</w:t>
            </w:r>
          </w:p>
        </w:tc>
      </w:tr>
      <w:tr w:rsidR="00486313" w:rsidRPr="00366B4F" w14:paraId="15597D0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FCDD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Wound healing</w:t>
            </w:r>
          </w:p>
        </w:tc>
        <w:tc>
          <w:tcPr>
            <w:tcW w:w="0" w:type="auto"/>
            <w:vAlign w:val="center"/>
            <w:hideMark/>
          </w:tcPr>
          <w:p w14:paraId="70992B4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After radiotherapy</w:t>
            </w:r>
          </w:p>
        </w:tc>
        <w:tc>
          <w:tcPr>
            <w:tcW w:w="0" w:type="auto"/>
            <w:vAlign w:val="center"/>
            <w:hideMark/>
          </w:tcPr>
          <w:p w14:paraId="3F1EA2D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Meticulous closure, optimize nutrition</w:t>
            </w:r>
          </w:p>
        </w:tc>
      </w:tr>
      <w:tr w:rsidR="00486313" w:rsidRPr="00366B4F" w14:paraId="120F3328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F33F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Psychological</w:t>
            </w:r>
          </w:p>
        </w:tc>
        <w:tc>
          <w:tcPr>
            <w:tcW w:w="0" w:type="auto"/>
            <w:vAlign w:val="center"/>
            <w:hideMark/>
          </w:tcPr>
          <w:p w14:paraId="391A49B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Anxiety, fear</w:t>
            </w:r>
          </w:p>
        </w:tc>
        <w:tc>
          <w:tcPr>
            <w:tcW w:w="0" w:type="auto"/>
            <w:vAlign w:val="center"/>
            <w:hideMark/>
          </w:tcPr>
          <w:p w14:paraId="408A3B3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Pre-op counselling, nurse support</w:t>
            </w:r>
          </w:p>
        </w:tc>
      </w:tr>
    </w:tbl>
    <w:p w14:paraId="6C2A4E82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244E045">
          <v:rect id="_x0000_i1068" style="width:0;height:1.5pt" o:hralign="center" o:hrstd="t" o:hr="t" fillcolor="#a0a0a0" stroked="f"/>
        </w:pict>
      </w:r>
    </w:p>
    <w:p w14:paraId="2E12CE49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🧬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10. Adjuvant and Neoadjuvant Therapies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"/>
        <w:gridCol w:w="2739"/>
        <w:gridCol w:w="2279"/>
      </w:tblGrid>
      <w:tr w:rsidR="00486313" w:rsidRPr="00366B4F" w14:paraId="719D8634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2808024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36C0B2B4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Timing</w:t>
            </w:r>
          </w:p>
        </w:tc>
        <w:tc>
          <w:tcPr>
            <w:tcW w:w="0" w:type="auto"/>
            <w:vAlign w:val="center"/>
            <w:hideMark/>
          </w:tcPr>
          <w:p w14:paraId="19948420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</w:t>
            </w:r>
          </w:p>
        </w:tc>
      </w:tr>
      <w:tr w:rsidR="00486313" w:rsidRPr="00366B4F" w14:paraId="23EBADEA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27D2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Neoadjuvant</w:t>
            </w:r>
          </w:p>
        </w:tc>
        <w:tc>
          <w:tcPr>
            <w:tcW w:w="0" w:type="auto"/>
            <w:vAlign w:val="center"/>
            <w:hideMark/>
          </w:tcPr>
          <w:p w14:paraId="02F7987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Before surgery (shrink tumour)</w:t>
            </w:r>
          </w:p>
        </w:tc>
        <w:tc>
          <w:tcPr>
            <w:tcW w:w="0" w:type="auto"/>
            <w:vAlign w:val="center"/>
            <w:hideMark/>
          </w:tcPr>
          <w:p w14:paraId="6FA18EA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Chemoradiation in rectal cancer</w:t>
            </w:r>
          </w:p>
        </w:tc>
      </w:tr>
      <w:tr w:rsidR="00486313" w:rsidRPr="00366B4F" w14:paraId="1959ECA1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BA86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Adjuvant</w:t>
            </w:r>
          </w:p>
        </w:tc>
        <w:tc>
          <w:tcPr>
            <w:tcW w:w="0" w:type="auto"/>
            <w:vAlign w:val="center"/>
            <w:hideMark/>
          </w:tcPr>
          <w:p w14:paraId="59F91CD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After surgery (eradicate </w:t>
            </w:r>
            <w:proofErr w:type="spellStart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micrometastases</w:t>
            </w:r>
            <w:proofErr w:type="spellEnd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4D4234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Chemotherapy post-breast surgery</w:t>
            </w:r>
          </w:p>
        </w:tc>
      </w:tr>
    </w:tbl>
    <w:p w14:paraId="29D798CF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Multimodal therapy = Best outcomes.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Surgery is often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cornerstone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but not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only weapon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4F0DF924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75C5FFB">
          <v:rect id="_x0000_i1069" style="width:0;height:1.5pt" o:hralign="center" o:hrstd="t" o:hr="t" fillcolor="#a0a0a0" stroked="f"/>
        </w:pict>
      </w:r>
    </w:p>
    <w:p w14:paraId="661BBFE7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⚡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Mini Emergency Pearl</w:t>
      </w:r>
    </w:p>
    <w:p w14:paraId="519DFB5A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If a cancer patient becomes acutely unwell post-op:</w:t>
      </w:r>
    </w:p>
    <w:p w14:paraId="34C07DE5" w14:textId="77777777" w:rsidR="00486313" w:rsidRPr="00366B4F" w:rsidRDefault="00486313">
      <w:pPr>
        <w:numPr>
          <w:ilvl w:val="0"/>
          <w:numId w:val="3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Think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sepsis, PE, or anastomotic leak.</w:t>
      </w:r>
    </w:p>
    <w:p w14:paraId="57AA77A2" w14:textId="77777777" w:rsidR="00486313" w:rsidRPr="00366B4F" w:rsidRDefault="00486313">
      <w:pPr>
        <w:numPr>
          <w:ilvl w:val="0"/>
          <w:numId w:val="3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Start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ABCDE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immediately.</w:t>
      </w:r>
    </w:p>
    <w:p w14:paraId="41BC5998" w14:textId="77777777" w:rsidR="00486313" w:rsidRPr="00366B4F" w:rsidRDefault="00486313">
      <w:pPr>
        <w:numPr>
          <w:ilvl w:val="0"/>
          <w:numId w:val="3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Never attribute deterioration to “just the cancer.”</w:t>
      </w:r>
    </w:p>
    <w:p w14:paraId="71C5EA97" w14:textId="77777777" w:rsidR="00486313" w:rsidRPr="00366B4F" w:rsidRDefault="00486313">
      <w:pPr>
        <w:numPr>
          <w:ilvl w:val="0"/>
          <w:numId w:val="3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proofErr w:type="spellStart"/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Act</w:t>
      </w:r>
      <w:proofErr w:type="spellEnd"/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 xml:space="preserve"> first, investigate second.</w:t>
      </w:r>
    </w:p>
    <w:p w14:paraId="50C5A2E8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DDADA68">
          <v:rect id="_x0000_i1070" style="width:0;height:1.5pt" o:hralign="center" o:hrstd="t" o:hr="t" fillcolor="#a0a0a0" stroked="f"/>
        </w:pict>
      </w:r>
    </w:p>
    <w:p w14:paraId="49078874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❤️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11. Ethics and Communication in Surgical Oncology</w:t>
      </w:r>
    </w:p>
    <w:p w14:paraId="410AB2BE" w14:textId="77777777" w:rsidR="00486313" w:rsidRPr="00366B4F" w:rsidRDefault="0048631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Always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break bad news privately and compassionately.</w:t>
      </w:r>
    </w:p>
    <w:p w14:paraId="5277EC61" w14:textId="77777777" w:rsidR="00486313" w:rsidRPr="00366B4F" w:rsidRDefault="0048631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Use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SPIKES framework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(Setting, Perception, Invitation, Knowledge, Empathy, Strategy).</w:t>
      </w:r>
    </w:p>
    <w:p w14:paraId="5DB41868" w14:textId="77777777" w:rsidR="00486313" w:rsidRPr="00366B4F" w:rsidRDefault="0048631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Ensure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informed consent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discuss risks, benefits, and alternatives clearly.</w:t>
      </w:r>
    </w:p>
    <w:p w14:paraId="61193F72" w14:textId="77777777" w:rsidR="00486313" w:rsidRPr="00366B4F" w:rsidRDefault="0048631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Respect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patient autonomy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even when declining treatment.</w:t>
      </w:r>
    </w:p>
    <w:p w14:paraId="20A3E74F" w14:textId="77777777" w:rsidR="00486313" w:rsidRPr="00366B4F" w:rsidRDefault="0048631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Document all discussions carefully.</w:t>
      </w:r>
    </w:p>
    <w:p w14:paraId="4AED94F2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“Good surgery begins with good communication.”</w:t>
      </w:r>
    </w:p>
    <w:p w14:paraId="1777DA30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FF9976D">
          <v:rect id="_x0000_i1071" style="width:0;height:1.5pt" o:hralign="center" o:hrstd="t" o:hr="t" fillcolor="#a0a0a0" stroked="f"/>
        </w:pict>
      </w:r>
    </w:p>
    <w:p w14:paraId="6BFA27D8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🎯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Exam Tips</w:t>
      </w:r>
    </w:p>
    <w:p w14:paraId="76D78373" w14:textId="77777777" w:rsidR="00486313" w:rsidRPr="00366B4F" w:rsidRDefault="00486313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Know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TNM staging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and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R0–R2 margin classification.</w:t>
      </w:r>
    </w:p>
    <w:p w14:paraId="44DAC7E4" w14:textId="77777777" w:rsidR="00486313" w:rsidRPr="00366B4F" w:rsidRDefault="00486313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State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principles of oncological resection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clearly (no-touch, </w:t>
      </w:r>
      <w:proofErr w:type="spellStart"/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en</w:t>
      </w:r>
      <w:proofErr w:type="spellEnd"/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bloc, clear margins).</w:t>
      </w:r>
    </w:p>
    <w:p w14:paraId="18334C13" w14:textId="77777777" w:rsidR="00486313" w:rsidRPr="00366B4F" w:rsidRDefault="00486313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Recall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MDT composition and role.</w:t>
      </w:r>
    </w:p>
    <w:p w14:paraId="02FA2B01" w14:textId="77777777" w:rsidR="00486313" w:rsidRPr="00366B4F" w:rsidRDefault="00486313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lastRenderedPageBreak/>
        <w:t xml:space="preserve">Understand difference between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curative and palliative intent.</w:t>
      </w:r>
    </w:p>
    <w:p w14:paraId="52507E62" w14:textId="77777777" w:rsidR="00486313" w:rsidRPr="00366B4F" w:rsidRDefault="00486313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Mention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adjuvant vs neoadjuvant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therapies.</w:t>
      </w:r>
    </w:p>
    <w:p w14:paraId="750D5835" w14:textId="77777777" w:rsidR="00486313" w:rsidRPr="00366B4F" w:rsidRDefault="00486313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Ethical questions → refer to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SPIKES model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1BFDDB99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5333405">
          <v:rect id="_x0000_i1072" style="width:0;height:1.5pt" o:hralign="center" o:hrstd="t" o:hr="t" fillcolor="#a0a0a0" stroked="f"/>
        </w:pict>
      </w:r>
    </w:p>
    <w:p w14:paraId="74DE373F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📚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References / Guidelines</w:t>
      </w:r>
    </w:p>
    <w:p w14:paraId="0BFA74B6" w14:textId="77777777" w:rsidR="00486313" w:rsidRPr="00366B4F" w:rsidRDefault="00486313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NICE NG151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Colorectal Cancer Management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225C114F" w14:textId="77777777" w:rsidR="00486313" w:rsidRPr="00366B4F" w:rsidRDefault="00486313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ESMO Clinical Practice Guidelines (2024)</w:t>
      </w:r>
    </w:p>
    <w:p w14:paraId="4110B71A" w14:textId="77777777" w:rsidR="00486313" w:rsidRPr="00366B4F" w:rsidRDefault="00486313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RCS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Principles of Cancer Surgery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394D2B26" w14:textId="77777777" w:rsidR="00486313" w:rsidRPr="00366B4F" w:rsidRDefault="00486313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WHO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Cancer Control: Policy and Practice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(2022)</w:t>
      </w:r>
    </w:p>
    <w:p w14:paraId="607D2E50" w14:textId="77777777" w:rsidR="00486313" w:rsidRPr="00366B4F" w:rsidRDefault="00486313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GMC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Good Medical Practice: Communication and Consent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3D66A747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85F94BC">
          <v:rect id="_x0000_i1073" style="width:0;height:1.5pt" o:hralign="center" o:hrstd="t" o:hr="t" fillcolor="#a0a0a0" stroked="f"/>
        </w:pict>
      </w:r>
    </w:p>
    <w:p w14:paraId="262C1E12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📄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Summary</w:t>
      </w:r>
    </w:p>
    <w:p w14:paraId="058A52C3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Surgical oncology demands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precision, empathy, and teamwork.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Each operation is part of a broader strategy — biological, technical, and emotional.</w:t>
      </w:r>
    </w:p>
    <w:p w14:paraId="2695BB7D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“A surgeon may cut out a tumour, but healing a cancer patient takes a team.”</w:t>
      </w:r>
    </w:p>
    <w:p w14:paraId="59466A2C" w14:textId="77777777" w:rsidR="00486313" w:rsidRPr="00064B26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</w:p>
    <w:p w14:paraId="7D6409EC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kern w:val="36"/>
          <w:sz w:val="32"/>
          <w:szCs w:val="32"/>
          <w:lang w:eastAsia="en-GB"/>
        </w:rPr>
        <w:t>🚨</w:t>
      </w:r>
      <w:r w:rsidRPr="00366B4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 xml:space="preserve"> Chapter 12: Trauma and Emergency Surgery</w:t>
      </w:r>
    </w:p>
    <w:p w14:paraId="01DDB12D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5D9BFDE">
          <v:rect id="_x0000_i1074" style="width:0;height:1.5pt" o:hralign="center" o:hrstd="t" o:hr="t" fillcolor="#a0a0a0" stroked="f"/>
        </w:pict>
      </w:r>
    </w:p>
    <w:p w14:paraId="30E2CA5D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🔹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Clinical Scenario</w:t>
      </w:r>
    </w:p>
    <w:p w14:paraId="077A226A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Case: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A 27-year-old man is brought to the emergency department after a high-speed road traffic collision. He is pale, tachycardic (HR 128), hypotensive (BP 80/50), and unresponsive to voice.</w:t>
      </w:r>
    </w:p>
    <w:p w14:paraId="7386F1B4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Focus:</w:t>
      </w:r>
    </w:p>
    <w:p w14:paraId="1AF3853F" w14:textId="77777777" w:rsidR="00486313" w:rsidRPr="00366B4F" w:rsidRDefault="00486313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Primary and secondary trauma assessment (ATLS approach)</w:t>
      </w:r>
    </w:p>
    <w:p w14:paraId="0B4B894C" w14:textId="77777777" w:rsidR="00486313" w:rsidRPr="00366B4F" w:rsidRDefault="00486313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Recognition and management of life-threatening injuries</w:t>
      </w:r>
    </w:p>
    <w:p w14:paraId="6BDEE00E" w14:textId="77777777" w:rsidR="00486313" w:rsidRPr="00366B4F" w:rsidRDefault="00486313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Resuscitative principles and surgical decision-making</w:t>
      </w:r>
    </w:p>
    <w:p w14:paraId="604662CF" w14:textId="77777777" w:rsidR="00486313" w:rsidRPr="00366B4F" w:rsidRDefault="00486313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Understanding of damage control surgery</w:t>
      </w:r>
    </w:p>
    <w:p w14:paraId="0749846E" w14:textId="77777777" w:rsidR="00486313" w:rsidRPr="00366B4F" w:rsidRDefault="00486313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Emergency pearls for surgical juniors</w:t>
      </w:r>
    </w:p>
    <w:p w14:paraId="2A6A32A6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Learning Objective: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To develop a safe, structured, and confident approach to trauma and surgical emergencies — prioritizing life-saving interventions over definitive diagnosis.</w:t>
      </w:r>
    </w:p>
    <w:p w14:paraId="4725D71B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3DA2A41B">
          <v:rect id="_x0000_i1075" style="width:0;height:1.5pt" o:hralign="center" o:hrstd="t" o:hr="t" fillcolor="#a0a0a0" stroked="f"/>
        </w:pict>
      </w:r>
    </w:p>
    <w:p w14:paraId="11BA079E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⚙️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1. Principles of Trauma Management</w:t>
      </w:r>
    </w:p>
    <w:p w14:paraId="28C305F3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 xml:space="preserve">“Do the </w:t>
      </w:r>
      <w:proofErr w:type="gramStart"/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most good</w:t>
      </w:r>
      <w:proofErr w:type="gramEnd"/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 xml:space="preserve"> for the most life-threatening problem first.”</w:t>
      </w:r>
    </w:p>
    <w:p w14:paraId="5CC8150A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Trauma care follows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ATLS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(Advanced Trauma Life Support) structure:</w:t>
      </w:r>
    </w:p>
    <w:p w14:paraId="02DC11B4" w14:textId="77777777" w:rsidR="00486313" w:rsidRPr="00366B4F" w:rsidRDefault="00486313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Primary Survey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– Life-threatening injuries</w:t>
      </w:r>
    </w:p>
    <w:p w14:paraId="4F9FDD8A" w14:textId="77777777" w:rsidR="00486313" w:rsidRPr="00366B4F" w:rsidRDefault="00486313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Resuscitation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– Stabilize the patient</w:t>
      </w:r>
    </w:p>
    <w:p w14:paraId="4302C4FC" w14:textId="77777777" w:rsidR="00486313" w:rsidRPr="00366B4F" w:rsidRDefault="00486313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Secondary Survey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– Head-to-toe assessment</w:t>
      </w:r>
    </w:p>
    <w:p w14:paraId="5C4BDDD3" w14:textId="77777777" w:rsidR="00486313" w:rsidRPr="00366B4F" w:rsidRDefault="00486313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Definitive Care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– Surgery, imaging, or ICU</w:t>
      </w:r>
    </w:p>
    <w:p w14:paraId="6589BF2B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lastRenderedPageBreak/>
        <w:t>Priorities:</w:t>
      </w:r>
    </w:p>
    <w:p w14:paraId="7077B474" w14:textId="77777777" w:rsidR="00486313" w:rsidRPr="00366B4F" w:rsidRDefault="00486313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Airway first, always.</w:t>
      </w:r>
    </w:p>
    <w:p w14:paraId="3B52AC32" w14:textId="77777777" w:rsidR="00486313" w:rsidRPr="00366B4F" w:rsidRDefault="00486313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Treat what kills fastest — airway, breathing, circulation.</w:t>
      </w:r>
    </w:p>
    <w:p w14:paraId="6DA4BCEC" w14:textId="77777777" w:rsidR="00486313" w:rsidRPr="00366B4F" w:rsidRDefault="00486313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Investigate only after stabilization.</w:t>
      </w:r>
    </w:p>
    <w:p w14:paraId="63F0A3DE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37E6E69">
          <v:rect id="_x0000_i1076" style="width:0;height:1.5pt" o:hralign="center" o:hrstd="t" o:hr="t" fillcolor="#a0a0a0" stroked="f"/>
        </w:pict>
      </w:r>
    </w:p>
    <w:p w14:paraId="21CB587D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🩸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2. The ATLS Primary Survey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3"/>
        <w:gridCol w:w="2518"/>
        <w:gridCol w:w="3595"/>
      </w:tblGrid>
      <w:tr w:rsidR="00486313" w:rsidRPr="00366B4F" w14:paraId="35FC0B82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10E68EA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Step</w:t>
            </w:r>
          </w:p>
        </w:tc>
        <w:tc>
          <w:tcPr>
            <w:tcW w:w="0" w:type="auto"/>
            <w:vAlign w:val="center"/>
            <w:hideMark/>
          </w:tcPr>
          <w:p w14:paraId="70DB80A4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Goal</w:t>
            </w:r>
          </w:p>
        </w:tc>
        <w:tc>
          <w:tcPr>
            <w:tcW w:w="0" w:type="auto"/>
            <w:vAlign w:val="center"/>
            <w:hideMark/>
          </w:tcPr>
          <w:p w14:paraId="2FE31727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Immediate Actions</w:t>
            </w:r>
          </w:p>
        </w:tc>
      </w:tr>
      <w:tr w:rsidR="00486313" w:rsidRPr="00366B4F" w14:paraId="6905E7F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259F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 – Airway with C-spine control</w:t>
            </w:r>
          </w:p>
        </w:tc>
        <w:tc>
          <w:tcPr>
            <w:tcW w:w="0" w:type="auto"/>
            <w:vAlign w:val="center"/>
            <w:hideMark/>
          </w:tcPr>
          <w:p w14:paraId="6F52F7A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Maintain airway, prevent spinal injury</w:t>
            </w:r>
          </w:p>
        </w:tc>
        <w:tc>
          <w:tcPr>
            <w:tcW w:w="0" w:type="auto"/>
            <w:vAlign w:val="center"/>
            <w:hideMark/>
          </w:tcPr>
          <w:p w14:paraId="5CF2C89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Jaw thrust, suction, intubate if GCS ≤8</w:t>
            </w:r>
          </w:p>
        </w:tc>
      </w:tr>
      <w:tr w:rsidR="00486313" w:rsidRPr="00366B4F" w14:paraId="68F8AEB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03DB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 – Breathing</w:t>
            </w:r>
          </w:p>
        </w:tc>
        <w:tc>
          <w:tcPr>
            <w:tcW w:w="0" w:type="auto"/>
            <w:vAlign w:val="center"/>
            <w:hideMark/>
          </w:tcPr>
          <w:p w14:paraId="786CEA5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Ensure oxygenation and ventilation</w:t>
            </w:r>
          </w:p>
        </w:tc>
        <w:tc>
          <w:tcPr>
            <w:tcW w:w="0" w:type="auto"/>
            <w:vAlign w:val="center"/>
            <w:hideMark/>
          </w:tcPr>
          <w:p w14:paraId="05675A1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Oxygen, chest decompression if tension pneumothorax</w:t>
            </w:r>
          </w:p>
        </w:tc>
      </w:tr>
      <w:tr w:rsidR="00486313" w:rsidRPr="00366B4F" w14:paraId="298F04E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3E52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 – Circulation</w:t>
            </w:r>
          </w:p>
        </w:tc>
        <w:tc>
          <w:tcPr>
            <w:tcW w:w="0" w:type="auto"/>
            <w:vAlign w:val="center"/>
            <w:hideMark/>
          </w:tcPr>
          <w:p w14:paraId="588A928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Restore perfusion, control bleeding</w:t>
            </w:r>
          </w:p>
        </w:tc>
        <w:tc>
          <w:tcPr>
            <w:tcW w:w="0" w:type="auto"/>
            <w:vAlign w:val="center"/>
            <w:hideMark/>
          </w:tcPr>
          <w:p w14:paraId="5724604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2 large-bore IV lines, bloods, fluids, pelvic binder</w:t>
            </w:r>
          </w:p>
        </w:tc>
      </w:tr>
      <w:tr w:rsidR="00486313" w:rsidRPr="00366B4F" w14:paraId="54D38D6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AC0D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 – Disability</w:t>
            </w:r>
          </w:p>
        </w:tc>
        <w:tc>
          <w:tcPr>
            <w:tcW w:w="0" w:type="auto"/>
            <w:vAlign w:val="center"/>
            <w:hideMark/>
          </w:tcPr>
          <w:p w14:paraId="0D85E70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Assess neurological status</w:t>
            </w:r>
          </w:p>
        </w:tc>
        <w:tc>
          <w:tcPr>
            <w:tcW w:w="0" w:type="auto"/>
            <w:vAlign w:val="center"/>
            <w:hideMark/>
          </w:tcPr>
          <w:p w14:paraId="64FCE46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GCS, pupils, glucose</w:t>
            </w:r>
          </w:p>
        </w:tc>
      </w:tr>
      <w:tr w:rsidR="00486313" w:rsidRPr="00366B4F" w14:paraId="0D4026F8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55D0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 – Exposure</w:t>
            </w:r>
          </w:p>
        </w:tc>
        <w:tc>
          <w:tcPr>
            <w:tcW w:w="0" w:type="auto"/>
            <w:vAlign w:val="center"/>
            <w:hideMark/>
          </w:tcPr>
          <w:p w14:paraId="442F760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Fully expose, prevent hypothermia</w:t>
            </w:r>
          </w:p>
        </w:tc>
        <w:tc>
          <w:tcPr>
            <w:tcW w:w="0" w:type="auto"/>
            <w:vAlign w:val="center"/>
            <w:hideMark/>
          </w:tcPr>
          <w:p w14:paraId="6BCF5D6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Warm fluids, blankets, Bair Hugger</w:t>
            </w:r>
          </w:p>
        </w:tc>
      </w:tr>
    </w:tbl>
    <w:p w14:paraId="7123C20C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Resuscitate while you assess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trauma is simultaneous, not sequential.</w:t>
      </w:r>
    </w:p>
    <w:p w14:paraId="03D82AEB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45E7A60">
          <v:rect id="_x0000_i1077" style="width:0;height:1.5pt" o:hralign="center" o:hrstd="t" o:hr="t" fillcolor="#a0a0a0" stroked="f"/>
        </w:pict>
      </w:r>
    </w:p>
    <w:p w14:paraId="16F323DC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🩺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3. The Secondary Survey</w:t>
      </w:r>
    </w:p>
    <w:p w14:paraId="08B36207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Performed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after stabilization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Includes a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head-to-toe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and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front-to-back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exam:</w:t>
      </w:r>
    </w:p>
    <w:p w14:paraId="64C4555F" w14:textId="77777777" w:rsidR="00486313" w:rsidRPr="00366B4F" w:rsidRDefault="00486313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Head and neck: scalp wounds, skull fractures, airway injury</w:t>
      </w:r>
    </w:p>
    <w:p w14:paraId="5B0C0B81" w14:textId="77777777" w:rsidR="00486313" w:rsidRPr="00366B4F" w:rsidRDefault="00486313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Chest: rib fractures, haemothorax, pneumothorax</w:t>
      </w:r>
    </w:p>
    <w:p w14:paraId="78224693" w14:textId="77777777" w:rsidR="00486313" w:rsidRPr="00366B4F" w:rsidRDefault="00486313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Abdomen: tenderness, rigidity, FAST scan</w:t>
      </w:r>
    </w:p>
    <w:p w14:paraId="55FA7920" w14:textId="77777777" w:rsidR="00486313" w:rsidRPr="00366B4F" w:rsidRDefault="00486313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Pelvis: instability → pelvic binder if unstable</w:t>
      </w:r>
    </w:p>
    <w:p w14:paraId="0505A70E" w14:textId="77777777" w:rsidR="00486313" w:rsidRPr="00366B4F" w:rsidRDefault="00486313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Limbs: fractures, pulses, compartment pressure</w:t>
      </w:r>
    </w:p>
    <w:p w14:paraId="44E6832D" w14:textId="77777777" w:rsidR="00486313" w:rsidRPr="00366B4F" w:rsidRDefault="00486313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Back: log roll for inspection</w:t>
      </w:r>
    </w:p>
    <w:p w14:paraId="5A432CF0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Imaging:</w:t>
      </w:r>
    </w:p>
    <w:p w14:paraId="5E1FD9FD" w14:textId="77777777" w:rsidR="00486313" w:rsidRPr="00366B4F" w:rsidRDefault="00486313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CXR, pelvis X-ray, FAST (Focused Assessment with Sonography in Trauma)</w:t>
      </w:r>
    </w:p>
    <w:p w14:paraId="06FAA0D8" w14:textId="77777777" w:rsidR="00486313" w:rsidRPr="00366B4F" w:rsidRDefault="00486313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CT (if stable enough for transfer)</w:t>
      </w:r>
    </w:p>
    <w:p w14:paraId="57F94174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789929B">
          <v:rect id="_x0000_i1078" style="width:0;height:1.5pt" o:hralign="center" o:hrstd="t" o:hr="t" fillcolor="#a0a0a0" stroked="f"/>
        </w:pict>
      </w:r>
    </w:p>
    <w:p w14:paraId="1050E7D2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💉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4. Trauma Resuscitation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7"/>
        <w:gridCol w:w="1389"/>
        <w:gridCol w:w="2191"/>
      </w:tblGrid>
      <w:tr w:rsidR="00486313" w:rsidRPr="00366B4F" w14:paraId="3EE903AD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DA0D41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Type of Fluid</w:t>
            </w:r>
          </w:p>
        </w:tc>
        <w:tc>
          <w:tcPr>
            <w:tcW w:w="0" w:type="auto"/>
            <w:vAlign w:val="center"/>
            <w:hideMark/>
          </w:tcPr>
          <w:p w14:paraId="6A3B1F4C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0" w:type="auto"/>
            <w:vAlign w:val="center"/>
            <w:hideMark/>
          </w:tcPr>
          <w:p w14:paraId="792C98A6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Notes</w:t>
            </w:r>
          </w:p>
        </w:tc>
      </w:tr>
      <w:tr w:rsidR="00486313" w:rsidRPr="00366B4F" w14:paraId="17600E7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EE8E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Crystalloids (0.9% saline, Hartmann’s)</w:t>
            </w:r>
          </w:p>
        </w:tc>
        <w:tc>
          <w:tcPr>
            <w:tcW w:w="0" w:type="auto"/>
            <w:vAlign w:val="center"/>
            <w:hideMark/>
          </w:tcPr>
          <w:p w14:paraId="647AA73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Initial resuscitation</w:t>
            </w:r>
          </w:p>
        </w:tc>
        <w:tc>
          <w:tcPr>
            <w:tcW w:w="0" w:type="auto"/>
            <w:vAlign w:val="center"/>
            <w:hideMark/>
          </w:tcPr>
          <w:p w14:paraId="506D97A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Up to 1–2 L in adults</w:t>
            </w:r>
          </w:p>
        </w:tc>
      </w:tr>
      <w:tr w:rsidR="00486313" w:rsidRPr="00366B4F" w14:paraId="44B0FF4F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74CB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Blood products</w:t>
            </w:r>
          </w:p>
        </w:tc>
        <w:tc>
          <w:tcPr>
            <w:tcW w:w="0" w:type="auto"/>
            <w:vAlign w:val="center"/>
            <w:hideMark/>
          </w:tcPr>
          <w:p w14:paraId="27E7A4E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Replace loss</w:t>
            </w:r>
          </w:p>
        </w:tc>
        <w:tc>
          <w:tcPr>
            <w:tcW w:w="0" w:type="auto"/>
            <w:vAlign w:val="center"/>
            <w:hideMark/>
          </w:tcPr>
          <w:p w14:paraId="7CAE459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Crossmatch early</w:t>
            </w:r>
          </w:p>
        </w:tc>
      </w:tr>
      <w:tr w:rsidR="00486313" w:rsidRPr="00366B4F" w14:paraId="35F5B3D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55E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Massive transfusion protocol</w:t>
            </w:r>
          </w:p>
        </w:tc>
        <w:tc>
          <w:tcPr>
            <w:tcW w:w="0" w:type="auto"/>
            <w:vAlign w:val="center"/>
            <w:hideMark/>
          </w:tcPr>
          <w:p w14:paraId="79D0A2A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Haemorrhagic shock</w:t>
            </w:r>
          </w:p>
        </w:tc>
        <w:tc>
          <w:tcPr>
            <w:tcW w:w="0" w:type="auto"/>
            <w:vAlign w:val="center"/>
            <w:hideMark/>
          </w:tcPr>
          <w:p w14:paraId="53FD42B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1:1:1 ratio (</w:t>
            </w:r>
            <w:proofErr w:type="spellStart"/>
            <w:proofErr w:type="gramStart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PRBC:FFP</w:t>
            </w:r>
            <w:proofErr w:type="gramEnd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:Platelets</w:t>
            </w:r>
            <w:proofErr w:type="spellEnd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)</w:t>
            </w:r>
          </w:p>
        </w:tc>
      </w:tr>
    </w:tbl>
    <w:p w14:paraId="2E01D40B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Key principles:</w:t>
      </w:r>
    </w:p>
    <w:p w14:paraId="17306AA9" w14:textId="77777777" w:rsidR="00486313" w:rsidRPr="00366B4F" w:rsidRDefault="00486313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Permissive hypotension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(SBP 80–90 mmHg) until control of bleeding.</w:t>
      </w:r>
    </w:p>
    <w:p w14:paraId="3778A5DE" w14:textId="77777777" w:rsidR="00486313" w:rsidRPr="00366B4F" w:rsidRDefault="00486313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Avoid hypothermia, acidosis, coagulopathy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→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lethal triad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2A8012A3" w14:textId="77777777" w:rsidR="00486313" w:rsidRPr="00366B4F" w:rsidRDefault="00486313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Activate trauma team early.</w:t>
      </w:r>
    </w:p>
    <w:p w14:paraId="0E57BAA7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3CA4D6D">
          <v:rect id="_x0000_i1079" style="width:0;height:1.5pt" o:hralign="center" o:hrstd="t" o:hr="t" fillcolor="#a0a0a0" stroked="f"/>
        </w:pict>
      </w:r>
    </w:p>
    <w:p w14:paraId="56A05E6D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🧠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5. Common Life-Threatening Injuries (and What to Do)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1"/>
        <w:gridCol w:w="3358"/>
        <w:gridCol w:w="3085"/>
      </w:tblGrid>
      <w:tr w:rsidR="00486313" w:rsidRPr="00366B4F" w14:paraId="3842A1F1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153598E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lastRenderedPageBreak/>
              <w:t>Condition</w:t>
            </w:r>
          </w:p>
        </w:tc>
        <w:tc>
          <w:tcPr>
            <w:tcW w:w="0" w:type="auto"/>
            <w:vAlign w:val="center"/>
            <w:hideMark/>
          </w:tcPr>
          <w:p w14:paraId="559F943F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Recognition</w:t>
            </w:r>
          </w:p>
        </w:tc>
        <w:tc>
          <w:tcPr>
            <w:tcW w:w="0" w:type="auto"/>
            <w:vAlign w:val="center"/>
            <w:hideMark/>
          </w:tcPr>
          <w:p w14:paraId="660711CC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Immediate Action</w:t>
            </w:r>
          </w:p>
        </w:tc>
      </w:tr>
      <w:tr w:rsidR="00486313" w:rsidRPr="00366B4F" w14:paraId="5584C63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B646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Airway obstruction</w:t>
            </w:r>
          </w:p>
        </w:tc>
        <w:tc>
          <w:tcPr>
            <w:tcW w:w="0" w:type="auto"/>
            <w:vAlign w:val="center"/>
            <w:hideMark/>
          </w:tcPr>
          <w:p w14:paraId="3A58AD8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Stridor, cyanosis</w:t>
            </w:r>
          </w:p>
        </w:tc>
        <w:tc>
          <w:tcPr>
            <w:tcW w:w="0" w:type="auto"/>
            <w:vAlign w:val="center"/>
            <w:hideMark/>
          </w:tcPr>
          <w:p w14:paraId="7706A8C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Suction, intubation, surgical airway if needed</w:t>
            </w:r>
          </w:p>
        </w:tc>
      </w:tr>
      <w:tr w:rsidR="00486313" w:rsidRPr="00366B4F" w14:paraId="4E66F7E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5C8A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Tension pneumothorax</w:t>
            </w:r>
          </w:p>
        </w:tc>
        <w:tc>
          <w:tcPr>
            <w:tcW w:w="0" w:type="auto"/>
            <w:vAlign w:val="center"/>
            <w:hideMark/>
          </w:tcPr>
          <w:p w14:paraId="15DECAB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Tracheal deviation, distended neck veins</w:t>
            </w:r>
          </w:p>
        </w:tc>
        <w:tc>
          <w:tcPr>
            <w:tcW w:w="0" w:type="auto"/>
            <w:vAlign w:val="center"/>
            <w:hideMark/>
          </w:tcPr>
          <w:p w14:paraId="1F139C7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Immediate needle decompression + chest drain</w:t>
            </w:r>
          </w:p>
        </w:tc>
      </w:tr>
      <w:tr w:rsidR="00486313" w:rsidRPr="00366B4F" w14:paraId="1CC9B5B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0E48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Massive haemothorax</w:t>
            </w:r>
          </w:p>
        </w:tc>
        <w:tc>
          <w:tcPr>
            <w:tcW w:w="0" w:type="auto"/>
            <w:vAlign w:val="center"/>
            <w:hideMark/>
          </w:tcPr>
          <w:p w14:paraId="578C152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Absent breath sounds, dull percussion</w:t>
            </w:r>
          </w:p>
        </w:tc>
        <w:tc>
          <w:tcPr>
            <w:tcW w:w="0" w:type="auto"/>
            <w:vAlign w:val="center"/>
            <w:hideMark/>
          </w:tcPr>
          <w:p w14:paraId="3414CB5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Chest drain (≥1500 mL = thoracotomy)</w:t>
            </w:r>
          </w:p>
        </w:tc>
      </w:tr>
      <w:tr w:rsidR="00486313" w:rsidRPr="00366B4F" w14:paraId="20060D3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C7FD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Cardiac tamponade</w:t>
            </w:r>
          </w:p>
        </w:tc>
        <w:tc>
          <w:tcPr>
            <w:tcW w:w="0" w:type="auto"/>
            <w:vAlign w:val="center"/>
            <w:hideMark/>
          </w:tcPr>
          <w:p w14:paraId="6ED1904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Beck’s triad (low BP, muffled heart sounds, JVP ↑)</w:t>
            </w:r>
          </w:p>
        </w:tc>
        <w:tc>
          <w:tcPr>
            <w:tcW w:w="0" w:type="auto"/>
            <w:vAlign w:val="center"/>
            <w:hideMark/>
          </w:tcPr>
          <w:p w14:paraId="7898FBF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Pericardiocentesis</w:t>
            </w:r>
          </w:p>
        </w:tc>
      </w:tr>
      <w:tr w:rsidR="00486313" w:rsidRPr="00366B4F" w14:paraId="6D7D868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5C78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Pelvic fracture</w:t>
            </w:r>
          </w:p>
        </w:tc>
        <w:tc>
          <w:tcPr>
            <w:tcW w:w="0" w:type="auto"/>
            <w:vAlign w:val="center"/>
            <w:hideMark/>
          </w:tcPr>
          <w:p w14:paraId="613469F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Shock, pelvic instability</w:t>
            </w:r>
          </w:p>
        </w:tc>
        <w:tc>
          <w:tcPr>
            <w:tcW w:w="0" w:type="auto"/>
            <w:vAlign w:val="center"/>
            <w:hideMark/>
          </w:tcPr>
          <w:p w14:paraId="32D3415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Pelvic binder + early blood</w:t>
            </w:r>
          </w:p>
        </w:tc>
      </w:tr>
      <w:tr w:rsidR="00486313" w:rsidRPr="00366B4F" w14:paraId="7679C40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FF66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Internal bleeding (abdomen)</w:t>
            </w:r>
          </w:p>
        </w:tc>
        <w:tc>
          <w:tcPr>
            <w:tcW w:w="0" w:type="auto"/>
            <w:vAlign w:val="center"/>
            <w:hideMark/>
          </w:tcPr>
          <w:p w14:paraId="2ABC171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Rigid, distended abdomen</w:t>
            </w:r>
          </w:p>
        </w:tc>
        <w:tc>
          <w:tcPr>
            <w:tcW w:w="0" w:type="auto"/>
            <w:vAlign w:val="center"/>
            <w:hideMark/>
          </w:tcPr>
          <w:p w14:paraId="0CCED97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FAST scan → laparotomy</w:t>
            </w:r>
          </w:p>
        </w:tc>
      </w:tr>
    </w:tbl>
    <w:p w14:paraId="386349C4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33093806">
          <v:rect id="_x0000_i1080" style="width:0;height:1.5pt" o:hralign="center" o:hrstd="t" o:hr="t" fillcolor="#a0a0a0" stroked="f"/>
        </w:pict>
      </w:r>
    </w:p>
    <w:p w14:paraId="5411C7A2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🔪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6. Damage Control Surgery</w:t>
      </w:r>
    </w:p>
    <w:p w14:paraId="49246D1D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Concept: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When a trauma patient is too unstable for definitive repair, perform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life-saving, abbreviated surgery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, then resuscitate in ICU before definitive surgery later.</w:t>
      </w:r>
    </w:p>
    <w:p w14:paraId="157AD485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Steps:</w:t>
      </w:r>
    </w:p>
    <w:p w14:paraId="2437A3C5" w14:textId="77777777" w:rsidR="00486313" w:rsidRPr="00366B4F" w:rsidRDefault="00486313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Control bleeding (packing, vessel ligation)</w:t>
      </w:r>
    </w:p>
    <w:p w14:paraId="059291EA" w14:textId="77777777" w:rsidR="00486313" w:rsidRPr="00366B4F" w:rsidRDefault="00486313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Control contamination (close perforations, bowel stapling)</w:t>
      </w:r>
    </w:p>
    <w:p w14:paraId="62F46D36" w14:textId="77777777" w:rsidR="00486313" w:rsidRPr="00366B4F" w:rsidRDefault="00486313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Temporary abdominal closure (Bogota bag, VAC)</w:t>
      </w:r>
    </w:p>
    <w:p w14:paraId="560E9B17" w14:textId="77777777" w:rsidR="00486313" w:rsidRPr="00366B4F" w:rsidRDefault="00486313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ICU resuscitation (correct acidosis, coagulopathy, hypothermia)</w:t>
      </w:r>
    </w:p>
    <w:p w14:paraId="09609F78" w14:textId="77777777" w:rsidR="00486313" w:rsidRPr="00366B4F" w:rsidRDefault="00486313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Return for definitive repair after 24–48 h</w:t>
      </w:r>
    </w:p>
    <w:p w14:paraId="5AD27777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“Stop the bleeding, stop the contamination, save the physiology.”</w:t>
      </w:r>
    </w:p>
    <w:p w14:paraId="573DE4E6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3B7078A">
          <v:rect id="_x0000_i1081" style="width:0;height:1.5pt" o:hralign="center" o:hrstd="t" o:hr="t" fillcolor="#a0a0a0" stroked="f"/>
        </w:pict>
      </w:r>
    </w:p>
    <w:p w14:paraId="7C832F22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🩹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7. Abdominal Trauma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2"/>
        <w:gridCol w:w="1416"/>
        <w:gridCol w:w="3204"/>
      </w:tblGrid>
      <w:tr w:rsidR="00486313" w:rsidRPr="00366B4F" w14:paraId="403ED720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B4148D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4A853FF6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Features</w:t>
            </w:r>
          </w:p>
        </w:tc>
        <w:tc>
          <w:tcPr>
            <w:tcW w:w="0" w:type="auto"/>
            <w:vAlign w:val="center"/>
            <w:hideMark/>
          </w:tcPr>
          <w:p w14:paraId="74F398EE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Management</w:t>
            </w:r>
          </w:p>
        </w:tc>
      </w:tr>
      <w:tr w:rsidR="00486313" w:rsidRPr="00366B4F" w14:paraId="01A882DE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FB96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Blunt trauma</w:t>
            </w:r>
          </w:p>
        </w:tc>
        <w:tc>
          <w:tcPr>
            <w:tcW w:w="0" w:type="auto"/>
            <w:vAlign w:val="center"/>
            <w:hideMark/>
          </w:tcPr>
          <w:p w14:paraId="4D09330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MVC, seatbelt injury</w:t>
            </w:r>
          </w:p>
        </w:tc>
        <w:tc>
          <w:tcPr>
            <w:tcW w:w="0" w:type="auto"/>
            <w:vAlign w:val="center"/>
            <w:hideMark/>
          </w:tcPr>
          <w:p w14:paraId="74F8A39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FAST → CT (if stable), laparotomy if peritonitis</w:t>
            </w:r>
          </w:p>
        </w:tc>
      </w:tr>
      <w:tr w:rsidR="00486313" w:rsidRPr="00366B4F" w14:paraId="736E9E0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13C5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Penetrating trauma</w:t>
            </w:r>
          </w:p>
        </w:tc>
        <w:tc>
          <w:tcPr>
            <w:tcW w:w="0" w:type="auto"/>
            <w:vAlign w:val="center"/>
            <w:hideMark/>
          </w:tcPr>
          <w:p w14:paraId="0263B5B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Stab/gunshot</w:t>
            </w:r>
          </w:p>
        </w:tc>
        <w:tc>
          <w:tcPr>
            <w:tcW w:w="0" w:type="auto"/>
            <w:vAlign w:val="center"/>
            <w:hideMark/>
          </w:tcPr>
          <w:p w14:paraId="463ED49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If peritonitis → immediate laparotomy</w:t>
            </w:r>
          </w:p>
        </w:tc>
      </w:tr>
      <w:tr w:rsidR="00486313" w:rsidRPr="00366B4F" w14:paraId="67307C44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0E54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Solid organ injury</w:t>
            </w:r>
          </w:p>
        </w:tc>
        <w:tc>
          <w:tcPr>
            <w:tcW w:w="0" w:type="auto"/>
            <w:vAlign w:val="center"/>
            <w:hideMark/>
          </w:tcPr>
          <w:p w14:paraId="1E58CF4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Spleen, liver</w:t>
            </w:r>
          </w:p>
        </w:tc>
        <w:tc>
          <w:tcPr>
            <w:tcW w:w="0" w:type="auto"/>
            <w:vAlign w:val="center"/>
            <w:hideMark/>
          </w:tcPr>
          <w:p w14:paraId="5015963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Non-operative if stable; splenectomy if unstable</w:t>
            </w:r>
          </w:p>
        </w:tc>
      </w:tr>
    </w:tbl>
    <w:p w14:paraId="4A1C3710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FAST Scan Views:</w:t>
      </w:r>
    </w:p>
    <w:p w14:paraId="37792C0B" w14:textId="77777777" w:rsidR="00486313" w:rsidRPr="00366B4F" w:rsidRDefault="0048631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Pericardium</w:t>
      </w:r>
    </w:p>
    <w:p w14:paraId="3E9B638F" w14:textId="77777777" w:rsidR="00486313" w:rsidRPr="00366B4F" w:rsidRDefault="0048631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RUQ (Morrison’s pouch)</w:t>
      </w:r>
    </w:p>
    <w:p w14:paraId="6A473C50" w14:textId="77777777" w:rsidR="00486313" w:rsidRPr="00366B4F" w:rsidRDefault="0048631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LUQ (splenorenal)</w:t>
      </w:r>
    </w:p>
    <w:p w14:paraId="49E1C152" w14:textId="77777777" w:rsidR="00486313" w:rsidRPr="00366B4F" w:rsidRDefault="0048631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Pelvis (pouch of Douglas)</w:t>
      </w:r>
    </w:p>
    <w:p w14:paraId="74C25515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FA8E5F1">
          <v:rect id="_x0000_i1082" style="width:0;height:1.5pt" o:hralign="center" o:hrstd="t" o:hr="t" fillcolor="#a0a0a0" stroked="f"/>
        </w:pict>
      </w:r>
    </w:p>
    <w:p w14:paraId="5E46EEDA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💥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8. Head Injury — Surgical Considerations</w:t>
      </w:r>
    </w:p>
    <w:p w14:paraId="62461482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Initial priorities:</w:t>
      </w:r>
    </w:p>
    <w:p w14:paraId="358DADF9" w14:textId="77777777" w:rsidR="00486313" w:rsidRPr="00366B4F" w:rsidRDefault="0048631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Maintain airway (avoid hypoxia, hypercapnia)</w:t>
      </w:r>
    </w:p>
    <w:p w14:paraId="1757EEC5" w14:textId="77777777" w:rsidR="00486313" w:rsidRPr="00366B4F" w:rsidRDefault="0048631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Control intracranial pressure (ICP):</w:t>
      </w:r>
    </w:p>
    <w:p w14:paraId="236FAFB8" w14:textId="77777777" w:rsidR="00486313" w:rsidRPr="00366B4F" w:rsidRDefault="00486313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Elevate head 30°</w:t>
      </w:r>
    </w:p>
    <w:p w14:paraId="0EB4E982" w14:textId="77777777" w:rsidR="00486313" w:rsidRPr="00366B4F" w:rsidRDefault="00486313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Mannitol 0.5–1 g/kg IV if raised ICP</w:t>
      </w:r>
    </w:p>
    <w:p w14:paraId="4D6ED487" w14:textId="77777777" w:rsidR="00486313" w:rsidRPr="00366B4F" w:rsidRDefault="0048631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Urgent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CT head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if:</w:t>
      </w:r>
    </w:p>
    <w:p w14:paraId="2FDC10A4" w14:textId="77777777" w:rsidR="00486313" w:rsidRPr="00366B4F" w:rsidRDefault="00486313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GCS ≤13 after injury</w:t>
      </w:r>
    </w:p>
    <w:p w14:paraId="28773600" w14:textId="77777777" w:rsidR="00486313" w:rsidRPr="00366B4F" w:rsidRDefault="00486313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Suspected skull fracture or focal deficit</w:t>
      </w:r>
    </w:p>
    <w:p w14:paraId="005F705A" w14:textId="77777777" w:rsidR="00486313" w:rsidRPr="00366B4F" w:rsidRDefault="00486313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Vomiting, seizure, anticoagulation</w:t>
      </w:r>
    </w:p>
    <w:p w14:paraId="6865D1B5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Neurosurgical involvement early.</w:t>
      </w:r>
    </w:p>
    <w:p w14:paraId="252B029F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D8A19DB">
          <v:rect id="_x0000_i1083" style="width:0;height:1.5pt" o:hralign="center" o:hrstd="t" o:hr="t" fillcolor="#a0a0a0" stroked="f"/>
        </w:pict>
      </w:r>
    </w:p>
    <w:p w14:paraId="7E1044E8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lastRenderedPageBreak/>
        <w:t>🩸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9. Chest Trauma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2"/>
        <w:gridCol w:w="2126"/>
        <w:gridCol w:w="2708"/>
      </w:tblGrid>
      <w:tr w:rsidR="00486313" w:rsidRPr="00366B4F" w14:paraId="4708BF78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1306C7F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Injury</w:t>
            </w:r>
          </w:p>
        </w:tc>
        <w:tc>
          <w:tcPr>
            <w:tcW w:w="0" w:type="auto"/>
            <w:vAlign w:val="center"/>
            <w:hideMark/>
          </w:tcPr>
          <w:p w14:paraId="49BF137C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Finding</w:t>
            </w:r>
          </w:p>
        </w:tc>
        <w:tc>
          <w:tcPr>
            <w:tcW w:w="0" w:type="auto"/>
            <w:vAlign w:val="center"/>
            <w:hideMark/>
          </w:tcPr>
          <w:p w14:paraId="425B6399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Immediate Management</w:t>
            </w:r>
          </w:p>
        </w:tc>
      </w:tr>
      <w:tr w:rsidR="00486313" w:rsidRPr="00366B4F" w14:paraId="2361000A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6451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Tension pneumothorax</w:t>
            </w:r>
          </w:p>
        </w:tc>
        <w:tc>
          <w:tcPr>
            <w:tcW w:w="0" w:type="auto"/>
            <w:vAlign w:val="center"/>
            <w:hideMark/>
          </w:tcPr>
          <w:p w14:paraId="46B5962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proofErr w:type="spellStart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Hyperresonant</w:t>
            </w:r>
            <w:proofErr w:type="spellEnd"/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, trachea deviated</w:t>
            </w:r>
          </w:p>
        </w:tc>
        <w:tc>
          <w:tcPr>
            <w:tcW w:w="0" w:type="auto"/>
            <w:vAlign w:val="center"/>
            <w:hideMark/>
          </w:tcPr>
          <w:p w14:paraId="3F4DB68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Needle decompression → chest drain</w:t>
            </w:r>
          </w:p>
        </w:tc>
      </w:tr>
      <w:tr w:rsidR="00486313" w:rsidRPr="00366B4F" w14:paraId="17D637A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B37A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Massive haemothorax</w:t>
            </w:r>
          </w:p>
        </w:tc>
        <w:tc>
          <w:tcPr>
            <w:tcW w:w="0" w:type="auto"/>
            <w:vAlign w:val="center"/>
            <w:hideMark/>
          </w:tcPr>
          <w:p w14:paraId="6FA3E2F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Dullness, hypotension</w:t>
            </w:r>
          </w:p>
        </w:tc>
        <w:tc>
          <w:tcPr>
            <w:tcW w:w="0" w:type="auto"/>
            <w:vAlign w:val="center"/>
            <w:hideMark/>
          </w:tcPr>
          <w:p w14:paraId="7D46952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Chest drain → thoracotomy if &gt;1500 mL</w:t>
            </w:r>
          </w:p>
        </w:tc>
      </w:tr>
      <w:tr w:rsidR="00486313" w:rsidRPr="00366B4F" w14:paraId="092B35F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25DE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Flail chest</w:t>
            </w:r>
          </w:p>
        </w:tc>
        <w:tc>
          <w:tcPr>
            <w:tcW w:w="0" w:type="auto"/>
            <w:vAlign w:val="center"/>
            <w:hideMark/>
          </w:tcPr>
          <w:p w14:paraId="11787AE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Paradoxical movement</w:t>
            </w:r>
          </w:p>
        </w:tc>
        <w:tc>
          <w:tcPr>
            <w:tcW w:w="0" w:type="auto"/>
            <w:vAlign w:val="center"/>
            <w:hideMark/>
          </w:tcPr>
          <w:p w14:paraId="560E99B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Oxygen, analgesia, CPAP/intubation</w:t>
            </w:r>
          </w:p>
        </w:tc>
      </w:tr>
      <w:tr w:rsidR="00486313" w:rsidRPr="00366B4F" w14:paraId="60FFA358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1A7E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Cardiac tamponade</w:t>
            </w:r>
          </w:p>
        </w:tc>
        <w:tc>
          <w:tcPr>
            <w:tcW w:w="0" w:type="auto"/>
            <w:vAlign w:val="center"/>
            <w:hideMark/>
          </w:tcPr>
          <w:p w14:paraId="7552658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Beck’s triad</w:t>
            </w:r>
          </w:p>
        </w:tc>
        <w:tc>
          <w:tcPr>
            <w:tcW w:w="0" w:type="auto"/>
            <w:vAlign w:val="center"/>
            <w:hideMark/>
          </w:tcPr>
          <w:p w14:paraId="750F24B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Pericardiocentesis</w:t>
            </w:r>
          </w:p>
        </w:tc>
      </w:tr>
    </w:tbl>
    <w:p w14:paraId="4A2A4959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60EAF17">
          <v:rect id="_x0000_i1084" style="width:0;height:1.5pt" o:hralign="center" o:hrstd="t" o:hr="t" fillcolor="#a0a0a0" stroked="f"/>
        </w:pict>
      </w:r>
    </w:p>
    <w:p w14:paraId="534CC821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💧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10. Burns and Soft Tissue Trauma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9"/>
        <w:gridCol w:w="1047"/>
        <w:gridCol w:w="733"/>
      </w:tblGrid>
      <w:tr w:rsidR="00486313" w:rsidRPr="00366B4F" w14:paraId="674DC3F9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3A669F0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Burn Depth</w:t>
            </w:r>
          </w:p>
        </w:tc>
        <w:tc>
          <w:tcPr>
            <w:tcW w:w="0" w:type="auto"/>
            <w:vAlign w:val="center"/>
            <w:hideMark/>
          </w:tcPr>
          <w:p w14:paraId="623AEEC2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Appearance</w:t>
            </w:r>
          </w:p>
        </w:tc>
        <w:tc>
          <w:tcPr>
            <w:tcW w:w="0" w:type="auto"/>
            <w:vAlign w:val="center"/>
            <w:hideMark/>
          </w:tcPr>
          <w:p w14:paraId="09E668C3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Sensation</w:t>
            </w:r>
          </w:p>
        </w:tc>
      </w:tr>
      <w:tr w:rsidR="00486313" w:rsidRPr="00366B4F" w14:paraId="6E40F00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41E1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Superficial</w:t>
            </w:r>
          </w:p>
        </w:tc>
        <w:tc>
          <w:tcPr>
            <w:tcW w:w="0" w:type="auto"/>
            <w:vAlign w:val="center"/>
            <w:hideMark/>
          </w:tcPr>
          <w:p w14:paraId="74E2609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Red, painful</w:t>
            </w:r>
          </w:p>
        </w:tc>
        <w:tc>
          <w:tcPr>
            <w:tcW w:w="0" w:type="auto"/>
            <w:vAlign w:val="center"/>
            <w:hideMark/>
          </w:tcPr>
          <w:p w14:paraId="2BA1839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Present</w:t>
            </w:r>
          </w:p>
        </w:tc>
      </w:tr>
      <w:tr w:rsidR="00486313" w:rsidRPr="00366B4F" w14:paraId="5FAEF67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4DF4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Partial thickness</w:t>
            </w:r>
          </w:p>
        </w:tc>
        <w:tc>
          <w:tcPr>
            <w:tcW w:w="0" w:type="auto"/>
            <w:vAlign w:val="center"/>
            <w:hideMark/>
          </w:tcPr>
          <w:p w14:paraId="0937BE5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Blistered</w:t>
            </w:r>
          </w:p>
        </w:tc>
        <w:tc>
          <w:tcPr>
            <w:tcW w:w="0" w:type="auto"/>
            <w:vAlign w:val="center"/>
            <w:hideMark/>
          </w:tcPr>
          <w:p w14:paraId="3A8D742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Painful</w:t>
            </w:r>
          </w:p>
        </w:tc>
      </w:tr>
      <w:tr w:rsidR="00486313" w:rsidRPr="00366B4F" w14:paraId="4E81C71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2AA7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Full thickness</w:t>
            </w:r>
          </w:p>
        </w:tc>
        <w:tc>
          <w:tcPr>
            <w:tcW w:w="0" w:type="auto"/>
            <w:vAlign w:val="center"/>
            <w:hideMark/>
          </w:tcPr>
          <w:p w14:paraId="70C38D7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White, leathery</w:t>
            </w:r>
          </w:p>
        </w:tc>
        <w:tc>
          <w:tcPr>
            <w:tcW w:w="0" w:type="auto"/>
            <w:vAlign w:val="center"/>
            <w:hideMark/>
          </w:tcPr>
          <w:p w14:paraId="1918264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None</w:t>
            </w:r>
          </w:p>
        </w:tc>
      </w:tr>
    </w:tbl>
    <w:p w14:paraId="63C08264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Initial management (ABCDE + 4 C’s):</w:t>
      </w:r>
    </w:p>
    <w:p w14:paraId="6B5734E1" w14:textId="77777777" w:rsidR="00486313" w:rsidRPr="00366B4F" w:rsidRDefault="0048631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Cool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(lukewarm water, not ice)</w:t>
      </w:r>
    </w:p>
    <w:p w14:paraId="0B9493ED" w14:textId="77777777" w:rsidR="00486313" w:rsidRPr="00366B4F" w:rsidRDefault="0048631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Clean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(remove debris, dress sterilely)</w:t>
      </w:r>
    </w:p>
    <w:p w14:paraId="5DFBAC0F" w14:textId="77777777" w:rsidR="00486313" w:rsidRPr="00366B4F" w:rsidRDefault="0048631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Cover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(cling film or clean sheet)</w:t>
      </w:r>
    </w:p>
    <w:p w14:paraId="1B04A7CC" w14:textId="77777777" w:rsidR="00486313" w:rsidRPr="00366B4F" w:rsidRDefault="0048631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Calculate fluids:</w:t>
      </w:r>
    </w:p>
    <w:p w14:paraId="1CA6099D" w14:textId="77777777" w:rsidR="00486313" w:rsidRPr="00366B4F" w:rsidRDefault="00486313">
      <w:pPr>
        <w:numPr>
          <w:ilvl w:val="1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Parkland formula = 4 mL × weight (kg) × %TBSA burned</w:t>
      </w:r>
    </w:p>
    <w:p w14:paraId="28CB90F9" w14:textId="77777777" w:rsidR="00486313" w:rsidRPr="00366B4F" w:rsidRDefault="00486313">
      <w:pPr>
        <w:numPr>
          <w:ilvl w:val="1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Give ½ in first 8 h, rest over 16 h</w:t>
      </w:r>
    </w:p>
    <w:p w14:paraId="24855821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C5FD89A">
          <v:rect id="_x0000_i1085" style="width:0;height:1.5pt" o:hralign="center" o:hrstd="t" o:hr="t" fillcolor="#a0a0a0" stroked="f"/>
        </w:pict>
      </w:r>
    </w:p>
    <w:p w14:paraId="2A92C241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⚡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Mini Emergency Pearl</w:t>
      </w:r>
    </w:p>
    <w:p w14:paraId="5B331067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 any trauma call:</w:t>
      </w:r>
    </w:p>
    <w:p w14:paraId="5109229F" w14:textId="77777777" w:rsidR="00486313" w:rsidRPr="00366B4F" w:rsidRDefault="00486313">
      <w:pPr>
        <w:numPr>
          <w:ilvl w:val="0"/>
          <w:numId w:val="4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Start with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ABCDE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66821A7B" w14:textId="77777777" w:rsidR="00486313" w:rsidRPr="00366B4F" w:rsidRDefault="00486313">
      <w:pPr>
        <w:numPr>
          <w:ilvl w:val="0"/>
          <w:numId w:val="4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Never remove impaled objects.</w:t>
      </w:r>
    </w:p>
    <w:p w14:paraId="283ED007" w14:textId="77777777" w:rsidR="00486313" w:rsidRPr="00366B4F" w:rsidRDefault="00486313">
      <w:pPr>
        <w:numPr>
          <w:ilvl w:val="0"/>
          <w:numId w:val="4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If in doubt, put in two large IV lines and call for help.</w:t>
      </w:r>
    </w:p>
    <w:p w14:paraId="0CBF733D" w14:textId="77777777" w:rsidR="00486313" w:rsidRPr="00366B4F" w:rsidRDefault="00486313">
      <w:pPr>
        <w:numPr>
          <w:ilvl w:val="0"/>
          <w:numId w:val="4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Do not wait for imaging if unstable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the operating theatre is the best scanner.</w:t>
      </w:r>
    </w:p>
    <w:p w14:paraId="27B4A4B5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24055E38">
          <v:rect id="_x0000_i1086" style="width:0;height:1.5pt" o:hralign="center" o:hrstd="t" o:hr="t" fillcolor="#a0a0a0" stroked="f"/>
        </w:pict>
      </w:r>
    </w:p>
    <w:p w14:paraId="581F7A69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🧭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11. Surgical Emergencies Beyond Trauma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3486"/>
        <w:gridCol w:w="2653"/>
      </w:tblGrid>
      <w:tr w:rsidR="00486313" w:rsidRPr="00366B4F" w14:paraId="6237B154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A7F2FF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Condition</w:t>
            </w:r>
          </w:p>
        </w:tc>
        <w:tc>
          <w:tcPr>
            <w:tcW w:w="0" w:type="auto"/>
            <w:vAlign w:val="center"/>
            <w:hideMark/>
          </w:tcPr>
          <w:p w14:paraId="28220D36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Typical Presentation</w:t>
            </w:r>
          </w:p>
        </w:tc>
        <w:tc>
          <w:tcPr>
            <w:tcW w:w="0" w:type="auto"/>
            <w:vAlign w:val="center"/>
            <w:hideMark/>
          </w:tcPr>
          <w:p w14:paraId="3D618BA9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Key Steps</w:t>
            </w:r>
          </w:p>
        </w:tc>
      </w:tr>
      <w:tr w:rsidR="00486313" w:rsidRPr="00366B4F" w14:paraId="3E4D44C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AC2A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Acute abdomen</w:t>
            </w:r>
          </w:p>
        </w:tc>
        <w:tc>
          <w:tcPr>
            <w:tcW w:w="0" w:type="auto"/>
            <w:vAlign w:val="center"/>
            <w:hideMark/>
          </w:tcPr>
          <w:p w14:paraId="052B348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Sudden pain, tenderness, guarding</w:t>
            </w:r>
          </w:p>
        </w:tc>
        <w:tc>
          <w:tcPr>
            <w:tcW w:w="0" w:type="auto"/>
            <w:vAlign w:val="center"/>
            <w:hideMark/>
          </w:tcPr>
          <w:p w14:paraId="658BC68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ABCDE, resus, surgical review</w:t>
            </w:r>
          </w:p>
        </w:tc>
      </w:tr>
      <w:tr w:rsidR="00486313" w:rsidRPr="00366B4F" w14:paraId="49E9C06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43E3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Bowel obstruction</w:t>
            </w:r>
          </w:p>
        </w:tc>
        <w:tc>
          <w:tcPr>
            <w:tcW w:w="0" w:type="auto"/>
            <w:vAlign w:val="center"/>
            <w:hideMark/>
          </w:tcPr>
          <w:p w14:paraId="7BE2A49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Distension, vomiting, absolute constipation</w:t>
            </w:r>
          </w:p>
        </w:tc>
        <w:tc>
          <w:tcPr>
            <w:tcW w:w="0" w:type="auto"/>
            <w:vAlign w:val="center"/>
            <w:hideMark/>
          </w:tcPr>
          <w:p w14:paraId="40D1C11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NG tube, fluids, AXR, surgical input</w:t>
            </w:r>
          </w:p>
        </w:tc>
      </w:tr>
      <w:tr w:rsidR="00486313" w:rsidRPr="00366B4F" w14:paraId="73C9900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75E4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Perforated viscus</w:t>
            </w:r>
          </w:p>
        </w:tc>
        <w:tc>
          <w:tcPr>
            <w:tcW w:w="0" w:type="auto"/>
            <w:vAlign w:val="center"/>
            <w:hideMark/>
          </w:tcPr>
          <w:p w14:paraId="0F3987D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Severe pain, rigid abdomen, free air under diaphragm</w:t>
            </w:r>
          </w:p>
        </w:tc>
        <w:tc>
          <w:tcPr>
            <w:tcW w:w="0" w:type="auto"/>
            <w:vAlign w:val="center"/>
            <w:hideMark/>
          </w:tcPr>
          <w:p w14:paraId="2D1E059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IV fluids, antibiotics, urgent laparotomy</w:t>
            </w:r>
          </w:p>
        </w:tc>
      </w:tr>
      <w:tr w:rsidR="00486313" w:rsidRPr="00366B4F" w14:paraId="1DEBCD5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7476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GI bleeding</w:t>
            </w:r>
          </w:p>
        </w:tc>
        <w:tc>
          <w:tcPr>
            <w:tcW w:w="0" w:type="auto"/>
            <w:vAlign w:val="center"/>
            <w:hideMark/>
          </w:tcPr>
          <w:p w14:paraId="2A6AA21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Haematemesis/melaena, hypotension</w:t>
            </w:r>
          </w:p>
        </w:tc>
        <w:tc>
          <w:tcPr>
            <w:tcW w:w="0" w:type="auto"/>
            <w:vAlign w:val="center"/>
            <w:hideMark/>
          </w:tcPr>
          <w:p w14:paraId="57D83EB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Resus, crossmatch, endoscopy/surgery</w:t>
            </w:r>
          </w:p>
        </w:tc>
      </w:tr>
      <w:tr w:rsidR="00486313" w:rsidRPr="00366B4F" w14:paraId="3782972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0BBD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Appendicitis</w:t>
            </w:r>
          </w:p>
        </w:tc>
        <w:tc>
          <w:tcPr>
            <w:tcW w:w="0" w:type="auto"/>
            <w:vAlign w:val="center"/>
            <w:hideMark/>
          </w:tcPr>
          <w:p w14:paraId="3AA4483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RIF pain, fever</w:t>
            </w:r>
          </w:p>
        </w:tc>
        <w:tc>
          <w:tcPr>
            <w:tcW w:w="0" w:type="auto"/>
            <w:vAlign w:val="center"/>
            <w:hideMark/>
          </w:tcPr>
          <w:p w14:paraId="4B73E0C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Appendicectomy</w:t>
            </w:r>
          </w:p>
        </w:tc>
      </w:tr>
      <w:tr w:rsidR="00486313" w:rsidRPr="00366B4F" w14:paraId="06B1A588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E2FE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Testicular torsion</w:t>
            </w:r>
          </w:p>
        </w:tc>
        <w:tc>
          <w:tcPr>
            <w:tcW w:w="0" w:type="auto"/>
            <w:vAlign w:val="center"/>
            <w:hideMark/>
          </w:tcPr>
          <w:p w14:paraId="77B07E3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Acute scrotal pain</w:t>
            </w:r>
          </w:p>
        </w:tc>
        <w:tc>
          <w:tcPr>
            <w:tcW w:w="0" w:type="auto"/>
            <w:vAlign w:val="center"/>
            <w:hideMark/>
          </w:tcPr>
          <w:p w14:paraId="48E7FBB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Immediate exploration (within 6 h)</w:t>
            </w:r>
          </w:p>
        </w:tc>
      </w:tr>
    </w:tbl>
    <w:p w14:paraId="68280F65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Emergencies require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decisive action, not delay for tests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63E39059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CFC4EC0">
          <v:rect id="_x0000_i1087" style="width:0;height:1.5pt" o:hralign="center" o:hrstd="t" o:hr="t" fillcolor="#a0a0a0" stroked="f"/>
        </w:pict>
      </w:r>
    </w:p>
    <w:p w14:paraId="2C258D6F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🎯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Exam Tips</w:t>
      </w:r>
    </w:p>
    <w:p w14:paraId="37AFB2C4" w14:textId="77777777" w:rsidR="00486313" w:rsidRPr="00366B4F" w:rsidRDefault="0048631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Always state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“I will start with an ABCDE assessment”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in any trauma or emergency OSCE.</w:t>
      </w:r>
    </w:p>
    <w:p w14:paraId="6A69E211" w14:textId="77777777" w:rsidR="00486313" w:rsidRPr="00366B4F" w:rsidRDefault="0048631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Know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indications for thoracotomy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: &gt;1500 mL immediate or &gt;200 mL/hr for 3 h.</w:t>
      </w:r>
    </w:p>
    <w:p w14:paraId="7B129059" w14:textId="77777777" w:rsidR="00486313" w:rsidRPr="00366B4F" w:rsidRDefault="0048631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Mention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damage control principles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and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lethal triad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12388EEF" w14:textId="77777777" w:rsidR="00486313" w:rsidRPr="00366B4F" w:rsidRDefault="0048631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lastRenderedPageBreak/>
        <w:t xml:space="preserve">Recall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FAST scan views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and their purpose.</w:t>
      </w:r>
    </w:p>
    <w:p w14:paraId="1ED0302E" w14:textId="77777777" w:rsidR="00486313" w:rsidRPr="00366B4F" w:rsidRDefault="0048631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If asked about burns, quote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Parkland formula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33D527E2" w14:textId="77777777" w:rsidR="00486313" w:rsidRPr="00366B4F" w:rsidRDefault="0048631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Always finish by saying:</w:t>
      </w:r>
    </w:p>
    <w:p w14:paraId="1367D468" w14:textId="77777777" w:rsidR="00486313" w:rsidRPr="00366B4F" w:rsidRDefault="00486313" w:rsidP="00486313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“I would call for senior/surgical/anaesthetic help early.”</w:t>
      </w:r>
    </w:p>
    <w:p w14:paraId="114C6251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66615BB">
          <v:rect id="_x0000_i1088" style="width:0;height:1.5pt" o:hralign="center" o:hrstd="t" o:hr="t" fillcolor="#a0a0a0" stroked="f"/>
        </w:pict>
      </w:r>
    </w:p>
    <w:p w14:paraId="3A646A4F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📚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References / Guidelines</w:t>
      </w:r>
    </w:p>
    <w:p w14:paraId="394F2AF9" w14:textId="77777777" w:rsidR="00486313" w:rsidRPr="00366B4F" w:rsidRDefault="00486313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ATLS 11th Edition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Advanced Trauma Life Support Manual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2D3056DE" w14:textId="77777777" w:rsidR="00486313" w:rsidRPr="00366B4F" w:rsidRDefault="00486313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NICE NG39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Major Trauma: Assessment and Management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(2024)</w:t>
      </w:r>
    </w:p>
    <w:p w14:paraId="32815645" w14:textId="77777777" w:rsidR="00486313" w:rsidRPr="00366B4F" w:rsidRDefault="00486313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RCS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Trauma Surgery Guidelines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26D763D1" w14:textId="77777777" w:rsidR="00486313" w:rsidRPr="00366B4F" w:rsidRDefault="00486313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WHO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Emergency and Essential Surgical Care Toolkit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(2022)</w:t>
      </w:r>
    </w:p>
    <w:p w14:paraId="301D1F18" w14:textId="77777777" w:rsidR="00486313" w:rsidRPr="00366B4F" w:rsidRDefault="00486313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NICE NG24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Major Trauma: Service Delivery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683EB136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55C9C0C">
          <v:rect id="_x0000_i1089" style="width:0;height:1.5pt" o:hralign="center" o:hrstd="t" o:hr="t" fillcolor="#a0a0a0" stroked="f"/>
        </w:pict>
      </w:r>
    </w:p>
    <w:p w14:paraId="4821481F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📄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Summary</w:t>
      </w:r>
    </w:p>
    <w:p w14:paraId="3FD8AF7E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Trauma and emergency surgery are about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prioritization, teamwork, and precision under pressure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Every second counts — and structure saves lives.</w:t>
      </w:r>
    </w:p>
    <w:p w14:paraId="76D153A1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“In trauma, calm is contagious. The surgeon who leads calmly, saves lives confidently.”</w:t>
      </w:r>
    </w:p>
    <w:p w14:paraId="5782460B" w14:textId="77777777" w:rsidR="00486313" w:rsidRPr="00997E7D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</w:p>
    <w:p w14:paraId="3BC5E5E5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kern w:val="36"/>
          <w:sz w:val="32"/>
          <w:szCs w:val="32"/>
          <w:lang w:eastAsia="en-GB"/>
        </w:rPr>
        <w:t>🧫</w:t>
      </w:r>
      <w:r w:rsidRPr="00366B4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 xml:space="preserve"> Chapter 13: Surgical Infections and Antibiotic Stewardship</w:t>
      </w:r>
    </w:p>
    <w:p w14:paraId="32114A20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CDB4E9B">
          <v:rect id="_x0000_i1090" style="width:0;height:1.5pt" o:hralign="center" o:hrstd="t" o:hr="t" fillcolor="#a0a0a0" stroked="f"/>
        </w:pict>
      </w:r>
    </w:p>
    <w:p w14:paraId="5C556F7C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🔹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Clinical Scenario</w:t>
      </w:r>
    </w:p>
    <w:p w14:paraId="54A2DB49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Case: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A 72-year-old man is 5 days post laparotomy for bowel obstruction. The nurse notes he has a temperature of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38.7°C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, tachycardia (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110 bpm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), and purulent discharge from his wound.</w:t>
      </w:r>
    </w:p>
    <w:p w14:paraId="06C3674D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Focus:</w:t>
      </w:r>
    </w:p>
    <w:p w14:paraId="115E980B" w14:textId="77777777" w:rsidR="00486313" w:rsidRPr="00366B4F" w:rsidRDefault="00486313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Recognizing surgical site infections (SSIs) and sepsis</w:t>
      </w:r>
    </w:p>
    <w:p w14:paraId="74FB91C5" w14:textId="77777777" w:rsidR="00486313" w:rsidRPr="00366B4F" w:rsidRDefault="00486313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Differentiating superficial vs deep vs organ-space infections</w:t>
      </w:r>
    </w:p>
    <w:p w14:paraId="7214201C" w14:textId="77777777" w:rsidR="00486313" w:rsidRPr="00366B4F" w:rsidRDefault="00486313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When to “drain” vs when to “treat”</w:t>
      </w:r>
    </w:p>
    <w:p w14:paraId="0920C198" w14:textId="77777777" w:rsidR="00486313" w:rsidRPr="00366B4F" w:rsidRDefault="00486313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Rational antibiotic use and stewardship principles</w:t>
      </w:r>
    </w:p>
    <w:p w14:paraId="48AF9B97" w14:textId="77777777" w:rsidR="00486313" w:rsidRPr="00366B4F" w:rsidRDefault="00486313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Prevention strategies and infection control</w:t>
      </w:r>
    </w:p>
    <w:p w14:paraId="13F0D29D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Learning Objective: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>To understand the diagnosis, management, and prevention of surgical infections — and to apply antibiotic stewardship principles safely and effectively in clinical practice.</w:t>
      </w:r>
    </w:p>
    <w:p w14:paraId="18CC93F3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54634668">
          <v:rect id="_x0000_i1091" style="width:0;height:1.5pt" o:hralign="center" o:hrstd="t" o:hr="t" fillcolor="#a0a0a0" stroked="f"/>
        </w:pict>
      </w:r>
    </w:p>
    <w:p w14:paraId="7B548C9E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⚙️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1. Principles of Surgical Infection</w:t>
      </w:r>
    </w:p>
    <w:p w14:paraId="75A38434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“All pus must be drained.”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Antibiotics are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adjuncts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, not substitutes, for proper surgical management.</w:t>
      </w:r>
    </w:p>
    <w:p w14:paraId="1D13B402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Pathophysiology:</w:t>
      </w:r>
    </w:p>
    <w:p w14:paraId="17ED609C" w14:textId="77777777" w:rsidR="00486313" w:rsidRPr="00366B4F" w:rsidRDefault="00486313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lastRenderedPageBreak/>
        <w:t>Disruption of natural barriers (skin, mucosa) during surgery allows microbial entry.</w:t>
      </w:r>
    </w:p>
    <w:p w14:paraId="089FF6C6" w14:textId="77777777" w:rsidR="00486313" w:rsidRPr="00366B4F" w:rsidRDefault="00486313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Poor asepsis, ischemia, necrosis, or foreign material encourages infection.</w:t>
      </w:r>
    </w:p>
    <w:p w14:paraId="7BCAC2F2" w14:textId="77777777" w:rsidR="00486313" w:rsidRPr="00366B4F" w:rsidRDefault="00486313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Host factors (diabetes, malnutrition, immunosuppression) increase risk.</w:t>
      </w:r>
    </w:p>
    <w:p w14:paraId="2CA5C6E2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F90E329">
          <v:rect id="_x0000_i1092" style="width:0;height:1.5pt" o:hralign="center" o:hrstd="t" o:hr="t" fillcolor="#a0a0a0" stroked="f"/>
        </w:pict>
      </w:r>
    </w:p>
    <w:p w14:paraId="6ECBA770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🦠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2. Types of Surgical Infections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1"/>
        <w:gridCol w:w="2335"/>
        <w:gridCol w:w="2328"/>
      </w:tblGrid>
      <w:tr w:rsidR="00486313" w:rsidRPr="00366B4F" w14:paraId="3418669D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5E35DA4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4E8C0A0F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Definition</w:t>
            </w:r>
          </w:p>
        </w:tc>
        <w:tc>
          <w:tcPr>
            <w:tcW w:w="0" w:type="auto"/>
            <w:vAlign w:val="center"/>
            <w:hideMark/>
          </w:tcPr>
          <w:p w14:paraId="6D6AC51A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Examples</w:t>
            </w:r>
          </w:p>
        </w:tc>
      </w:tr>
      <w:tr w:rsidR="00486313" w:rsidRPr="00366B4F" w14:paraId="30A23D7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56BB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Superficial incisional</w:t>
            </w:r>
          </w:p>
        </w:tc>
        <w:tc>
          <w:tcPr>
            <w:tcW w:w="0" w:type="auto"/>
            <w:vAlign w:val="center"/>
            <w:hideMark/>
          </w:tcPr>
          <w:p w14:paraId="61A29E7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Skin/subcutaneous tissue</w:t>
            </w:r>
          </w:p>
        </w:tc>
        <w:tc>
          <w:tcPr>
            <w:tcW w:w="0" w:type="auto"/>
            <w:vAlign w:val="center"/>
            <w:hideMark/>
          </w:tcPr>
          <w:p w14:paraId="36A69B58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Cellulitis, superficial abscess</w:t>
            </w:r>
          </w:p>
        </w:tc>
      </w:tr>
      <w:tr w:rsidR="00486313" w:rsidRPr="00366B4F" w14:paraId="1CA70717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C9E1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Deep incisional</w:t>
            </w:r>
          </w:p>
        </w:tc>
        <w:tc>
          <w:tcPr>
            <w:tcW w:w="0" w:type="auto"/>
            <w:vAlign w:val="center"/>
            <w:hideMark/>
          </w:tcPr>
          <w:p w14:paraId="73E9204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Involves fascia/muscle</w:t>
            </w:r>
          </w:p>
        </w:tc>
        <w:tc>
          <w:tcPr>
            <w:tcW w:w="0" w:type="auto"/>
            <w:vAlign w:val="center"/>
            <w:hideMark/>
          </w:tcPr>
          <w:p w14:paraId="518955A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Deep wound abscess</w:t>
            </w:r>
          </w:p>
        </w:tc>
      </w:tr>
      <w:tr w:rsidR="00486313" w:rsidRPr="00366B4F" w14:paraId="3A3779C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7ABA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Organ-space</w:t>
            </w:r>
          </w:p>
        </w:tc>
        <w:tc>
          <w:tcPr>
            <w:tcW w:w="0" w:type="auto"/>
            <w:vAlign w:val="center"/>
            <w:hideMark/>
          </w:tcPr>
          <w:p w14:paraId="5D1155F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Involves organ/cavity</w:t>
            </w:r>
          </w:p>
        </w:tc>
        <w:tc>
          <w:tcPr>
            <w:tcW w:w="0" w:type="auto"/>
            <w:vAlign w:val="center"/>
            <w:hideMark/>
          </w:tcPr>
          <w:p w14:paraId="7D1C1AA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Intra-abdominal abscess, empyema</w:t>
            </w:r>
          </w:p>
        </w:tc>
      </w:tr>
      <w:tr w:rsidR="00486313" w:rsidRPr="00366B4F" w14:paraId="3F7BDE21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7533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Systemic (sepsis)</w:t>
            </w:r>
          </w:p>
        </w:tc>
        <w:tc>
          <w:tcPr>
            <w:tcW w:w="0" w:type="auto"/>
            <w:vAlign w:val="center"/>
            <w:hideMark/>
          </w:tcPr>
          <w:p w14:paraId="344FED8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Widespread inflammatory response</w:t>
            </w:r>
          </w:p>
        </w:tc>
        <w:tc>
          <w:tcPr>
            <w:tcW w:w="0" w:type="auto"/>
            <w:vAlign w:val="center"/>
            <w:hideMark/>
          </w:tcPr>
          <w:p w14:paraId="7957FC6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Bacteraemia, septic shock</w:t>
            </w:r>
          </w:p>
        </w:tc>
      </w:tr>
    </w:tbl>
    <w:p w14:paraId="0E056DA2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467A4DC">
          <v:rect id="_x0000_i1093" style="width:0;height:1.5pt" o:hralign="center" o:hrstd="t" o:hr="t" fillcolor="#a0a0a0" stroked="f"/>
        </w:pict>
      </w:r>
    </w:p>
    <w:p w14:paraId="014BAAEF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🩹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3. Surgical Site Infection (SSI) — Recognition and Grading</w:t>
      </w:r>
    </w:p>
    <w:p w14:paraId="4EE94673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Typical onset: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5–10 days post-op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Features:</w:t>
      </w:r>
    </w:p>
    <w:p w14:paraId="66408963" w14:textId="77777777" w:rsidR="00486313" w:rsidRPr="00366B4F" w:rsidRDefault="0048631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Local pain, redness, swelling, warmth</w:t>
      </w:r>
    </w:p>
    <w:p w14:paraId="54E37793" w14:textId="77777777" w:rsidR="00486313" w:rsidRPr="00366B4F" w:rsidRDefault="0048631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Discharge (serous → purulent)</w:t>
      </w:r>
    </w:p>
    <w:p w14:paraId="356F2FB9" w14:textId="77777777" w:rsidR="00486313" w:rsidRPr="00366B4F" w:rsidRDefault="0048631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Fever, tachycardia, malaise</w:t>
      </w:r>
    </w:p>
    <w:p w14:paraId="0586A693" w14:textId="77777777" w:rsidR="00486313" w:rsidRPr="00366B4F" w:rsidRDefault="0048631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Wound gaping, delayed healing</w:t>
      </w:r>
    </w:p>
    <w:p w14:paraId="19B10B21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CDC Classification:</w:t>
      </w:r>
    </w:p>
    <w:p w14:paraId="3804AD88" w14:textId="77777777" w:rsidR="00486313" w:rsidRPr="00366B4F" w:rsidRDefault="00486313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Grade I: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Superficial (skin/subcutis only)</w:t>
      </w:r>
    </w:p>
    <w:p w14:paraId="26820B41" w14:textId="77777777" w:rsidR="00486313" w:rsidRPr="00366B4F" w:rsidRDefault="00486313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Grade II: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Deep incisional (muscle/fascia)</w:t>
      </w:r>
    </w:p>
    <w:p w14:paraId="65F69613" w14:textId="77777777" w:rsidR="00486313" w:rsidRPr="00366B4F" w:rsidRDefault="00486313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Grade III: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Organ-space infection</w:t>
      </w:r>
    </w:p>
    <w:p w14:paraId="3FE85276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72C8D9F">
          <v:rect id="_x0000_i1094" style="width:0;height:1.5pt" o:hralign="center" o:hrstd="t" o:hr="t" fillcolor="#a0a0a0" stroked="f"/>
        </w:pict>
      </w:r>
    </w:p>
    <w:p w14:paraId="4EB04080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🧰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4. Management of SSIs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2"/>
        <w:gridCol w:w="2562"/>
        <w:gridCol w:w="2062"/>
      </w:tblGrid>
      <w:tr w:rsidR="00486313" w:rsidRPr="00366B4F" w14:paraId="2E0238CE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AA73ADA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Step</w:t>
            </w:r>
          </w:p>
        </w:tc>
        <w:tc>
          <w:tcPr>
            <w:tcW w:w="0" w:type="auto"/>
            <w:vAlign w:val="center"/>
            <w:hideMark/>
          </w:tcPr>
          <w:p w14:paraId="5C899A8E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Action</w:t>
            </w:r>
          </w:p>
        </w:tc>
        <w:tc>
          <w:tcPr>
            <w:tcW w:w="0" w:type="auto"/>
            <w:vAlign w:val="center"/>
            <w:hideMark/>
          </w:tcPr>
          <w:p w14:paraId="25FB1FDD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Notes</w:t>
            </w:r>
          </w:p>
        </w:tc>
      </w:tr>
      <w:tr w:rsidR="00486313" w:rsidRPr="00366B4F" w14:paraId="3C765F7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9F04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1. Assess</w:t>
            </w:r>
          </w:p>
        </w:tc>
        <w:tc>
          <w:tcPr>
            <w:tcW w:w="0" w:type="auto"/>
            <w:vAlign w:val="center"/>
            <w:hideMark/>
          </w:tcPr>
          <w:p w14:paraId="7D94C663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Examine wound, check vitals</w:t>
            </w:r>
          </w:p>
        </w:tc>
        <w:tc>
          <w:tcPr>
            <w:tcW w:w="0" w:type="auto"/>
            <w:vAlign w:val="center"/>
            <w:hideMark/>
          </w:tcPr>
          <w:p w14:paraId="4F8BACF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Always exclude sepsis</w:t>
            </w:r>
          </w:p>
        </w:tc>
      </w:tr>
      <w:tr w:rsidR="00486313" w:rsidRPr="00366B4F" w14:paraId="40D5F73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8F76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2. Drain</w:t>
            </w:r>
          </w:p>
        </w:tc>
        <w:tc>
          <w:tcPr>
            <w:tcW w:w="0" w:type="auto"/>
            <w:vAlign w:val="center"/>
            <w:hideMark/>
          </w:tcPr>
          <w:p w14:paraId="3877F37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Open wound if abscess/pus</w:t>
            </w:r>
          </w:p>
        </w:tc>
        <w:tc>
          <w:tcPr>
            <w:tcW w:w="0" w:type="auto"/>
            <w:vAlign w:val="center"/>
            <w:hideMark/>
          </w:tcPr>
          <w:p w14:paraId="6CC4469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“If pus, no pills.”</w:t>
            </w:r>
          </w:p>
        </w:tc>
      </w:tr>
      <w:tr w:rsidR="00486313" w:rsidRPr="00366B4F" w14:paraId="526F404B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8B38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3. Debride</w:t>
            </w:r>
          </w:p>
        </w:tc>
        <w:tc>
          <w:tcPr>
            <w:tcW w:w="0" w:type="auto"/>
            <w:vAlign w:val="center"/>
            <w:hideMark/>
          </w:tcPr>
          <w:p w14:paraId="108CC3C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Remove necrotic tissue</w:t>
            </w:r>
          </w:p>
        </w:tc>
        <w:tc>
          <w:tcPr>
            <w:tcW w:w="0" w:type="auto"/>
            <w:vAlign w:val="center"/>
            <w:hideMark/>
          </w:tcPr>
          <w:p w14:paraId="03403CF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Promotes healing</w:t>
            </w:r>
          </w:p>
        </w:tc>
      </w:tr>
      <w:tr w:rsidR="00486313" w:rsidRPr="00366B4F" w14:paraId="63AA77E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26D6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4. Culture</w:t>
            </w:r>
          </w:p>
        </w:tc>
        <w:tc>
          <w:tcPr>
            <w:tcW w:w="0" w:type="auto"/>
            <w:vAlign w:val="center"/>
            <w:hideMark/>
          </w:tcPr>
          <w:p w14:paraId="252C692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Swab for MCS before antibiotics</w:t>
            </w:r>
          </w:p>
        </w:tc>
        <w:tc>
          <w:tcPr>
            <w:tcW w:w="0" w:type="auto"/>
            <w:vAlign w:val="center"/>
            <w:hideMark/>
          </w:tcPr>
          <w:p w14:paraId="33C9E6DD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Guides targeted therapy</w:t>
            </w:r>
          </w:p>
        </w:tc>
      </w:tr>
      <w:tr w:rsidR="00486313" w:rsidRPr="00366B4F" w14:paraId="0322D6B8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623D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5. Antibiotics</w:t>
            </w:r>
          </w:p>
        </w:tc>
        <w:tc>
          <w:tcPr>
            <w:tcW w:w="0" w:type="auto"/>
            <w:vAlign w:val="center"/>
            <w:hideMark/>
          </w:tcPr>
          <w:p w14:paraId="555AE4C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Broad → narrow once results available</w:t>
            </w:r>
          </w:p>
        </w:tc>
        <w:tc>
          <w:tcPr>
            <w:tcW w:w="0" w:type="auto"/>
            <w:vAlign w:val="center"/>
            <w:hideMark/>
          </w:tcPr>
          <w:p w14:paraId="1B0753B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Avoid prolonged empirical use</w:t>
            </w:r>
          </w:p>
        </w:tc>
      </w:tr>
    </w:tbl>
    <w:p w14:paraId="6A93F867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Common empiric choices:</w:t>
      </w:r>
    </w:p>
    <w:p w14:paraId="49AD8407" w14:textId="77777777" w:rsidR="00486313" w:rsidRPr="00366B4F" w:rsidRDefault="0048631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Cefuroxime + Metronidazole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(colorectal/abdominal)</w:t>
      </w:r>
    </w:p>
    <w:p w14:paraId="20AECDA5" w14:textId="77777777" w:rsidR="00486313" w:rsidRPr="00366B4F" w:rsidRDefault="0048631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Flucloxacillin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(skin, soft tissue)</w:t>
      </w:r>
    </w:p>
    <w:p w14:paraId="6D140942" w14:textId="77777777" w:rsidR="00486313" w:rsidRPr="00366B4F" w:rsidRDefault="0048631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Vancomycin or Linezolid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if MRSA suspected</w:t>
      </w:r>
    </w:p>
    <w:p w14:paraId="34B40C68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Always tailor antibiotics to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local resistance policy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(hospital formulary).</w:t>
      </w:r>
    </w:p>
    <w:p w14:paraId="7A4CCD1E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341F6CA">
          <v:rect id="_x0000_i1095" style="width:0;height:1.5pt" o:hralign="center" o:hrstd="t" o:hr="t" fillcolor="#a0a0a0" stroked="f"/>
        </w:pict>
      </w:r>
    </w:p>
    <w:p w14:paraId="6F65E1D8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🧫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5. Common Surgical Infections and Organisms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4"/>
        <w:gridCol w:w="2358"/>
        <w:gridCol w:w="2102"/>
      </w:tblGrid>
      <w:tr w:rsidR="00486313" w:rsidRPr="00366B4F" w14:paraId="5DEB7FA1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9615AE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Infection Site</w:t>
            </w:r>
          </w:p>
        </w:tc>
        <w:tc>
          <w:tcPr>
            <w:tcW w:w="0" w:type="auto"/>
            <w:vAlign w:val="center"/>
            <w:hideMark/>
          </w:tcPr>
          <w:p w14:paraId="42CA7194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Likely Organism</w:t>
            </w:r>
          </w:p>
        </w:tc>
        <w:tc>
          <w:tcPr>
            <w:tcW w:w="0" w:type="auto"/>
            <w:vAlign w:val="center"/>
            <w:hideMark/>
          </w:tcPr>
          <w:p w14:paraId="6B740B89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Empirical Therapy</w:t>
            </w:r>
          </w:p>
        </w:tc>
      </w:tr>
      <w:tr w:rsidR="00486313" w:rsidRPr="00366B4F" w14:paraId="3E458D0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C1CE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Skin / wound</w:t>
            </w:r>
          </w:p>
        </w:tc>
        <w:tc>
          <w:tcPr>
            <w:tcW w:w="0" w:type="auto"/>
            <w:vAlign w:val="center"/>
            <w:hideMark/>
          </w:tcPr>
          <w:p w14:paraId="503CB1F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S. aureus</w:t>
            </w: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, </w:t>
            </w: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Streptococcus</w:t>
            </w:r>
          </w:p>
        </w:tc>
        <w:tc>
          <w:tcPr>
            <w:tcW w:w="0" w:type="auto"/>
            <w:vAlign w:val="center"/>
            <w:hideMark/>
          </w:tcPr>
          <w:p w14:paraId="43841C7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Flucloxacillin or Co-amoxiclav</w:t>
            </w:r>
          </w:p>
        </w:tc>
      </w:tr>
      <w:tr w:rsidR="00486313" w:rsidRPr="00366B4F" w14:paraId="441D73D5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00011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Bowel / abdomen</w:t>
            </w:r>
          </w:p>
        </w:tc>
        <w:tc>
          <w:tcPr>
            <w:tcW w:w="0" w:type="auto"/>
            <w:vAlign w:val="center"/>
            <w:hideMark/>
          </w:tcPr>
          <w:p w14:paraId="6B4F3A5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E. coli</w:t>
            </w: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, </w:t>
            </w: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Bacteroides</w:t>
            </w: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, </w:t>
            </w: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Enterococcus</w:t>
            </w:r>
          </w:p>
        </w:tc>
        <w:tc>
          <w:tcPr>
            <w:tcW w:w="0" w:type="auto"/>
            <w:vAlign w:val="center"/>
            <w:hideMark/>
          </w:tcPr>
          <w:p w14:paraId="597DA485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Cefuroxime + Metronidazole</w:t>
            </w:r>
          </w:p>
        </w:tc>
      </w:tr>
      <w:tr w:rsidR="00486313" w:rsidRPr="00366B4F" w14:paraId="13EA7BF6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1935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lastRenderedPageBreak/>
              <w:t>Urinary tract</w:t>
            </w:r>
          </w:p>
        </w:tc>
        <w:tc>
          <w:tcPr>
            <w:tcW w:w="0" w:type="auto"/>
            <w:vAlign w:val="center"/>
            <w:hideMark/>
          </w:tcPr>
          <w:p w14:paraId="26AE25B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E. coli</w:t>
            </w:r>
          </w:p>
        </w:tc>
        <w:tc>
          <w:tcPr>
            <w:tcW w:w="0" w:type="auto"/>
            <w:vAlign w:val="center"/>
            <w:hideMark/>
          </w:tcPr>
          <w:p w14:paraId="01EA487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Nitrofurantoin / Co-amoxiclav</w:t>
            </w:r>
          </w:p>
        </w:tc>
      </w:tr>
      <w:tr w:rsidR="00486313" w:rsidRPr="00366B4F" w14:paraId="3D481E21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23C7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Lung / chest</w:t>
            </w:r>
          </w:p>
        </w:tc>
        <w:tc>
          <w:tcPr>
            <w:tcW w:w="0" w:type="auto"/>
            <w:vAlign w:val="center"/>
            <w:hideMark/>
          </w:tcPr>
          <w:p w14:paraId="5BF6CFF6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Strep pneumoniae</w:t>
            </w: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, </w:t>
            </w: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H. influenzae</w:t>
            </w:r>
          </w:p>
        </w:tc>
        <w:tc>
          <w:tcPr>
            <w:tcW w:w="0" w:type="auto"/>
            <w:vAlign w:val="center"/>
            <w:hideMark/>
          </w:tcPr>
          <w:p w14:paraId="269500B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Amoxicillin / Co-amoxiclav</w:t>
            </w:r>
          </w:p>
        </w:tc>
      </w:tr>
      <w:tr w:rsidR="00486313" w:rsidRPr="00366B4F" w14:paraId="6E141C0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8A8B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Line / catheter-related</w:t>
            </w:r>
          </w:p>
        </w:tc>
        <w:tc>
          <w:tcPr>
            <w:tcW w:w="0" w:type="auto"/>
            <w:vAlign w:val="center"/>
            <w:hideMark/>
          </w:tcPr>
          <w:p w14:paraId="512C337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Coagulase-negative </w:t>
            </w: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Staph</w:t>
            </w: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, </w:t>
            </w:r>
            <w:r w:rsidRPr="00366B4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en-GB"/>
              </w:rPr>
              <w:t>Candida</w:t>
            </w:r>
          </w:p>
        </w:tc>
        <w:tc>
          <w:tcPr>
            <w:tcW w:w="0" w:type="auto"/>
            <w:vAlign w:val="center"/>
            <w:hideMark/>
          </w:tcPr>
          <w:p w14:paraId="27BF39AB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Remove line, start Vancomycin</w:t>
            </w:r>
          </w:p>
        </w:tc>
      </w:tr>
    </w:tbl>
    <w:p w14:paraId="148325C3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64A557AE">
          <v:rect id="_x0000_i1096" style="width:0;height:1.5pt" o:hralign="center" o:hrstd="t" o:hr="t" fillcolor="#a0a0a0" stroked="f"/>
        </w:pict>
      </w:r>
    </w:p>
    <w:p w14:paraId="064C63C3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💉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6. Sepsis in Surgery — Recognition and Management</w:t>
      </w:r>
    </w:p>
    <w:p w14:paraId="3B9BF2FA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Definition (Sepsis-3):</w:t>
      </w:r>
    </w:p>
    <w:p w14:paraId="68C53111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Life-threatening organ dysfunction caused by a dysregulated host response to infection.</w:t>
      </w:r>
    </w:p>
    <w:p w14:paraId="6FF8479E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Red Flags / Signs:</w:t>
      </w:r>
    </w:p>
    <w:p w14:paraId="22E06E90" w14:textId="77777777" w:rsidR="00486313" w:rsidRPr="00366B4F" w:rsidRDefault="00486313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Temp &gt;38°C or &lt;36°C</w:t>
      </w:r>
    </w:p>
    <w:p w14:paraId="16FE4F06" w14:textId="77777777" w:rsidR="00486313" w:rsidRPr="00366B4F" w:rsidRDefault="00486313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HR &gt;100 bpm, RR &gt;20/min</w:t>
      </w:r>
    </w:p>
    <w:p w14:paraId="352A6250" w14:textId="77777777" w:rsidR="00486313" w:rsidRPr="00366B4F" w:rsidRDefault="00486313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Hypotension (SBP &lt;90 mmHg)</w:t>
      </w:r>
    </w:p>
    <w:p w14:paraId="360A5554" w14:textId="77777777" w:rsidR="00486313" w:rsidRPr="00366B4F" w:rsidRDefault="00486313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Oliguria, confusion, mottled skin</w:t>
      </w:r>
    </w:p>
    <w:p w14:paraId="45784F2F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Investigations:</w:t>
      </w:r>
    </w:p>
    <w:p w14:paraId="3382857B" w14:textId="77777777" w:rsidR="00486313" w:rsidRPr="00366B4F" w:rsidRDefault="00486313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FBC, CRP, U&amp;E, LFTs, lactate</w:t>
      </w:r>
    </w:p>
    <w:p w14:paraId="31479D7F" w14:textId="77777777" w:rsidR="00486313" w:rsidRPr="00366B4F" w:rsidRDefault="00486313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Blood cultures (before antibiotics)</w:t>
      </w:r>
    </w:p>
    <w:p w14:paraId="2371D480" w14:textId="77777777" w:rsidR="00486313" w:rsidRPr="00366B4F" w:rsidRDefault="00486313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Imaging (CXR, CT, ultrasound) to find source</w:t>
      </w:r>
    </w:p>
    <w:p w14:paraId="60F1F14A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Management – “Sepsis Six” (within 1 hour):</w:t>
      </w:r>
    </w:p>
    <w:p w14:paraId="3CC285F7" w14:textId="77777777" w:rsidR="00486313" w:rsidRPr="00366B4F" w:rsidRDefault="00486313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Oxygen</w:t>
      </w:r>
    </w:p>
    <w:p w14:paraId="0D9A25A8" w14:textId="77777777" w:rsidR="00486313" w:rsidRPr="00366B4F" w:rsidRDefault="00486313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Blood cultures</w:t>
      </w:r>
    </w:p>
    <w:p w14:paraId="6DA35819" w14:textId="77777777" w:rsidR="00486313" w:rsidRPr="00366B4F" w:rsidRDefault="00486313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IV antibiotics</w:t>
      </w:r>
    </w:p>
    <w:p w14:paraId="2E77AE85" w14:textId="77777777" w:rsidR="00486313" w:rsidRPr="00366B4F" w:rsidRDefault="00486313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IV fluids</w:t>
      </w:r>
    </w:p>
    <w:p w14:paraId="406EEC79" w14:textId="77777777" w:rsidR="00486313" w:rsidRPr="00366B4F" w:rsidRDefault="00486313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Measure lactate</w:t>
      </w:r>
    </w:p>
    <w:p w14:paraId="7A72B4B9" w14:textId="77777777" w:rsidR="00486313" w:rsidRPr="00366B4F" w:rsidRDefault="00486313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Monitor urine output</w:t>
      </w:r>
    </w:p>
    <w:p w14:paraId="1D8C0416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Source control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(e.g., drain abscess, remove infected catheter) is key.</w:t>
      </w:r>
    </w:p>
    <w:p w14:paraId="1F85829B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3621A62C">
          <v:rect id="_x0000_i1097" style="width:0;height:1.5pt" o:hralign="center" o:hrstd="t" o:hr="t" fillcolor="#a0a0a0" stroked="f"/>
        </w:pict>
      </w:r>
    </w:p>
    <w:p w14:paraId="5FF03A24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🧍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>‍♀️ 7. Perioperative Antibiotic Prophylaxis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6"/>
        <w:gridCol w:w="1554"/>
        <w:gridCol w:w="1943"/>
      </w:tblGrid>
      <w:tr w:rsidR="00486313" w:rsidRPr="00366B4F" w14:paraId="20F4C634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F35C02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Indication</w:t>
            </w:r>
          </w:p>
        </w:tc>
        <w:tc>
          <w:tcPr>
            <w:tcW w:w="0" w:type="auto"/>
            <w:vAlign w:val="center"/>
            <w:hideMark/>
          </w:tcPr>
          <w:p w14:paraId="1C1D85E8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Example Procedure</w:t>
            </w:r>
          </w:p>
        </w:tc>
        <w:tc>
          <w:tcPr>
            <w:tcW w:w="0" w:type="auto"/>
            <w:vAlign w:val="center"/>
            <w:hideMark/>
          </w:tcPr>
          <w:p w14:paraId="33A6CC34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Typical Regimen</w:t>
            </w:r>
          </w:p>
        </w:tc>
      </w:tr>
      <w:tr w:rsidR="00486313" w:rsidRPr="00366B4F" w14:paraId="626E4E4D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46E2A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Clean-contaminated</w:t>
            </w:r>
          </w:p>
        </w:tc>
        <w:tc>
          <w:tcPr>
            <w:tcW w:w="0" w:type="auto"/>
            <w:vAlign w:val="center"/>
            <w:hideMark/>
          </w:tcPr>
          <w:p w14:paraId="4CE320B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Bowel, biliary, urology</w:t>
            </w:r>
          </w:p>
        </w:tc>
        <w:tc>
          <w:tcPr>
            <w:tcW w:w="0" w:type="auto"/>
            <w:vAlign w:val="center"/>
            <w:hideMark/>
          </w:tcPr>
          <w:p w14:paraId="406AF60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Cefuroxime + Metronidazole</w:t>
            </w:r>
          </w:p>
        </w:tc>
      </w:tr>
      <w:tr w:rsidR="00486313" w:rsidRPr="00366B4F" w14:paraId="43164959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ECA4C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Orthopaedic implant</w:t>
            </w:r>
          </w:p>
        </w:tc>
        <w:tc>
          <w:tcPr>
            <w:tcW w:w="0" w:type="auto"/>
            <w:vAlign w:val="center"/>
            <w:hideMark/>
          </w:tcPr>
          <w:p w14:paraId="7E6395C7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Joint replacement</w:t>
            </w:r>
          </w:p>
        </w:tc>
        <w:tc>
          <w:tcPr>
            <w:tcW w:w="0" w:type="auto"/>
            <w:vAlign w:val="center"/>
            <w:hideMark/>
          </w:tcPr>
          <w:p w14:paraId="4D76012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Flucloxacillin + Gentamicin</w:t>
            </w:r>
          </w:p>
        </w:tc>
      </w:tr>
      <w:tr w:rsidR="00486313" w:rsidRPr="00366B4F" w14:paraId="71060E11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8A68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Cardiac / vascular graft</w:t>
            </w:r>
          </w:p>
        </w:tc>
        <w:tc>
          <w:tcPr>
            <w:tcW w:w="0" w:type="auto"/>
            <w:vAlign w:val="center"/>
            <w:hideMark/>
          </w:tcPr>
          <w:p w14:paraId="6BEAA3D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CABG, bypass graft</w:t>
            </w:r>
          </w:p>
        </w:tc>
        <w:tc>
          <w:tcPr>
            <w:tcW w:w="0" w:type="auto"/>
            <w:vAlign w:val="center"/>
            <w:hideMark/>
          </w:tcPr>
          <w:p w14:paraId="239D9FB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Cefuroxime</w:t>
            </w:r>
          </w:p>
        </w:tc>
      </w:tr>
    </w:tbl>
    <w:p w14:paraId="10569E69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Timing: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Give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within 60 minutes before incision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Duration: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Usually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single pre-op dose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; avoid post-op continuation unless indicated.</w:t>
      </w:r>
    </w:p>
    <w:p w14:paraId="6607DBEA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Overuse promotes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resistance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C. difficile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and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fungal infections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568C7B92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43F0B868">
          <v:rect id="_x0000_i1098" style="width:0;height:1.5pt" o:hralign="center" o:hrstd="t" o:hr="t" fillcolor="#a0a0a0" stroked="f"/>
        </w:pict>
      </w:r>
    </w:p>
    <w:p w14:paraId="666D6887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🧼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8. Infection Prevention and Control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4407"/>
      </w:tblGrid>
      <w:tr w:rsidR="00486313" w:rsidRPr="00366B4F" w14:paraId="661D7158" w14:textId="77777777" w:rsidTr="00BB60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E4FF0BE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2BD35981" w14:textId="77777777" w:rsidR="00486313" w:rsidRPr="00366B4F" w:rsidRDefault="00486313" w:rsidP="00BB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Prevention Strategy</w:t>
            </w:r>
          </w:p>
        </w:tc>
      </w:tr>
      <w:tr w:rsidR="00486313" w:rsidRPr="00366B4F" w14:paraId="38F8AC70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221C0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Pre-op</w:t>
            </w:r>
          </w:p>
        </w:tc>
        <w:tc>
          <w:tcPr>
            <w:tcW w:w="0" w:type="auto"/>
            <w:vAlign w:val="center"/>
            <w:hideMark/>
          </w:tcPr>
          <w:p w14:paraId="0B2581FE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Screen for MRSA, control diabetes, optimize nutrition</w:t>
            </w:r>
          </w:p>
        </w:tc>
      </w:tr>
      <w:tr w:rsidR="00486313" w:rsidRPr="00366B4F" w14:paraId="315F3EFC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C233F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Intra-op</w:t>
            </w:r>
          </w:p>
        </w:tc>
        <w:tc>
          <w:tcPr>
            <w:tcW w:w="0" w:type="auto"/>
            <w:vAlign w:val="center"/>
            <w:hideMark/>
          </w:tcPr>
          <w:p w14:paraId="01E10A92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Asepsis, normothermia, minimal tissue trauma</w:t>
            </w:r>
          </w:p>
        </w:tc>
      </w:tr>
      <w:tr w:rsidR="00486313" w:rsidRPr="00366B4F" w14:paraId="468E4B63" w14:textId="77777777" w:rsidTr="00BB60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00904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GB"/>
              </w:rPr>
              <w:t>Post-op</w:t>
            </w:r>
          </w:p>
        </w:tc>
        <w:tc>
          <w:tcPr>
            <w:tcW w:w="0" w:type="auto"/>
            <w:vAlign w:val="center"/>
            <w:hideMark/>
          </w:tcPr>
          <w:p w14:paraId="5266A329" w14:textId="77777777" w:rsidR="00486313" w:rsidRPr="00366B4F" w:rsidRDefault="00486313" w:rsidP="00BB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366B4F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Early mobilisation, good wound care, remove drains/catheters early</w:t>
            </w:r>
          </w:p>
        </w:tc>
      </w:tr>
    </w:tbl>
    <w:p w14:paraId="5BEEF998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lastRenderedPageBreak/>
        <w:t>Hand hygiene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remains the single most effective infection control measure.</w:t>
      </w:r>
    </w:p>
    <w:p w14:paraId="79EA13E2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4DF4022">
          <v:rect id="_x0000_i1099" style="width:0;height:1.5pt" o:hralign="center" o:hrstd="t" o:hr="t" fillcolor="#a0a0a0" stroked="f"/>
        </w:pict>
      </w:r>
    </w:p>
    <w:p w14:paraId="2409B2E0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⚕️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9. Antibiotic Stewardship — “The 5 Rights”</w:t>
      </w:r>
    </w:p>
    <w:p w14:paraId="231FF2E6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Right Drug, Right Dose, Right Route, Right Time, Right Duration</w:t>
      </w:r>
    </w:p>
    <w:p w14:paraId="1BB62BE3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Principles:</w:t>
      </w:r>
    </w:p>
    <w:p w14:paraId="36BE5E22" w14:textId="77777777" w:rsidR="00486313" w:rsidRPr="00366B4F" w:rsidRDefault="00486313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Avoid unnecessary broad-spectrum antibiotics</w:t>
      </w:r>
    </w:p>
    <w:p w14:paraId="402E20CF" w14:textId="77777777" w:rsidR="00486313" w:rsidRPr="00366B4F" w:rsidRDefault="00486313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Review at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48–72 hours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– stop, switch, or narrow</w:t>
      </w:r>
    </w:p>
    <w:p w14:paraId="44AD729A" w14:textId="77777777" w:rsidR="00486313" w:rsidRPr="00366B4F" w:rsidRDefault="00486313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Follow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local microbiology policy</w:t>
      </w:r>
    </w:p>
    <w:p w14:paraId="4D1249C6" w14:textId="77777777" w:rsidR="00486313" w:rsidRPr="00366B4F" w:rsidRDefault="00486313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Ensure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source control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before antibiotics</w:t>
      </w:r>
    </w:p>
    <w:p w14:paraId="51A503E0" w14:textId="77777777" w:rsidR="00486313" w:rsidRPr="00366B4F" w:rsidRDefault="00486313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Document indication and stop/review date clearly</w:t>
      </w:r>
    </w:p>
    <w:p w14:paraId="42928523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Antimicrobial stewardship team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includes surgeons, pharmacists, microbiologists, and infection control nurses.</w:t>
      </w:r>
    </w:p>
    <w:p w14:paraId="0A0A649D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3ABFD5F">
          <v:rect id="_x0000_i1100" style="width:0;height:1.5pt" o:hralign="center" o:hrstd="t" o:hr="t" fillcolor="#a0a0a0" stroked="f"/>
        </w:pict>
      </w:r>
    </w:p>
    <w:p w14:paraId="4BC286CB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⚡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Mini Emergency Pearl</w:t>
      </w:r>
    </w:p>
    <w:p w14:paraId="00B9F696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If a post-op patient spikes a fever:</w:t>
      </w:r>
    </w:p>
    <w:p w14:paraId="79358DFD" w14:textId="77777777" w:rsidR="00486313" w:rsidRPr="00366B4F" w:rsidRDefault="00486313">
      <w:pPr>
        <w:numPr>
          <w:ilvl w:val="0"/>
          <w:numId w:val="5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Check the wound, chest, urine, lines, and drains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— the “5 sources.”</w:t>
      </w:r>
    </w:p>
    <w:p w14:paraId="16951747" w14:textId="77777777" w:rsidR="00486313" w:rsidRPr="00366B4F" w:rsidRDefault="00486313">
      <w:pPr>
        <w:numPr>
          <w:ilvl w:val="0"/>
          <w:numId w:val="5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Start ABCDE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and screen for sepsis.</w:t>
      </w:r>
    </w:p>
    <w:p w14:paraId="70AAC140" w14:textId="77777777" w:rsidR="00486313" w:rsidRPr="00366B4F" w:rsidRDefault="00486313">
      <w:pPr>
        <w:numPr>
          <w:ilvl w:val="0"/>
          <w:numId w:val="5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Take cultures first, then give antibiotics.</w:t>
      </w:r>
    </w:p>
    <w:p w14:paraId="61C4B8DF" w14:textId="77777777" w:rsidR="00486313" w:rsidRPr="00366B4F" w:rsidRDefault="00486313">
      <w:pPr>
        <w:numPr>
          <w:ilvl w:val="0"/>
          <w:numId w:val="5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Escalate early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if hypotension or confusion.</w:t>
      </w:r>
    </w:p>
    <w:p w14:paraId="52F53055" w14:textId="77777777" w:rsidR="00486313" w:rsidRPr="00366B4F" w:rsidRDefault="00486313">
      <w:pPr>
        <w:numPr>
          <w:ilvl w:val="0"/>
          <w:numId w:val="5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Never delay drainage for imaging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in an unstable patient.</w:t>
      </w:r>
    </w:p>
    <w:p w14:paraId="234C073F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7823CEA5">
          <v:rect id="_x0000_i1101" style="width:0;height:1.5pt" o:hralign="center" o:hrstd="t" o:hr="t" fillcolor="#a0a0a0" stroked="f"/>
        </w:pict>
      </w:r>
    </w:p>
    <w:p w14:paraId="36BEB19C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🎯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Exam Tips</w:t>
      </w:r>
    </w:p>
    <w:p w14:paraId="4CB09094" w14:textId="77777777" w:rsidR="00486313" w:rsidRPr="00366B4F" w:rsidRDefault="00486313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“All pus must be drained” → never rely on antibiotics alone.</w:t>
      </w:r>
    </w:p>
    <w:p w14:paraId="2CA74E9D" w14:textId="77777777" w:rsidR="00486313" w:rsidRPr="00366B4F" w:rsidRDefault="00486313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Know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Sepsis Six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and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red flag signs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297FB680" w14:textId="77777777" w:rsidR="00486313" w:rsidRPr="00366B4F" w:rsidRDefault="00486313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Always say you’ll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take cultures before giving antibiotics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238921B2" w14:textId="77777777" w:rsidR="00486313" w:rsidRPr="00366B4F" w:rsidRDefault="00486313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Differentiate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prophylactic vs therapeutic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antibiotic use.</w:t>
      </w:r>
    </w:p>
    <w:p w14:paraId="5EDE714B" w14:textId="77777777" w:rsidR="00486313" w:rsidRPr="00366B4F" w:rsidRDefault="00486313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For OSCEs, mention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hand hygiene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asepsis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, and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local protocols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14:paraId="16AD3CF7" w14:textId="77777777" w:rsidR="00486313" w:rsidRPr="00366B4F" w:rsidRDefault="00486313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Know the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classification of SSIs (superficial, deep, organ-space).</w:t>
      </w:r>
    </w:p>
    <w:p w14:paraId="0F0886BB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10BB856F">
          <v:rect id="_x0000_i1102" style="width:0;height:1.5pt" o:hralign="center" o:hrstd="t" o:hr="t" fillcolor="#a0a0a0" stroked="f"/>
        </w:pict>
      </w:r>
    </w:p>
    <w:p w14:paraId="552573D9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📚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References / Guidelines</w:t>
      </w:r>
    </w:p>
    <w:p w14:paraId="18DA235A" w14:textId="77777777" w:rsidR="00486313" w:rsidRPr="00366B4F" w:rsidRDefault="00486313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NICE NG125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Surgical Site Infections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038AED2B" w14:textId="77777777" w:rsidR="00486313" w:rsidRPr="00366B4F" w:rsidRDefault="00486313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UK Sepsis Trust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Sepsis Six Pathway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(2024)</w:t>
      </w:r>
    </w:p>
    <w:p w14:paraId="03B94A50" w14:textId="77777777" w:rsidR="00486313" w:rsidRPr="00366B4F" w:rsidRDefault="00486313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RCS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Good Surgical Practice: Infection Prevention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7664A1AC" w14:textId="77777777" w:rsidR="00486313" w:rsidRPr="00366B4F" w:rsidRDefault="00486313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WHO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Global Guidelines for SSI Prevention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(2023)</w:t>
      </w:r>
    </w:p>
    <w:p w14:paraId="0D9B2FAF" w14:textId="77777777" w:rsidR="00486313" w:rsidRPr="00366B4F" w:rsidRDefault="00486313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PHE – </w:t>
      </w:r>
      <w:r w:rsidRPr="00366B4F">
        <w:rPr>
          <w:rFonts w:ascii="Times New Roman" w:eastAsia="Times New Roman" w:hAnsi="Times New Roman" w:cs="Times New Roman"/>
          <w:i/>
          <w:iCs/>
          <w:sz w:val="16"/>
          <w:szCs w:val="16"/>
          <w:lang w:eastAsia="en-GB"/>
        </w:rPr>
        <w:t>Start Smart Then Focus: Antimicrobial Stewardship Toolkit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(2024)</w:t>
      </w:r>
    </w:p>
    <w:p w14:paraId="15810B24" w14:textId="77777777" w:rsidR="00486313" w:rsidRPr="00366B4F" w:rsidRDefault="00486313" w:rsidP="0048631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en-GB"/>
        </w:rPr>
        <w:pict w14:anchorId="04FA9F9C">
          <v:rect id="_x0000_i1103" style="width:0;height:1.5pt" o:hralign="center" o:hrstd="t" o:hr="t" fillcolor="#a0a0a0" stroked="f"/>
        </w:pict>
      </w:r>
    </w:p>
    <w:p w14:paraId="12953142" w14:textId="77777777" w:rsidR="00486313" w:rsidRPr="00366B4F" w:rsidRDefault="00486313" w:rsidP="0048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</w:pPr>
      <w:r w:rsidRPr="00366B4F">
        <w:rPr>
          <w:rFonts w:ascii="Segoe UI Emoji" w:eastAsia="Times New Roman" w:hAnsi="Segoe UI Emoji" w:cs="Segoe UI Emoji"/>
          <w:b/>
          <w:bCs/>
          <w:sz w:val="18"/>
          <w:szCs w:val="18"/>
          <w:lang w:eastAsia="en-GB"/>
        </w:rPr>
        <w:t>📄</w:t>
      </w:r>
      <w:r w:rsidRPr="00366B4F">
        <w:rPr>
          <w:rFonts w:ascii="Times New Roman" w:eastAsia="Times New Roman" w:hAnsi="Times New Roman" w:cs="Times New Roman"/>
          <w:b/>
          <w:bCs/>
          <w:sz w:val="18"/>
          <w:szCs w:val="18"/>
          <w:lang w:eastAsia="en-GB"/>
        </w:rPr>
        <w:t xml:space="preserve"> Summary</w:t>
      </w:r>
    </w:p>
    <w:p w14:paraId="008F67E7" w14:textId="77777777" w:rsidR="00486313" w:rsidRPr="00366B4F" w:rsidRDefault="00486313" w:rsidP="0048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Surgical infections are preventable, recognizable, and treatable — but only with vigilance and discipline.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br/>
        <w:t xml:space="preserve">Antibiotics are powerful tools, but </w:t>
      </w:r>
      <w:r w:rsidRPr="00366B4F"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  <w:t>asepsis, drainage, and stewardship</w:t>
      </w: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save more lives in the long run.</w:t>
      </w:r>
    </w:p>
    <w:p w14:paraId="1891C1DE" w14:textId="77777777" w:rsidR="00486313" w:rsidRPr="00366B4F" w:rsidRDefault="00486313" w:rsidP="0048631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66B4F">
        <w:rPr>
          <w:rFonts w:ascii="Times New Roman" w:eastAsia="Times New Roman" w:hAnsi="Times New Roman" w:cs="Times New Roman"/>
          <w:sz w:val="16"/>
          <w:szCs w:val="16"/>
          <w:lang w:eastAsia="en-GB"/>
        </w:rPr>
        <w:t>“Good surgeons operate cleanly. Great surgeons prevent the need to operate again.”</w:t>
      </w:r>
    </w:p>
    <w:p w14:paraId="66D52BD9" w14:textId="77777777" w:rsidR="007736A9" w:rsidRDefault="007736A9"/>
    <w:sectPr w:rsidR="00773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71B09"/>
    <w:multiLevelType w:val="multilevel"/>
    <w:tmpl w:val="E17E5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F0EF5"/>
    <w:multiLevelType w:val="multilevel"/>
    <w:tmpl w:val="0C72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E3067"/>
    <w:multiLevelType w:val="multilevel"/>
    <w:tmpl w:val="2BD27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E4556"/>
    <w:multiLevelType w:val="multilevel"/>
    <w:tmpl w:val="6C8A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CB044A"/>
    <w:multiLevelType w:val="multilevel"/>
    <w:tmpl w:val="6E7E6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B1790F"/>
    <w:multiLevelType w:val="multilevel"/>
    <w:tmpl w:val="1E26F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683B5E"/>
    <w:multiLevelType w:val="multilevel"/>
    <w:tmpl w:val="717E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2614A7"/>
    <w:multiLevelType w:val="multilevel"/>
    <w:tmpl w:val="F8463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070AB8"/>
    <w:multiLevelType w:val="multilevel"/>
    <w:tmpl w:val="C2060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7C7329"/>
    <w:multiLevelType w:val="multilevel"/>
    <w:tmpl w:val="6432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897069"/>
    <w:multiLevelType w:val="multilevel"/>
    <w:tmpl w:val="56927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2A0FF5"/>
    <w:multiLevelType w:val="multilevel"/>
    <w:tmpl w:val="A1C0A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2A27E2"/>
    <w:multiLevelType w:val="multilevel"/>
    <w:tmpl w:val="920A0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353883"/>
    <w:multiLevelType w:val="multilevel"/>
    <w:tmpl w:val="6E96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D42284"/>
    <w:multiLevelType w:val="multilevel"/>
    <w:tmpl w:val="AA981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0A246F"/>
    <w:multiLevelType w:val="multilevel"/>
    <w:tmpl w:val="DF685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5739FA"/>
    <w:multiLevelType w:val="multilevel"/>
    <w:tmpl w:val="CEC60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FD11DD"/>
    <w:multiLevelType w:val="multilevel"/>
    <w:tmpl w:val="1350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926402"/>
    <w:multiLevelType w:val="multilevel"/>
    <w:tmpl w:val="F9C4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D15B69"/>
    <w:multiLevelType w:val="multilevel"/>
    <w:tmpl w:val="0E2AD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D73D83"/>
    <w:multiLevelType w:val="multilevel"/>
    <w:tmpl w:val="25A0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3D1220"/>
    <w:multiLevelType w:val="multilevel"/>
    <w:tmpl w:val="0DBC5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700858"/>
    <w:multiLevelType w:val="multilevel"/>
    <w:tmpl w:val="7870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5942845"/>
    <w:multiLevelType w:val="multilevel"/>
    <w:tmpl w:val="55064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DE4FDE"/>
    <w:multiLevelType w:val="multilevel"/>
    <w:tmpl w:val="57140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67D1459"/>
    <w:multiLevelType w:val="multilevel"/>
    <w:tmpl w:val="BF384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67F749C"/>
    <w:multiLevelType w:val="multilevel"/>
    <w:tmpl w:val="CE6A3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8A2F36"/>
    <w:multiLevelType w:val="multilevel"/>
    <w:tmpl w:val="D5C22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CE55D35"/>
    <w:multiLevelType w:val="multilevel"/>
    <w:tmpl w:val="26C2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F6F3D4C"/>
    <w:multiLevelType w:val="multilevel"/>
    <w:tmpl w:val="A5B2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0D90B49"/>
    <w:multiLevelType w:val="multilevel"/>
    <w:tmpl w:val="1C706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1E939F1"/>
    <w:multiLevelType w:val="multilevel"/>
    <w:tmpl w:val="070E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4647B4B"/>
    <w:multiLevelType w:val="multilevel"/>
    <w:tmpl w:val="84AAC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4773FFD"/>
    <w:multiLevelType w:val="multilevel"/>
    <w:tmpl w:val="231C3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50A5B03"/>
    <w:multiLevelType w:val="multilevel"/>
    <w:tmpl w:val="7DB03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8227D25"/>
    <w:multiLevelType w:val="multilevel"/>
    <w:tmpl w:val="88A2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93D6B68"/>
    <w:multiLevelType w:val="multilevel"/>
    <w:tmpl w:val="74BE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BA3763B"/>
    <w:multiLevelType w:val="multilevel"/>
    <w:tmpl w:val="FF40C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CAB6F87"/>
    <w:multiLevelType w:val="multilevel"/>
    <w:tmpl w:val="D420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E2760F6"/>
    <w:multiLevelType w:val="multilevel"/>
    <w:tmpl w:val="177A0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F566159"/>
    <w:multiLevelType w:val="multilevel"/>
    <w:tmpl w:val="B85C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2374F3A"/>
    <w:multiLevelType w:val="multilevel"/>
    <w:tmpl w:val="5ED47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57B1161"/>
    <w:multiLevelType w:val="multilevel"/>
    <w:tmpl w:val="B7F6C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78E245E"/>
    <w:multiLevelType w:val="multilevel"/>
    <w:tmpl w:val="E3BAF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CE46EA0"/>
    <w:multiLevelType w:val="multilevel"/>
    <w:tmpl w:val="58D65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D9F55B1"/>
    <w:multiLevelType w:val="multilevel"/>
    <w:tmpl w:val="7144C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F975E04"/>
    <w:multiLevelType w:val="multilevel"/>
    <w:tmpl w:val="F37C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2FE70B4"/>
    <w:multiLevelType w:val="multilevel"/>
    <w:tmpl w:val="CE540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55F4CE7"/>
    <w:multiLevelType w:val="multilevel"/>
    <w:tmpl w:val="E1BA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59F5405"/>
    <w:multiLevelType w:val="multilevel"/>
    <w:tmpl w:val="08C8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6C43CF3"/>
    <w:multiLevelType w:val="multilevel"/>
    <w:tmpl w:val="015A4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8392979"/>
    <w:multiLevelType w:val="multilevel"/>
    <w:tmpl w:val="9A621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870661"/>
    <w:multiLevelType w:val="multilevel"/>
    <w:tmpl w:val="CF602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1E47E66"/>
    <w:multiLevelType w:val="multilevel"/>
    <w:tmpl w:val="E7C03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26425A6"/>
    <w:multiLevelType w:val="multilevel"/>
    <w:tmpl w:val="2004A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3554BDA"/>
    <w:multiLevelType w:val="multilevel"/>
    <w:tmpl w:val="3CF62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CF21A23"/>
    <w:multiLevelType w:val="multilevel"/>
    <w:tmpl w:val="B980D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E420A54"/>
    <w:multiLevelType w:val="multilevel"/>
    <w:tmpl w:val="BC6E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E64067E"/>
    <w:multiLevelType w:val="multilevel"/>
    <w:tmpl w:val="8C868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9986957">
    <w:abstractNumId w:val="9"/>
  </w:num>
  <w:num w:numId="2" w16cid:durableId="1549417895">
    <w:abstractNumId w:val="34"/>
  </w:num>
  <w:num w:numId="3" w16cid:durableId="1726178505">
    <w:abstractNumId w:val="38"/>
  </w:num>
  <w:num w:numId="4" w16cid:durableId="782385100">
    <w:abstractNumId w:val="10"/>
  </w:num>
  <w:num w:numId="5" w16cid:durableId="622465370">
    <w:abstractNumId w:val="41"/>
  </w:num>
  <w:num w:numId="6" w16cid:durableId="1471089951">
    <w:abstractNumId w:val="46"/>
  </w:num>
  <w:num w:numId="7" w16cid:durableId="393312491">
    <w:abstractNumId w:val="39"/>
  </w:num>
  <w:num w:numId="8" w16cid:durableId="277881536">
    <w:abstractNumId w:val="32"/>
  </w:num>
  <w:num w:numId="9" w16cid:durableId="1648052181">
    <w:abstractNumId w:val="21"/>
  </w:num>
  <w:num w:numId="10" w16cid:durableId="1926646055">
    <w:abstractNumId w:val="12"/>
  </w:num>
  <w:num w:numId="11" w16cid:durableId="841310905">
    <w:abstractNumId w:val="25"/>
  </w:num>
  <w:num w:numId="12" w16cid:durableId="672803738">
    <w:abstractNumId w:val="50"/>
  </w:num>
  <w:num w:numId="13" w16cid:durableId="1787775884">
    <w:abstractNumId w:val="11"/>
  </w:num>
  <w:num w:numId="14" w16cid:durableId="69279347">
    <w:abstractNumId w:val="36"/>
  </w:num>
  <w:num w:numId="15" w16cid:durableId="1798058993">
    <w:abstractNumId w:val="43"/>
  </w:num>
  <w:num w:numId="16" w16cid:durableId="1954364523">
    <w:abstractNumId w:val="15"/>
  </w:num>
  <w:num w:numId="17" w16cid:durableId="627853989">
    <w:abstractNumId w:val="31"/>
  </w:num>
  <w:num w:numId="18" w16cid:durableId="1688362745">
    <w:abstractNumId w:val="26"/>
  </w:num>
  <w:num w:numId="19" w16cid:durableId="1249846329">
    <w:abstractNumId w:val="20"/>
  </w:num>
  <w:num w:numId="20" w16cid:durableId="1400710563">
    <w:abstractNumId w:val="3"/>
  </w:num>
  <w:num w:numId="21" w16cid:durableId="160003822">
    <w:abstractNumId w:val="17"/>
  </w:num>
  <w:num w:numId="22" w16cid:durableId="1665628103">
    <w:abstractNumId w:val="22"/>
  </w:num>
  <w:num w:numId="23" w16cid:durableId="1802456337">
    <w:abstractNumId w:val="58"/>
  </w:num>
  <w:num w:numId="24" w16cid:durableId="1073239138">
    <w:abstractNumId w:val="23"/>
  </w:num>
  <w:num w:numId="25" w16cid:durableId="2081825992">
    <w:abstractNumId w:val="56"/>
  </w:num>
  <w:num w:numId="26" w16cid:durableId="1357000941">
    <w:abstractNumId w:val="54"/>
  </w:num>
  <w:num w:numId="27" w16cid:durableId="644624267">
    <w:abstractNumId w:val="37"/>
  </w:num>
  <w:num w:numId="28" w16cid:durableId="902713885">
    <w:abstractNumId w:val="16"/>
  </w:num>
  <w:num w:numId="29" w16cid:durableId="1713579743">
    <w:abstractNumId w:val="1"/>
  </w:num>
  <w:num w:numId="30" w16cid:durableId="2032106724">
    <w:abstractNumId w:val="19"/>
  </w:num>
  <w:num w:numId="31" w16cid:durableId="111050540">
    <w:abstractNumId w:val="6"/>
  </w:num>
  <w:num w:numId="32" w16cid:durableId="298532457">
    <w:abstractNumId w:val="55"/>
  </w:num>
  <w:num w:numId="33" w16cid:durableId="49692970">
    <w:abstractNumId w:val="57"/>
  </w:num>
  <w:num w:numId="34" w16cid:durableId="474877601">
    <w:abstractNumId w:val="13"/>
  </w:num>
  <w:num w:numId="35" w16cid:durableId="1617639802">
    <w:abstractNumId w:val="52"/>
  </w:num>
  <w:num w:numId="36" w16cid:durableId="1140655947">
    <w:abstractNumId w:val="30"/>
  </w:num>
  <w:num w:numId="37" w16cid:durableId="1794326037">
    <w:abstractNumId w:val="4"/>
  </w:num>
  <w:num w:numId="38" w16cid:durableId="1619875745">
    <w:abstractNumId w:val="51"/>
  </w:num>
  <w:num w:numId="39" w16cid:durableId="60830784">
    <w:abstractNumId w:val="49"/>
  </w:num>
  <w:num w:numId="40" w16cid:durableId="1057318176">
    <w:abstractNumId w:val="40"/>
  </w:num>
  <w:num w:numId="41" w16cid:durableId="1086655537">
    <w:abstractNumId w:val="44"/>
  </w:num>
  <w:num w:numId="42" w16cid:durableId="1922441767">
    <w:abstractNumId w:val="24"/>
  </w:num>
  <w:num w:numId="43" w16cid:durableId="2035883368">
    <w:abstractNumId w:val="42"/>
  </w:num>
  <w:num w:numId="44" w16cid:durableId="1335913019">
    <w:abstractNumId w:val="53"/>
  </w:num>
  <w:num w:numId="45" w16cid:durableId="613051022">
    <w:abstractNumId w:val="48"/>
  </w:num>
  <w:num w:numId="46" w16cid:durableId="227497897">
    <w:abstractNumId w:val="8"/>
  </w:num>
  <w:num w:numId="47" w16cid:durableId="873689568">
    <w:abstractNumId w:val="0"/>
  </w:num>
  <w:num w:numId="48" w16cid:durableId="1870534349">
    <w:abstractNumId w:val="45"/>
  </w:num>
  <w:num w:numId="49" w16cid:durableId="1637106047">
    <w:abstractNumId w:val="35"/>
  </w:num>
  <w:num w:numId="50" w16cid:durableId="1454667669">
    <w:abstractNumId w:val="5"/>
  </w:num>
  <w:num w:numId="51" w16cid:durableId="1708213738">
    <w:abstractNumId w:val="33"/>
  </w:num>
  <w:num w:numId="52" w16cid:durableId="1697316893">
    <w:abstractNumId w:val="14"/>
  </w:num>
  <w:num w:numId="53" w16cid:durableId="2086367487">
    <w:abstractNumId w:val="29"/>
  </w:num>
  <w:num w:numId="54" w16cid:durableId="1237324204">
    <w:abstractNumId w:val="27"/>
  </w:num>
  <w:num w:numId="55" w16cid:durableId="873007391">
    <w:abstractNumId w:val="2"/>
  </w:num>
  <w:num w:numId="56" w16cid:durableId="402680950">
    <w:abstractNumId w:val="28"/>
  </w:num>
  <w:num w:numId="57" w16cid:durableId="1182351965">
    <w:abstractNumId w:val="47"/>
  </w:num>
  <w:num w:numId="58" w16cid:durableId="653290946">
    <w:abstractNumId w:val="7"/>
  </w:num>
  <w:num w:numId="59" w16cid:durableId="123623925">
    <w:abstractNumId w:val="1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27"/>
    <w:rsid w:val="00486313"/>
    <w:rsid w:val="007736A9"/>
    <w:rsid w:val="008F1921"/>
    <w:rsid w:val="00ED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BFFA9"/>
  <w15:chartTrackingRefBased/>
  <w15:docId w15:val="{9FD6F680-F26B-4598-B3C3-DFCA42D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313"/>
  </w:style>
  <w:style w:type="paragraph" w:styleId="Heading1">
    <w:name w:val="heading 1"/>
    <w:basedOn w:val="Normal"/>
    <w:link w:val="Heading1Char"/>
    <w:uiPriority w:val="9"/>
    <w:qFormat/>
    <w:rsid w:val="004863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4863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86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3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31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8631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8631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31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unhideWhenUsed/>
    <w:rsid w:val="00486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86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313"/>
  </w:style>
  <w:style w:type="paragraph" w:styleId="Footer">
    <w:name w:val="footer"/>
    <w:basedOn w:val="Normal"/>
    <w:link w:val="FooterChar"/>
    <w:uiPriority w:val="99"/>
    <w:unhideWhenUsed/>
    <w:rsid w:val="00486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313"/>
  </w:style>
  <w:style w:type="character" w:styleId="Strong">
    <w:name w:val="Strong"/>
    <w:basedOn w:val="DefaultParagraphFont"/>
    <w:uiPriority w:val="22"/>
    <w:qFormat/>
    <w:rsid w:val="00486313"/>
    <w:rPr>
      <w:b/>
      <w:bCs/>
    </w:rPr>
  </w:style>
  <w:style w:type="character" w:styleId="Emphasis">
    <w:name w:val="Emphasis"/>
    <w:basedOn w:val="DefaultParagraphFont"/>
    <w:uiPriority w:val="20"/>
    <w:qFormat/>
    <w:rsid w:val="00486313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86313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48631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4768</Words>
  <Characters>27179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mohamed</dc:creator>
  <cp:keywords/>
  <dc:description/>
  <cp:lastModifiedBy>ahmed mohamed</cp:lastModifiedBy>
  <cp:revision>2</cp:revision>
  <dcterms:created xsi:type="dcterms:W3CDTF">2025-10-20T22:45:00Z</dcterms:created>
  <dcterms:modified xsi:type="dcterms:W3CDTF">2025-10-21T12:05:00Z</dcterms:modified>
</cp:coreProperties>
</file>