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99DCA" w14:textId="77777777" w:rsidR="00134A2A" w:rsidRPr="002A7307" w:rsidRDefault="00134A2A" w:rsidP="00AF583A">
      <w:pPr>
        <w:pStyle w:val="NoSpacing"/>
        <w:jc w:val="center"/>
        <w:rPr>
          <w:rFonts w:ascii="Garamond" w:hAnsi="Garamond" w:cs="Arial"/>
          <w:b/>
          <w:bCs/>
          <w:sz w:val="28"/>
          <w:szCs w:val="28"/>
          <w:lang w:val="en-US"/>
        </w:rPr>
      </w:pPr>
    </w:p>
    <w:p w14:paraId="24E58E3A" w14:textId="77777777" w:rsidR="00134A2A" w:rsidRPr="002A7307" w:rsidRDefault="00134A2A" w:rsidP="00AF583A">
      <w:pPr>
        <w:pStyle w:val="NoSpacing"/>
        <w:jc w:val="center"/>
        <w:rPr>
          <w:rFonts w:ascii="Garamond" w:hAnsi="Garamond" w:cs="Arial"/>
          <w:b/>
          <w:bCs/>
          <w:sz w:val="28"/>
          <w:szCs w:val="28"/>
          <w:lang w:val="en-US"/>
        </w:rPr>
      </w:pPr>
    </w:p>
    <w:p w14:paraId="04B1A8F0" w14:textId="77777777" w:rsidR="00134A2A" w:rsidRPr="002A7307" w:rsidRDefault="00134A2A" w:rsidP="00AF583A">
      <w:pPr>
        <w:pStyle w:val="NoSpacing"/>
        <w:jc w:val="center"/>
        <w:rPr>
          <w:rFonts w:ascii="Garamond" w:hAnsi="Garamond" w:cs="Arial"/>
          <w:b/>
          <w:bCs/>
          <w:sz w:val="28"/>
          <w:szCs w:val="28"/>
          <w:lang w:val="en-US"/>
        </w:rPr>
      </w:pPr>
    </w:p>
    <w:p w14:paraId="1820BD0D" w14:textId="77777777" w:rsidR="00134A2A" w:rsidRPr="002A7307" w:rsidRDefault="00134A2A" w:rsidP="00AF583A">
      <w:pPr>
        <w:pStyle w:val="NoSpacing"/>
        <w:jc w:val="center"/>
        <w:rPr>
          <w:rFonts w:ascii="Garamond" w:hAnsi="Garamond" w:cs="Arial"/>
          <w:b/>
          <w:bCs/>
          <w:sz w:val="28"/>
          <w:szCs w:val="28"/>
          <w:lang w:val="en-US"/>
        </w:rPr>
      </w:pPr>
    </w:p>
    <w:p w14:paraId="52359364" w14:textId="77777777" w:rsidR="00134A2A" w:rsidRPr="002A7307" w:rsidRDefault="00134A2A" w:rsidP="00AF583A">
      <w:pPr>
        <w:pStyle w:val="NoSpacing"/>
        <w:jc w:val="center"/>
        <w:rPr>
          <w:rFonts w:ascii="Garamond" w:hAnsi="Garamond" w:cs="Arial"/>
          <w:b/>
          <w:bCs/>
          <w:sz w:val="28"/>
          <w:szCs w:val="28"/>
          <w:lang w:val="en-US"/>
        </w:rPr>
      </w:pPr>
    </w:p>
    <w:p w14:paraId="1B06D019" w14:textId="77777777" w:rsidR="004D5568" w:rsidRPr="002A7307" w:rsidRDefault="004D5568" w:rsidP="00AF583A">
      <w:pPr>
        <w:pStyle w:val="NoSpacing"/>
        <w:jc w:val="center"/>
        <w:rPr>
          <w:rFonts w:ascii="Garamond" w:hAnsi="Garamond" w:cs="Arial"/>
          <w:b/>
          <w:bCs/>
          <w:sz w:val="28"/>
          <w:szCs w:val="28"/>
          <w:lang w:val="en-US"/>
        </w:rPr>
      </w:pPr>
    </w:p>
    <w:p w14:paraId="510518B7" w14:textId="77777777" w:rsidR="004D5568" w:rsidRPr="002A7307" w:rsidRDefault="004D5568" w:rsidP="00AF583A">
      <w:pPr>
        <w:pStyle w:val="NoSpacing"/>
        <w:jc w:val="center"/>
        <w:rPr>
          <w:rFonts w:ascii="Garamond" w:hAnsi="Garamond" w:cs="Arial"/>
          <w:b/>
          <w:bCs/>
          <w:sz w:val="28"/>
          <w:szCs w:val="28"/>
          <w:lang w:val="en-US"/>
        </w:rPr>
      </w:pPr>
    </w:p>
    <w:p w14:paraId="46CD07FE" w14:textId="77777777" w:rsidR="00566435" w:rsidRPr="002A7307" w:rsidRDefault="00566435" w:rsidP="00AF583A">
      <w:pPr>
        <w:pStyle w:val="NoSpacing"/>
        <w:jc w:val="center"/>
        <w:rPr>
          <w:rFonts w:ascii="Garamond" w:hAnsi="Garamond" w:cs="Arial"/>
          <w:b/>
          <w:bCs/>
          <w:sz w:val="28"/>
          <w:szCs w:val="28"/>
          <w:lang w:val="en-US"/>
        </w:rPr>
      </w:pPr>
    </w:p>
    <w:p w14:paraId="3A4F0140" w14:textId="77777777" w:rsidR="00566435" w:rsidRPr="002A7307" w:rsidRDefault="00566435" w:rsidP="00AF583A">
      <w:pPr>
        <w:pStyle w:val="NoSpacing"/>
        <w:jc w:val="center"/>
        <w:rPr>
          <w:rFonts w:ascii="Garamond" w:hAnsi="Garamond" w:cs="Arial"/>
          <w:b/>
          <w:bCs/>
          <w:sz w:val="28"/>
          <w:szCs w:val="28"/>
          <w:lang w:val="en-US"/>
        </w:rPr>
      </w:pPr>
    </w:p>
    <w:p w14:paraId="61957F40" w14:textId="7301E7E9" w:rsidR="008737FF" w:rsidRPr="00987BF8" w:rsidRDefault="008737FF" w:rsidP="008737FF">
      <w:pPr>
        <w:pStyle w:val="NoSpacing"/>
        <w:pBdr>
          <w:bottom w:val="single" w:sz="12" w:space="1" w:color="auto"/>
        </w:pBdr>
        <w:jc w:val="center"/>
        <w:rPr>
          <w:rFonts w:ascii="Garamond" w:hAnsi="Garamond" w:cs="Arial"/>
          <w:b/>
          <w:bCs/>
          <w:sz w:val="36"/>
          <w:szCs w:val="36"/>
          <w:lang w:val="en-US"/>
        </w:rPr>
      </w:pPr>
      <w:r w:rsidRPr="00987BF8">
        <w:rPr>
          <w:rFonts w:ascii="Garamond" w:hAnsi="Garamond" w:cs="Arial"/>
          <w:b/>
          <w:bCs/>
          <w:sz w:val="36"/>
          <w:szCs w:val="36"/>
          <w:lang w:val="en-US"/>
        </w:rPr>
        <w:t>BARANGAY JUSTICE MADE SIMPLE</w:t>
      </w:r>
    </w:p>
    <w:p w14:paraId="01365ABC" w14:textId="77777777" w:rsidR="008737FF" w:rsidRDefault="008737FF" w:rsidP="008737FF">
      <w:pPr>
        <w:pStyle w:val="NoSpacing"/>
        <w:pBdr>
          <w:bottom w:val="single" w:sz="12" w:space="1" w:color="auto"/>
        </w:pBdr>
        <w:jc w:val="center"/>
        <w:rPr>
          <w:rFonts w:ascii="Garamond" w:hAnsi="Garamond" w:cs="Arial"/>
          <w:b/>
          <w:bCs/>
          <w:sz w:val="28"/>
          <w:szCs w:val="28"/>
          <w:lang w:val="en-US"/>
        </w:rPr>
      </w:pPr>
    </w:p>
    <w:p w14:paraId="255AB795" w14:textId="77777777" w:rsidR="008737FF" w:rsidRDefault="008737FF" w:rsidP="00AF583A">
      <w:pPr>
        <w:pStyle w:val="NoSpacing"/>
        <w:jc w:val="center"/>
        <w:rPr>
          <w:rFonts w:ascii="Garamond" w:hAnsi="Garamond" w:cs="Arial"/>
          <w:b/>
          <w:bCs/>
          <w:sz w:val="28"/>
          <w:szCs w:val="28"/>
          <w:lang w:val="en-US"/>
        </w:rPr>
      </w:pPr>
    </w:p>
    <w:p w14:paraId="14B73A01" w14:textId="77777777" w:rsidR="008737FF" w:rsidRDefault="00537984" w:rsidP="008737FF">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A </w:t>
      </w:r>
      <w:r w:rsidR="00A533B9" w:rsidRPr="002A7307">
        <w:rPr>
          <w:rFonts w:ascii="Garamond" w:hAnsi="Garamond" w:cs="Arial"/>
          <w:b/>
          <w:bCs/>
          <w:sz w:val="28"/>
          <w:szCs w:val="28"/>
          <w:lang w:val="en-US"/>
        </w:rPr>
        <w:t>Step</w:t>
      </w:r>
      <w:r w:rsidRPr="002A7307">
        <w:rPr>
          <w:rFonts w:ascii="Garamond" w:hAnsi="Garamond" w:cs="Arial"/>
          <w:b/>
          <w:bCs/>
          <w:sz w:val="28"/>
          <w:szCs w:val="28"/>
          <w:lang w:val="en-US"/>
        </w:rPr>
        <w:t xml:space="preserve">-by-step </w:t>
      </w:r>
      <w:r w:rsidR="00A533B9" w:rsidRPr="002A7307">
        <w:rPr>
          <w:rFonts w:ascii="Garamond" w:hAnsi="Garamond" w:cs="Arial"/>
          <w:b/>
          <w:bCs/>
          <w:sz w:val="28"/>
          <w:szCs w:val="28"/>
          <w:lang w:val="en-US"/>
        </w:rPr>
        <w:t xml:space="preserve">Guide </w:t>
      </w:r>
      <w:r w:rsidR="008737FF">
        <w:rPr>
          <w:rFonts w:ascii="Garamond" w:hAnsi="Garamond" w:cs="Arial"/>
          <w:b/>
          <w:bCs/>
          <w:sz w:val="28"/>
          <w:szCs w:val="28"/>
          <w:lang w:val="en-US"/>
        </w:rPr>
        <w:t xml:space="preserve">for Barangay Officials and </w:t>
      </w:r>
    </w:p>
    <w:p w14:paraId="4A7E9BC9" w14:textId="296EA4DB" w:rsidR="00134A2A" w:rsidRPr="002A7307" w:rsidRDefault="008737FF" w:rsidP="008737FF">
      <w:pPr>
        <w:pStyle w:val="NoSpacing"/>
        <w:jc w:val="center"/>
        <w:rPr>
          <w:rFonts w:ascii="Garamond" w:hAnsi="Garamond" w:cs="Arial"/>
          <w:b/>
          <w:bCs/>
          <w:sz w:val="28"/>
          <w:szCs w:val="28"/>
          <w:lang w:val="en-US"/>
        </w:rPr>
      </w:pPr>
      <w:proofErr w:type="spellStart"/>
      <w:r>
        <w:rPr>
          <w:rFonts w:ascii="Garamond" w:hAnsi="Garamond" w:cs="Arial"/>
          <w:b/>
          <w:bCs/>
          <w:sz w:val="28"/>
          <w:szCs w:val="28"/>
          <w:lang w:val="en-US"/>
        </w:rPr>
        <w:t>Lupong</w:t>
      </w:r>
      <w:proofErr w:type="spellEnd"/>
      <w:r>
        <w:rPr>
          <w:rFonts w:ascii="Garamond" w:hAnsi="Garamond" w:cs="Arial"/>
          <w:b/>
          <w:bCs/>
          <w:sz w:val="28"/>
          <w:szCs w:val="28"/>
          <w:lang w:val="en-US"/>
        </w:rPr>
        <w:t xml:space="preserve"> </w:t>
      </w:r>
      <w:proofErr w:type="spellStart"/>
      <w:r>
        <w:rPr>
          <w:rFonts w:ascii="Garamond" w:hAnsi="Garamond" w:cs="Arial"/>
          <w:b/>
          <w:bCs/>
          <w:sz w:val="28"/>
          <w:szCs w:val="28"/>
          <w:lang w:val="en-US"/>
        </w:rPr>
        <w:t>Tagapamayapa</w:t>
      </w:r>
      <w:proofErr w:type="spellEnd"/>
      <w:r>
        <w:rPr>
          <w:rFonts w:ascii="Garamond" w:hAnsi="Garamond" w:cs="Arial"/>
          <w:b/>
          <w:bCs/>
          <w:sz w:val="28"/>
          <w:szCs w:val="28"/>
          <w:lang w:val="en-US"/>
        </w:rPr>
        <w:t xml:space="preserve"> Members</w:t>
      </w:r>
    </w:p>
    <w:p w14:paraId="44F359B5" w14:textId="77777777" w:rsidR="00A533B9" w:rsidRPr="002A7307" w:rsidRDefault="00A533B9" w:rsidP="00BC0271">
      <w:pPr>
        <w:pStyle w:val="NoSpacing"/>
        <w:jc w:val="center"/>
        <w:rPr>
          <w:rFonts w:ascii="Garamond" w:hAnsi="Garamond" w:cs="Arial"/>
          <w:b/>
          <w:bCs/>
          <w:sz w:val="28"/>
          <w:szCs w:val="28"/>
          <w:lang w:val="en-US"/>
        </w:rPr>
      </w:pPr>
    </w:p>
    <w:p w14:paraId="1B92C150" w14:textId="77777777" w:rsidR="00A533B9" w:rsidRPr="002A7307" w:rsidRDefault="00A533B9" w:rsidP="00BC0271">
      <w:pPr>
        <w:pStyle w:val="NoSpacing"/>
        <w:jc w:val="center"/>
        <w:rPr>
          <w:rFonts w:ascii="Garamond" w:hAnsi="Garamond" w:cs="Arial"/>
          <w:i/>
          <w:iCs/>
          <w:sz w:val="28"/>
          <w:szCs w:val="28"/>
          <w:lang w:val="en-US"/>
        </w:rPr>
      </w:pPr>
    </w:p>
    <w:p w14:paraId="7E3D1327" w14:textId="77777777" w:rsidR="00134A2A" w:rsidRPr="002A7307" w:rsidRDefault="00134A2A" w:rsidP="00134A2A">
      <w:pPr>
        <w:pStyle w:val="NoSpacing"/>
        <w:rPr>
          <w:rFonts w:ascii="Garamond" w:hAnsi="Garamond" w:cs="Arial"/>
          <w:i/>
          <w:iCs/>
          <w:sz w:val="28"/>
          <w:szCs w:val="28"/>
          <w:lang w:val="en-US"/>
        </w:rPr>
      </w:pPr>
    </w:p>
    <w:p w14:paraId="5DD31D8C" w14:textId="77777777" w:rsidR="00134A2A" w:rsidRPr="002A7307" w:rsidRDefault="00134A2A" w:rsidP="00BC0271">
      <w:pPr>
        <w:pStyle w:val="NoSpacing"/>
        <w:jc w:val="center"/>
        <w:rPr>
          <w:rFonts w:ascii="Garamond" w:hAnsi="Garamond" w:cs="Arial"/>
          <w:i/>
          <w:iCs/>
          <w:sz w:val="28"/>
          <w:szCs w:val="28"/>
          <w:lang w:val="en-US"/>
        </w:rPr>
      </w:pPr>
    </w:p>
    <w:p w14:paraId="2A58BC8F" w14:textId="77777777" w:rsidR="00134A2A" w:rsidRPr="002A7307" w:rsidRDefault="00134A2A" w:rsidP="00BC0271">
      <w:pPr>
        <w:pStyle w:val="NoSpacing"/>
        <w:jc w:val="center"/>
        <w:rPr>
          <w:rFonts w:ascii="Garamond" w:hAnsi="Garamond" w:cs="Arial"/>
          <w:i/>
          <w:iCs/>
          <w:sz w:val="28"/>
          <w:szCs w:val="28"/>
          <w:lang w:val="en-US"/>
        </w:rPr>
      </w:pPr>
    </w:p>
    <w:p w14:paraId="0ED7F527" w14:textId="247E8F48" w:rsidR="00134A2A" w:rsidRPr="002A7307" w:rsidRDefault="003517AB" w:rsidP="00BC0271">
      <w:pPr>
        <w:pStyle w:val="NoSpacing"/>
        <w:jc w:val="center"/>
        <w:rPr>
          <w:rFonts w:ascii="Garamond" w:hAnsi="Garamond" w:cs="Arial"/>
          <w:i/>
          <w:iCs/>
          <w:sz w:val="28"/>
          <w:szCs w:val="28"/>
          <w:lang w:val="en-US"/>
        </w:rPr>
      </w:pPr>
      <w:r w:rsidRPr="002A7307">
        <w:rPr>
          <w:rFonts w:ascii="Garamond" w:hAnsi="Garamond" w:cs="Arial"/>
          <w:b/>
          <w:bCs/>
          <w:sz w:val="28"/>
          <w:szCs w:val="28"/>
          <w:lang w:val="en-US"/>
        </w:rPr>
        <w:t>B</w:t>
      </w:r>
      <w:r w:rsidR="00D345E3" w:rsidRPr="002A7307">
        <w:rPr>
          <w:rFonts w:ascii="Garamond" w:hAnsi="Garamond" w:cs="Arial"/>
          <w:b/>
          <w:bCs/>
          <w:sz w:val="28"/>
          <w:szCs w:val="28"/>
          <w:lang w:val="en-US"/>
        </w:rPr>
        <w:t>y</w:t>
      </w:r>
    </w:p>
    <w:p w14:paraId="1F0369DD" w14:textId="77777777" w:rsidR="00A533B9" w:rsidRPr="002A7307" w:rsidRDefault="00A533B9" w:rsidP="00BC0271">
      <w:pPr>
        <w:pStyle w:val="NoSpacing"/>
        <w:jc w:val="center"/>
        <w:rPr>
          <w:rFonts w:ascii="Garamond" w:hAnsi="Garamond" w:cs="Arial"/>
          <w:i/>
          <w:iCs/>
          <w:sz w:val="28"/>
          <w:szCs w:val="28"/>
          <w:lang w:val="en-US"/>
        </w:rPr>
      </w:pPr>
    </w:p>
    <w:p w14:paraId="7CFEC8E5" w14:textId="77777777" w:rsidR="00A533B9" w:rsidRPr="002A7307" w:rsidRDefault="00A533B9" w:rsidP="00BC0271">
      <w:pPr>
        <w:pStyle w:val="NoSpacing"/>
        <w:jc w:val="center"/>
        <w:rPr>
          <w:rFonts w:ascii="Garamond" w:hAnsi="Garamond" w:cs="Arial"/>
          <w:i/>
          <w:iCs/>
          <w:sz w:val="28"/>
          <w:szCs w:val="28"/>
          <w:lang w:val="en-US"/>
        </w:rPr>
      </w:pPr>
    </w:p>
    <w:p w14:paraId="1284782C" w14:textId="77777777" w:rsidR="00134A2A" w:rsidRPr="002A7307" w:rsidRDefault="00134A2A" w:rsidP="00BC0271">
      <w:pPr>
        <w:pStyle w:val="NoSpacing"/>
        <w:jc w:val="center"/>
        <w:rPr>
          <w:rFonts w:ascii="Garamond" w:hAnsi="Garamond" w:cs="Arial"/>
          <w:i/>
          <w:iCs/>
          <w:sz w:val="28"/>
          <w:szCs w:val="28"/>
          <w:lang w:val="en-US"/>
        </w:rPr>
      </w:pPr>
    </w:p>
    <w:p w14:paraId="58D17991" w14:textId="08B590E4" w:rsidR="00134A2A" w:rsidRPr="002A7307" w:rsidRDefault="00D345E3" w:rsidP="00BC0271">
      <w:pPr>
        <w:pStyle w:val="NoSpacing"/>
        <w:jc w:val="center"/>
        <w:rPr>
          <w:rFonts w:ascii="Garamond" w:hAnsi="Garamond" w:cs="Arial"/>
          <w:i/>
          <w:iCs/>
          <w:sz w:val="28"/>
          <w:szCs w:val="28"/>
          <w:lang w:val="en-US"/>
        </w:rPr>
      </w:pPr>
      <w:r w:rsidRPr="002A7307">
        <w:rPr>
          <w:rFonts w:ascii="Garamond" w:hAnsi="Garamond" w:cs="Arial"/>
          <w:i/>
          <w:iCs/>
          <w:sz w:val="28"/>
          <w:szCs w:val="28"/>
          <w:lang w:val="en-US"/>
        </w:rPr>
        <w:t xml:space="preserve"> </w:t>
      </w:r>
    </w:p>
    <w:p w14:paraId="62BB64B1" w14:textId="77777777" w:rsidR="00134A2A" w:rsidRPr="002A7307" w:rsidRDefault="00134A2A" w:rsidP="00BC0271">
      <w:pPr>
        <w:pStyle w:val="NoSpacing"/>
        <w:jc w:val="center"/>
        <w:rPr>
          <w:rFonts w:ascii="Garamond" w:hAnsi="Garamond" w:cs="Arial"/>
          <w:i/>
          <w:iCs/>
          <w:sz w:val="28"/>
          <w:szCs w:val="28"/>
          <w:lang w:val="en-US"/>
        </w:rPr>
      </w:pPr>
    </w:p>
    <w:p w14:paraId="197B7E2C" w14:textId="35C7111E" w:rsidR="00134A2A" w:rsidRPr="002A7307" w:rsidRDefault="00D345E3" w:rsidP="00134A2A">
      <w:pPr>
        <w:pStyle w:val="NoSpacing"/>
        <w:jc w:val="center"/>
        <w:rPr>
          <w:rFonts w:ascii="Garamond" w:hAnsi="Garamond" w:cs="Arial"/>
          <w:b/>
          <w:bCs/>
          <w:sz w:val="28"/>
          <w:szCs w:val="28"/>
          <w:lang w:val="en-US"/>
        </w:rPr>
      </w:pPr>
      <w:r w:rsidRPr="002A7307">
        <w:rPr>
          <w:rFonts w:ascii="Garamond" w:hAnsi="Garamond" w:cs="Arial"/>
          <w:b/>
          <w:bCs/>
          <w:sz w:val="28"/>
          <w:szCs w:val="28"/>
          <w:lang w:val="en-US"/>
        </w:rPr>
        <w:t>Atty. ERNIE Y. GULTIANO</w:t>
      </w:r>
      <w:r w:rsidR="00C4623F" w:rsidRPr="002A7307">
        <w:rPr>
          <w:rFonts w:ascii="Garamond" w:hAnsi="Garamond" w:cs="Arial"/>
          <w:b/>
          <w:bCs/>
          <w:sz w:val="28"/>
          <w:szCs w:val="28"/>
          <w:lang w:val="en-US"/>
        </w:rPr>
        <w:t xml:space="preserve">, </w:t>
      </w:r>
      <w:proofErr w:type="spellStart"/>
      <w:r w:rsidR="00C4623F" w:rsidRPr="002A7307">
        <w:rPr>
          <w:rFonts w:ascii="Garamond" w:hAnsi="Garamond" w:cs="Arial"/>
          <w:b/>
          <w:bCs/>
          <w:sz w:val="28"/>
          <w:szCs w:val="28"/>
          <w:lang w:val="en-US"/>
        </w:rPr>
        <w:t>EnP</w:t>
      </w:r>
      <w:proofErr w:type="spellEnd"/>
      <w:r w:rsidR="00C4623F" w:rsidRPr="002A7307">
        <w:rPr>
          <w:rFonts w:ascii="Garamond" w:hAnsi="Garamond" w:cs="Arial"/>
          <w:b/>
          <w:bCs/>
          <w:sz w:val="28"/>
          <w:szCs w:val="28"/>
          <w:lang w:val="en-US"/>
        </w:rPr>
        <w:t>, MPA</w:t>
      </w:r>
    </w:p>
    <w:p w14:paraId="43C5E821" w14:textId="77777777" w:rsidR="00BC0FDB" w:rsidRPr="002A7307" w:rsidRDefault="00BC0FDB" w:rsidP="00134A2A">
      <w:pPr>
        <w:pStyle w:val="NoSpacing"/>
        <w:jc w:val="center"/>
        <w:rPr>
          <w:rFonts w:ascii="Garamond" w:hAnsi="Garamond" w:cs="Arial"/>
          <w:b/>
          <w:bCs/>
          <w:sz w:val="28"/>
          <w:szCs w:val="28"/>
          <w:lang w:val="en-US"/>
        </w:rPr>
      </w:pPr>
    </w:p>
    <w:p w14:paraId="7D3A0928" w14:textId="77777777" w:rsidR="00BC0FDB" w:rsidRPr="002A7307" w:rsidRDefault="00BC0FDB" w:rsidP="00134A2A">
      <w:pPr>
        <w:pStyle w:val="NoSpacing"/>
        <w:jc w:val="center"/>
        <w:rPr>
          <w:rFonts w:ascii="Garamond" w:hAnsi="Garamond" w:cs="Arial"/>
          <w:b/>
          <w:bCs/>
          <w:sz w:val="28"/>
          <w:szCs w:val="28"/>
          <w:lang w:val="en-US"/>
        </w:rPr>
      </w:pPr>
    </w:p>
    <w:p w14:paraId="22CE8DEE" w14:textId="77777777" w:rsidR="00BC0FDB" w:rsidRPr="002A7307" w:rsidRDefault="00BC0FDB" w:rsidP="00134A2A">
      <w:pPr>
        <w:pStyle w:val="NoSpacing"/>
        <w:jc w:val="center"/>
        <w:rPr>
          <w:rFonts w:ascii="Garamond" w:hAnsi="Garamond" w:cs="Arial"/>
          <w:b/>
          <w:bCs/>
          <w:sz w:val="28"/>
          <w:szCs w:val="28"/>
          <w:lang w:val="en-US"/>
        </w:rPr>
      </w:pPr>
    </w:p>
    <w:p w14:paraId="32FAF724" w14:textId="77777777" w:rsidR="00BC0FDB" w:rsidRPr="002A7307" w:rsidRDefault="00BC0FDB" w:rsidP="00134A2A">
      <w:pPr>
        <w:pStyle w:val="NoSpacing"/>
        <w:jc w:val="center"/>
        <w:rPr>
          <w:rFonts w:ascii="Garamond" w:hAnsi="Garamond" w:cs="Arial"/>
          <w:b/>
          <w:bCs/>
          <w:sz w:val="28"/>
          <w:szCs w:val="28"/>
          <w:lang w:val="en-US"/>
        </w:rPr>
      </w:pPr>
    </w:p>
    <w:p w14:paraId="3AAE491C" w14:textId="77777777" w:rsidR="00BC0FDB" w:rsidRPr="002A7307" w:rsidRDefault="00BC0FDB" w:rsidP="00134A2A">
      <w:pPr>
        <w:pStyle w:val="NoSpacing"/>
        <w:jc w:val="center"/>
        <w:rPr>
          <w:rFonts w:ascii="Garamond" w:hAnsi="Garamond" w:cs="Arial"/>
          <w:b/>
          <w:bCs/>
          <w:sz w:val="28"/>
          <w:szCs w:val="28"/>
          <w:lang w:val="en-US"/>
        </w:rPr>
      </w:pPr>
    </w:p>
    <w:p w14:paraId="2C6161AC" w14:textId="77777777" w:rsidR="00BC0FDB" w:rsidRPr="002A7307" w:rsidRDefault="00BC0FDB" w:rsidP="00134A2A">
      <w:pPr>
        <w:pStyle w:val="NoSpacing"/>
        <w:jc w:val="center"/>
        <w:rPr>
          <w:rFonts w:ascii="Garamond" w:hAnsi="Garamond" w:cs="Arial"/>
          <w:b/>
          <w:bCs/>
          <w:sz w:val="28"/>
          <w:szCs w:val="28"/>
          <w:lang w:val="en-US"/>
        </w:rPr>
      </w:pPr>
    </w:p>
    <w:p w14:paraId="4B5BDFB8" w14:textId="77777777" w:rsidR="00BC0FDB" w:rsidRPr="002A7307" w:rsidRDefault="00BC0FDB" w:rsidP="00134A2A">
      <w:pPr>
        <w:pStyle w:val="NoSpacing"/>
        <w:jc w:val="center"/>
        <w:rPr>
          <w:rFonts w:ascii="Garamond" w:hAnsi="Garamond" w:cs="Arial"/>
          <w:b/>
          <w:bCs/>
          <w:sz w:val="28"/>
          <w:szCs w:val="28"/>
          <w:lang w:val="en-US"/>
        </w:rPr>
      </w:pPr>
    </w:p>
    <w:p w14:paraId="541FACAA" w14:textId="77777777" w:rsidR="00BC0FDB" w:rsidRPr="002A7307" w:rsidRDefault="00BC0FDB" w:rsidP="00134A2A">
      <w:pPr>
        <w:pStyle w:val="NoSpacing"/>
        <w:jc w:val="center"/>
        <w:rPr>
          <w:rFonts w:ascii="Garamond" w:hAnsi="Garamond" w:cs="Arial"/>
          <w:b/>
          <w:bCs/>
          <w:sz w:val="28"/>
          <w:szCs w:val="28"/>
          <w:lang w:val="en-US"/>
        </w:rPr>
      </w:pPr>
    </w:p>
    <w:p w14:paraId="6D2D8DF2" w14:textId="77777777" w:rsidR="00690F80" w:rsidRPr="002A7307" w:rsidRDefault="00690F80">
      <w:pPr>
        <w:rPr>
          <w:rFonts w:ascii="Garamond" w:hAnsi="Garamond" w:cs="Arial"/>
          <w:sz w:val="28"/>
          <w:szCs w:val="28"/>
          <w:lang w:val="en-US"/>
        </w:rPr>
      </w:pPr>
      <w:r w:rsidRPr="002A7307">
        <w:rPr>
          <w:rFonts w:ascii="Garamond" w:hAnsi="Garamond" w:cs="Arial"/>
          <w:sz w:val="28"/>
          <w:szCs w:val="28"/>
          <w:lang w:val="en-US"/>
        </w:rPr>
        <w:br w:type="page"/>
      </w:r>
    </w:p>
    <w:p w14:paraId="3344981A" w14:textId="2ACFD9D5" w:rsidR="00725E4E" w:rsidRPr="002A7307" w:rsidRDefault="00725E4E" w:rsidP="00690F80">
      <w:pPr>
        <w:jc w:val="center"/>
        <w:rPr>
          <w:rFonts w:ascii="Garamond" w:hAnsi="Garamond" w:cs="Arial"/>
          <w:sz w:val="28"/>
          <w:szCs w:val="28"/>
          <w:lang w:val="en-US"/>
        </w:rPr>
      </w:pPr>
      <w:r w:rsidRPr="002A7307">
        <w:rPr>
          <w:rFonts w:ascii="Garamond" w:hAnsi="Garamond" w:cs="Arial"/>
          <w:sz w:val="28"/>
          <w:szCs w:val="28"/>
          <w:lang w:val="en-US"/>
        </w:rPr>
        <w:lastRenderedPageBreak/>
        <w:t>Philippine Copyright, 202</w:t>
      </w:r>
      <w:r w:rsidR="008737FF">
        <w:rPr>
          <w:rFonts w:ascii="Garamond" w:hAnsi="Garamond" w:cs="Arial"/>
          <w:sz w:val="28"/>
          <w:szCs w:val="28"/>
          <w:lang w:val="en-US"/>
        </w:rPr>
        <w:t>5</w:t>
      </w:r>
    </w:p>
    <w:p w14:paraId="2435536A" w14:textId="77777777" w:rsidR="00725E4E" w:rsidRPr="002A7307" w:rsidRDefault="00725E4E" w:rsidP="00375155">
      <w:pPr>
        <w:pStyle w:val="NoSpacing"/>
        <w:jc w:val="center"/>
        <w:rPr>
          <w:rFonts w:ascii="Garamond" w:hAnsi="Garamond" w:cs="Arial"/>
          <w:sz w:val="28"/>
          <w:szCs w:val="28"/>
          <w:lang w:val="en-US"/>
        </w:rPr>
      </w:pPr>
    </w:p>
    <w:p w14:paraId="6C78D9F9" w14:textId="6D2ED5DA" w:rsidR="00725E4E" w:rsidRPr="002A7307" w:rsidRDefault="00283687" w:rsidP="00375155">
      <w:pPr>
        <w:pStyle w:val="NoSpacing"/>
        <w:jc w:val="center"/>
        <w:rPr>
          <w:rFonts w:ascii="Garamond" w:hAnsi="Garamond" w:cs="Arial"/>
          <w:sz w:val="28"/>
          <w:szCs w:val="28"/>
          <w:lang w:val="en-US"/>
        </w:rPr>
      </w:pPr>
      <w:r w:rsidRPr="002A7307">
        <w:rPr>
          <w:rFonts w:ascii="Garamond" w:hAnsi="Garamond" w:cs="Arial"/>
          <w:sz w:val="28"/>
          <w:szCs w:val="28"/>
          <w:lang w:val="en-US"/>
        </w:rPr>
        <w:t>By</w:t>
      </w:r>
    </w:p>
    <w:p w14:paraId="228CE6D3" w14:textId="77777777" w:rsidR="00725E4E" w:rsidRPr="002A7307" w:rsidRDefault="00725E4E" w:rsidP="00375155">
      <w:pPr>
        <w:pStyle w:val="NoSpacing"/>
        <w:jc w:val="center"/>
        <w:rPr>
          <w:rFonts w:ascii="Garamond" w:hAnsi="Garamond" w:cs="Arial"/>
          <w:sz w:val="28"/>
          <w:szCs w:val="28"/>
          <w:lang w:val="en-US"/>
        </w:rPr>
      </w:pPr>
    </w:p>
    <w:p w14:paraId="4A2CF968" w14:textId="062FF7E2" w:rsidR="00725E4E" w:rsidRPr="002A7307" w:rsidRDefault="00725E4E" w:rsidP="00375155">
      <w:pPr>
        <w:pStyle w:val="NoSpacing"/>
        <w:jc w:val="center"/>
        <w:rPr>
          <w:rFonts w:ascii="Garamond" w:hAnsi="Garamond" w:cs="Arial"/>
          <w:b/>
          <w:bCs/>
          <w:sz w:val="28"/>
          <w:szCs w:val="28"/>
          <w:lang w:val="en-US"/>
        </w:rPr>
      </w:pPr>
      <w:r w:rsidRPr="002A7307">
        <w:rPr>
          <w:rFonts w:ascii="Garamond" w:hAnsi="Garamond" w:cs="Arial"/>
          <w:b/>
          <w:bCs/>
          <w:sz w:val="28"/>
          <w:szCs w:val="28"/>
          <w:lang w:val="en-US"/>
        </w:rPr>
        <w:t>Atty. ERNIE Y. GULTIANO</w:t>
      </w:r>
      <w:r w:rsidR="00C4623F" w:rsidRPr="002A7307">
        <w:rPr>
          <w:rFonts w:ascii="Garamond" w:hAnsi="Garamond" w:cs="Arial"/>
          <w:b/>
          <w:bCs/>
          <w:sz w:val="28"/>
          <w:szCs w:val="28"/>
          <w:lang w:val="en-US"/>
        </w:rPr>
        <w:t xml:space="preserve">, </w:t>
      </w:r>
      <w:proofErr w:type="spellStart"/>
      <w:r w:rsidR="00C4623F" w:rsidRPr="002A7307">
        <w:rPr>
          <w:rFonts w:ascii="Garamond" w:hAnsi="Garamond" w:cs="Arial"/>
          <w:b/>
          <w:bCs/>
          <w:sz w:val="28"/>
          <w:szCs w:val="28"/>
          <w:lang w:val="en-US"/>
        </w:rPr>
        <w:t>EnP</w:t>
      </w:r>
      <w:proofErr w:type="spellEnd"/>
      <w:r w:rsidR="00C4623F" w:rsidRPr="002A7307">
        <w:rPr>
          <w:rFonts w:ascii="Garamond" w:hAnsi="Garamond" w:cs="Arial"/>
          <w:b/>
          <w:bCs/>
          <w:sz w:val="28"/>
          <w:szCs w:val="28"/>
          <w:lang w:val="en-US"/>
        </w:rPr>
        <w:t>, MPA</w:t>
      </w:r>
    </w:p>
    <w:p w14:paraId="5328B627" w14:textId="77777777" w:rsidR="00725E4E" w:rsidRPr="002A7307" w:rsidRDefault="00725E4E" w:rsidP="00375155">
      <w:pPr>
        <w:pStyle w:val="NoSpacing"/>
        <w:jc w:val="center"/>
        <w:rPr>
          <w:rFonts w:ascii="Garamond" w:hAnsi="Garamond" w:cs="Arial"/>
          <w:sz w:val="28"/>
          <w:szCs w:val="28"/>
          <w:lang w:val="en-US"/>
        </w:rPr>
      </w:pPr>
    </w:p>
    <w:p w14:paraId="59457DA8" w14:textId="77777777" w:rsidR="00725E4E" w:rsidRPr="002A7307" w:rsidRDefault="00725E4E" w:rsidP="00375155">
      <w:pPr>
        <w:pStyle w:val="NoSpacing"/>
        <w:jc w:val="center"/>
        <w:rPr>
          <w:rFonts w:ascii="Garamond" w:hAnsi="Garamond" w:cs="Arial"/>
          <w:sz w:val="28"/>
          <w:szCs w:val="28"/>
          <w:lang w:val="en-US"/>
        </w:rPr>
      </w:pPr>
    </w:p>
    <w:p w14:paraId="488BE3B6" w14:textId="77777777" w:rsidR="00725E4E" w:rsidRPr="002A7307" w:rsidRDefault="00725E4E" w:rsidP="00375155">
      <w:pPr>
        <w:pStyle w:val="NoSpacing"/>
        <w:jc w:val="center"/>
        <w:rPr>
          <w:rFonts w:ascii="Garamond" w:hAnsi="Garamond" w:cs="Arial"/>
          <w:sz w:val="28"/>
          <w:szCs w:val="28"/>
          <w:lang w:val="en-US"/>
        </w:rPr>
      </w:pPr>
    </w:p>
    <w:p w14:paraId="097727E6" w14:textId="2DF4CD3D" w:rsidR="00725E4E" w:rsidRPr="002A7307" w:rsidRDefault="00725E4E" w:rsidP="00375155">
      <w:pPr>
        <w:pStyle w:val="NoSpacing"/>
        <w:jc w:val="center"/>
        <w:rPr>
          <w:rFonts w:ascii="Garamond" w:hAnsi="Garamond" w:cs="Arial"/>
          <w:sz w:val="28"/>
          <w:szCs w:val="28"/>
          <w:lang w:val="en-US"/>
        </w:rPr>
      </w:pPr>
      <w:r w:rsidRPr="002A7307">
        <w:rPr>
          <w:rFonts w:ascii="Garamond" w:hAnsi="Garamond" w:cs="Arial"/>
          <w:sz w:val="28"/>
          <w:szCs w:val="28"/>
          <w:lang w:val="en-US"/>
        </w:rPr>
        <w:t>ALL RIGHTS RESERVED</w:t>
      </w:r>
    </w:p>
    <w:p w14:paraId="70D31A55" w14:textId="7EAA93D3" w:rsidR="007D2E4D" w:rsidRPr="002A7307" w:rsidRDefault="007D2E4D" w:rsidP="00375155">
      <w:pPr>
        <w:pStyle w:val="NoSpacing"/>
        <w:jc w:val="center"/>
        <w:rPr>
          <w:rFonts w:ascii="Garamond" w:hAnsi="Garamond" w:cs="Arial"/>
          <w:sz w:val="28"/>
          <w:szCs w:val="28"/>
          <w:lang w:val="en-US"/>
        </w:rPr>
      </w:pPr>
      <w:r w:rsidRPr="002A7307">
        <w:rPr>
          <w:rFonts w:ascii="Garamond" w:hAnsi="Garamond" w:cs="Arial"/>
          <w:sz w:val="28"/>
          <w:szCs w:val="28"/>
          <w:lang w:val="en-US"/>
        </w:rPr>
        <w:t>BY THE AUTHOR</w:t>
      </w:r>
    </w:p>
    <w:p w14:paraId="78605746" w14:textId="77777777" w:rsidR="00725E4E" w:rsidRPr="002A7307" w:rsidRDefault="00725E4E" w:rsidP="00375155">
      <w:pPr>
        <w:pStyle w:val="NoSpacing"/>
        <w:jc w:val="center"/>
        <w:rPr>
          <w:rFonts w:ascii="Garamond" w:hAnsi="Garamond" w:cs="Arial"/>
          <w:sz w:val="28"/>
          <w:szCs w:val="28"/>
          <w:lang w:val="en-US"/>
        </w:rPr>
      </w:pPr>
    </w:p>
    <w:p w14:paraId="7AEFDE0C" w14:textId="2BCA1311" w:rsidR="00725E4E" w:rsidRPr="002A7307" w:rsidRDefault="00725E4E" w:rsidP="00375155">
      <w:pPr>
        <w:pStyle w:val="NoSpacing"/>
        <w:jc w:val="center"/>
        <w:rPr>
          <w:rFonts w:ascii="Garamond" w:hAnsi="Garamond" w:cs="Arial"/>
          <w:sz w:val="28"/>
          <w:szCs w:val="28"/>
          <w:lang w:val="en-US"/>
        </w:rPr>
      </w:pPr>
      <w:r w:rsidRPr="002A7307">
        <w:rPr>
          <w:rFonts w:ascii="Garamond" w:hAnsi="Garamond" w:cs="Arial"/>
          <w:sz w:val="28"/>
          <w:szCs w:val="28"/>
          <w:lang w:val="en-US"/>
        </w:rPr>
        <w:t xml:space="preserve">Any </w:t>
      </w:r>
      <w:r w:rsidR="007D2E4D" w:rsidRPr="002A7307">
        <w:rPr>
          <w:rFonts w:ascii="Garamond" w:hAnsi="Garamond" w:cs="Arial"/>
          <w:sz w:val="28"/>
          <w:szCs w:val="28"/>
          <w:lang w:val="en-US"/>
        </w:rPr>
        <w:t xml:space="preserve">copy of this </w:t>
      </w:r>
      <w:r w:rsidRPr="002A7307">
        <w:rPr>
          <w:rFonts w:ascii="Garamond" w:hAnsi="Garamond" w:cs="Arial"/>
          <w:sz w:val="28"/>
          <w:szCs w:val="28"/>
          <w:lang w:val="en-US"/>
        </w:rPr>
        <w:t xml:space="preserve">book without the correlative number and not bearing the author's signature </w:t>
      </w:r>
      <w:r w:rsidR="007D2E4D" w:rsidRPr="002A7307">
        <w:rPr>
          <w:rFonts w:ascii="Garamond" w:hAnsi="Garamond" w:cs="Arial"/>
          <w:sz w:val="28"/>
          <w:szCs w:val="28"/>
          <w:lang w:val="en-US"/>
        </w:rPr>
        <w:t xml:space="preserve">on this page </w:t>
      </w:r>
      <w:r w:rsidRPr="002A7307">
        <w:rPr>
          <w:rFonts w:ascii="Garamond" w:hAnsi="Garamond" w:cs="Arial"/>
          <w:sz w:val="28"/>
          <w:szCs w:val="28"/>
          <w:lang w:val="en-US"/>
        </w:rPr>
        <w:t>shall be denounced as proceeding</w:t>
      </w:r>
      <w:r w:rsidR="007D2E4D" w:rsidRPr="002A7307">
        <w:rPr>
          <w:rFonts w:ascii="Garamond" w:hAnsi="Garamond" w:cs="Arial"/>
          <w:sz w:val="28"/>
          <w:szCs w:val="28"/>
          <w:lang w:val="en-US"/>
        </w:rPr>
        <w:t xml:space="preserve"> </w:t>
      </w:r>
      <w:r w:rsidRPr="002A7307">
        <w:rPr>
          <w:rFonts w:ascii="Garamond" w:hAnsi="Garamond" w:cs="Arial"/>
          <w:sz w:val="28"/>
          <w:szCs w:val="28"/>
          <w:lang w:val="en-US"/>
        </w:rPr>
        <w:t>from an illegal source</w:t>
      </w:r>
      <w:r w:rsidR="007D2E4D" w:rsidRPr="002A7307">
        <w:rPr>
          <w:rFonts w:ascii="Garamond" w:hAnsi="Garamond" w:cs="Arial"/>
          <w:sz w:val="28"/>
          <w:szCs w:val="28"/>
          <w:lang w:val="en-US"/>
        </w:rPr>
        <w:t xml:space="preserve"> or is in the possession of one who has no authority to dispose of the same.</w:t>
      </w:r>
    </w:p>
    <w:p w14:paraId="0372DD1F" w14:textId="77777777" w:rsidR="00725E4E" w:rsidRPr="002A7307" w:rsidRDefault="00725E4E" w:rsidP="00375155">
      <w:pPr>
        <w:pStyle w:val="NoSpacing"/>
        <w:jc w:val="center"/>
        <w:rPr>
          <w:rFonts w:ascii="Garamond" w:hAnsi="Garamond" w:cs="Arial"/>
          <w:sz w:val="28"/>
          <w:szCs w:val="28"/>
          <w:lang w:val="en-US"/>
        </w:rPr>
      </w:pPr>
    </w:p>
    <w:p w14:paraId="670176CC" w14:textId="77777777" w:rsidR="00725E4E" w:rsidRPr="002A7307" w:rsidRDefault="00725E4E" w:rsidP="00375155">
      <w:pPr>
        <w:pStyle w:val="NoSpacing"/>
        <w:jc w:val="center"/>
        <w:rPr>
          <w:rFonts w:ascii="Garamond" w:hAnsi="Garamond" w:cs="Arial"/>
          <w:sz w:val="28"/>
          <w:szCs w:val="28"/>
          <w:lang w:val="en-US"/>
        </w:rPr>
      </w:pPr>
    </w:p>
    <w:p w14:paraId="6ED40AA1" w14:textId="77777777" w:rsidR="00725E4E" w:rsidRPr="002A7307" w:rsidRDefault="00725E4E" w:rsidP="00375155">
      <w:pPr>
        <w:pStyle w:val="NoSpacing"/>
        <w:jc w:val="center"/>
        <w:rPr>
          <w:rFonts w:ascii="Garamond" w:hAnsi="Garamond" w:cs="Arial"/>
          <w:sz w:val="28"/>
          <w:szCs w:val="28"/>
          <w:lang w:val="en-US"/>
        </w:rPr>
      </w:pPr>
    </w:p>
    <w:p w14:paraId="7F841A94" w14:textId="6B915FDD" w:rsidR="00725E4E" w:rsidRPr="002A7307" w:rsidRDefault="00725E4E" w:rsidP="00375155">
      <w:pPr>
        <w:pStyle w:val="NoSpacing"/>
        <w:jc w:val="center"/>
        <w:rPr>
          <w:rFonts w:ascii="Garamond" w:hAnsi="Garamond" w:cs="Arial"/>
          <w:sz w:val="28"/>
          <w:szCs w:val="28"/>
          <w:lang w:val="en-US"/>
        </w:rPr>
      </w:pPr>
      <w:r w:rsidRPr="002A7307">
        <w:rPr>
          <w:rFonts w:ascii="Garamond" w:hAnsi="Garamond" w:cs="Arial"/>
          <w:sz w:val="28"/>
          <w:szCs w:val="28"/>
          <w:lang w:val="en-US"/>
        </w:rPr>
        <w:t>______________________</w:t>
      </w:r>
    </w:p>
    <w:p w14:paraId="7A5F03D1" w14:textId="77777777" w:rsidR="00725E4E" w:rsidRPr="002A7307" w:rsidRDefault="00725E4E" w:rsidP="00375155">
      <w:pPr>
        <w:pStyle w:val="NoSpacing"/>
        <w:jc w:val="center"/>
        <w:rPr>
          <w:rFonts w:ascii="Garamond" w:hAnsi="Garamond" w:cs="Arial"/>
          <w:sz w:val="28"/>
          <w:szCs w:val="28"/>
          <w:lang w:val="en-US"/>
        </w:rPr>
      </w:pPr>
    </w:p>
    <w:p w14:paraId="41270A2E" w14:textId="695506EF" w:rsidR="00725E4E" w:rsidRPr="002A7307" w:rsidRDefault="00725E4E" w:rsidP="00375155">
      <w:pPr>
        <w:pStyle w:val="NoSpacing"/>
        <w:jc w:val="center"/>
        <w:rPr>
          <w:rFonts w:ascii="Garamond" w:hAnsi="Garamond" w:cs="Arial"/>
          <w:sz w:val="28"/>
          <w:szCs w:val="28"/>
          <w:lang w:val="en-US"/>
        </w:rPr>
      </w:pPr>
      <w:r w:rsidRPr="002A7307">
        <w:rPr>
          <w:rFonts w:ascii="Garamond" w:hAnsi="Garamond" w:cs="Arial"/>
          <w:sz w:val="28"/>
          <w:szCs w:val="28"/>
          <w:lang w:val="en-US"/>
        </w:rPr>
        <w:t>Serial No. ______</w:t>
      </w:r>
    </w:p>
    <w:p w14:paraId="29AFB2E1" w14:textId="77777777" w:rsidR="00725E4E" w:rsidRPr="002A7307" w:rsidRDefault="00725E4E" w:rsidP="00375155">
      <w:pPr>
        <w:pStyle w:val="NoSpacing"/>
        <w:jc w:val="center"/>
        <w:rPr>
          <w:rFonts w:ascii="Garamond" w:hAnsi="Garamond" w:cs="Arial"/>
          <w:sz w:val="28"/>
          <w:szCs w:val="28"/>
          <w:lang w:val="en-US"/>
        </w:rPr>
      </w:pPr>
    </w:p>
    <w:p w14:paraId="1F8F60E0" w14:textId="77777777" w:rsidR="00725E4E" w:rsidRPr="002A7307" w:rsidRDefault="00725E4E" w:rsidP="00375155">
      <w:pPr>
        <w:pStyle w:val="NoSpacing"/>
        <w:jc w:val="center"/>
        <w:rPr>
          <w:rFonts w:ascii="Garamond" w:hAnsi="Garamond" w:cs="Arial"/>
          <w:sz w:val="28"/>
          <w:szCs w:val="28"/>
          <w:lang w:val="en-US"/>
        </w:rPr>
      </w:pPr>
    </w:p>
    <w:p w14:paraId="1F99D66A" w14:textId="77777777" w:rsidR="00725E4E" w:rsidRPr="002A7307" w:rsidRDefault="00725E4E" w:rsidP="00375155">
      <w:pPr>
        <w:pStyle w:val="NoSpacing"/>
        <w:jc w:val="center"/>
        <w:rPr>
          <w:rFonts w:ascii="Garamond" w:hAnsi="Garamond" w:cs="Arial"/>
          <w:sz w:val="28"/>
          <w:szCs w:val="28"/>
          <w:lang w:val="en-US"/>
        </w:rPr>
      </w:pPr>
    </w:p>
    <w:p w14:paraId="41F7DF82" w14:textId="10D06AA2" w:rsidR="00725E4E" w:rsidRPr="002A7307" w:rsidRDefault="00725E4E" w:rsidP="00375155">
      <w:pPr>
        <w:pStyle w:val="NoSpacing"/>
        <w:jc w:val="center"/>
        <w:rPr>
          <w:rFonts w:ascii="Garamond" w:hAnsi="Garamond" w:cs="Arial"/>
          <w:sz w:val="28"/>
          <w:szCs w:val="28"/>
          <w:lang w:val="en-US"/>
        </w:rPr>
      </w:pPr>
      <w:r w:rsidRPr="002A7307">
        <w:rPr>
          <w:rFonts w:ascii="Garamond" w:hAnsi="Garamond" w:cs="Arial"/>
          <w:sz w:val="28"/>
          <w:szCs w:val="28"/>
          <w:lang w:val="en-US"/>
        </w:rPr>
        <w:t>ISBN ________________</w:t>
      </w:r>
    </w:p>
    <w:p w14:paraId="4B74A58F" w14:textId="77777777" w:rsidR="00725E4E" w:rsidRPr="002A7307" w:rsidRDefault="00725E4E" w:rsidP="00375155">
      <w:pPr>
        <w:pStyle w:val="NoSpacing"/>
        <w:jc w:val="center"/>
        <w:rPr>
          <w:rFonts w:ascii="Garamond" w:hAnsi="Garamond" w:cs="Arial"/>
          <w:sz w:val="28"/>
          <w:szCs w:val="28"/>
          <w:lang w:val="en-US"/>
        </w:rPr>
      </w:pPr>
    </w:p>
    <w:p w14:paraId="026D5EA2" w14:textId="77777777" w:rsidR="00725E4E" w:rsidRPr="002A7307" w:rsidRDefault="00725E4E" w:rsidP="00375155">
      <w:pPr>
        <w:pStyle w:val="NoSpacing"/>
        <w:jc w:val="center"/>
        <w:rPr>
          <w:rFonts w:ascii="Garamond" w:hAnsi="Garamond" w:cs="Arial"/>
          <w:sz w:val="28"/>
          <w:szCs w:val="28"/>
          <w:lang w:val="en-US"/>
        </w:rPr>
      </w:pPr>
    </w:p>
    <w:p w14:paraId="1CABF2A3" w14:textId="77777777" w:rsidR="00725E4E" w:rsidRPr="002A7307" w:rsidRDefault="00725E4E" w:rsidP="00375155">
      <w:pPr>
        <w:pStyle w:val="NoSpacing"/>
        <w:jc w:val="center"/>
        <w:rPr>
          <w:rFonts w:ascii="Garamond" w:hAnsi="Garamond" w:cs="Arial"/>
          <w:sz w:val="28"/>
          <w:szCs w:val="28"/>
          <w:lang w:val="en-US"/>
        </w:rPr>
      </w:pPr>
    </w:p>
    <w:p w14:paraId="20214CC8" w14:textId="77777777" w:rsidR="00566435" w:rsidRPr="002A7307" w:rsidRDefault="00566435" w:rsidP="00375155">
      <w:pPr>
        <w:pStyle w:val="NoSpacing"/>
        <w:jc w:val="center"/>
        <w:rPr>
          <w:rFonts w:ascii="Garamond" w:hAnsi="Garamond" w:cs="Arial"/>
          <w:sz w:val="28"/>
          <w:szCs w:val="28"/>
          <w:lang w:val="en-US"/>
        </w:rPr>
      </w:pPr>
    </w:p>
    <w:p w14:paraId="5599CCA6" w14:textId="77777777" w:rsidR="00566435" w:rsidRPr="002A7307" w:rsidRDefault="00566435" w:rsidP="00375155">
      <w:pPr>
        <w:pStyle w:val="NoSpacing"/>
        <w:jc w:val="center"/>
        <w:rPr>
          <w:rFonts w:ascii="Garamond" w:hAnsi="Garamond" w:cs="Arial"/>
          <w:sz w:val="28"/>
          <w:szCs w:val="28"/>
          <w:lang w:val="en-US"/>
        </w:rPr>
      </w:pPr>
    </w:p>
    <w:p w14:paraId="68321375" w14:textId="2552F2E0" w:rsidR="00725E4E" w:rsidRPr="002A7307" w:rsidRDefault="00725E4E" w:rsidP="00375155">
      <w:pPr>
        <w:pStyle w:val="NoSpacing"/>
        <w:jc w:val="center"/>
        <w:rPr>
          <w:rFonts w:ascii="Garamond" w:hAnsi="Garamond" w:cs="Arial"/>
          <w:i/>
          <w:iCs/>
          <w:sz w:val="28"/>
          <w:szCs w:val="28"/>
          <w:lang w:val="en-US"/>
        </w:rPr>
      </w:pPr>
      <w:r w:rsidRPr="002A7307">
        <w:rPr>
          <w:rFonts w:ascii="Garamond" w:hAnsi="Garamond" w:cs="Arial"/>
          <w:i/>
          <w:iCs/>
          <w:sz w:val="28"/>
          <w:szCs w:val="28"/>
          <w:lang w:val="en-US"/>
        </w:rPr>
        <w:t>Printed and published by</w:t>
      </w:r>
    </w:p>
    <w:p w14:paraId="73FD7A6C" w14:textId="77777777" w:rsidR="00725E4E" w:rsidRPr="002A7307" w:rsidRDefault="00725E4E" w:rsidP="00375155">
      <w:pPr>
        <w:pStyle w:val="NoSpacing"/>
        <w:jc w:val="center"/>
        <w:rPr>
          <w:rFonts w:ascii="Garamond" w:hAnsi="Garamond" w:cs="Arial"/>
          <w:i/>
          <w:iCs/>
          <w:sz w:val="28"/>
          <w:szCs w:val="28"/>
          <w:lang w:val="en-US"/>
        </w:rPr>
      </w:pPr>
    </w:p>
    <w:p w14:paraId="02FC8C21" w14:textId="3A7AF39E" w:rsidR="00725E4E" w:rsidRPr="002A7307" w:rsidRDefault="00725E4E" w:rsidP="00375155">
      <w:pPr>
        <w:pStyle w:val="NoSpacing"/>
        <w:jc w:val="center"/>
        <w:rPr>
          <w:rFonts w:ascii="Garamond" w:hAnsi="Garamond" w:cs="Arial"/>
          <w:b/>
          <w:bCs/>
          <w:sz w:val="28"/>
          <w:szCs w:val="28"/>
          <w:lang w:val="en-US"/>
        </w:rPr>
      </w:pPr>
      <w:r w:rsidRPr="002A7307">
        <w:rPr>
          <w:rFonts w:ascii="Garamond" w:hAnsi="Garamond" w:cs="Arial"/>
          <w:b/>
          <w:bCs/>
          <w:sz w:val="28"/>
          <w:szCs w:val="28"/>
          <w:lang w:val="en-US"/>
        </w:rPr>
        <w:t>CENTRAL BOOK SUPPLY, INC.</w:t>
      </w:r>
    </w:p>
    <w:p w14:paraId="60B3A790" w14:textId="730294F1" w:rsidR="00725E4E" w:rsidRPr="002A7307" w:rsidRDefault="00725E4E" w:rsidP="00375155">
      <w:pPr>
        <w:pStyle w:val="NoSpacing"/>
        <w:jc w:val="center"/>
        <w:rPr>
          <w:rFonts w:ascii="Garamond" w:hAnsi="Garamond" w:cs="Arial"/>
          <w:b/>
          <w:bCs/>
          <w:sz w:val="28"/>
          <w:szCs w:val="28"/>
          <w:lang w:val="en-US"/>
        </w:rPr>
      </w:pPr>
      <w:r w:rsidRPr="002A7307">
        <w:rPr>
          <w:rFonts w:ascii="Garamond" w:hAnsi="Garamond" w:cs="Arial"/>
          <w:b/>
          <w:bCs/>
          <w:sz w:val="28"/>
          <w:szCs w:val="28"/>
          <w:lang w:val="en-US"/>
        </w:rPr>
        <w:t>927 Quezon Avenue, Quezon City</w:t>
      </w:r>
    </w:p>
    <w:p w14:paraId="7A6C3D74" w14:textId="3C3511AF" w:rsidR="00375155" w:rsidRPr="002A7307" w:rsidRDefault="00725E4E" w:rsidP="004D5568">
      <w:pPr>
        <w:pStyle w:val="NoSpacing"/>
        <w:jc w:val="center"/>
        <w:rPr>
          <w:rFonts w:ascii="Garamond" w:hAnsi="Garamond" w:cs="Arial"/>
          <w:b/>
          <w:bCs/>
          <w:sz w:val="28"/>
          <w:szCs w:val="28"/>
          <w:lang w:val="en-US"/>
        </w:rPr>
      </w:pPr>
      <w:r w:rsidRPr="002A7307">
        <w:rPr>
          <w:rFonts w:ascii="Garamond" w:hAnsi="Garamond" w:cs="Arial"/>
          <w:b/>
          <w:bCs/>
          <w:sz w:val="28"/>
          <w:szCs w:val="28"/>
          <w:lang w:val="en-US"/>
        </w:rPr>
        <w:t>Philippines</w:t>
      </w:r>
      <w:r w:rsidRPr="002A7307">
        <w:rPr>
          <w:rFonts w:ascii="Garamond" w:hAnsi="Garamond" w:cs="Arial"/>
          <w:b/>
          <w:bCs/>
          <w:sz w:val="28"/>
          <w:szCs w:val="28"/>
          <w:lang w:val="en-US"/>
        </w:rPr>
        <w:br w:type="page"/>
      </w:r>
    </w:p>
    <w:p w14:paraId="066CBEDE" w14:textId="77777777" w:rsidR="00566435" w:rsidRPr="002A7307" w:rsidRDefault="00566435" w:rsidP="00375155">
      <w:pPr>
        <w:pStyle w:val="NoSpacing"/>
        <w:jc w:val="center"/>
        <w:rPr>
          <w:rFonts w:ascii="Garamond" w:hAnsi="Garamond" w:cs="Arial"/>
          <w:b/>
          <w:bCs/>
          <w:sz w:val="28"/>
          <w:szCs w:val="28"/>
          <w:lang w:val="en-US"/>
        </w:rPr>
      </w:pPr>
    </w:p>
    <w:p w14:paraId="63D43C71" w14:textId="77777777" w:rsidR="00566435" w:rsidRPr="002A7307" w:rsidRDefault="00566435" w:rsidP="00375155">
      <w:pPr>
        <w:pStyle w:val="NoSpacing"/>
        <w:jc w:val="center"/>
        <w:rPr>
          <w:rFonts w:ascii="Garamond" w:hAnsi="Garamond" w:cs="Arial"/>
          <w:b/>
          <w:bCs/>
          <w:sz w:val="28"/>
          <w:szCs w:val="28"/>
          <w:lang w:val="en-US"/>
        </w:rPr>
      </w:pPr>
    </w:p>
    <w:p w14:paraId="3851CCF9" w14:textId="77777777" w:rsidR="00566435" w:rsidRPr="002A7307" w:rsidRDefault="00566435" w:rsidP="00375155">
      <w:pPr>
        <w:pStyle w:val="NoSpacing"/>
        <w:jc w:val="center"/>
        <w:rPr>
          <w:rFonts w:ascii="Garamond" w:hAnsi="Garamond" w:cs="Arial"/>
          <w:b/>
          <w:bCs/>
          <w:sz w:val="28"/>
          <w:szCs w:val="28"/>
          <w:lang w:val="en-US"/>
        </w:rPr>
      </w:pPr>
    </w:p>
    <w:p w14:paraId="3D0C92AC" w14:textId="77777777" w:rsidR="00566435" w:rsidRPr="002A7307" w:rsidRDefault="00566435" w:rsidP="00375155">
      <w:pPr>
        <w:pStyle w:val="NoSpacing"/>
        <w:jc w:val="center"/>
        <w:rPr>
          <w:rFonts w:ascii="Garamond" w:hAnsi="Garamond" w:cs="Arial"/>
          <w:b/>
          <w:bCs/>
          <w:sz w:val="28"/>
          <w:szCs w:val="28"/>
          <w:lang w:val="en-US"/>
        </w:rPr>
      </w:pPr>
    </w:p>
    <w:p w14:paraId="1266C8BB" w14:textId="35313D61" w:rsidR="00375155" w:rsidRPr="002A7307" w:rsidRDefault="007D2E4D" w:rsidP="00375155">
      <w:pPr>
        <w:pStyle w:val="NoSpacing"/>
        <w:jc w:val="center"/>
        <w:rPr>
          <w:rFonts w:ascii="Garamond" w:hAnsi="Garamond" w:cs="Arial"/>
          <w:b/>
          <w:bCs/>
          <w:sz w:val="28"/>
          <w:szCs w:val="28"/>
          <w:lang w:val="en-US"/>
        </w:rPr>
      </w:pPr>
      <w:r w:rsidRPr="002A7307">
        <w:rPr>
          <w:rFonts w:ascii="Garamond" w:hAnsi="Garamond" w:cs="Arial"/>
          <w:b/>
          <w:bCs/>
          <w:sz w:val="28"/>
          <w:szCs w:val="28"/>
          <w:lang w:val="en-US"/>
        </w:rPr>
        <w:t>DEDICATION</w:t>
      </w:r>
    </w:p>
    <w:p w14:paraId="0F2C1CAB" w14:textId="77777777" w:rsidR="00375155" w:rsidRPr="002A7307" w:rsidRDefault="00375155" w:rsidP="00375155">
      <w:pPr>
        <w:pStyle w:val="NoSpacing"/>
        <w:jc w:val="center"/>
        <w:rPr>
          <w:rFonts w:ascii="Garamond" w:hAnsi="Garamond" w:cs="Arial"/>
          <w:b/>
          <w:bCs/>
          <w:sz w:val="28"/>
          <w:szCs w:val="28"/>
          <w:lang w:val="en-US"/>
        </w:rPr>
      </w:pPr>
    </w:p>
    <w:p w14:paraId="059BEEAC" w14:textId="77777777" w:rsidR="00375155" w:rsidRPr="002A7307" w:rsidRDefault="00375155" w:rsidP="00375155">
      <w:pPr>
        <w:pStyle w:val="NoSpacing"/>
        <w:jc w:val="center"/>
        <w:rPr>
          <w:rFonts w:ascii="Garamond" w:hAnsi="Garamond" w:cs="Arial"/>
          <w:b/>
          <w:bCs/>
          <w:sz w:val="28"/>
          <w:szCs w:val="28"/>
          <w:lang w:val="en-US"/>
        </w:rPr>
      </w:pPr>
    </w:p>
    <w:p w14:paraId="48002E1F" w14:textId="77777777" w:rsidR="00375155" w:rsidRPr="002A7307" w:rsidRDefault="00375155" w:rsidP="00375155">
      <w:pPr>
        <w:pStyle w:val="NoSpacing"/>
        <w:jc w:val="center"/>
        <w:rPr>
          <w:rFonts w:ascii="Garamond" w:hAnsi="Garamond" w:cs="Arial"/>
          <w:b/>
          <w:bCs/>
          <w:sz w:val="28"/>
          <w:szCs w:val="28"/>
          <w:lang w:val="en-US"/>
        </w:rPr>
      </w:pPr>
    </w:p>
    <w:p w14:paraId="07EF5AA2" w14:textId="77777777" w:rsidR="00375155" w:rsidRPr="002A7307" w:rsidRDefault="00375155" w:rsidP="00375155">
      <w:pPr>
        <w:pStyle w:val="NoSpacing"/>
        <w:jc w:val="center"/>
        <w:rPr>
          <w:rFonts w:ascii="Garamond" w:hAnsi="Garamond" w:cs="Arial"/>
          <w:b/>
          <w:bCs/>
          <w:sz w:val="28"/>
          <w:szCs w:val="28"/>
          <w:lang w:val="en-US"/>
        </w:rPr>
      </w:pPr>
    </w:p>
    <w:p w14:paraId="0DDE0358" w14:textId="77777777" w:rsidR="00375155" w:rsidRPr="002A7307" w:rsidRDefault="00375155" w:rsidP="00375155">
      <w:pPr>
        <w:pStyle w:val="NoSpacing"/>
        <w:jc w:val="center"/>
        <w:rPr>
          <w:rFonts w:ascii="Garamond" w:hAnsi="Garamond" w:cs="Arial"/>
          <w:b/>
          <w:bCs/>
          <w:sz w:val="28"/>
          <w:szCs w:val="28"/>
          <w:lang w:val="en-US"/>
        </w:rPr>
      </w:pPr>
    </w:p>
    <w:p w14:paraId="5209CCBE" w14:textId="77777777" w:rsidR="00375155" w:rsidRPr="002A7307" w:rsidRDefault="00375155" w:rsidP="00375155">
      <w:pPr>
        <w:pStyle w:val="NoSpacing"/>
        <w:jc w:val="center"/>
        <w:rPr>
          <w:rFonts w:ascii="Garamond" w:hAnsi="Garamond" w:cs="Arial"/>
          <w:b/>
          <w:bCs/>
          <w:sz w:val="28"/>
          <w:szCs w:val="28"/>
          <w:lang w:val="en-US"/>
        </w:rPr>
      </w:pPr>
    </w:p>
    <w:p w14:paraId="0439085D" w14:textId="77777777" w:rsidR="00A1661E" w:rsidRPr="002A7307" w:rsidRDefault="00A1661E" w:rsidP="00375155">
      <w:pPr>
        <w:pStyle w:val="NoSpacing"/>
        <w:jc w:val="center"/>
        <w:rPr>
          <w:rFonts w:ascii="Garamond" w:hAnsi="Garamond" w:cs="Arial"/>
          <w:b/>
          <w:bCs/>
          <w:sz w:val="28"/>
          <w:szCs w:val="28"/>
          <w:lang w:val="en-US"/>
        </w:rPr>
      </w:pPr>
    </w:p>
    <w:p w14:paraId="23F26E61" w14:textId="77777777" w:rsidR="00987BF8" w:rsidRDefault="00987BF8" w:rsidP="00566435">
      <w:pPr>
        <w:pStyle w:val="NoSpacing"/>
        <w:jc w:val="center"/>
        <w:rPr>
          <w:rFonts w:ascii="Garamond" w:hAnsi="Garamond" w:cs="Arial"/>
          <w:sz w:val="28"/>
          <w:szCs w:val="28"/>
          <w:lang w:val="en-US"/>
        </w:rPr>
      </w:pPr>
      <w:r>
        <w:rPr>
          <w:rFonts w:ascii="Garamond" w:hAnsi="Garamond" w:cs="Arial"/>
          <w:sz w:val="28"/>
          <w:szCs w:val="28"/>
          <w:lang w:val="en-US"/>
        </w:rPr>
        <w:t xml:space="preserve">To all </w:t>
      </w:r>
      <w:r w:rsidRPr="00987BF8">
        <w:rPr>
          <w:rFonts w:ascii="Garamond" w:hAnsi="Garamond" w:cs="Arial"/>
          <w:sz w:val="28"/>
          <w:szCs w:val="28"/>
          <w:lang w:val="en-US"/>
        </w:rPr>
        <w:t xml:space="preserve">Punong Barangays, </w:t>
      </w:r>
      <w:proofErr w:type="spellStart"/>
      <w:r w:rsidRPr="00987BF8">
        <w:rPr>
          <w:rFonts w:ascii="Garamond" w:hAnsi="Garamond" w:cs="Arial"/>
          <w:sz w:val="28"/>
          <w:szCs w:val="28"/>
          <w:lang w:val="en-US"/>
        </w:rPr>
        <w:t>Lupon</w:t>
      </w:r>
      <w:proofErr w:type="spellEnd"/>
      <w:r w:rsidRPr="00987BF8">
        <w:rPr>
          <w:rFonts w:ascii="Garamond" w:hAnsi="Garamond" w:cs="Arial"/>
          <w:sz w:val="28"/>
          <w:szCs w:val="28"/>
          <w:lang w:val="en-US"/>
        </w:rPr>
        <w:t xml:space="preserve"> Members, and Barangay Secretaries—</w:t>
      </w:r>
    </w:p>
    <w:p w14:paraId="00C1D5DB" w14:textId="65C07918" w:rsidR="002C571C" w:rsidRPr="002A7307" w:rsidRDefault="00987BF8" w:rsidP="00566435">
      <w:pPr>
        <w:pStyle w:val="NoSpacing"/>
        <w:jc w:val="center"/>
        <w:rPr>
          <w:rFonts w:ascii="Garamond" w:hAnsi="Garamond" w:cs="Arial"/>
          <w:b/>
          <w:bCs/>
          <w:i/>
          <w:iCs/>
          <w:sz w:val="28"/>
          <w:szCs w:val="28"/>
          <w:lang w:val="en-US"/>
        </w:rPr>
      </w:pPr>
      <w:r w:rsidRPr="00987BF8">
        <w:rPr>
          <w:rFonts w:ascii="Garamond" w:hAnsi="Garamond" w:cs="Arial"/>
          <w:sz w:val="28"/>
          <w:szCs w:val="28"/>
          <w:lang w:val="en-US"/>
        </w:rPr>
        <w:t>who stand at the frontline of our justice system.</w:t>
      </w:r>
    </w:p>
    <w:p w14:paraId="37B8BF80" w14:textId="77777777" w:rsidR="00566435" w:rsidRPr="002A7307" w:rsidRDefault="00566435">
      <w:pPr>
        <w:rPr>
          <w:rFonts w:ascii="Garamond" w:hAnsi="Garamond" w:cs="Arial"/>
          <w:b/>
          <w:bCs/>
          <w:sz w:val="28"/>
          <w:szCs w:val="28"/>
          <w:lang w:val="en-US"/>
        </w:rPr>
      </w:pPr>
      <w:r w:rsidRPr="002A7307">
        <w:rPr>
          <w:rFonts w:ascii="Garamond" w:hAnsi="Garamond" w:cs="Arial"/>
          <w:b/>
          <w:bCs/>
          <w:sz w:val="28"/>
          <w:szCs w:val="28"/>
          <w:lang w:val="en-US"/>
        </w:rPr>
        <w:br w:type="page"/>
      </w:r>
    </w:p>
    <w:p w14:paraId="7B7BD8CC" w14:textId="1A6122D6" w:rsidR="00F24405" w:rsidRDefault="00375155" w:rsidP="00566435">
      <w:pPr>
        <w:pStyle w:val="NoSpacing"/>
        <w:jc w:val="center"/>
        <w:rPr>
          <w:rFonts w:ascii="Garamond" w:hAnsi="Garamond" w:cs="Arial"/>
          <w:b/>
          <w:bCs/>
          <w:sz w:val="28"/>
          <w:szCs w:val="28"/>
          <w:lang w:val="en-US"/>
        </w:rPr>
      </w:pPr>
      <w:r w:rsidRPr="002A7307">
        <w:rPr>
          <w:rFonts w:ascii="Garamond" w:hAnsi="Garamond" w:cs="Arial"/>
          <w:b/>
          <w:bCs/>
          <w:sz w:val="28"/>
          <w:szCs w:val="28"/>
          <w:lang w:val="en-US"/>
        </w:rPr>
        <w:lastRenderedPageBreak/>
        <w:t>FOREWORD</w:t>
      </w:r>
    </w:p>
    <w:p w14:paraId="1B823639" w14:textId="77777777" w:rsidR="00F24405" w:rsidRDefault="00F24405">
      <w:pPr>
        <w:rPr>
          <w:rFonts w:ascii="Garamond" w:hAnsi="Garamond" w:cs="Arial"/>
          <w:b/>
          <w:bCs/>
          <w:sz w:val="28"/>
          <w:szCs w:val="28"/>
          <w:lang w:val="en-US"/>
        </w:rPr>
      </w:pPr>
      <w:r>
        <w:rPr>
          <w:rFonts w:ascii="Garamond" w:hAnsi="Garamond" w:cs="Arial"/>
          <w:b/>
          <w:bCs/>
          <w:sz w:val="28"/>
          <w:szCs w:val="28"/>
          <w:lang w:val="en-US"/>
        </w:rPr>
        <w:br w:type="page"/>
      </w:r>
    </w:p>
    <w:p w14:paraId="5FDAD1B4" w14:textId="41465395" w:rsidR="003F7588" w:rsidRDefault="00A30534" w:rsidP="00566435">
      <w:pPr>
        <w:jc w:val="center"/>
        <w:rPr>
          <w:rFonts w:ascii="Garamond" w:hAnsi="Garamond" w:cs="Arial"/>
          <w:b/>
          <w:bCs/>
          <w:sz w:val="28"/>
          <w:szCs w:val="28"/>
          <w:lang w:val="en-US"/>
        </w:rPr>
      </w:pPr>
      <w:r w:rsidRPr="002A7307">
        <w:rPr>
          <w:rFonts w:ascii="Garamond" w:hAnsi="Garamond" w:cs="Arial"/>
          <w:b/>
          <w:bCs/>
          <w:sz w:val="28"/>
          <w:szCs w:val="28"/>
          <w:lang w:val="en-US"/>
        </w:rPr>
        <w:lastRenderedPageBreak/>
        <w:t>P</w:t>
      </w:r>
      <w:r w:rsidR="00C4623F" w:rsidRPr="002A7307">
        <w:rPr>
          <w:rFonts w:ascii="Garamond" w:hAnsi="Garamond" w:cs="Arial"/>
          <w:b/>
          <w:bCs/>
          <w:sz w:val="28"/>
          <w:szCs w:val="28"/>
          <w:lang w:val="en-US"/>
        </w:rPr>
        <w:t>REFACE</w:t>
      </w:r>
    </w:p>
    <w:p w14:paraId="15FB1DA8" w14:textId="77777777" w:rsidR="00F24405" w:rsidRDefault="00F24405" w:rsidP="00566435">
      <w:pPr>
        <w:jc w:val="center"/>
        <w:rPr>
          <w:rFonts w:ascii="Garamond" w:hAnsi="Garamond" w:cs="Arial"/>
          <w:b/>
          <w:bCs/>
          <w:sz w:val="28"/>
          <w:szCs w:val="28"/>
          <w:lang w:val="en-US"/>
        </w:rPr>
      </w:pPr>
    </w:p>
    <w:p w14:paraId="6458C7FF" w14:textId="77777777" w:rsidR="00F24405" w:rsidRDefault="00F24405" w:rsidP="00566435">
      <w:pPr>
        <w:jc w:val="center"/>
        <w:rPr>
          <w:rFonts w:ascii="Garamond" w:hAnsi="Garamond" w:cs="Arial"/>
          <w:b/>
          <w:bCs/>
          <w:sz w:val="28"/>
          <w:szCs w:val="28"/>
          <w:lang w:val="en-US"/>
        </w:rPr>
      </w:pPr>
    </w:p>
    <w:p w14:paraId="5FB95CD5" w14:textId="77777777" w:rsidR="00F24405" w:rsidRDefault="00F24405" w:rsidP="00566435">
      <w:pPr>
        <w:jc w:val="center"/>
        <w:rPr>
          <w:rFonts w:ascii="Garamond" w:hAnsi="Garamond" w:cs="Arial"/>
          <w:b/>
          <w:bCs/>
          <w:sz w:val="28"/>
          <w:szCs w:val="28"/>
          <w:lang w:val="en-US"/>
        </w:rPr>
      </w:pPr>
    </w:p>
    <w:p w14:paraId="0AC0D36F" w14:textId="77777777" w:rsidR="00C20A38" w:rsidRPr="00C20A38" w:rsidRDefault="00C20A38" w:rsidP="00C20A38">
      <w:pPr>
        <w:ind w:firstLine="720"/>
        <w:jc w:val="both"/>
        <w:rPr>
          <w:rFonts w:ascii="Garamond" w:hAnsi="Garamond" w:cs="Arial"/>
          <w:sz w:val="28"/>
          <w:szCs w:val="28"/>
          <w:lang w:val="en-US"/>
        </w:rPr>
      </w:pPr>
      <w:r w:rsidRPr="00C20A38">
        <w:rPr>
          <w:rFonts w:ascii="Garamond" w:hAnsi="Garamond" w:cs="Arial"/>
          <w:sz w:val="28"/>
          <w:szCs w:val="28"/>
          <w:lang w:val="en-US"/>
        </w:rPr>
        <w:t>Justice starts at the grassroots. Before courtrooms and legal pleadings, there is the barangay—where real disputes arise, where real people seek help, and where peace is first defended.</w:t>
      </w:r>
    </w:p>
    <w:p w14:paraId="227C09EA" w14:textId="77777777" w:rsidR="00C20A38" w:rsidRPr="00C20A38" w:rsidRDefault="00C20A38" w:rsidP="00C20A38">
      <w:pPr>
        <w:ind w:firstLine="720"/>
        <w:jc w:val="both"/>
        <w:rPr>
          <w:rFonts w:ascii="Garamond" w:hAnsi="Garamond" w:cs="Arial"/>
          <w:sz w:val="28"/>
          <w:szCs w:val="28"/>
          <w:lang w:val="en-US"/>
        </w:rPr>
      </w:pPr>
    </w:p>
    <w:p w14:paraId="0B951F84" w14:textId="77777777" w:rsidR="00C20A38" w:rsidRPr="00C20A38" w:rsidRDefault="00C20A38" w:rsidP="00C20A38">
      <w:pPr>
        <w:ind w:firstLine="720"/>
        <w:jc w:val="both"/>
        <w:rPr>
          <w:rFonts w:ascii="Garamond" w:hAnsi="Garamond" w:cs="Arial"/>
          <w:sz w:val="28"/>
          <w:szCs w:val="28"/>
          <w:lang w:val="en-US"/>
        </w:rPr>
      </w:pPr>
      <w:r w:rsidRPr="00C20A38">
        <w:rPr>
          <w:rFonts w:ascii="Garamond" w:hAnsi="Garamond" w:cs="Arial"/>
          <w:sz w:val="28"/>
          <w:szCs w:val="28"/>
          <w:lang w:val="en-US"/>
        </w:rPr>
        <w:t xml:space="preserve">The barangay is more than just the smallest political unit of government—it is the first pillar of justice and harmony in our communities. Recognizing this vital role, the framers of our laws established the </w:t>
      </w:r>
      <w:proofErr w:type="spellStart"/>
      <w:r w:rsidRPr="00C20A38">
        <w:rPr>
          <w:rFonts w:ascii="Garamond" w:hAnsi="Garamond" w:cs="Arial"/>
          <w:sz w:val="28"/>
          <w:szCs w:val="28"/>
          <w:lang w:val="en-US"/>
        </w:rPr>
        <w:t>Katarungang</w:t>
      </w:r>
      <w:proofErr w:type="spellEnd"/>
      <w:r w:rsidRPr="00C20A38">
        <w:rPr>
          <w:rFonts w:ascii="Garamond" w:hAnsi="Garamond" w:cs="Arial"/>
          <w:sz w:val="28"/>
          <w:szCs w:val="28"/>
          <w:lang w:val="en-US"/>
        </w:rPr>
        <w:t xml:space="preserve"> </w:t>
      </w:r>
      <w:proofErr w:type="spellStart"/>
      <w:r w:rsidRPr="00C20A38">
        <w:rPr>
          <w:rFonts w:ascii="Garamond" w:hAnsi="Garamond" w:cs="Arial"/>
          <w:sz w:val="28"/>
          <w:szCs w:val="28"/>
          <w:lang w:val="en-US"/>
        </w:rPr>
        <w:t>Pambarangay</w:t>
      </w:r>
      <w:proofErr w:type="spellEnd"/>
      <w:r w:rsidRPr="00C20A38">
        <w:rPr>
          <w:rFonts w:ascii="Garamond" w:hAnsi="Garamond" w:cs="Arial"/>
          <w:sz w:val="28"/>
          <w:szCs w:val="28"/>
          <w:lang w:val="en-US"/>
        </w:rPr>
        <w:t xml:space="preserve"> system, a mechanism designed to bring justice closer to the people through conciliation, mediation, and community participation.</w:t>
      </w:r>
    </w:p>
    <w:p w14:paraId="72E6C5B2" w14:textId="77777777" w:rsidR="00C20A38" w:rsidRPr="00C20A38" w:rsidRDefault="00C20A38" w:rsidP="00C20A38">
      <w:pPr>
        <w:ind w:firstLine="720"/>
        <w:jc w:val="both"/>
        <w:rPr>
          <w:rFonts w:ascii="Garamond" w:hAnsi="Garamond" w:cs="Arial"/>
          <w:sz w:val="28"/>
          <w:szCs w:val="28"/>
          <w:lang w:val="en-US"/>
        </w:rPr>
      </w:pPr>
    </w:p>
    <w:p w14:paraId="1A3B2717" w14:textId="42DAAFBA" w:rsidR="00C20A38" w:rsidRPr="00C20A38" w:rsidRDefault="00C20A38" w:rsidP="00C20A38">
      <w:pPr>
        <w:ind w:firstLine="720"/>
        <w:jc w:val="both"/>
        <w:rPr>
          <w:rFonts w:ascii="Garamond" w:hAnsi="Garamond" w:cs="Arial"/>
          <w:sz w:val="28"/>
          <w:szCs w:val="28"/>
          <w:lang w:val="en-US"/>
        </w:rPr>
      </w:pPr>
      <w:r w:rsidRPr="00C20A38">
        <w:rPr>
          <w:rFonts w:ascii="Garamond" w:hAnsi="Garamond" w:cs="Arial"/>
          <w:sz w:val="28"/>
          <w:szCs w:val="28"/>
          <w:lang w:val="en-US"/>
        </w:rPr>
        <w:t xml:space="preserve">Over the years, I have had the privilege of serving </w:t>
      </w:r>
      <w:r w:rsidR="00895CB6">
        <w:rPr>
          <w:rFonts w:ascii="Garamond" w:hAnsi="Garamond" w:cs="Arial"/>
          <w:sz w:val="28"/>
          <w:szCs w:val="28"/>
          <w:lang w:val="en-US"/>
        </w:rPr>
        <w:t xml:space="preserve">the barangays as a field officer of </w:t>
      </w:r>
      <w:r w:rsidRPr="00C20A38">
        <w:rPr>
          <w:rFonts w:ascii="Garamond" w:hAnsi="Garamond" w:cs="Arial"/>
          <w:sz w:val="28"/>
          <w:szCs w:val="28"/>
          <w:lang w:val="en-US"/>
        </w:rPr>
        <w:t xml:space="preserve">the Department of the Interior and Local Government </w:t>
      </w:r>
      <w:r w:rsidR="00895CB6">
        <w:rPr>
          <w:rFonts w:ascii="Garamond" w:hAnsi="Garamond" w:cs="Arial"/>
          <w:sz w:val="28"/>
          <w:szCs w:val="28"/>
          <w:lang w:val="en-US"/>
        </w:rPr>
        <w:t xml:space="preserve">(DILG) </w:t>
      </w:r>
      <w:r w:rsidRPr="00C20A38">
        <w:rPr>
          <w:rFonts w:ascii="Garamond" w:hAnsi="Garamond" w:cs="Arial"/>
          <w:sz w:val="28"/>
          <w:szCs w:val="28"/>
          <w:lang w:val="en-US"/>
        </w:rPr>
        <w:t>and</w:t>
      </w:r>
      <w:r w:rsidR="00895CB6">
        <w:rPr>
          <w:rFonts w:ascii="Garamond" w:hAnsi="Garamond" w:cs="Arial"/>
          <w:sz w:val="28"/>
          <w:szCs w:val="28"/>
          <w:lang w:val="en-US"/>
        </w:rPr>
        <w:t xml:space="preserve"> now</w:t>
      </w:r>
      <w:r w:rsidRPr="00C20A38">
        <w:rPr>
          <w:rFonts w:ascii="Garamond" w:hAnsi="Garamond" w:cs="Arial"/>
          <w:sz w:val="28"/>
          <w:szCs w:val="28"/>
          <w:lang w:val="en-US"/>
        </w:rPr>
        <w:t xml:space="preserve"> as a </w:t>
      </w:r>
      <w:r w:rsidR="00895CB6">
        <w:rPr>
          <w:rFonts w:ascii="Garamond" w:hAnsi="Garamond" w:cs="Arial"/>
          <w:sz w:val="28"/>
          <w:szCs w:val="28"/>
          <w:lang w:val="en-US"/>
        </w:rPr>
        <w:t xml:space="preserve">public </w:t>
      </w:r>
      <w:r w:rsidRPr="00C20A38">
        <w:rPr>
          <w:rFonts w:ascii="Garamond" w:hAnsi="Garamond" w:cs="Arial"/>
          <w:sz w:val="28"/>
          <w:szCs w:val="28"/>
          <w:lang w:val="en-US"/>
        </w:rPr>
        <w:t xml:space="preserve">prosecutor at the Department of Justice. In these roles, I have witnessed how barangay officials and </w:t>
      </w:r>
      <w:proofErr w:type="spellStart"/>
      <w:r w:rsidRPr="00C20A38">
        <w:rPr>
          <w:rFonts w:ascii="Garamond" w:hAnsi="Garamond" w:cs="Arial"/>
          <w:sz w:val="28"/>
          <w:szCs w:val="28"/>
          <w:lang w:val="en-US"/>
        </w:rPr>
        <w:t>Lupon</w:t>
      </w:r>
      <w:proofErr w:type="spellEnd"/>
      <w:r w:rsidRPr="00C20A38">
        <w:rPr>
          <w:rFonts w:ascii="Garamond" w:hAnsi="Garamond" w:cs="Arial"/>
          <w:sz w:val="28"/>
          <w:szCs w:val="28"/>
          <w:lang w:val="en-US"/>
        </w:rPr>
        <w:t xml:space="preserve"> members play a pivotal role in resolving disputes swiftly, inexpensively, and peacefully—often preventing small conflicts from escalating into full-blown court</w:t>
      </w:r>
      <w:r w:rsidR="00895CB6">
        <w:rPr>
          <w:rFonts w:ascii="Garamond" w:hAnsi="Garamond" w:cs="Arial"/>
          <w:sz w:val="28"/>
          <w:szCs w:val="28"/>
          <w:lang w:val="en-US"/>
        </w:rPr>
        <w:t xml:space="preserve"> battles</w:t>
      </w:r>
      <w:r w:rsidRPr="00C20A38">
        <w:rPr>
          <w:rFonts w:ascii="Garamond" w:hAnsi="Garamond" w:cs="Arial"/>
          <w:sz w:val="28"/>
          <w:szCs w:val="28"/>
          <w:lang w:val="en-US"/>
        </w:rPr>
        <w:t>.</w:t>
      </w:r>
    </w:p>
    <w:p w14:paraId="6A5766B5" w14:textId="77777777" w:rsidR="00C20A38" w:rsidRPr="00C20A38" w:rsidRDefault="00C20A38" w:rsidP="00C20A38">
      <w:pPr>
        <w:ind w:firstLine="720"/>
        <w:jc w:val="both"/>
        <w:rPr>
          <w:rFonts w:ascii="Garamond" w:hAnsi="Garamond" w:cs="Arial"/>
          <w:sz w:val="28"/>
          <w:szCs w:val="28"/>
          <w:lang w:val="en-US"/>
        </w:rPr>
      </w:pPr>
    </w:p>
    <w:p w14:paraId="360C274A" w14:textId="77777777" w:rsidR="00C20A38" w:rsidRPr="00C20A38" w:rsidRDefault="00C20A38" w:rsidP="00C20A38">
      <w:pPr>
        <w:ind w:firstLine="720"/>
        <w:jc w:val="both"/>
        <w:rPr>
          <w:rFonts w:ascii="Garamond" w:hAnsi="Garamond" w:cs="Arial"/>
          <w:sz w:val="28"/>
          <w:szCs w:val="28"/>
          <w:lang w:val="en-US"/>
        </w:rPr>
      </w:pPr>
      <w:r w:rsidRPr="00C20A38">
        <w:rPr>
          <w:rFonts w:ascii="Garamond" w:hAnsi="Garamond" w:cs="Arial"/>
          <w:sz w:val="28"/>
          <w:szCs w:val="28"/>
          <w:lang w:val="en-US"/>
        </w:rPr>
        <w:t>But I have also seen their struggles. Many of them shoulder this enormous responsibility with little or no legal background. They face difficult cases and complex procedures, often armed only with goodwill, courage, and limited training. This gap between legal expectations and practical capacity can lead to confusion, procedural lapses, or missed opportunities for settlement.</w:t>
      </w:r>
    </w:p>
    <w:p w14:paraId="0B4C0D30" w14:textId="77777777" w:rsidR="00C20A38" w:rsidRPr="00C20A38" w:rsidRDefault="00C20A38" w:rsidP="00C20A38">
      <w:pPr>
        <w:ind w:firstLine="720"/>
        <w:jc w:val="both"/>
        <w:rPr>
          <w:rFonts w:ascii="Garamond" w:hAnsi="Garamond" w:cs="Arial"/>
          <w:sz w:val="28"/>
          <w:szCs w:val="28"/>
          <w:lang w:val="en-US"/>
        </w:rPr>
      </w:pPr>
    </w:p>
    <w:p w14:paraId="65FC56DE" w14:textId="5A4B55B0" w:rsidR="00C20A38" w:rsidRPr="00C20A38" w:rsidRDefault="00C20A38" w:rsidP="00C20A38">
      <w:pPr>
        <w:ind w:firstLine="720"/>
        <w:jc w:val="both"/>
        <w:rPr>
          <w:rFonts w:ascii="Garamond" w:hAnsi="Garamond" w:cs="Arial"/>
          <w:sz w:val="28"/>
          <w:szCs w:val="28"/>
          <w:lang w:val="en-US"/>
        </w:rPr>
      </w:pPr>
      <w:r w:rsidRPr="00C20A38">
        <w:rPr>
          <w:rFonts w:ascii="Garamond" w:hAnsi="Garamond" w:cs="Arial"/>
          <w:sz w:val="28"/>
          <w:szCs w:val="28"/>
          <w:lang w:val="en-US"/>
        </w:rPr>
        <w:t xml:space="preserve">This book, “Barangay Justice Made Simple,” is written precisely to help bridge that gap. It is a practical and accessible guide that simplifies the </w:t>
      </w:r>
      <w:proofErr w:type="spellStart"/>
      <w:r w:rsidRPr="00C20A38">
        <w:rPr>
          <w:rFonts w:ascii="Garamond" w:hAnsi="Garamond" w:cs="Arial"/>
          <w:sz w:val="28"/>
          <w:szCs w:val="28"/>
          <w:lang w:val="en-US"/>
        </w:rPr>
        <w:t>Katarungang</w:t>
      </w:r>
      <w:proofErr w:type="spellEnd"/>
      <w:r w:rsidRPr="00C20A38">
        <w:rPr>
          <w:rFonts w:ascii="Garamond" w:hAnsi="Garamond" w:cs="Arial"/>
          <w:sz w:val="28"/>
          <w:szCs w:val="28"/>
          <w:lang w:val="en-US"/>
        </w:rPr>
        <w:t xml:space="preserve"> </w:t>
      </w:r>
      <w:proofErr w:type="spellStart"/>
      <w:r w:rsidRPr="00C20A38">
        <w:rPr>
          <w:rFonts w:ascii="Garamond" w:hAnsi="Garamond" w:cs="Arial"/>
          <w:sz w:val="28"/>
          <w:szCs w:val="28"/>
          <w:lang w:val="en-US"/>
        </w:rPr>
        <w:t>Pambarangay</w:t>
      </w:r>
      <w:proofErr w:type="spellEnd"/>
      <w:r w:rsidRPr="00C20A38">
        <w:rPr>
          <w:rFonts w:ascii="Garamond" w:hAnsi="Garamond" w:cs="Arial"/>
          <w:sz w:val="28"/>
          <w:szCs w:val="28"/>
          <w:lang w:val="en-US"/>
        </w:rPr>
        <w:t xml:space="preserve"> system without sacrificing legal standards. It features</w:t>
      </w:r>
      <w:r>
        <w:rPr>
          <w:rFonts w:ascii="Garamond" w:hAnsi="Garamond" w:cs="Arial"/>
          <w:sz w:val="28"/>
          <w:szCs w:val="28"/>
          <w:lang w:val="en-US"/>
        </w:rPr>
        <w:t xml:space="preserve"> s</w:t>
      </w:r>
      <w:r w:rsidRPr="00C20A38">
        <w:rPr>
          <w:rFonts w:ascii="Garamond" w:hAnsi="Garamond" w:cs="Arial"/>
          <w:sz w:val="28"/>
          <w:szCs w:val="28"/>
          <w:lang w:val="en-US"/>
        </w:rPr>
        <w:t>tep-by-step procedures for every stage of the barangay justice process;</w:t>
      </w:r>
      <w:r>
        <w:rPr>
          <w:rFonts w:ascii="Garamond" w:hAnsi="Garamond" w:cs="Arial"/>
          <w:sz w:val="28"/>
          <w:szCs w:val="28"/>
          <w:lang w:val="en-US"/>
        </w:rPr>
        <w:t xml:space="preserve"> p</w:t>
      </w:r>
      <w:r w:rsidRPr="00C20A38">
        <w:rPr>
          <w:rFonts w:ascii="Garamond" w:hAnsi="Garamond" w:cs="Arial"/>
          <w:sz w:val="28"/>
          <w:szCs w:val="28"/>
          <w:lang w:val="en-US"/>
        </w:rPr>
        <w:t>rescribed forms ready for use in actual cases;</w:t>
      </w:r>
      <w:r>
        <w:rPr>
          <w:rFonts w:ascii="Garamond" w:hAnsi="Garamond" w:cs="Arial"/>
          <w:sz w:val="28"/>
          <w:szCs w:val="28"/>
          <w:lang w:val="en-US"/>
        </w:rPr>
        <w:t xml:space="preserve"> p</w:t>
      </w:r>
      <w:r w:rsidRPr="00C20A38">
        <w:rPr>
          <w:rFonts w:ascii="Garamond" w:hAnsi="Garamond" w:cs="Arial"/>
          <w:sz w:val="28"/>
          <w:szCs w:val="28"/>
          <w:lang w:val="en-US"/>
        </w:rPr>
        <w:t xml:space="preserve">ractical tips to guide </w:t>
      </w:r>
      <w:proofErr w:type="spellStart"/>
      <w:r w:rsidRPr="00C20A38">
        <w:rPr>
          <w:rFonts w:ascii="Garamond" w:hAnsi="Garamond" w:cs="Arial"/>
          <w:sz w:val="28"/>
          <w:szCs w:val="28"/>
          <w:lang w:val="en-US"/>
        </w:rPr>
        <w:t>Lupon</w:t>
      </w:r>
      <w:proofErr w:type="spellEnd"/>
      <w:r w:rsidRPr="00C20A38">
        <w:rPr>
          <w:rFonts w:ascii="Garamond" w:hAnsi="Garamond" w:cs="Arial"/>
          <w:sz w:val="28"/>
          <w:szCs w:val="28"/>
          <w:lang w:val="en-US"/>
        </w:rPr>
        <w:t xml:space="preserve"> members and barangay officials in real scenarios;</w:t>
      </w:r>
      <w:r>
        <w:rPr>
          <w:rFonts w:ascii="Garamond" w:hAnsi="Garamond" w:cs="Arial"/>
          <w:sz w:val="28"/>
          <w:szCs w:val="28"/>
          <w:lang w:val="en-US"/>
        </w:rPr>
        <w:t xml:space="preserve"> f</w:t>
      </w:r>
      <w:r w:rsidRPr="00C20A38">
        <w:rPr>
          <w:rFonts w:ascii="Garamond" w:hAnsi="Garamond" w:cs="Arial"/>
          <w:sz w:val="28"/>
          <w:szCs w:val="28"/>
          <w:lang w:val="en-US"/>
        </w:rPr>
        <w:t>requently asked questions (FAQs) that address common issues encountered in the field;</w:t>
      </w:r>
      <w:r>
        <w:rPr>
          <w:rFonts w:ascii="Garamond" w:hAnsi="Garamond" w:cs="Arial"/>
          <w:sz w:val="28"/>
          <w:szCs w:val="28"/>
          <w:lang w:val="en-US"/>
        </w:rPr>
        <w:t xml:space="preserve"> c</w:t>
      </w:r>
      <w:r w:rsidRPr="00C20A38">
        <w:rPr>
          <w:rFonts w:ascii="Garamond" w:hAnsi="Garamond" w:cs="Arial"/>
          <w:sz w:val="28"/>
          <w:szCs w:val="28"/>
          <w:lang w:val="en-US"/>
        </w:rPr>
        <w:t>ore principles of mediation and conciliation to strengthen dispute resolution skills; and</w:t>
      </w:r>
      <w:r>
        <w:rPr>
          <w:rFonts w:ascii="Garamond" w:hAnsi="Garamond" w:cs="Arial"/>
          <w:sz w:val="28"/>
          <w:szCs w:val="28"/>
          <w:lang w:val="en-US"/>
        </w:rPr>
        <w:t xml:space="preserve"> r</w:t>
      </w:r>
      <w:r w:rsidRPr="00C20A38">
        <w:rPr>
          <w:rFonts w:ascii="Garamond" w:hAnsi="Garamond" w:cs="Arial"/>
          <w:sz w:val="28"/>
          <w:szCs w:val="28"/>
          <w:lang w:val="en-US"/>
        </w:rPr>
        <w:t>elevant laws, jurisprudence, and DOJ opinions to ground every action on firm legal authority.</w:t>
      </w:r>
    </w:p>
    <w:p w14:paraId="1C9D69E7" w14:textId="77777777" w:rsidR="00C20A38" w:rsidRPr="00C20A38" w:rsidRDefault="00C20A38" w:rsidP="00C20A38">
      <w:pPr>
        <w:ind w:firstLine="720"/>
        <w:jc w:val="both"/>
        <w:rPr>
          <w:rFonts w:ascii="Garamond" w:hAnsi="Garamond" w:cs="Arial"/>
          <w:sz w:val="28"/>
          <w:szCs w:val="28"/>
          <w:lang w:val="en-US"/>
        </w:rPr>
      </w:pPr>
    </w:p>
    <w:p w14:paraId="5DF481EE" w14:textId="62421E66" w:rsidR="00C20A38" w:rsidRPr="00C20A38" w:rsidRDefault="00C20A38" w:rsidP="00C20A38">
      <w:pPr>
        <w:ind w:firstLine="720"/>
        <w:jc w:val="both"/>
        <w:rPr>
          <w:rFonts w:ascii="Garamond" w:hAnsi="Garamond" w:cs="Arial"/>
          <w:sz w:val="28"/>
          <w:szCs w:val="28"/>
          <w:lang w:val="en-US"/>
        </w:rPr>
      </w:pPr>
      <w:r w:rsidRPr="00C20A38">
        <w:rPr>
          <w:rFonts w:ascii="Garamond" w:hAnsi="Garamond" w:cs="Arial"/>
          <w:sz w:val="28"/>
          <w:szCs w:val="28"/>
          <w:lang w:val="en-US"/>
        </w:rPr>
        <w:t xml:space="preserve">Each chapter is carefully structured to walk readers through the actual flow of handling disputes—from receiving complaints, conducting </w:t>
      </w:r>
      <w:r w:rsidR="00895CB6">
        <w:rPr>
          <w:rFonts w:ascii="Garamond" w:hAnsi="Garamond" w:cs="Arial"/>
          <w:sz w:val="28"/>
          <w:szCs w:val="28"/>
          <w:lang w:val="en-US"/>
        </w:rPr>
        <w:t xml:space="preserve">the different modes of </w:t>
      </w:r>
      <w:r w:rsidR="00895CB6">
        <w:rPr>
          <w:rFonts w:ascii="Garamond" w:hAnsi="Garamond" w:cs="Arial"/>
          <w:sz w:val="28"/>
          <w:szCs w:val="28"/>
          <w:lang w:val="en-US"/>
        </w:rPr>
        <w:lastRenderedPageBreak/>
        <w:t>amicable settlement</w:t>
      </w:r>
      <w:r w:rsidRPr="00C20A38">
        <w:rPr>
          <w:rFonts w:ascii="Garamond" w:hAnsi="Garamond" w:cs="Arial"/>
          <w:sz w:val="28"/>
          <w:szCs w:val="28"/>
          <w:lang w:val="en-US"/>
        </w:rPr>
        <w:t>, documenting proceedings, to issuing proper certifications. Legal concepts are explained in plain language, supported by examples, checklists, and reminders to make implementation both effective and legally sound.</w:t>
      </w:r>
    </w:p>
    <w:p w14:paraId="08297E73" w14:textId="77777777" w:rsidR="00C20A38" w:rsidRPr="00C20A38" w:rsidRDefault="00C20A38" w:rsidP="00C20A38">
      <w:pPr>
        <w:ind w:firstLine="720"/>
        <w:jc w:val="both"/>
        <w:rPr>
          <w:rFonts w:ascii="Garamond" w:hAnsi="Garamond" w:cs="Arial"/>
          <w:sz w:val="28"/>
          <w:szCs w:val="28"/>
          <w:lang w:val="en-US"/>
        </w:rPr>
      </w:pPr>
    </w:p>
    <w:p w14:paraId="3AE4C656" w14:textId="77777777" w:rsidR="00C20A38" w:rsidRPr="00C20A38" w:rsidRDefault="00C20A38" w:rsidP="00C20A38">
      <w:pPr>
        <w:ind w:firstLine="720"/>
        <w:jc w:val="both"/>
        <w:rPr>
          <w:rFonts w:ascii="Garamond" w:hAnsi="Garamond" w:cs="Arial"/>
          <w:sz w:val="28"/>
          <w:szCs w:val="28"/>
          <w:lang w:val="en-US"/>
        </w:rPr>
      </w:pPr>
      <w:r w:rsidRPr="00C20A38">
        <w:rPr>
          <w:rFonts w:ascii="Garamond" w:hAnsi="Garamond" w:cs="Arial"/>
          <w:sz w:val="28"/>
          <w:szCs w:val="28"/>
          <w:lang w:val="en-US"/>
        </w:rPr>
        <w:t xml:space="preserve">Ultimately, this book is not just about law. It is about people—neighbors, friends, and families who look to their barangay for fair and just resolution of conflicts. It is about ensuring that the spirit of </w:t>
      </w:r>
      <w:proofErr w:type="spellStart"/>
      <w:r w:rsidRPr="00C20A38">
        <w:rPr>
          <w:rFonts w:ascii="Garamond" w:hAnsi="Garamond" w:cs="Arial"/>
          <w:sz w:val="28"/>
          <w:szCs w:val="28"/>
          <w:lang w:val="en-US"/>
        </w:rPr>
        <w:t>Katarungang</w:t>
      </w:r>
      <w:proofErr w:type="spellEnd"/>
      <w:r w:rsidRPr="00C20A38">
        <w:rPr>
          <w:rFonts w:ascii="Garamond" w:hAnsi="Garamond" w:cs="Arial"/>
          <w:sz w:val="28"/>
          <w:szCs w:val="28"/>
          <w:lang w:val="en-US"/>
        </w:rPr>
        <w:t xml:space="preserve"> </w:t>
      </w:r>
      <w:proofErr w:type="spellStart"/>
      <w:r w:rsidRPr="00C20A38">
        <w:rPr>
          <w:rFonts w:ascii="Garamond" w:hAnsi="Garamond" w:cs="Arial"/>
          <w:sz w:val="28"/>
          <w:szCs w:val="28"/>
          <w:lang w:val="en-US"/>
        </w:rPr>
        <w:t>Pambarangay</w:t>
      </w:r>
      <w:proofErr w:type="spellEnd"/>
      <w:r w:rsidRPr="00C20A38">
        <w:rPr>
          <w:rFonts w:ascii="Garamond" w:hAnsi="Garamond" w:cs="Arial"/>
          <w:sz w:val="28"/>
          <w:szCs w:val="28"/>
          <w:lang w:val="en-US"/>
        </w:rPr>
        <w:t>—peace, harmony, and justice at the community level—continues to thrive.</w:t>
      </w:r>
    </w:p>
    <w:p w14:paraId="7599B2CC" w14:textId="77777777" w:rsidR="00C20A38" w:rsidRPr="00C20A38" w:rsidRDefault="00C20A38" w:rsidP="00C20A38">
      <w:pPr>
        <w:ind w:firstLine="720"/>
        <w:jc w:val="both"/>
        <w:rPr>
          <w:rFonts w:ascii="Garamond" w:hAnsi="Garamond" w:cs="Arial"/>
          <w:sz w:val="28"/>
          <w:szCs w:val="28"/>
          <w:lang w:val="en-US"/>
        </w:rPr>
      </w:pPr>
    </w:p>
    <w:p w14:paraId="1C4BA6B7" w14:textId="7E7991B3" w:rsidR="00F24405" w:rsidRDefault="00C20A38" w:rsidP="00C20A38">
      <w:pPr>
        <w:ind w:firstLine="720"/>
        <w:jc w:val="both"/>
        <w:rPr>
          <w:rFonts w:ascii="Garamond" w:hAnsi="Garamond" w:cs="Arial"/>
          <w:sz w:val="28"/>
          <w:szCs w:val="28"/>
          <w:lang w:val="en-US"/>
        </w:rPr>
      </w:pPr>
      <w:r w:rsidRPr="00C20A38">
        <w:rPr>
          <w:rFonts w:ascii="Garamond" w:hAnsi="Garamond" w:cs="Arial"/>
          <w:sz w:val="28"/>
          <w:szCs w:val="28"/>
          <w:lang w:val="en-US"/>
        </w:rPr>
        <w:t xml:space="preserve">To all barangay officials, </w:t>
      </w:r>
      <w:proofErr w:type="spellStart"/>
      <w:r w:rsidRPr="00C20A38">
        <w:rPr>
          <w:rFonts w:ascii="Garamond" w:hAnsi="Garamond" w:cs="Arial"/>
          <w:sz w:val="28"/>
          <w:szCs w:val="28"/>
          <w:lang w:val="en-US"/>
        </w:rPr>
        <w:t>Lupon</w:t>
      </w:r>
      <w:proofErr w:type="spellEnd"/>
      <w:r w:rsidRPr="00C20A38">
        <w:rPr>
          <w:rFonts w:ascii="Garamond" w:hAnsi="Garamond" w:cs="Arial"/>
          <w:sz w:val="28"/>
          <w:szCs w:val="28"/>
          <w:lang w:val="en-US"/>
        </w:rPr>
        <w:t xml:space="preserve"> members, and community leaders who serve on the frontlines of justice</w:t>
      </w:r>
      <w:r w:rsidR="00895CB6">
        <w:rPr>
          <w:rFonts w:ascii="Garamond" w:hAnsi="Garamond" w:cs="Arial"/>
          <w:sz w:val="28"/>
          <w:szCs w:val="28"/>
          <w:lang w:val="en-US"/>
        </w:rPr>
        <w:t>,</w:t>
      </w:r>
      <w:r w:rsidRPr="00C20A38">
        <w:rPr>
          <w:rFonts w:ascii="Garamond" w:hAnsi="Garamond" w:cs="Arial"/>
          <w:sz w:val="28"/>
          <w:szCs w:val="28"/>
          <w:lang w:val="en-US"/>
        </w:rPr>
        <w:t xml:space="preserve"> this book is dedicated to you. May it serve as your companion, reference, and practical tool in carrying out your noble mission of upholding the rule of law and preserving peace in our communities.</w:t>
      </w:r>
    </w:p>
    <w:p w14:paraId="38683A3C" w14:textId="77777777" w:rsidR="00C20A38" w:rsidRDefault="00C20A38" w:rsidP="00C20A38">
      <w:pPr>
        <w:ind w:firstLine="720"/>
        <w:jc w:val="both"/>
        <w:rPr>
          <w:rFonts w:ascii="Garamond" w:hAnsi="Garamond" w:cs="Arial"/>
          <w:sz w:val="28"/>
          <w:szCs w:val="28"/>
          <w:lang w:val="en-US"/>
        </w:rPr>
      </w:pPr>
    </w:p>
    <w:p w14:paraId="2FF6E2CC" w14:textId="77777777" w:rsidR="00C20A38" w:rsidRPr="00F24405" w:rsidRDefault="00C20A38" w:rsidP="00C20A38">
      <w:pPr>
        <w:ind w:firstLine="720"/>
        <w:jc w:val="both"/>
        <w:rPr>
          <w:rFonts w:ascii="Garamond" w:hAnsi="Garamond" w:cs="Arial"/>
          <w:sz w:val="28"/>
          <w:szCs w:val="28"/>
          <w:lang w:val="en-US"/>
        </w:rPr>
      </w:pPr>
    </w:p>
    <w:p w14:paraId="40093027" w14:textId="77777777" w:rsidR="00F24405" w:rsidRPr="00F24405" w:rsidRDefault="00F24405" w:rsidP="00F24405">
      <w:pPr>
        <w:jc w:val="both"/>
        <w:rPr>
          <w:rFonts w:ascii="Garamond" w:hAnsi="Garamond" w:cs="Arial"/>
          <w:sz w:val="28"/>
          <w:szCs w:val="28"/>
          <w:lang w:val="en-US"/>
        </w:rPr>
      </w:pPr>
    </w:p>
    <w:p w14:paraId="4A2AC80B" w14:textId="27F32A9D" w:rsidR="00F24405" w:rsidRPr="00F24405" w:rsidRDefault="00F24405" w:rsidP="00F24405">
      <w:pPr>
        <w:jc w:val="right"/>
        <w:rPr>
          <w:rFonts w:ascii="Garamond" w:hAnsi="Garamond" w:cs="Arial"/>
          <w:sz w:val="28"/>
          <w:szCs w:val="28"/>
          <w:lang w:val="en-US"/>
        </w:rPr>
      </w:pPr>
      <w:r w:rsidRPr="00F24405">
        <w:rPr>
          <w:rFonts w:ascii="Garamond" w:hAnsi="Garamond" w:cs="Arial"/>
          <w:sz w:val="28"/>
          <w:szCs w:val="28"/>
          <w:lang w:val="en-US"/>
        </w:rPr>
        <w:t xml:space="preserve">— </w:t>
      </w:r>
      <w:r w:rsidRPr="00F24405">
        <w:rPr>
          <w:rFonts w:ascii="Garamond" w:hAnsi="Garamond" w:cs="Arial"/>
          <w:b/>
          <w:bCs/>
          <w:sz w:val="28"/>
          <w:szCs w:val="28"/>
          <w:lang w:val="en-US"/>
        </w:rPr>
        <w:t>Atty. ERNIE Y. GULTIANO</w:t>
      </w:r>
    </w:p>
    <w:p w14:paraId="4554003A" w14:textId="77777777" w:rsidR="00566435" w:rsidRPr="002A7307" w:rsidRDefault="00566435">
      <w:pPr>
        <w:rPr>
          <w:rFonts w:ascii="Garamond" w:hAnsi="Garamond" w:cs="Arial"/>
          <w:b/>
          <w:bCs/>
          <w:sz w:val="28"/>
          <w:szCs w:val="28"/>
          <w:lang w:val="en-US"/>
        </w:rPr>
      </w:pPr>
      <w:r w:rsidRPr="002A7307">
        <w:rPr>
          <w:rFonts w:ascii="Garamond" w:hAnsi="Garamond" w:cs="Arial"/>
          <w:b/>
          <w:bCs/>
          <w:sz w:val="28"/>
          <w:szCs w:val="28"/>
          <w:lang w:val="en-US"/>
        </w:rPr>
        <w:br w:type="page"/>
      </w:r>
    </w:p>
    <w:p w14:paraId="0EA0B462" w14:textId="42014229" w:rsidR="00DC0AD2" w:rsidRPr="002A7307" w:rsidRDefault="009C5159" w:rsidP="002C571C">
      <w:pPr>
        <w:jc w:val="center"/>
        <w:rPr>
          <w:rFonts w:ascii="Garamond" w:hAnsi="Garamond" w:cs="Arial"/>
          <w:b/>
          <w:bCs/>
          <w:sz w:val="28"/>
          <w:szCs w:val="28"/>
          <w:lang w:val="en-US"/>
        </w:rPr>
      </w:pPr>
      <w:r w:rsidRPr="002A7307">
        <w:rPr>
          <w:rFonts w:ascii="Garamond" w:hAnsi="Garamond" w:cs="Arial"/>
          <w:b/>
          <w:bCs/>
          <w:sz w:val="28"/>
          <w:szCs w:val="28"/>
          <w:lang w:val="en-US"/>
        </w:rPr>
        <w:lastRenderedPageBreak/>
        <w:t>TABLE OF CONTENTS</w:t>
      </w:r>
    </w:p>
    <w:p w14:paraId="5F9B2045" w14:textId="77777777" w:rsidR="00283687" w:rsidRPr="002A7307" w:rsidRDefault="00283687" w:rsidP="00283687">
      <w:pPr>
        <w:jc w:val="center"/>
        <w:rPr>
          <w:rFonts w:ascii="Garamond" w:hAnsi="Garamond" w:cs="Arial"/>
          <w:b/>
          <w:bCs/>
          <w:sz w:val="28"/>
          <w:szCs w:val="28"/>
          <w:lang w:val="en-US"/>
        </w:rPr>
      </w:pPr>
    </w:p>
    <w:p w14:paraId="5AA9ABA4" w14:textId="63A1AD9A" w:rsidR="00283687" w:rsidRPr="002A7307" w:rsidRDefault="00283687" w:rsidP="00283687">
      <w:pPr>
        <w:jc w:val="right"/>
        <w:rPr>
          <w:rFonts w:ascii="Garamond" w:hAnsi="Garamond" w:cs="Arial"/>
          <w:b/>
          <w:bCs/>
          <w:sz w:val="28"/>
          <w:szCs w:val="28"/>
          <w:lang w:val="en-US"/>
        </w:rPr>
      </w:pPr>
      <w:r w:rsidRPr="002A7307">
        <w:rPr>
          <w:rFonts w:ascii="Garamond" w:hAnsi="Garamond" w:cs="Arial"/>
          <w:i/>
          <w:iCs/>
          <w:sz w:val="28"/>
          <w:szCs w:val="28"/>
          <w:lang w:val="en-US"/>
        </w:rPr>
        <w:t>Page</w:t>
      </w:r>
    </w:p>
    <w:p w14:paraId="71675735" w14:textId="77777777" w:rsidR="00DC0AD2" w:rsidRPr="002A7307" w:rsidRDefault="00DC0AD2" w:rsidP="00375155">
      <w:pPr>
        <w:pStyle w:val="NoSpacing"/>
        <w:jc w:val="center"/>
        <w:rPr>
          <w:rFonts w:ascii="Garamond" w:hAnsi="Garamond" w:cs="Arial"/>
          <w:b/>
          <w:bCs/>
          <w:sz w:val="28"/>
          <w:szCs w:val="28"/>
          <w:lang w:val="en-US"/>
        </w:rPr>
      </w:pPr>
    </w:p>
    <w:p w14:paraId="309C64B3" w14:textId="0E0A5725" w:rsidR="00283687" w:rsidRPr="002A7307" w:rsidRDefault="00283687" w:rsidP="009C5159">
      <w:pPr>
        <w:pStyle w:val="NoSpacing"/>
        <w:jc w:val="both"/>
        <w:rPr>
          <w:rFonts w:ascii="Garamond" w:hAnsi="Garamond" w:cs="Arial"/>
          <w:sz w:val="28"/>
          <w:szCs w:val="28"/>
          <w:lang w:val="en-US"/>
        </w:rPr>
      </w:pPr>
      <w:r w:rsidRPr="002A7307">
        <w:rPr>
          <w:rFonts w:ascii="Garamond" w:hAnsi="Garamond" w:cs="Arial"/>
          <w:sz w:val="28"/>
          <w:szCs w:val="28"/>
          <w:lang w:val="en-US"/>
        </w:rPr>
        <w:t>Dedication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Pr="002A7307">
        <w:rPr>
          <w:rFonts w:ascii="Garamond" w:hAnsi="Garamond" w:cs="Arial"/>
          <w:sz w:val="28"/>
          <w:szCs w:val="28"/>
          <w:lang w:val="en-US"/>
        </w:rPr>
        <w:t>…………</w:t>
      </w:r>
      <w:proofErr w:type="gramStart"/>
      <w:r w:rsidRPr="002A7307">
        <w:rPr>
          <w:rFonts w:ascii="Garamond" w:hAnsi="Garamond" w:cs="Arial"/>
          <w:sz w:val="28"/>
          <w:szCs w:val="28"/>
          <w:lang w:val="en-US"/>
        </w:rPr>
        <w:t>…..</w:t>
      </w:r>
      <w:proofErr w:type="gramEnd"/>
    </w:p>
    <w:p w14:paraId="156B3C9B" w14:textId="77777777" w:rsidR="00283687" w:rsidRPr="002A7307" w:rsidRDefault="00283687" w:rsidP="009C5159">
      <w:pPr>
        <w:pStyle w:val="NoSpacing"/>
        <w:jc w:val="both"/>
        <w:rPr>
          <w:rFonts w:ascii="Garamond" w:hAnsi="Garamond" w:cs="Arial"/>
          <w:sz w:val="28"/>
          <w:szCs w:val="28"/>
          <w:lang w:val="en-US"/>
        </w:rPr>
      </w:pPr>
    </w:p>
    <w:p w14:paraId="65DA147D" w14:textId="0D00163E" w:rsidR="009C5159" w:rsidRPr="002A7307" w:rsidRDefault="009C5159" w:rsidP="009C5159">
      <w:pPr>
        <w:pStyle w:val="NoSpacing"/>
        <w:jc w:val="both"/>
        <w:rPr>
          <w:rFonts w:ascii="Garamond" w:hAnsi="Garamond" w:cs="Arial"/>
          <w:sz w:val="28"/>
          <w:szCs w:val="28"/>
          <w:lang w:val="en-US"/>
        </w:rPr>
      </w:pPr>
      <w:r w:rsidRPr="002A7307">
        <w:rPr>
          <w:rFonts w:ascii="Garamond" w:hAnsi="Garamond" w:cs="Arial"/>
          <w:sz w:val="28"/>
          <w:szCs w:val="28"/>
          <w:lang w:val="en-US"/>
        </w:rPr>
        <w:t>Foreword</w:t>
      </w:r>
      <w:r w:rsidR="00087E2A" w:rsidRPr="002A7307">
        <w:rPr>
          <w:rFonts w:ascii="Garamond" w:hAnsi="Garamond" w:cs="Arial"/>
          <w:sz w:val="28"/>
          <w:szCs w:val="28"/>
          <w:lang w:val="en-US"/>
        </w:rPr>
        <w:t xml:space="preserve">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00087E2A" w:rsidRPr="002A7307">
        <w:rPr>
          <w:rFonts w:ascii="Garamond" w:hAnsi="Garamond" w:cs="Arial"/>
          <w:sz w:val="28"/>
          <w:szCs w:val="28"/>
          <w:lang w:val="en-US"/>
        </w:rPr>
        <w:t>………………………………………………</w:t>
      </w:r>
    </w:p>
    <w:p w14:paraId="287AAF98" w14:textId="77777777" w:rsidR="009C5159" w:rsidRPr="002A7307" w:rsidRDefault="009C5159" w:rsidP="009C5159">
      <w:pPr>
        <w:pStyle w:val="NoSpacing"/>
        <w:jc w:val="both"/>
        <w:rPr>
          <w:rFonts w:ascii="Garamond" w:hAnsi="Garamond" w:cs="Arial"/>
          <w:sz w:val="28"/>
          <w:szCs w:val="28"/>
          <w:lang w:val="en-US"/>
        </w:rPr>
      </w:pPr>
    </w:p>
    <w:p w14:paraId="294E0496" w14:textId="4DB3C5A8" w:rsidR="009C5159" w:rsidRPr="002A7307" w:rsidRDefault="009C5159" w:rsidP="009C5159">
      <w:pPr>
        <w:pStyle w:val="NoSpacing"/>
        <w:jc w:val="both"/>
        <w:rPr>
          <w:rFonts w:ascii="Garamond" w:hAnsi="Garamond" w:cs="Arial"/>
          <w:sz w:val="28"/>
          <w:szCs w:val="28"/>
          <w:lang w:val="en-US"/>
        </w:rPr>
      </w:pPr>
      <w:r w:rsidRPr="002A7307">
        <w:rPr>
          <w:rFonts w:ascii="Garamond" w:hAnsi="Garamond" w:cs="Arial"/>
          <w:sz w:val="28"/>
          <w:szCs w:val="28"/>
          <w:lang w:val="en-US"/>
        </w:rPr>
        <w:t>Preface</w:t>
      </w:r>
      <w:r w:rsidR="00087E2A" w:rsidRPr="002A7307">
        <w:rPr>
          <w:rFonts w:ascii="Garamond" w:hAnsi="Garamond" w:cs="Arial"/>
          <w:sz w:val="28"/>
          <w:szCs w:val="28"/>
          <w:lang w:val="en-US"/>
        </w:rPr>
        <w:t xml:space="preserve">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00087E2A" w:rsidRPr="002A7307">
        <w:rPr>
          <w:rFonts w:ascii="Garamond" w:hAnsi="Garamond" w:cs="Arial"/>
          <w:sz w:val="28"/>
          <w:szCs w:val="28"/>
          <w:lang w:val="en-US"/>
        </w:rPr>
        <w:t>…………………</w:t>
      </w:r>
    </w:p>
    <w:p w14:paraId="6F3548BB" w14:textId="77777777" w:rsidR="009C5159" w:rsidRPr="002A7307" w:rsidRDefault="009C5159" w:rsidP="009C5159">
      <w:pPr>
        <w:pStyle w:val="NoSpacing"/>
        <w:jc w:val="both"/>
        <w:rPr>
          <w:rFonts w:ascii="Garamond" w:hAnsi="Garamond" w:cs="Arial"/>
          <w:sz w:val="28"/>
          <w:szCs w:val="28"/>
          <w:lang w:val="en-US"/>
        </w:rPr>
      </w:pPr>
    </w:p>
    <w:p w14:paraId="7677F66C" w14:textId="51D18F10" w:rsidR="00054397" w:rsidRPr="002A7307" w:rsidRDefault="003D4CD2" w:rsidP="00283687">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Chapter </w:t>
      </w:r>
      <w:r w:rsidR="00283687" w:rsidRPr="002A7307">
        <w:rPr>
          <w:rFonts w:ascii="Garamond" w:hAnsi="Garamond" w:cs="Arial"/>
          <w:b/>
          <w:bCs/>
          <w:sz w:val="28"/>
          <w:szCs w:val="28"/>
          <w:lang w:val="en-US"/>
        </w:rPr>
        <w:t>I</w:t>
      </w:r>
    </w:p>
    <w:p w14:paraId="4E6319E2" w14:textId="77777777" w:rsidR="00054397" w:rsidRPr="002A7307" w:rsidRDefault="00283687" w:rsidP="00283687">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CONSTITUTION OF THE </w:t>
      </w:r>
    </w:p>
    <w:p w14:paraId="6F987DEC" w14:textId="5F54AC4E" w:rsidR="009C5159" w:rsidRPr="002A7307" w:rsidRDefault="00283687" w:rsidP="00283687">
      <w:pPr>
        <w:pStyle w:val="NoSpacing"/>
        <w:jc w:val="center"/>
        <w:rPr>
          <w:rFonts w:ascii="Garamond" w:hAnsi="Garamond" w:cs="Arial"/>
          <w:sz w:val="28"/>
          <w:szCs w:val="28"/>
          <w:lang w:val="en-US"/>
        </w:rPr>
      </w:pPr>
      <w:r w:rsidRPr="002A7307">
        <w:rPr>
          <w:rFonts w:ascii="Garamond" w:hAnsi="Garamond" w:cs="Arial"/>
          <w:b/>
          <w:bCs/>
          <w:sz w:val="28"/>
          <w:szCs w:val="28"/>
          <w:lang w:val="en-US"/>
        </w:rPr>
        <w:t>LUPONG TAGAPAMAYAPA</w:t>
      </w:r>
    </w:p>
    <w:p w14:paraId="5B227187" w14:textId="77777777" w:rsidR="009C5159" w:rsidRPr="002A7307" w:rsidRDefault="009C5159" w:rsidP="00DC0AD2">
      <w:pPr>
        <w:pStyle w:val="NoSpacing"/>
        <w:rPr>
          <w:rFonts w:ascii="Garamond" w:hAnsi="Garamond" w:cs="Arial"/>
          <w:sz w:val="28"/>
          <w:szCs w:val="28"/>
          <w:lang w:val="en-US"/>
        </w:rPr>
      </w:pPr>
    </w:p>
    <w:p w14:paraId="272A2540" w14:textId="18CCCF60" w:rsidR="004E1B2F" w:rsidRPr="002A7307" w:rsidRDefault="009C5159" w:rsidP="00717C9F">
      <w:pPr>
        <w:pStyle w:val="NoSpacing"/>
        <w:tabs>
          <w:tab w:val="left" w:pos="1080"/>
        </w:tabs>
        <w:ind w:left="810" w:hanging="810"/>
        <w:rPr>
          <w:rFonts w:ascii="Garamond" w:hAnsi="Garamond" w:cs="Arial"/>
          <w:sz w:val="28"/>
          <w:szCs w:val="28"/>
          <w:lang w:val="en-US"/>
        </w:rPr>
      </w:pPr>
      <w:r w:rsidRPr="002A7307">
        <w:rPr>
          <w:rFonts w:ascii="Garamond" w:hAnsi="Garamond" w:cs="Arial"/>
          <w:sz w:val="28"/>
          <w:szCs w:val="28"/>
          <w:lang w:val="en-US"/>
        </w:rPr>
        <w:t xml:space="preserve">Step 1 – </w:t>
      </w:r>
      <w:r w:rsidR="004E1B2F" w:rsidRPr="002A7307">
        <w:rPr>
          <w:rFonts w:ascii="Garamond" w:hAnsi="Garamond" w:cs="Arial"/>
          <w:sz w:val="28"/>
          <w:szCs w:val="28"/>
          <w:lang w:val="en-US"/>
        </w:rPr>
        <w:t xml:space="preserve">Determining the </w:t>
      </w:r>
      <w:r w:rsidR="00717C9F" w:rsidRPr="002A7307">
        <w:rPr>
          <w:rFonts w:ascii="Garamond" w:hAnsi="Garamond" w:cs="Arial"/>
          <w:sz w:val="28"/>
          <w:szCs w:val="28"/>
          <w:lang w:val="en-US"/>
        </w:rPr>
        <w:t xml:space="preserve">Appropriate </w:t>
      </w:r>
      <w:r w:rsidR="004E1B2F" w:rsidRPr="002A7307">
        <w:rPr>
          <w:rFonts w:ascii="Garamond" w:hAnsi="Garamond" w:cs="Arial"/>
          <w:sz w:val="28"/>
          <w:szCs w:val="28"/>
          <w:lang w:val="en-US"/>
        </w:rPr>
        <w:t xml:space="preserve">Number of </w:t>
      </w:r>
      <w:proofErr w:type="spellStart"/>
      <w:r w:rsidR="004E1B2F" w:rsidRPr="002A7307">
        <w:rPr>
          <w:rFonts w:ascii="Garamond" w:hAnsi="Garamond" w:cs="Arial"/>
          <w:sz w:val="28"/>
          <w:szCs w:val="28"/>
          <w:lang w:val="en-US"/>
        </w:rPr>
        <w:t>Lupon</w:t>
      </w:r>
      <w:proofErr w:type="spellEnd"/>
      <w:r w:rsidR="004E1B2F" w:rsidRPr="002A7307">
        <w:rPr>
          <w:rFonts w:ascii="Garamond" w:hAnsi="Garamond" w:cs="Arial"/>
          <w:sz w:val="28"/>
          <w:szCs w:val="28"/>
          <w:lang w:val="en-US"/>
        </w:rPr>
        <w:t xml:space="preserve"> Memb</w:t>
      </w:r>
      <w:r w:rsidR="00717C9F" w:rsidRPr="002A7307">
        <w:rPr>
          <w:rFonts w:ascii="Garamond" w:hAnsi="Garamond" w:cs="Arial"/>
          <w:sz w:val="28"/>
          <w:szCs w:val="28"/>
          <w:lang w:val="en-US"/>
        </w:rPr>
        <w:t>ers</w:t>
      </w:r>
      <w:r w:rsidR="002A7307">
        <w:rPr>
          <w:rFonts w:ascii="Garamond" w:hAnsi="Garamond" w:cs="Arial"/>
          <w:sz w:val="28"/>
          <w:szCs w:val="28"/>
          <w:lang w:val="en-US"/>
        </w:rPr>
        <w:t xml:space="preserve"> </w:t>
      </w:r>
      <w:proofErr w:type="gramStart"/>
      <w:r w:rsidR="002A7307">
        <w:rPr>
          <w:rFonts w:ascii="Garamond" w:hAnsi="Garamond" w:cs="Arial"/>
          <w:sz w:val="28"/>
          <w:szCs w:val="28"/>
          <w:lang w:val="en-US"/>
        </w:rPr>
        <w:t>.....</w:t>
      </w:r>
      <w:proofErr w:type="gramEnd"/>
      <w:r w:rsidR="00717C9F" w:rsidRPr="002A7307">
        <w:rPr>
          <w:rFonts w:ascii="Garamond" w:hAnsi="Garamond" w:cs="Arial"/>
          <w:sz w:val="28"/>
          <w:szCs w:val="28"/>
          <w:lang w:val="en-US"/>
        </w:rPr>
        <w:t>………</w:t>
      </w:r>
    </w:p>
    <w:p w14:paraId="3B82CAC6" w14:textId="77777777" w:rsidR="004E1B2F" w:rsidRPr="002A7307" w:rsidRDefault="004E1B2F" w:rsidP="00DC0AD2">
      <w:pPr>
        <w:pStyle w:val="NoSpacing"/>
        <w:tabs>
          <w:tab w:val="left" w:pos="1080"/>
        </w:tabs>
        <w:ind w:left="360" w:hanging="360"/>
        <w:rPr>
          <w:rFonts w:ascii="Garamond" w:hAnsi="Garamond" w:cs="Arial"/>
          <w:sz w:val="28"/>
          <w:szCs w:val="28"/>
          <w:lang w:val="en-US"/>
        </w:rPr>
      </w:pPr>
    </w:p>
    <w:p w14:paraId="15CF2D06" w14:textId="2D4F19BF" w:rsidR="0042420A" w:rsidRPr="002A7307" w:rsidRDefault="0042420A" w:rsidP="0042420A">
      <w:pPr>
        <w:pStyle w:val="NoSpacing"/>
        <w:tabs>
          <w:tab w:val="left" w:pos="1080"/>
        </w:tabs>
        <w:ind w:left="360" w:hanging="360"/>
        <w:rPr>
          <w:rFonts w:ascii="Garamond" w:hAnsi="Garamond" w:cs="Arial"/>
          <w:sz w:val="28"/>
          <w:szCs w:val="28"/>
          <w:lang w:val="en-US"/>
        </w:rPr>
      </w:pPr>
      <w:r w:rsidRPr="002A7307">
        <w:rPr>
          <w:rFonts w:ascii="Garamond" w:hAnsi="Garamond" w:cs="Arial"/>
          <w:sz w:val="28"/>
          <w:szCs w:val="28"/>
          <w:lang w:val="en-US"/>
        </w:rPr>
        <w:t>Step 2 – Determining Qualifications ……</w:t>
      </w:r>
      <w:r w:rsidR="002A7307">
        <w:rPr>
          <w:rFonts w:ascii="Garamond" w:hAnsi="Garamond" w:cs="Arial"/>
          <w:sz w:val="28"/>
          <w:szCs w:val="28"/>
          <w:lang w:val="en-US"/>
        </w:rPr>
        <w:t>…………………….</w:t>
      </w:r>
      <w:r w:rsidRPr="002A7307">
        <w:rPr>
          <w:rFonts w:ascii="Garamond" w:hAnsi="Garamond" w:cs="Arial"/>
          <w:sz w:val="28"/>
          <w:szCs w:val="28"/>
          <w:lang w:val="en-US"/>
        </w:rPr>
        <w:t>………………</w:t>
      </w:r>
    </w:p>
    <w:p w14:paraId="19DE1226" w14:textId="77777777" w:rsidR="0042420A" w:rsidRPr="002A7307" w:rsidRDefault="0042420A" w:rsidP="00DC0AD2">
      <w:pPr>
        <w:pStyle w:val="NoSpacing"/>
        <w:tabs>
          <w:tab w:val="left" w:pos="1080"/>
        </w:tabs>
        <w:ind w:left="360" w:hanging="360"/>
        <w:rPr>
          <w:rFonts w:ascii="Garamond" w:hAnsi="Garamond" w:cs="Arial"/>
          <w:sz w:val="28"/>
          <w:szCs w:val="28"/>
          <w:lang w:val="en-US"/>
        </w:rPr>
      </w:pPr>
    </w:p>
    <w:p w14:paraId="2BA8157F" w14:textId="11B2AD31" w:rsidR="009C5159" w:rsidRPr="002A7307" w:rsidRDefault="004E1B2F" w:rsidP="00DC0AD2">
      <w:pPr>
        <w:pStyle w:val="NoSpacing"/>
        <w:tabs>
          <w:tab w:val="left" w:pos="1080"/>
        </w:tabs>
        <w:ind w:left="360" w:hanging="360"/>
        <w:rPr>
          <w:rFonts w:ascii="Garamond" w:hAnsi="Garamond" w:cs="Arial"/>
          <w:sz w:val="28"/>
          <w:szCs w:val="28"/>
          <w:lang w:val="en-US"/>
        </w:rPr>
      </w:pPr>
      <w:r w:rsidRPr="002A7307">
        <w:rPr>
          <w:rFonts w:ascii="Garamond" w:hAnsi="Garamond" w:cs="Arial"/>
          <w:sz w:val="28"/>
          <w:szCs w:val="28"/>
          <w:lang w:val="en-US"/>
        </w:rPr>
        <w:t xml:space="preserve">Step </w:t>
      </w:r>
      <w:r w:rsidR="0042420A" w:rsidRPr="002A7307">
        <w:rPr>
          <w:rFonts w:ascii="Garamond" w:hAnsi="Garamond" w:cs="Arial"/>
          <w:sz w:val="28"/>
          <w:szCs w:val="28"/>
          <w:lang w:val="en-US"/>
        </w:rPr>
        <w:t>3</w:t>
      </w:r>
      <w:r w:rsidRPr="002A7307">
        <w:rPr>
          <w:rFonts w:ascii="Garamond" w:hAnsi="Garamond" w:cs="Arial"/>
          <w:sz w:val="28"/>
          <w:szCs w:val="28"/>
          <w:lang w:val="en-US"/>
        </w:rPr>
        <w:t xml:space="preserve"> – </w:t>
      </w:r>
      <w:r w:rsidR="009C5159" w:rsidRPr="002A7307">
        <w:rPr>
          <w:rFonts w:ascii="Garamond" w:hAnsi="Garamond" w:cs="Arial"/>
          <w:sz w:val="28"/>
          <w:szCs w:val="28"/>
          <w:lang w:val="en-US"/>
        </w:rPr>
        <w:t xml:space="preserve">Issuance of Notice to Constitute the </w:t>
      </w:r>
      <w:proofErr w:type="spellStart"/>
      <w:r w:rsidR="009C5159" w:rsidRPr="002A7307">
        <w:rPr>
          <w:rFonts w:ascii="Garamond" w:hAnsi="Garamond" w:cs="Arial"/>
          <w:sz w:val="28"/>
          <w:szCs w:val="28"/>
          <w:lang w:val="en-US"/>
        </w:rPr>
        <w:t>Lupon</w:t>
      </w:r>
      <w:proofErr w:type="spellEnd"/>
      <w:proofErr w:type="gramStart"/>
      <w:r w:rsidR="00087E2A" w:rsidRPr="002A7307">
        <w:rPr>
          <w:rFonts w:ascii="Garamond" w:hAnsi="Garamond" w:cs="Arial"/>
          <w:sz w:val="28"/>
          <w:szCs w:val="28"/>
          <w:lang w:val="en-US"/>
        </w:rPr>
        <w:t xml:space="preserve"> </w:t>
      </w:r>
      <w:r w:rsidR="00283687" w:rsidRPr="002A7307">
        <w:rPr>
          <w:rFonts w:ascii="Garamond" w:hAnsi="Garamond" w:cs="Arial"/>
          <w:sz w:val="28"/>
          <w:szCs w:val="28"/>
          <w:lang w:val="en-US"/>
        </w:rPr>
        <w:t>..</w:t>
      </w:r>
      <w:proofErr w:type="gramEnd"/>
      <w:r w:rsidR="00087E2A" w:rsidRPr="002A7307">
        <w:rPr>
          <w:rFonts w:ascii="Garamond" w:hAnsi="Garamond" w:cs="Arial"/>
          <w:sz w:val="28"/>
          <w:szCs w:val="28"/>
          <w:lang w:val="en-US"/>
        </w:rPr>
        <w:t>…</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p>
    <w:p w14:paraId="22CE7B23" w14:textId="77777777" w:rsidR="00283687" w:rsidRPr="002A7307" w:rsidRDefault="00283687" w:rsidP="0042420A">
      <w:pPr>
        <w:pStyle w:val="NoSpacing"/>
        <w:tabs>
          <w:tab w:val="left" w:pos="1080"/>
        </w:tabs>
        <w:rPr>
          <w:rFonts w:ascii="Garamond" w:hAnsi="Garamond" w:cs="Arial"/>
          <w:sz w:val="28"/>
          <w:szCs w:val="28"/>
          <w:lang w:val="en-US"/>
        </w:rPr>
      </w:pPr>
    </w:p>
    <w:p w14:paraId="390FE677" w14:textId="77C150ED" w:rsidR="009C5159" w:rsidRPr="002A7307" w:rsidRDefault="009C5159" w:rsidP="00DC0AD2">
      <w:pPr>
        <w:pStyle w:val="NoSpacing"/>
        <w:tabs>
          <w:tab w:val="left" w:pos="1080"/>
        </w:tabs>
        <w:ind w:left="360" w:hanging="360"/>
        <w:rPr>
          <w:rFonts w:ascii="Garamond" w:hAnsi="Garamond" w:cs="Arial"/>
          <w:sz w:val="28"/>
          <w:szCs w:val="28"/>
          <w:lang w:val="en-US"/>
        </w:rPr>
      </w:pPr>
      <w:r w:rsidRPr="002A7307">
        <w:rPr>
          <w:rFonts w:ascii="Garamond" w:hAnsi="Garamond" w:cs="Arial"/>
          <w:sz w:val="28"/>
          <w:szCs w:val="28"/>
          <w:lang w:val="en-US"/>
        </w:rPr>
        <w:t xml:space="preserve">Step </w:t>
      </w:r>
      <w:r w:rsidR="004E1B2F" w:rsidRPr="002A7307">
        <w:rPr>
          <w:rFonts w:ascii="Garamond" w:hAnsi="Garamond" w:cs="Arial"/>
          <w:sz w:val="28"/>
          <w:szCs w:val="28"/>
          <w:lang w:val="en-US"/>
        </w:rPr>
        <w:t>4</w:t>
      </w:r>
      <w:r w:rsidRPr="002A7307">
        <w:rPr>
          <w:rFonts w:ascii="Garamond" w:hAnsi="Garamond" w:cs="Arial"/>
          <w:sz w:val="28"/>
          <w:szCs w:val="28"/>
          <w:lang w:val="en-US"/>
        </w:rPr>
        <w:t xml:space="preserve"> – Appointment and Oath of Office</w:t>
      </w:r>
      <w:r w:rsidR="00087E2A" w:rsidRPr="002A7307">
        <w:rPr>
          <w:rFonts w:ascii="Garamond" w:hAnsi="Garamond" w:cs="Arial"/>
          <w:sz w:val="28"/>
          <w:szCs w:val="28"/>
          <w:lang w:val="en-US"/>
        </w:rPr>
        <w:t xml:space="preserve">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00087E2A" w:rsidRPr="002A7307">
        <w:rPr>
          <w:rFonts w:ascii="Garamond" w:hAnsi="Garamond" w:cs="Arial"/>
          <w:sz w:val="28"/>
          <w:szCs w:val="28"/>
          <w:lang w:val="en-US"/>
        </w:rPr>
        <w:t>……</w:t>
      </w:r>
      <w:proofErr w:type="gramStart"/>
      <w:r w:rsidR="00087E2A" w:rsidRPr="002A7307">
        <w:rPr>
          <w:rFonts w:ascii="Garamond" w:hAnsi="Garamond" w:cs="Arial"/>
          <w:sz w:val="28"/>
          <w:szCs w:val="28"/>
          <w:lang w:val="en-US"/>
        </w:rPr>
        <w:t>…</w:t>
      </w:r>
      <w:r w:rsidR="00283687" w:rsidRPr="002A7307">
        <w:rPr>
          <w:rFonts w:ascii="Garamond" w:hAnsi="Garamond" w:cs="Arial"/>
          <w:sz w:val="28"/>
          <w:szCs w:val="28"/>
          <w:lang w:val="en-US"/>
        </w:rPr>
        <w:t>..</w:t>
      </w:r>
      <w:proofErr w:type="gramEnd"/>
    </w:p>
    <w:p w14:paraId="5EDEF486" w14:textId="77777777" w:rsidR="009C5159" w:rsidRPr="002A7307" w:rsidRDefault="009C5159" w:rsidP="00DC0AD2">
      <w:pPr>
        <w:pStyle w:val="NoSpacing"/>
        <w:rPr>
          <w:rFonts w:ascii="Garamond" w:hAnsi="Garamond" w:cs="Arial"/>
          <w:sz w:val="28"/>
          <w:szCs w:val="28"/>
          <w:lang w:val="en-US"/>
        </w:rPr>
      </w:pPr>
    </w:p>
    <w:p w14:paraId="6AC28503" w14:textId="3E5C62A2" w:rsidR="00054397" w:rsidRPr="002A7307" w:rsidRDefault="003D4CD2" w:rsidP="00283687">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Chapter </w:t>
      </w:r>
      <w:r w:rsidR="00283687" w:rsidRPr="002A7307">
        <w:rPr>
          <w:rFonts w:ascii="Garamond" w:hAnsi="Garamond" w:cs="Arial"/>
          <w:b/>
          <w:bCs/>
          <w:sz w:val="28"/>
          <w:szCs w:val="28"/>
          <w:lang w:val="en-US"/>
        </w:rPr>
        <w:t>II</w:t>
      </w:r>
    </w:p>
    <w:p w14:paraId="16B37189" w14:textId="77777777" w:rsidR="00054397" w:rsidRPr="002A7307" w:rsidRDefault="00283687" w:rsidP="00283687">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ADMINISTRATION OF THE </w:t>
      </w:r>
    </w:p>
    <w:p w14:paraId="00236162" w14:textId="4375BBD3" w:rsidR="009C5159" w:rsidRPr="002A7307" w:rsidRDefault="00283687" w:rsidP="00283687">
      <w:pPr>
        <w:pStyle w:val="NoSpacing"/>
        <w:jc w:val="center"/>
        <w:rPr>
          <w:rFonts w:ascii="Garamond" w:hAnsi="Garamond" w:cs="Arial"/>
          <w:b/>
          <w:bCs/>
          <w:sz w:val="28"/>
          <w:szCs w:val="28"/>
          <w:lang w:val="en-US"/>
        </w:rPr>
      </w:pPr>
      <w:r w:rsidRPr="002A7307">
        <w:rPr>
          <w:rFonts w:ascii="Garamond" w:hAnsi="Garamond" w:cs="Arial"/>
          <w:b/>
          <w:bCs/>
          <w:sz w:val="28"/>
          <w:szCs w:val="28"/>
          <w:lang w:val="en-US"/>
        </w:rPr>
        <w:t>KATARUNGANG PAMBARANGAY</w:t>
      </w:r>
    </w:p>
    <w:p w14:paraId="2457B95C" w14:textId="77777777" w:rsidR="00DC0AD2" w:rsidRPr="002A7307" w:rsidRDefault="00DC0AD2" w:rsidP="00DC0AD2">
      <w:pPr>
        <w:pStyle w:val="NoSpacing"/>
        <w:rPr>
          <w:rFonts w:ascii="Garamond" w:hAnsi="Garamond" w:cs="Arial"/>
          <w:sz w:val="28"/>
          <w:szCs w:val="28"/>
          <w:lang w:val="en-US"/>
        </w:rPr>
      </w:pPr>
    </w:p>
    <w:p w14:paraId="3ADE7A59" w14:textId="5299AFDA" w:rsidR="00DC0AD2" w:rsidRPr="002A7307" w:rsidRDefault="00DC0AD2" w:rsidP="00DC0AD2">
      <w:pPr>
        <w:pStyle w:val="NoSpacing"/>
        <w:ind w:left="360" w:hanging="360"/>
        <w:rPr>
          <w:rFonts w:ascii="Garamond" w:hAnsi="Garamond" w:cs="Arial"/>
          <w:sz w:val="28"/>
          <w:szCs w:val="28"/>
          <w:lang w:val="en-US"/>
        </w:rPr>
      </w:pPr>
      <w:r w:rsidRPr="002A7307">
        <w:rPr>
          <w:rFonts w:ascii="Garamond" w:hAnsi="Garamond" w:cs="Arial"/>
          <w:sz w:val="28"/>
          <w:szCs w:val="28"/>
          <w:lang w:val="en-US"/>
        </w:rPr>
        <w:t>Step 1 – Filing of Complaint</w:t>
      </w:r>
      <w:r w:rsidR="00087E2A" w:rsidRPr="002A7307">
        <w:rPr>
          <w:rFonts w:ascii="Garamond" w:hAnsi="Garamond" w:cs="Arial"/>
          <w:sz w:val="28"/>
          <w:szCs w:val="28"/>
          <w:lang w:val="en-US"/>
        </w:rPr>
        <w:t xml:space="preserve"> ……</w:t>
      </w:r>
      <w:r w:rsidR="00727AFE" w:rsidRPr="002A7307">
        <w:rPr>
          <w:rFonts w:ascii="Garamond" w:hAnsi="Garamond" w:cs="Arial"/>
          <w:sz w:val="28"/>
          <w:szCs w:val="28"/>
          <w:lang w:val="en-US"/>
        </w:rPr>
        <w:t>…</w:t>
      </w:r>
      <w:r w:rsidR="00087E2A" w:rsidRPr="002A7307">
        <w:rPr>
          <w:rFonts w:ascii="Garamond" w:hAnsi="Garamond" w:cs="Arial"/>
          <w:sz w:val="28"/>
          <w:szCs w:val="28"/>
          <w:lang w:val="en-US"/>
        </w:rPr>
        <w:t>…</w:t>
      </w:r>
      <w:r w:rsidR="002A7307">
        <w:rPr>
          <w:rFonts w:ascii="Garamond" w:hAnsi="Garamond" w:cs="Arial"/>
          <w:sz w:val="28"/>
          <w:szCs w:val="28"/>
          <w:lang w:val="en-US"/>
        </w:rPr>
        <w:t>…………………….</w:t>
      </w:r>
      <w:r w:rsidR="00087E2A" w:rsidRPr="002A7307">
        <w:rPr>
          <w:rFonts w:ascii="Garamond" w:hAnsi="Garamond" w:cs="Arial"/>
          <w:sz w:val="28"/>
          <w:szCs w:val="28"/>
          <w:lang w:val="en-US"/>
        </w:rPr>
        <w:t>…………………</w:t>
      </w:r>
    </w:p>
    <w:p w14:paraId="76DF717E" w14:textId="77777777" w:rsidR="00054397" w:rsidRPr="002A7307" w:rsidRDefault="00054397" w:rsidP="00DC0AD2">
      <w:pPr>
        <w:pStyle w:val="NoSpacing"/>
        <w:ind w:left="360" w:hanging="360"/>
        <w:rPr>
          <w:rFonts w:ascii="Garamond" w:hAnsi="Garamond" w:cs="Arial"/>
          <w:sz w:val="28"/>
          <w:szCs w:val="28"/>
          <w:lang w:val="en-US"/>
        </w:rPr>
      </w:pPr>
    </w:p>
    <w:p w14:paraId="48B6E4D9" w14:textId="6CA02502" w:rsidR="00054397" w:rsidRPr="002A7307" w:rsidRDefault="00054397" w:rsidP="002A7307">
      <w:pPr>
        <w:pStyle w:val="NoSpacing"/>
        <w:numPr>
          <w:ilvl w:val="0"/>
          <w:numId w:val="95"/>
        </w:numPr>
        <w:ind w:left="1080"/>
        <w:rPr>
          <w:rFonts w:ascii="Garamond" w:hAnsi="Garamond" w:cs="Arial"/>
          <w:sz w:val="28"/>
          <w:szCs w:val="28"/>
          <w:lang w:val="en-US"/>
        </w:rPr>
      </w:pPr>
      <w:r w:rsidRPr="002A7307">
        <w:rPr>
          <w:rFonts w:ascii="Garamond" w:hAnsi="Garamond" w:cs="Arial"/>
          <w:sz w:val="28"/>
          <w:szCs w:val="28"/>
          <w:lang w:val="en-US"/>
        </w:rPr>
        <w:t>Getting the Material Facts</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r w:rsidR="006B3C26" w:rsidRPr="002A7307">
        <w:rPr>
          <w:rFonts w:ascii="Garamond" w:hAnsi="Garamond" w:cs="Arial"/>
          <w:sz w:val="28"/>
          <w:szCs w:val="28"/>
          <w:lang w:val="en-US"/>
        </w:rPr>
        <w:t>……</w:t>
      </w:r>
    </w:p>
    <w:p w14:paraId="01558E05" w14:textId="77777777" w:rsidR="00DC0AD2" w:rsidRPr="002A7307" w:rsidRDefault="00DC0AD2" w:rsidP="00DC0AD2">
      <w:pPr>
        <w:pStyle w:val="NoSpacing"/>
        <w:ind w:left="360" w:hanging="360"/>
        <w:rPr>
          <w:rFonts w:ascii="Garamond" w:hAnsi="Garamond" w:cs="Arial"/>
          <w:sz w:val="28"/>
          <w:szCs w:val="28"/>
          <w:lang w:val="en-US"/>
        </w:rPr>
      </w:pPr>
    </w:p>
    <w:p w14:paraId="16B04CAE" w14:textId="56BD011D" w:rsidR="00DC0AD2" w:rsidRPr="002A7307" w:rsidRDefault="00DC0AD2" w:rsidP="00DC0AD2">
      <w:pPr>
        <w:pStyle w:val="NoSpacing"/>
        <w:ind w:left="360" w:hanging="360"/>
        <w:rPr>
          <w:rFonts w:ascii="Garamond" w:hAnsi="Garamond" w:cs="Arial"/>
          <w:sz w:val="28"/>
          <w:szCs w:val="28"/>
          <w:lang w:val="en-US"/>
        </w:rPr>
      </w:pPr>
      <w:r w:rsidRPr="002A7307">
        <w:rPr>
          <w:rFonts w:ascii="Garamond" w:hAnsi="Garamond" w:cs="Arial"/>
          <w:sz w:val="28"/>
          <w:szCs w:val="28"/>
          <w:lang w:val="en-US"/>
        </w:rPr>
        <w:t>Step 2 – Determining Jurisdiction</w:t>
      </w:r>
      <w:r w:rsidR="00087E2A" w:rsidRPr="002A7307">
        <w:rPr>
          <w:rFonts w:ascii="Garamond" w:hAnsi="Garamond" w:cs="Arial"/>
          <w:sz w:val="28"/>
          <w:szCs w:val="28"/>
          <w:lang w:val="en-US"/>
        </w:rPr>
        <w:t xml:space="preserve"> ……</w:t>
      </w:r>
      <w:r w:rsidR="002A7307">
        <w:rPr>
          <w:rFonts w:ascii="Garamond" w:hAnsi="Garamond" w:cs="Arial"/>
          <w:sz w:val="28"/>
          <w:szCs w:val="28"/>
          <w:lang w:val="en-US"/>
        </w:rPr>
        <w:t>…………………….</w:t>
      </w:r>
      <w:r w:rsidR="00087E2A" w:rsidRPr="002A7307">
        <w:rPr>
          <w:rFonts w:ascii="Garamond" w:hAnsi="Garamond" w:cs="Arial"/>
          <w:sz w:val="28"/>
          <w:szCs w:val="28"/>
          <w:lang w:val="en-US"/>
        </w:rPr>
        <w:t>…………………</w:t>
      </w:r>
    </w:p>
    <w:p w14:paraId="5974A84A" w14:textId="77777777" w:rsidR="00054397" w:rsidRPr="002A7307" w:rsidRDefault="00054397" w:rsidP="00DC0AD2">
      <w:pPr>
        <w:pStyle w:val="NoSpacing"/>
        <w:ind w:left="360" w:hanging="360"/>
        <w:rPr>
          <w:rFonts w:ascii="Garamond" w:hAnsi="Garamond" w:cs="Arial"/>
          <w:sz w:val="28"/>
          <w:szCs w:val="28"/>
          <w:lang w:val="en-US"/>
        </w:rPr>
      </w:pPr>
    </w:p>
    <w:p w14:paraId="1B687038" w14:textId="10F90027" w:rsidR="00054397" w:rsidRPr="002A7307" w:rsidRDefault="00054397" w:rsidP="002A7307">
      <w:pPr>
        <w:pStyle w:val="NoSpacing"/>
        <w:numPr>
          <w:ilvl w:val="0"/>
          <w:numId w:val="93"/>
        </w:numPr>
        <w:ind w:left="1080"/>
        <w:rPr>
          <w:rFonts w:ascii="Garamond" w:hAnsi="Garamond" w:cs="Arial"/>
          <w:sz w:val="28"/>
          <w:szCs w:val="28"/>
          <w:lang w:val="en-US"/>
        </w:rPr>
      </w:pPr>
      <w:r w:rsidRPr="002A7307">
        <w:rPr>
          <w:rFonts w:ascii="Garamond" w:hAnsi="Garamond" w:cs="Arial"/>
          <w:sz w:val="28"/>
          <w:szCs w:val="28"/>
          <w:lang w:val="en-US"/>
        </w:rPr>
        <w:t>Over the Parties</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006B3C26" w:rsidRPr="002A7307">
        <w:rPr>
          <w:rFonts w:ascii="Garamond" w:hAnsi="Garamond" w:cs="Arial"/>
          <w:sz w:val="28"/>
          <w:szCs w:val="28"/>
          <w:lang w:val="en-US"/>
        </w:rPr>
        <w:t>………………...</w:t>
      </w:r>
    </w:p>
    <w:p w14:paraId="24B8C639" w14:textId="77777777" w:rsidR="00054397" w:rsidRPr="002A7307" w:rsidRDefault="00054397" w:rsidP="002A7307">
      <w:pPr>
        <w:pStyle w:val="NoSpacing"/>
        <w:ind w:left="1080"/>
        <w:rPr>
          <w:rFonts w:ascii="Garamond" w:hAnsi="Garamond" w:cs="Arial"/>
          <w:sz w:val="28"/>
          <w:szCs w:val="28"/>
          <w:lang w:val="en-US"/>
        </w:rPr>
      </w:pPr>
    </w:p>
    <w:p w14:paraId="3908B59E" w14:textId="0EADCFD3" w:rsidR="00054397" w:rsidRPr="002A7307" w:rsidRDefault="00054397" w:rsidP="002A7307">
      <w:pPr>
        <w:pStyle w:val="NoSpacing"/>
        <w:numPr>
          <w:ilvl w:val="0"/>
          <w:numId w:val="93"/>
        </w:numPr>
        <w:ind w:left="1080"/>
        <w:rPr>
          <w:rFonts w:ascii="Garamond" w:hAnsi="Garamond" w:cs="Arial"/>
          <w:sz w:val="28"/>
          <w:szCs w:val="28"/>
          <w:lang w:val="en-US"/>
        </w:rPr>
      </w:pPr>
      <w:r w:rsidRPr="002A7307">
        <w:rPr>
          <w:rFonts w:ascii="Garamond" w:hAnsi="Garamond" w:cs="Arial"/>
          <w:sz w:val="28"/>
          <w:szCs w:val="28"/>
          <w:lang w:val="en-US"/>
        </w:rPr>
        <w:t>Over the Subject Matter</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r w:rsidR="006B3C26" w:rsidRPr="002A7307">
        <w:rPr>
          <w:rFonts w:ascii="Garamond" w:hAnsi="Garamond" w:cs="Arial"/>
          <w:sz w:val="28"/>
          <w:szCs w:val="28"/>
          <w:lang w:val="en-US"/>
        </w:rPr>
        <w:t>………</w:t>
      </w:r>
      <w:proofErr w:type="gramStart"/>
      <w:r w:rsidR="006B3C26" w:rsidRPr="002A7307">
        <w:rPr>
          <w:rFonts w:ascii="Garamond" w:hAnsi="Garamond" w:cs="Arial"/>
          <w:sz w:val="28"/>
          <w:szCs w:val="28"/>
          <w:lang w:val="en-US"/>
        </w:rPr>
        <w:t>…..</w:t>
      </w:r>
      <w:proofErr w:type="gramEnd"/>
    </w:p>
    <w:p w14:paraId="5BE81B02" w14:textId="77777777" w:rsidR="00DC0AD2" w:rsidRPr="002A7307" w:rsidRDefault="00DC0AD2" w:rsidP="00DC0AD2">
      <w:pPr>
        <w:pStyle w:val="NoSpacing"/>
        <w:ind w:left="360" w:hanging="360"/>
        <w:rPr>
          <w:rFonts w:ascii="Garamond" w:hAnsi="Garamond" w:cs="Arial"/>
          <w:sz w:val="28"/>
          <w:szCs w:val="28"/>
          <w:lang w:val="en-US"/>
        </w:rPr>
      </w:pPr>
    </w:p>
    <w:p w14:paraId="0FE428E2" w14:textId="52552859" w:rsidR="00DC0AD2" w:rsidRPr="002A7307" w:rsidRDefault="00DC0AD2" w:rsidP="00DC0AD2">
      <w:pPr>
        <w:pStyle w:val="NoSpacing"/>
        <w:ind w:left="360" w:hanging="360"/>
        <w:rPr>
          <w:rFonts w:ascii="Garamond" w:hAnsi="Garamond" w:cs="Arial"/>
          <w:sz w:val="28"/>
          <w:szCs w:val="28"/>
          <w:lang w:val="en-US"/>
        </w:rPr>
      </w:pPr>
      <w:r w:rsidRPr="002A7307">
        <w:rPr>
          <w:rFonts w:ascii="Garamond" w:hAnsi="Garamond" w:cs="Arial"/>
          <w:sz w:val="28"/>
          <w:szCs w:val="28"/>
          <w:lang w:val="en-US"/>
        </w:rPr>
        <w:t>Step 3 – Determining the Venue</w:t>
      </w:r>
      <w:r w:rsidR="00087E2A" w:rsidRPr="002A7307">
        <w:rPr>
          <w:rFonts w:ascii="Garamond" w:hAnsi="Garamond" w:cs="Arial"/>
          <w:sz w:val="28"/>
          <w:szCs w:val="28"/>
          <w:lang w:val="en-US"/>
        </w:rPr>
        <w:t xml:space="preserve"> ………</w:t>
      </w:r>
      <w:proofErr w:type="gramStart"/>
      <w:r w:rsidR="002A7307">
        <w:rPr>
          <w:rFonts w:ascii="Garamond" w:hAnsi="Garamond" w:cs="Arial"/>
          <w:sz w:val="28"/>
          <w:szCs w:val="28"/>
          <w:lang w:val="en-US"/>
        </w:rPr>
        <w:t>…..</w:t>
      </w:r>
      <w:proofErr w:type="gramEnd"/>
      <w:r w:rsidR="002A7307">
        <w:rPr>
          <w:rFonts w:ascii="Garamond" w:hAnsi="Garamond" w:cs="Arial"/>
          <w:sz w:val="28"/>
          <w:szCs w:val="28"/>
          <w:lang w:val="en-US"/>
        </w:rPr>
        <w:t>…………………</w:t>
      </w:r>
      <w:r w:rsidR="00087E2A" w:rsidRPr="002A7307">
        <w:rPr>
          <w:rFonts w:ascii="Garamond" w:hAnsi="Garamond" w:cs="Arial"/>
          <w:sz w:val="28"/>
          <w:szCs w:val="28"/>
          <w:lang w:val="en-US"/>
        </w:rPr>
        <w:t>………………</w:t>
      </w:r>
      <w:r w:rsidR="00283687" w:rsidRPr="002A7307">
        <w:rPr>
          <w:rFonts w:ascii="Garamond" w:hAnsi="Garamond" w:cs="Arial"/>
          <w:sz w:val="28"/>
          <w:szCs w:val="28"/>
          <w:lang w:val="en-US"/>
        </w:rPr>
        <w:t>.</w:t>
      </w:r>
    </w:p>
    <w:p w14:paraId="4A628087" w14:textId="77777777" w:rsidR="00054397" w:rsidRPr="002A7307" w:rsidRDefault="00054397" w:rsidP="00DC0AD2">
      <w:pPr>
        <w:pStyle w:val="NoSpacing"/>
        <w:ind w:left="360" w:hanging="360"/>
        <w:rPr>
          <w:rFonts w:ascii="Garamond" w:hAnsi="Garamond" w:cs="Arial"/>
          <w:sz w:val="28"/>
          <w:szCs w:val="28"/>
          <w:lang w:val="en-US"/>
        </w:rPr>
      </w:pPr>
    </w:p>
    <w:p w14:paraId="57B00078" w14:textId="6DE4C94F" w:rsidR="00054397" w:rsidRPr="002A7307" w:rsidRDefault="00054397" w:rsidP="002A7307">
      <w:pPr>
        <w:pStyle w:val="NoSpacing"/>
        <w:numPr>
          <w:ilvl w:val="0"/>
          <w:numId w:val="94"/>
        </w:numPr>
        <w:ind w:left="1080"/>
        <w:rPr>
          <w:rFonts w:ascii="Garamond" w:hAnsi="Garamond" w:cs="Arial"/>
          <w:sz w:val="28"/>
          <w:szCs w:val="28"/>
          <w:lang w:val="en-US"/>
        </w:rPr>
      </w:pPr>
      <w:r w:rsidRPr="002A7307">
        <w:rPr>
          <w:rFonts w:ascii="Garamond" w:hAnsi="Garamond" w:cs="Arial"/>
          <w:sz w:val="28"/>
          <w:szCs w:val="28"/>
          <w:lang w:val="en-US"/>
        </w:rPr>
        <w:t>Rules on Venue</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r w:rsidR="006B3C26" w:rsidRPr="002A7307">
        <w:rPr>
          <w:rFonts w:ascii="Garamond" w:hAnsi="Garamond" w:cs="Arial"/>
          <w:sz w:val="28"/>
          <w:szCs w:val="28"/>
          <w:lang w:val="en-US"/>
        </w:rPr>
        <w:t>………...</w:t>
      </w:r>
    </w:p>
    <w:p w14:paraId="53B142E4" w14:textId="77777777" w:rsidR="00054397" w:rsidRPr="002A7307" w:rsidRDefault="00054397" w:rsidP="00054397">
      <w:pPr>
        <w:pStyle w:val="NoSpacing"/>
        <w:ind w:left="1170"/>
        <w:rPr>
          <w:rFonts w:ascii="Garamond" w:hAnsi="Garamond" w:cs="Arial"/>
          <w:sz w:val="28"/>
          <w:szCs w:val="28"/>
          <w:lang w:val="en-US"/>
        </w:rPr>
      </w:pPr>
    </w:p>
    <w:p w14:paraId="0B39B908" w14:textId="7458B0FE" w:rsidR="00054397" w:rsidRPr="002A7307" w:rsidRDefault="00054397" w:rsidP="002A7307">
      <w:pPr>
        <w:pStyle w:val="NoSpacing"/>
        <w:numPr>
          <w:ilvl w:val="0"/>
          <w:numId w:val="94"/>
        </w:numPr>
        <w:ind w:left="1080"/>
        <w:rPr>
          <w:rFonts w:ascii="Garamond" w:hAnsi="Garamond" w:cs="Arial"/>
          <w:sz w:val="28"/>
          <w:szCs w:val="28"/>
          <w:lang w:val="en-US"/>
        </w:rPr>
      </w:pPr>
      <w:r w:rsidRPr="002A7307">
        <w:rPr>
          <w:rFonts w:ascii="Garamond" w:hAnsi="Garamond" w:cs="Arial"/>
          <w:sz w:val="28"/>
          <w:szCs w:val="28"/>
          <w:lang w:val="en-US"/>
        </w:rPr>
        <w:t>Proper Service of Notices and Summonses</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r w:rsidR="006B3C26" w:rsidRPr="002A7307">
        <w:rPr>
          <w:rFonts w:ascii="Garamond" w:hAnsi="Garamond" w:cs="Arial"/>
          <w:sz w:val="28"/>
          <w:szCs w:val="28"/>
          <w:lang w:val="en-US"/>
        </w:rPr>
        <w:t>………….</w:t>
      </w:r>
    </w:p>
    <w:p w14:paraId="46433526" w14:textId="77777777" w:rsidR="00DC0AD2" w:rsidRPr="002A7307" w:rsidRDefault="00DC0AD2" w:rsidP="00DC0AD2">
      <w:pPr>
        <w:pStyle w:val="NoSpacing"/>
        <w:ind w:left="360" w:hanging="360"/>
        <w:rPr>
          <w:rFonts w:ascii="Garamond" w:hAnsi="Garamond" w:cs="Arial"/>
          <w:sz w:val="28"/>
          <w:szCs w:val="28"/>
          <w:lang w:val="en-US"/>
        </w:rPr>
      </w:pPr>
    </w:p>
    <w:p w14:paraId="652BF2C6" w14:textId="34789BDA" w:rsidR="00DC0AD2" w:rsidRPr="002A7307" w:rsidRDefault="00DC0AD2" w:rsidP="00283687">
      <w:pPr>
        <w:pStyle w:val="NoSpacing"/>
        <w:tabs>
          <w:tab w:val="left" w:pos="360"/>
        </w:tabs>
        <w:ind w:left="810" w:hanging="810"/>
        <w:rPr>
          <w:rFonts w:ascii="Garamond" w:hAnsi="Garamond" w:cs="Arial"/>
          <w:sz w:val="28"/>
          <w:szCs w:val="28"/>
          <w:lang w:val="en-US"/>
        </w:rPr>
      </w:pPr>
      <w:r w:rsidRPr="002A7307">
        <w:rPr>
          <w:rFonts w:ascii="Garamond" w:hAnsi="Garamond" w:cs="Arial"/>
          <w:sz w:val="28"/>
          <w:szCs w:val="28"/>
          <w:lang w:val="en-US"/>
        </w:rPr>
        <w:t xml:space="preserve">Step 4 – Conducting the </w:t>
      </w:r>
      <w:r w:rsidR="00C60EF7" w:rsidRPr="002A7307">
        <w:rPr>
          <w:rFonts w:ascii="Garamond" w:hAnsi="Garamond" w:cs="Arial"/>
          <w:sz w:val="28"/>
          <w:szCs w:val="28"/>
          <w:lang w:val="en-US"/>
        </w:rPr>
        <w:t xml:space="preserve">Different </w:t>
      </w:r>
      <w:r w:rsidRPr="002A7307">
        <w:rPr>
          <w:rFonts w:ascii="Garamond" w:hAnsi="Garamond" w:cs="Arial"/>
          <w:sz w:val="28"/>
          <w:szCs w:val="28"/>
          <w:lang w:val="en-US"/>
        </w:rPr>
        <w:t>Modes of Amicable</w:t>
      </w:r>
      <w:r w:rsidR="00283687" w:rsidRPr="002A7307">
        <w:rPr>
          <w:rFonts w:ascii="Garamond" w:hAnsi="Garamond" w:cs="Arial"/>
          <w:sz w:val="28"/>
          <w:szCs w:val="28"/>
          <w:lang w:val="en-US"/>
        </w:rPr>
        <w:t xml:space="preserve"> </w:t>
      </w:r>
      <w:r w:rsidRPr="002A7307">
        <w:rPr>
          <w:rFonts w:ascii="Garamond" w:hAnsi="Garamond" w:cs="Arial"/>
          <w:sz w:val="28"/>
          <w:szCs w:val="28"/>
          <w:lang w:val="en-US"/>
        </w:rPr>
        <w:t>Settlemen</w:t>
      </w:r>
      <w:r w:rsidR="002A7307">
        <w:rPr>
          <w:rFonts w:ascii="Garamond" w:hAnsi="Garamond" w:cs="Arial"/>
          <w:sz w:val="28"/>
          <w:szCs w:val="28"/>
          <w:lang w:val="en-US"/>
        </w:rPr>
        <w:t>t</w:t>
      </w:r>
      <w:r w:rsidR="00283687" w:rsidRPr="002A7307">
        <w:rPr>
          <w:rFonts w:ascii="Garamond" w:hAnsi="Garamond" w:cs="Arial"/>
          <w:sz w:val="28"/>
          <w:szCs w:val="28"/>
          <w:lang w:val="en-US"/>
        </w:rPr>
        <w:t>…</w:t>
      </w:r>
      <w:r w:rsidR="002A7307">
        <w:rPr>
          <w:rFonts w:ascii="Garamond" w:hAnsi="Garamond" w:cs="Arial"/>
          <w:sz w:val="28"/>
          <w:szCs w:val="28"/>
          <w:lang w:val="en-US"/>
        </w:rPr>
        <w:t>……...</w:t>
      </w:r>
      <w:proofErr w:type="gramStart"/>
      <w:r w:rsidR="00283687" w:rsidRPr="002A7307">
        <w:rPr>
          <w:rFonts w:ascii="Garamond" w:hAnsi="Garamond" w:cs="Arial"/>
          <w:sz w:val="28"/>
          <w:szCs w:val="28"/>
          <w:lang w:val="en-US"/>
        </w:rPr>
        <w:t>…..</w:t>
      </w:r>
      <w:proofErr w:type="gramEnd"/>
    </w:p>
    <w:p w14:paraId="709C4598" w14:textId="77777777" w:rsidR="00054397" w:rsidRPr="002A7307" w:rsidRDefault="00054397" w:rsidP="00283687">
      <w:pPr>
        <w:pStyle w:val="NoSpacing"/>
        <w:tabs>
          <w:tab w:val="left" w:pos="360"/>
        </w:tabs>
        <w:ind w:left="810" w:hanging="810"/>
        <w:rPr>
          <w:rFonts w:ascii="Garamond" w:hAnsi="Garamond" w:cs="Arial"/>
          <w:sz w:val="28"/>
          <w:szCs w:val="28"/>
          <w:lang w:val="en-US"/>
        </w:rPr>
      </w:pPr>
    </w:p>
    <w:p w14:paraId="0BA294E7" w14:textId="204F6A05" w:rsidR="00054397" w:rsidRPr="002A7307" w:rsidRDefault="003D4CD2" w:rsidP="002A7307">
      <w:pPr>
        <w:pStyle w:val="NoSpacing"/>
        <w:numPr>
          <w:ilvl w:val="0"/>
          <w:numId w:val="96"/>
        </w:numPr>
        <w:tabs>
          <w:tab w:val="left" w:pos="360"/>
        </w:tabs>
        <w:ind w:left="1080"/>
        <w:rPr>
          <w:rFonts w:ascii="Garamond" w:hAnsi="Garamond" w:cs="Arial"/>
          <w:sz w:val="28"/>
          <w:szCs w:val="28"/>
          <w:lang w:val="en-US"/>
        </w:rPr>
      </w:pPr>
      <w:r w:rsidRPr="002A7307">
        <w:rPr>
          <w:rFonts w:ascii="Garamond" w:hAnsi="Garamond" w:cs="Arial"/>
          <w:sz w:val="28"/>
          <w:szCs w:val="28"/>
          <w:lang w:val="en-US"/>
        </w:rPr>
        <w:t>Mediation</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r w:rsidR="006B3C26" w:rsidRPr="002A7307">
        <w:rPr>
          <w:rFonts w:ascii="Garamond" w:hAnsi="Garamond" w:cs="Arial"/>
          <w:sz w:val="28"/>
          <w:szCs w:val="28"/>
          <w:lang w:val="en-US"/>
        </w:rPr>
        <w:t>………………………</w:t>
      </w:r>
    </w:p>
    <w:p w14:paraId="0E63239A" w14:textId="77777777" w:rsidR="003D4CD2" w:rsidRPr="002A7307" w:rsidRDefault="003D4CD2" w:rsidP="002A7307">
      <w:pPr>
        <w:pStyle w:val="NoSpacing"/>
        <w:tabs>
          <w:tab w:val="left" w:pos="360"/>
        </w:tabs>
        <w:ind w:left="1080"/>
        <w:rPr>
          <w:rFonts w:ascii="Garamond" w:hAnsi="Garamond" w:cs="Arial"/>
          <w:sz w:val="28"/>
          <w:szCs w:val="28"/>
          <w:lang w:val="en-US"/>
        </w:rPr>
      </w:pPr>
    </w:p>
    <w:p w14:paraId="2207EDF9" w14:textId="6765CD92" w:rsidR="003D4CD2" w:rsidRPr="002A7307" w:rsidRDefault="003D4CD2" w:rsidP="002A7307">
      <w:pPr>
        <w:pStyle w:val="NoSpacing"/>
        <w:numPr>
          <w:ilvl w:val="0"/>
          <w:numId w:val="96"/>
        </w:numPr>
        <w:tabs>
          <w:tab w:val="left" w:pos="360"/>
        </w:tabs>
        <w:ind w:left="1080"/>
        <w:rPr>
          <w:rFonts w:ascii="Garamond" w:hAnsi="Garamond" w:cs="Arial"/>
          <w:sz w:val="28"/>
          <w:szCs w:val="28"/>
          <w:lang w:val="en-US"/>
        </w:rPr>
      </w:pPr>
      <w:r w:rsidRPr="002A7307">
        <w:rPr>
          <w:rFonts w:ascii="Garamond" w:hAnsi="Garamond" w:cs="Arial"/>
          <w:sz w:val="28"/>
          <w:szCs w:val="28"/>
          <w:lang w:val="en-US"/>
        </w:rPr>
        <w:t>Conciliation</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r w:rsidR="006B3C26" w:rsidRPr="002A7307">
        <w:rPr>
          <w:rFonts w:ascii="Garamond" w:hAnsi="Garamond" w:cs="Arial"/>
          <w:sz w:val="28"/>
          <w:szCs w:val="28"/>
          <w:lang w:val="en-US"/>
        </w:rPr>
        <w:t>.</w:t>
      </w:r>
    </w:p>
    <w:p w14:paraId="5F25F47C" w14:textId="77777777" w:rsidR="003D4CD2" w:rsidRPr="002A7307" w:rsidRDefault="003D4CD2" w:rsidP="002A7307">
      <w:pPr>
        <w:pStyle w:val="NoSpacing"/>
        <w:tabs>
          <w:tab w:val="left" w:pos="360"/>
        </w:tabs>
        <w:ind w:left="1080"/>
        <w:rPr>
          <w:rFonts w:ascii="Garamond" w:hAnsi="Garamond" w:cs="Arial"/>
          <w:sz w:val="28"/>
          <w:szCs w:val="28"/>
          <w:lang w:val="en-US"/>
        </w:rPr>
      </w:pPr>
    </w:p>
    <w:p w14:paraId="6B71FEE4" w14:textId="49506E68" w:rsidR="003D4CD2" w:rsidRPr="002A7307" w:rsidRDefault="003D4CD2" w:rsidP="002A7307">
      <w:pPr>
        <w:pStyle w:val="NoSpacing"/>
        <w:numPr>
          <w:ilvl w:val="0"/>
          <w:numId w:val="96"/>
        </w:numPr>
        <w:tabs>
          <w:tab w:val="left" w:pos="360"/>
        </w:tabs>
        <w:ind w:left="1080"/>
        <w:rPr>
          <w:rFonts w:ascii="Garamond" w:hAnsi="Garamond" w:cs="Arial"/>
          <w:sz w:val="28"/>
          <w:szCs w:val="28"/>
          <w:lang w:val="en-US"/>
        </w:rPr>
      </w:pPr>
      <w:r w:rsidRPr="002A7307">
        <w:rPr>
          <w:rFonts w:ascii="Garamond" w:hAnsi="Garamond" w:cs="Arial"/>
          <w:sz w:val="28"/>
          <w:szCs w:val="28"/>
          <w:lang w:val="en-US"/>
        </w:rPr>
        <w:t>Arbitration</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p>
    <w:p w14:paraId="18888314" w14:textId="77777777" w:rsidR="00DC0AD2" w:rsidRPr="002A7307" w:rsidRDefault="00DC0AD2" w:rsidP="00DC0AD2">
      <w:pPr>
        <w:pStyle w:val="NoSpacing"/>
        <w:ind w:left="360" w:hanging="360"/>
        <w:rPr>
          <w:rFonts w:ascii="Garamond" w:hAnsi="Garamond" w:cs="Arial"/>
          <w:sz w:val="28"/>
          <w:szCs w:val="28"/>
          <w:lang w:val="en-US"/>
        </w:rPr>
      </w:pPr>
    </w:p>
    <w:p w14:paraId="0E1A8518" w14:textId="19E7E801" w:rsidR="00DC0AD2" w:rsidRPr="002A7307" w:rsidRDefault="00DC0AD2" w:rsidP="00283687">
      <w:pPr>
        <w:pStyle w:val="NoSpacing"/>
        <w:tabs>
          <w:tab w:val="left" w:pos="360"/>
        </w:tabs>
        <w:ind w:left="810" w:hanging="810"/>
        <w:rPr>
          <w:rFonts w:ascii="Garamond" w:hAnsi="Garamond" w:cs="Arial"/>
          <w:sz w:val="28"/>
          <w:szCs w:val="28"/>
          <w:lang w:val="en-US"/>
        </w:rPr>
      </w:pPr>
      <w:r w:rsidRPr="002A7307">
        <w:rPr>
          <w:rFonts w:ascii="Garamond" w:hAnsi="Garamond" w:cs="Arial"/>
          <w:sz w:val="28"/>
          <w:szCs w:val="28"/>
          <w:lang w:val="en-US"/>
        </w:rPr>
        <w:t>Step 5 – Execution of Settlement Agreement or Arbitration Awar</w:t>
      </w:r>
      <w:r w:rsidR="002A7307">
        <w:rPr>
          <w:rFonts w:ascii="Garamond" w:hAnsi="Garamond" w:cs="Arial"/>
          <w:sz w:val="28"/>
          <w:szCs w:val="28"/>
          <w:lang w:val="en-US"/>
        </w:rPr>
        <w:t xml:space="preserve">d </w:t>
      </w:r>
      <w:r w:rsidR="00283687" w:rsidRPr="002A7307">
        <w:rPr>
          <w:rFonts w:ascii="Garamond" w:hAnsi="Garamond" w:cs="Arial"/>
          <w:sz w:val="28"/>
          <w:szCs w:val="28"/>
          <w:lang w:val="en-US"/>
        </w:rPr>
        <w:t>…</w:t>
      </w:r>
      <w:r w:rsidR="002A7307">
        <w:rPr>
          <w:rFonts w:ascii="Garamond" w:hAnsi="Garamond" w:cs="Arial"/>
          <w:sz w:val="28"/>
          <w:szCs w:val="28"/>
          <w:lang w:val="en-US"/>
        </w:rPr>
        <w:t>...</w:t>
      </w:r>
      <w:r w:rsidR="00283687" w:rsidRPr="002A7307">
        <w:rPr>
          <w:rFonts w:ascii="Garamond" w:hAnsi="Garamond" w:cs="Arial"/>
          <w:sz w:val="28"/>
          <w:szCs w:val="28"/>
          <w:lang w:val="en-US"/>
        </w:rPr>
        <w:t>………</w:t>
      </w:r>
    </w:p>
    <w:p w14:paraId="67682E6B" w14:textId="77777777" w:rsidR="003D4CD2" w:rsidRPr="002A7307" w:rsidRDefault="003D4CD2" w:rsidP="00283687">
      <w:pPr>
        <w:pStyle w:val="NoSpacing"/>
        <w:tabs>
          <w:tab w:val="left" w:pos="360"/>
        </w:tabs>
        <w:ind w:left="810" w:hanging="810"/>
        <w:rPr>
          <w:rFonts w:ascii="Garamond" w:hAnsi="Garamond" w:cs="Arial"/>
          <w:sz w:val="28"/>
          <w:szCs w:val="28"/>
          <w:lang w:val="en-US"/>
        </w:rPr>
      </w:pPr>
    </w:p>
    <w:p w14:paraId="2C83DDD0" w14:textId="572AB2D5" w:rsidR="003D4CD2" w:rsidRPr="002A7307" w:rsidRDefault="003D4CD2" w:rsidP="002A7307">
      <w:pPr>
        <w:pStyle w:val="NoSpacing"/>
        <w:numPr>
          <w:ilvl w:val="0"/>
          <w:numId w:val="97"/>
        </w:numPr>
        <w:tabs>
          <w:tab w:val="left" w:pos="360"/>
        </w:tabs>
        <w:ind w:left="1080"/>
        <w:rPr>
          <w:rFonts w:ascii="Garamond" w:hAnsi="Garamond" w:cs="Arial"/>
          <w:sz w:val="28"/>
          <w:szCs w:val="28"/>
          <w:lang w:val="en-US"/>
        </w:rPr>
      </w:pPr>
      <w:r w:rsidRPr="002A7307">
        <w:rPr>
          <w:rFonts w:ascii="Garamond" w:hAnsi="Garamond" w:cs="Arial"/>
          <w:sz w:val="28"/>
          <w:szCs w:val="28"/>
          <w:lang w:val="en-US"/>
        </w:rPr>
        <w:t>Period of Execution</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006B3C26" w:rsidRPr="002A7307">
        <w:rPr>
          <w:rFonts w:ascii="Garamond" w:hAnsi="Garamond" w:cs="Arial"/>
          <w:sz w:val="28"/>
          <w:szCs w:val="28"/>
          <w:lang w:val="en-US"/>
        </w:rPr>
        <w:t>………………….</w:t>
      </w:r>
    </w:p>
    <w:p w14:paraId="27885CD6" w14:textId="77777777" w:rsidR="003D4CD2" w:rsidRPr="002A7307" w:rsidRDefault="003D4CD2" w:rsidP="002A7307">
      <w:pPr>
        <w:pStyle w:val="NoSpacing"/>
        <w:tabs>
          <w:tab w:val="left" w:pos="360"/>
        </w:tabs>
        <w:ind w:left="1080"/>
        <w:rPr>
          <w:rFonts w:ascii="Garamond" w:hAnsi="Garamond" w:cs="Arial"/>
          <w:sz w:val="28"/>
          <w:szCs w:val="28"/>
          <w:lang w:val="en-US"/>
        </w:rPr>
      </w:pPr>
    </w:p>
    <w:p w14:paraId="50E9C5A5" w14:textId="1CD83CE2" w:rsidR="003D4CD2" w:rsidRPr="002A7307" w:rsidRDefault="003D4CD2" w:rsidP="002A7307">
      <w:pPr>
        <w:pStyle w:val="NoSpacing"/>
        <w:numPr>
          <w:ilvl w:val="0"/>
          <w:numId w:val="97"/>
        </w:numPr>
        <w:tabs>
          <w:tab w:val="left" w:pos="360"/>
        </w:tabs>
        <w:ind w:left="1080"/>
        <w:rPr>
          <w:rFonts w:ascii="Garamond" w:hAnsi="Garamond" w:cs="Arial"/>
          <w:sz w:val="28"/>
          <w:szCs w:val="28"/>
          <w:lang w:val="en-US"/>
        </w:rPr>
      </w:pPr>
      <w:r w:rsidRPr="002A7307">
        <w:rPr>
          <w:rFonts w:ascii="Garamond" w:hAnsi="Garamond" w:cs="Arial"/>
          <w:sz w:val="28"/>
          <w:szCs w:val="28"/>
          <w:lang w:val="en-US"/>
        </w:rPr>
        <w:t>Rules on Execution</w:t>
      </w:r>
      <w:r w:rsidR="006B3C26" w:rsidRPr="002A7307">
        <w:rPr>
          <w:rFonts w:ascii="Garamond" w:hAnsi="Garamond" w:cs="Arial"/>
          <w:sz w:val="28"/>
          <w:szCs w:val="28"/>
          <w:lang w:val="en-US"/>
        </w:rPr>
        <w:t xml:space="preserve">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006B3C26" w:rsidRPr="002A7307">
        <w:rPr>
          <w:rFonts w:ascii="Garamond" w:hAnsi="Garamond" w:cs="Arial"/>
          <w:sz w:val="28"/>
          <w:szCs w:val="28"/>
          <w:lang w:val="en-US"/>
        </w:rPr>
        <w:t>………………</w:t>
      </w:r>
      <w:proofErr w:type="gramStart"/>
      <w:r w:rsidR="006B3C26" w:rsidRPr="002A7307">
        <w:rPr>
          <w:rFonts w:ascii="Garamond" w:hAnsi="Garamond" w:cs="Arial"/>
          <w:sz w:val="28"/>
          <w:szCs w:val="28"/>
          <w:lang w:val="en-US"/>
        </w:rPr>
        <w:t>…..</w:t>
      </w:r>
      <w:proofErr w:type="gramEnd"/>
    </w:p>
    <w:p w14:paraId="4F988F6B" w14:textId="77777777" w:rsidR="00411E8B" w:rsidRPr="002A7307" w:rsidRDefault="00411E8B" w:rsidP="00DC0AD2">
      <w:pPr>
        <w:pStyle w:val="NoSpacing"/>
        <w:tabs>
          <w:tab w:val="left" w:pos="360"/>
        </w:tabs>
        <w:ind w:left="1170" w:hanging="1170"/>
        <w:rPr>
          <w:rFonts w:ascii="Garamond" w:hAnsi="Garamond" w:cs="Arial"/>
          <w:sz w:val="28"/>
          <w:szCs w:val="28"/>
          <w:lang w:val="en-US"/>
        </w:rPr>
      </w:pPr>
    </w:p>
    <w:p w14:paraId="1B18BB58" w14:textId="6914A905" w:rsidR="00054397" w:rsidRPr="002A7307" w:rsidRDefault="003D4CD2" w:rsidP="00283687">
      <w:pPr>
        <w:pStyle w:val="NoSpacing"/>
        <w:tabs>
          <w:tab w:val="left" w:pos="360"/>
        </w:tabs>
        <w:ind w:left="1170" w:hanging="1170"/>
        <w:jc w:val="center"/>
        <w:rPr>
          <w:rFonts w:ascii="Garamond" w:hAnsi="Garamond" w:cs="Arial"/>
          <w:b/>
          <w:bCs/>
          <w:sz w:val="28"/>
          <w:szCs w:val="28"/>
          <w:lang w:val="en-US"/>
        </w:rPr>
      </w:pPr>
      <w:r w:rsidRPr="002A7307">
        <w:rPr>
          <w:rFonts w:ascii="Garamond" w:hAnsi="Garamond" w:cs="Arial"/>
          <w:b/>
          <w:bCs/>
          <w:sz w:val="28"/>
          <w:szCs w:val="28"/>
          <w:lang w:val="en-US"/>
        </w:rPr>
        <w:t xml:space="preserve">Chapter </w:t>
      </w:r>
      <w:r w:rsidR="00283687" w:rsidRPr="002A7307">
        <w:rPr>
          <w:rFonts w:ascii="Garamond" w:hAnsi="Garamond" w:cs="Arial"/>
          <w:b/>
          <w:bCs/>
          <w:sz w:val="28"/>
          <w:szCs w:val="28"/>
          <w:lang w:val="en-US"/>
        </w:rPr>
        <w:t>III</w:t>
      </w:r>
    </w:p>
    <w:p w14:paraId="126D57AF" w14:textId="4E89E4BB" w:rsidR="00411E8B" w:rsidRPr="002A7307" w:rsidRDefault="00283687" w:rsidP="00283687">
      <w:pPr>
        <w:pStyle w:val="NoSpacing"/>
        <w:tabs>
          <w:tab w:val="left" w:pos="360"/>
        </w:tabs>
        <w:ind w:left="1170" w:hanging="1170"/>
        <w:jc w:val="center"/>
        <w:rPr>
          <w:rFonts w:ascii="Garamond" w:hAnsi="Garamond" w:cs="Arial"/>
          <w:b/>
          <w:bCs/>
          <w:sz w:val="28"/>
          <w:szCs w:val="28"/>
          <w:lang w:val="en-US"/>
        </w:rPr>
      </w:pPr>
      <w:r w:rsidRPr="002A7307">
        <w:rPr>
          <w:rFonts w:ascii="Garamond" w:hAnsi="Garamond" w:cs="Arial"/>
          <w:b/>
          <w:bCs/>
          <w:sz w:val="28"/>
          <w:szCs w:val="28"/>
          <w:lang w:val="en-US"/>
        </w:rPr>
        <w:t>FREQUENTLY ASKED QUESTIONS</w:t>
      </w:r>
    </w:p>
    <w:p w14:paraId="041C1A86" w14:textId="77777777" w:rsidR="003D4CD2" w:rsidRPr="002A7307" w:rsidRDefault="003D4CD2" w:rsidP="00283687">
      <w:pPr>
        <w:pStyle w:val="NoSpacing"/>
        <w:tabs>
          <w:tab w:val="left" w:pos="360"/>
        </w:tabs>
        <w:ind w:left="1170" w:hanging="1170"/>
        <w:jc w:val="center"/>
        <w:rPr>
          <w:rFonts w:ascii="Garamond" w:hAnsi="Garamond" w:cs="Arial"/>
          <w:sz w:val="28"/>
          <w:szCs w:val="28"/>
          <w:lang w:val="en-US"/>
        </w:rPr>
      </w:pPr>
    </w:p>
    <w:p w14:paraId="30530035" w14:textId="268CCFF1" w:rsidR="003D4CD2" w:rsidRPr="002A7307" w:rsidRDefault="003D4CD2" w:rsidP="003D4CD2">
      <w:pPr>
        <w:pStyle w:val="NoSpacing"/>
        <w:numPr>
          <w:ilvl w:val="0"/>
          <w:numId w:val="100"/>
        </w:numPr>
        <w:tabs>
          <w:tab w:val="left" w:pos="360"/>
        </w:tabs>
        <w:ind w:left="360"/>
        <w:jc w:val="both"/>
        <w:rPr>
          <w:rFonts w:ascii="Garamond" w:hAnsi="Garamond" w:cs="Arial"/>
          <w:sz w:val="28"/>
          <w:szCs w:val="28"/>
          <w:lang w:val="en-US"/>
        </w:rPr>
      </w:pPr>
      <w:r w:rsidRPr="002A7307">
        <w:rPr>
          <w:rFonts w:ascii="Garamond" w:hAnsi="Garamond" w:cs="Arial"/>
          <w:sz w:val="28"/>
          <w:szCs w:val="28"/>
          <w:lang w:val="en-US"/>
        </w:rPr>
        <w:t xml:space="preserve">On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Tagapamayapa</w:t>
      </w:r>
      <w:proofErr w:type="spellEnd"/>
      <w:r w:rsidRPr="002A7307">
        <w:rPr>
          <w:rFonts w:ascii="Garamond" w:hAnsi="Garamond" w:cs="Arial"/>
          <w:sz w:val="28"/>
          <w:szCs w:val="28"/>
          <w:lang w:val="en-US"/>
        </w:rPr>
        <w:t xml:space="preserve">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Pr="002A7307">
        <w:rPr>
          <w:rFonts w:ascii="Garamond" w:hAnsi="Garamond" w:cs="Arial"/>
          <w:sz w:val="28"/>
          <w:szCs w:val="28"/>
          <w:lang w:val="en-US"/>
        </w:rPr>
        <w:t>…………………</w:t>
      </w:r>
    </w:p>
    <w:p w14:paraId="031F8C6E" w14:textId="77777777" w:rsidR="003D4CD2" w:rsidRPr="002A7307" w:rsidRDefault="003D4CD2" w:rsidP="003D4CD2">
      <w:pPr>
        <w:pStyle w:val="NoSpacing"/>
        <w:tabs>
          <w:tab w:val="left" w:pos="360"/>
        </w:tabs>
        <w:ind w:left="360"/>
        <w:jc w:val="both"/>
        <w:rPr>
          <w:rFonts w:ascii="Garamond" w:hAnsi="Garamond" w:cs="Arial"/>
          <w:sz w:val="28"/>
          <w:szCs w:val="28"/>
          <w:lang w:val="en-US"/>
        </w:rPr>
      </w:pPr>
    </w:p>
    <w:p w14:paraId="6B69F088" w14:textId="62FB3077" w:rsidR="003D4CD2" w:rsidRPr="002A7307" w:rsidRDefault="003D4CD2" w:rsidP="003D4CD2">
      <w:pPr>
        <w:pStyle w:val="NoSpacing"/>
        <w:numPr>
          <w:ilvl w:val="0"/>
          <w:numId w:val="100"/>
        </w:numPr>
        <w:tabs>
          <w:tab w:val="left" w:pos="360"/>
        </w:tabs>
        <w:ind w:left="360"/>
        <w:jc w:val="both"/>
        <w:rPr>
          <w:rFonts w:ascii="Garamond" w:hAnsi="Garamond" w:cs="Arial"/>
          <w:sz w:val="28"/>
          <w:szCs w:val="28"/>
          <w:lang w:val="en-US"/>
        </w:rPr>
      </w:pPr>
      <w:r w:rsidRPr="002A7307">
        <w:rPr>
          <w:rFonts w:ascii="Garamond" w:hAnsi="Garamond" w:cs="Arial"/>
          <w:sz w:val="28"/>
          <w:szCs w:val="28"/>
          <w:lang w:val="en-US"/>
        </w:rPr>
        <w:t>On Jurisdiction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Pr="002A7307">
        <w:rPr>
          <w:rFonts w:ascii="Garamond" w:hAnsi="Garamond" w:cs="Arial"/>
          <w:sz w:val="28"/>
          <w:szCs w:val="28"/>
          <w:lang w:val="en-US"/>
        </w:rPr>
        <w:t>…………………</w:t>
      </w:r>
      <w:proofErr w:type="gramStart"/>
      <w:r w:rsidRPr="002A7307">
        <w:rPr>
          <w:rFonts w:ascii="Garamond" w:hAnsi="Garamond" w:cs="Arial"/>
          <w:sz w:val="28"/>
          <w:szCs w:val="28"/>
          <w:lang w:val="en-US"/>
        </w:rPr>
        <w:t>…..</w:t>
      </w:r>
      <w:proofErr w:type="gramEnd"/>
    </w:p>
    <w:p w14:paraId="470ECCE8" w14:textId="77777777" w:rsidR="003D4CD2" w:rsidRPr="002A7307" w:rsidRDefault="003D4CD2" w:rsidP="003D4CD2">
      <w:pPr>
        <w:pStyle w:val="ListParagraph"/>
        <w:ind w:left="360"/>
        <w:rPr>
          <w:rFonts w:ascii="Garamond" w:hAnsi="Garamond" w:cs="Arial"/>
          <w:sz w:val="28"/>
          <w:szCs w:val="28"/>
          <w:lang w:val="en-US"/>
        </w:rPr>
      </w:pPr>
    </w:p>
    <w:p w14:paraId="32461E8D" w14:textId="10F82603" w:rsidR="003D4CD2" w:rsidRPr="002A7307" w:rsidRDefault="003D4CD2" w:rsidP="003D4CD2">
      <w:pPr>
        <w:pStyle w:val="NoSpacing"/>
        <w:numPr>
          <w:ilvl w:val="0"/>
          <w:numId w:val="100"/>
        </w:numPr>
        <w:tabs>
          <w:tab w:val="left" w:pos="360"/>
        </w:tabs>
        <w:ind w:left="360"/>
        <w:jc w:val="both"/>
        <w:rPr>
          <w:rFonts w:ascii="Garamond" w:hAnsi="Garamond" w:cs="Arial"/>
          <w:sz w:val="28"/>
          <w:szCs w:val="28"/>
          <w:lang w:val="en-US"/>
        </w:rPr>
      </w:pPr>
      <w:r w:rsidRPr="002A7307">
        <w:rPr>
          <w:rFonts w:ascii="Garamond" w:hAnsi="Garamond" w:cs="Arial"/>
          <w:sz w:val="28"/>
          <w:szCs w:val="28"/>
          <w:lang w:val="en-US"/>
        </w:rPr>
        <w:t>On Venue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Pr="002A7307">
        <w:rPr>
          <w:rFonts w:ascii="Garamond" w:hAnsi="Garamond" w:cs="Arial"/>
          <w:sz w:val="28"/>
          <w:szCs w:val="28"/>
          <w:lang w:val="en-US"/>
        </w:rPr>
        <w:t>……………………</w:t>
      </w:r>
      <w:proofErr w:type="gramStart"/>
      <w:r w:rsidRPr="002A7307">
        <w:rPr>
          <w:rFonts w:ascii="Garamond" w:hAnsi="Garamond" w:cs="Arial"/>
          <w:sz w:val="28"/>
          <w:szCs w:val="28"/>
          <w:lang w:val="en-US"/>
        </w:rPr>
        <w:t>…..</w:t>
      </w:r>
      <w:proofErr w:type="gramEnd"/>
    </w:p>
    <w:p w14:paraId="6705B179" w14:textId="77777777" w:rsidR="003D4CD2" w:rsidRPr="002A7307" w:rsidRDefault="003D4CD2" w:rsidP="003D4CD2">
      <w:pPr>
        <w:pStyle w:val="ListParagraph"/>
        <w:ind w:left="360"/>
        <w:rPr>
          <w:rFonts w:ascii="Garamond" w:hAnsi="Garamond" w:cs="Arial"/>
          <w:sz w:val="28"/>
          <w:szCs w:val="28"/>
          <w:lang w:val="en-US"/>
        </w:rPr>
      </w:pPr>
    </w:p>
    <w:p w14:paraId="6DFB9165" w14:textId="5DEA4D93" w:rsidR="003D4CD2" w:rsidRPr="002A7307" w:rsidRDefault="003D4CD2" w:rsidP="003D4CD2">
      <w:pPr>
        <w:pStyle w:val="NoSpacing"/>
        <w:numPr>
          <w:ilvl w:val="0"/>
          <w:numId w:val="100"/>
        </w:numPr>
        <w:tabs>
          <w:tab w:val="left" w:pos="360"/>
        </w:tabs>
        <w:ind w:left="360"/>
        <w:jc w:val="both"/>
        <w:rPr>
          <w:rFonts w:ascii="Garamond" w:hAnsi="Garamond" w:cs="Arial"/>
          <w:sz w:val="28"/>
          <w:szCs w:val="28"/>
          <w:lang w:val="en-US"/>
        </w:rPr>
      </w:pPr>
      <w:r w:rsidRPr="002A7307">
        <w:rPr>
          <w:rFonts w:ascii="Garamond" w:hAnsi="Garamond" w:cs="Arial"/>
          <w:sz w:val="28"/>
          <w:szCs w:val="28"/>
          <w:lang w:val="en-US"/>
        </w:rPr>
        <w:t>On Modes of Amicable Settlement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Pr="002A7307">
        <w:rPr>
          <w:rFonts w:ascii="Garamond" w:hAnsi="Garamond" w:cs="Arial"/>
          <w:sz w:val="28"/>
          <w:szCs w:val="28"/>
          <w:lang w:val="en-US"/>
        </w:rPr>
        <w:t>……………</w:t>
      </w:r>
    </w:p>
    <w:p w14:paraId="065A5175" w14:textId="77777777" w:rsidR="003D4CD2" w:rsidRPr="002A7307" w:rsidRDefault="003D4CD2" w:rsidP="003D4CD2">
      <w:pPr>
        <w:pStyle w:val="ListParagraph"/>
        <w:ind w:left="360"/>
        <w:rPr>
          <w:rFonts w:ascii="Garamond" w:hAnsi="Garamond" w:cs="Arial"/>
          <w:sz w:val="28"/>
          <w:szCs w:val="28"/>
          <w:lang w:val="en-US"/>
        </w:rPr>
      </w:pPr>
    </w:p>
    <w:p w14:paraId="7D000F5D" w14:textId="01D887B5" w:rsidR="003D4CD2" w:rsidRPr="002A7307" w:rsidRDefault="003D4CD2" w:rsidP="003D4CD2">
      <w:pPr>
        <w:pStyle w:val="NoSpacing"/>
        <w:numPr>
          <w:ilvl w:val="0"/>
          <w:numId w:val="100"/>
        </w:numPr>
        <w:tabs>
          <w:tab w:val="left" w:pos="360"/>
        </w:tabs>
        <w:ind w:left="360"/>
        <w:rPr>
          <w:rFonts w:ascii="Garamond" w:hAnsi="Garamond" w:cs="Arial"/>
          <w:sz w:val="28"/>
          <w:szCs w:val="28"/>
          <w:lang w:val="en-US"/>
        </w:rPr>
      </w:pPr>
      <w:r w:rsidRPr="002A7307">
        <w:rPr>
          <w:rFonts w:ascii="Garamond" w:hAnsi="Garamond" w:cs="Arial"/>
          <w:sz w:val="28"/>
          <w:szCs w:val="28"/>
          <w:lang w:val="en-US"/>
        </w:rPr>
        <w:t>On Amicable Settlement Agreement / Arbitration Award ………………</w:t>
      </w:r>
      <w:r w:rsidR="002A7307">
        <w:rPr>
          <w:rFonts w:ascii="Garamond" w:hAnsi="Garamond" w:cs="Arial"/>
          <w:sz w:val="28"/>
          <w:szCs w:val="28"/>
          <w:lang w:val="en-US"/>
        </w:rPr>
        <w:t>...</w:t>
      </w:r>
    </w:p>
    <w:p w14:paraId="2A6080C1" w14:textId="77777777" w:rsidR="003D4CD2" w:rsidRPr="002A7307" w:rsidRDefault="003D4CD2" w:rsidP="003D4CD2">
      <w:pPr>
        <w:pStyle w:val="ListParagraph"/>
        <w:ind w:left="360"/>
        <w:rPr>
          <w:rFonts w:ascii="Garamond" w:hAnsi="Garamond" w:cs="Arial"/>
          <w:sz w:val="28"/>
          <w:szCs w:val="28"/>
          <w:lang w:val="en-US"/>
        </w:rPr>
      </w:pPr>
    </w:p>
    <w:p w14:paraId="142D569D" w14:textId="78A39897" w:rsidR="003D4CD2" w:rsidRPr="002A7307" w:rsidRDefault="003D4CD2" w:rsidP="003D4CD2">
      <w:pPr>
        <w:pStyle w:val="NoSpacing"/>
        <w:numPr>
          <w:ilvl w:val="0"/>
          <w:numId w:val="100"/>
        </w:numPr>
        <w:tabs>
          <w:tab w:val="left" w:pos="360"/>
        </w:tabs>
        <w:ind w:left="360"/>
        <w:jc w:val="both"/>
        <w:rPr>
          <w:rFonts w:ascii="Garamond" w:hAnsi="Garamond" w:cs="Arial"/>
          <w:sz w:val="28"/>
          <w:szCs w:val="28"/>
          <w:lang w:val="en-US"/>
        </w:rPr>
      </w:pPr>
      <w:r w:rsidRPr="002A7307">
        <w:rPr>
          <w:rFonts w:ascii="Garamond" w:hAnsi="Garamond" w:cs="Arial"/>
          <w:sz w:val="28"/>
          <w:szCs w:val="28"/>
          <w:lang w:val="en-US"/>
        </w:rPr>
        <w:t>On the Issuance of Certificate to File Action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Pr="002A7307">
        <w:rPr>
          <w:rFonts w:ascii="Garamond" w:hAnsi="Garamond" w:cs="Arial"/>
          <w:sz w:val="28"/>
          <w:szCs w:val="28"/>
          <w:lang w:val="en-US"/>
        </w:rPr>
        <w:t>…….</w:t>
      </w:r>
    </w:p>
    <w:p w14:paraId="6332FF61" w14:textId="77777777" w:rsidR="003D4CD2" w:rsidRPr="002A7307" w:rsidRDefault="003D4CD2" w:rsidP="003D4CD2">
      <w:pPr>
        <w:pStyle w:val="ListParagraph"/>
        <w:ind w:left="360"/>
        <w:rPr>
          <w:rFonts w:ascii="Garamond" w:hAnsi="Garamond" w:cs="Arial"/>
          <w:sz w:val="28"/>
          <w:szCs w:val="28"/>
          <w:lang w:val="en-US"/>
        </w:rPr>
      </w:pPr>
    </w:p>
    <w:p w14:paraId="478F656E" w14:textId="59B13A3C" w:rsidR="003D4CD2" w:rsidRPr="002A7307" w:rsidRDefault="003D4CD2" w:rsidP="003D4CD2">
      <w:pPr>
        <w:pStyle w:val="NoSpacing"/>
        <w:numPr>
          <w:ilvl w:val="0"/>
          <w:numId w:val="100"/>
        </w:numPr>
        <w:tabs>
          <w:tab w:val="left" w:pos="360"/>
        </w:tabs>
        <w:ind w:left="360"/>
        <w:jc w:val="both"/>
        <w:rPr>
          <w:rFonts w:ascii="Garamond" w:hAnsi="Garamond" w:cs="Arial"/>
          <w:sz w:val="28"/>
          <w:szCs w:val="28"/>
          <w:lang w:val="en-US"/>
        </w:rPr>
      </w:pPr>
      <w:r w:rsidRPr="002A7307">
        <w:rPr>
          <w:rFonts w:ascii="Garamond" w:hAnsi="Garamond" w:cs="Arial"/>
          <w:sz w:val="28"/>
          <w:szCs w:val="28"/>
          <w:lang w:val="en-US"/>
        </w:rPr>
        <w:t>On Execution ………………………</w:t>
      </w:r>
      <w:r w:rsidR="002A7307">
        <w:rPr>
          <w:rFonts w:ascii="Garamond" w:hAnsi="Garamond" w:cs="Arial"/>
          <w:sz w:val="28"/>
          <w:szCs w:val="28"/>
          <w:lang w:val="en-US"/>
        </w:rPr>
        <w:t>…………………</w:t>
      </w:r>
      <w:proofErr w:type="gramStart"/>
      <w:r w:rsidR="002A7307">
        <w:rPr>
          <w:rFonts w:ascii="Garamond" w:hAnsi="Garamond" w:cs="Arial"/>
          <w:sz w:val="28"/>
          <w:szCs w:val="28"/>
          <w:lang w:val="en-US"/>
        </w:rPr>
        <w:t>…..</w:t>
      </w:r>
      <w:proofErr w:type="gramEnd"/>
      <w:r w:rsidRPr="002A7307">
        <w:rPr>
          <w:rFonts w:ascii="Garamond" w:hAnsi="Garamond" w:cs="Arial"/>
          <w:sz w:val="28"/>
          <w:szCs w:val="28"/>
          <w:lang w:val="en-US"/>
        </w:rPr>
        <w:t>………………</w:t>
      </w:r>
    </w:p>
    <w:p w14:paraId="4DBC30C6" w14:textId="77777777" w:rsidR="00411E8B" w:rsidRPr="002A7307" w:rsidRDefault="00411E8B" w:rsidP="00DC0AD2">
      <w:pPr>
        <w:pStyle w:val="NoSpacing"/>
        <w:tabs>
          <w:tab w:val="left" w:pos="360"/>
        </w:tabs>
        <w:ind w:left="1170" w:hanging="1170"/>
        <w:rPr>
          <w:rFonts w:ascii="Garamond" w:hAnsi="Garamond" w:cs="Arial"/>
          <w:sz w:val="28"/>
          <w:szCs w:val="28"/>
          <w:lang w:val="en-US"/>
        </w:rPr>
      </w:pPr>
    </w:p>
    <w:p w14:paraId="730E9A34" w14:textId="48EB2D0D" w:rsidR="00FC0B98" w:rsidRPr="002A7307" w:rsidRDefault="00283687" w:rsidP="00940308">
      <w:pPr>
        <w:pStyle w:val="NoSpacing"/>
        <w:tabs>
          <w:tab w:val="left" w:pos="360"/>
        </w:tabs>
        <w:ind w:left="1170" w:hanging="1170"/>
        <w:jc w:val="center"/>
        <w:rPr>
          <w:rFonts w:ascii="Garamond" w:hAnsi="Garamond" w:cs="Arial"/>
          <w:sz w:val="28"/>
          <w:szCs w:val="28"/>
          <w:lang w:val="en-US"/>
        </w:rPr>
      </w:pPr>
      <w:r w:rsidRPr="002A7307">
        <w:rPr>
          <w:rFonts w:ascii="Garamond" w:hAnsi="Garamond" w:cs="Arial"/>
          <w:b/>
          <w:bCs/>
          <w:sz w:val="28"/>
          <w:szCs w:val="28"/>
          <w:lang w:val="en-US"/>
        </w:rPr>
        <w:t>APPENDICES</w:t>
      </w:r>
    </w:p>
    <w:p w14:paraId="0925F349" w14:textId="77777777" w:rsidR="00FC0B98" w:rsidRPr="002A7307" w:rsidRDefault="00FC0B98" w:rsidP="00C60EF7">
      <w:pPr>
        <w:pStyle w:val="NoSpacing"/>
        <w:tabs>
          <w:tab w:val="left" w:pos="360"/>
        </w:tabs>
        <w:ind w:left="1170" w:hanging="1170"/>
        <w:rPr>
          <w:rFonts w:ascii="Garamond" w:hAnsi="Garamond" w:cs="Arial"/>
          <w:sz w:val="28"/>
          <w:szCs w:val="28"/>
          <w:lang w:val="en-US"/>
        </w:rPr>
      </w:pPr>
    </w:p>
    <w:p w14:paraId="3F65F34B" w14:textId="0BE0B86F" w:rsidR="00087E2A" w:rsidRPr="002A7307" w:rsidRDefault="00087E2A" w:rsidP="00283687">
      <w:pPr>
        <w:pStyle w:val="NoSpacing"/>
        <w:numPr>
          <w:ilvl w:val="0"/>
          <w:numId w:val="82"/>
        </w:numPr>
        <w:tabs>
          <w:tab w:val="left" w:pos="360"/>
        </w:tabs>
        <w:ind w:left="360"/>
        <w:rPr>
          <w:rFonts w:ascii="Garamond" w:hAnsi="Garamond" w:cs="Arial"/>
          <w:sz w:val="28"/>
          <w:szCs w:val="28"/>
          <w:lang w:val="en-US"/>
        </w:rPr>
      </w:pPr>
      <w:r w:rsidRPr="002A7307">
        <w:rPr>
          <w:rFonts w:ascii="Garamond" w:hAnsi="Garamond" w:cs="Arial"/>
          <w:sz w:val="28"/>
          <w:szCs w:val="28"/>
          <w:lang w:val="en-US"/>
        </w:rPr>
        <w:t xml:space="preserve">The Revised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w:t>
      </w:r>
      <w:r w:rsidR="002A7307">
        <w:rPr>
          <w:rFonts w:ascii="Garamond" w:hAnsi="Garamond" w:cs="Arial"/>
          <w:sz w:val="28"/>
          <w:szCs w:val="28"/>
          <w:lang w:val="en-US"/>
        </w:rPr>
        <w:t>……………………...</w:t>
      </w:r>
      <w:r w:rsidRPr="002A7307">
        <w:rPr>
          <w:rFonts w:ascii="Garamond" w:hAnsi="Garamond" w:cs="Arial"/>
          <w:sz w:val="28"/>
          <w:szCs w:val="28"/>
          <w:lang w:val="en-US"/>
        </w:rPr>
        <w:t>…</w:t>
      </w:r>
    </w:p>
    <w:p w14:paraId="5CE1585B" w14:textId="77777777" w:rsidR="00087E2A" w:rsidRPr="002A7307" w:rsidRDefault="00087E2A" w:rsidP="00283687">
      <w:pPr>
        <w:pStyle w:val="NoSpacing"/>
        <w:tabs>
          <w:tab w:val="left" w:pos="360"/>
        </w:tabs>
        <w:ind w:left="360" w:hanging="360"/>
        <w:rPr>
          <w:rFonts w:ascii="Garamond" w:hAnsi="Garamond" w:cs="Arial"/>
          <w:sz w:val="28"/>
          <w:szCs w:val="28"/>
          <w:lang w:val="en-US"/>
        </w:rPr>
      </w:pPr>
    </w:p>
    <w:p w14:paraId="712B5A2E" w14:textId="7237DE62" w:rsidR="00FC0B98" w:rsidRPr="002A7307" w:rsidRDefault="00FC0B98" w:rsidP="0039021D">
      <w:pPr>
        <w:pStyle w:val="NoSpacing"/>
        <w:numPr>
          <w:ilvl w:val="0"/>
          <w:numId w:val="82"/>
        </w:numPr>
        <w:tabs>
          <w:tab w:val="left" w:pos="360"/>
        </w:tabs>
        <w:ind w:left="360"/>
        <w:rPr>
          <w:rFonts w:ascii="Garamond" w:hAnsi="Garamond" w:cs="Arial"/>
          <w:sz w:val="28"/>
          <w:szCs w:val="28"/>
          <w:lang w:val="en-US"/>
        </w:rPr>
      </w:pPr>
      <w:r w:rsidRPr="002A7307">
        <w:rPr>
          <w:rFonts w:ascii="Garamond" w:hAnsi="Garamond" w:cs="Arial"/>
          <w:sz w:val="28"/>
          <w:szCs w:val="28"/>
          <w:lang w:val="en-US"/>
        </w:rPr>
        <w:t xml:space="preserve">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w:t>
      </w:r>
      <w:r w:rsidR="006B4DA3" w:rsidRPr="002A7307">
        <w:rPr>
          <w:rFonts w:ascii="Garamond" w:hAnsi="Garamond" w:cs="Arial"/>
          <w:sz w:val="28"/>
          <w:szCs w:val="28"/>
          <w:lang w:val="en-US"/>
        </w:rPr>
        <w:t xml:space="preserve">Implementing </w:t>
      </w:r>
      <w:r w:rsidRPr="002A7307">
        <w:rPr>
          <w:rFonts w:ascii="Garamond" w:hAnsi="Garamond" w:cs="Arial"/>
          <w:sz w:val="28"/>
          <w:szCs w:val="28"/>
          <w:lang w:val="en-US"/>
        </w:rPr>
        <w:t>Rules</w:t>
      </w:r>
      <w:r w:rsidR="006B4DA3" w:rsidRPr="002A7307">
        <w:rPr>
          <w:rFonts w:ascii="Garamond" w:hAnsi="Garamond" w:cs="Arial"/>
          <w:sz w:val="28"/>
          <w:szCs w:val="28"/>
          <w:lang w:val="en-US"/>
        </w:rPr>
        <w:t xml:space="preserve"> and</w:t>
      </w:r>
      <w:r w:rsidR="00283687" w:rsidRPr="002A7307">
        <w:rPr>
          <w:rFonts w:ascii="Garamond" w:hAnsi="Garamond" w:cs="Arial"/>
          <w:sz w:val="28"/>
          <w:szCs w:val="28"/>
          <w:lang w:val="en-US"/>
        </w:rPr>
        <w:t xml:space="preserve"> </w:t>
      </w:r>
      <w:r w:rsidR="006B4DA3" w:rsidRPr="002A7307">
        <w:rPr>
          <w:rFonts w:ascii="Garamond" w:hAnsi="Garamond" w:cs="Arial"/>
          <w:sz w:val="28"/>
          <w:szCs w:val="28"/>
          <w:lang w:val="en-US"/>
        </w:rPr>
        <w:t>Regulations</w:t>
      </w:r>
      <w:r w:rsidR="00087E2A" w:rsidRPr="002A7307">
        <w:rPr>
          <w:rFonts w:ascii="Garamond" w:hAnsi="Garamond" w:cs="Arial"/>
          <w:sz w:val="28"/>
          <w:szCs w:val="28"/>
          <w:lang w:val="en-US"/>
        </w:rPr>
        <w:t xml:space="preserve"> ……</w:t>
      </w:r>
      <w:r w:rsidR="002A7307">
        <w:rPr>
          <w:rFonts w:ascii="Garamond" w:hAnsi="Garamond" w:cs="Arial"/>
          <w:sz w:val="28"/>
          <w:szCs w:val="28"/>
          <w:lang w:val="en-US"/>
        </w:rPr>
        <w:t>.</w:t>
      </w:r>
    </w:p>
    <w:p w14:paraId="114ACFF7" w14:textId="77777777" w:rsidR="006F07BB" w:rsidRPr="002A7307" w:rsidRDefault="006F07BB" w:rsidP="00686C09">
      <w:pPr>
        <w:pStyle w:val="NoSpacing"/>
        <w:tabs>
          <w:tab w:val="left" w:pos="360"/>
        </w:tabs>
        <w:rPr>
          <w:rFonts w:ascii="Garamond" w:hAnsi="Garamond" w:cs="Arial"/>
          <w:sz w:val="28"/>
          <w:szCs w:val="28"/>
          <w:lang w:val="en-US"/>
        </w:rPr>
      </w:pPr>
    </w:p>
    <w:p w14:paraId="3019F32D" w14:textId="6E6F8A04" w:rsidR="002A2942" w:rsidRPr="002A7307" w:rsidRDefault="00FC0B98" w:rsidP="002A2942">
      <w:pPr>
        <w:pStyle w:val="NoSpacing"/>
        <w:numPr>
          <w:ilvl w:val="0"/>
          <w:numId w:val="82"/>
        </w:numPr>
        <w:tabs>
          <w:tab w:val="left" w:pos="360"/>
        </w:tabs>
        <w:ind w:left="360"/>
        <w:rPr>
          <w:rFonts w:ascii="Garamond" w:hAnsi="Garamond" w:cs="Arial"/>
          <w:b/>
          <w:bCs/>
          <w:sz w:val="28"/>
          <w:szCs w:val="28"/>
          <w:lang w:val="en-US"/>
        </w:rPr>
      </w:pPr>
      <w:r w:rsidRPr="002A7307">
        <w:rPr>
          <w:rFonts w:ascii="Garamond" w:hAnsi="Garamond" w:cs="Arial"/>
          <w:sz w:val="28"/>
          <w:szCs w:val="28"/>
          <w:lang w:val="en-US"/>
        </w:rPr>
        <w:t xml:space="preserve">Prescribed </w:t>
      </w:r>
      <w:proofErr w:type="spellStart"/>
      <w:r w:rsidR="006D127D" w:rsidRPr="002A7307">
        <w:rPr>
          <w:rFonts w:ascii="Garamond" w:hAnsi="Garamond" w:cs="Arial"/>
          <w:sz w:val="28"/>
          <w:szCs w:val="28"/>
          <w:lang w:val="en-US"/>
        </w:rPr>
        <w:t>K</w:t>
      </w:r>
      <w:r w:rsidR="002A7307">
        <w:rPr>
          <w:rFonts w:ascii="Garamond" w:hAnsi="Garamond" w:cs="Arial"/>
          <w:sz w:val="28"/>
          <w:szCs w:val="28"/>
          <w:lang w:val="en-US"/>
        </w:rPr>
        <w:t>atarungang</w:t>
      </w:r>
      <w:proofErr w:type="spellEnd"/>
      <w:r w:rsidR="002A7307">
        <w:rPr>
          <w:rFonts w:ascii="Garamond" w:hAnsi="Garamond" w:cs="Arial"/>
          <w:sz w:val="28"/>
          <w:szCs w:val="28"/>
          <w:lang w:val="en-US"/>
        </w:rPr>
        <w:t xml:space="preserve"> </w:t>
      </w:r>
      <w:proofErr w:type="spellStart"/>
      <w:r w:rsidR="002A7307">
        <w:rPr>
          <w:rFonts w:ascii="Garamond" w:hAnsi="Garamond" w:cs="Arial"/>
          <w:sz w:val="28"/>
          <w:szCs w:val="28"/>
          <w:lang w:val="en-US"/>
        </w:rPr>
        <w:t>Pambarangay</w:t>
      </w:r>
      <w:proofErr w:type="spellEnd"/>
      <w:r w:rsidR="006D127D" w:rsidRPr="002A7307">
        <w:rPr>
          <w:rFonts w:ascii="Garamond" w:hAnsi="Garamond" w:cs="Arial"/>
          <w:sz w:val="28"/>
          <w:szCs w:val="28"/>
          <w:lang w:val="en-US"/>
        </w:rPr>
        <w:t xml:space="preserve"> </w:t>
      </w:r>
      <w:r w:rsidRPr="002A7307">
        <w:rPr>
          <w:rFonts w:ascii="Garamond" w:hAnsi="Garamond" w:cs="Arial"/>
          <w:sz w:val="28"/>
          <w:szCs w:val="28"/>
          <w:lang w:val="en-US"/>
        </w:rPr>
        <w:t>Form</w:t>
      </w:r>
      <w:r w:rsidR="002A7307">
        <w:rPr>
          <w:rFonts w:ascii="Garamond" w:hAnsi="Garamond" w:cs="Arial"/>
          <w:sz w:val="28"/>
          <w:szCs w:val="28"/>
          <w:lang w:val="en-US"/>
        </w:rPr>
        <w:t>s….……………….</w:t>
      </w:r>
      <w:r w:rsidR="00087E2A" w:rsidRPr="002A7307">
        <w:rPr>
          <w:rFonts w:ascii="Garamond" w:hAnsi="Garamond" w:cs="Arial"/>
          <w:sz w:val="28"/>
          <w:szCs w:val="28"/>
          <w:lang w:val="en-US"/>
        </w:rPr>
        <w:t>…………</w:t>
      </w:r>
      <w:r w:rsidR="00283687" w:rsidRPr="002A7307">
        <w:rPr>
          <w:rFonts w:ascii="Garamond" w:hAnsi="Garamond" w:cs="Arial"/>
          <w:sz w:val="28"/>
          <w:szCs w:val="28"/>
          <w:lang w:val="en-US"/>
        </w:rPr>
        <w:t>.</w:t>
      </w:r>
    </w:p>
    <w:p w14:paraId="6E92D84A" w14:textId="77777777" w:rsidR="002A2942" w:rsidRPr="002A7307" w:rsidRDefault="002A2942" w:rsidP="002A2942">
      <w:pPr>
        <w:pStyle w:val="ListParagraph"/>
        <w:rPr>
          <w:rFonts w:ascii="Garamond" w:hAnsi="Garamond" w:cs="Arial"/>
          <w:b/>
          <w:bCs/>
          <w:sz w:val="28"/>
          <w:szCs w:val="28"/>
          <w:lang w:val="en-US"/>
        </w:rPr>
      </w:pPr>
    </w:p>
    <w:p w14:paraId="15AB74C9" w14:textId="7AD198D1" w:rsidR="00686C09" w:rsidRPr="002A7307" w:rsidRDefault="002A2942" w:rsidP="002A2942">
      <w:pPr>
        <w:pStyle w:val="NoSpacing"/>
        <w:numPr>
          <w:ilvl w:val="0"/>
          <w:numId w:val="82"/>
        </w:numPr>
        <w:tabs>
          <w:tab w:val="left" w:pos="360"/>
        </w:tabs>
        <w:ind w:left="360"/>
        <w:rPr>
          <w:rFonts w:ascii="Garamond" w:hAnsi="Garamond" w:cs="Arial"/>
          <w:b/>
          <w:bCs/>
          <w:sz w:val="28"/>
          <w:szCs w:val="28"/>
          <w:lang w:val="en-US"/>
        </w:rPr>
      </w:pPr>
      <w:r w:rsidRPr="002A7307">
        <w:rPr>
          <w:rFonts w:ascii="Garamond" w:hAnsi="Garamond" w:cs="Arial"/>
          <w:sz w:val="28"/>
          <w:szCs w:val="28"/>
          <w:lang w:val="en-US"/>
        </w:rPr>
        <w:t xml:space="preserve">DOJ Opinions on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w:t>
      </w:r>
      <w:r w:rsidR="002A7307">
        <w:rPr>
          <w:rFonts w:ascii="Garamond" w:hAnsi="Garamond" w:cs="Arial"/>
          <w:sz w:val="28"/>
          <w:szCs w:val="28"/>
          <w:lang w:val="en-US"/>
        </w:rPr>
        <w:t>…………………….</w:t>
      </w:r>
      <w:r w:rsidR="006F437C" w:rsidRPr="002A7307">
        <w:rPr>
          <w:rFonts w:ascii="Garamond" w:hAnsi="Garamond" w:cs="Arial"/>
          <w:sz w:val="28"/>
          <w:szCs w:val="28"/>
          <w:lang w:val="en-US"/>
        </w:rPr>
        <w:t>……</w:t>
      </w:r>
    </w:p>
    <w:p w14:paraId="6DAC09E6" w14:textId="77777777" w:rsidR="00686C09" w:rsidRPr="002A7307" w:rsidRDefault="00686C09" w:rsidP="00686C09">
      <w:pPr>
        <w:pStyle w:val="ListParagraph"/>
        <w:rPr>
          <w:rFonts w:ascii="Garamond" w:hAnsi="Garamond" w:cs="Arial"/>
          <w:b/>
          <w:bCs/>
          <w:sz w:val="28"/>
          <w:szCs w:val="28"/>
          <w:lang w:val="en-US"/>
        </w:rPr>
      </w:pPr>
    </w:p>
    <w:p w14:paraId="493A09FE" w14:textId="248B4B64" w:rsidR="00134A2A" w:rsidRPr="002A7307" w:rsidRDefault="00686C09" w:rsidP="00686C09">
      <w:pPr>
        <w:pStyle w:val="NoSpacing"/>
        <w:numPr>
          <w:ilvl w:val="0"/>
          <w:numId w:val="82"/>
        </w:numPr>
        <w:tabs>
          <w:tab w:val="left" w:pos="360"/>
        </w:tabs>
        <w:ind w:left="360"/>
        <w:rPr>
          <w:rFonts w:ascii="Garamond" w:hAnsi="Garamond" w:cs="Arial"/>
          <w:sz w:val="28"/>
          <w:szCs w:val="28"/>
          <w:lang w:val="en-US"/>
        </w:rPr>
      </w:pPr>
      <w:r w:rsidRPr="002A7307">
        <w:rPr>
          <w:rFonts w:ascii="Garamond" w:hAnsi="Garamond" w:cs="Arial"/>
          <w:sz w:val="28"/>
          <w:szCs w:val="28"/>
          <w:lang w:val="en-US"/>
        </w:rPr>
        <w:t>Supreme Court Administrative Circular No. 14-93 …</w:t>
      </w:r>
      <w:r w:rsidR="002A7307">
        <w:rPr>
          <w:rFonts w:ascii="Garamond" w:hAnsi="Garamond" w:cs="Arial"/>
          <w:sz w:val="28"/>
          <w:szCs w:val="28"/>
          <w:lang w:val="en-US"/>
        </w:rPr>
        <w:t>……………………..</w:t>
      </w:r>
      <w:r w:rsidRPr="002A7307">
        <w:rPr>
          <w:rFonts w:ascii="Garamond" w:hAnsi="Garamond" w:cs="Arial"/>
          <w:sz w:val="28"/>
          <w:szCs w:val="28"/>
          <w:lang w:val="en-US"/>
        </w:rPr>
        <w:t>.</w:t>
      </w:r>
      <w:r w:rsidR="00134A2A" w:rsidRPr="002A7307">
        <w:rPr>
          <w:rFonts w:ascii="Garamond" w:hAnsi="Garamond" w:cs="Arial"/>
          <w:b/>
          <w:bCs/>
          <w:sz w:val="28"/>
          <w:szCs w:val="28"/>
          <w:lang w:val="en-US"/>
        </w:rPr>
        <w:br w:type="page"/>
      </w:r>
    </w:p>
    <w:p w14:paraId="31A89EFB" w14:textId="77777777" w:rsidR="00C60EF7" w:rsidRPr="002A7307" w:rsidRDefault="00C60EF7" w:rsidP="00C60EF7">
      <w:pPr>
        <w:pStyle w:val="NoSpacing"/>
        <w:jc w:val="center"/>
        <w:rPr>
          <w:rFonts w:ascii="Garamond" w:hAnsi="Garamond" w:cs="Arial"/>
          <w:b/>
          <w:bCs/>
          <w:sz w:val="28"/>
          <w:szCs w:val="28"/>
          <w:lang w:val="en-US"/>
        </w:rPr>
      </w:pPr>
    </w:p>
    <w:p w14:paraId="531A6340" w14:textId="77777777" w:rsidR="00C60EF7" w:rsidRPr="002A7307" w:rsidRDefault="00C60EF7" w:rsidP="00C60EF7">
      <w:pPr>
        <w:pStyle w:val="NoSpacing"/>
        <w:jc w:val="center"/>
        <w:rPr>
          <w:rFonts w:ascii="Garamond" w:hAnsi="Garamond" w:cs="Arial"/>
          <w:b/>
          <w:bCs/>
          <w:sz w:val="28"/>
          <w:szCs w:val="28"/>
          <w:lang w:val="en-US"/>
        </w:rPr>
      </w:pPr>
    </w:p>
    <w:p w14:paraId="6207E6C8" w14:textId="77777777" w:rsidR="00C60EF7" w:rsidRPr="002A7307" w:rsidRDefault="00C60EF7" w:rsidP="00C60EF7">
      <w:pPr>
        <w:pStyle w:val="NoSpacing"/>
        <w:jc w:val="center"/>
        <w:rPr>
          <w:rFonts w:ascii="Garamond" w:hAnsi="Garamond" w:cs="Arial"/>
          <w:b/>
          <w:bCs/>
          <w:sz w:val="28"/>
          <w:szCs w:val="28"/>
          <w:lang w:val="en-US"/>
        </w:rPr>
      </w:pPr>
    </w:p>
    <w:p w14:paraId="397F28BA" w14:textId="78E707E1" w:rsidR="00C60EF7" w:rsidRPr="002A7307" w:rsidRDefault="00C60EF7" w:rsidP="00C60EF7">
      <w:pPr>
        <w:pStyle w:val="NoSpacing"/>
        <w:jc w:val="center"/>
        <w:rPr>
          <w:rFonts w:ascii="Garamond" w:hAnsi="Garamond" w:cs="Arial"/>
          <w:b/>
          <w:bCs/>
          <w:sz w:val="28"/>
          <w:szCs w:val="28"/>
          <w:lang w:val="en-US"/>
        </w:rPr>
      </w:pPr>
      <w:r w:rsidRPr="002A7307">
        <w:rPr>
          <w:rFonts w:ascii="Garamond" w:hAnsi="Garamond" w:cs="Arial"/>
          <w:b/>
          <w:bCs/>
          <w:sz w:val="28"/>
          <w:szCs w:val="28"/>
          <w:lang w:val="en-US"/>
        </w:rPr>
        <w:t>Chapter I</w:t>
      </w:r>
    </w:p>
    <w:p w14:paraId="62B91F6F" w14:textId="77777777" w:rsidR="00C60EF7" w:rsidRPr="002A7307" w:rsidRDefault="00C60EF7" w:rsidP="00C60EF7">
      <w:pPr>
        <w:pStyle w:val="NoSpacing"/>
        <w:jc w:val="both"/>
        <w:rPr>
          <w:rFonts w:ascii="Garamond" w:hAnsi="Garamond" w:cs="Arial"/>
          <w:b/>
          <w:bCs/>
          <w:sz w:val="28"/>
          <w:szCs w:val="28"/>
          <w:lang w:val="en-US"/>
        </w:rPr>
      </w:pPr>
    </w:p>
    <w:p w14:paraId="61BFA74F" w14:textId="28811C7F" w:rsidR="00A424C1" w:rsidRPr="002A7307" w:rsidRDefault="00C60EF7" w:rsidP="00C60EF7">
      <w:pPr>
        <w:pStyle w:val="NoSpacing"/>
        <w:jc w:val="center"/>
        <w:rPr>
          <w:rFonts w:ascii="Garamond" w:hAnsi="Garamond" w:cs="Arial"/>
          <w:b/>
          <w:bCs/>
          <w:sz w:val="28"/>
          <w:szCs w:val="28"/>
          <w:lang w:val="en-US"/>
        </w:rPr>
      </w:pPr>
      <w:r w:rsidRPr="002A7307">
        <w:rPr>
          <w:rFonts w:ascii="Garamond" w:hAnsi="Garamond" w:cs="Arial"/>
          <w:b/>
          <w:bCs/>
          <w:sz w:val="28"/>
          <w:szCs w:val="28"/>
          <w:lang w:val="en-US"/>
        </w:rPr>
        <w:t>CONSTITUTION OF THE LUPONG TAGAPAMAYAPA</w:t>
      </w:r>
    </w:p>
    <w:p w14:paraId="10E07B5B" w14:textId="77777777" w:rsidR="00C60EF7" w:rsidRPr="002A7307" w:rsidRDefault="00C60EF7" w:rsidP="00C60EF7">
      <w:pPr>
        <w:pStyle w:val="NoSpacing"/>
        <w:jc w:val="center"/>
        <w:rPr>
          <w:rFonts w:ascii="Garamond" w:hAnsi="Garamond" w:cs="Arial"/>
          <w:b/>
          <w:bCs/>
          <w:sz w:val="28"/>
          <w:szCs w:val="28"/>
          <w:lang w:val="en-US"/>
        </w:rPr>
      </w:pPr>
    </w:p>
    <w:p w14:paraId="1DF05A26" w14:textId="77777777" w:rsidR="00C60EF7" w:rsidRDefault="00C60EF7" w:rsidP="00C60EF7">
      <w:pPr>
        <w:pStyle w:val="NoSpacing"/>
        <w:jc w:val="center"/>
        <w:rPr>
          <w:rFonts w:ascii="Garamond" w:hAnsi="Garamond" w:cs="Arial"/>
          <w:b/>
          <w:bCs/>
          <w:sz w:val="28"/>
          <w:szCs w:val="28"/>
          <w:lang w:val="en-US"/>
        </w:rPr>
      </w:pPr>
    </w:p>
    <w:p w14:paraId="44EEB25F" w14:textId="77777777" w:rsidR="008737FF" w:rsidRDefault="008737FF" w:rsidP="00C60EF7">
      <w:pPr>
        <w:pStyle w:val="NoSpacing"/>
        <w:jc w:val="center"/>
        <w:rPr>
          <w:rFonts w:ascii="Garamond" w:hAnsi="Garamond" w:cs="Arial"/>
          <w:b/>
          <w:bCs/>
          <w:sz w:val="28"/>
          <w:szCs w:val="28"/>
          <w:lang w:val="en-US"/>
        </w:rPr>
      </w:pPr>
    </w:p>
    <w:p w14:paraId="71CD456E" w14:textId="77777777" w:rsidR="008737FF" w:rsidRPr="008737FF" w:rsidRDefault="008737FF" w:rsidP="008737FF">
      <w:pPr>
        <w:pStyle w:val="NoSpacing"/>
        <w:ind w:firstLine="720"/>
        <w:jc w:val="both"/>
        <w:rPr>
          <w:rFonts w:ascii="Garamond" w:hAnsi="Garamond" w:cs="Arial"/>
          <w:sz w:val="28"/>
          <w:szCs w:val="28"/>
          <w:lang w:val="en-US"/>
        </w:rPr>
      </w:pPr>
      <w:r w:rsidRPr="008737FF">
        <w:rPr>
          <w:rFonts w:ascii="Garamond" w:hAnsi="Garamond" w:cs="Arial"/>
          <w:sz w:val="28"/>
          <w:szCs w:val="28"/>
          <w:lang w:val="en-US"/>
        </w:rPr>
        <w:t xml:space="preserve">The </w:t>
      </w:r>
      <w:proofErr w:type="spellStart"/>
      <w:r w:rsidRPr="008737FF">
        <w:rPr>
          <w:rFonts w:ascii="Garamond" w:hAnsi="Garamond" w:cs="Arial"/>
          <w:sz w:val="28"/>
          <w:szCs w:val="28"/>
          <w:lang w:val="en-US"/>
        </w:rPr>
        <w:t>Lupong</w:t>
      </w:r>
      <w:proofErr w:type="spellEnd"/>
      <w:r w:rsidRPr="008737FF">
        <w:rPr>
          <w:rFonts w:ascii="Garamond" w:hAnsi="Garamond" w:cs="Arial"/>
          <w:sz w:val="28"/>
          <w:szCs w:val="28"/>
          <w:lang w:val="en-US"/>
        </w:rPr>
        <w:t xml:space="preserve"> </w:t>
      </w:r>
      <w:proofErr w:type="spellStart"/>
      <w:r w:rsidRPr="008737FF">
        <w:rPr>
          <w:rFonts w:ascii="Garamond" w:hAnsi="Garamond" w:cs="Arial"/>
          <w:sz w:val="28"/>
          <w:szCs w:val="28"/>
          <w:lang w:val="en-US"/>
        </w:rPr>
        <w:t>Tagapamayapa</w:t>
      </w:r>
      <w:proofErr w:type="spellEnd"/>
      <w:r w:rsidRPr="008737FF">
        <w:rPr>
          <w:rFonts w:ascii="Garamond" w:hAnsi="Garamond" w:cs="Arial"/>
          <w:sz w:val="28"/>
          <w:szCs w:val="28"/>
          <w:lang w:val="en-US"/>
        </w:rPr>
        <w:t xml:space="preserve"> (</w:t>
      </w:r>
      <w:proofErr w:type="spellStart"/>
      <w:r w:rsidRPr="008737FF">
        <w:rPr>
          <w:rFonts w:ascii="Garamond" w:hAnsi="Garamond" w:cs="Arial"/>
          <w:sz w:val="28"/>
          <w:szCs w:val="28"/>
          <w:lang w:val="en-US"/>
        </w:rPr>
        <w:t>Lupon</w:t>
      </w:r>
      <w:proofErr w:type="spellEnd"/>
      <w:r w:rsidRPr="008737FF">
        <w:rPr>
          <w:rFonts w:ascii="Garamond" w:hAnsi="Garamond" w:cs="Arial"/>
          <w:sz w:val="28"/>
          <w:szCs w:val="28"/>
          <w:lang w:val="en-US"/>
        </w:rPr>
        <w:t xml:space="preserve">) is the heart of the </w:t>
      </w:r>
      <w:proofErr w:type="spellStart"/>
      <w:r w:rsidRPr="008737FF">
        <w:rPr>
          <w:rFonts w:ascii="Garamond" w:hAnsi="Garamond" w:cs="Arial"/>
          <w:sz w:val="28"/>
          <w:szCs w:val="28"/>
          <w:lang w:val="en-US"/>
        </w:rPr>
        <w:t>Katarungang</w:t>
      </w:r>
      <w:proofErr w:type="spellEnd"/>
      <w:r w:rsidRPr="008737FF">
        <w:rPr>
          <w:rFonts w:ascii="Garamond" w:hAnsi="Garamond" w:cs="Arial"/>
          <w:sz w:val="28"/>
          <w:szCs w:val="28"/>
          <w:lang w:val="en-US"/>
        </w:rPr>
        <w:t xml:space="preserve"> </w:t>
      </w:r>
      <w:proofErr w:type="spellStart"/>
      <w:r w:rsidRPr="008737FF">
        <w:rPr>
          <w:rFonts w:ascii="Garamond" w:hAnsi="Garamond" w:cs="Arial"/>
          <w:sz w:val="28"/>
          <w:szCs w:val="28"/>
          <w:lang w:val="en-US"/>
        </w:rPr>
        <w:t>Pambarangay</w:t>
      </w:r>
      <w:proofErr w:type="spellEnd"/>
      <w:r w:rsidRPr="008737FF">
        <w:rPr>
          <w:rFonts w:ascii="Garamond" w:hAnsi="Garamond" w:cs="Arial"/>
          <w:sz w:val="28"/>
          <w:szCs w:val="28"/>
          <w:lang w:val="en-US"/>
        </w:rPr>
        <w:t xml:space="preserve"> system. It is the body that assists the Punong Barangay in settling disputes within the community through mediation, conciliation, or arbitration.</w:t>
      </w:r>
    </w:p>
    <w:p w14:paraId="6AED915B" w14:textId="77777777" w:rsidR="008737FF" w:rsidRPr="008737FF" w:rsidRDefault="008737FF" w:rsidP="008737FF">
      <w:pPr>
        <w:pStyle w:val="NoSpacing"/>
        <w:jc w:val="both"/>
        <w:rPr>
          <w:rFonts w:ascii="Garamond" w:hAnsi="Garamond" w:cs="Arial"/>
          <w:sz w:val="28"/>
          <w:szCs w:val="28"/>
          <w:lang w:val="en-US"/>
        </w:rPr>
      </w:pPr>
    </w:p>
    <w:p w14:paraId="36EE4EC3" w14:textId="57FDDB36" w:rsidR="008737FF" w:rsidRPr="008737FF" w:rsidRDefault="008737FF" w:rsidP="008737FF">
      <w:pPr>
        <w:pStyle w:val="NoSpacing"/>
        <w:ind w:firstLine="720"/>
        <w:jc w:val="both"/>
        <w:rPr>
          <w:rFonts w:ascii="Garamond" w:hAnsi="Garamond" w:cs="Arial"/>
          <w:sz w:val="28"/>
          <w:szCs w:val="28"/>
          <w:lang w:val="en-US"/>
        </w:rPr>
      </w:pPr>
      <w:r w:rsidRPr="008737FF">
        <w:rPr>
          <w:rFonts w:ascii="Garamond" w:hAnsi="Garamond" w:cs="Arial"/>
          <w:sz w:val="28"/>
          <w:szCs w:val="28"/>
          <w:lang w:val="en-US"/>
        </w:rPr>
        <w:t xml:space="preserve">Under Section 399 of the Local Government Code of 1991 (Republic Act No. 7160), every barangay is mandated to organize a </w:t>
      </w:r>
      <w:proofErr w:type="spellStart"/>
      <w:r w:rsidRPr="008737FF">
        <w:rPr>
          <w:rFonts w:ascii="Garamond" w:hAnsi="Garamond" w:cs="Arial"/>
          <w:sz w:val="28"/>
          <w:szCs w:val="28"/>
          <w:lang w:val="en-US"/>
        </w:rPr>
        <w:t>Lupong</w:t>
      </w:r>
      <w:proofErr w:type="spellEnd"/>
      <w:r w:rsidRPr="008737FF">
        <w:rPr>
          <w:rFonts w:ascii="Garamond" w:hAnsi="Garamond" w:cs="Arial"/>
          <w:sz w:val="28"/>
          <w:szCs w:val="28"/>
          <w:lang w:val="en-US"/>
        </w:rPr>
        <w:t xml:space="preserve"> </w:t>
      </w:r>
      <w:proofErr w:type="spellStart"/>
      <w:r w:rsidRPr="008737FF">
        <w:rPr>
          <w:rFonts w:ascii="Garamond" w:hAnsi="Garamond" w:cs="Arial"/>
          <w:sz w:val="28"/>
          <w:szCs w:val="28"/>
          <w:lang w:val="en-US"/>
        </w:rPr>
        <w:t>Tagapamayapa</w:t>
      </w:r>
      <w:proofErr w:type="spellEnd"/>
      <w:r w:rsidRPr="008737FF">
        <w:rPr>
          <w:rFonts w:ascii="Garamond" w:hAnsi="Garamond" w:cs="Arial"/>
          <w:sz w:val="28"/>
          <w:szCs w:val="28"/>
          <w:lang w:val="en-US"/>
        </w:rPr>
        <w:t xml:space="preserve"> composed of the Punong Barangay as Chairman and not less than ten (10) nor more than twenty (20) members appointed from among the barangay residents.</w:t>
      </w:r>
    </w:p>
    <w:p w14:paraId="6F506EAC" w14:textId="77777777" w:rsidR="008737FF" w:rsidRPr="008737FF" w:rsidRDefault="008737FF" w:rsidP="008737FF">
      <w:pPr>
        <w:pStyle w:val="NoSpacing"/>
        <w:jc w:val="both"/>
        <w:rPr>
          <w:rFonts w:ascii="Garamond" w:hAnsi="Garamond" w:cs="Arial"/>
          <w:sz w:val="28"/>
          <w:szCs w:val="28"/>
          <w:lang w:val="en-US"/>
        </w:rPr>
      </w:pPr>
    </w:p>
    <w:p w14:paraId="214AFFE3" w14:textId="7BB2A289" w:rsidR="008737FF" w:rsidRDefault="008737FF" w:rsidP="008737FF">
      <w:pPr>
        <w:pStyle w:val="NoSpacing"/>
        <w:ind w:firstLine="720"/>
        <w:jc w:val="both"/>
        <w:rPr>
          <w:rFonts w:ascii="Garamond" w:hAnsi="Garamond" w:cs="Arial"/>
          <w:sz w:val="28"/>
          <w:szCs w:val="28"/>
          <w:lang w:val="en-US"/>
        </w:rPr>
      </w:pPr>
      <w:r w:rsidRPr="008737FF">
        <w:rPr>
          <w:rFonts w:ascii="Garamond" w:hAnsi="Garamond" w:cs="Arial"/>
          <w:sz w:val="28"/>
          <w:szCs w:val="28"/>
          <w:lang w:val="en-US"/>
        </w:rPr>
        <w:t xml:space="preserve">The constitution of the </w:t>
      </w:r>
      <w:proofErr w:type="spellStart"/>
      <w:r w:rsidRPr="008737FF">
        <w:rPr>
          <w:rFonts w:ascii="Garamond" w:hAnsi="Garamond" w:cs="Arial"/>
          <w:sz w:val="28"/>
          <w:szCs w:val="28"/>
          <w:lang w:val="en-US"/>
        </w:rPr>
        <w:t>Lupon</w:t>
      </w:r>
      <w:proofErr w:type="spellEnd"/>
      <w:r w:rsidRPr="008737FF">
        <w:rPr>
          <w:rFonts w:ascii="Garamond" w:hAnsi="Garamond" w:cs="Arial"/>
          <w:sz w:val="28"/>
          <w:szCs w:val="28"/>
          <w:lang w:val="en-US"/>
        </w:rPr>
        <w:t xml:space="preserve"> is a legal requirement and a mark of good local governance. The following steps outline the proper procedure.</w:t>
      </w:r>
    </w:p>
    <w:p w14:paraId="79134ED2" w14:textId="77777777" w:rsidR="008737FF" w:rsidRDefault="008737FF" w:rsidP="008737FF">
      <w:pPr>
        <w:pStyle w:val="NoSpacing"/>
        <w:ind w:firstLine="720"/>
        <w:jc w:val="both"/>
        <w:rPr>
          <w:rFonts w:ascii="Garamond" w:hAnsi="Garamond" w:cs="Arial"/>
          <w:sz w:val="28"/>
          <w:szCs w:val="28"/>
          <w:lang w:val="en-US"/>
        </w:rPr>
      </w:pPr>
    </w:p>
    <w:p w14:paraId="16A78B98" w14:textId="77777777" w:rsidR="008737FF" w:rsidRPr="008737FF" w:rsidRDefault="008737FF" w:rsidP="008737FF">
      <w:pPr>
        <w:pStyle w:val="NoSpacing"/>
        <w:ind w:firstLine="720"/>
        <w:jc w:val="both"/>
        <w:rPr>
          <w:rFonts w:ascii="Garamond" w:hAnsi="Garamond" w:cs="Arial"/>
          <w:sz w:val="28"/>
          <w:szCs w:val="28"/>
          <w:lang w:val="en-US"/>
        </w:rPr>
      </w:pPr>
    </w:p>
    <w:p w14:paraId="67CF69DC" w14:textId="77777777" w:rsidR="00790871" w:rsidRPr="002A7307" w:rsidRDefault="00790871" w:rsidP="00790871">
      <w:pPr>
        <w:pStyle w:val="NoSpacing"/>
        <w:jc w:val="both"/>
        <w:rPr>
          <w:rFonts w:ascii="Garamond" w:hAnsi="Garamond" w:cs="Arial"/>
          <w:sz w:val="28"/>
          <w:szCs w:val="28"/>
          <w:lang w:val="en-US"/>
        </w:rPr>
      </w:pPr>
    </w:p>
    <w:p w14:paraId="094AB05A" w14:textId="71950969" w:rsidR="00717C9F" w:rsidRPr="002A7307" w:rsidRDefault="00717C9F" w:rsidP="00717C9F">
      <w:pPr>
        <w:pStyle w:val="NoSpacing"/>
        <w:ind w:left="1080" w:hanging="1080"/>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STEP 1 – Determining the Appropriate Number of </w:t>
      </w:r>
      <w:proofErr w:type="spellStart"/>
      <w:r w:rsidRPr="002A7307">
        <w:rPr>
          <w:rFonts w:ascii="Garamond" w:hAnsi="Garamond" w:cs="Arial"/>
          <w:b/>
          <w:bCs/>
          <w:i/>
          <w:iCs/>
          <w:sz w:val="28"/>
          <w:szCs w:val="28"/>
          <w:lang w:val="en-US"/>
        </w:rPr>
        <w:t>Lupon</w:t>
      </w:r>
      <w:proofErr w:type="spellEnd"/>
      <w:r w:rsidRPr="002A7307">
        <w:rPr>
          <w:rFonts w:ascii="Garamond" w:hAnsi="Garamond" w:cs="Arial"/>
          <w:b/>
          <w:bCs/>
          <w:i/>
          <w:iCs/>
          <w:sz w:val="28"/>
          <w:szCs w:val="28"/>
          <w:lang w:val="en-US"/>
        </w:rPr>
        <w:t xml:space="preserve"> Members</w:t>
      </w:r>
    </w:p>
    <w:p w14:paraId="164829CA" w14:textId="77777777" w:rsidR="00717C9F" w:rsidRPr="002A7307" w:rsidRDefault="00717C9F" w:rsidP="00E3211D">
      <w:pPr>
        <w:pStyle w:val="NoSpacing"/>
        <w:ind w:firstLine="360"/>
        <w:jc w:val="both"/>
        <w:rPr>
          <w:rFonts w:ascii="Garamond" w:hAnsi="Garamond" w:cs="Arial"/>
          <w:sz w:val="28"/>
          <w:szCs w:val="28"/>
          <w:lang w:val="en-US"/>
        </w:rPr>
      </w:pPr>
    </w:p>
    <w:p w14:paraId="0B147A99" w14:textId="77777777" w:rsidR="00090263" w:rsidRPr="00090263"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t xml:space="preserve">The first step in organizing the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w:t>
      </w:r>
      <w:proofErr w:type="spellStart"/>
      <w:r w:rsidRPr="00090263">
        <w:rPr>
          <w:rFonts w:ascii="Garamond" w:hAnsi="Garamond" w:cs="Arial"/>
          <w:sz w:val="28"/>
          <w:szCs w:val="28"/>
          <w:lang w:val="en-US"/>
        </w:rPr>
        <w:t>Tagapamayapa</w:t>
      </w:r>
      <w:proofErr w:type="spellEnd"/>
      <w:r w:rsidRPr="00090263">
        <w:rPr>
          <w:rFonts w:ascii="Garamond" w:hAnsi="Garamond" w:cs="Arial"/>
          <w:sz w:val="28"/>
          <w:szCs w:val="28"/>
          <w:lang w:val="en-US"/>
        </w:rPr>
        <w:t xml:space="preserve"> is for the Punong Barangay to determine the number of members to be appointed. This step is essential because the number of members will affect the </w:t>
      </w:r>
      <w:proofErr w:type="spellStart"/>
      <w:r w:rsidRPr="00090263">
        <w:rPr>
          <w:rFonts w:ascii="Garamond" w:hAnsi="Garamond" w:cs="Arial"/>
          <w:sz w:val="28"/>
          <w:szCs w:val="28"/>
          <w:lang w:val="en-US"/>
        </w:rPr>
        <w:t>Lupon’s</w:t>
      </w:r>
      <w:proofErr w:type="spellEnd"/>
      <w:r w:rsidRPr="00090263">
        <w:rPr>
          <w:rFonts w:ascii="Garamond" w:hAnsi="Garamond" w:cs="Arial"/>
          <w:sz w:val="28"/>
          <w:szCs w:val="28"/>
          <w:lang w:val="en-US"/>
        </w:rPr>
        <w:t xml:space="preserve"> ability to handle disputes efficiently and fairly.</w:t>
      </w:r>
    </w:p>
    <w:p w14:paraId="2BAFE892" w14:textId="77777777" w:rsidR="00090263" w:rsidRPr="00090263" w:rsidRDefault="00090263" w:rsidP="00090263">
      <w:pPr>
        <w:pStyle w:val="NoSpacing"/>
        <w:ind w:firstLine="360"/>
        <w:jc w:val="both"/>
        <w:rPr>
          <w:rFonts w:ascii="Garamond" w:hAnsi="Garamond" w:cs="Arial"/>
          <w:sz w:val="28"/>
          <w:szCs w:val="28"/>
          <w:lang w:val="en-US"/>
        </w:rPr>
      </w:pPr>
    </w:p>
    <w:p w14:paraId="1679EA3B" w14:textId="77777777" w:rsidR="00090263" w:rsidRPr="00090263"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t xml:space="preserve">The law provides clear guidance on this matter. Under Section 399 of Republic Act No. 7160 (Local Government Code of 1991) and Section 1, Rule II of the Revised </w:t>
      </w:r>
      <w:proofErr w:type="spellStart"/>
      <w:r w:rsidRPr="00090263">
        <w:rPr>
          <w:rFonts w:ascii="Garamond" w:hAnsi="Garamond" w:cs="Arial"/>
          <w:sz w:val="28"/>
          <w:szCs w:val="28"/>
          <w:lang w:val="en-US"/>
        </w:rPr>
        <w:t>Katarungang</w:t>
      </w:r>
      <w:proofErr w:type="spellEnd"/>
      <w:r w:rsidRPr="00090263">
        <w:rPr>
          <w:rFonts w:ascii="Garamond" w:hAnsi="Garamond" w:cs="Arial"/>
          <w:sz w:val="28"/>
          <w:szCs w:val="28"/>
          <w:lang w:val="en-US"/>
        </w:rPr>
        <w:t xml:space="preserve"> </w:t>
      </w:r>
      <w:proofErr w:type="spellStart"/>
      <w:r w:rsidRPr="00090263">
        <w:rPr>
          <w:rFonts w:ascii="Garamond" w:hAnsi="Garamond" w:cs="Arial"/>
          <w:sz w:val="28"/>
          <w:szCs w:val="28"/>
          <w:lang w:val="en-US"/>
        </w:rPr>
        <w:t>Pambarangay</w:t>
      </w:r>
      <w:proofErr w:type="spellEnd"/>
      <w:r w:rsidRPr="00090263">
        <w:rPr>
          <w:rFonts w:ascii="Garamond" w:hAnsi="Garamond" w:cs="Arial"/>
          <w:sz w:val="28"/>
          <w:szCs w:val="28"/>
          <w:lang w:val="en-US"/>
        </w:rPr>
        <w:t xml:space="preserve"> Rules, the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shall be composed of the Punong Barangay as Chairman and not less than ten (10) and not more than twenty (20) members.</w:t>
      </w:r>
    </w:p>
    <w:p w14:paraId="5E1B8DF5" w14:textId="77777777" w:rsidR="00090263" w:rsidRPr="00090263" w:rsidRDefault="00090263" w:rsidP="00090263">
      <w:pPr>
        <w:pStyle w:val="NoSpacing"/>
        <w:ind w:firstLine="360"/>
        <w:jc w:val="both"/>
        <w:rPr>
          <w:rFonts w:ascii="Garamond" w:hAnsi="Garamond" w:cs="Arial"/>
          <w:sz w:val="28"/>
          <w:szCs w:val="28"/>
          <w:lang w:val="en-US"/>
        </w:rPr>
      </w:pPr>
    </w:p>
    <w:p w14:paraId="6221D681" w14:textId="77777777" w:rsidR="00090263" w:rsidRPr="00090263"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t xml:space="preserve">The Punong Barangay is required to constitute the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every three (3) years. This must be done within fifteen (15) days from the start of his or her term of office, or within fifteen (15) days after the barangay election. Acting within this period ensures </w:t>
      </w:r>
      <w:r w:rsidRPr="00090263">
        <w:rPr>
          <w:rFonts w:ascii="Garamond" w:hAnsi="Garamond" w:cs="Arial"/>
          <w:sz w:val="28"/>
          <w:szCs w:val="28"/>
          <w:lang w:val="en-US"/>
        </w:rPr>
        <w:lastRenderedPageBreak/>
        <w:t xml:space="preserve">that the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is ready to function early and can respond promptly to disputes in the community.</w:t>
      </w:r>
    </w:p>
    <w:p w14:paraId="472EFF49" w14:textId="77777777" w:rsidR="00090263" w:rsidRPr="00090263" w:rsidRDefault="00090263" w:rsidP="00090263">
      <w:pPr>
        <w:pStyle w:val="NoSpacing"/>
        <w:ind w:firstLine="360"/>
        <w:jc w:val="both"/>
        <w:rPr>
          <w:rFonts w:ascii="Garamond" w:hAnsi="Garamond" w:cs="Arial"/>
          <w:sz w:val="28"/>
          <w:szCs w:val="28"/>
          <w:lang w:val="en-US"/>
        </w:rPr>
      </w:pPr>
    </w:p>
    <w:p w14:paraId="710466FD" w14:textId="77777777" w:rsidR="00090263"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t>In deciding how many members to appoint, the Punong Barangay should consider the actual situation and needs of the barangay:</w:t>
      </w:r>
    </w:p>
    <w:p w14:paraId="3232D1D9" w14:textId="77777777" w:rsidR="00090263" w:rsidRPr="00090263" w:rsidRDefault="00090263" w:rsidP="00090263">
      <w:pPr>
        <w:pStyle w:val="NoSpacing"/>
        <w:ind w:firstLine="720"/>
        <w:jc w:val="both"/>
        <w:rPr>
          <w:rFonts w:ascii="Garamond" w:hAnsi="Garamond" w:cs="Arial"/>
          <w:sz w:val="28"/>
          <w:szCs w:val="28"/>
          <w:lang w:val="en-US"/>
        </w:rPr>
      </w:pPr>
    </w:p>
    <w:p w14:paraId="50EFDF16" w14:textId="21B876AC" w:rsidR="00090263" w:rsidRDefault="00090263" w:rsidP="00090263">
      <w:pPr>
        <w:pStyle w:val="NoSpacing"/>
        <w:numPr>
          <w:ilvl w:val="1"/>
          <w:numId w:val="103"/>
        </w:numPr>
        <w:ind w:left="1080"/>
        <w:jc w:val="both"/>
        <w:rPr>
          <w:rFonts w:ascii="Garamond" w:hAnsi="Garamond" w:cs="Arial"/>
          <w:sz w:val="28"/>
          <w:szCs w:val="28"/>
          <w:lang w:val="en-US"/>
        </w:rPr>
      </w:pPr>
      <w:r w:rsidRPr="00090263">
        <w:rPr>
          <w:rFonts w:ascii="Garamond" w:hAnsi="Garamond" w:cs="Arial"/>
          <w:sz w:val="28"/>
          <w:szCs w:val="28"/>
          <w:lang w:val="en-US"/>
        </w:rPr>
        <w:t xml:space="preserve">Population size – A larger population may require more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members to handle several disputes at once. Smaller barangays may need fewer.</w:t>
      </w:r>
    </w:p>
    <w:p w14:paraId="519250E7" w14:textId="77777777" w:rsidR="00090263" w:rsidRPr="00090263" w:rsidRDefault="00090263" w:rsidP="00090263">
      <w:pPr>
        <w:pStyle w:val="NoSpacing"/>
        <w:ind w:left="1080"/>
        <w:jc w:val="both"/>
        <w:rPr>
          <w:rFonts w:ascii="Garamond" w:hAnsi="Garamond" w:cs="Arial"/>
          <w:sz w:val="28"/>
          <w:szCs w:val="28"/>
          <w:lang w:val="en-US"/>
        </w:rPr>
      </w:pPr>
    </w:p>
    <w:p w14:paraId="1D4E2D7B" w14:textId="553E5B42" w:rsidR="00090263" w:rsidRDefault="00090263" w:rsidP="00090263">
      <w:pPr>
        <w:pStyle w:val="NoSpacing"/>
        <w:numPr>
          <w:ilvl w:val="1"/>
          <w:numId w:val="103"/>
        </w:numPr>
        <w:ind w:left="1080"/>
        <w:jc w:val="both"/>
        <w:rPr>
          <w:rFonts w:ascii="Garamond" w:hAnsi="Garamond" w:cs="Arial"/>
          <w:sz w:val="28"/>
          <w:szCs w:val="28"/>
          <w:lang w:val="en-US"/>
        </w:rPr>
      </w:pPr>
      <w:r w:rsidRPr="00090263">
        <w:rPr>
          <w:rFonts w:ascii="Garamond" w:hAnsi="Garamond" w:cs="Arial"/>
          <w:sz w:val="28"/>
          <w:szCs w:val="28"/>
          <w:lang w:val="en-US"/>
        </w:rPr>
        <w:t>Volume of cases – If the barangay typically receives many complaints, appointing more members can help resolve cases faster.</w:t>
      </w:r>
    </w:p>
    <w:p w14:paraId="4AEE4D86" w14:textId="77777777" w:rsidR="00090263" w:rsidRPr="00090263" w:rsidRDefault="00090263" w:rsidP="00090263">
      <w:pPr>
        <w:pStyle w:val="NoSpacing"/>
        <w:jc w:val="both"/>
        <w:rPr>
          <w:rFonts w:ascii="Garamond" w:hAnsi="Garamond" w:cs="Arial"/>
          <w:sz w:val="28"/>
          <w:szCs w:val="28"/>
          <w:lang w:val="en-US"/>
        </w:rPr>
      </w:pPr>
    </w:p>
    <w:p w14:paraId="5B337D08" w14:textId="0D51125A" w:rsidR="00090263" w:rsidRDefault="00090263" w:rsidP="00090263">
      <w:pPr>
        <w:pStyle w:val="NoSpacing"/>
        <w:numPr>
          <w:ilvl w:val="1"/>
          <w:numId w:val="103"/>
        </w:numPr>
        <w:ind w:left="1080"/>
        <w:jc w:val="both"/>
        <w:rPr>
          <w:rFonts w:ascii="Garamond" w:hAnsi="Garamond" w:cs="Arial"/>
          <w:sz w:val="28"/>
          <w:szCs w:val="28"/>
          <w:lang w:val="en-US"/>
        </w:rPr>
      </w:pPr>
      <w:r w:rsidRPr="00090263">
        <w:rPr>
          <w:rFonts w:ascii="Garamond" w:hAnsi="Garamond" w:cs="Arial"/>
          <w:sz w:val="28"/>
          <w:szCs w:val="28"/>
          <w:lang w:val="en-US"/>
        </w:rPr>
        <w:t>Availability of qualified and willing individuals – Members must be respected in the community, of good moral character, and willing to serve. (Sec. 399, R.A. 7160)</w:t>
      </w:r>
      <w:r>
        <w:rPr>
          <w:rFonts w:ascii="Garamond" w:hAnsi="Garamond" w:cs="Arial"/>
          <w:sz w:val="28"/>
          <w:szCs w:val="28"/>
          <w:lang w:val="en-US"/>
        </w:rPr>
        <w:t>.</w:t>
      </w:r>
    </w:p>
    <w:p w14:paraId="0712EE06" w14:textId="77777777" w:rsidR="00090263" w:rsidRPr="00090263" w:rsidRDefault="00090263" w:rsidP="00090263">
      <w:pPr>
        <w:pStyle w:val="NoSpacing"/>
        <w:jc w:val="both"/>
        <w:rPr>
          <w:rFonts w:ascii="Garamond" w:hAnsi="Garamond" w:cs="Arial"/>
          <w:sz w:val="28"/>
          <w:szCs w:val="28"/>
          <w:lang w:val="en-US"/>
        </w:rPr>
      </w:pPr>
    </w:p>
    <w:p w14:paraId="61508255" w14:textId="604A29D2" w:rsidR="00090263" w:rsidRPr="00090263" w:rsidRDefault="00090263" w:rsidP="00090263">
      <w:pPr>
        <w:pStyle w:val="NoSpacing"/>
        <w:numPr>
          <w:ilvl w:val="1"/>
          <w:numId w:val="103"/>
        </w:numPr>
        <w:ind w:left="1080"/>
        <w:jc w:val="both"/>
        <w:rPr>
          <w:rFonts w:ascii="Garamond" w:hAnsi="Garamond" w:cs="Arial"/>
          <w:sz w:val="28"/>
          <w:szCs w:val="28"/>
          <w:lang w:val="en-US"/>
        </w:rPr>
      </w:pPr>
      <w:r w:rsidRPr="00090263">
        <w:rPr>
          <w:rFonts w:ascii="Garamond" w:hAnsi="Garamond" w:cs="Arial"/>
          <w:sz w:val="28"/>
          <w:szCs w:val="28"/>
          <w:lang w:val="en-US"/>
        </w:rPr>
        <w:t xml:space="preserve">Diversity and representation – It </w:t>
      </w:r>
      <w:proofErr w:type="gramStart"/>
      <w:r w:rsidRPr="00090263">
        <w:rPr>
          <w:rFonts w:ascii="Garamond" w:hAnsi="Garamond" w:cs="Arial"/>
          <w:sz w:val="28"/>
          <w:szCs w:val="28"/>
          <w:lang w:val="en-US"/>
        </w:rPr>
        <w:t>is</w:t>
      </w:r>
      <w:proofErr w:type="gramEnd"/>
      <w:r w:rsidRPr="00090263">
        <w:rPr>
          <w:rFonts w:ascii="Garamond" w:hAnsi="Garamond" w:cs="Arial"/>
          <w:sz w:val="28"/>
          <w:szCs w:val="28"/>
          <w:lang w:val="en-US"/>
        </w:rPr>
        <w:t xml:space="preserve"> ideal to include members from different sectors such as elders, youth, women, religious or civic leaders, and other respected groups to promote trust and fairness.</w:t>
      </w:r>
    </w:p>
    <w:p w14:paraId="68A4DC54" w14:textId="77777777" w:rsidR="00090263" w:rsidRPr="00090263" w:rsidRDefault="00090263" w:rsidP="00090263">
      <w:pPr>
        <w:pStyle w:val="NoSpacing"/>
        <w:ind w:firstLine="360"/>
        <w:jc w:val="both"/>
        <w:rPr>
          <w:rFonts w:ascii="Garamond" w:hAnsi="Garamond" w:cs="Arial"/>
          <w:sz w:val="28"/>
          <w:szCs w:val="28"/>
          <w:lang w:val="en-US"/>
        </w:rPr>
      </w:pPr>
    </w:p>
    <w:p w14:paraId="17A58079" w14:textId="77777777" w:rsidR="00090263" w:rsidRPr="00090263"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t>It is generally advisable to appoint a number of members closer to the maximum allowed, especially for larger barangays. This gives flexibility in case some members are unavailable or inhibited from participating in certain cases.</w:t>
      </w:r>
    </w:p>
    <w:p w14:paraId="433E6265" w14:textId="77777777" w:rsidR="00090263" w:rsidRPr="00090263" w:rsidRDefault="00090263" w:rsidP="00090263">
      <w:pPr>
        <w:pStyle w:val="NoSpacing"/>
        <w:ind w:firstLine="360"/>
        <w:jc w:val="both"/>
        <w:rPr>
          <w:rFonts w:ascii="Garamond" w:hAnsi="Garamond" w:cs="Arial"/>
          <w:sz w:val="28"/>
          <w:szCs w:val="28"/>
          <w:lang w:val="en-US"/>
        </w:rPr>
      </w:pPr>
    </w:p>
    <w:p w14:paraId="5871A2A5" w14:textId="4B519E9F" w:rsidR="00705F50" w:rsidRPr="002A7307"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t xml:space="preserve">By carefully determining the number of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members, the Punong Barangay sets a strong foundation for a well-functioning and credible barangay justice system. This step ensures that the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is not only legally constituted but also truly capable of promoting peace and harmony within the community.</w:t>
      </w:r>
    </w:p>
    <w:p w14:paraId="758DD035" w14:textId="77777777" w:rsidR="00C76C52" w:rsidRPr="002A7307" w:rsidRDefault="00C76C52" w:rsidP="00E3211D">
      <w:pPr>
        <w:pStyle w:val="NoSpacing"/>
        <w:ind w:firstLine="360"/>
        <w:jc w:val="both"/>
        <w:rPr>
          <w:rFonts w:ascii="Garamond" w:hAnsi="Garamond" w:cs="Arial"/>
          <w:sz w:val="28"/>
          <w:szCs w:val="28"/>
          <w:lang w:val="en-US"/>
        </w:rPr>
      </w:pPr>
    </w:p>
    <w:p w14:paraId="0B52519E" w14:textId="77777777" w:rsidR="005D288F" w:rsidRDefault="005D288F" w:rsidP="00E3211D">
      <w:pPr>
        <w:pStyle w:val="NoSpacing"/>
        <w:ind w:firstLine="360"/>
        <w:jc w:val="both"/>
        <w:rPr>
          <w:rFonts w:ascii="Garamond" w:hAnsi="Garamond" w:cs="Arial"/>
          <w:sz w:val="28"/>
          <w:szCs w:val="28"/>
          <w:lang w:val="en-US"/>
        </w:rPr>
      </w:pPr>
    </w:p>
    <w:p w14:paraId="16B018BE" w14:textId="77777777" w:rsidR="00090263" w:rsidRPr="002A7307" w:rsidRDefault="00090263" w:rsidP="00E3211D">
      <w:pPr>
        <w:pStyle w:val="NoSpacing"/>
        <w:ind w:firstLine="360"/>
        <w:jc w:val="both"/>
        <w:rPr>
          <w:rFonts w:ascii="Garamond" w:hAnsi="Garamond" w:cs="Arial"/>
          <w:sz w:val="28"/>
          <w:szCs w:val="28"/>
          <w:lang w:val="en-US"/>
        </w:rPr>
      </w:pPr>
    </w:p>
    <w:p w14:paraId="643C44AD" w14:textId="77777777" w:rsidR="00C76C52" w:rsidRPr="002A7307" w:rsidRDefault="00C76C52" w:rsidP="00C76C52">
      <w:pPr>
        <w:pStyle w:val="NoSpacing"/>
        <w:jc w:val="both"/>
        <w:rPr>
          <w:rFonts w:ascii="Garamond" w:hAnsi="Garamond" w:cs="Arial"/>
          <w:sz w:val="28"/>
          <w:szCs w:val="28"/>
          <w:lang w:val="en-US"/>
        </w:rPr>
      </w:pPr>
      <w:r w:rsidRPr="002A7307">
        <w:rPr>
          <w:rFonts w:ascii="Garamond" w:hAnsi="Garamond" w:cs="Arial"/>
          <w:b/>
          <w:bCs/>
          <w:i/>
          <w:iCs/>
          <w:sz w:val="28"/>
          <w:szCs w:val="28"/>
          <w:lang w:val="en-US"/>
        </w:rPr>
        <w:t>STEP 2 – Determining Qualifications</w:t>
      </w:r>
    </w:p>
    <w:p w14:paraId="772393C9" w14:textId="77777777" w:rsidR="00C76C52" w:rsidRPr="002A7307" w:rsidRDefault="00C76C52" w:rsidP="00C76C52">
      <w:pPr>
        <w:pStyle w:val="NoSpacing"/>
        <w:ind w:firstLine="360"/>
        <w:jc w:val="both"/>
        <w:rPr>
          <w:rFonts w:ascii="Garamond" w:hAnsi="Garamond" w:cs="Arial"/>
          <w:b/>
          <w:bCs/>
          <w:i/>
          <w:iCs/>
          <w:sz w:val="28"/>
          <w:szCs w:val="28"/>
          <w:lang w:val="en-US"/>
        </w:rPr>
      </w:pPr>
    </w:p>
    <w:p w14:paraId="7F67526F" w14:textId="77777777" w:rsidR="00090263" w:rsidRPr="00090263"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t xml:space="preserve">After deciding how many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members are needed, the Punong Barangay determines who qualifies to serve in the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w:t>
      </w:r>
      <w:proofErr w:type="spellStart"/>
      <w:r w:rsidRPr="00090263">
        <w:rPr>
          <w:rFonts w:ascii="Garamond" w:hAnsi="Garamond" w:cs="Arial"/>
          <w:sz w:val="28"/>
          <w:szCs w:val="28"/>
          <w:lang w:val="en-US"/>
        </w:rPr>
        <w:t>Tagapamayapa</w:t>
      </w:r>
      <w:proofErr w:type="spellEnd"/>
      <w:r w:rsidRPr="00090263">
        <w:rPr>
          <w:rFonts w:ascii="Garamond" w:hAnsi="Garamond" w:cs="Arial"/>
          <w:sz w:val="28"/>
          <w:szCs w:val="28"/>
          <w:lang w:val="en-US"/>
        </w:rPr>
        <w:t xml:space="preserve">. Selecting the right people is essential because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members help maintain peace and order by resolving conflicts fairly.</w:t>
      </w:r>
    </w:p>
    <w:p w14:paraId="39D26449" w14:textId="77777777" w:rsidR="00090263" w:rsidRPr="00090263" w:rsidRDefault="00090263" w:rsidP="00090263">
      <w:pPr>
        <w:pStyle w:val="NoSpacing"/>
        <w:jc w:val="both"/>
        <w:rPr>
          <w:rFonts w:ascii="Garamond" w:hAnsi="Garamond" w:cs="Arial"/>
          <w:sz w:val="28"/>
          <w:szCs w:val="28"/>
          <w:lang w:val="en-US"/>
        </w:rPr>
      </w:pPr>
    </w:p>
    <w:p w14:paraId="575E1704" w14:textId="77777777" w:rsidR="00090263"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lastRenderedPageBreak/>
        <w:t xml:space="preserve">Under Section 1, Rule III of the Revised </w:t>
      </w:r>
      <w:proofErr w:type="spellStart"/>
      <w:r w:rsidRPr="00090263">
        <w:rPr>
          <w:rFonts w:ascii="Garamond" w:hAnsi="Garamond" w:cs="Arial"/>
          <w:sz w:val="28"/>
          <w:szCs w:val="28"/>
          <w:lang w:val="en-US"/>
        </w:rPr>
        <w:t>Katarungang</w:t>
      </w:r>
      <w:proofErr w:type="spellEnd"/>
      <w:r w:rsidRPr="00090263">
        <w:rPr>
          <w:rFonts w:ascii="Garamond" w:hAnsi="Garamond" w:cs="Arial"/>
          <w:sz w:val="28"/>
          <w:szCs w:val="28"/>
          <w:lang w:val="en-US"/>
        </w:rPr>
        <w:t xml:space="preserve"> </w:t>
      </w:r>
      <w:proofErr w:type="spellStart"/>
      <w:r w:rsidRPr="00090263">
        <w:rPr>
          <w:rFonts w:ascii="Garamond" w:hAnsi="Garamond" w:cs="Arial"/>
          <w:sz w:val="28"/>
          <w:szCs w:val="28"/>
          <w:lang w:val="en-US"/>
        </w:rPr>
        <w:t>Pambarangay</w:t>
      </w:r>
      <w:proofErr w:type="spellEnd"/>
      <w:r w:rsidRPr="00090263">
        <w:rPr>
          <w:rFonts w:ascii="Garamond" w:hAnsi="Garamond" w:cs="Arial"/>
          <w:sz w:val="28"/>
          <w:szCs w:val="28"/>
          <w:lang w:val="en-US"/>
        </w:rPr>
        <w:t xml:space="preserve"> Rules and Section 399 of the Local Government Code of 1991, a person must meet the following qualifications to become a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member:</w:t>
      </w:r>
    </w:p>
    <w:p w14:paraId="2B20811F" w14:textId="77777777" w:rsidR="00090263" w:rsidRPr="00090263" w:rsidRDefault="00090263" w:rsidP="00090263">
      <w:pPr>
        <w:pStyle w:val="NoSpacing"/>
        <w:ind w:firstLine="720"/>
        <w:jc w:val="both"/>
        <w:rPr>
          <w:rFonts w:ascii="Garamond" w:hAnsi="Garamond" w:cs="Arial"/>
          <w:sz w:val="28"/>
          <w:szCs w:val="28"/>
          <w:lang w:val="en-US"/>
        </w:rPr>
      </w:pPr>
    </w:p>
    <w:p w14:paraId="4FA5CDC4" w14:textId="4D95C97B" w:rsidR="00090263" w:rsidRPr="00090263" w:rsidRDefault="00090263" w:rsidP="00090263">
      <w:pPr>
        <w:pStyle w:val="NoSpacing"/>
        <w:numPr>
          <w:ilvl w:val="2"/>
          <w:numId w:val="105"/>
        </w:numPr>
        <w:ind w:left="1080"/>
        <w:jc w:val="both"/>
        <w:rPr>
          <w:rFonts w:ascii="Garamond" w:hAnsi="Garamond" w:cs="Arial"/>
          <w:sz w:val="28"/>
          <w:szCs w:val="28"/>
          <w:lang w:val="en-US"/>
        </w:rPr>
      </w:pPr>
      <w:r w:rsidRPr="00090263">
        <w:rPr>
          <w:rFonts w:ascii="Garamond" w:hAnsi="Garamond" w:cs="Arial"/>
          <w:sz w:val="28"/>
          <w:szCs w:val="28"/>
          <w:lang w:val="en-US"/>
        </w:rPr>
        <w:t>A resident of the barangay;</w:t>
      </w:r>
    </w:p>
    <w:p w14:paraId="26D3C5D3" w14:textId="7C7F45B8" w:rsidR="00090263" w:rsidRPr="00090263" w:rsidRDefault="00090263" w:rsidP="00090263">
      <w:pPr>
        <w:pStyle w:val="NoSpacing"/>
        <w:numPr>
          <w:ilvl w:val="2"/>
          <w:numId w:val="105"/>
        </w:numPr>
        <w:ind w:left="1080"/>
        <w:jc w:val="both"/>
        <w:rPr>
          <w:rFonts w:ascii="Garamond" w:hAnsi="Garamond" w:cs="Arial"/>
          <w:sz w:val="28"/>
          <w:szCs w:val="28"/>
          <w:lang w:val="en-US"/>
        </w:rPr>
      </w:pPr>
      <w:r w:rsidRPr="00090263">
        <w:rPr>
          <w:rFonts w:ascii="Garamond" w:hAnsi="Garamond" w:cs="Arial"/>
          <w:sz w:val="28"/>
          <w:szCs w:val="28"/>
          <w:lang w:val="en-US"/>
        </w:rPr>
        <w:t>At least 18 years old;</w:t>
      </w:r>
    </w:p>
    <w:p w14:paraId="2558FF87" w14:textId="2CF84F14" w:rsidR="00090263" w:rsidRPr="00090263" w:rsidRDefault="00090263" w:rsidP="00090263">
      <w:pPr>
        <w:pStyle w:val="NoSpacing"/>
        <w:numPr>
          <w:ilvl w:val="2"/>
          <w:numId w:val="105"/>
        </w:numPr>
        <w:ind w:left="1080"/>
        <w:jc w:val="both"/>
        <w:rPr>
          <w:rFonts w:ascii="Garamond" w:hAnsi="Garamond" w:cs="Arial"/>
          <w:sz w:val="28"/>
          <w:szCs w:val="28"/>
          <w:lang w:val="en-US"/>
        </w:rPr>
      </w:pPr>
      <w:r w:rsidRPr="00090263">
        <w:rPr>
          <w:rFonts w:ascii="Garamond" w:hAnsi="Garamond" w:cs="Arial"/>
          <w:sz w:val="28"/>
          <w:szCs w:val="28"/>
          <w:lang w:val="en-US"/>
        </w:rPr>
        <w:t>Of good moral character;</w:t>
      </w:r>
    </w:p>
    <w:p w14:paraId="624FA9A5" w14:textId="57E80C4E" w:rsidR="00090263" w:rsidRPr="00090263" w:rsidRDefault="00090263" w:rsidP="00090263">
      <w:pPr>
        <w:pStyle w:val="NoSpacing"/>
        <w:numPr>
          <w:ilvl w:val="2"/>
          <w:numId w:val="105"/>
        </w:numPr>
        <w:ind w:left="1080"/>
        <w:jc w:val="both"/>
        <w:rPr>
          <w:rFonts w:ascii="Garamond" w:hAnsi="Garamond" w:cs="Arial"/>
          <w:sz w:val="28"/>
          <w:szCs w:val="28"/>
          <w:lang w:val="en-US"/>
        </w:rPr>
      </w:pPr>
      <w:r w:rsidRPr="00090263">
        <w:rPr>
          <w:rFonts w:ascii="Garamond" w:hAnsi="Garamond" w:cs="Arial"/>
          <w:sz w:val="28"/>
          <w:szCs w:val="28"/>
          <w:lang w:val="en-US"/>
        </w:rPr>
        <w:t>Known for integrity, impartiality, and independence of mind; and</w:t>
      </w:r>
    </w:p>
    <w:p w14:paraId="252C0359" w14:textId="62B4F070" w:rsidR="00090263" w:rsidRPr="00090263" w:rsidRDefault="00090263" w:rsidP="00090263">
      <w:pPr>
        <w:pStyle w:val="NoSpacing"/>
        <w:numPr>
          <w:ilvl w:val="2"/>
          <w:numId w:val="105"/>
        </w:numPr>
        <w:ind w:left="1080"/>
        <w:jc w:val="both"/>
        <w:rPr>
          <w:rFonts w:ascii="Garamond" w:hAnsi="Garamond" w:cs="Arial"/>
          <w:sz w:val="28"/>
          <w:szCs w:val="28"/>
          <w:lang w:val="en-US"/>
        </w:rPr>
      </w:pPr>
      <w:r w:rsidRPr="00090263">
        <w:rPr>
          <w:rFonts w:ascii="Garamond" w:hAnsi="Garamond" w:cs="Arial"/>
          <w:sz w:val="28"/>
          <w:szCs w:val="28"/>
          <w:lang w:val="en-US"/>
        </w:rPr>
        <w:t>Not convicted of any crime involving moral turpitude.</w:t>
      </w:r>
    </w:p>
    <w:p w14:paraId="24893018" w14:textId="77777777" w:rsidR="00090263" w:rsidRPr="00090263" w:rsidRDefault="00090263" w:rsidP="00090263">
      <w:pPr>
        <w:pStyle w:val="NoSpacing"/>
        <w:jc w:val="both"/>
        <w:rPr>
          <w:rFonts w:ascii="Garamond" w:hAnsi="Garamond" w:cs="Arial"/>
          <w:sz w:val="28"/>
          <w:szCs w:val="28"/>
          <w:lang w:val="en-US"/>
        </w:rPr>
      </w:pPr>
    </w:p>
    <w:p w14:paraId="3E06DC7D" w14:textId="77777777" w:rsidR="00090263" w:rsidRDefault="00090263" w:rsidP="00090263">
      <w:pPr>
        <w:pStyle w:val="NoSpacing"/>
        <w:ind w:firstLine="720"/>
        <w:jc w:val="both"/>
        <w:rPr>
          <w:rFonts w:ascii="Garamond" w:hAnsi="Garamond" w:cs="Arial"/>
          <w:sz w:val="28"/>
          <w:szCs w:val="28"/>
          <w:lang w:val="en-US"/>
        </w:rPr>
      </w:pPr>
      <w:r w:rsidRPr="00090263">
        <w:rPr>
          <w:rFonts w:ascii="Garamond" w:hAnsi="Garamond" w:cs="Arial"/>
          <w:sz w:val="28"/>
          <w:szCs w:val="28"/>
          <w:lang w:val="en-US"/>
        </w:rPr>
        <w:t xml:space="preserve">The Punong Barangay must carefully check these qualifications to ensure that only people of good standing and credibility become part of the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w:t>
      </w:r>
    </w:p>
    <w:p w14:paraId="2AACE17D" w14:textId="720E67A8" w:rsidR="00090263" w:rsidRDefault="00090263" w:rsidP="00090263">
      <w:pPr>
        <w:pStyle w:val="NoSpacing"/>
        <w:ind w:firstLine="720"/>
        <w:jc w:val="both"/>
        <w:rPr>
          <w:rFonts w:ascii="Garamond" w:hAnsi="Garamond" w:cs="Arial"/>
          <w:sz w:val="28"/>
          <w:szCs w:val="28"/>
          <w:lang w:val="en-US"/>
        </w:rPr>
      </w:pPr>
      <w:r>
        <w:rPr>
          <w:rFonts w:ascii="Garamond" w:hAnsi="Garamond" w:cs="Arial"/>
          <w:noProof/>
          <w:sz w:val="28"/>
          <w:szCs w:val="28"/>
          <w:lang w:val="en-US"/>
        </w:rPr>
        <mc:AlternateContent>
          <mc:Choice Requires="wps">
            <w:drawing>
              <wp:anchor distT="0" distB="0" distL="114300" distR="114300" simplePos="0" relativeHeight="251659264" behindDoc="0" locked="0" layoutInCell="1" allowOverlap="1" wp14:anchorId="5BB73F72" wp14:editId="013B1B55">
                <wp:simplePos x="0" y="0"/>
                <wp:positionH relativeFrom="margin">
                  <wp:posOffset>473710</wp:posOffset>
                </wp:positionH>
                <wp:positionV relativeFrom="margin">
                  <wp:posOffset>2718858</wp:posOffset>
                </wp:positionV>
                <wp:extent cx="4834255" cy="2726055"/>
                <wp:effectExtent l="0" t="0" r="17145" b="17145"/>
                <wp:wrapSquare wrapText="bothSides"/>
                <wp:docPr id="1889041909" name="Text Box 1"/>
                <wp:cNvGraphicFramePr/>
                <a:graphic xmlns:a="http://schemas.openxmlformats.org/drawingml/2006/main">
                  <a:graphicData uri="http://schemas.microsoft.com/office/word/2010/wordprocessingShape">
                    <wps:wsp>
                      <wps:cNvSpPr txBox="1"/>
                      <wps:spPr>
                        <a:xfrm>
                          <a:off x="0" y="0"/>
                          <a:ext cx="4834255" cy="2726055"/>
                        </a:xfrm>
                        <a:prstGeom prst="rect">
                          <a:avLst/>
                        </a:prstGeom>
                        <a:solidFill>
                          <a:schemeClr val="lt1"/>
                        </a:solidFill>
                        <a:ln w="6350">
                          <a:solidFill>
                            <a:prstClr val="black"/>
                          </a:solidFill>
                        </a:ln>
                      </wps:spPr>
                      <wps:txbx>
                        <w:txbxContent>
                          <w:p w14:paraId="4A148AD8" w14:textId="77777777" w:rsidR="00090263" w:rsidRPr="00090263" w:rsidRDefault="00090263" w:rsidP="00090263">
                            <w:pPr>
                              <w:pStyle w:val="NoSpacing"/>
                              <w:jc w:val="both"/>
                              <w:rPr>
                                <w:rFonts w:ascii="Garamond" w:hAnsi="Garamond" w:cs="Arial"/>
                                <w:sz w:val="28"/>
                                <w:szCs w:val="28"/>
                                <w:lang w:val="en-US"/>
                              </w:rPr>
                            </w:pPr>
                            <w:r w:rsidRPr="00090263">
                              <w:rPr>
                                <w:rFonts w:ascii="Garamond" w:hAnsi="Garamond" w:cs="Arial"/>
                                <w:sz w:val="28"/>
                                <w:szCs w:val="28"/>
                                <w:lang w:val="en-US"/>
                              </w:rPr>
                              <w:t>Practical Tips:</w:t>
                            </w:r>
                          </w:p>
                          <w:p w14:paraId="111F4A0D" w14:textId="77777777" w:rsidR="00090263" w:rsidRPr="00090263" w:rsidRDefault="00090263" w:rsidP="00090263">
                            <w:pPr>
                              <w:pStyle w:val="NoSpacing"/>
                              <w:jc w:val="both"/>
                              <w:rPr>
                                <w:rFonts w:ascii="Garamond" w:hAnsi="Garamond" w:cs="Arial"/>
                                <w:sz w:val="28"/>
                                <w:szCs w:val="28"/>
                                <w:lang w:val="en-US"/>
                              </w:rPr>
                            </w:pPr>
                          </w:p>
                          <w:p w14:paraId="7868966F" w14:textId="77777777" w:rsidR="00090263" w:rsidRPr="00090263" w:rsidRDefault="00090263" w:rsidP="00090263">
                            <w:pPr>
                              <w:pStyle w:val="NoSpacing"/>
                              <w:numPr>
                                <w:ilvl w:val="0"/>
                                <w:numId w:val="107"/>
                              </w:numPr>
                              <w:ind w:left="360" w:hanging="360"/>
                              <w:jc w:val="both"/>
                              <w:rPr>
                                <w:rFonts w:ascii="Garamond" w:hAnsi="Garamond" w:cs="Arial"/>
                                <w:sz w:val="28"/>
                                <w:szCs w:val="28"/>
                                <w:lang w:val="en-US"/>
                              </w:rPr>
                            </w:pPr>
                            <w:r w:rsidRPr="00090263">
                              <w:rPr>
                                <w:rFonts w:ascii="Garamond" w:hAnsi="Garamond" w:cs="Arial"/>
                                <w:sz w:val="28"/>
                                <w:szCs w:val="28"/>
                                <w:lang w:val="en-US"/>
                              </w:rPr>
                              <w:t xml:space="preserve">For good moral character, the Punong Barangay may consult neighbors, community leaders, or the barangay </w:t>
                            </w:r>
                            <w:proofErr w:type="spellStart"/>
                            <w:r w:rsidRPr="00090263">
                              <w:rPr>
                                <w:rFonts w:ascii="Garamond" w:hAnsi="Garamond" w:cs="Arial"/>
                                <w:sz w:val="28"/>
                                <w:szCs w:val="28"/>
                                <w:lang w:val="en-US"/>
                              </w:rPr>
                              <w:t>tanod</w:t>
                            </w:r>
                            <w:proofErr w:type="spellEnd"/>
                            <w:r w:rsidRPr="00090263">
                              <w:rPr>
                                <w:rFonts w:ascii="Garamond" w:hAnsi="Garamond" w:cs="Arial"/>
                                <w:sz w:val="28"/>
                                <w:szCs w:val="28"/>
                                <w:lang w:val="en-US"/>
                              </w:rPr>
                              <w:t xml:space="preserve"> to know the person’s reputation.</w:t>
                            </w:r>
                          </w:p>
                          <w:p w14:paraId="5F6005A0" w14:textId="77777777" w:rsidR="00090263" w:rsidRPr="00090263" w:rsidRDefault="00090263" w:rsidP="00090263">
                            <w:pPr>
                              <w:pStyle w:val="NoSpacing"/>
                              <w:numPr>
                                <w:ilvl w:val="0"/>
                                <w:numId w:val="107"/>
                              </w:numPr>
                              <w:ind w:left="360" w:hanging="360"/>
                              <w:jc w:val="both"/>
                              <w:rPr>
                                <w:rFonts w:ascii="Garamond" w:hAnsi="Garamond" w:cs="Arial"/>
                                <w:sz w:val="28"/>
                                <w:szCs w:val="28"/>
                                <w:lang w:val="en-US"/>
                              </w:rPr>
                            </w:pPr>
                            <w:r w:rsidRPr="00090263">
                              <w:rPr>
                                <w:rFonts w:ascii="Garamond" w:hAnsi="Garamond" w:cs="Arial"/>
                                <w:sz w:val="28"/>
                                <w:szCs w:val="28"/>
                                <w:lang w:val="en-US"/>
                              </w:rPr>
                              <w:t>To check for criminal records, the Punong Barangay may ask the prospective member to present a Barangay Clearance or NBI/Police Clearance.</w:t>
                            </w:r>
                          </w:p>
                          <w:p w14:paraId="01C4BB26" w14:textId="77777777" w:rsidR="00090263" w:rsidRPr="00090263" w:rsidRDefault="00090263" w:rsidP="00090263">
                            <w:pPr>
                              <w:pStyle w:val="NoSpacing"/>
                              <w:numPr>
                                <w:ilvl w:val="0"/>
                                <w:numId w:val="107"/>
                              </w:numPr>
                              <w:ind w:left="360" w:hanging="360"/>
                              <w:jc w:val="both"/>
                              <w:rPr>
                                <w:rFonts w:ascii="Garamond" w:hAnsi="Garamond" w:cs="Arial"/>
                                <w:sz w:val="28"/>
                                <w:szCs w:val="28"/>
                                <w:lang w:val="en-US"/>
                              </w:rPr>
                            </w:pPr>
                            <w:r w:rsidRPr="00090263">
                              <w:rPr>
                                <w:rFonts w:ascii="Garamond" w:hAnsi="Garamond" w:cs="Arial"/>
                                <w:sz w:val="28"/>
                                <w:szCs w:val="28"/>
                                <w:lang w:val="en-US"/>
                              </w:rPr>
                              <w:t>When assessing integrity and impartiality, consider individuals who are not easily influenced, are respected by both young and old, and have a history of fair dealings in the community.</w:t>
                            </w:r>
                          </w:p>
                          <w:p w14:paraId="734C431E" w14:textId="77777777" w:rsidR="00090263" w:rsidRPr="00090263" w:rsidRDefault="00090263" w:rsidP="00090263">
                            <w:pPr>
                              <w:pStyle w:val="NoSpacing"/>
                              <w:numPr>
                                <w:ilvl w:val="0"/>
                                <w:numId w:val="107"/>
                              </w:numPr>
                              <w:ind w:left="360" w:hanging="360"/>
                              <w:jc w:val="both"/>
                            </w:pPr>
                            <w:r w:rsidRPr="00090263">
                              <w:rPr>
                                <w:rFonts w:ascii="Garamond" w:hAnsi="Garamond" w:cs="Arial"/>
                                <w:sz w:val="28"/>
                                <w:szCs w:val="28"/>
                                <w:lang w:val="en-US"/>
                              </w:rPr>
                              <w:t>Avoid choosing individuals with a history of personal conflicts or biases that may affect their neutrality.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B73F72" id="_x0000_t202" coordsize="21600,21600" o:spt="202" path="m,l,21600r21600,l21600,xe">
                <v:stroke joinstyle="miter"/>
                <v:path gradientshapeok="t" o:connecttype="rect"/>
              </v:shapetype>
              <v:shape id="Text Box 1" o:spid="_x0000_s1026" type="#_x0000_t202" style="position:absolute;left:0;text-align:left;margin-left:37.3pt;margin-top:214.1pt;width:380.65pt;height:21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W3cOQIAAH0EAAAOAAAAZHJzL2Uyb0RvYy54bWysVE1v2zAMvQ/YfxB0X+y4SdoFcYosRYYB&#13;&#10;QVsgHXpWZCk2JouapMTOfv0o2flot9Owi0KK9BP5+JjZfVsrchDWVaBzOhyklAjNoaj0LqffX1af&#13;&#10;7ihxnumCKdAip0fh6P3844dZY6YigxJUISxBEO2mjclp6b2ZJonjpaiZG4ARGoMSbM08unaXFJY1&#13;&#10;iF6rJEvTSdKALYwFLpzD24cuSOcRX0rB/ZOUTniicoq1+XjaeG7DmcxnbLqzzJQV78tg/1BFzSqN&#13;&#10;j56hHphnZG+rP6DqiltwIP2AQ52AlBUXsQfsZpi+62ZTMiNiL0iOM2ea3P+D5Y+HjXm2xLdfoMUB&#13;&#10;BkIa46YOL0M/rbR1+MVKCcaRwuOZNtF6wvFydHczysZjSjjGsttskqKDOMnlc2Od/yqgJsHIqcW5&#13;&#10;RLrYYe18l3pKCa85UFWxqpSKTtCCWCpLDgynqHwsEsHfZClNmpxObsZpBH4TC9Dn77eK8R99eVdZ&#13;&#10;iKc01nxpPli+3bY9I1sojkiUhU5DzvBVhbhr5vwzsyga5AYXwT/hIRVgMdBblJRgf/3tPuTjLDFK&#13;&#10;SYMizKn7uWdWUKK+aZzy5+FoFFQbndH4NkPHXke21xG9r5eADA1x5QyPZsj36mRKC/Ur7ssivIoh&#13;&#10;pjm+nVN/Mpe+Ww3cNy4Wi5iEOjXMr/XG8AAdJhL4fGlfmTX9PD1K4RFOcmXTd2PtcsOXGhZ7D7KK&#13;&#10;Mw8Ed6z2vKPGo2r6fQxLdO3HrMu/xvw3AAAA//8DAFBLAwQUAAYACAAAACEA0ZFY3eIAAAAPAQAA&#13;&#10;DwAAAGRycy9kb3ducmV2LnhtbExPy07DMBC8I/EP1iJxow6had00TsWj5cKJgji7sWtbxHZku2n4&#13;&#10;e5ZTuax2NbPzaDaT68moYrLBc7ifFUCU74K0XnP4/NjdMSApCy9FH7zi8KMSbNrrq0bUMpz9uxr3&#13;&#10;WRMU8akWHEzOQ01p6oxyIs3CoDxixxCdyHhGTWUUZxR3PS2LYkGdsB4djBjUs1Hd9/7kOGyf9Ep3&#13;&#10;TESzZdLacfo6vulXzm9vppc1jsc1kKymfPmAvw6YH1oMdggnLxPpOSznC2RymJesBIIE9lCtgBxw&#13;&#10;qZYV0Lah/3u0vwAAAP//AwBQSwECLQAUAAYACAAAACEAtoM4kv4AAADhAQAAEwAAAAAAAAAAAAAA&#13;&#10;AAAAAAAAW0NvbnRlbnRfVHlwZXNdLnhtbFBLAQItABQABgAIAAAAIQA4/SH/1gAAAJQBAAALAAAA&#13;&#10;AAAAAAAAAAAAAC8BAABfcmVscy8ucmVsc1BLAQItABQABgAIAAAAIQAaZW3cOQIAAH0EAAAOAAAA&#13;&#10;AAAAAAAAAAAAAC4CAABkcnMvZTJvRG9jLnhtbFBLAQItABQABgAIAAAAIQDRkVjd4gAAAA8BAAAP&#13;&#10;AAAAAAAAAAAAAAAAAJMEAABkcnMvZG93bnJldi54bWxQSwUGAAAAAAQABADzAAAAogUAAAAA&#13;&#10;" fillcolor="white [3201]" strokeweight=".5pt">
                <v:textbox>
                  <w:txbxContent>
                    <w:p w14:paraId="4A148AD8" w14:textId="77777777" w:rsidR="00090263" w:rsidRPr="00090263" w:rsidRDefault="00090263" w:rsidP="00090263">
                      <w:pPr>
                        <w:pStyle w:val="NoSpacing"/>
                        <w:jc w:val="both"/>
                        <w:rPr>
                          <w:rFonts w:ascii="Garamond" w:hAnsi="Garamond" w:cs="Arial"/>
                          <w:sz w:val="28"/>
                          <w:szCs w:val="28"/>
                          <w:lang w:val="en-US"/>
                        </w:rPr>
                      </w:pPr>
                      <w:r w:rsidRPr="00090263">
                        <w:rPr>
                          <w:rFonts w:ascii="Garamond" w:hAnsi="Garamond" w:cs="Arial"/>
                          <w:sz w:val="28"/>
                          <w:szCs w:val="28"/>
                          <w:lang w:val="en-US"/>
                        </w:rPr>
                        <w:t>Practical Tips:</w:t>
                      </w:r>
                    </w:p>
                    <w:p w14:paraId="111F4A0D" w14:textId="77777777" w:rsidR="00090263" w:rsidRPr="00090263" w:rsidRDefault="00090263" w:rsidP="00090263">
                      <w:pPr>
                        <w:pStyle w:val="NoSpacing"/>
                        <w:jc w:val="both"/>
                        <w:rPr>
                          <w:rFonts w:ascii="Garamond" w:hAnsi="Garamond" w:cs="Arial"/>
                          <w:sz w:val="28"/>
                          <w:szCs w:val="28"/>
                          <w:lang w:val="en-US"/>
                        </w:rPr>
                      </w:pPr>
                    </w:p>
                    <w:p w14:paraId="7868966F" w14:textId="77777777" w:rsidR="00090263" w:rsidRPr="00090263" w:rsidRDefault="00090263" w:rsidP="00090263">
                      <w:pPr>
                        <w:pStyle w:val="NoSpacing"/>
                        <w:numPr>
                          <w:ilvl w:val="0"/>
                          <w:numId w:val="107"/>
                        </w:numPr>
                        <w:ind w:left="360" w:hanging="360"/>
                        <w:jc w:val="both"/>
                        <w:rPr>
                          <w:rFonts w:ascii="Garamond" w:hAnsi="Garamond" w:cs="Arial"/>
                          <w:sz w:val="28"/>
                          <w:szCs w:val="28"/>
                          <w:lang w:val="en-US"/>
                        </w:rPr>
                      </w:pPr>
                      <w:r w:rsidRPr="00090263">
                        <w:rPr>
                          <w:rFonts w:ascii="Garamond" w:hAnsi="Garamond" w:cs="Arial"/>
                          <w:sz w:val="28"/>
                          <w:szCs w:val="28"/>
                          <w:lang w:val="en-US"/>
                        </w:rPr>
                        <w:t xml:space="preserve">For good moral character, the Punong Barangay may consult neighbors, community leaders, or the barangay </w:t>
                      </w:r>
                      <w:proofErr w:type="spellStart"/>
                      <w:r w:rsidRPr="00090263">
                        <w:rPr>
                          <w:rFonts w:ascii="Garamond" w:hAnsi="Garamond" w:cs="Arial"/>
                          <w:sz w:val="28"/>
                          <w:szCs w:val="28"/>
                          <w:lang w:val="en-US"/>
                        </w:rPr>
                        <w:t>tanod</w:t>
                      </w:r>
                      <w:proofErr w:type="spellEnd"/>
                      <w:r w:rsidRPr="00090263">
                        <w:rPr>
                          <w:rFonts w:ascii="Garamond" w:hAnsi="Garamond" w:cs="Arial"/>
                          <w:sz w:val="28"/>
                          <w:szCs w:val="28"/>
                          <w:lang w:val="en-US"/>
                        </w:rPr>
                        <w:t xml:space="preserve"> to know the person’s reputation.</w:t>
                      </w:r>
                    </w:p>
                    <w:p w14:paraId="5F6005A0" w14:textId="77777777" w:rsidR="00090263" w:rsidRPr="00090263" w:rsidRDefault="00090263" w:rsidP="00090263">
                      <w:pPr>
                        <w:pStyle w:val="NoSpacing"/>
                        <w:numPr>
                          <w:ilvl w:val="0"/>
                          <w:numId w:val="107"/>
                        </w:numPr>
                        <w:ind w:left="360" w:hanging="360"/>
                        <w:jc w:val="both"/>
                        <w:rPr>
                          <w:rFonts w:ascii="Garamond" w:hAnsi="Garamond" w:cs="Arial"/>
                          <w:sz w:val="28"/>
                          <w:szCs w:val="28"/>
                          <w:lang w:val="en-US"/>
                        </w:rPr>
                      </w:pPr>
                      <w:r w:rsidRPr="00090263">
                        <w:rPr>
                          <w:rFonts w:ascii="Garamond" w:hAnsi="Garamond" w:cs="Arial"/>
                          <w:sz w:val="28"/>
                          <w:szCs w:val="28"/>
                          <w:lang w:val="en-US"/>
                        </w:rPr>
                        <w:t>To check for criminal records, the Punong Barangay may ask the prospective member to present a Barangay Clearance or NBI/Police Clearance.</w:t>
                      </w:r>
                    </w:p>
                    <w:p w14:paraId="01C4BB26" w14:textId="77777777" w:rsidR="00090263" w:rsidRPr="00090263" w:rsidRDefault="00090263" w:rsidP="00090263">
                      <w:pPr>
                        <w:pStyle w:val="NoSpacing"/>
                        <w:numPr>
                          <w:ilvl w:val="0"/>
                          <w:numId w:val="107"/>
                        </w:numPr>
                        <w:ind w:left="360" w:hanging="360"/>
                        <w:jc w:val="both"/>
                        <w:rPr>
                          <w:rFonts w:ascii="Garamond" w:hAnsi="Garamond" w:cs="Arial"/>
                          <w:sz w:val="28"/>
                          <w:szCs w:val="28"/>
                          <w:lang w:val="en-US"/>
                        </w:rPr>
                      </w:pPr>
                      <w:r w:rsidRPr="00090263">
                        <w:rPr>
                          <w:rFonts w:ascii="Garamond" w:hAnsi="Garamond" w:cs="Arial"/>
                          <w:sz w:val="28"/>
                          <w:szCs w:val="28"/>
                          <w:lang w:val="en-US"/>
                        </w:rPr>
                        <w:t>When assessing integrity and impartiality, consider individuals who are not easily influenced, are respected by both young and old, and have a history of fair dealings in the community.</w:t>
                      </w:r>
                    </w:p>
                    <w:p w14:paraId="734C431E" w14:textId="77777777" w:rsidR="00090263" w:rsidRPr="00090263" w:rsidRDefault="00090263" w:rsidP="00090263">
                      <w:pPr>
                        <w:pStyle w:val="NoSpacing"/>
                        <w:numPr>
                          <w:ilvl w:val="0"/>
                          <w:numId w:val="107"/>
                        </w:numPr>
                        <w:ind w:left="360" w:hanging="360"/>
                        <w:jc w:val="both"/>
                      </w:pPr>
                      <w:r w:rsidRPr="00090263">
                        <w:rPr>
                          <w:rFonts w:ascii="Garamond" w:hAnsi="Garamond" w:cs="Arial"/>
                          <w:sz w:val="28"/>
                          <w:szCs w:val="28"/>
                          <w:lang w:val="en-US"/>
                        </w:rPr>
                        <w:t>Avoid choosing individuals with a history of personal conflicts or biases that may affect their neutrality.</w:t>
                      </w:r>
                    </w:p>
                  </w:txbxContent>
                </v:textbox>
                <w10:wrap type="square" anchorx="margin" anchory="margin"/>
              </v:shape>
            </w:pict>
          </mc:Fallback>
        </mc:AlternateContent>
      </w:r>
    </w:p>
    <w:p w14:paraId="2379AD1F" w14:textId="61E7DC62" w:rsidR="00090263" w:rsidRDefault="00090263" w:rsidP="00090263">
      <w:pPr>
        <w:pStyle w:val="NoSpacing"/>
        <w:ind w:firstLine="720"/>
        <w:jc w:val="both"/>
        <w:rPr>
          <w:rFonts w:ascii="Garamond" w:hAnsi="Garamond" w:cs="Arial"/>
          <w:sz w:val="28"/>
          <w:szCs w:val="28"/>
          <w:lang w:val="en-US"/>
        </w:rPr>
      </w:pPr>
    </w:p>
    <w:p w14:paraId="26BEE576" w14:textId="77777777" w:rsidR="00090263" w:rsidRDefault="00090263" w:rsidP="00090263">
      <w:pPr>
        <w:pStyle w:val="NoSpacing"/>
        <w:ind w:firstLine="720"/>
        <w:jc w:val="both"/>
        <w:rPr>
          <w:rFonts w:ascii="Garamond" w:hAnsi="Garamond" w:cs="Arial"/>
          <w:sz w:val="28"/>
          <w:szCs w:val="28"/>
          <w:lang w:val="en-US"/>
        </w:rPr>
      </w:pPr>
    </w:p>
    <w:p w14:paraId="35599E24" w14:textId="2E89A868" w:rsidR="00090263" w:rsidRPr="00090263" w:rsidRDefault="00090263" w:rsidP="00090263">
      <w:pPr>
        <w:pStyle w:val="NoSpacing"/>
        <w:ind w:firstLine="720"/>
        <w:jc w:val="both"/>
        <w:rPr>
          <w:rFonts w:ascii="Garamond" w:hAnsi="Garamond" w:cs="Arial"/>
          <w:sz w:val="28"/>
          <w:szCs w:val="28"/>
          <w:lang w:val="en-US"/>
        </w:rPr>
      </w:pPr>
    </w:p>
    <w:p w14:paraId="28458419" w14:textId="77777777" w:rsidR="00090263" w:rsidRPr="00090263" w:rsidRDefault="00090263" w:rsidP="00090263">
      <w:pPr>
        <w:pStyle w:val="NoSpacing"/>
        <w:jc w:val="both"/>
        <w:rPr>
          <w:rFonts w:ascii="Garamond" w:hAnsi="Garamond" w:cs="Arial"/>
          <w:sz w:val="28"/>
          <w:szCs w:val="28"/>
          <w:lang w:val="en-US"/>
        </w:rPr>
      </w:pPr>
    </w:p>
    <w:p w14:paraId="7EFB8E4E" w14:textId="77777777" w:rsidR="00090263" w:rsidRDefault="00090263" w:rsidP="00090263">
      <w:pPr>
        <w:pStyle w:val="NoSpacing"/>
        <w:ind w:firstLine="720"/>
        <w:jc w:val="both"/>
        <w:rPr>
          <w:rFonts w:ascii="Garamond" w:hAnsi="Garamond" w:cs="Arial"/>
          <w:sz w:val="28"/>
          <w:szCs w:val="28"/>
          <w:lang w:val="en-US"/>
        </w:rPr>
      </w:pPr>
    </w:p>
    <w:p w14:paraId="1AAE0671" w14:textId="77777777" w:rsidR="00090263" w:rsidRDefault="00090263" w:rsidP="00090263">
      <w:pPr>
        <w:pStyle w:val="NoSpacing"/>
        <w:ind w:firstLine="720"/>
        <w:jc w:val="both"/>
        <w:rPr>
          <w:rFonts w:ascii="Garamond" w:hAnsi="Garamond" w:cs="Arial"/>
          <w:sz w:val="28"/>
          <w:szCs w:val="28"/>
          <w:lang w:val="en-US"/>
        </w:rPr>
      </w:pPr>
    </w:p>
    <w:p w14:paraId="440CC52D" w14:textId="77777777" w:rsidR="00090263" w:rsidRDefault="00090263" w:rsidP="00090263">
      <w:pPr>
        <w:pStyle w:val="NoSpacing"/>
        <w:ind w:firstLine="720"/>
        <w:jc w:val="both"/>
        <w:rPr>
          <w:rFonts w:ascii="Garamond" w:hAnsi="Garamond" w:cs="Arial"/>
          <w:sz w:val="28"/>
          <w:szCs w:val="28"/>
          <w:lang w:val="en-US"/>
        </w:rPr>
      </w:pPr>
    </w:p>
    <w:p w14:paraId="32BDCB24" w14:textId="77777777" w:rsidR="00090263" w:rsidRDefault="00090263" w:rsidP="00090263">
      <w:pPr>
        <w:pStyle w:val="NoSpacing"/>
        <w:ind w:firstLine="720"/>
        <w:jc w:val="both"/>
        <w:rPr>
          <w:rFonts w:ascii="Garamond" w:hAnsi="Garamond" w:cs="Arial"/>
          <w:sz w:val="28"/>
          <w:szCs w:val="28"/>
          <w:lang w:val="en-US"/>
        </w:rPr>
      </w:pPr>
    </w:p>
    <w:p w14:paraId="107AB6F6" w14:textId="77777777" w:rsidR="00090263" w:rsidRDefault="00090263" w:rsidP="00090263">
      <w:pPr>
        <w:pStyle w:val="NoSpacing"/>
        <w:ind w:firstLine="720"/>
        <w:jc w:val="both"/>
        <w:rPr>
          <w:rFonts w:ascii="Garamond" w:hAnsi="Garamond" w:cs="Arial"/>
          <w:sz w:val="28"/>
          <w:szCs w:val="28"/>
          <w:lang w:val="en-US"/>
        </w:rPr>
      </w:pPr>
    </w:p>
    <w:p w14:paraId="2B8BC114" w14:textId="77777777" w:rsidR="00090263" w:rsidRDefault="00090263" w:rsidP="00090263">
      <w:pPr>
        <w:pStyle w:val="NoSpacing"/>
        <w:ind w:firstLine="720"/>
        <w:jc w:val="both"/>
        <w:rPr>
          <w:rFonts w:ascii="Garamond" w:hAnsi="Garamond" w:cs="Arial"/>
          <w:sz w:val="28"/>
          <w:szCs w:val="28"/>
          <w:lang w:val="en-US"/>
        </w:rPr>
      </w:pPr>
    </w:p>
    <w:p w14:paraId="062B032A" w14:textId="77777777" w:rsidR="007505CB" w:rsidRDefault="007505CB" w:rsidP="00090263">
      <w:pPr>
        <w:pStyle w:val="NoSpacing"/>
        <w:ind w:firstLine="720"/>
        <w:jc w:val="both"/>
        <w:rPr>
          <w:rFonts w:ascii="Garamond" w:hAnsi="Garamond" w:cs="Arial"/>
          <w:sz w:val="28"/>
          <w:szCs w:val="28"/>
          <w:lang w:val="en-US"/>
        </w:rPr>
      </w:pPr>
    </w:p>
    <w:p w14:paraId="64FB3005" w14:textId="77777777" w:rsidR="007505CB" w:rsidRDefault="007505CB" w:rsidP="00090263">
      <w:pPr>
        <w:pStyle w:val="NoSpacing"/>
        <w:ind w:firstLine="720"/>
        <w:jc w:val="both"/>
        <w:rPr>
          <w:rFonts w:ascii="Garamond" w:hAnsi="Garamond" w:cs="Arial"/>
          <w:sz w:val="28"/>
          <w:szCs w:val="28"/>
          <w:lang w:val="en-US"/>
        </w:rPr>
      </w:pPr>
    </w:p>
    <w:p w14:paraId="00D1140F" w14:textId="77777777" w:rsidR="007505CB" w:rsidRDefault="007505CB" w:rsidP="00090263">
      <w:pPr>
        <w:pStyle w:val="NoSpacing"/>
        <w:ind w:firstLine="720"/>
        <w:jc w:val="both"/>
        <w:rPr>
          <w:rFonts w:ascii="Garamond" w:hAnsi="Garamond" w:cs="Arial"/>
          <w:sz w:val="28"/>
          <w:szCs w:val="28"/>
          <w:lang w:val="en-US"/>
        </w:rPr>
      </w:pPr>
    </w:p>
    <w:p w14:paraId="1368946C" w14:textId="77777777" w:rsidR="007505CB" w:rsidRDefault="007505CB" w:rsidP="00090263">
      <w:pPr>
        <w:pStyle w:val="NoSpacing"/>
        <w:ind w:firstLine="720"/>
        <w:jc w:val="both"/>
        <w:rPr>
          <w:rFonts w:ascii="Garamond" w:hAnsi="Garamond" w:cs="Arial"/>
          <w:sz w:val="28"/>
          <w:szCs w:val="28"/>
          <w:lang w:val="en-US"/>
        </w:rPr>
      </w:pPr>
    </w:p>
    <w:p w14:paraId="1B8FB16E" w14:textId="77777777" w:rsidR="007505CB" w:rsidRDefault="007505CB" w:rsidP="00090263">
      <w:pPr>
        <w:pStyle w:val="NoSpacing"/>
        <w:ind w:firstLine="720"/>
        <w:jc w:val="both"/>
        <w:rPr>
          <w:rFonts w:ascii="Garamond" w:hAnsi="Garamond" w:cs="Arial"/>
          <w:sz w:val="28"/>
          <w:szCs w:val="28"/>
          <w:lang w:val="en-US"/>
        </w:rPr>
      </w:pPr>
    </w:p>
    <w:p w14:paraId="71DC017A" w14:textId="2DAB9BFB" w:rsidR="00DF4826" w:rsidRPr="002A7307" w:rsidRDefault="00090263" w:rsidP="00090263">
      <w:pPr>
        <w:pStyle w:val="NoSpacing"/>
        <w:ind w:firstLine="720"/>
        <w:jc w:val="both"/>
        <w:rPr>
          <w:rFonts w:ascii="Garamond" w:hAnsi="Garamond" w:cs="Arial"/>
          <w:b/>
          <w:bCs/>
          <w:i/>
          <w:iCs/>
          <w:sz w:val="28"/>
          <w:szCs w:val="28"/>
          <w:lang w:val="en-US"/>
        </w:rPr>
      </w:pPr>
      <w:r w:rsidRPr="00090263">
        <w:rPr>
          <w:rFonts w:ascii="Garamond" w:hAnsi="Garamond" w:cs="Arial"/>
          <w:sz w:val="28"/>
          <w:szCs w:val="28"/>
          <w:lang w:val="en-US"/>
        </w:rPr>
        <w:t xml:space="preserve">The Punong Barangay may also consult other barangay officials or community elders to help assess candidates. This collaborative approach ensures the </w:t>
      </w:r>
      <w:proofErr w:type="spellStart"/>
      <w:r w:rsidRPr="00090263">
        <w:rPr>
          <w:rFonts w:ascii="Garamond" w:hAnsi="Garamond" w:cs="Arial"/>
          <w:sz w:val="28"/>
          <w:szCs w:val="28"/>
          <w:lang w:val="en-US"/>
        </w:rPr>
        <w:t>Lupon</w:t>
      </w:r>
      <w:proofErr w:type="spellEnd"/>
      <w:r w:rsidRPr="00090263">
        <w:rPr>
          <w:rFonts w:ascii="Garamond" w:hAnsi="Garamond" w:cs="Arial"/>
          <w:sz w:val="28"/>
          <w:szCs w:val="28"/>
          <w:lang w:val="en-US"/>
        </w:rPr>
        <w:t xml:space="preserve"> is composed of people whom the community trusts to help settle disputes fairly and peacefully.</w:t>
      </w:r>
    </w:p>
    <w:p w14:paraId="27EAA26B" w14:textId="77777777" w:rsidR="00DF4826" w:rsidRPr="002A7307" w:rsidRDefault="00DF4826" w:rsidP="00940308">
      <w:pPr>
        <w:pStyle w:val="NoSpacing"/>
        <w:jc w:val="both"/>
        <w:rPr>
          <w:rFonts w:ascii="Garamond" w:hAnsi="Garamond" w:cs="Arial"/>
          <w:b/>
          <w:bCs/>
          <w:i/>
          <w:iCs/>
          <w:sz w:val="28"/>
          <w:szCs w:val="28"/>
          <w:lang w:val="en-US"/>
        </w:rPr>
      </w:pPr>
    </w:p>
    <w:p w14:paraId="2BA3D3B3" w14:textId="77777777" w:rsidR="00DF4826" w:rsidRPr="002A7307" w:rsidRDefault="00DF4826" w:rsidP="00940308">
      <w:pPr>
        <w:pStyle w:val="NoSpacing"/>
        <w:jc w:val="both"/>
        <w:rPr>
          <w:rFonts w:ascii="Garamond" w:hAnsi="Garamond" w:cs="Arial"/>
          <w:b/>
          <w:bCs/>
          <w:i/>
          <w:iCs/>
          <w:sz w:val="28"/>
          <w:szCs w:val="28"/>
          <w:lang w:val="en-US"/>
        </w:rPr>
      </w:pPr>
    </w:p>
    <w:p w14:paraId="1AF82F47" w14:textId="6F65B37E" w:rsidR="00072007" w:rsidRPr="002A7307" w:rsidRDefault="009E2831" w:rsidP="00940308">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STEP </w:t>
      </w:r>
      <w:r w:rsidR="00C76C52" w:rsidRPr="002A7307">
        <w:rPr>
          <w:rFonts w:ascii="Garamond" w:hAnsi="Garamond" w:cs="Arial"/>
          <w:b/>
          <w:bCs/>
          <w:i/>
          <w:iCs/>
          <w:sz w:val="28"/>
          <w:szCs w:val="28"/>
          <w:lang w:val="en-US"/>
        </w:rPr>
        <w:t>3</w:t>
      </w:r>
      <w:r w:rsidRPr="002A7307">
        <w:rPr>
          <w:rFonts w:ascii="Garamond" w:hAnsi="Garamond" w:cs="Arial"/>
          <w:b/>
          <w:bCs/>
          <w:i/>
          <w:iCs/>
          <w:sz w:val="28"/>
          <w:szCs w:val="28"/>
          <w:lang w:val="en-US"/>
        </w:rPr>
        <w:t xml:space="preserve"> – </w:t>
      </w:r>
      <w:r w:rsidR="001F124E" w:rsidRPr="002A7307">
        <w:rPr>
          <w:rFonts w:ascii="Garamond" w:hAnsi="Garamond" w:cs="Arial"/>
          <w:b/>
          <w:bCs/>
          <w:i/>
          <w:iCs/>
          <w:sz w:val="28"/>
          <w:szCs w:val="28"/>
          <w:lang w:val="en-US"/>
        </w:rPr>
        <w:t xml:space="preserve">Issuance of Notice to Constitute the </w:t>
      </w:r>
      <w:proofErr w:type="spellStart"/>
      <w:r w:rsidR="001F124E" w:rsidRPr="002A7307">
        <w:rPr>
          <w:rFonts w:ascii="Garamond" w:hAnsi="Garamond" w:cs="Arial"/>
          <w:b/>
          <w:bCs/>
          <w:i/>
          <w:iCs/>
          <w:sz w:val="28"/>
          <w:szCs w:val="28"/>
          <w:lang w:val="en-US"/>
        </w:rPr>
        <w:t>Lupon</w:t>
      </w:r>
      <w:proofErr w:type="spellEnd"/>
    </w:p>
    <w:p w14:paraId="7345A586" w14:textId="77777777" w:rsidR="00E3211D" w:rsidRPr="002A7307" w:rsidRDefault="00E3211D" w:rsidP="00E3211D">
      <w:pPr>
        <w:pStyle w:val="NoSpacing"/>
        <w:jc w:val="both"/>
        <w:rPr>
          <w:rFonts w:ascii="Garamond" w:hAnsi="Garamond" w:cs="Arial"/>
          <w:sz w:val="28"/>
          <w:szCs w:val="28"/>
          <w:lang w:val="en-US"/>
        </w:rPr>
      </w:pPr>
    </w:p>
    <w:p w14:paraId="3585D551"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Once the Punong Barangay has carefully reviewed the qualifications and disqualifications of the proposed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and has taken into account any </w:t>
      </w:r>
      <w:r w:rsidRPr="00854AAD">
        <w:rPr>
          <w:rFonts w:ascii="Garamond" w:hAnsi="Garamond" w:cs="Arial"/>
          <w:sz w:val="28"/>
          <w:szCs w:val="28"/>
          <w:lang w:val="en-US"/>
        </w:rPr>
        <w:lastRenderedPageBreak/>
        <w:t xml:space="preserve">endorsement, opposition, or recommendation from the residents, the next step is to issue a Notice to Constitute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This must be done within fifteen (15) days from the completion of the evaluation, as required under Section 399(c) of the Local Government Code.</w:t>
      </w:r>
    </w:p>
    <w:p w14:paraId="6A55453D" w14:textId="77777777" w:rsidR="00854AAD" w:rsidRPr="00854AAD" w:rsidRDefault="00854AAD" w:rsidP="00854AAD">
      <w:pPr>
        <w:pStyle w:val="NoSpacing"/>
        <w:ind w:firstLine="360"/>
        <w:jc w:val="both"/>
        <w:rPr>
          <w:rFonts w:ascii="Garamond" w:hAnsi="Garamond" w:cs="Arial"/>
          <w:sz w:val="28"/>
          <w:szCs w:val="28"/>
          <w:lang w:val="en-US"/>
        </w:rPr>
      </w:pPr>
    </w:p>
    <w:p w14:paraId="644E1391"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The Notice to Constitute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shall include the names of the proposed members who have signified their willingness to serve and who meet all the qualifications under Section 399(b) of the Code. The list of proposed members should also contain at least five (5) more names than the actual number of members needed, as determined in Step 1.</w:t>
      </w:r>
    </w:p>
    <w:p w14:paraId="22519CC9" w14:textId="77777777" w:rsidR="00854AAD" w:rsidRPr="00854AAD" w:rsidRDefault="00854AAD" w:rsidP="00854AAD">
      <w:pPr>
        <w:pStyle w:val="NoSpacing"/>
        <w:ind w:firstLine="360"/>
        <w:jc w:val="both"/>
        <w:rPr>
          <w:rFonts w:ascii="Garamond" w:hAnsi="Garamond" w:cs="Arial"/>
          <w:sz w:val="28"/>
          <w:szCs w:val="28"/>
          <w:lang w:val="en-US"/>
        </w:rPr>
      </w:pPr>
    </w:p>
    <w:p w14:paraId="2FF88F35"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This notice shall be posted in at least three (3) conspicuous places within the barangay—such as the barangay hall, public market, or other common areas—for a period of not less than three (3) weeks. The purpose of posting is to inform the residents and allow them to endorse, oppose, or recommend any person for inclusion or exclusion from the list.</w:t>
      </w:r>
    </w:p>
    <w:p w14:paraId="6D9AA2F7" w14:textId="77777777" w:rsidR="00854AAD" w:rsidRPr="00854AAD" w:rsidRDefault="00854AAD" w:rsidP="00854AAD">
      <w:pPr>
        <w:pStyle w:val="NoSpacing"/>
        <w:ind w:firstLine="360"/>
        <w:jc w:val="both"/>
        <w:rPr>
          <w:rFonts w:ascii="Garamond" w:hAnsi="Garamond" w:cs="Arial"/>
          <w:sz w:val="28"/>
          <w:szCs w:val="28"/>
          <w:lang w:val="en-US"/>
        </w:rPr>
      </w:pPr>
    </w:p>
    <w:p w14:paraId="606ADF34"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During the posting period, any resident of the barangay may submit a written endorsement, opposition, or recommendation to the Punong Barangay regarding any of the proposed members. These inputs must be considered before finalizing the composition of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w:t>
      </w:r>
    </w:p>
    <w:p w14:paraId="7F01C94B" w14:textId="77777777" w:rsidR="00854AAD" w:rsidRPr="00854AAD" w:rsidRDefault="00854AAD" w:rsidP="00854AAD">
      <w:pPr>
        <w:pStyle w:val="NoSpacing"/>
        <w:ind w:firstLine="360"/>
        <w:jc w:val="both"/>
        <w:rPr>
          <w:rFonts w:ascii="Garamond" w:hAnsi="Garamond" w:cs="Arial"/>
          <w:sz w:val="28"/>
          <w:szCs w:val="28"/>
          <w:lang w:val="en-US"/>
        </w:rPr>
      </w:pPr>
    </w:p>
    <w:p w14:paraId="029448AC"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This process ensures that the selection of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w:t>
      </w:r>
      <w:proofErr w:type="spellStart"/>
      <w:r w:rsidRPr="00854AAD">
        <w:rPr>
          <w:rFonts w:ascii="Garamond" w:hAnsi="Garamond" w:cs="Arial"/>
          <w:sz w:val="28"/>
          <w:szCs w:val="28"/>
          <w:lang w:val="en-US"/>
        </w:rPr>
        <w:t>Tagapamayapa</w:t>
      </w:r>
      <w:proofErr w:type="spellEnd"/>
      <w:r w:rsidRPr="00854AAD">
        <w:rPr>
          <w:rFonts w:ascii="Garamond" w:hAnsi="Garamond" w:cs="Arial"/>
          <w:sz w:val="28"/>
          <w:szCs w:val="28"/>
          <w:lang w:val="en-US"/>
        </w:rPr>
        <w:t xml:space="preserve"> members is open, participatory, and reflective of the trust and confidence of the community. It promotes transparency and helps ensure that only qualified, respected, and impartial individuals are chosen to serve as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w:t>
      </w:r>
    </w:p>
    <w:p w14:paraId="0DB49CB8" w14:textId="77777777" w:rsidR="00854AAD" w:rsidRPr="00854AAD" w:rsidRDefault="00854AAD" w:rsidP="00854AAD">
      <w:pPr>
        <w:pStyle w:val="NoSpacing"/>
        <w:ind w:firstLine="360"/>
        <w:jc w:val="both"/>
        <w:rPr>
          <w:rFonts w:ascii="Garamond" w:hAnsi="Garamond" w:cs="Arial"/>
          <w:sz w:val="28"/>
          <w:szCs w:val="28"/>
          <w:lang w:val="en-US"/>
        </w:rPr>
      </w:pPr>
    </w:p>
    <w:p w14:paraId="396F91F4" w14:textId="64ECF518" w:rsidR="004E1B2F"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After the three-week posting period and evaluation of all feedback received, the Punong Barangay may proceed to the next step — the formal constitution of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w:t>
      </w:r>
      <w:proofErr w:type="spellStart"/>
      <w:r w:rsidRPr="00854AAD">
        <w:rPr>
          <w:rFonts w:ascii="Garamond" w:hAnsi="Garamond" w:cs="Arial"/>
          <w:sz w:val="28"/>
          <w:szCs w:val="28"/>
          <w:lang w:val="en-US"/>
        </w:rPr>
        <w:t>Tagapamayapa</w:t>
      </w:r>
      <w:proofErr w:type="spellEnd"/>
      <w:r w:rsidRPr="00854AAD">
        <w:rPr>
          <w:rFonts w:ascii="Garamond" w:hAnsi="Garamond" w:cs="Arial"/>
          <w:sz w:val="28"/>
          <w:szCs w:val="28"/>
          <w:lang w:val="en-US"/>
        </w:rPr>
        <w:t>.</w:t>
      </w:r>
    </w:p>
    <w:p w14:paraId="684B506A" w14:textId="77777777" w:rsidR="00854AAD" w:rsidRDefault="00854AAD" w:rsidP="00854AAD">
      <w:pPr>
        <w:pStyle w:val="NoSpacing"/>
        <w:ind w:firstLine="360"/>
        <w:jc w:val="both"/>
        <w:rPr>
          <w:rFonts w:ascii="Garamond" w:hAnsi="Garamond" w:cs="Arial"/>
          <w:sz w:val="28"/>
          <w:szCs w:val="28"/>
          <w:lang w:val="en-US"/>
        </w:rPr>
      </w:pPr>
    </w:p>
    <w:p w14:paraId="5B931F82" w14:textId="77777777" w:rsidR="00854AAD" w:rsidRPr="002A7307" w:rsidRDefault="00854AAD" w:rsidP="00854AAD">
      <w:pPr>
        <w:pStyle w:val="NoSpacing"/>
        <w:ind w:firstLine="360"/>
        <w:jc w:val="both"/>
        <w:rPr>
          <w:rFonts w:ascii="Garamond" w:hAnsi="Garamond" w:cs="Arial"/>
          <w:sz w:val="28"/>
          <w:szCs w:val="28"/>
          <w:lang w:val="en-US"/>
        </w:rPr>
      </w:pPr>
    </w:p>
    <w:p w14:paraId="6537D55C" w14:textId="09E3357A" w:rsidR="00CB3F98" w:rsidRDefault="00854AAD" w:rsidP="00CB3F98">
      <w:pPr>
        <w:pStyle w:val="NoSpacing"/>
        <w:jc w:val="both"/>
        <w:rPr>
          <w:rFonts w:ascii="Garamond" w:hAnsi="Garamond" w:cs="Arial"/>
          <w:b/>
          <w:bCs/>
          <w:i/>
          <w:iCs/>
          <w:sz w:val="28"/>
          <w:szCs w:val="28"/>
          <w:lang w:val="en-US"/>
        </w:rPr>
      </w:pPr>
      <w:r w:rsidRPr="00854AAD">
        <w:rPr>
          <w:rFonts w:ascii="Garamond" w:hAnsi="Garamond" w:cs="Arial"/>
          <w:b/>
          <w:bCs/>
          <w:i/>
          <w:iCs/>
          <w:sz w:val="28"/>
          <w:szCs w:val="28"/>
          <w:lang w:val="en-US"/>
        </w:rPr>
        <w:t>STEP 4 –</w:t>
      </w:r>
      <w:r w:rsidR="00F345F1">
        <w:rPr>
          <w:rFonts w:ascii="Garamond" w:hAnsi="Garamond" w:cs="Arial"/>
          <w:b/>
          <w:bCs/>
          <w:i/>
          <w:iCs/>
          <w:sz w:val="28"/>
          <w:szCs w:val="28"/>
          <w:lang w:val="en-US"/>
        </w:rPr>
        <w:t xml:space="preserve"> Appointment </w:t>
      </w:r>
      <w:r w:rsidRPr="00854AAD">
        <w:rPr>
          <w:rFonts w:ascii="Garamond" w:hAnsi="Garamond" w:cs="Arial"/>
          <w:b/>
          <w:bCs/>
          <w:i/>
          <w:iCs/>
          <w:sz w:val="28"/>
          <w:szCs w:val="28"/>
          <w:lang w:val="en-US"/>
        </w:rPr>
        <w:t xml:space="preserve">of </w:t>
      </w:r>
      <w:proofErr w:type="spellStart"/>
      <w:r w:rsidRPr="00854AAD">
        <w:rPr>
          <w:rFonts w:ascii="Garamond" w:hAnsi="Garamond" w:cs="Arial"/>
          <w:b/>
          <w:bCs/>
          <w:i/>
          <w:iCs/>
          <w:sz w:val="28"/>
          <w:szCs w:val="28"/>
          <w:lang w:val="en-US"/>
        </w:rPr>
        <w:t>Lupon</w:t>
      </w:r>
      <w:proofErr w:type="spellEnd"/>
      <w:r w:rsidRPr="00854AAD">
        <w:rPr>
          <w:rFonts w:ascii="Garamond" w:hAnsi="Garamond" w:cs="Arial"/>
          <w:b/>
          <w:bCs/>
          <w:i/>
          <w:iCs/>
          <w:sz w:val="28"/>
          <w:szCs w:val="28"/>
          <w:lang w:val="en-US"/>
        </w:rPr>
        <w:t xml:space="preserve"> </w:t>
      </w:r>
      <w:r w:rsidR="00F345F1">
        <w:rPr>
          <w:rFonts w:ascii="Garamond" w:hAnsi="Garamond" w:cs="Arial"/>
          <w:b/>
          <w:bCs/>
          <w:i/>
          <w:iCs/>
          <w:sz w:val="28"/>
          <w:szCs w:val="28"/>
          <w:lang w:val="en-US"/>
        </w:rPr>
        <w:t>Members</w:t>
      </w:r>
      <w:proofErr w:type="spellStart"/>
    </w:p>
    <w:p w14:paraId="7F275A76" w14:textId="77777777" w:rsidR="00854AAD" w:rsidRPr="002A7307" w:rsidRDefault="00854AAD" w:rsidP="00CB3F98">
      <w:pPr>
        <w:pStyle w:val="NoSpacing"/>
        <w:jc w:val="both"/>
        <w:rPr>
          <w:rFonts w:ascii="Garamond" w:hAnsi="Garamond" w:cs="Arial"/>
          <w:sz w:val="28"/>
          <w:szCs w:val="28"/>
          <w:lang w:val="en-US"/>
        </w:rPr>
      </w:pPr>
    </w:p>
    <w:p w14:paraId="0EC36F9B"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Aft</w:t>
      </w:r>
      <w:proofErr w:type="spellEnd"/>
      <w:r w:rsidRPr="00854AAD">
        <w:rPr>
          <w:rFonts w:ascii="Garamond" w:hAnsi="Garamond" w:cs="Arial"/>
          <w:sz w:val="28"/>
          <w:szCs w:val="28"/>
          <w:lang w:val="en-US"/>
        </w:rPr>
        <w:t xml:space="preserve">er the posting period and the consideration of all endorsements, oppositions, or recommendations from the residents, the Punong Barangay shall proceed with the formal constitution of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w:t>
      </w:r>
      <w:proofErr w:type="spellStart"/>
      <w:r w:rsidRPr="00854AAD">
        <w:rPr>
          <w:rFonts w:ascii="Garamond" w:hAnsi="Garamond" w:cs="Arial"/>
          <w:sz w:val="28"/>
          <w:szCs w:val="28"/>
          <w:lang w:val="en-US"/>
        </w:rPr>
        <w:t>Tagapamayapa</w:t>
      </w:r>
      <w:proofErr w:type="spellEnd"/>
      <w:r w:rsidRPr="00854AAD">
        <w:rPr>
          <w:rFonts w:ascii="Garamond" w:hAnsi="Garamond" w:cs="Arial"/>
          <w:sz w:val="28"/>
          <w:szCs w:val="28"/>
          <w:lang w:val="en-US"/>
        </w:rPr>
        <w:t>.</w:t>
      </w:r>
    </w:p>
    <w:p w14:paraId="7A9D3698" w14:textId="77777777" w:rsidR="00854AAD" w:rsidRPr="00854AAD" w:rsidRDefault="00854AAD" w:rsidP="00854AAD">
      <w:pPr>
        <w:pStyle w:val="NoSpacing"/>
        <w:ind w:firstLine="360"/>
        <w:jc w:val="both"/>
        <w:rPr>
          <w:rFonts w:ascii="Garamond" w:hAnsi="Garamond" w:cs="Arial"/>
          <w:sz w:val="28"/>
          <w:szCs w:val="28"/>
          <w:lang w:val="en-US"/>
        </w:rPr>
      </w:pPr>
    </w:p>
    <w:p w14:paraId="7C444DC7"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lastRenderedPageBreak/>
        <w:t xml:space="preserve">Within ten (10) days from the last day of posting the Notice to Constitute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the Punong Barangay shall appoint the number of qualified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that he or she deems appropriate, taking into account the barangay population and the volume of disputes usually filed before the barangay. However, the number of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shall not be less than ten (10) nor more than twenty (20), as provided under Section 399(a) of the Local Government Code of 1991.</w:t>
      </w:r>
    </w:p>
    <w:p w14:paraId="6368CABF" w14:textId="77777777" w:rsidR="00854AAD" w:rsidRPr="00854AAD" w:rsidRDefault="00854AAD" w:rsidP="00854AAD">
      <w:pPr>
        <w:pStyle w:val="NoSpacing"/>
        <w:ind w:firstLine="360"/>
        <w:jc w:val="both"/>
        <w:rPr>
          <w:rFonts w:ascii="Garamond" w:hAnsi="Garamond" w:cs="Arial"/>
          <w:sz w:val="28"/>
          <w:szCs w:val="28"/>
          <w:lang w:val="en-US"/>
        </w:rPr>
      </w:pPr>
    </w:p>
    <w:p w14:paraId="4636DA2D"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In preparing the final list of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the Punong Barangay shall select only those who have expressed willingness to serve, who possess all the required qualifications under Section 399(b), and who enjoy the trust and confidence of the community. The Punong Barangay must also consider the endorsements, oppositions, and recommendations received during the posting period to ensure fairness, transparency, and community participation.</w:t>
      </w:r>
    </w:p>
    <w:p w14:paraId="415CD38E" w14:textId="77777777" w:rsidR="00854AAD" w:rsidRPr="00854AAD" w:rsidRDefault="00854AAD" w:rsidP="00854AAD">
      <w:pPr>
        <w:pStyle w:val="NoSpacing"/>
        <w:ind w:firstLine="360"/>
        <w:jc w:val="both"/>
        <w:rPr>
          <w:rFonts w:ascii="Garamond" w:hAnsi="Garamond" w:cs="Arial"/>
          <w:sz w:val="28"/>
          <w:szCs w:val="28"/>
          <w:lang w:val="en-US"/>
        </w:rPr>
      </w:pPr>
    </w:p>
    <w:p w14:paraId="212CB4F2"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Once the final list has been determined, the Punong Barangay shall issue an Executive Order or Barangay Order formally constituting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w:t>
      </w:r>
      <w:proofErr w:type="spellStart"/>
      <w:r w:rsidRPr="00854AAD">
        <w:rPr>
          <w:rFonts w:ascii="Garamond" w:hAnsi="Garamond" w:cs="Arial"/>
          <w:sz w:val="28"/>
          <w:szCs w:val="28"/>
          <w:lang w:val="en-US"/>
        </w:rPr>
        <w:t>Tagapamayapa</w:t>
      </w:r>
      <w:proofErr w:type="spellEnd"/>
      <w:r w:rsidRPr="00854AAD">
        <w:rPr>
          <w:rFonts w:ascii="Garamond" w:hAnsi="Garamond" w:cs="Arial"/>
          <w:sz w:val="28"/>
          <w:szCs w:val="28"/>
          <w:lang w:val="en-US"/>
        </w:rPr>
        <w:t>, indicating the names of the appointed members, their term of office, and the date of effectivity of their appointment. A copy of this order shall be forwarded to the City or Municipal Mayor, through the Local Government Operations Officer (LGOO) assigned to the barangay, for monitoring and record purposes.</w:t>
      </w:r>
    </w:p>
    <w:p w14:paraId="4B2670E5" w14:textId="77777777" w:rsidR="00854AAD" w:rsidRPr="00854AAD" w:rsidRDefault="00854AAD" w:rsidP="00854AAD">
      <w:pPr>
        <w:pStyle w:val="NoSpacing"/>
        <w:ind w:firstLine="360"/>
        <w:jc w:val="both"/>
        <w:rPr>
          <w:rFonts w:ascii="Garamond" w:hAnsi="Garamond" w:cs="Arial"/>
          <w:sz w:val="28"/>
          <w:szCs w:val="28"/>
          <w:lang w:val="en-US"/>
        </w:rPr>
      </w:pPr>
    </w:p>
    <w:p w14:paraId="1CC5D7E3"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When a permanent vacancy occurs in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 for instance, when a member dies, resigns, or becomes permanently incapacitated — the Punong Barangay shall immediately appoint a qualified replacement who shall serve only for the unexpired portion of the term. Such appointment must follow the same qualifications and procedure outlined in Steps 2 and 3 above.</w:t>
      </w:r>
    </w:p>
    <w:p w14:paraId="6CF7D902" w14:textId="77777777" w:rsidR="00854AAD" w:rsidRPr="00854AAD" w:rsidRDefault="00854AAD" w:rsidP="00854AAD">
      <w:pPr>
        <w:pStyle w:val="NoSpacing"/>
        <w:ind w:firstLine="360"/>
        <w:jc w:val="both"/>
        <w:rPr>
          <w:rFonts w:ascii="Garamond" w:hAnsi="Garamond" w:cs="Arial"/>
          <w:sz w:val="28"/>
          <w:szCs w:val="28"/>
          <w:lang w:val="en-US"/>
        </w:rPr>
      </w:pPr>
    </w:p>
    <w:p w14:paraId="7B4D0EBE"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After appointing the members, the Punong Barangay shall administer the Oath of Office to each appointee. The oath is a vital part of assuming public office, as it completes the member’s qualification to serve as part of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w:t>
      </w:r>
      <w:proofErr w:type="spellStart"/>
      <w:r w:rsidRPr="00854AAD">
        <w:rPr>
          <w:rFonts w:ascii="Garamond" w:hAnsi="Garamond" w:cs="Arial"/>
          <w:sz w:val="28"/>
          <w:szCs w:val="28"/>
          <w:lang w:val="en-US"/>
        </w:rPr>
        <w:t>Tagapamayapa</w:t>
      </w:r>
      <w:proofErr w:type="spellEnd"/>
      <w:r w:rsidRPr="00854AAD">
        <w:rPr>
          <w:rFonts w:ascii="Garamond" w:hAnsi="Garamond" w:cs="Arial"/>
          <w:sz w:val="28"/>
          <w:szCs w:val="28"/>
          <w:lang w:val="en-US"/>
        </w:rPr>
        <w:t>. Without the oath, the appointment is not yet effective. The Punong Barangay shall also sign the appointment papers, which must be attested to by the Barangay Secretary.</w:t>
      </w:r>
    </w:p>
    <w:p w14:paraId="563B9A50" w14:textId="77777777" w:rsidR="00854AAD" w:rsidRPr="00854AAD" w:rsidRDefault="00854AAD" w:rsidP="00854AAD">
      <w:pPr>
        <w:pStyle w:val="NoSpacing"/>
        <w:ind w:firstLine="360"/>
        <w:jc w:val="both"/>
        <w:rPr>
          <w:rFonts w:ascii="Garamond" w:hAnsi="Garamond" w:cs="Arial"/>
          <w:sz w:val="28"/>
          <w:szCs w:val="28"/>
          <w:lang w:val="en-US"/>
        </w:rPr>
      </w:pPr>
    </w:p>
    <w:p w14:paraId="479BE2AD"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Finally, the list of duly appointed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shall be posted in at least three (3) conspicuous places within the barangay and shall remain posted throughout their term of office, to keep the community informed and ensure transparency.</w:t>
      </w:r>
    </w:p>
    <w:p w14:paraId="4253EB1A" w14:textId="77777777" w:rsidR="00854AAD" w:rsidRPr="00854AAD" w:rsidRDefault="00854AAD" w:rsidP="00854AAD">
      <w:pPr>
        <w:pStyle w:val="NoSpacing"/>
        <w:ind w:firstLine="360"/>
        <w:jc w:val="both"/>
        <w:rPr>
          <w:rFonts w:ascii="Garamond" w:hAnsi="Garamond" w:cs="Arial"/>
          <w:sz w:val="28"/>
          <w:szCs w:val="28"/>
          <w:lang w:val="en-US"/>
        </w:rPr>
      </w:pPr>
    </w:p>
    <w:p w14:paraId="64D9AB38" w14:textId="77777777" w:rsid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lastRenderedPageBreak/>
        <w:t xml:space="preserve">This step completes the formal organization of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w:t>
      </w:r>
      <w:proofErr w:type="spellStart"/>
      <w:r w:rsidRPr="00854AAD">
        <w:rPr>
          <w:rFonts w:ascii="Garamond" w:hAnsi="Garamond" w:cs="Arial"/>
          <w:sz w:val="28"/>
          <w:szCs w:val="28"/>
          <w:lang w:val="en-US"/>
        </w:rPr>
        <w:t>Tagapamayapa</w:t>
      </w:r>
      <w:proofErr w:type="spellEnd"/>
      <w:r w:rsidRPr="00854AAD">
        <w:rPr>
          <w:rFonts w:ascii="Garamond" w:hAnsi="Garamond" w:cs="Arial"/>
          <w:sz w:val="28"/>
          <w:szCs w:val="28"/>
          <w:lang w:val="en-US"/>
        </w:rPr>
        <w:t>, officially empowering its members to begin performing their duties in the amicable settlement of disputes and the promotion of peace and harmony within the barangay.</w:t>
      </w:r>
    </w:p>
    <w:p w14:paraId="152A8BF1" w14:textId="77777777" w:rsidR="00854AAD" w:rsidRDefault="00854AAD" w:rsidP="00854AAD">
      <w:pPr>
        <w:pStyle w:val="NoSpacing"/>
        <w:ind w:firstLine="360"/>
        <w:jc w:val="both"/>
        <w:rPr>
          <w:rFonts w:ascii="Garamond" w:hAnsi="Garamond" w:cs="Arial"/>
          <w:sz w:val="28"/>
          <w:szCs w:val="28"/>
          <w:lang w:val="en-US"/>
        </w:rPr>
      </w:pPr>
    </w:p>
    <w:p w14:paraId="76AAD027" w14:textId="77777777" w:rsidR="00854AAD" w:rsidRDefault="00854AAD" w:rsidP="00854AAD">
      <w:pPr>
        <w:pStyle w:val="NoSpacing"/>
        <w:ind w:firstLine="360"/>
        <w:jc w:val="both"/>
        <w:rPr>
          <w:rFonts w:ascii="Garamond" w:hAnsi="Garamond" w:cs="Arial"/>
          <w:sz w:val="28"/>
          <w:szCs w:val="28"/>
          <w:lang w:val="en-US"/>
        </w:rPr>
      </w:pPr>
    </w:p>
    <w:p w14:paraId="6E7B1382" w14:textId="445D0AD0" w:rsidR="00854AAD" w:rsidRPr="00854AAD" w:rsidRDefault="00854AAD" w:rsidP="00854AAD">
      <w:pPr>
        <w:pStyle w:val="NoSpacing"/>
        <w:jc w:val="both"/>
        <w:rPr>
          <w:rFonts w:ascii="Garamond" w:hAnsi="Garamond" w:cs="Arial"/>
          <w:b/>
          <w:bCs/>
          <w:i/>
          <w:iCs/>
          <w:sz w:val="28"/>
          <w:szCs w:val="28"/>
          <w:lang w:val="en-US"/>
        </w:rPr>
      </w:pPr>
      <w:r w:rsidRPr="00854AAD">
        <w:rPr>
          <w:rFonts w:ascii="Garamond" w:hAnsi="Garamond" w:cs="Arial"/>
          <w:b/>
          <w:bCs/>
          <w:i/>
          <w:iCs/>
          <w:sz w:val="28"/>
          <w:szCs w:val="28"/>
          <w:lang w:val="en-US"/>
        </w:rPr>
        <w:t xml:space="preserve">STEP 5 – Administration of </w:t>
      </w:r>
      <w:r w:rsidR="00F345F1">
        <w:rPr>
          <w:rFonts w:ascii="Garamond" w:hAnsi="Garamond" w:cs="Arial"/>
          <w:b/>
          <w:bCs/>
          <w:i/>
          <w:iCs/>
          <w:sz w:val="28"/>
          <w:szCs w:val="28"/>
          <w:lang w:val="en-US"/>
        </w:rPr>
        <w:t xml:space="preserve">the </w:t>
      </w:r>
      <w:r w:rsidRPr="00854AAD">
        <w:rPr>
          <w:rFonts w:ascii="Garamond" w:hAnsi="Garamond" w:cs="Arial"/>
          <w:b/>
          <w:bCs/>
          <w:i/>
          <w:iCs/>
          <w:sz w:val="28"/>
          <w:szCs w:val="28"/>
          <w:lang w:val="en-US"/>
        </w:rPr>
        <w:t xml:space="preserve">Oath of Office of </w:t>
      </w:r>
      <w:proofErr w:type="spellStart"/>
      <w:r w:rsidRPr="00854AAD">
        <w:rPr>
          <w:rFonts w:ascii="Garamond" w:hAnsi="Garamond" w:cs="Arial"/>
          <w:b/>
          <w:bCs/>
          <w:i/>
          <w:iCs/>
          <w:sz w:val="28"/>
          <w:szCs w:val="28"/>
          <w:lang w:val="en-US"/>
        </w:rPr>
        <w:t>Lupon</w:t>
      </w:r>
      <w:proofErr w:type="spellEnd"/>
      <w:r w:rsidRPr="00854AAD">
        <w:rPr>
          <w:rFonts w:ascii="Garamond" w:hAnsi="Garamond" w:cs="Arial"/>
          <w:b/>
          <w:bCs/>
          <w:i/>
          <w:iCs/>
          <w:sz w:val="28"/>
          <w:szCs w:val="28"/>
          <w:lang w:val="en-US"/>
        </w:rPr>
        <w:t xml:space="preserve"> Members</w:t>
      </w:r>
    </w:p>
    <w:p w14:paraId="112843E3" w14:textId="77777777" w:rsidR="00854AAD" w:rsidRDefault="00854AAD" w:rsidP="00854AAD">
      <w:pPr>
        <w:pStyle w:val="NoSpacing"/>
        <w:ind w:firstLine="360"/>
        <w:jc w:val="both"/>
        <w:rPr>
          <w:rFonts w:ascii="Garamond" w:hAnsi="Garamond" w:cs="Arial"/>
          <w:sz w:val="28"/>
          <w:szCs w:val="28"/>
          <w:lang w:val="en-US"/>
        </w:rPr>
      </w:pPr>
    </w:p>
    <w:p w14:paraId="7B156BFD" w14:textId="02A8649B"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After the formal appointment of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the next step is the administration of their Oath of Office. This is a very important part of the process because taking an oath officially authorizes each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 to perform their duties and responsibilities as part of the </w:t>
      </w:r>
      <w:proofErr w:type="spellStart"/>
      <w:r w:rsidRPr="00854AAD">
        <w:rPr>
          <w:rFonts w:ascii="Garamond" w:hAnsi="Garamond" w:cs="Arial"/>
          <w:sz w:val="28"/>
          <w:szCs w:val="28"/>
          <w:lang w:val="en-US"/>
        </w:rPr>
        <w:t>Katarungang</w:t>
      </w:r>
      <w:proofErr w:type="spellEnd"/>
      <w:r w:rsidRPr="00854AAD">
        <w:rPr>
          <w:rFonts w:ascii="Garamond" w:hAnsi="Garamond" w:cs="Arial"/>
          <w:sz w:val="28"/>
          <w:szCs w:val="28"/>
          <w:lang w:val="en-US"/>
        </w:rPr>
        <w:t xml:space="preserve"> </w:t>
      </w:r>
      <w:proofErr w:type="spellStart"/>
      <w:r w:rsidRPr="00854AAD">
        <w:rPr>
          <w:rFonts w:ascii="Garamond" w:hAnsi="Garamond" w:cs="Arial"/>
          <w:sz w:val="28"/>
          <w:szCs w:val="28"/>
          <w:lang w:val="en-US"/>
        </w:rPr>
        <w:t>Pambarangay</w:t>
      </w:r>
      <w:proofErr w:type="spellEnd"/>
      <w:r w:rsidRPr="00854AAD">
        <w:rPr>
          <w:rFonts w:ascii="Garamond" w:hAnsi="Garamond" w:cs="Arial"/>
          <w:sz w:val="28"/>
          <w:szCs w:val="28"/>
          <w:lang w:val="en-US"/>
        </w:rPr>
        <w:t>.</w:t>
      </w:r>
    </w:p>
    <w:p w14:paraId="7FDCB3AE" w14:textId="77777777" w:rsidR="00854AAD" w:rsidRPr="00854AAD" w:rsidRDefault="00854AAD" w:rsidP="00854AAD">
      <w:pPr>
        <w:pStyle w:val="NoSpacing"/>
        <w:ind w:firstLine="360"/>
        <w:jc w:val="both"/>
        <w:rPr>
          <w:rFonts w:ascii="Garamond" w:hAnsi="Garamond" w:cs="Arial"/>
          <w:sz w:val="28"/>
          <w:szCs w:val="28"/>
          <w:lang w:val="en-US"/>
        </w:rPr>
      </w:pPr>
    </w:p>
    <w:p w14:paraId="50E61445"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The Punong Barangay shall administer the Oath of Office to the appointed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The oath is a solemn promise to faithfully perform the duties of a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 to uphold the laws, and to serve the people with honesty, fairness, and integrity. It symbolizes the member’s full acceptance of the public trust and the responsibilities that come with the position.</w:t>
      </w:r>
    </w:p>
    <w:p w14:paraId="25A470DC" w14:textId="77777777" w:rsidR="00854AAD" w:rsidRPr="00854AAD" w:rsidRDefault="00854AAD" w:rsidP="00854AAD">
      <w:pPr>
        <w:pStyle w:val="NoSpacing"/>
        <w:ind w:firstLine="360"/>
        <w:jc w:val="both"/>
        <w:rPr>
          <w:rFonts w:ascii="Garamond" w:hAnsi="Garamond" w:cs="Arial"/>
          <w:sz w:val="28"/>
          <w:szCs w:val="28"/>
          <w:lang w:val="en-US"/>
        </w:rPr>
      </w:pPr>
    </w:p>
    <w:p w14:paraId="308A80F0"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The Oath of Office may be done in a simple ceremony, which can be held at the barangay hall or covered court, and attended by barangay officials, members of the community, and the families of the appointees. The occasion may also include a brief orientation by the Punong Barangay or the Barangay Secretary about the roles, duties, and ethical standards expected of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w:t>
      </w:r>
    </w:p>
    <w:p w14:paraId="4C8148EF" w14:textId="77777777" w:rsidR="00854AAD" w:rsidRPr="00854AAD" w:rsidRDefault="00854AAD" w:rsidP="00854AAD">
      <w:pPr>
        <w:pStyle w:val="NoSpacing"/>
        <w:ind w:firstLine="360"/>
        <w:jc w:val="both"/>
        <w:rPr>
          <w:rFonts w:ascii="Garamond" w:hAnsi="Garamond" w:cs="Arial"/>
          <w:sz w:val="28"/>
          <w:szCs w:val="28"/>
          <w:lang w:val="en-US"/>
        </w:rPr>
      </w:pPr>
    </w:p>
    <w:p w14:paraId="16D7D92F"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After the oath-taking, the Punong Barangay shall sign the appointment papers of all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which must be attested to by the Barangay Secretary. Each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 should also be given a copy of his or her appointment paper and oath for record-keeping.</w:t>
      </w:r>
    </w:p>
    <w:p w14:paraId="71B3AA2D" w14:textId="77777777" w:rsidR="00854AAD" w:rsidRPr="00854AAD" w:rsidRDefault="00854AAD" w:rsidP="00854AAD">
      <w:pPr>
        <w:pStyle w:val="NoSpacing"/>
        <w:ind w:firstLine="360"/>
        <w:jc w:val="both"/>
        <w:rPr>
          <w:rFonts w:ascii="Garamond" w:hAnsi="Garamond" w:cs="Arial"/>
          <w:sz w:val="28"/>
          <w:szCs w:val="28"/>
          <w:lang w:val="en-US"/>
        </w:rPr>
      </w:pPr>
    </w:p>
    <w:p w14:paraId="149472D7"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It should be remembered that the Oath of Office is a qualifying requirement. This means that even if a person has been appointed, they cannot officially act as a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 until they have taken their oath. Only upon taking the oath does the appointment become complete and valid.</w:t>
      </w:r>
    </w:p>
    <w:p w14:paraId="1E066A90" w14:textId="77777777" w:rsidR="00854AAD" w:rsidRPr="00854AAD" w:rsidRDefault="00854AAD" w:rsidP="00854AAD">
      <w:pPr>
        <w:pStyle w:val="NoSpacing"/>
        <w:ind w:firstLine="360"/>
        <w:jc w:val="both"/>
        <w:rPr>
          <w:rFonts w:ascii="Garamond" w:hAnsi="Garamond" w:cs="Arial"/>
          <w:sz w:val="28"/>
          <w:szCs w:val="28"/>
          <w:lang w:val="en-US"/>
        </w:rPr>
      </w:pPr>
    </w:p>
    <w:p w14:paraId="7732E296" w14:textId="77777777" w:rsidR="00854AAD" w:rsidRPr="00854AAD"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t xml:space="preserve">After the oath-taking ceremony, the list of duly appointed and sworn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members shall remain posted in at least three (3) conspicuous places within the barangay throughout their term of office to inform the public of their identities and authority to serve.</w:t>
      </w:r>
    </w:p>
    <w:p w14:paraId="762B913F" w14:textId="77777777" w:rsidR="00854AAD" w:rsidRPr="00854AAD" w:rsidRDefault="00854AAD" w:rsidP="00854AAD">
      <w:pPr>
        <w:pStyle w:val="NoSpacing"/>
        <w:ind w:firstLine="360"/>
        <w:jc w:val="both"/>
        <w:rPr>
          <w:rFonts w:ascii="Garamond" w:hAnsi="Garamond" w:cs="Arial"/>
          <w:sz w:val="28"/>
          <w:szCs w:val="28"/>
          <w:lang w:val="en-US"/>
        </w:rPr>
      </w:pPr>
    </w:p>
    <w:p w14:paraId="3CC06A75" w14:textId="0070085D" w:rsidR="00796A2B" w:rsidRPr="002A7307" w:rsidRDefault="00854AAD" w:rsidP="00854AAD">
      <w:pPr>
        <w:pStyle w:val="NoSpacing"/>
        <w:ind w:firstLine="360"/>
        <w:jc w:val="both"/>
        <w:rPr>
          <w:rFonts w:ascii="Garamond" w:hAnsi="Garamond" w:cs="Arial"/>
          <w:sz w:val="28"/>
          <w:szCs w:val="28"/>
          <w:lang w:val="en-US"/>
        </w:rPr>
      </w:pPr>
      <w:r w:rsidRPr="00854AAD">
        <w:rPr>
          <w:rFonts w:ascii="Garamond" w:hAnsi="Garamond" w:cs="Arial"/>
          <w:sz w:val="28"/>
          <w:szCs w:val="28"/>
          <w:lang w:val="en-US"/>
        </w:rPr>
        <w:lastRenderedPageBreak/>
        <w:t xml:space="preserve">This step marks the full activation of the </w:t>
      </w:r>
      <w:proofErr w:type="spellStart"/>
      <w:r w:rsidRPr="00854AAD">
        <w:rPr>
          <w:rFonts w:ascii="Garamond" w:hAnsi="Garamond" w:cs="Arial"/>
          <w:sz w:val="28"/>
          <w:szCs w:val="28"/>
          <w:lang w:val="en-US"/>
        </w:rPr>
        <w:t>Lupon</w:t>
      </w:r>
      <w:proofErr w:type="spellEnd"/>
      <w:r w:rsidRPr="00854AAD">
        <w:rPr>
          <w:rFonts w:ascii="Garamond" w:hAnsi="Garamond" w:cs="Arial"/>
          <w:sz w:val="28"/>
          <w:szCs w:val="28"/>
          <w:lang w:val="en-US"/>
        </w:rPr>
        <w:t xml:space="preserve"> </w:t>
      </w:r>
      <w:proofErr w:type="spellStart"/>
      <w:r w:rsidRPr="00854AAD">
        <w:rPr>
          <w:rFonts w:ascii="Garamond" w:hAnsi="Garamond" w:cs="Arial"/>
          <w:sz w:val="28"/>
          <w:szCs w:val="28"/>
          <w:lang w:val="en-US"/>
        </w:rPr>
        <w:t>Tagapamayapa</w:t>
      </w:r>
      <w:proofErr w:type="spellEnd"/>
      <w:r w:rsidRPr="00854AAD">
        <w:rPr>
          <w:rFonts w:ascii="Garamond" w:hAnsi="Garamond" w:cs="Arial"/>
          <w:sz w:val="28"/>
          <w:szCs w:val="28"/>
          <w:lang w:val="en-US"/>
        </w:rPr>
        <w:t>, whose members are now ready to perform their duties in mediating disputes, promoting conciliation, and maintaining peace and harmony within the barangay.</w:t>
      </w:r>
      <w:r w:rsidR="00796A2B" w:rsidRPr="002A7307">
        <w:rPr>
          <w:rFonts w:ascii="Garamond" w:hAnsi="Garamond" w:cs="Arial"/>
          <w:sz w:val="28"/>
          <w:szCs w:val="28"/>
          <w:lang w:val="en-US"/>
        </w:rPr>
        <w:br w:type="page"/>
      </w:r>
    </w:p>
    <w:p w14:paraId="15E8D4D8" w14:textId="77777777" w:rsidR="00796A2B" w:rsidRPr="002A7307" w:rsidRDefault="00796A2B" w:rsidP="00942B78">
      <w:pPr>
        <w:pStyle w:val="NoSpacing"/>
        <w:jc w:val="center"/>
        <w:rPr>
          <w:rFonts w:ascii="Garamond" w:hAnsi="Garamond" w:cs="Arial"/>
          <w:b/>
          <w:bCs/>
          <w:sz w:val="28"/>
          <w:szCs w:val="28"/>
          <w:lang w:val="en-US"/>
        </w:rPr>
      </w:pPr>
    </w:p>
    <w:p w14:paraId="6E9C9FC4" w14:textId="77777777" w:rsidR="00796A2B" w:rsidRPr="002A7307" w:rsidRDefault="00796A2B" w:rsidP="00796A2B">
      <w:pPr>
        <w:pStyle w:val="NoSpacing"/>
        <w:ind w:firstLine="360"/>
        <w:jc w:val="center"/>
        <w:rPr>
          <w:rFonts w:ascii="Garamond" w:hAnsi="Garamond" w:cs="Arial"/>
          <w:b/>
          <w:bCs/>
          <w:sz w:val="28"/>
          <w:szCs w:val="28"/>
          <w:lang w:val="en-US"/>
        </w:rPr>
      </w:pPr>
    </w:p>
    <w:p w14:paraId="5CC07AEE" w14:textId="77777777" w:rsidR="00796A2B" w:rsidRPr="002A7307" w:rsidRDefault="00796A2B" w:rsidP="00796A2B">
      <w:pPr>
        <w:pStyle w:val="NoSpacing"/>
        <w:ind w:firstLine="360"/>
        <w:jc w:val="center"/>
        <w:rPr>
          <w:rFonts w:ascii="Garamond" w:hAnsi="Garamond" w:cs="Arial"/>
          <w:b/>
          <w:bCs/>
          <w:sz w:val="28"/>
          <w:szCs w:val="28"/>
          <w:lang w:val="en-US"/>
        </w:rPr>
      </w:pPr>
    </w:p>
    <w:p w14:paraId="36DB6964" w14:textId="5F38DC11" w:rsidR="00B53859" w:rsidRPr="002A7307" w:rsidRDefault="00B53859" w:rsidP="00796A2B">
      <w:pPr>
        <w:pStyle w:val="NoSpacing"/>
        <w:ind w:firstLine="360"/>
        <w:jc w:val="center"/>
        <w:rPr>
          <w:rFonts w:ascii="Garamond" w:hAnsi="Garamond" w:cs="Arial"/>
          <w:sz w:val="28"/>
          <w:szCs w:val="28"/>
          <w:lang w:val="en-US"/>
        </w:rPr>
      </w:pPr>
      <w:r w:rsidRPr="002A7307">
        <w:rPr>
          <w:rFonts w:ascii="Garamond" w:hAnsi="Garamond" w:cs="Arial"/>
          <w:b/>
          <w:bCs/>
          <w:sz w:val="28"/>
          <w:szCs w:val="28"/>
          <w:lang w:val="en-US"/>
        </w:rPr>
        <w:t>Chapter II</w:t>
      </w:r>
    </w:p>
    <w:p w14:paraId="7C960897" w14:textId="77777777" w:rsidR="00B53859" w:rsidRPr="002A7307" w:rsidRDefault="00B53859" w:rsidP="00B53859">
      <w:pPr>
        <w:pStyle w:val="NoSpacing"/>
        <w:jc w:val="center"/>
        <w:rPr>
          <w:rFonts w:ascii="Garamond" w:hAnsi="Garamond" w:cs="Arial"/>
          <w:b/>
          <w:bCs/>
          <w:sz w:val="28"/>
          <w:szCs w:val="28"/>
          <w:lang w:val="en-US"/>
        </w:rPr>
      </w:pPr>
    </w:p>
    <w:p w14:paraId="0459EE50" w14:textId="77777777" w:rsidR="008A7A69" w:rsidRPr="002A7307" w:rsidRDefault="00B53859" w:rsidP="00B53859">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ADMINISTRATION OF THE </w:t>
      </w:r>
    </w:p>
    <w:p w14:paraId="5CDF4497" w14:textId="59CC0EA0" w:rsidR="00072007" w:rsidRPr="002A7307" w:rsidRDefault="00B53859" w:rsidP="00B53859">
      <w:pPr>
        <w:pStyle w:val="NoSpacing"/>
        <w:jc w:val="center"/>
        <w:rPr>
          <w:rFonts w:ascii="Garamond" w:hAnsi="Garamond" w:cs="Arial"/>
          <w:b/>
          <w:bCs/>
          <w:sz w:val="28"/>
          <w:szCs w:val="28"/>
          <w:lang w:val="en-US"/>
        </w:rPr>
      </w:pPr>
      <w:r w:rsidRPr="002A7307">
        <w:rPr>
          <w:rFonts w:ascii="Garamond" w:hAnsi="Garamond" w:cs="Arial"/>
          <w:b/>
          <w:bCs/>
          <w:sz w:val="28"/>
          <w:szCs w:val="28"/>
          <w:lang w:val="en-US"/>
        </w:rPr>
        <w:t>KATARUNGANG PAMBARANGAY</w:t>
      </w:r>
    </w:p>
    <w:p w14:paraId="6745B54B" w14:textId="77777777" w:rsidR="007C41B7" w:rsidRPr="002A7307" w:rsidRDefault="007C41B7" w:rsidP="00B53859">
      <w:pPr>
        <w:pStyle w:val="NoSpacing"/>
        <w:jc w:val="center"/>
        <w:rPr>
          <w:rFonts w:ascii="Garamond" w:hAnsi="Garamond" w:cs="Arial"/>
          <w:b/>
          <w:bCs/>
          <w:sz w:val="28"/>
          <w:szCs w:val="28"/>
          <w:lang w:val="en-US"/>
        </w:rPr>
      </w:pPr>
    </w:p>
    <w:p w14:paraId="1F5FA11B" w14:textId="77777777" w:rsidR="007C41B7" w:rsidRPr="002A7307" w:rsidRDefault="007C41B7" w:rsidP="00B53859">
      <w:pPr>
        <w:pStyle w:val="NoSpacing"/>
        <w:jc w:val="center"/>
        <w:rPr>
          <w:rFonts w:ascii="Garamond" w:hAnsi="Garamond" w:cs="Arial"/>
          <w:b/>
          <w:bCs/>
          <w:sz w:val="28"/>
          <w:szCs w:val="28"/>
          <w:lang w:val="en-US"/>
        </w:rPr>
      </w:pPr>
    </w:p>
    <w:p w14:paraId="381D0F09" w14:textId="77777777" w:rsidR="00072007" w:rsidRPr="002A7307" w:rsidRDefault="00072007" w:rsidP="00072007">
      <w:pPr>
        <w:pStyle w:val="NoSpacing"/>
        <w:ind w:left="720"/>
        <w:jc w:val="both"/>
        <w:rPr>
          <w:rFonts w:ascii="Garamond" w:hAnsi="Garamond" w:cs="Arial"/>
          <w:sz w:val="28"/>
          <w:szCs w:val="28"/>
          <w:lang w:val="en-US"/>
        </w:rPr>
      </w:pPr>
    </w:p>
    <w:p w14:paraId="6AB296B5" w14:textId="0332AED3" w:rsidR="002502BC" w:rsidRPr="002A7307" w:rsidRDefault="004A20B3" w:rsidP="00940308">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STEP 1 – </w:t>
      </w:r>
      <w:r w:rsidR="002502BC" w:rsidRPr="002A7307">
        <w:rPr>
          <w:rFonts w:ascii="Garamond" w:hAnsi="Garamond" w:cs="Arial"/>
          <w:b/>
          <w:bCs/>
          <w:i/>
          <w:iCs/>
          <w:sz w:val="28"/>
          <w:szCs w:val="28"/>
          <w:lang w:val="en-US"/>
        </w:rPr>
        <w:t>Filing of Complaint</w:t>
      </w:r>
    </w:p>
    <w:p w14:paraId="604C8CF2" w14:textId="77777777" w:rsidR="00D345E3" w:rsidRPr="002A7307" w:rsidRDefault="00D345E3" w:rsidP="00D345E3">
      <w:pPr>
        <w:pStyle w:val="NoSpacing"/>
        <w:jc w:val="both"/>
        <w:rPr>
          <w:rFonts w:ascii="Garamond" w:hAnsi="Garamond" w:cs="Arial"/>
          <w:sz w:val="28"/>
          <w:szCs w:val="28"/>
          <w:lang w:val="en-US"/>
        </w:rPr>
      </w:pPr>
    </w:p>
    <w:p w14:paraId="73C80F08" w14:textId="25639095" w:rsidR="00705310" w:rsidRPr="002A7307" w:rsidRDefault="00705310" w:rsidP="00796A2B">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The proceedings in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begin with the filing of a complaint. </w:t>
      </w:r>
      <w:r w:rsidR="00060F54" w:rsidRPr="002A7307">
        <w:rPr>
          <w:rFonts w:ascii="Garamond" w:hAnsi="Garamond" w:cs="Arial"/>
          <w:sz w:val="28"/>
          <w:szCs w:val="28"/>
          <w:lang w:val="en-US"/>
        </w:rPr>
        <w:t xml:space="preserve">Upon payment of the appropriate filing fee, any individual who has a cause of action against another individual involving any matter within the authority of the </w:t>
      </w:r>
      <w:proofErr w:type="spellStart"/>
      <w:r w:rsidR="00384B2F" w:rsidRPr="002A7307">
        <w:rPr>
          <w:rFonts w:ascii="Garamond" w:hAnsi="Garamond" w:cs="Arial"/>
          <w:sz w:val="28"/>
          <w:szCs w:val="28"/>
          <w:lang w:val="en-US"/>
        </w:rPr>
        <w:t>Lupon</w:t>
      </w:r>
      <w:proofErr w:type="spellEnd"/>
      <w:r w:rsidR="00384B2F" w:rsidRPr="002A7307">
        <w:rPr>
          <w:rFonts w:ascii="Garamond" w:hAnsi="Garamond" w:cs="Arial"/>
          <w:sz w:val="28"/>
          <w:szCs w:val="28"/>
          <w:lang w:val="en-US"/>
        </w:rPr>
        <w:t xml:space="preserve"> </w:t>
      </w:r>
      <w:r w:rsidR="00060F54" w:rsidRPr="002A7307">
        <w:rPr>
          <w:rFonts w:ascii="Garamond" w:hAnsi="Garamond" w:cs="Arial"/>
          <w:sz w:val="28"/>
          <w:szCs w:val="28"/>
          <w:lang w:val="en-US"/>
        </w:rPr>
        <w:t xml:space="preserve">may complain, orally or in writing, to the </w:t>
      </w:r>
      <w:proofErr w:type="spellStart"/>
      <w:r w:rsidR="00384B2F" w:rsidRPr="002A7307">
        <w:rPr>
          <w:rFonts w:ascii="Garamond" w:hAnsi="Garamond" w:cs="Arial"/>
          <w:sz w:val="28"/>
          <w:szCs w:val="28"/>
          <w:lang w:val="en-US"/>
        </w:rPr>
        <w:t>Lupon</w:t>
      </w:r>
      <w:proofErr w:type="spellEnd"/>
      <w:r w:rsidR="00384B2F" w:rsidRPr="002A7307">
        <w:rPr>
          <w:rFonts w:ascii="Garamond" w:hAnsi="Garamond" w:cs="Arial"/>
          <w:sz w:val="28"/>
          <w:szCs w:val="28"/>
          <w:lang w:val="en-US"/>
        </w:rPr>
        <w:t xml:space="preserve"> </w:t>
      </w:r>
      <w:r w:rsidR="00060F54" w:rsidRPr="002A7307">
        <w:rPr>
          <w:rFonts w:ascii="Garamond" w:hAnsi="Garamond" w:cs="Arial"/>
          <w:sz w:val="28"/>
          <w:szCs w:val="28"/>
          <w:lang w:val="en-US"/>
        </w:rPr>
        <w:t xml:space="preserve">chair of the </w:t>
      </w:r>
      <w:r w:rsidR="00384B2F" w:rsidRPr="002A7307">
        <w:rPr>
          <w:rFonts w:ascii="Garamond" w:hAnsi="Garamond" w:cs="Arial"/>
          <w:sz w:val="28"/>
          <w:szCs w:val="28"/>
          <w:lang w:val="en-US"/>
        </w:rPr>
        <w:t>b</w:t>
      </w:r>
      <w:r w:rsidR="00060F54" w:rsidRPr="002A7307">
        <w:rPr>
          <w:rFonts w:ascii="Garamond" w:hAnsi="Garamond" w:cs="Arial"/>
          <w:sz w:val="28"/>
          <w:szCs w:val="28"/>
          <w:lang w:val="en-US"/>
        </w:rPr>
        <w:t>arangay.</w:t>
      </w:r>
      <w:r w:rsidR="00060F54" w:rsidRPr="002A7307">
        <w:rPr>
          <w:rStyle w:val="FootnoteReference"/>
          <w:rFonts w:ascii="Garamond" w:hAnsi="Garamond" w:cs="Arial"/>
          <w:sz w:val="28"/>
          <w:szCs w:val="28"/>
          <w:lang w:val="en-US"/>
        </w:rPr>
        <w:footnoteReference w:id="1"/>
      </w:r>
    </w:p>
    <w:p w14:paraId="5CF58E0E" w14:textId="77777777" w:rsidR="00060F54" w:rsidRPr="002A7307" w:rsidRDefault="00060F54" w:rsidP="00796A2B">
      <w:pPr>
        <w:pStyle w:val="NoSpacing"/>
        <w:jc w:val="both"/>
        <w:rPr>
          <w:rFonts w:ascii="Garamond" w:hAnsi="Garamond" w:cs="Arial"/>
          <w:sz w:val="28"/>
          <w:szCs w:val="28"/>
          <w:lang w:val="en-US"/>
        </w:rPr>
      </w:pPr>
    </w:p>
    <w:p w14:paraId="7803A9C0" w14:textId="70EA44C9" w:rsidR="000A264A" w:rsidRPr="002A7307" w:rsidRDefault="008F0B96" w:rsidP="000A264A">
      <w:pPr>
        <w:pStyle w:val="NoSpacing"/>
        <w:ind w:firstLine="360"/>
        <w:jc w:val="both"/>
        <w:rPr>
          <w:rFonts w:ascii="Garamond" w:hAnsi="Garamond" w:cs="Arial"/>
          <w:sz w:val="28"/>
          <w:szCs w:val="28"/>
          <w:lang w:val="en-US"/>
        </w:rPr>
      </w:pPr>
      <w:r w:rsidRPr="002A7307">
        <w:rPr>
          <w:rFonts w:ascii="Garamond" w:hAnsi="Garamond" w:cs="Arial"/>
          <w:sz w:val="28"/>
          <w:szCs w:val="28"/>
          <w:lang w:val="en-US"/>
        </w:rPr>
        <w:t>A</w:t>
      </w:r>
      <w:r w:rsidR="00B64868" w:rsidRPr="002A7307">
        <w:rPr>
          <w:rFonts w:ascii="Garamond" w:hAnsi="Garamond" w:cs="Arial"/>
          <w:sz w:val="28"/>
          <w:szCs w:val="28"/>
          <w:lang w:val="en-US"/>
        </w:rPr>
        <w:t xml:space="preserve"> complaint</w:t>
      </w:r>
      <w:r w:rsidR="003E4711" w:rsidRPr="002A7307">
        <w:rPr>
          <w:rFonts w:ascii="Garamond" w:hAnsi="Garamond" w:cs="Arial"/>
          <w:sz w:val="28"/>
          <w:szCs w:val="28"/>
          <w:lang w:val="en-US"/>
        </w:rPr>
        <w:t xml:space="preserve"> is a pleading alleging a plaintiff’s cause or causes of action.</w:t>
      </w:r>
      <w:r w:rsidR="000A264A" w:rsidRPr="002A7307">
        <w:rPr>
          <w:rStyle w:val="FootnoteReference"/>
          <w:rFonts w:ascii="Garamond" w:hAnsi="Garamond" w:cs="Arial"/>
          <w:sz w:val="28"/>
          <w:szCs w:val="28"/>
          <w:lang w:val="en-US"/>
        </w:rPr>
        <w:footnoteReference w:id="2"/>
      </w:r>
      <w:r w:rsidR="00B64868" w:rsidRPr="002A7307">
        <w:rPr>
          <w:rFonts w:ascii="Garamond" w:hAnsi="Garamond" w:cs="Arial"/>
          <w:sz w:val="28"/>
          <w:szCs w:val="28"/>
          <w:lang w:val="en-US"/>
        </w:rPr>
        <w:t xml:space="preserve"> </w:t>
      </w:r>
      <w:r w:rsidR="00ED7AC8" w:rsidRPr="002A7307">
        <w:rPr>
          <w:rFonts w:ascii="Garamond" w:hAnsi="Garamond" w:cs="Arial"/>
          <w:sz w:val="28"/>
          <w:szCs w:val="28"/>
          <w:lang w:val="en-US"/>
        </w:rPr>
        <w:t xml:space="preserve">It consists of two essential elements: (1) the </w:t>
      </w:r>
      <w:r w:rsidR="003146EA">
        <w:rPr>
          <w:rFonts w:ascii="Garamond" w:hAnsi="Garamond" w:cs="Arial"/>
          <w:sz w:val="28"/>
          <w:szCs w:val="28"/>
          <w:lang w:val="en-US"/>
        </w:rPr>
        <w:t xml:space="preserve">factual </w:t>
      </w:r>
      <w:r w:rsidR="00ED7AC8" w:rsidRPr="002A7307">
        <w:rPr>
          <w:rFonts w:ascii="Garamond" w:hAnsi="Garamond" w:cs="Arial"/>
          <w:sz w:val="28"/>
          <w:szCs w:val="28"/>
          <w:lang w:val="en-US"/>
        </w:rPr>
        <w:t>allegations and (2) the reliefs sought</w:t>
      </w:r>
      <w:r w:rsidR="003146EA">
        <w:rPr>
          <w:rFonts w:ascii="Garamond" w:hAnsi="Garamond" w:cs="Arial"/>
          <w:sz w:val="28"/>
          <w:szCs w:val="28"/>
          <w:lang w:val="en-US"/>
        </w:rPr>
        <w:t xml:space="preserve"> by the complainant</w:t>
      </w:r>
      <w:r w:rsidR="00ED7AC8" w:rsidRPr="002A7307">
        <w:rPr>
          <w:rFonts w:ascii="Garamond" w:hAnsi="Garamond" w:cs="Arial"/>
          <w:sz w:val="28"/>
          <w:szCs w:val="28"/>
          <w:lang w:val="en-US"/>
        </w:rPr>
        <w:t>.</w:t>
      </w:r>
      <w:r w:rsidR="004245B7" w:rsidRPr="002A7307">
        <w:rPr>
          <w:rFonts w:ascii="Garamond" w:hAnsi="Garamond" w:cs="Arial"/>
          <w:sz w:val="28"/>
          <w:szCs w:val="28"/>
          <w:lang w:val="en-US"/>
        </w:rPr>
        <w:t xml:space="preserve"> </w:t>
      </w:r>
      <w:r w:rsidR="00ED7AC8" w:rsidRPr="002A7307">
        <w:rPr>
          <w:rFonts w:ascii="Garamond" w:hAnsi="Garamond" w:cs="Arial"/>
          <w:sz w:val="28"/>
          <w:szCs w:val="28"/>
          <w:lang w:val="en-US"/>
        </w:rPr>
        <w:t>Thus, a</w:t>
      </w:r>
      <w:r w:rsidR="003E4711" w:rsidRPr="002A7307">
        <w:rPr>
          <w:rFonts w:ascii="Garamond" w:hAnsi="Garamond" w:cs="Arial"/>
          <w:sz w:val="28"/>
          <w:szCs w:val="28"/>
          <w:lang w:val="en-US"/>
        </w:rPr>
        <w:t xml:space="preserve">part from the names </w:t>
      </w:r>
      <w:r w:rsidR="00B64868" w:rsidRPr="002A7307">
        <w:rPr>
          <w:rFonts w:ascii="Garamond" w:hAnsi="Garamond" w:cs="Arial"/>
          <w:sz w:val="28"/>
          <w:szCs w:val="28"/>
          <w:lang w:val="en-US"/>
        </w:rPr>
        <w:t xml:space="preserve">and addresses </w:t>
      </w:r>
      <w:r w:rsidR="003E4711" w:rsidRPr="002A7307">
        <w:rPr>
          <w:rFonts w:ascii="Garamond" w:hAnsi="Garamond" w:cs="Arial"/>
          <w:sz w:val="28"/>
          <w:szCs w:val="28"/>
          <w:lang w:val="en-US"/>
        </w:rPr>
        <w:t xml:space="preserve">of the parties, </w:t>
      </w:r>
      <w:r w:rsidR="00ED7AC8" w:rsidRPr="002A7307">
        <w:rPr>
          <w:rFonts w:ascii="Garamond" w:hAnsi="Garamond" w:cs="Arial"/>
          <w:sz w:val="28"/>
          <w:szCs w:val="28"/>
          <w:lang w:val="en-US"/>
        </w:rPr>
        <w:t>a complaint shall state all the material facts that constitute the act or omission by which the respondent violates the complainant's righ</w:t>
      </w:r>
      <w:r w:rsidR="00E457B7" w:rsidRPr="002A7307">
        <w:rPr>
          <w:rFonts w:ascii="Garamond" w:hAnsi="Garamond" w:cs="Arial"/>
          <w:sz w:val="28"/>
          <w:szCs w:val="28"/>
          <w:lang w:val="en-US"/>
        </w:rPr>
        <w:t>t</w:t>
      </w:r>
      <w:r w:rsidR="00F766F7" w:rsidRPr="002A7307">
        <w:rPr>
          <w:rFonts w:ascii="Garamond" w:hAnsi="Garamond" w:cs="Arial"/>
          <w:sz w:val="28"/>
          <w:szCs w:val="28"/>
          <w:lang w:val="en-US"/>
        </w:rPr>
        <w:t xml:space="preserve">. </w:t>
      </w:r>
      <w:r w:rsidR="000A264A" w:rsidRPr="002A7307">
        <w:rPr>
          <w:rFonts w:ascii="Garamond" w:hAnsi="Garamond" w:cs="Arial"/>
          <w:sz w:val="28"/>
          <w:szCs w:val="28"/>
          <w:lang w:val="en-US"/>
        </w:rPr>
        <w:t xml:space="preserve">Also, </w:t>
      </w:r>
      <w:r w:rsidR="00ED7AC8" w:rsidRPr="002A7307">
        <w:rPr>
          <w:rFonts w:ascii="Garamond" w:hAnsi="Garamond" w:cs="Arial"/>
          <w:sz w:val="28"/>
          <w:szCs w:val="28"/>
          <w:lang w:val="en-US"/>
        </w:rPr>
        <w:t>it</w:t>
      </w:r>
      <w:r w:rsidR="000A264A" w:rsidRPr="002A7307">
        <w:rPr>
          <w:rFonts w:ascii="Garamond" w:hAnsi="Garamond" w:cs="Arial"/>
          <w:sz w:val="28"/>
          <w:szCs w:val="28"/>
          <w:lang w:val="en-US"/>
        </w:rPr>
        <w:t xml:space="preserve"> shall state the complainant's claims against the respondent and the reliefs sought to be granted in accordance with law or equity.</w:t>
      </w:r>
    </w:p>
    <w:p w14:paraId="3DED5260" w14:textId="77777777" w:rsidR="00E457B7" w:rsidRPr="002A7307" w:rsidRDefault="00E457B7" w:rsidP="000A264A">
      <w:pPr>
        <w:pStyle w:val="NoSpacing"/>
        <w:ind w:firstLine="360"/>
        <w:jc w:val="both"/>
        <w:rPr>
          <w:rFonts w:ascii="Garamond" w:hAnsi="Garamond" w:cs="Arial"/>
          <w:sz w:val="28"/>
          <w:szCs w:val="28"/>
          <w:lang w:val="en-US"/>
        </w:rPr>
      </w:pPr>
    </w:p>
    <w:p w14:paraId="60C74A9F" w14:textId="544A0EDA" w:rsidR="00E457B7" w:rsidRDefault="00ED7AC8" w:rsidP="00E457B7">
      <w:pPr>
        <w:pStyle w:val="NoSpacing"/>
        <w:ind w:firstLine="360"/>
        <w:jc w:val="both"/>
        <w:rPr>
          <w:rFonts w:ascii="Garamond" w:hAnsi="Garamond" w:cs="Arial"/>
          <w:sz w:val="28"/>
          <w:szCs w:val="28"/>
          <w:lang w:val="en-US"/>
        </w:rPr>
      </w:pPr>
      <w:r w:rsidRPr="002A7307">
        <w:rPr>
          <w:rFonts w:ascii="Garamond" w:hAnsi="Garamond" w:cs="Arial"/>
          <w:sz w:val="28"/>
          <w:szCs w:val="28"/>
          <w:lang w:val="en-US"/>
        </w:rPr>
        <w:t>Consequently, t</w:t>
      </w:r>
      <w:r w:rsidR="00E457B7" w:rsidRPr="002A7307">
        <w:rPr>
          <w:rFonts w:ascii="Garamond" w:hAnsi="Garamond" w:cs="Arial"/>
          <w:sz w:val="28"/>
          <w:szCs w:val="28"/>
          <w:lang w:val="en-US"/>
        </w:rPr>
        <w:t>hese elements of a complaint are</w:t>
      </w:r>
      <w:r w:rsidR="003146EA">
        <w:rPr>
          <w:rFonts w:ascii="Garamond" w:hAnsi="Garamond" w:cs="Arial"/>
          <w:sz w:val="28"/>
          <w:szCs w:val="28"/>
          <w:lang w:val="en-US"/>
        </w:rPr>
        <w:t xml:space="preserve"> important. They </w:t>
      </w:r>
      <w:r w:rsidR="00E457B7" w:rsidRPr="002A7307">
        <w:rPr>
          <w:rFonts w:ascii="Garamond" w:hAnsi="Garamond" w:cs="Arial"/>
          <w:sz w:val="28"/>
          <w:szCs w:val="28"/>
          <w:lang w:val="en-US"/>
        </w:rPr>
        <w:t xml:space="preserve">determine whether the </w:t>
      </w:r>
      <w:proofErr w:type="spellStart"/>
      <w:r w:rsidR="00E457B7" w:rsidRPr="002A7307">
        <w:rPr>
          <w:rFonts w:ascii="Garamond" w:hAnsi="Garamond" w:cs="Arial"/>
          <w:sz w:val="28"/>
          <w:szCs w:val="28"/>
          <w:lang w:val="en-US"/>
        </w:rPr>
        <w:t>Katarungang</w:t>
      </w:r>
      <w:proofErr w:type="spellEnd"/>
      <w:r w:rsidR="00E457B7" w:rsidRPr="002A7307">
        <w:rPr>
          <w:rFonts w:ascii="Garamond" w:hAnsi="Garamond" w:cs="Arial"/>
          <w:sz w:val="28"/>
          <w:szCs w:val="28"/>
          <w:lang w:val="en-US"/>
        </w:rPr>
        <w:t xml:space="preserve"> </w:t>
      </w:r>
      <w:proofErr w:type="spellStart"/>
      <w:r w:rsidR="00E457B7" w:rsidRPr="002A7307">
        <w:rPr>
          <w:rFonts w:ascii="Garamond" w:hAnsi="Garamond" w:cs="Arial"/>
          <w:sz w:val="28"/>
          <w:szCs w:val="28"/>
          <w:lang w:val="en-US"/>
        </w:rPr>
        <w:t>Pambarangay</w:t>
      </w:r>
      <w:proofErr w:type="spellEnd"/>
      <w:r w:rsidR="00E457B7" w:rsidRPr="002A7307">
        <w:rPr>
          <w:rFonts w:ascii="Garamond" w:hAnsi="Garamond" w:cs="Arial"/>
          <w:sz w:val="28"/>
          <w:szCs w:val="28"/>
          <w:lang w:val="en-US"/>
        </w:rPr>
        <w:t xml:space="preserve"> has jurisdiction to settle the dispute</w:t>
      </w:r>
      <w:r w:rsidR="004245B7" w:rsidRPr="002A7307">
        <w:rPr>
          <w:rFonts w:ascii="Garamond" w:hAnsi="Garamond" w:cs="Arial"/>
          <w:sz w:val="28"/>
          <w:szCs w:val="28"/>
          <w:lang w:val="en-US"/>
        </w:rPr>
        <w:t>. T</w:t>
      </w:r>
      <w:r w:rsidR="00E457B7" w:rsidRPr="002A7307">
        <w:rPr>
          <w:rFonts w:ascii="Garamond" w:hAnsi="Garamond" w:cs="Arial"/>
          <w:sz w:val="28"/>
          <w:szCs w:val="28"/>
          <w:lang w:val="en-US"/>
        </w:rPr>
        <w:t xml:space="preserve">hey </w:t>
      </w:r>
      <w:r w:rsidRPr="002A7307">
        <w:rPr>
          <w:rFonts w:ascii="Garamond" w:hAnsi="Garamond" w:cs="Arial"/>
          <w:sz w:val="28"/>
          <w:szCs w:val="28"/>
          <w:lang w:val="en-US"/>
        </w:rPr>
        <w:t xml:space="preserve">also </w:t>
      </w:r>
      <w:r w:rsidR="00E457B7" w:rsidRPr="002A7307">
        <w:rPr>
          <w:rFonts w:ascii="Garamond" w:hAnsi="Garamond" w:cs="Arial"/>
          <w:sz w:val="28"/>
          <w:szCs w:val="28"/>
          <w:lang w:val="en-US"/>
        </w:rPr>
        <w:t>dictate the nature of the case—whether civil or criminal—and its proper title.</w:t>
      </w:r>
    </w:p>
    <w:p w14:paraId="08EA58C8" w14:textId="77777777" w:rsidR="003146EA" w:rsidRDefault="003146EA" w:rsidP="00E457B7">
      <w:pPr>
        <w:pStyle w:val="NoSpacing"/>
        <w:ind w:firstLine="360"/>
        <w:jc w:val="both"/>
        <w:rPr>
          <w:rFonts w:ascii="Garamond" w:hAnsi="Garamond" w:cs="Arial"/>
          <w:sz w:val="28"/>
          <w:szCs w:val="28"/>
          <w:lang w:val="en-US"/>
        </w:rPr>
      </w:pPr>
    </w:p>
    <w:p w14:paraId="7A311C99" w14:textId="6421C578" w:rsidR="003146EA" w:rsidRPr="002A7307" w:rsidRDefault="003146EA" w:rsidP="00E457B7">
      <w:pPr>
        <w:pStyle w:val="NoSpacing"/>
        <w:ind w:firstLine="360"/>
        <w:jc w:val="both"/>
        <w:rPr>
          <w:rFonts w:ascii="Garamond" w:hAnsi="Garamond" w:cs="Arial"/>
          <w:sz w:val="28"/>
          <w:szCs w:val="28"/>
          <w:lang w:val="en-US"/>
        </w:rPr>
      </w:pPr>
      <w:r>
        <w:rPr>
          <w:rFonts w:ascii="Garamond" w:hAnsi="Garamond" w:cs="Arial"/>
          <w:sz w:val="28"/>
          <w:szCs w:val="28"/>
          <w:lang w:val="en-US"/>
        </w:rPr>
        <w:t>For example…</w:t>
      </w:r>
    </w:p>
    <w:p w14:paraId="02F3DF39" w14:textId="77777777" w:rsidR="00E457B7" w:rsidRPr="002A7307" w:rsidRDefault="00E457B7" w:rsidP="000A264A">
      <w:pPr>
        <w:pStyle w:val="NoSpacing"/>
        <w:ind w:firstLine="360"/>
        <w:jc w:val="both"/>
        <w:rPr>
          <w:rFonts w:ascii="Garamond" w:hAnsi="Garamond" w:cs="Arial"/>
          <w:sz w:val="28"/>
          <w:szCs w:val="28"/>
          <w:lang w:val="en-US"/>
        </w:rPr>
      </w:pPr>
    </w:p>
    <w:p w14:paraId="35F0E3A4" w14:textId="5AAC606E" w:rsidR="003B621B" w:rsidRPr="002A7307" w:rsidRDefault="00F766F7" w:rsidP="00E457B7">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For this </w:t>
      </w:r>
      <w:r w:rsidR="00E457B7" w:rsidRPr="002A7307">
        <w:rPr>
          <w:rFonts w:ascii="Garamond" w:hAnsi="Garamond" w:cs="Arial"/>
          <w:sz w:val="28"/>
          <w:szCs w:val="28"/>
          <w:lang w:val="en-US"/>
        </w:rPr>
        <w:t>reason</w:t>
      </w:r>
      <w:r w:rsidRPr="002A7307">
        <w:rPr>
          <w:rFonts w:ascii="Garamond" w:hAnsi="Garamond" w:cs="Arial"/>
          <w:sz w:val="28"/>
          <w:szCs w:val="28"/>
          <w:lang w:val="en-US"/>
        </w:rPr>
        <w:t xml:space="preserve">, </w:t>
      </w:r>
      <w:r w:rsidR="003E4711" w:rsidRPr="002A7307">
        <w:rPr>
          <w:rFonts w:ascii="Garamond" w:hAnsi="Garamond" w:cs="Arial"/>
          <w:sz w:val="28"/>
          <w:szCs w:val="28"/>
          <w:lang w:val="en-US"/>
        </w:rPr>
        <w:t xml:space="preserve">it is recommended that the </w:t>
      </w:r>
      <w:proofErr w:type="spellStart"/>
      <w:r w:rsidR="003E4711" w:rsidRPr="002A7307">
        <w:rPr>
          <w:rFonts w:ascii="Garamond" w:hAnsi="Garamond" w:cs="Arial"/>
          <w:sz w:val="28"/>
          <w:szCs w:val="28"/>
          <w:lang w:val="en-US"/>
        </w:rPr>
        <w:t>Lupon</w:t>
      </w:r>
      <w:proofErr w:type="spellEnd"/>
      <w:r w:rsidR="003E4711" w:rsidRPr="002A7307">
        <w:rPr>
          <w:rFonts w:ascii="Garamond" w:hAnsi="Garamond" w:cs="Arial"/>
          <w:sz w:val="28"/>
          <w:szCs w:val="28"/>
          <w:lang w:val="en-US"/>
        </w:rPr>
        <w:t xml:space="preserve"> Secretary or</w:t>
      </w:r>
      <w:r w:rsidR="00B64868" w:rsidRPr="002A7307">
        <w:rPr>
          <w:rFonts w:ascii="Garamond" w:hAnsi="Garamond" w:cs="Arial"/>
          <w:sz w:val="28"/>
          <w:szCs w:val="28"/>
          <w:lang w:val="en-US"/>
        </w:rPr>
        <w:t xml:space="preserve"> anyone designated to </w:t>
      </w:r>
      <w:r w:rsidR="004245B7" w:rsidRPr="002A7307">
        <w:rPr>
          <w:rFonts w:ascii="Garamond" w:hAnsi="Garamond" w:cs="Arial"/>
          <w:sz w:val="28"/>
          <w:szCs w:val="28"/>
          <w:lang w:val="en-US"/>
        </w:rPr>
        <w:t xml:space="preserve">receive </w:t>
      </w:r>
      <w:r w:rsidR="00DC2B87" w:rsidRPr="002A7307">
        <w:rPr>
          <w:rFonts w:ascii="Garamond" w:hAnsi="Garamond" w:cs="Arial"/>
          <w:sz w:val="28"/>
          <w:szCs w:val="28"/>
          <w:lang w:val="en-US"/>
        </w:rPr>
        <w:t>a complain</w:t>
      </w:r>
      <w:r w:rsidR="004245B7" w:rsidRPr="002A7307">
        <w:rPr>
          <w:rFonts w:ascii="Garamond" w:hAnsi="Garamond" w:cs="Arial"/>
          <w:sz w:val="28"/>
          <w:szCs w:val="28"/>
          <w:lang w:val="en-US"/>
        </w:rPr>
        <w:t>t</w:t>
      </w:r>
      <w:r w:rsidR="00DC2B87" w:rsidRPr="002A7307">
        <w:rPr>
          <w:rFonts w:ascii="Garamond" w:hAnsi="Garamond" w:cs="Arial"/>
          <w:sz w:val="28"/>
          <w:szCs w:val="28"/>
          <w:lang w:val="en-US"/>
        </w:rPr>
        <w:t xml:space="preserve"> shall </w:t>
      </w:r>
      <w:r w:rsidRPr="002A7307">
        <w:rPr>
          <w:rFonts w:ascii="Garamond" w:hAnsi="Garamond" w:cs="Arial"/>
          <w:sz w:val="28"/>
          <w:szCs w:val="28"/>
          <w:lang w:val="en-US"/>
        </w:rPr>
        <w:t>utilize the 5Ws and 1H</w:t>
      </w:r>
      <w:r w:rsidR="00C85EEF" w:rsidRPr="002A7307">
        <w:rPr>
          <w:rFonts w:ascii="Garamond" w:hAnsi="Garamond" w:cs="Arial"/>
          <w:sz w:val="28"/>
          <w:szCs w:val="28"/>
          <w:lang w:val="en-US"/>
        </w:rPr>
        <w:t xml:space="preserve"> framework. </w:t>
      </w:r>
      <w:r w:rsidRPr="002A7307">
        <w:rPr>
          <w:rFonts w:ascii="Garamond" w:hAnsi="Garamond" w:cs="Arial"/>
          <w:sz w:val="28"/>
          <w:szCs w:val="28"/>
          <w:lang w:val="en-US"/>
        </w:rPr>
        <w:t>T</w:t>
      </w:r>
      <w:r w:rsidR="00DC2B87" w:rsidRPr="002A7307">
        <w:rPr>
          <w:rFonts w:ascii="Garamond" w:hAnsi="Garamond" w:cs="Arial"/>
          <w:sz w:val="28"/>
          <w:szCs w:val="28"/>
          <w:lang w:val="en-US"/>
        </w:rPr>
        <w:t>his</w:t>
      </w:r>
      <w:r w:rsidR="00C85EEF" w:rsidRPr="002A7307">
        <w:rPr>
          <w:rFonts w:ascii="Garamond" w:hAnsi="Garamond" w:cs="Arial"/>
          <w:sz w:val="28"/>
          <w:szCs w:val="28"/>
          <w:lang w:val="en-US"/>
        </w:rPr>
        <w:t xml:space="preserve"> framework</w:t>
      </w:r>
      <w:r w:rsidR="00DC2B87" w:rsidRPr="002A7307">
        <w:rPr>
          <w:rFonts w:ascii="Garamond" w:hAnsi="Garamond" w:cs="Arial"/>
          <w:sz w:val="28"/>
          <w:szCs w:val="28"/>
          <w:lang w:val="en-US"/>
        </w:rPr>
        <w:t xml:space="preserve"> </w:t>
      </w:r>
      <w:r w:rsidR="00C85EEF" w:rsidRPr="002A7307">
        <w:rPr>
          <w:rFonts w:ascii="Garamond" w:hAnsi="Garamond" w:cs="Arial"/>
          <w:sz w:val="28"/>
          <w:szCs w:val="28"/>
          <w:lang w:val="en-US"/>
        </w:rPr>
        <w:t>is a simple strategy used by investigative journalists and researchers to collect a complete and accurate story. It</w:t>
      </w:r>
      <w:r w:rsidR="00A779C1" w:rsidRPr="002A7307">
        <w:rPr>
          <w:rFonts w:ascii="Garamond" w:hAnsi="Garamond" w:cs="Arial"/>
          <w:sz w:val="28"/>
          <w:szCs w:val="28"/>
          <w:lang w:val="en-US"/>
        </w:rPr>
        <w:t xml:space="preserve"> seeks</w:t>
      </w:r>
      <w:r w:rsidR="00DC2B87" w:rsidRPr="002A7307">
        <w:rPr>
          <w:rFonts w:ascii="Garamond" w:hAnsi="Garamond" w:cs="Arial"/>
          <w:sz w:val="28"/>
          <w:szCs w:val="28"/>
          <w:lang w:val="en-US"/>
        </w:rPr>
        <w:t xml:space="preserve"> to gather answers to the following fundamental </w:t>
      </w:r>
      <w:r w:rsidRPr="002A7307">
        <w:rPr>
          <w:rFonts w:ascii="Garamond" w:hAnsi="Garamond" w:cs="Arial"/>
          <w:sz w:val="28"/>
          <w:szCs w:val="28"/>
          <w:lang w:val="en-US"/>
        </w:rPr>
        <w:t xml:space="preserve">questions: what, when, where, who, </w:t>
      </w:r>
      <w:r w:rsidR="00F425B8" w:rsidRPr="002A7307">
        <w:rPr>
          <w:rFonts w:ascii="Garamond" w:hAnsi="Garamond" w:cs="Arial"/>
          <w:sz w:val="28"/>
          <w:szCs w:val="28"/>
          <w:lang w:val="en-US"/>
        </w:rPr>
        <w:t xml:space="preserve">why, </w:t>
      </w:r>
      <w:r w:rsidRPr="002A7307">
        <w:rPr>
          <w:rFonts w:ascii="Garamond" w:hAnsi="Garamond" w:cs="Arial"/>
          <w:sz w:val="28"/>
          <w:szCs w:val="28"/>
          <w:lang w:val="en-US"/>
        </w:rPr>
        <w:t>and how</w:t>
      </w:r>
      <w:r w:rsidR="00C85EEF" w:rsidRPr="002A7307">
        <w:rPr>
          <w:rFonts w:ascii="Garamond" w:hAnsi="Garamond" w:cs="Arial"/>
          <w:sz w:val="28"/>
          <w:szCs w:val="28"/>
          <w:lang w:val="en-US"/>
        </w:rPr>
        <w:t>.</w:t>
      </w:r>
      <w:r w:rsidR="0047157E" w:rsidRPr="002A7307">
        <w:rPr>
          <w:rFonts w:ascii="Garamond" w:hAnsi="Garamond" w:cs="Arial"/>
          <w:sz w:val="28"/>
          <w:szCs w:val="28"/>
          <w:lang w:val="en-US"/>
        </w:rPr>
        <w:t xml:space="preserve"> </w:t>
      </w:r>
      <w:r w:rsidR="000A264A" w:rsidRPr="002A7307">
        <w:rPr>
          <w:rFonts w:ascii="Garamond" w:hAnsi="Garamond" w:cs="Arial"/>
          <w:sz w:val="28"/>
          <w:szCs w:val="28"/>
          <w:lang w:val="en-US"/>
        </w:rPr>
        <w:t>Please see… for an illustrative example.</w:t>
      </w:r>
    </w:p>
    <w:p w14:paraId="13383E95" w14:textId="77777777" w:rsidR="003B621B" w:rsidRPr="002A7307" w:rsidRDefault="003B621B" w:rsidP="00796A2B">
      <w:pPr>
        <w:pStyle w:val="NoSpacing"/>
        <w:ind w:firstLine="360"/>
        <w:jc w:val="both"/>
        <w:rPr>
          <w:rFonts w:ascii="Garamond" w:hAnsi="Garamond" w:cs="Arial"/>
          <w:sz w:val="28"/>
          <w:szCs w:val="28"/>
          <w:lang w:val="en-US"/>
        </w:rPr>
      </w:pPr>
    </w:p>
    <w:p w14:paraId="1E4E0F7A" w14:textId="77777777" w:rsidR="002502BC" w:rsidRPr="002A7307" w:rsidRDefault="002502BC" w:rsidP="00072007">
      <w:pPr>
        <w:pStyle w:val="NoSpacing"/>
        <w:ind w:left="720"/>
        <w:jc w:val="both"/>
        <w:rPr>
          <w:rFonts w:ascii="Garamond" w:hAnsi="Garamond" w:cs="Arial"/>
          <w:sz w:val="28"/>
          <w:szCs w:val="28"/>
          <w:lang w:val="en-US"/>
        </w:rPr>
      </w:pPr>
    </w:p>
    <w:p w14:paraId="78FEE3C3" w14:textId="77777777" w:rsidR="00E457B7" w:rsidRPr="002A7307" w:rsidRDefault="00E457B7" w:rsidP="00072007">
      <w:pPr>
        <w:pStyle w:val="NoSpacing"/>
        <w:ind w:left="720"/>
        <w:jc w:val="both"/>
        <w:rPr>
          <w:rFonts w:ascii="Garamond" w:hAnsi="Garamond" w:cs="Arial"/>
          <w:sz w:val="28"/>
          <w:szCs w:val="28"/>
          <w:lang w:val="en-US"/>
        </w:rPr>
      </w:pPr>
    </w:p>
    <w:p w14:paraId="33B47D42" w14:textId="7D8DE0FC" w:rsidR="002502BC" w:rsidRPr="002A7307" w:rsidRDefault="004A20B3" w:rsidP="00940308">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STEP 2 – </w:t>
      </w:r>
      <w:r w:rsidR="00796A2B" w:rsidRPr="002A7307">
        <w:rPr>
          <w:rFonts w:ascii="Garamond" w:hAnsi="Garamond" w:cs="Arial"/>
          <w:b/>
          <w:bCs/>
          <w:i/>
          <w:iCs/>
          <w:sz w:val="28"/>
          <w:szCs w:val="28"/>
          <w:lang w:val="en-US"/>
        </w:rPr>
        <w:t xml:space="preserve">Determining </w:t>
      </w:r>
      <w:r w:rsidR="00910C87" w:rsidRPr="002A7307">
        <w:rPr>
          <w:rFonts w:ascii="Garamond" w:hAnsi="Garamond" w:cs="Arial"/>
          <w:b/>
          <w:bCs/>
          <w:i/>
          <w:iCs/>
          <w:sz w:val="28"/>
          <w:szCs w:val="28"/>
          <w:lang w:val="en-US"/>
        </w:rPr>
        <w:t>J</w:t>
      </w:r>
      <w:r w:rsidR="002502BC" w:rsidRPr="002A7307">
        <w:rPr>
          <w:rFonts w:ascii="Garamond" w:hAnsi="Garamond" w:cs="Arial"/>
          <w:b/>
          <w:bCs/>
          <w:i/>
          <w:iCs/>
          <w:sz w:val="28"/>
          <w:szCs w:val="28"/>
          <w:lang w:val="en-US"/>
        </w:rPr>
        <w:t>urisdiction</w:t>
      </w:r>
    </w:p>
    <w:p w14:paraId="2E3620D3" w14:textId="77777777" w:rsidR="0071403C" w:rsidRPr="002A7307" w:rsidRDefault="0071403C" w:rsidP="0071403C">
      <w:pPr>
        <w:pStyle w:val="NoSpacing"/>
        <w:jc w:val="both"/>
        <w:rPr>
          <w:rFonts w:ascii="Garamond" w:hAnsi="Garamond" w:cs="Arial"/>
          <w:sz w:val="28"/>
          <w:szCs w:val="28"/>
          <w:lang w:val="en-US"/>
        </w:rPr>
      </w:pPr>
    </w:p>
    <w:p w14:paraId="7D412E33" w14:textId="604F88BD" w:rsidR="004A20B3" w:rsidRPr="002A7307" w:rsidRDefault="004A20B3" w:rsidP="004217AA">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Determining whether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has jurisdiction to settle a dispute is </w:t>
      </w:r>
      <w:r w:rsidR="00DB41FE" w:rsidRPr="002A7307">
        <w:rPr>
          <w:rFonts w:ascii="Garamond" w:hAnsi="Garamond" w:cs="Arial"/>
          <w:sz w:val="28"/>
          <w:szCs w:val="28"/>
          <w:lang w:val="en-US"/>
        </w:rPr>
        <w:t xml:space="preserve">relatively complicated, if not </w:t>
      </w:r>
      <w:r w:rsidRPr="002A7307">
        <w:rPr>
          <w:rFonts w:ascii="Garamond" w:hAnsi="Garamond" w:cs="Arial"/>
          <w:sz w:val="28"/>
          <w:szCs w:val="28"/>
          <w:lang w:val="en-US"/>
        </w:rPr>
        <w:t xml:space="preserve">the most challenging </w:t>
      </w:r>
      <w:r w:rsidR="00DB41FE" w:rsidRPr="002A7307">
        <w:rPr>
          <w:rFonts w:ascii="Garamond" w:hAnsi="Garamond" w:cs="Arial"/>
          <w:sz w:val="28"/>
          <w:szCs w:val="28"/>
          <w:lang w:val="en-US"/>
        </w:rPr>
        <w:t xml:space="preserve">step in its administration. It involves a series of technical procedures that every </w:t>
      </w:r>
      <w:proofErr w:type="spellStart"/>
      <w:r w:rsidR="00DB41FE" w:rsidRPr="002A7307">
        <w:rPr>
          <w:rFonts w:ascii="Garamond" w:hAnsi="Garamond" w:cs="Arial"/>
          <w:sz w:val="28"/>
          <w:szCs w:val="28"/>
          <w:lang w:val="en-US"/>
        </w:rPr>
        <w:t>Lupon</w:t>
      </w:r>
      <w:proofErr w:type="spellEnd"/>
      <w:r w:rsidR="00DB41FE" w:rsidRPr="002A7307">
        <w:rPr>
          <w:rFonts w:ascii="Garamond" w:hAnsi="Garamond" w:cs="Arial"/>
          <w:sz w:val="28"/>
          <w:szCs w:val="28"/>
          <w:lang w:val="en-US"/>
        </w:rPr>
        <w:t xml:space="preserve"> must know or, at least, be familiar with. </w:t>
      </w:r>
      <w:r w:rsidR="000273D4" w:rsidRPr="002A7307">
        <w:rPr>
          <w:rFonts w:ascii="Garamond" w:hAnsi="Garamond" w:cs="Arial"/>
          <w:sz w:val="28"/>
          <w:szCs w:val="28"/>
          <w:lang w:val="en-US"/>
        </w:rPr>
        <w:t>Otherwi</w:t>
      </w:r>
      <w:r w:rsidR="00DB41FE" w:rsidRPr="002A7307">
        <w:rPr>
          <w:rFonts w:ascii="Garamond" w:hAnsi="Garamond" w:cs="Arial"/>
          <w:sz w:val="28"/>
          <w:szCs w:val="28"/>
          <w:lang w:val="en-US"/>
        </w:rPr>
        <w:t xml:space="preserve">se, </w:t>
      </w:r>
      <w:r w:rsidR="000273D4" w:rsidRPr="002A7307">
        <w:rPr>
          <w:rFonts w:ascii="Garamond" w:hAnsi="Garamond" w:cs="Arial"/>
          <w:sz w:val="28"/>
          <w:szCs w:val="28"/>
          <w:lang w:val="en-US"/>
        </w:rPr>
        <w:t>a simple dispute that may be amicably settled might otherwise turn into a rather serious and complex legal problem.</w:t>
      </w:r>
    </w:p>
    <w:p w14:paraId="496BBD64" w14:textId="77777777" w:rsidR="004A20B3" w:rsidRPr="002A7307" w:rsidRDefault="004A20B3" w:rsidP="004217AA">
      <w:pPr>
        <w:pStyle w:val="NoSpacing"/>
        <w:ind w:firstLine="360"/>
        <w:jc w:val="both"/>
        <w:rPr>
          <w:rFonts w:ascii="Garamond" w:hAnsi="Garamond" w:cs="Arial"/>
          <w:sz w:val="28"/>
          <w:szCs w:val="28"/>
          <w:lang w:val="en-US"/>
        </w:rPr>
      </w:pPr>
    </w:p>
    <w:p w14:paraId="2DEF3CB8" w14:textId="1C35D4C6" w:rsidR="00F766F7" w:rsidRPr="002A7307" w:rsidRDefault="000273D4" w:rsidP="00500F64">
      <w:pPr>
        <w:pStyle w:val="NoSpacing"/>
        <w:ind w:firstLine="360"/>
        <w:jc w:val="both"/>
        <w:rPr>
          <w:rFonts w:ascii="Garamond" w:hAnsi="Garamond" w:cs="Arial"/>
          <w:sz w:val="28"/>
          <w:szCs w:val="28"/>
          <w:lang w:val="en-US"/>
        </w:rPr>
      </w:pPr>
      <w:r w:rsidRPr="002A7307">
        <w:rPr>
          <w:rFonts w:ascii="Garamond" w:hAnsi="Garamond" w:cs="Arial"/>
          <w:sz w:val="28"/>
          <w:szCs w:val="28"/>
          <w:lang w:val="en-US"/>
        </w:rPr>
        <w:t>Foremost, let us define what jurisdiction means. I</w:t>
      </w:r>
      <w:r w:rsidR="004217AA" w:rsidRPr="002A7307">
        <w:rPr>
          <w:rFonts w:ascii="Garamond" w:hAnsi="Garamond" w:cs="Arial"/>
          <w:sz w:val="28"/>
          <w:szCs w:val="28"/>
          <w:lang w:val="en-US"/>
        </w:rPr>
        <w:t xml:space="preserve">n </w:t>
      </w:r>
      <w:proofErr w:type="spellStart"/>
      <w:r w:rsidR="004217AA" w:rsidRPr="002A7307">
        <w:rPr>
          <w:rFonts w:ascii="Garamond" w:hAnsi="Garamond" w:cs="Arial"/>
          <w:sz w:val="28"/>
          <w:szCs w:val="28"/>
          <w:lang w:val="en-US"/>
        </w:rPr>
        <w:t>Radiowealth</w:t>
      </w:r>
      <w:proofErr w:type="spellEnd"/>
      <w:r w:rsidR="004217AA" w:rsidRPr="002A7307">
        <w:rPr>
          <w:rFonts w:ascii="Garamond" w:hAnsi="Garamond" w:cs="Arial"/>
          <w:sz w:val="28"/>
          <w:szCs w:val="28"/>
          <w:lang w:val="en-US"/>
        </w:rPr>
        <w:t xml:space="preserve"> Finance Co., Inc. v. Pineda, Jr., </w:t>
      </w:r>
      <w:r w:rsidRPr="002A7307">
        <w:rPr>
          <w:rFonts w:ascii="Garamond" w:hAnsi="Garamond" w:cs="Arial"/>
          <w:sz w:val="28"/>
          <w:szCs w:val="28"/>
          <w:lang w:val="en-US"/>
        </w:rPr>
        <w:t xml:space="preserve">the Supreme Court defines </w:t>
      </w:r>
      <w:r w:rsidR="004217AA" w:rsidRPr="002A7307">
        <w:rPr>
          <w:rFonts w:ascii="Garamond" w:hAnsi="Garamond" w:cs="Arial"/>
          <w:sz w:val="28"/>
          <w:szCs w:val="28"/>
          <w:lang w:val="en-US"/>
        </w:rPr>
        <w:t xml:space="preserve">jurisdiction </w:t>
      </w:r>
      <w:r w:rsidRPr="002A7307">
        <w:rPr>
          <w:rFonts w:ascii="Garamond" w:hAnsi="Garamond" w:cs="Arial"/>
          <w:sz w:val="28"/>
          <w:szCs w:val="28"/>
          <w:lang w:val="en-US"/>
        </w:rPr>
        <w:t>as</w:t>
      </w:r>
      <w:r w:rsidR="004217AA" w:rsidRPr="002A7307">
        <w:rPr>
          <w:rFonts w:ascii="Garamond" w:hAnsi="Garamond" w:cs="Arial"/>
          <w:sz w:val="28"/>
          <w:szCs w:val="28"/>
          <w:lang w:val="en-US"/>
        </w:rPr>
        <w:t xml:space="preserve"> the authority to hear and determine a cause or the right to act in a case. </w:t>
      </w:r>
      <w:r w:rsidR="00775397" w:rsidRPr="002A7307">
        <w:rPr>
          <w:rFonts w:ascii="Garamond" w:hAnsi="Garamond" w:cs="Arial"/>
          <w:sz w:val="28"/>
          <w:szCs w:val="28"/>
          <w:lang w:val="en-US"/>
        </w:rPr>
        <w:t xml:space="preserve">Applying it in the context of the </w:t>
      </w:r>
      <w:proofErr w:type="spellStart"/>
      <w:r w:rsidR="00775397" w:rsidRPr="002A7307">
        <w:rPr>
          <w:rFonts w:ascii="Garamond" w:hAnsi="Garamond" w:cs="Arial"/>
          <w:sz w:val="28"/>
          <w:szCs w:val="28"/>
          <w:lang w:val="en-US"/>
        </w:rPr>
        <w:t>Katarungang</w:t>
      </w:r>
      <w:proofErr w:type="spellEnd"/>
      <w:r w:rsidR="00775397" w:rsidRPr="002A7307">
        <w:rPr>
          <w:rFonts w:ascii="Garamond" w:hAnsi="Garamond" w:cs="Arial"/>
          <w:sz w:val="28"/>
          <w:szCs w:val="28"/>
          <w:lang w:val="en-US"/>
        </w:rPr>
        <w:t xml:space="preserve"> </w:t>
      </w:r>
      <w:proofErr w:type="spellStart"/>
      <w:r w:rsidR="00775397" w:rsidRPr="002A7307">
        <w:rPr>
          <w:rFonts w:ascii="Garamond" w:hAnsi="Garamond" w:cs="Arial"/>
          <w:sz w:val="28"/>
          <w:szCs w:val="28"/>
          <w:lang w:val="en-US"/>
        </w:rPr>
        <w:t>Pambarangay</w:t>
      </w:r>
      <w:proofErr w:type="spellEnd"/>
      <w:r w:rsidR="00775397" w:rsidRPr="002A7307">
        <w:rPr>
          <w:rFonts w:ascii="Garamond" w:hAnsi="Garamond" w:cs="Arial"/>
          <w:sz w:val="28"/>
          <w:szCs w:val="28"/>
          <w:lang w:val="en-US"/>
        </w:rPr>
        <w:t>, it is the power or authority to settle a dispute. Hence, jurisdiction shall first be determined before a complaint can be given due course</w:t>
      </w:r>
      <w:r w:rsidR="00F766F7" w:rsidRPr="002A7307">
        <w:rPr>
          <w:rFonts w:ascii="Garamond" w:hAnsi="Garamond" w:cs="Arial"/>
          <w:sz w:val="28"/>
          <w:szCs w:val="28"/>
          <w:lang w:val="en-US"/>
        </w:rPr>
        <w:t xml:space="preserve">. </w:t>
      </w:r>
    </w:p>
    <w:p w14:paraId="56D7B69F" w14:textId="77777777" w:rsidR="00775397" w:rsidRPr="002A7307" w:rsidRDefault="00775397" w:rsidP="00500F64">
      <w:pPr>
        <w:pStyle w:val="NoSpacing"/>
        <w:ind w:firstLine="360"/>
        <w:jc w:val="both"/>
        <w:rPr>
          <w:rFonts w:ascii="Garamond" w:hAnsi="Garamond" w:cs="Arial"/>
          <w:sz w:val="28"/>
          <w:szCs w:val="28"/>
          <w:lang w:val="en-US"/>
        </w:rPr>
      </w:pPr>
    </w:p>
    <w:p w14:paraId="2350EB16" w14:textId="5AA8699C" w:rsidR="00775397" w:rsidRPr="002A7307" w:rsidRDefault="00775397" w:rsidP="00500F64">
      <w:pPr>
        <w:pStyle w:val="NoSpacing"/>
        <w:ind w:firstLine="360"/>
        <w:jc w:val="both"/>
        <w:rPr>
          <w:rFonts w:ascii="Garamond" w:hAnsi="Garamond" w:cs="Arial"/>
          <w:sz w:val="28"/>
          <w:szCs w:val="28"/>
          <w:lang w:val="en-US"/>
        </w:rPr>
      </w:pPr>
      <w:r w:rsidRPr="002A7307">
        <w:rPr>
          <w:rFonts w:ascii="Garamond" w:hAnsi="Garamond" w:cs="Arial"/>
          <w:sz w:val="28"/>
          <w:szCs w:val="28"/>
          <w:lang w:val="en-US"/>
        </w:rPr>
        <w:t>Jurisdiction, moreover, has two inseparable elements: (a) jurisdiction over the parties; and (b) jurisdiction over the subject matter of the complaint.</w:t>
      </w:r>
    </w:p>
    <w:p w14:paraId="6B1C1D6C" w14:textId="77777777" w:rsidR="004217AA" w:rsidRPr="002A7307" w:rsidRDefault="004217AA" w:rsidP="00796A2B">
      <w:pPr>
        <w:pStyle w:val="NoSpacing"/>
        <w:jc w:val="both"/>
        <w:rPr>
          <w:rFonts w:ascii="Garamond" w:hAnsi="Garamond" w:cs="Arial"/>
          <w:sz w:val="28"/>
          <w:szCs w:val="28"/>
          <w:lang w:val="en-US"/>
        </w:rPr>
      </w:pPr>
    </w:p>
    <w:p w14:paraId="6C87A8AD" w14:textId="77777777" w:rsidR="001162F8" w:rsidRDefault="001162F8" w:rsidP="00796A2B">
      <w:pPr>
        <w:pStyle w:val="NoSpacing"/>
        <w:jc w:val="both"/>
        <w:rPr>
          <w:rFonts w:ascii="Garamond" w:hAnsi="Garamond" w:cs="Arial"/>
          <w:sz w:val="28"/>
          <w:szCs w:val="28"/>
          <w:lang w:val="en-US"/>
        </w:rPr>
      </w:pPr>
    </w:p>
    <w:p w14:paraId="4012779B" w14:textId="77777777" w:rsidR="0042030A" w:rsidRPr="002A7307" w:rsidRDefault="0042030A" w:rsidP="00796A2B">
      <w:pPr>
        <w:pStyle w:val="NoSpacing"/>
        <w:jc w:val="both"/>
        <w:rPr>
          <w:rFonts w:ascii="Garamond" w:hAnsi="Garamond" w:cs="Arial"/>
          <w:sz w:val="28"/>
          <w:szCs w:val="28"/>
          <w:lang w:val="en-US"/>
        </w:rPr>
      </w:pPr>
    </w:p>
    <w:p w14:paraId="2B5EE1DF" w14:textId="77777777" w:rsidR="002502BC" w:rsidRPr="00797CDC" w:rsidRDefault="00DF4404" w:rsidP="00940308">
      <w:pPr>
        <w:pStyle w:val="NoSpacing"/>
        <w:numPr>
          <w:ilvl w:val="2"/>
          <w:numId w:val="7"/>
        </w:numPr>
        <w:ind w:left="360"/>
        <w:jc w:val="both"/>
        <w:rPr>
          <w:rFonts w:ascii="Garamond" w:hAnsi="Garamond" w:cs="Arial"/>
          <w:i/>
          <w:iCs/>
          <w:sz w:val="28"/>
          <w:szCs w:val="28"/>
          <w:lang w:val="en-US"/>
        </w:rPr>
      </w:pPr>
      <w:r w:rsidRPr="00797CDC">
        <w:rPr>
          <w:rFonts w:ascii="Garamond" w:hAnsi="Garamond" w:cs="Arial"/>
          <w:i/>
          <w:iCs/>
          <w:sz w:val="28"/>
          <w:szCs w:val="28"/>
          <w:lang w:val="en-US"/>
        </w:rPr>
        <w:t>T</w:t>
      </w:r>
      <w:r w:rsidR="002502BC" w:rsidRPr="00797CDC">
        <w:rPr>
          <w:rFonts w:ascii="Garamond" w:hAnsi="Garamond" w:cs="Arial"/>
          <w:i/>
          <w:iCs/>
          <w:sz w:val="28"/>
          <w:szCs w:val="28"/>
          <w:lang w:val="en-US"/>
        </w:rPr>
        <w:t xml:space="preserve">he </w:t>
      </w:r>
      <w:r w:rsidR="00910C87" w:rsidRPr="00797CDC">
        <w:rPr>
          <w:rFonts w:ascii="Garamond" w:hAnsi="Garamond" w:cs="Arial"/>
          <w:i/>
          <w:iCs/>
          <w:sz w:val="28"/>
          <w:szCs w:val="28"/>
          <w:lang w:val="en-US"/>
        </w:rPr>
        <w:t>Parties</w:t>
      </w:r>
    </w:p>
    <w:p w14:paraId="6F699151" w14:textId="77777777" w:rsidR="00D96C2A" w:rsidRDefault="00D96C2A" w:rsidP="00D96C2A">
      <w:pPr>
        <w:pStyle w:val="NoSpacing"/>
        <w:jc w:val="both"/>
        <w:rPr>
          <w:rFonts w:ascii="Garamond" w:hAnsi="Garamond" w:cs="Arial"/>
          <w:sz w:val="28"/>
          <w:szCs w:val="28"/>
          <w:lang w:val="en-US"/>
        </w:rPr>
      </w:pPr>
    </w:p>
    <w:p w14:paraId="45D8F423" w14:textId="2759D797" w:rsidR="00D96C2A" w:rsidRDefault="00797CDC" w:rsidP="00797CDC">
      <w:pPr>
        <w:pStyle w:val="NoSpacing"/>
        <w:ind w:firstLine="360"/>
        <w:jc w:val="both"/>
        <w:rPr>
          <w:rFonts w:ascii="Garamond" w:hAnsi="Garamond" w:cs="Arial"/>
          <w:sz w:val="28"/>
          <w:szCs w:val="28"/>
          <w:lang w:val="en-US"/>
        </w:rPr>
      </w:pPr>
      <w:r>
        <w:rPr>
          <w:rFonts w:ascii="Garamond" w:hAnsi="Garamond" w:cs="Arial"/>
          <w:sz w:val="28"/>
          <w:szCs w:val="28"/>
          <w:lang w:val="en-US"/>
        </w:rPr>
        <w:t xml:space="preserve">Under the </w:t>
      </w:r>
      <w:proofErr w:type="spellStart"/>
      <w:r>
        <w:rPr>
          <w:rFonts w:ascii="Garamond" w:hAnsi="Garamond" w:cs="Arial"/>
          <w:sz w:val="28"/>
          <w:szCs w:val="28"/>
          <w:lang w:val="en-US"/>
        </w:rPr>
        <w:t>Katarungang</w:t>
      </w:r>
      <w:proofErr w:type="spellEnd"/>
      <w:r>
        <w:rPr>
          <w:rFonts w:ascii="Garamond" w:hAnsi="Garamond" w:cs="Arial"/>
          <w:sz w:val="28"/>
          <w:szCs w:val="28"/>
          <w:lang w:val="en-US"/>
        </w:rPr>
        <w:t xml:space="preserve"> </w:t>
      </w:r>
      <w:proofErr w:type="spellStart"/>
      <w:r>
        <w:rPr>
          <w:rFonts w:ascii="Garamond" w:hAnsi="Garamond" w:cs="Arial"/>
          <w:sz w:val="28"/>
          <w:szCs w:val="28"/>
          <w:lang w:val="en-US"/>
        </w:rPr>
        <w:t>Pambarangay</w:t>
      </w:r>
      <w:proofErr w:type="spellEnd"/>
      <w:r>
        <w:rPr>
          <w:rFonts w:ascii="Garamond" w:hAnsi="Garamond" w:cs="Arial"/>
          <w:sz w:val="28"/>
          <w:szCs w:val="28"/>
          <w:lang w:val="en-US"/>
        </w:rPr>
        <w:t xml:space="preserve"> Rules, o</w:t>
      </w:r>
      <w:r w:rsidR="00D96C2A" w:rsidRPr="00D96C2A">
        <w:rPr>
          <w:rFonts w:ascii="Garamond" w:hAnsi="Garamond" w:cs="Arial"/>
          <w:sz w:val="28"/>
          <w:szCs w:val="28"/>
          <w:lang w:val="en-US"/>
        </w:rPr>
        <w:t>nly individuals shall be parties to these proceedings</w:t>
      </w:r>
      <w:r>
        <w:rPr>
          <w:rFonts w:ascii="Garamond" w:hAnsi="Garamond" w:cs="Arial"/>
          <w:sz w:val="28"/>
          <w:szCs w:val="28"/>
          <w:lang w:val="en-US"/>
        </w:rPr>
        <w:t>, either as complainants or respondents. No complaint by or against corporations, partnerships, or other judicial entities shall be filed, received,</w:t>
      </w:r>
      <w:r w:rsidR="00D96C2A" w:rsidRPr="00D96C2A">
        <w:rPr>
          <w:rFonts w:ascii="Garamond" w:hAnsi="Garamond" w:cs="Arial"/>
          <w:sz w:val="28"/>
          <w:szCs w:val="28"/>
          <w:lang w:val="en-US"/>
        </w:rPr>
        <w:t xml:space="preserve"> or acted upon.</w:t>
      </w:r>
      <w:r w:rsidR="00D96C2A">
        <w:rPr>
          <w:rStyle w:val="FootnoteReference"/>
          <w:rFonts w:ascii="Garamond" w:hAnsi="Garamond" w:cs="Arial"/>
          <w:sz w:val="28"/>
          <w:szCs w:val="28"/>
          <w:lang w:val="en-US"/>
        </w:rPr>
        <w:footnoteReference w:id="3"/>
      </w:r>
      <w:r>
        <w:rPr>
          <w:rFonts w:ascii="Garamond" w:hAnsi="Garamond" w:cs="Arial"/>
          <w:sz w:val="28"/>
          <w:szCs w:val="28"/>
          <w:lang w:val="en-US"/>
        </w:rPr>
        <w:t xml:space="preserve"> </w:t>
      </w:r>
    </w:p>
    <w:p w14:paraId="0960EEEC" w14:textId="77777777" w:rsidR="0042030A" w:rsidRDefault="0042030A" w:rsidP="00797CDC">
      <w:pPr>
        <w:pStyle w:val="NoSpacing"/>
        <w:ind w:firstLine="360"/>
        <w:jc w:val="both"/>
        <w:rPr>
          <w:rFonts w:ascii="Garamond" w:hAnsi="Garamond" w:cs="Arial"/>
          <w:sz w:val="28"/>
          <w:szCs w:val="28"/>
          <w:lang w:val="en-US"/>
        </w:rPr>
      </w:pPr>
    </w:p>
    <w:p w14:paraId="1E8E4106" w14:textId="77777777" w:rsidR="0042030A" w:rsidRPr="002A7307" w:rsidRDefault="0042030A" w:rsidP="00797CDC">
      <w:pPr>
        <w:pStyle w:val="NoSpacing"/>
        <w:ind w:firstLine="360"/>
        <w:jc w:val="both"/>
        <w:rPr>
          <w:rFonts w:ascii="Garamond" w:hAnsi="Garamond" w:cs="Arial"/>
          <w:sz w:val="28"/>
          <w:szCs w:val="28"/>
          <w:lang w:val="en-US"/>
        </w:rPr>
      </w:pPr>
    </w:p>
    <w:p w14:paraId="720BE693" w14:textId="77777777" w:rsidR="001162F8" w:rsidRPr="00797CDC" w:rsidRDefault="001162F8" w:rsidP="00940308">
      <w:pPr>
        <w:pStyle w:val="NoSpacing"/>
        <w:ind w:left="360"/>
        <w:jc w:val="both"/>
        <w:rPr>
          <w:rFonts w:ascii="Garamond" w:hAnsi="Garamond" w:cs="Arial"/>
          <w:i/>
          <w:iCs/>
          <w:sz w:val="28"/>
          <w:szCs w:val="28"/>
          <w:lang w:val="en-US"/>
        </w:rPr>
      </w:pPr>
    </w:p>
    <w:p w14:paraId="3AE90F02" w14:textId="77777777" w:rsidR="004217AA" w:rsidRPr="00797CDC" w:rsidRDefault="00DF4404" w:rsidP="00940308">
      <w:pPr>
        <w:pStyle w:val="NoSpacing"/>
        <w:numPr>
          <w:ilvl w:val="2"/>
          <w:numId w:val="7"/>
        </w:numPr>
        <w:ind w:left="360"/>
        <w:jc w:val="both"/>
        <w:rPr>
          <w:rFonts w:ascii="Garamond" w:hAnsi="Garamond" w:cs="Arial"/>
          <w:i/>
          <w:iCs/>
          <w:sz w:val="28"/>
          <w:szCs w:val="28"/>
          <w:lang w:val="en-US"/>
        </w:rPr>
      </w:pPr>
      <w:r w:rsidRPr="00797CDC">
        <w:rPr>
          <w:rFonts w:ascii="Garamond" w:hAnsi="Garamond" w:cs="Arial"/>
          <w:i/>
          <w:iCs/>
          <w:sz w:val="28"/>
          <w:szCs w:val="28"/>
          <w:lang w:val="en-US"/>
        </w:rPr>
        <w:t>T</w:t>
      </w:r>
      <w:r w:rsidR="002502BC" w:rsidRPr="00797CDC">
        <w:rPr>
          <w:rFonts w:ascii="Garamond" w:hAnsi="Garamond" w:cs="Arial"/>
          <w:i/>
          <w:iCs/>
          <w:sz w:val="28"/>
          <w:szCs w:val="28"/>
          <w:lang w:val="en-US"/>
        </w:rPr>
        <w:t xml:space="preserve">he </w:t>
      </w:r>
      <w:r w:rsidR="00910C87" w:rsidRPr="00797CDC">
        <w:rPr>
          <w:rFonts w:ascii="Garamond" w:hAnsi="Garamond" w:cs="Arial"/>
          <w:i/>
          <w:iCs/>
          <w:sz w:val="28"/>
          <w:szCs w:val="28"/>
          <w:lang w:val="en-US"/>
        </w:rPr>
        <w:t>Subject M</w:t>
      </w:r>
      <w:r w:rsidR="002502BC" w:rsidRPr="00797CDC">
        <w:rPr>
          <w:rFonts w:ascii="Garamond" w:hAnsi="Garamond" w:cs="Arial"/>
          <w:i/>
          <w:iCs/>
          <w:sz w:val="28"/>
          <w:szCs w:val="28"/>
          <w:lang w:val="en-US"/>
        </w:rPr>
        <w:t>atter</w:t>
      </w:r>
    </w:p>
    <w:p w14:paraId="420F57F1" w14:textId="77777777" w:rsidR="00797CDC" w:rsidRDefault="00797CDC" w:rsidP="00797CDC">
      <w:pPr>
        <w:pStyle w:val="NoSpacing"/>
        <w:jc w:val="both"/>
        <w:rPr>
          <w:rFonts w:ascii="Garamond" w:hAnsi="Garamond" w:cs="Arial"/>
          <w:sz w:val="28"/>
          <w:szCs w:val="28"/>
          <w:lang w:val="en-US"/>
        </w:rPr>
      </w:pPr>
    </w:p>
    <w:p w14:paraId="7647EA27" w14:textId="27BF80F8" w:rsidR="00797CDC" w:rsidRPr="00797CDC" w:rsidRDefault="00797CDC" w:rsidP="00797CDC">
      <w:pPr>
        <w:pStyle w:val="NoSpacing"/>
        <w:ind w:firstLine="360"/>
        <w:jc w:val="both"/>
        <w:rPr>
          <w:rFonts w:ascii="Garamond" w:hAnsi="Garamond" w:cs="Arial"/>
          <w:sz w:val="28"/>
          <w:szCs w:val="28"/>
          <w:lang w:val="en-US"/>
        </w:rPr>
      </w:pPr>
      <w:r w:rsidRPr="00797CDC">
        <w:rPr>
          <w:rFonts w:ascii="Garamond" w:hAnsi="Garamond" w:cs="Arial"/>
          <w:sz w:val="28"/>
          <w:szCs w:val="28"/>
          <w:lang w:val="en-US"/>
        </w:rPr>
        <w:t>All disputes may be the subject of proceedings for amicable settlement under th</w:t>
      </w:r>
      <w:r>
        <w:rPr>
          <w:rFonts w:ascii="Garamond" w:hAnsi="Garamond" w:cs="Arial"/>
          <w:sz w:val="28"/>
          <w:szCs w:val="28"/>
          <w:lang w:val="en-US"/>
        </w:rPr>
        <w:t>ese</w:t>
      </w:r>
      <w:r w:rsidRPr="00797CDC">
        <w:rPr>
          <w:rFonts w:ascii="Garamond" w:hAnsi="Garamond" w:cs="Arial"/>
          <w:sz w:val="28"/>
          <w:szCs w:val="28"/>
          <w:lang w:val="en-US"/>
        </w:rPr>
        <w:t xml:space="preserve"> rules except the following enumerated:</w:t>
      </w:r>
    </w:p>
    <w:p w14:paraId="3FEECA69" w14:textId="77777777" w:rsidR="00797CDC" w:rsidRPr="00797CDC" w:rsidRDefault="00797CDC" w:rsidP="00797CDC">
      <w:pPr>
        <w:pStyle w:val="NoSpacing"/>
        <w:jc w:val="both"/>
        <w:rPr>
          <w:rFonts w:ascii="Garamond" w:hAnsi="Garamond" w:cs="Arial"/>
          <w:sz w:val="28"/>
          <w:szCs w:val="28"/>
          <w:lang w:val="en-US"/>
        </w:rPr>
      </w:pPr>
    </w:p>
    <w:p w14:paraId="46D7FBBB" w14:textId="7B1F5AD8" w:rsidR="00797CDC" w:rsidRPr="00797CDC" w:rsidRDefault="00797CDC" w:rsidP="00797CDC">
      <w:pPr>
        <w:pStyle w:val="NoSpacing"/>
        <w:numPr>
          <w:ilvl w:val="3"/>
          <w:numId w:val="7"/>
        </w:numPr>
        <w:ind w:left="720"/>
        <w:jc w:val="both"/>
        <w:rPr>
          <w:rFonts w:ascii="Garamond" w:hAnsi="Garamond" w:cs="Arial"/>
          <w:sz w:val="28"/>
          <w:szCs w:val="28"/>
          <w:lang w:val="en-US"/>
        </w:rPr>
      </w:pPr>
      <w:r w:rsidRPr="00797CDC">
        <w:rPr>
          <w:rFonts w:ascii="Garamond" w:hAnsi="Garamond" w:cs="Arial"/>
          <w:sz w:val="28"/>
          <w:szCs w:val="28"/>
          <w:lang w:val="en-US"/>
        </w:rPr>
        <w:t>Where one party is the government, or any subdivision or instrumentality thereof;</w:t>
      </w:r>
    </w:p>
    <w:p w14:paraId="66E109C0" w14:textId="77777777" w:rsidR="00797CDC" w:rsidRPr="00797CDC" w:rsidRDefault="00797CDC" w:rsidP="00797CDC">
      <w:pPr>
        <w:pStyle w:val="NoSpacing"/>
        <w:ind w:left="720"/>
        <w:jc w:val="both"/>
        <w:rPr>
          <w:rFonts w:ascii="Garamond" w:hAnsi="Garamond" w:cs="Arial"/>
          <w:sz w:val="28"/>
          <w:szCs w:val="28"/>
          <w:lang w:val="en-US"/>
        </w:rPr>
      </w:pPr>
    </w:p>
    <w:p w14:paraId="623FFC44" w14:textId="24372F1D" w:rsidR="00797CDC" w:rsidRPr="00797CDC" w:rsidRDefault="00797CDC" w:rsidP="00797CDC">
      <w:pPr>
        <w:pStyle w:val="NoSpacing"/>
        <w:numPr>
          <w:ilvl w:val="3"/>
          <w:numId w:val="7"/>
        </w:numPr>
        <w:ind w:left="720"/>
        <w:jc w:val="both"/>
        <w:rPr>
          <w:rFonts w:ascii="Garamond" w:hAnsi="Garamond" w:cs="Arial"/>
          <w:sz w:val="28"/>
          <w:szCs w:val="28"/>
          <w:lang w:val="en-US"/>
        </w:rPr>
      </w:pPr>
      <w:r w:rsidRPr="00797CDC">
        <w:rPr>
          <w:rFonts w:ascii="Garamond" w:hAnsi="Garamond" w:cs="Arial"/>
          <w:sz w:val="28"/>
          <w:szCs w:val="28"/>
          <w:lang w:val="en-US"/>
        </w:rPr>
        <w:lastRenderedPageBreak/>
        <w:t>Where one party is a public officer or employee, and the dispute relates to the performance of his of</w:t>
      </w:r>
      <w:r w:rsidR="00DC390B">
        <w:rPr>
          <w:rFonts w:ascii="Garamond" w:hAnsi="Garamond" w:cs="Arial"/>
          <w:sz w:val="28"/>
          <w:szCs w:val="28"/>
          <w:lang w:val="en-US"/>
        </w:rPr>
        <w:t>f</w:t>
      </w:r>
      <w:r w:rsidRPr="00797CDC">
        <w:rPr>
          <w:rFonts w:ascii="Garamond" w:hAnsi="Garamond" w:cs="Arial"/>
          <w:sz w:val="28"/>
          <w:szCs w:val="28"/>
          <w:lang w:val="en-US"/>
        </w:rPr>
        <w:t>icial functions;</w:t>
      </w:r>
    </w:p>
    <w:p w14:paraId="4BBD9DA9" w14:textId="77777777" w:rsidR="00797CDC" w:rsidRPr="00797CDC" w:rsidRDefault="00797CDC" w:rsidP="00797CDC">
      <w:pPr>
        <w:pStyle w:val="NoSpacing"/>
        <w:ind w:left="720"/>
        <w:jc w:val="both"/>
        <w:rPr>
          <w:rFonts w:ascii="Garamond" w:hAnsi="Garamond" w:cs="Arial"/>
          <w:sz w:val="28"/>
          <w:szCs w:val="28"/>
          <w:lang w:val="en-US"/>
        </w:rPr>
      </w:pPr>
    </w:p>
    <w:p w14:paraId="445637E2" w14:textId="2248EA97" w:rsidR="00797CDC" w:rsidRPr="00797CDC" w:rsidRDefault="00797CDC" w:rsidP="00797CDC">
      <w:pPr>
        <w:pStyle w:val="NoSpacing"/>
        <w:numPr>
          <w:ilvl w:val="3"/>
          <w:numId w:val="7"/>
        </w:numPr>
        <w:ind w:left="720"/>
        <w:jc w:val="both"/>
        <w:rPr>
          <w:rFonts w:ascii="Garamond" w:hAnsi="Garamond" w:cs="Arial"/>
          <w:sz w:val="28"/>
          <w:szCs w:val="28"/>
          <w:lang w:val="en-US"/>
        </w:rPr>
      </w:pPr>
      <w:r w:rsidRPr="00797CDC">
        <w:rPr>
          <w:rFonts w:ascii="Garamond" w:hAnsi="Garamond" w:cs="Arial"/>
          <w:sz w:val="28"/>
          <w:szCs w:val="28"/>
          <w:lang w:val="en-US"/>
        </w:rPr>
        <w:t>Offenses for which the law prescribes a maximum penalty of imprisonment exceeding one (1) year or a fine exceeding Five Thousand Pesos (P5,000.00);</w:t>
      </w:r>
    </w:p>
    <w:p w14:paraId="3AAAAAA0" w14:textId="77777777" w:rsidR="00797CDC" w:rsidRPr="00797CDC" w:rsidRDefault="00797CDC" w:rsidP="00797CDC">
      <w:pPr>
        <w:pStyle w:val="NoSpacing"/>
        <w:ind w:left="720"/>
        <w:jc w:val="both"/>
        <w:rPr>
          <w:rFonts w:ascii="Garamond" w:hAnsi="Garamond" w:cs="Arial"/>
          <w:sz w:val="28"/>
          <w:szCs w:val="28"/>
          <w:lang w:val="en-US"/>
        </w:rPr>
      </w:pPr>
    </w:p>
    <w:p w14:paraId="40608794" w14:textId="625C60E5" w:rsidR="00797CDC" w:rsidRPr="00797CDC" w:rsidRDefault="00797CDC" w:rsidP="00797CDC">
      <w:pPr>
        <w:pStyle w:val="NoSpacing"/>
        <w:numPr>
          <w:ilvl w:val="3"/>
          <w:numId w:val="7"/>
        </w:numPr>
        <w:ind w:left="720"/>
        <w:jc w:val="both"/>
        <w:rPr>
          <w:rFonts w:ascii="Garamond" w:hAnsi="Garamond" w:cs="Arial"/>
          <w:sz w:val="28"/>
          <w:szCs w:val="28"/>
          <w:lang w:val="en-US"/>
        </w:rPr>
      </w:pPr>
      <w:r w:rsidRPr="00797CDC">
        <w:rPr>
          <w:rFonts w:ascii="Garamond" w:hAnsi="Garamond" w:cs="Arial"/>
          <w:sz w:val="28"/>
          <w:szCs w:val="28"/>
          <w:lang w:val="en-US"/>
        </w:rPr>
        <w:t>Offenses where there is no private offended party;</w:t>
      </w:r>
    </w:p>
    <w:p w14:paraId="523E0F3B" w14:textId="77777777" w:rsidR="00797CDC" w:rsidRPr="00797CDC" w:rsidRDefault="00797CDC" w:rsidP="00797CDC">
      <w:pPr>
        <w:pStyle w:val="NoSpacing"/>
        <w:ind w:left="720"/>
        <w:jc w:val="both"/>
        <w:rPr>
          <w:rFonts w:ascii="Garamond" w:hAnsi="Garamond" w:cs="Arial"/>
          <w:sz w:val="28"/>
          <w:szCs w:val="28"/>
          <w:lang w:val="en-US"/>
        </w:rPr>
      </w:pPr>
    </w:p>
    <w:p w14:paraId="31DB3BCD" w14:textId="0CFE1A52" w:rsidR="00797CDC" w:rsidRPr="00797CDC" w:rsidRDefault="00797CDC" w:rsidP="00797CDC">
      <w:pPr>
        <w:pStyle w:val="NoSpacing"/>
        <w:numPr>
          <w:ilvl w:val="3"/>
          <w:numId w:val="7"/>
        </w:numPr>
        <w:ind w:left="720"/>
        <w:jc w:val="both"/>
        <w:rPr>
          <w:rFonts w:ascii="Garamond" w:hAnsi="Garamond" w:cs="Arial"/>
          <w:sz w:val="28"/>
          <w:szCs w:val="28"/>
          <w:lang w:val="en-US"/>
        </w:rPr>
      </w:pPr>
      <w:r w:rsidRPr="00797CDC">
        <w:rPr>
          <w:rFonts w:ascii="Garamond" w:hAnsi="Garamond" w:cs="Arial"/>
          <w:sz w:val="28"/>
          <w:szCs w:val="28"/>
          <w:lang w:val="en-US"/>
        </w:rPr>
        <w:t xml:space="preserve">Where the dispute involves real properties located in different cities or municipalities unless the parties thereto agree to submit their differences to amicable settlement by an appropriate </w:t>
      </w:r>
      <w:proofErr w:type="spellStart"/>
      <w:r w:rsidRPr="00797CDC">
        <w:rPr>
          <w:rFonts w:ascii="Garamond" w:hAnsi="Garamond" w:cs="Arial"/>
          <w:sz w:val="28"/>
          <w:szCs w:val="28"/>
          <w:lang w:val="en-US"/>
        </w:rPr>
        <w:t>Lupon</w:t>
      </w:r>
      <w:proofErr w:type="spellEnd"/>
      <w:r w:rsidRPr="00797CDC">
        <w:rPr>
          <w:rFonts w:ascii="Garamond" w:hAnsi="Garamond" w:cs="Arial"/>
          <w:sz w:val="28"/>
          <w:szCs w:val="28"/>
          <w:lang w:val="en-US"/>
        </w:rPr>
        <w:t>;</w:t>
      </w:r>
    </w:p>
    <w:p w14:paraId="4291FA7E" w14:textId="77777777" w:rsidR="00797CDC" w:rsidRPr="00797CDC" w:rsidRDefault="00797CDC" w:rsidP="00797CDC">
      <w:pPr>
        <w:pStyle w:val="NoSpacing"/>
        <w:ind w:left="720"/>
        <w:jc w:val="both"/>
        <w:rPr>
          <w:rFonts w:ascii="Garamond" w:hAnsi="Garamond" w:cs="Arial"/>
          <w:sz w:val="28"/>
          <w:szCs w:val="28"/>
          <w:lang w:val="en-US"/>
        </w:rPr>
      </w:pPr>
    </w:p>
    <w:p w14:paraId="75439780" w14:textId="0B446933" w:rsidR="00797CDC" w:rsidRPr="00797CDC" w:rsidRDefault="00797CDC" w:rsidP="00797CDC">
      <w:pPr>
        <w:pStyle w:val="NoSpacing"/>
        <w:numPr>
          <w:ilvl w:val="3"/>
          <w:numId w:val="7"/>
        </w:numPr>
        <w:ind w:left="720"/>
        <w:jc w:val="both"/>
        <w:rPr>
          <w:rFonts w:ascii="Garamond" w:hAnsi="Garamond" w:cs="Arial"/>
          <w:sz w:val="28"/>
          <w:szCs w:val="28"/>
          <w:lang w:val="en-US"/>
        </w:rPr>
      </w:pPr>
      <w:r w:rsidRPr="00797CDC">
        <w:rPr>
          <w:rFonts w:ascii="Garamond" w:hAnsi="Garamond" w:cs="Arial"/>
          <w:sz w:val="28"/>
          <w:szCs w:val="28"/>
          <w:lang w:val="en-US"/>
        </w:rPr>
        <w:t xml:space="preserve">Disputes involving parties who actually reside in barangays of different cities or municipalities, except where such barangay units adjoin each other and the parties thereto agree to submit their differences to amicable settlement by an appropriate </w:t>
      </w:r>
      <w:proofErr w:type="spellStart"/>
      <w:r w:rsidRPr="00797CDC">
        <w:rPr>
          <w:rFonts w:ascii="Garamond" w:hAnsi="Garamond" w:cs="Arial"/>
          <w:sz w:val="28"/>
          <w:szCs w:val="28"/>
          <w:lang w:val="en-US"/>
        </w:rPr>
        <w:t>lupon</w:t>
      </w:r>
      <w:proofErr w:type="spellEnd"/>
      <w:r w:rsidRPr="00797CDC">
        <w:rPr>
          <w:rFonts w:ascii="Garamond" w:hAnsi="Garamond" w:cs="Arial"/>
          <w:sz w:val="28"/>
          <w:szCs w:val="28"/>
          <w:lang w:val="en-US"/>
        </w:rPr>
        <w:t>; and</w:t>
      </w:r>
    </w:p>
    <w:p w14:paraId="3D1800A3" w14:textId="77777777" w:rsidR="00797CDC" w:rsidRPr="00797CDC" w:rsidRDefault="00797CDC" w:rsidP="00797CDC">
      <w:pPr>
        <w:pStyle w:val="NoSpacing"/>
        <w:ind w:left="720"/>
        <w:jc w:val="both"/>
        <w:rPr>
          <w:rFonts w:ascii="Garamond" w:hAnsi="Garamond" w:cs="Arial"/>
          <w:sz w:val="28"/>
          <w:szCs w:val="28"/>
          <w:lang w:val="en-US"/>
        </w:rPr>
      </w:pPr>
    </w:p>
    <w:p w14:paraId="5CDD3FB6" w14:textId="5A847FD9" w:rsidR="00797CDC" w:rsidRPr="00797CDC" w:rsidRDefault="00797CDC" w:rsidP="00797CDC">
      <w:pPr>
        <w:pStyle w:val="NoSpacing"/>
        <w:numPr>
          <w:ilvl w:val="3"/>
          <w:numId w:val="7"/>
        </w:numPr>
        <w:ind w:left="720"/>
        <w:jc w:val="both"/>
        <w:rPr>
          <w:rFonts w:ascii="Garamond" w:hAnsi="Garamond" w:cs="Arial"/>
          <w:sz w:val="28"/>
          <w:szCs w:val="28"/>
          <w:lang w:val="en-US"/>
        </w:rPr>
      </w:pPr>
      <w:r w:rsidRPr="00797CDC">
        <w:rPr>
          <w:rFonts w:ascii="Garamond" w:hAnsi="Garamond" w:cs="Arial"/>
          <w:sz w:val="28"/>
          <w:szCs w:val="28"/>
          <w:lang w:val="en-US"/>
        </w:rPr>
        <w:t>Such other classes of disputes which the President may determine in the interest of justice or upon the recommendation of the Secretary of Justice.</w:t>
      </w:r>
    </w:p>
    <w:p w14:paraId="2EE2026F" w14:textId="77777777" w:rsidR="00797CDC" w:rsidRPr="00797CDC" w:rsidRDefault="00797CDC" w:rsidP="00797CDC">
      <w:pPr>
        <w:pStyle w:val="NoSpacing"/>
        <w:jc w:val="both"/>
        <w:rPr>
          <w:rFonts w:ascii="Garamond" w:hAnsi="Garamond" w:cs="Arial"/>
          <w:sz w:val="28"/>
          <w:szCs w:val="28"/>
          <w:lang w:val="en-US"/>
        </w:rPr>
      </w:pPr>
    </w:p>
    <w:p w14:paraId="5B265461" w14:textId="2F842395" w:rsidR="00797CDC" w:rsidRDefault="00797CDC" w:rsidP="00797CDC">
      <w:pPr>
        <w:pStyle w:val="NoSpacing"/>
        <w:jc w:val="both"/>
        <w:rPr>
          <w:rFonts w:ascii="Garamond" w:hAnsi="Garamond" w:cs="Arial"/>
          <w:sz w:val="28"/>
          <w:szCs w:val="28"/>
          <w:lang w:val="en-US"/>
        </w:rPr>
      </w:pPr>
      <w:r w:rsidRPr="00797CDC">
        <w:rPr>
          <w:rFonts w:ascii="Garamond" w:hAnsi="Garamond" w:cs="Arial"/>
          <w:sz w:val="28"/>
          <w:szCs w:val="28"/>
          <w:lang w:val="en-US"/>
        </w:rPr>
        <w:t xml:space="preserve">The foregoing exceptions, notwithstanding, the court in which the </w:t>
      </w:r>
      <w:proofErr w:type="spellStart"/>
      <w:r w:rsidRPr="00797CDC">
        <w:rPr>
          <w:rFonts w:ascii="Garamond" w:hAnsi="Garamond" w:cs="Arial"/>
          <w:sz w:val="28"/>
          <w:szCs w:val="28"/>
          <w:lang w:val="en-US"/>
        </w:rPr>
        <w:t>non criminal</w:t>
      </w:r>
      <w:proofErr w:type="spellEnd"/>
      <w:r w:rsidRPr="00797CDC">
        <w:rPr>
          <w:rFonts w:ascii="Garamond" w:hAnsi="Garamond" w:cs="Arial"/>
          <w:sz w:val="28"/>
          <w:szCs w:val="28"/>
          <w:lang w:val="en-US"/>
        </w:rPr>
        <w:t xml:space="preserve"> cases nor falling within the authority of the </w:t>
      </w:r>
      <w:proofErr w:type="spellStart"/>
      <w:r w:rsidRPr="00797CDC">
        <w:rPr>
          <w:rFonts w:ascii="Garamond" w:hAnsi="Garamond" w:cs="Arial"/>
          <w:sz w:val="28"/>
          <w:szCs w:val="28"/>
          <w:lang w:val="en-US"/>
        </w:rPr>
        <w:t>lupon</w:t>
      </w:r>
      <w:proofErr w:type="spellEnd"/>
      <w:r w:rsidRPr="00797CDC">
        <w:rPr>
          <w:rFonts w:ascii="Garamond" w:hAnsi="Garamond" w:cs="Arial"/>
          <w:sz w:val="28"/>
          <w:szCs w:val="28"/>
          <w:lang w:val="en-US"/>
        </w:rPr>
        <w:t xml:space="preserve"> under these </w:t>
      </w:r>
      <w:proofErr w:type="spellStart"/>
      <w:r w:rsidRPr="00797CDC">
        <w:rPr>
          <w:rFonts w:ascii="Garamond" w:hAnsi="Garamond" w:cs="Arial"/>
          <w:sz w:val="28"/>
          <w:szCs w:val="28"/>
          <w:lang w:val="en-US"/>
        </w:rPr>
        <w:t>Katarungang</w:t>
      </w:r>
      <w:proofErr w:type="spellEnd"/>
      <w:r w:rsidRPr="00797CDC">
        <w:rPr>
          <w:rFonts w:ascii="Garamond" w:hAnsi="Garamond" w:cs="Arial"/>
          <w:sz w:val="28"/>
          <w:szCs w:val="28"/>
          <w:lang w:val="en-US"/>
        </w:rPr>
        <w:t xml:space="preserve"> </w:t>
      </w:r>
      <w:proofErr w:type="spellStart"/>
      <w:r w:rsidRPr="00797CDC">
        <w:rPr>
          <w:rFonts w:ascii="Garamond" w:hAnsi="Garamond" w:cs="Arial"/>
          <w:sz w:val="28"/>
          <w:szCs w:val="28"/>
          <w:lang w:val="en-US"/>
        </w:rPr>
        <w:t>Pambarangay</w:t>
      </w:r>
      <w:proofErr w:type="spellEnd"/>
      <w:r w:rsidRPr="00797CDC">
        <w:rPr>
          <w:rFonts w:ascii="Garamond" w:hAnsi="Garamond" w:cs="Arial"/>
          <w:sz w:val="28"/>
          <w:szCs w:val="28"/>
          <w:lang w:val="en-US"/>
        </w:rPr>
        <w:t xml:space="preserve"> Law and Rules are filed, may, at any time before trial, motu proprio refer the case to the </w:t>
      </w:r>
      <w:proofErr w:type="spellStart"/>
      <w:r w:rsidRPr="00797CDC">
        <w:rPr>
          <w:rFonts w:ascii="Garamond" w:hAnsi="Garamond" w:cs="Arial"/>
          <w:sz w:val="28"/>
          <w:szCs w:val="28"/>
          <w:lang w:val="en-US"/>
        </w:rPr>
        <w:t>lupon</w:t>
      </w:r>
      <w:proofErr w:type="spellEnd"/>
      <w:r w:rsidRPr="00797CDC">
        <w:rPr>
          <w:rFonts w:ascii="Garamond" w:hAnsi="Garamond" w:cs="Arial"/>
          <w:sz w:val="28"/>
          <w:szCs w:val="28"/>
          <w:lang w:val="en-US"/>
        </w:rPr>
        <w:t xml:space="preserve"> </w:t>
      </w:r>
      <w:proofErr w:type="spellStart"/>
      <w:r w:rsidRPr="00797CDC">
        <w:rPr>
          <w:rFonts w:ascii="Garamond" w:hAnsi="Garamond" w:cs="Arial"/>
          <w:sz w:val="28"/>
          <w:szCs w:val="28"/>
          <w:lang w:val="en-US"/>
        </w:rPr>
        <w:t>concemed</w:t>
      </w:r>
      <w:proofErr w:type="spellEnd"/>
      <w:r w:rsidRPr="00797CDC">
        <w:rPr>
          <w:rFonts w:ascii="Garamond" w:hAnsi="Garamond" w:cs="Arial"/>
          <w:sz w:val="28"/>
          <w:szCs w:val="28"/>
          <w:lang w:val="en-US"/>
        </w:rPr>
        <w:t xml:space="preserve"> for the amicable settlement.</w:t>
      </w:r>
    </w:p>
    <w:p w14:paraId="3791964E" w14:textId="77777777" w:rsidR="00DC390B" w:rsidRDefault="00DC390B" w:rsidP="00797CDC">
      <w:pPr>
        <w:pStyle w:val="NoSpacing"/>
        <w:jc w:val="both"/>
        <w:rPr>
          <w:rFonts w:ascii="Garamond" w:hAnsi="Garamond" w:cs="Arial"/>
          <w:sz w:val="28"/>
          <w:szCs w:val="28"/>
          <w:lang w:val="en-US"/>
        </w:rPr>
      </w:pPr>
    </w:p>
    <w:p w14:paraId="1B9559E8" w14:textId="77777777" w:rsidR="00DC390B" w:rsidRPr="002A7307" w:rsidRDefault="00DC390B" w:rsidP="00797CDC">
      <w:pPr>
        <w:pStyle w:val="NoSpacing"/>
        <w:jc w:val="both"/>
        <w:rPr>
          <w:rFonts w:ascii="Garamond" w:hAnsi="Garamond" w:cs="Arial"/>
          <w:sz w:val="28"/>
          <w:szCs w:val="28"/>
          <w:lang w:val="en-US"/>
        </w:rPr>
      </w:pPr>
    </w:p>
    <w:p w14:paraId="1A20AFAF" w14:textId="77777777" w:rsidR="00940308" w:rsidRPr="002A7307" w:rsidRDefault="00940308" w:rsidP="00940308">
      <w:pPr>
        <w:pStyle w:val="NoSpacing"/>
        <w:jc w:val="both"/>
        <w:rPr>
          <w:rFonts w:ascii="Garamond" w:hAnsi="Garamond" w:cs="Arial"/>
          <w:sz w:val="28"/>
          <w:szCs w:val="28"/>
          <w:lang w:val="en-US"/>
        </w:rPr>
      </w:pPr>
    </w:p>
    <w:p w14:paraId="00078B0E" w14:textId="51D6023D" w:rsidR="00910C87" w:rsidRPr="002A7307" w:rsidRDefault="004217AA" w:rsidP="00940308">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Determining the </w:t>
      </w:r>
      <w:r w:rsidR="00910C87" w:rsidRPr="002A7307">
        <w:rPr>
          <w:rFonts w:ascii="Garamond" w:hAnsi="Garamond" w:cs="Arial"/>
          <w:b/>
          <w:bCs/>
          <w:i/>
          <w:iCs/>
          <w:sz w:val="28"/>
          <w:szCs w:val="28"/>
          <w:lang w:val="en-US"/>
        </w:rPr>
        <w:t>Venue</w:t>
      </w:r>
    </w:p>
    <w:p w14:paraId="3C6E4D5C" w14:textId="77777777" w:rsidR="002502BC" w:rsidRPr="002A7307" w:rsidRDefault="002502BC" w:rsidP="00D345E3">
      <w:pPr>
        <w:pStyle w:val="NoSpacing"/>
        <w:jc w:val="both"/>
        <w:rPr>
          <w:rFonts w:ascii="Garamond" w:hAnsi="Garamond" w:cs="Arial"/>
          <w:sz w:val="28"/>
          <w:szCs w:val="28"/>
          <w:lang w:val="en-US"/>
        </w:rPr>
      </w:pPr>
    </w:p>
    <w:p w14:paraId="0ACAAC44" w14:textId="77777777" w:rsidR="000916BA" w:rsidRPr="002A7307" w:rsidRDefault="000916BA">
      <w:pPr>
        <w:rPr>
          <w:rFonts w:ascii="Garamond" w:hAnsi="Garamond" w:cs="Arial"/>
          <w:b/>
          <w:bCs/>
          <w:i/>
          <w:iCs/>
          <w:sz w:val="28"/>
          <w:szCs w:val="28"/>
          <w:lang w:val="en-US"/>
        </w:rPr>
      </w:pPr>
      <w:r w:rsidRPr="002A7307">
        <w:rPr>
          <w:rFonts w:ascii="Garamond" w:hAnsi="Garamond" w:cs="Arial"/>
          <w:b/>
          <w:bCs/>
          <w:i/>
          <w:iCs/>
          <w:sz w:val="28"/>
          <w:szCs w:val="28"/>
          <w:lang w:val="en-US"/>
        </w:rPr>
        <w:br w:type="page"/>
      </w:r>
    </w:p>
    <w:p w14:paraId="2F4E0019" w14:textId="59075EBF" w:rsidR="000916BA" w:rsidRPr="002A7307" w:rsidRDefault="000916BA" w:rsidP="000916BA">
      <w:pPr>
        <w:jc w:val="both"/>
        <w:rPr>
          <w:rFonts w:ascii="Garamond" w:hAnsi="Garamond" w:cs="Arial"/>
          <w:b/>
          <w:bCs/>
          <w:i/>
          <w:iCs/>
          <w:sz w:val="28"/>
          <w:szCs w:val="28"/>
          <w:lang w:val="en-US"/>
        </w:rPr>
      </w:pPr>
      <w:r w:rsidRPr="002A7307">
        <w:rPr>
          <w:rFonts w:ascii="Garamond" w:hAnsi="Garamond" w:cs="Arial"/>
          <w:b/>
          <w:bCs/>
          <w:i/>
          <w:iCs/>
          <w:sz w:val="28"/>
          <w:szCs w:val="28"/>
          <w:lang w:val="en-US"/>
        </w:rPr>
        <w:lastRenderedPageBreak/>
        <w:t>Conducting the Different Modes of Amicable Settlement</w:t>
      </w:r>
    </w:p>
    <w:p w14:paraId="7CC2D236" w14:textId="77777777" w:rsidR="000916BA" w:rsidRPr="002A7307" w:rsidRDefault="000916BA" w:rsidP="000916BA">
      <w:pPr>
        <w:jc w:val="both"/>
        <w:rPr>
          <w:rFonts w:ascii="Garamond" w:hAnsi="Garamond" w:cs="Arial"/>
          <w:b/>
          <w:bCs/>
          <w:i/>
          <w:iCs/>
          <w:sz w:val="28"/>
          <w:szCs w:val="28"/>
          <w:lang w:val="en-US"/>
        </w:rPr>
      </w:pPr>
    </w:p>
    <w:p w14:paraId="3D412BF3" w14:textId="5F8E49F0" w:rsidR="002502BC" w:rsidRPr="002A7307" w:rsidRDefault="002502BC" w:rsidP="00372F59">
      <w:pPr>
        <w:ind w:firstLine="720"/>
        <w:jc w:val="both"/>
        <w:rPr>
          <w:rFonts w:ascii="Garamond" w:hAnsi="Garamond" w:cs="Arial"/>
          <w:sz w:val="28"/>
          <w:szCs w:val="28"/>
          <w:lang w:val="en-US"/>
        </w:rPr>
      </w:pPr>
      <w:r w:rsidRPr="002A7307">
        <w:rPr>
          <w:rFonts w:ascii="Garamond" w:hAnsi="Garamond" w:cs="Arial"/>
          <w:sz w:val="28"/>
          <w:szCs w:val="28"/>
          <w:lang w:val="en-US"/>
        </w:rPr>
        <w:t>Mediation</w:t>
      </w:r>
    </w:p>
    <w:p w14:paraId="083FE2D2" w14:textId="77777777" w:rsidR="00910C87" w:rsidRPr="002A7307" w:rsidRDefault="00910C87" w:rsidP="00D345E3">
      <w:pPr>
        <w:pStyle w:val="NoSpacing"/>
        <w:ind w:left="720"/>
        <w:jc w:val="both"/>
        <w:rPr>
          <w:rFonts w:ascii="Garamond" w:hAnsi="Garamond" w:cs="Arial"/>
          <w:sz w:val="28"/>
          <w:szCs w:val="28"/>
          <w:lang w:val="en-US"/>
        </w:rPr>
      </w:pPr>
    </w:p>
    <w:p w14:paraId="15ED4817" w14:textId="77777777" w:rsidR="001162F8" w:rsidRPr="002A7307" w:rsidRDefault="001162F8" w:rsidP="00372F59">
      <w:pPr>
        <w:pStyle w:val="NoSpacing"/>
        <w:numPr>
          <w:ilvl w:val="0"/>
          <w:numId w:val="89"/>
        </w:numPr>
        <w:jc w:val="both"/>
        <w:rPr>
          <w:rFonts w:ascii="Garamond" w:hAnsi="Garamond" w:cs="Arial"/>
          <w:sz w:val="28"/>
          <w:szCs w:val="28"/>
          <w:lang w:val="en-US"/>
        </w:rPr>
      </w:pPr>
      <w:r w:rsidRPr="002A7307">
        <w:rPr>
          <w:rFonts w:ascii="Garamond" w:hAnsi="Garamond" w:cs="Arial"/>
          <w:sz w:val="28"/>
          <w:szCs w:val="28"/>
          <w:lang w:val="en-US"/>
        </w:rPr>
        <w:t>Issuance of Notices and Summons</w:t>
      </w:r>
    </w:p>
    <w:p w14:paraId="4AF35DDE" w14:textId="77777777" w:rsidR="001162F8" w:rsidRPr="002A7307" w:rsidRDefault="001162F8" w:rsidP="00D345E3">
      <w:pPr>
        <w:pStyle w:val="NoSpacing"/>
        <w:ind w:left="1080"/>
        <w:jc w:val="both"/>
        <w:rPr>
          <w:rFonts w:ascii="Garamond" w:hAnsi="Garamond" w:cs="Arial"/>
          <w:sz w:val="28"/>
          <w:szCs w:val="28"/>
          <w:lang w:val="en-US"/>
        </w:rPr>
      </w:pPr>
    </w:p>
    <w:p w14:paraId="7564DA5F" w14:textId="77777777" w:rsidR="00910C87" w:rsidRPr="002A7307" w:rsidRDefault="00910C87" w:rsidP="00372F59">
      <w:pPr>
        <w:pStyle w:val="NoSpacing"/>
        <w:numPr>
          <w:ilvl w:val="0"/>
          <w:numId w:val="89"/>
        </w:numPr>
        <w:jc w:val="both"/>
        <w:rPr>
          <w:rFonts w:ascii="Garamond" w:hAnsi="Garamond" w:cs="Arial"/>
          <w:sz w:val="28"/>
          <w:szCs w:val="28"/>
          <w:lang w:val="en-US"/>
        </w:rPr>
      </w:pPr>
      <w:r w:rsidRPr="002A7307">
        <w:rPr>
          <w:rFonts w:ascii="Garamond" w:hAnsi="Garamond" w:cs="Arial"/>
          <w:sz w:val="28"/>
          <w:szCs w:val="28"/>
          <w:lang w:val="en-US"/>
        </w:rPr>
        <w:t>Failure to Appear</w:t>
      </w:r>
    </w:p>
    <w:p w14:paraId="391A6EB7" w14:textId="77777777" w:rsidR="001162F8" w:rsidRPr="002A7307" w:rsidRDefault="001162F8" w:rsidP="00D345E3">
      <w:pPr>
        <w:pStyle w:val="NoSpacing"/>
        <w:ind w:left="1080"/>
        <w:jc w:val="both"/>
        <w:rPr>
          <w:rFonts w:ascii="Garamond" w:hAnsi="Garamond" w:cs="Arial"/>
          <w:sz w:val="28"/>
          <w:szCs w:val="28"/>
          <w:lang w:val="en-US"/>
        </w:rPr>
      </w:pPr>
    </w:p>
    <w:p w14:paraId="4616343A" w14:textId="77777777" w:rsidR="00910C87" w:rsidRPr="002A7307" w:rsidRDefault="00910C87" w:rsidP="00372F59">
      <w:pPr>
        <w:pStyle w:val="NoSpacing"/>
        <w:numPr>
          <w:ilvl w:val="0"/>
          <w:numId w:val="89"/>
        </w:numPr>
        <w:jc w:val="both"/>
        <w:rPr>
          <w:rFonts w:ascii="Garamond" w:hAnsi="Garamond" w:cs="Arial"/>
          <w:sz w:val="28"/>
          <w:szCs w:val="28"/>
          <w:lang w:val="en-US"/>
        </w:rPr>
      </w:pPr>
      <w:r w:rsidRPr="002A7307">
        <w:rPr>
          <w:rFonts w:ascii="Garamond" w:hAnsi="Garamond" w:cs="Arial"/>
          <w:sz w:val="28"/>
          <w:szCs w:val="28"/>
          <w:lang w:val="en-US"/>
        </w:rPr>
        <w:t>Amicable Settlement</w:t>
      </w:r>
    </w:p>
    <w:p w14:paraId="5CDE756D" w14:textId="77777777" w:rsidR="001162F8" w:rsidRPr="002A7307" w:rsidRDefault="001162F8" w:rsidP="00D345E3">
      <w:pPr>
        <w:pStyle w:val="NoSpacing"/>
        <w:ind w:left="1080"/>
        <w:jc w:val="both"/>
        <w:rPr>
          <w:rFonts w:ascii="Garamond" w:hAnsi="Garamond" w:cs="Arial"/>
          <w:sz w:val="28"/>
          <w:szCs w:val="28"/>
          <w:lang w:val="en-US"/>
        </w:rPr>
      </w:pPr>
    </w:p>
    <w:p w14:paraId="5D4BC710" w14:textId="77777777" w:rsidR="00910C87" w:rsidRPr="002A7307" w:rsidRDefault="00910C87" w:rsidP="00372F59">
      <w:pPr>
        <w:pStyle w:val="NoSpacing"/>
        <w:numPr>
          <w:ilvl w:val="0"/>
          <w:numId w:val="89"/>
        </w:numPr>
        <w:jc w:val="both"/>
        <w:rPr>
          <w:rFonts w:ascii="Garamond" w:hAnsi="Garamond" w:cs="Arial"/>
          <w:sz w:val="28"/>
          <w:szCs w:val="28"/>
          <w:lang w:val="en-US"/>
        </w:rPr>
      </w:pPr>
      <w:r w:rsidRPr="002A7307">
        <w:rPr>
          <w:rFonts w:ascii="Garamond" w:hAnsi="Garamond" w:cs="Arial"/>
          <w:sz w:val="28"/>
          <w:szCs w:val="28"/>
          <w:lang w:val="en-US"/>
        </w:rPr>
        <w:t>Arbitration</w:t>
      </w:r>
    </w:p>
    <w:p w14:paraId="3F20A34E" w14:textId="77777777" w:rsidR="001162F8" w:rsidRPr="002A7307" w:rsidRDefault="001162F8" w:rsidP="00D345E3">
      <w:pPr>
        <w:pStyle w:val="NoSpacing"/>
        <w:ind w:left="1080"/>
        <w:jc w:val="both"/>
        <w:rPr>
          <w:rFonts w:ascii="Garamond" w:hAnsi="Garamond" w:cs="Arial"/>
          <w:sz w:val="28"/>
          <w:szCs w:val="28"/>
          <w:lang w:val="en-US"/>
        </w:rPr>
      </w:pPr>
    </w:p>
    <w:p w14:paraId="6225AFCA" w14:textId="77777777" w:rsidR="00910C87" w:rsidRPr="002A7307" w:rsidRDefault="00910C87" w:rsidP="00372F59">
      <w:pPr>
        <w:pStyle w:val="NoSpacing"/>
        <w:numPr>
          <w:ilvl w:val="0"/>
          <w:numId w:val="89"/>
        </w:numPr>
        <w:jc w:val="both"/>
        <w:rPr>
          <w:rFonts w:ascii="Garamond" w:hAnsi="Garamond" w:cs="Arial"/>
          <w:sz w:val="28"/>
          <w:szCs w:val="28"/>
          <w:lang w:val="en-US"/>
        </w:rPr>
      </w:pPr>
      <w:r w:rsidRPr="002A7307">
        <w:rPr>
          <w:rFonts w:ascii="Garamond" w:hAnsi="Garamond" w:cs="Arial"/>
          <w:sz w:val="28"/>
          <w:szCs w:val="28"/>
          <w:lang w:val="en-US"/>
        </w:rPr>
        <w:t>No Settlement</w:t>
      </w:r>
    </w:p>
    <w:p w14:paraId="5AD5CB06" w14:textId="77777777" w:rsidR="002502BC" w:rsidRPr="002A7307" w:rsidRDefault="002502BC" w:rsidP="00D345E3">
      <w:pPr>
        <w:pStyle w:val="NoSpacing"/>
        <w:ind w:left="720"/>
        <w:jc w:val="both"/>
        <w:rPr>
          <w:rFonts w:ascii="Garamond" w:hAnsi="Garamond" w:cs="Arial"/>
          <w:sz w:val="28"/>
          <w:szCs w:val="28"/>
          <w:lang w:val="en-US"/>
        </w:rPr>
      </w:pPr>
    </w:p>
    <w:p w14:paraId="56DA7B92" w14:textId="77777777" w:rsidR="00D345E3" w:rsidRPr="002A7307" w:rsidRDefault="00D345E3" w:rsidP="00796A2B">
      <w:pPr>
        <w:pStyle w:val="ListParagraph"/>
        <w:numPr>
          <w:ilvl w:val="0"/>
          <w:numId w:val="7"/>
        </w:numPr>
        <w:jc w:val="both"/>
        <w:rPr>
          <w:rFonts w:ascii="Garamond" w:hAnsi="Garamond" w:cs="Arial"/>
          <w:sz w:val="28"/>
          <w:szCs w:val="28"/>
          <w:lang w:val="en-US"/>
        </w:rPr>
      </w:pPr>
      <w:r w:rsidRPr="002A7307">
        <w:rPr>
          <w:rFonts w:ascii="Garamond" w:hAnsi="Garamond" w:cs="Arial"/>
          <w:sz w:val="28"/>
          <w:szCs w:val="28"/>
          <w:lang w:val="en-US"/>
        </w:rPr>
        <w:br w:type="page"/>
      </w:r>
    </w:p>
    <w:p w14:paraId="16C37A71" w14:textId="77777777" w:rsidR="002502BC" w:rsidRPr="002A7307" w:rsidRDefault="002502BC" w:rsidP="00372F59">
      <w:pPr>
        <w:pStyle w:val="NoSpacing"/>
        <w:ind w:left="720"/>
        <w:jc w:val="both"/>
        <w:rPr>
          <w:rFonts w:ascii="Garamond" w:hAnsi="Garamond" w:cs="Arial"/>
          <w:sz w:val="28"/>
          <w:szCs w:val="28"/>
          <w:lang w:val="en-US"/>
        </w:rPr>
      </w:pPr>
      <w:r w:rsidRPr="002A7307">
        <w:rPr>
          <w:rFonts w:ascii="Garamond" w:hAnsi="Garamond" w:cs="Arial"/>
          <w:sz w:val="28"/>
          <w:szCs w:val="28"/>
          <w:lang w:val="en-US"/>
        </w:rPr>
        <w:lastRenderedPageBreak/>
        <w:t>Conciliation</w:t>
      </w:r>
    </w:p>
    <w:p w14:paraId="643CF1D4" w14:textId="77777777" w:rsidR="00910C87" w:rsidRPr="002A7307" w:rsidRDefault="00910C87" w:rsidP="00D345E3">
      <w:pPr>
        <w:pStyle w:val="NoSpacing"/>
        <w:jc w:val="both"/>
        <w:rPr>
          <w:rFonts w:ascii="Garamond" w:hAnsi="Garamond" w:cs="Arial"/>
          <w:sz w:val="28"/>
          <w:szCs w:val="28"/>
          <w:lang w:val="en-US"/>
        </w:rPr>
      </w:pPr>
    </w:p>
    <w:p w14:paraId="11163560" w14:textId="77777777" w:rsidR="00910C87" w:rsidRPr="002A7307" w:rsidRDefault="00910C87"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 xml:space="preserve">Constitution of </w:t>
      </w:r>
      <w:proofErr w:type="spellStart"/>
      <w:r w:rsidRPr="002A7307">
        <w:rPr>
          <w:rFonts w:ascii="Garamond" w:hAnsi="Garamond" w:cs="Arial"/>
          <w:sz w:val="28"/>
          <w:szCs w:val="28"/>
          <w:lang w:val="en-US"/>
        </w:rPr>
        <w:t>Pangkat</w:t>
      </w:r>
      <w:proofErr w:type="spellEnd"/>
    </w:p>
    <w:p w14:paraId="1C0A51CF" w14:textId="77777777" w:rsidR="001162F8" w:rsidRPr="002A7307" w:rsidRDefault="001162F8" w:rsidP="00D345E3">
      <w:pPr>
        <w:pStyle w:val="NoSpacing"/>
        <w:ind w:left="1080"/>
        <w:jc w:val="both"/>
        <w:rPr>
          <w:rFonts w:ascii="Garamond" w:hAnsi="Garamond" w:cs="Arial"/>
          <w:sz w:val="28"/>
          <w:szCs w:val="28"/>
          <w:lang w:val="en-US"/>
        </w:rPr>
      </w:pPr>
    </w:p>
    <w:p w14:paraId="52F132F0" w14:textId="77777777" w:rsidR="00910C87" w:rsidRPr="002A7307" w:rsidRDefault="00910C87"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Issuance of Notices and Summons</w:t>
      </w:r>
    </w:p>
    <w:p w14:paraId="0A3BF8A2" w14:textId="77777777" w:rsidR="001162F8" w:rsidRPr="002A7307" w:rsidRDefault="001162F8" w:rsidP="00D345E3">
      <w:pPr>
        <w:pStyle w:val="NoSpacing"/>
        <w:ind w:left="1080"/>
        <w:jc w:val="both"/>
        <w:rPr>
          <w:rFonts w:ascii="Garamond" w:hAnsi="Garamond" w:cs="Arial"/>
          <w:sz w:val="28"/>
          <w:szCs w:val="28"/>
          <w:lang w:val="en-US"/>
        </w:rPr>
      </w:pPr>
    </w:p>
    <w:p w14:paraId="39BE115B" w14:textId="77777777" w:rsidR="001162F8" w:rsidRPr="002A7307" w:rsidRDefault="001162F8"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Failure to Appear</w:t>
      </w:r>
    </w:p>
    <w:p w14:paraId="4BAC93DE" w14:textId="77777777" w:rsidR="001162F8" w:rsidRPr="002A7307" w:rsidRDefault="001162F8" w:rsidP="00D345E3">
      <w:pPr>
        <w:pStyle w:val="NoSpacing"/>
        <w:ind w:left="1080"/>
        <w:jc w:val="both"/>
        <w:rPr>
          <w:rFonts w:ascii="Garamond" w:hAnsi="Garamond" w:cs="Arial"/>
          <w:sz w:val="28"/>
          <w:szCs w:val="28"/>
          <w:lang w:val="en-US"/>
        </w:rPr>
      </w:pPr>
    </w:p>
    <w:p w14:paraId="36B19440" w14:textId="77777777" w:rsidR="001162F8" w:rsidRPr="002A7307" w:rsidRDefault="001162F8"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Amicable Settlement</w:t>
      </w:r>
    </w:p>
    <w:p w14:paraId="5591249B" w14:textId="77777777" w:rsidR="001162F8" w:rsidRPr="002A7307" w:rsidRDefault="001162F8" w:rsidP="00D345E3">
      <w:pPr>
        <w:pStyle w:val="NoSpacing"/>
        <w:ind w:left="1080"/>
        <w:jc w:val="both"/>
        <w:rPr>
          <w:rFonts w:ascii="Garamond" w:hAnsi="Garamond" w:cs="Arial"/>
          <w:sz w:val="28"/>
          <w:szCs w:val="28"/>
          <w:lang w:val="en-US"/>
        </w:rPr>
      </w:pPr>
    </w:p>
    <w:p w14:paraId="3C36217B" w14:textId="77777777" w:rsidR="001162F8" w:rsidRPr="002A7307" w:rsidRDefault="001162F8"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Arbitration</w:t>
      </w:r>
    </w:p>
    <w:p w14:paraId="03AF36FE" w14:textId="77777777" w:rsidR="001162F8" w:rsidRPr="002A7307" w:rsidRDefault="001162F8" w:rsidP="00D345E3">
      <w:pPr>
        <w:pStyle w:val="NoSpacing"/>
        <w:ind w:left="1080"/>
        <w:jc w:val="both"/>
        <w:rPr>
          <w:rFonts w:ascii="Garamond" w:hAnsi="Garamond" w:cs="Arial"/>
          <w:sz w:val="28"/>
          <w:szCs w:val="28"/>
          <w:lang w:val="en-US"/>
        </w:rPr>
      </w:pPr>
    </w:p>
    <w:p w14:paraId="73DD5070" w14:textId="77777777" w:rsidR="001162F8" w:rsidRPr="002A7307" w:rsidRDefault="001162F8"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No Settlement</w:t>
      </w:r>
    </w:p>
    <w:p w14:paraId="0C63D24D" w14:textId="77777777" w:rsidR="002502BC" w:rsidRPr="002A7307" w:rsidRDefault="002502BC" w:rsidP="00D345E3">
      <w:pPr>
        <w:pStyle w:val="NoSpacing"/>
        <w:ind w:left="720"/>
        <w:jc w:val="both"/>
        <w:rPr>
          <w:rFonts w:ascii="Garamond" w:hAnsi="Garamond" w:cs="Arial"/>
          <w:sz w:val="28"/>
          <w:szCs w:val="28"/>
          <w:lang w:val="en-US"/>
        </w:rPr>
      </w:pPr>
    </w:p>
    <w:p w14:paraId="6C877FF4" w14:textId="77777777" w:rsidR="00D345E3" w:rsidRPr="002A7307" w:rsidRDefault="00D345E3" w:rsidP="00796A2B">
      <w:pPr>
        <w:pStyle w:val="ListParagraph"/>
        <w:numPr>
          <w:ilvl w:val="0"/>
          <w:numId w:val="7"/>
        </w:numPr>
        <w:jc w:val="both"/>
        <w:rPr>
          <w:rFonts w:ascii="Garamond" w:hAnsi="Garamond" w:cs="Arial"/>
          <w:sz w:val="28"/>
          <w:szCs w:val="28"/>
          <w:lang w:val="en-US"/>
        </w:rPr>
      </w:pPr>
      <w:r w:rsidRPr="002A7307">
        <w:rPr>
          <w:rFonts w:ascii="Garamond" w:hAnsi="Garamond" w:cs="Arial"/>
          <w:sz w:val="28"/>
          <w:szCs w:val="28"/>
          <w:lang w:val="en-US"/>
        </w:rPr>
        <w:br w:type="page"/>
      </w:r>
    </w:p>
    <w:p w14:paraId="2544A562" w14:textId="77777777" w:rsidR="002502BC" w:rsidRPr="002A7307" w:rsidRDefault="002502BC" w:rsidP="00372F59">
      <w:pPr>
        <w:pStyle w:val="NoSpacing"/>
        <w:ind w:left="720"/>
        <w:jc w:val="both"/>
        <w:rPr>
          <w:rFonts w:ascii="Garamond" w:hAnsi="Garamond" w:cs="Arial"/>
          <w:sz w:val="28"/>
          <w:szCs w:val="28"/>
          <w:lang w:val="en-US"/>
        </w:rPr>
      </w:pPr>
      <w:r w:rsidRPr="002A7307">
        <w:rPr>
          <w:rFonts w:ascii="Garamond" w:hAnsi="Garamond" w:cs="Arial"/>
          <w:sz w:val="28"/>
          <w:szCs w:val="28"/>
          <w:lang w:val="en-US"/>
        </w:rPr>
        <w:lastRenderedPageBreak/>
        <w:t>Arbitration</w:t>
      </w:r>
    </w:p>
    <w:p w14:paraId="55897019" w14:textId="77777777" w:rsidR="001162F8" w:rsidRPr="002A7307" w:rsidRDefault="001162F8" w:rsidP="00D345E3">
      <w:pPr>
        <w:pStyle w:val="NoSpacing"/>
        <w:jc w:val="both"/>
        <w:rPr>
          <w:rFonts w:ascii="Garamond" w:hAnsi="Garamond" w:cs="Arial"/>
          <w:sz w:val="28"/>
          <w:szCs w:val="28"/>
          <w:lang w:val="en-US"/>
        </w:rPr>
      </w:pPr>
    </w:p>
    <w:p w14:paraId="149E6493" w14:textId="77777777" w:rsidR="001162F8" w:rsidRPr="002A7307" w:rsidRDefault="001162F8"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Arbitration Agreement</w:t>
      </w:r>
    </w:p>
    <w:p w14:paraId="1B8507B0" w14:textId="77777777" w:rsidR="001162F8" w:rsidRPr="002A7307" w:rsidRDefault="001162F8" w:rsidP="00D345E3">
      <w:pPr>
        <w:pStyle w:val="NoSpacing"/>
        <w:ind w:left="1080"/>
        <w:jc w:val="both"/>
        <w:rPr>
          <w:rFonts w:ascii="Garamond" w:hAnsi="Garamond" w:cs="Arial"/>
          <w:sz w:val="28"/>
          <w:szCs w:val="28"/>
          <w:lang w:val="en-US"/>
        </w:rPr>
      </w:pPr>
    </w:p>
    <w:p w14:paraId="5984ABD3" w14:textId="77777777" w:rsidR="001162F8" w:rsidRPr="002A7307" w:rsidRDefault="001162F8"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Repudiation</w:t>
      </w:r>
    </w:p>
    <w:p w14:paraId="51C0A308" w14:textId="77777777" w:rsidR="001162F8" w:rsidRPr="002A7307" w:rsidRDefault="001162F8" w:rsidP="00D345E3">
      <w:pPr>
        <w:pStyle w:val="NoSpacing"/>
        <w:ind w:left="1080"/>
        <w:jc w:val="both"/>
        <w:rPr>
          <w:rFonts w:ascii="Garamond" w:hAnsi="Garamond" w:cs="Arial"/>
          <w:sz w:val="28"/>
          <w:szCs w:val="28"/>
          <w:lang w:val="en-US"/>
        </w:rPr>
      </w:pPr>
    </w:p>
    <w:p w14:paraId="663B3A87" w14:textId="77777777" w:rsidR="001162F8" w:rsidRPr="002A7307" w:rsidRDefault="001162F8"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 xml:space="preserve">Arbitration Award </w:t>
      </w:r>
    </w:p>
    <w:p w14:paraId="094137F8" w14:textId="77777777" w:rsidR="002502BC" w:rsidRPr="002A7307" w:rsidRDefault="002502BC" w:rsidP="00D345E3">
      <w:pPr>
        <w:pStyle w:val="NoSpacing"/>
        <w:ind w:left="720"/>
        <w:jc w:val="both"/>
        <w:rPr>
          <w:rFonts w:ascii="Garamond" w:hAnsi="Garamond" w:cs="Arial"/>
          <w:sz w:val="28"/>
          <w:szCs w:val="28"/>
          <w:lang w:val="en-US"/>
        </w:rPr>
      </w:pPr>
    </w:p>
    <w:p w14:paraId="260CE04A" w14:textId="77777777" w:rsidR="00D345E3" w:rsidRPr="002A7307" w:rsidRDefault="00D345E3" w:rsidP="00796A2B">
      <w:pPr>
        <w:pStyle w:val="ListParagraph"/>
        <w:numPr>
          <w:ilvl w:val="0"/>
          <w:numId w:val="7"/>
        </w:numPr>
        <w:jc w:val="both"/>
        <w:rPr>
          <w:rFonts w:ascii="Garamond" w:hAnsi="Garamond" w:cs="Arial"/>
          <w:sz w:val="28"/>
          <w:szCs w:val="28"/>
          <w:lang w:val="en-US"/>
        </w:rPr>
      </w:pPr>
      <w:r w:rsidRPr="002A7307">
        <w:rPr>
          <w:rFonts w:ascii="Garamond" w:hAnsi="Garamond" w:cs="Arial"/>
          <w:sz w:val="28"/>
          <w:szCs w:val="28"/>
          <w:lang w:val="en-US"/>
        </w:rPr>
        <w:br w:type="page"/>
      </w:r>
    </w:p>
    <w:p w14:paraId="57053D64" w14:textId="77777777" w:rsidR="002502BC" w:rsidRPr="002A7307" w:rsidRDefault="002502BC" w:rsidP="00940308">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lastRenderedPageBreak/>
        <w:t>Execution of Agreement or Arbitration Award</w:t>
      </w:r>
    </w:p>
    <w:p w14:paraId="7F10FC3E" w14:textId="77777777" w:rsidR="001162F8" w:rsidRPr="002A7307" w:rsidRDefault="001162F8" w:rsidP="00D345E3">
      <w:pPr>
        <w:pStyle w:val="NoSpacing"/>
        <w:jc w:val="both"/>
        <w:rPr>
          <w:rFonts w:ascii="Garamond" w:hAnsi="Garamond" w:cs="Arial"/>
          <w:sz w:val="28"/>
          <w:szCs w:val="28"/>
          <w:lang w:val="en-US"/>
        </w:rPr>
      </w:pPr>
    </w:p>
    <w:p w14:paraId="49A9CB56" w14:textId="77777777" w:rsidR="001162F8" w:rsidRPr="002A7307" w:rsidRDefault="001162F8"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Motion for Execution</w:t>
      </w:r>
    </w:p>
    <w:p w14:paraId="11EA82FA" w14:textId="77777777" w:rsidR="00DF4404" w:rsidRPr="002A7307" w:rsidRDefault="00DF4404" w:rsidP="00D345E3">
      <w:pPr>
        <w:pStyle w:val="NoSpacing"/>
        <w:ind w:left="1080"/>
        <w:jc w:val="both"/>
        <w:rPr>
          <w:rFonts w:ascii="Garamond" w:hAnsi="Garamond" w:cs="Arial"/>
          <w:sz w:val="28"/>
          <w:szCs w:val="28"/>
          <w:lang w:val="en-US"/>
        </w:rPr>
      </w:pPr>
    </w:p>
    <w:p w14:paraId="6CAF7766" w14:textId="77777777" w:rsidR="00DF4404" w:rsidRPr="002A7307" w:rsidRDefault="00DF4404"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Period of Execution</w:t>
      </w:r>
    </w:p>
    <w:p w14:paraId="2284884E" w14:textId="77777777" w:rsidR="001162F8" w:rsidRPr="002A7307" w:rsidRDefault="001162F8" w:rsidP="00D345E3">
      <w:pPr>
        <w:pStyle w:val="ListParagraph"/>
        <w:jc w:val="both"/>
        <w:rPr>
          <w:rFonts w:ascii="Garamond" w:hAnsi="Garamond" w:cs="Arial"/>
          <w:sz w:val="28"/>
          <w:szCs w:val="28"/>
          <w:lang w:val="en-US"/>
        </w:rPr>
      </w:pPr>
    </w:p>
    <w:p w14:paraId="516DE2BD" w14:textId="77777777" w:rsidR="001162F8" w:rsidRPr="002A7307" w:rsidRDefault="00DF4404" w:rsidP="00796A2B">
      <w:pPr>
        <w:pStyle w:val="NoSpacing"/>
        <w:numPr>
          <w:ilvl w:val="1"/>
          <w:numId w:val="7"/>
        </w:numPr>
        <w:jc w:val="both"/>
        <w:rPr>
          <w:rFonts w:ascii="Garamond" w:hAnsi="Garamond" w:cs="Arial"/>
          <w:sz w:val="28"/>
          <w:szCs w:val="28"/>
          <w:lang w:val="en-US"/>
        </w:rPr>
      </w:pPr>
      <w:r w:rsidRPr="002A7307">
        <w:rPr>
          <w:rFonts w:ascii="Garamond" w:hAnsi="Garamond" w:cs="Arial"/>
          <w:sz w:val="28"/>
          <w:szCs w:val="28"/>
          <w:lang w:val="en-US"/>
        </w:rPr>
        <w:t>Procedure for Execution</w:t>
      </w:r>
    </w:p>
    <w:p w14:paraId="3C700E77" w14:textId="77777777" w:rsidR="001F1AEB" w:rsidRPr="002A7307" w:rsidRDefault="001F1AEB" w:rsidP="001F1AEB">
      <w:pPr>
        <w:pStyle w:val="ListParagraph"/>
        <w:rPr>
          <w:rFonts w:ascii="Garamond" w:hAnsi="Garamond" w:cs="Arial"/>
          <w:sz w:val="28"/>
          <w:szCs w:val="28"/>
          <w:lang w:val="en-US"/>
        </w:rPr>
      </w:pPr>
    </w:p>
    <w:p w14:paraId="458FE5CF" w14:textId="31E7C406" w:rsidR="001F1AEB" w:rsidRPr="002A7307" w:rsidRDefault="001F1AEB">
      <w:pPr>
        <w:rPr>
          <w:rFonts w:ascii="Garamond" w:hAnsi="Garamond" w:cs="Arial"/>
          <w:sz w:val="28"/>
          <w:szCs w:val="28"/>
          <w:lang w:val="en-US"/>
        </w:rPr>
      </w:pPr>
      <w:r w:rsidRPr="002A7307">
        <w:rPr>
          <w:rFonts w:ascii="Garamond" w:hAnsi="Garamond" w:cs="Arial"/>
          <w:sz w:val="28"/>
          <w:szCs w:val="28"/>
          <w:lang w:val="en-US"/>
        </w:rPr>
        <w:br w:type="page"/>
      </w:r>
    </w:p>
    <w:p w14:paraId="6740AFCA" w14:textId="77777777" w:rsidR="001F1AEB" w:rsidRPr="002A7307" w:rsidRDefault="001F1AEB" w:rsidP="001F1AEB">
      <w:pPr>
        <w:pStyle w:val="NoSpacing"/>
        <w:jc w:val="center"/>
        <w:rPr>
          <w:rFonts w:ascii="Garamond" w:hAnsi="Garamond" w:cs="Arial"/>
          <w:b/>
          <w:bCs/>
          <w:sz w:val="28"/>
          <w:szCs w:val="28"/>
          <w:lang w:val="en-US"/>
        </w:rPr>
      </w:pPr>
    </w:p>
    <w:p w14:paraId="49E2067E" w14:textId="77777777" w:rsidR="001F1AEB" w:rsidRPr="002A7307" w:rsidRDefault="001F1AEB" w:rsidP="001F1AEB">
      <w:pPr>
        <w:pStyle w:val="NoSpacing"/>
        <w:jc w:val="center"/>
        <w:rPr>
          <w:rFonts w:ascii="Garamond" w:hAnsi="Garamond" w:cs="Arial"/>
          <w:b/>
          <w:bCs/>
          <w:sz w:val="28"/>
          <w:szCs w:val="28"/>
          <w:lang w:val="en-US"/>
        </w:rPr>
      </w:pPr>
    </w:p>
    <w:p w14:paraId="05DF02E2" w14:textId="77777777" w:rsidR="001F1AEB" w:rsidRPr="002A7307" w:rsidRDefault="001F1AEB" w:rsidP="001F1AEB">
      <w:pPr>
        <w:pStyle w:val="NoSpacing"/>
        <w:jc w:val="center"/>
        <w:rPr>
          <w:rFonts w:ascii="Garamond" w:hAnsi="Garamond" w:cs="Arial"/>
          <w:b/>
          <w:bCs/>
          <w:sz w:val="28"/>
          <w:szCs w:val="28"/>
          <w:lang w:val="en-US"/>
        </w:rPr>
      </w:pPr>
    </w:p>
    <w:p w14:paraId="41AEDB1E" w14:textId="0FA3CCF0" w:rsidR="001F1AEB" w:rsidRPr="002A7307" w:rsidRDefault="001F1AEB" w:rsidP="001F1AEB">
      <w:pPr>
        <w:pStyle w:val="NoSpacing"/>
        <w:jc w:val="center"/>
        <w:rPr>
          <w:rFonts w:ascii="Garamond" w:hAnsi="Garamond" w:cs="Arial"/>
          <w:b/>
          <w:bCs/>
          <w:sz w:val="28"/>
          <w:szCs w:val="28"/>
          <w:lang w:val="en-US"/>
        </w:rPr>
      </w:pPr>
      <w:r w:rsidRPr="002A7307">
        <w:rPr>
          <w:rFonts w:ascii="Garamond" w:hAnsi="Garamond" w:cs="Arial"/>
          <w:b/>
          <w:bCs/>
          <w:sz w:val="28"/>
          <w:szCs w:val="28"/>
          <w:lang w:val="en-US"/>
        </w:rPr>
        <w:t>Chapter III</w:t>
      </w:r>
    </w:p>
    <w:p w14:paraId="109C2510" w14:textId="77777777" w:rsidR="001F1AEB" w:rsidRPr="002A7307" w:rsidRDefault="001F1AEB" w:rsidP="001F1AEB">
      <w:pPr>
        <w:pStyle w:val="NoSpacing"/>
        <w:jc w:val="center"/>
        <w:rPr>
          <w:rFonts w:ascii="Garamond" w:hAnsi="Garamond" w:cs="Arial"/>
          <w:b/>
          <w:bCs/>
          <w:sz w:val="28"/>
          <w:szCs w:val="28"/>
          <w:lang w:val="en-US"/>
        </w:rPr>
      </w:pPr>
    </w:p>
    <w:p w14:paraId="1A67C83B" w14:textId="5213E16D" w:rsidR="001F1AEB" w:rsidRPr="002A7307" w:rsidRDefault="001F1AEB" w:rsidP="001F1AEB">
      <w:pPr>
        <w:pStyle w:val="NoSpacing"/>
        <w:jc w:val="center"/>
        <w:rPr>
          <w:rFonts w:ascii="Garamond" w:hAnsi="Garamond" w:cs="Arial"/>
          <w:b/>
          <w:bCs/>
          <w:sz w:val="28"/>
          <w:szCs w:val="28"/>
          <w:lang w:val="en-US"/>
        </w:rPr>
      </w:pPr>
      <w:r w:rsidRPr="002A7307">
        <w:rPr>
          <w:rFonts w:ascii="Garamond" w:hAnsi="Garamond" w:cs="Arial"/>
          <w:b/>
          <w:bCs/>
          <w:sz w:val="28"/>
          <w:szCs w:val="28"/>
          <w:lang w:val="en-US"/>
        </w:rPr>
        <w:t>FREQUENTLY ASKED QUESTIONS</w:t>
      </w:r>
    </w:p>
    <w:p w14:paraId="14E31C37" w14:textId="77777777" w:rsidR="001F1AEB" w:rsidRPr="002A7307" w:rsidRDefault="001F1AEB" w:rsidP="001F1AEB">
      <w:pPr>
        <w:pStyle w:val="NoSpacing"/>
        <w:jc w:val="center"/>
        <w:rPr>
          <w:rFonts w:ascii="Garamond" w:hAnsi="Garamond" w:cs="Arial"/>
          <w:b/>
          <w:bCs/>
          <w:sz w:val="28"/>
          <w:szCs w:val="28"/>
          <w:lang w:val="en-US"/>
        </w:rPr>
      </w:pPr>
    </w:p>
    <w:p w14:paraId="04405A63" w14:textId="77777777" w:rsidR="001F1AEB" w:rsidRPr="002A7307" w:rsidRDefault="001F1AEB" w:rsidP="001F1AEB">
      <w:pPr>
        <w:pStyle w:val="NoSpacing"/>
        <w:jc w:val="center"/>
        <w:rPr>
          <w:rFonts w:ascii="Garamond" w:hAnsi="Garamond" w:cs="Arial"/>
          <w:b/>
          <w:bCs/>
          <w:sz w:val="28"/>
          <w:szCs w:val="28"/>
          <w:lang w:val="en-US"/>
        </w:rPr>
      </w:pPr>
    </w:p>
    <w:p w14:paraId="71A6BE24" w14:textId="77777777" w:rsidR="001F1AEB" w:rsidRPr="002A7307" w:rsidRDefault="001F1AEB" w:rsidP="001F1AEB">
      <w:pPr>
        <w:pStyle w:val="NoSpacing"/>
        <w:jc w:val="center"/>
        <w:rPr>
          <w:rFonts w:ascii="Garamond" w:hAnsi="Garamond" w:cs="Arial"/>
          <w:b/>
          <w:bCs/>
          <w:sz w:val="28"/>
          <w:szCs w:val="28"/>
          <w:lang w:val="en-US"/>
        </w:rPr>
      </w:pPr>
    </w:p>
    <w:p w14:paraId="642FF02E" w14:textId="6D228A77" w:rsidR="001F1AEB" w:rsidRPr="002A7307" w:rsidRDefault="001F1AEB" w:rsidP="002A2942">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What is </w:t>
      </w:r>
      <w:proofErr w:type="spellStart"/>
      <w:r w:rsidR="002A2942" w:rsidRPr="002A7307">
        <w:rPr>
          <w:rFonts w:ascii="Garamond" w:hAnsi="Garamond" w:cs="Arial"/>
          <w:b/>
          <w:bCs/>
          <w:i/>
          <w:iCs/>
          <w:sz w:val="28"/>
          <w:szCs w:val="28"/>
          <w:lang w:val="en-US"/>
        </w:rPr>
        <w:t>Katarungang</w:t>
      </w:r>
      <w:proofErr w:type="spellEnd"/>
      <w:r w:rsidR="002A2942" w:rsidRPr="002A7307">
        <w:rPr>
          <w:rFonts w:ascii="Garamond" w:hAnsi="Garamond" w:cs="Arial"/>
          <w:b/>
          <w:bCs/>
          <w:i/>
          <w:iCs/>
          <w:sz w:val="28"/>
          <w:szCs w:val="28"/>
          <w:lang w:val="en-US"/>
        </w:rPr>
        <w:t xml:space="preserve"> </w:t>
      </w:r>
      <w:proofErr w:type="spellStart"/>
      <w:r w:rsidR="002A2942" w:rsidRPr="002A7307">
        <w:rPr>
          <w:rFonts w:ascii="Garamond" w:hAnsi="Garamond" w:cs="Arial"/>
          <w:b/>
          <w:bCs/>
          <w:i/>
          <w:iCs/>
          <w:sz w:val="28"/>
          <w:szCs w:val="28"/>
          <w:lang w:val="en-US"/>
        </w:rPr>
        <w:t>Pambarangay</w:t>
      </w:r>
      <w:proofErr w:type="spellEnd"/>
      <w:r w:rsidRPr="002A7307">
        <w:rPr>
          <w:rFonts w:ascii="Garamond" w:hAnsi="Garamond" w:cs="Arial"/>
          <w:b/>
          <w:bCs/>
          <w:i/>
          <w:iCs/>
          <w:sz w:val="28"/>
          <w:szCs w:val="28"/>
          <w:lang w:val="en-US"/>
        </w:rPr>
        <w:t>?</w:t>
      </w:r>
    </w:p>
    <w:p w14:paraId="6BB4480F" w14:textId="77777777" w:rsidR="001F1AEB" w:rsidRPr="002A7307" w:rsidRDefault="001F1AEB" w:rsidP="001F1AEB">
      <w:pPr>
        <w:pStyle w:val="NoSpacing"/>
        <w:jc w:val="both"/>
        <w:rPr>
          <w:rFonts w:ascii="Garamond" w:hAnsi="Garamond" w:cs="Arial"/>
          <w:b/>
          <w:bCs/>
          <w:i/>
          <w:iCs/>
          <w:sz w:val="28"/>
          <w:szCs w:val="28"/>
          <w:lang w:val="en-US"/>
        </w:rPr>
      </w:pPr>
    </w:p>
    <w:p w14:paraId="12EC985E" w14:textId="6B4DEF9A" w:rsidR="001F1AEB" w:rsidRPr="002A7307" w:rsidRDefault="001F1AEB" w:rsidP="001F1AEB">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is a system for amicable settlement of disputes at the barangay. It is an out-of-court resolution of conflicts by the community members themselves under the guidance of the </w:t>
      </w:r>
      <w:r w:rsidR="002A2942" w:rsidRPr="002A7307">
        <w:rPr>
          <w:rFonts w:ascii="Garamond" w:hAnsi="Garamond" w:cs="Arial"/>
          <w:sz w:val="28"/>
          <w:szCs w:val="28"/>
          <w:lang w:val="en-US"/>
        </w:rPr>
        <w:t>P</w:t>
      </w:r>
      <w:r w:rsidRPr="002A7307">
        <w:rPr>
          <w:rFonts w:ascii="Garamond" w:hAnsi="Garamond" w:cs="Arial"/>
          <w:sz w:val="28"/>
          <w:szCs w:val="28"/>
          <w:lang w:val="en-US"/>
        </w:rPr>
        <w:t>unong</w:t>
      </w:r>
      <w:r w:rsidR="002A2942" w:rsidRPr="002A7307">
        <w:rPr>
          <w:rFonts w:ascii="Garamond" w:hAnsi="Garamond" w:cs="Arial"/>
          <w:sz w:val="28"/>
          <w:szCs w:val="28"/>
          <w:lang w:val="en-US"/>
        </w:rPr>
        <w:t xml:space="preserve"> B</w:t>
      </w:r>
      <w:r w:rsidRPr="002A7307">
        <w:rPr>
          <w:rFonts w:ascii="Garamond" w:hAnsi="Garamond" w:cs="Arial"/>
          <w:sz w:val="28"/>
          <w:szCs w:val="28"/>
          <w:lang w:val="en-US"/>
        </w:rPr>
        <w:t xml:space="preserve">arangay and without </w:t>
      </w:r>
      <w:r w:rsidR="002A2942" w:rsidRPr="002A7307">
        <w:rPr>
          <w:rFonts w:ascii="Garamond" w:hAnsi="Garamond" w:cs="Arial"/>
          <w:sz w:val="28"/>
          <w:szCs w:val="28"/>
          <w:lang w:val="en-US"/>
        </w:rPr>
        <w:t xml:space="preserve">the </w:t>
      </w:r>
      <w:r w:rsidRPr="002A7307">
        <w:rPr>
          <w:rFonts w:ascii="Garamond" w:hAnsi="Garamond" w:cs="Arial"/>
          <w:sz w:val="28"/>
          <w:szCs w:val="28"/>
          <w:lang w:val="en-US"/>
        </w:rPr>
        <w:t>intervention of legal counsels and representatives.</w:t>
      </w:r>
    </w:p>
    <w:p w14:paraId="60FE42C6" w14:textId="77777777" w:rsidR="001F1AEB" w:rsidRPr="002A7307" w:rsidRDefault="001F1AEB" w:rsidP="001F1AEB">
      <w:pPr>
        <w:pStyle w:val="NoSpacing"/>
        <w:jc w:val="both"/>
        <w:rPr>
          <w:rFonts w:ascii="Garamond" w:hAnsi="Garamond" w:cs="Arial"/>
          <w:b/>
          <w:bCs/>
          <w:i/>
          <w:iCs/>
          <w:sz w:val="28"/>
          <w:szCs w:val="28"/>
          <w:lang w:val="en-US"/>
        </w:rPr>
      </w:pPr>
    </w:p>
    <w:p w14:paraId="1E1E07A7" w14:textId="0B9938FE" w:rsidR="001F1AEB" w:rsidRPr="002A7307" w:rsidRDefault="001F1AEB" w:rsidP="002A2942">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Who is the </w:t>
      </w:r>
      <w:r w:rsidR="00500F64" w:rsidRPr="002A7307">
        <w:rPr>
          <w:rFonts w:ascii="Garamond" w:hAnsi="Garamond" w:cs="Arial"/>
          <w:b/>
          <w:bCs/>
          <w:i/>
          <w:iCs/>
          <w:sz w:val="28"/>
          <w:szCs w:val="28"/>
          <w:lang w:val="en-US"/>
        </w:rPr>
        <w:t xml:space="preserve">chairman </w:t>
      </w:r>
      <w:r w:rsidRPr="002A7307">
        <w:rPr>
          <w:rFonts w:ascii="Garamond" w:hAnsi="Garamond" w:cs="Arial"/>
          <w:b/>
          <w:bCs/>
          <w:i/>
          <w:iCs/>
          <w:sz w:val="28"/>
          <w:szCs w:val="28"/>
          <w:lang w:val="en-US"/>
        </w:rPr>
        <w:t xml:space="preserve">of the </w:t>
      </w:r>
      <w:proofErr w:type="spellStart"/>
      <w:r w:rsidRPr="002A7307">
        <w:rPr>
          <w:rFonts w:ascii="Garamond" w:hAnsi="Garamond" w:cs="Arial"/>
          <w:b/>
          <w:bCs/>
          <w:i/>
          <w:iCs/>
          <w:sz w:val="28"/>
          <w:szCs w:val="28"/>
          <w:lang w:val="en-US"/>
        </w:rPr>
        <w:t>lupon</w:t>
      </w:r>
      <w:proofErr w:type="spellEnd"/>
      <w:r w:rsidRPr="002A7307">
        <w:rPr>
          <w:rFonts w:ascii="Garamond" w:hAnsi="Garamond" w:cs="Arial"/>
          <w:b/>
          <w:bCs/>
          <w:i/>
          <w:iCs/>
          <w:sz w:val="28"/>
          <w:szCs w:val="28"/>
          <w:lang w:val="en-US"/>
        </w:rPr>
        <w:t>?</w:t>
      </w:r>
    </w:p>
    <w:p w14:paraId="56456BF8" w14:textId="77777777" w:rsidR="001F1AEB" w:rsidRPr="002A7307" w:rsidRDefault="001F1AEB" w:rsidP="001F1AEB">
      <w:pPr>
        <w:pStyle w:val="NoSpacing"/>
        <w:jc w:val="both"/>
        <w:rPr>
          <w:rFonts w:ascii="Garamond" w:hAnsi="Garamond" w:cs="Arial"/>
          <w:b/>
          <w:bCs/>
          <w:i/>
          <w:iCs/>
          <w:sz w:val="28"/>
          <w:szCs w:val="28"/>
          <w:lang w:val="en-US"/>
        </w:rPr>
      </w:pPr>
    </w:p>
    <w:p w14:paraId="149FC92F" w14:textId="37E218FF" w:rsidR="001F1AEB" w:rsidRPr="002A7307" w:rsidRDefault="002A2942" w:rsidP="00240471">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Under </w:t>
      </w:r>
      <w:r w:rsidR="00500F64" w:rsidRPr="002A7307">
        <w:rPr>
          <w:rFonts w:ascii="Garamond" w:hAnsi="Garamond" w:cs="Arial"/>
          <w:sz w:val="28"/>
          <w:szCs w:val="28"/>
          <w:lang w:val="en-US"/>
        </w:rPr>
        <w:t>Section 399 (a) of the Revised KP Law, t</w:t>
      </w:r>
      <w:r w:rsidR="00240471" w:rsidRPr="002A7307">
        <w:rPr>
          <w:rFonts w:ascii="Garamond" w:hAnsi="Garamond" w:cs="Arial"/>
          <w:sz w:val="28"/>
          <w:szCs w:val="28"/>
          <w:lang w:val="en-US"/>
        </w:rPr>
        <w:t xml:space="preserve">he Punong Barangay is the Chairman of the </w:t>
      </w:r>
      <w:proofErr w:type="spellStart"/>
      <w:r w:rsidR="00240471" w:rsidRPr="002A7307">
        <w:rPr>
          <w:rFonts w:ascii="Garamond" w:hAnsi="Garamond" w:cs="Arial"/>
          <w:sz w:val="28"/>
          <w:szCs w:val="28"/>
          <w:lang w:val="en-US"/>
        </w:rPr>
        <w:t>lupon</w:t>
      </w:r>
      <w:proofErr w:type="spellEnd"/>
      <w:r w:rsidR="00240471" w:rsidRPr="002A7307">
        <w:rPr>
          <w:rFonts w:ascii="Garamond" w:hAnsi="Garamond" w:cs="Arial"/>
          <w:sz w:val="28"/>
          <w:szCs w:val="28"/>
          <w:lang w:val="en-US"/>
        </w:rPr>
        <w:t>.</w:t>
      </w:r>
    </w:p>
    <w:p w14:paraId="3B928DE2" w14:textId="77777777" w:rsidR="001F1AEB" w:rsidRPr="002A7307" w:rsidRDefault="001F1AEB" w:rsidP="001F1AEB">
      <w:pPr>
        <w:pStyle w:val="NoSpacing"/>
        <w:jc w:val="both"/>
        <w:rPr>
          <w:rFonts w:ascii="Garamond" w:hAnsi="Garamond" w:cs="Arial"/>
          <w:b/>
          <w:bCs/>
          <w:i/>
          <w:iCs/>
          <w:sz w:val="28"/>
          <w:szCs w:val="28"/>
          <w:lang w:val="en-US"/>
        </w:rPr>
      </w:pPr>
    </w:p>
    <w:p w14:paraId="01185D93" w14:textId="77777777"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How many </w:t>
      </w:r>
      <w:proofErr w:type="spellStart"/>
      <w:r w:rsidRPr="002A7307">
        <w:rPr>
          <w:rFonts w:ascii="Garamond" w:hAnsi="Garamond" w:cs="Arial"/>
          <w:b/>
          <w:bCs/>
          <w:i/>
          <w:iCs/>
          <w:sz w:val="28"/>
          <w:szCs w:val="28"/>
          <w:lang w:val="en-US"/>
        </w:rPr>
        <w:t>lupon</w:t>
      </w:r>
      <w:proofErr w:type="spellEnd"/>
      <w:r w:rsidRPr="002A7307">
        <w:rPr>
          <w:rFonts w:ascii="Garamond" w:hAnsi="Garamond" w:cs="Arial"/>
          <w:b/>
          <w:bCs/>
          <w:i/>
          <w:iCs/>
          <w:sz w:val="28"/>
          <w:szCs w:val="28"/>
          <w:lang w:val="en-US"/>
        </w:rPr>
        <w:t xml:space="preserve"> members are there?</w:t>
      </w:r>
    </w:p>
    <w:p w14:paraId="2399D9F9" w14:textId="77777777" w:rsidR="00240471" w:rsidRPr="002A7307" w:rsidRDefault="00240471" w:rsidP="00240471">
      <w:pPr>
        <w:pStyle w:val="NoSpacing"/>
        <w:jc w:val="both"/>
        <w:rPr>
          <w:rFonts w:ascii="Garamond" w:hAnsi="Garamond" w:cs="Arial"/>
          <w:b/>
          <w:bCs/>
          <w:i/>
          <w:iCs/>
          <w:sz w:val="28"/>
          <w:szCs w:val="28"/>
          <w:lang w:val="en-US"/>
        </w:rPr>
      </w:pPr>
    </w:p>
    <w:p w14:paraId="59CB0F1D" w14:textId="796AEA84" w:rsidR="00240471" w:rsidRPr="002A7307" w:rsidRDefault="00240471" w:rsidP="00240471">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According to </w:t>
      </w:r>
      <w:r w:rsidR="00500F64" w:rsidRPr="002A7307">
        <w:rPr>
          <w:rFonts w:ascii="Garamond" w:hAnsi="Garamond" w:cs="Arial"/>
          <w:sz w:val="28"/>
          <w:szCs w:val="28"/>
          <w:lang w:val="en-US"/>
        </w:rPr>
        <w:t xml:space="preserve">Section 399 (a) of the </w:t>
      </w:r>
      <w:r w:rsidRPr="002A7307">
        <w:rPr>
          <w:rFonts w:ascii="Garamond" w:hAnsi="Garamond" w:cs="Arial"/>
          <w:sz w:val="28"/>
          <w:szCs w:val="28"/>
          <w:lang w:val="en-US"/>
        </w:rPr>
        <w:t xml:space="preserve">Revised KP Law, the </w:t>
      </w:r>
      <w:proofErr w:type="spellStart"/>
      <w:r w:rsidRPr="002A7307">
        <w:rPr>
          <w:rFonts w:ascii="Garamond" w:hAnsi="Garamond" w:cs="Arial"/>
          <w:sz w:val="28"/>
          <w:szCs w:val="28"/>
          <w:lang w:val="en-US"/>
        </w:rPr>
        <w:t>Lupon</w:t>
      </w:r>
      <w:r w:rsidR="00500F64" w:rsidRPr="002A7307">
        <w:rPr>
          <w:rFonts w:ascii="Garamond" w:hAnsi="Garamond" w:cs="Arial"/>
          <w:sz w:val="28"/>
          <w:szCs w:val="28"/>
          <w:lang w:val="en-US"/>
        </w:rPr>
        <w:t>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Tagapamayapa</w:t>
      </w:r>
      <w:proofErr w:type="spellEnd"/>
      <w:r w:rsidRPr="002A7307">
        <w:rPr>
          <w:rFonts w:ascii="Garamond" w:hAnsi="Garamond" w:cs="Arial"/>
          <w:sz w:val="28"/>
          <w:szCs w:val="28"/>
          <w:lang w:val="en-US"/>
        </w:rPr>
        <w:t xml:space="preserve"> is composed of the Punong Barangay and ten (10) to twenty (20) members. </w:t>
      </w:r>
    </w:p>
    <w:p w14:paraId="1C5BC21D" w14:textId="77777777" w:rsidR="00240471" w:rsidRPr="002A7307" w:rsidRDefault="00240471" w:rsidP="00240471">
      <w:pPr>
        <w:pStyle w:val="NoSpacing"/>
        <w:jc w:val="both"/>
        <w:rPr>
          <w:rFonts w:ascii="Garamond" w:hAnsi="Garamond" w:cs="Arial"/>
          <w:b/>
          <w:bCs/>
          <w:i/>
          <w:iCs/>
          <w:sz w:val="28"/>
          <w:szCs w:val="28"/>
          <w:lang w:val="en-US"/>
        </w:rPr>
      </w:pPr>
    </w:p>
    <w:p w14:paraId="1ECA83F5" w14:textId="77777777"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What are the qualifications of a </w:t>
      </w:r>
      <w:proofErr w:type="spellStart"/>
      <w:r w:rsidRPr="002A7307">
        <w:rPr>
          <w:rFonts w:ascii="Garamond" w:hAnsi="Garamond" w:cs="Arial"/>
          <w:b/>
          <w:bCs/>
          <w:i/>
          <w:iCs/>
          <w:sz w:val="28"/>
          <w:szCs w:val="28"/>
          <w:lang w:val="en-US"/>
        </w:rPr>
        <w:t>lupon</w:t>
      </w:r>
      <w:proofErr w:type="spellEnd"/>
      <w:r w:rsidRPr="002A7307">
        <w:rPr>
          <w:rFonts w:ascii="Garamond" w:hAnsi="Garamond" w:cs="Arial"/>
          <w:b/>
          <w:bCs/>
          <w:i/>
          <w:iCs/>
          <w:sz w:val="28"/>
          <w:szCs w:val="28"/>
          <w:lang w:val="en-US"/>
        </w:rPr>
        <w:t xml:space="preserve"> member?</w:t>
      </w:r>
    </w:p>
    <w:p w14:paraId="1DD16381" w14:textId="77777777" w:rsidR="00240471" w:rsidRPr="002A7307" w:rsidRDefault="00240471" w:rsidP="00240471">
      <w:pPr>
        <w:pStyle w:val="NoSpacing"/>
        <w:jc w:val="both"/>
        <w:rPr>
          <w:rFonts w:ascii="Garamond" w:hAnsi="Garamond" w:cs="Arial"/>
          <w:b/>
          <w:bCs/>
          <w:i/>
          <w:iCs/>
          <w:sz w:val="28"/>
          <w:szCs w:val="28"/>
          <w:lang w:val="en-US"/>
        </w:rPr>
      </w:pPr>
    </w:p>
    <w:p w14:paraId="2879DDAF" w14:textId="66C402D8" w:rsidR="00240471" w:rsidRPr="002A7307" w:rsidRDefault="00500F64" w:rsidP="00500F64">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Any person actually residing or working, in the barangay, not otherwise expressly disqualified by law, and possessing integrity, impartiality, independence of mind, sense of fairness, and reputation for probity, may be appointed a member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under Section 399 (b) of the Revised KP Law.</w:t>
      </w:r>
    </w:p>
    <w:p w14:paraId="3756689B" w14:textId="77777777" w:rsidR="00500F64" w:rsidRPr="002A7307" w:rsidRDefault="00500F64" w:rsidP="00500F64">
      <w:pPr>
        <w:pStyle w:val="NoSpacing"/>
        <w:ind w:firstLine="360"/>
        <w:jc w:val="both"/>
        <w:rPr>
          <w:rFonts w:ascii="Garamond" w:hAnsi="Garamond" w:cs="Arial"/>
          <w:b/>
          <w:bCs/>
          <w:i/>
          <w:iCs/>
          <w:sz w:val="28"/>
          <w:szCs w:val="28"/>
          <w:lang w:val="en-US"/>
        </w:rPr>
      </w:pPr>
    </w:p>
    <w:p w14:paraId="5A350048" w14:textId="1F2CFD03"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What are the </w:t>
      </w:r>
      <w:r w:rsidR="00240471" w:rsidRPr="002A7307">
        <w:rPr>
          <w:rFonts w:ascii="Garamond" w:hAnsi="Garamond" w:cs="Arial"/>
          <w:b/>
          <w:bCs/>
          <w:i/>
          <w:iCs/>
          <w:sz w:val="28"/>
          <w:szCs w:val="28"/>
          <w:lang w:val="en-US"/>
        </w:rPr>
        <w:t xml:space="preserve">duties and </w:t>
      </w:r>
      <w:r w:rsidRPr="002A7307">
        <w:rPr>
          <w:rFonts w:ascii="Garamond" w:hAnsi="Garamond" w:cs="Arial"/>
          <w:b/>
          <w:bCs/>
          <w:i/>
          <w:iCs/>
          <w:sz w:val="28"/>
          <w:szCs w:val="28"/>
          <w:lang w:val="en-US"/>
        </w:rPr>
        <w:t xml:space="preserve">functions of the </w:t>
      </w:r>
      <w:proofErr w:type="spellStart"/>
      <w:r w:rsidRPr="002A7307">
        <w:rPr>
          <w:rFonts w:ascii="Garamond" w:hAnsi="Garamond" w:cs="Arial"/>
          <w:b/>
          <w:bCs/>
          <w:i/>
          <w:iCs/>
          <w:sz w:val="28"/>
          <w:szCs w:val="28"/>
          <w:lang w:val="en-US"/>
        </w:rPr>
        <w:t>lupon</w:t>
      </w:r>
      <w:proofErr w:type="spellEnd"/>
      <w:r w:rsidRPr="002A7307">
        <w:rPr>
          <w:rFonts w:ascii="Garamond" w:hAnsi="Garamond" w:cs="Arial"/>
          <w:b/>
          <w:bCs/>
          <w:i/>
          <w:iCs/>
          <w:sz w:val="28"/>
          <w:szCs w:val="28"/>
          <w:lang w:val="en-US"/>
        </w:rPr>
        <w:t>?</w:t>
      </w:r>
    </w:p>
    <w:p w14:paraId="76CE6C2D" w14:textId="77777777" w:rsidR="00240471" w:rsidRPr="002A7307" w:rsidRDefault="00240471" w:rsidP="00240471">
      <w:pPr>
        <w:pStyle w:val="NoSpacing"/>
        <w:jc w:val="both"/>
        <w:rPr>
          <w:rFonts w:ascii="Garamond" w:hAnsi="Garamond" w:cs="Arial"/>
          <w:b/>
          <w:bCs/>
          <w:i/>
          <w:iCs/>
          <w:sz w:val="28"/>
          <w:szCs w:val="28"/>
          <w:lang w:val="en-US"/>
        </w:rPr>
      </w:pPr>
    </w:p>
    <w:p w14:paraId="6567DDE7" w14:textId="40B40379" w:rsidR="00240471" w:rsidRPr="002A7307" w:rsidRDefault="00240471" w:rsidP="00373A57">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exercise the following duties and functions</w:t>
      </w:r>
      <w:r w:rsidR="0006042C" w:rsidRPr="002A7307">
        <w:rPr>
          <w:rFonts w:ascii="Garamond" w:hAnsi="Garamond" w:cs="Arial"/>
          <w:sz w:val="28"/>
          <w:szCs w:val="28"/>
          <w:lang w:val="en-US"/>
        </w:rPr>
        <w:t xml:space="preserve"> under Section 402 of the Revised KP Law</w:t>
      </w:r>
      <w:r w:rsidRPr="002A7307">
        <w:rPr>
          <w:rFonts w:ascii="Garamond" w:hAnsi="Garamond" w:cs="Arial"/>
          <w:sz w:val="28"/>
          <w:szCs w:val="28"/>
          <w:lang w:val="en-US"/>
        </w:rPr>
        <w:t>:</w:t>
      </w:r>
    </w:p>
    <w:p w14:paraId="5CB8D210" w14:textId="77777777" w:rsidR="00240471" w:rsidRPr="002A7307" w:rsidRDefault="00240471" w:rsidP="00240471">
      <w:pPr>
        <w:pStyle w:val="NoSpacing"/>
        <w:jc w:val="both"/>
        <w:rPr>
          <w:rFonts w:ascii="Garamond" w:hAnsi="Garamond" w:cs="Arial"/>
          <w:sz w:val="28"/>
          <w:szCs w:val="28"/>
          <w:lang w:val="en-US"/>
        </w:rPr>
      </w:pPr>
    </w:p>
    <w:p w14:paraId="395FA646" w14:textId="77777777" w:rsidR="00240471" w:rsidRPr="002A7307" w:rsidRDefault="00240471" w:rsidP="0006042C">
      <w:pPr>
        <w:pStyle w:val="NoSpacing"/>
        <w:numPr>
          <w:ilvl w:val="0"/>
          <w:numId w:val="92"/>
        </w:numPr>
        <w:ind w:left="720"/>
        <w:jc w:val="both"/>
        <w:rPr>
          <w:rFonts w:ascii="Garamond" w:hAnsi="Garamond" w:cs="Arial"/>
          <w:sz w:val="28"/>
          <w:szCs w:val="28"/>
          <w:lang w:val="en-US"/>
        </w:rPr>
      </w:pPr>
      <w:r w:rsidRPr="002A7307">
        <w:rPr>
          <w:rFonts w:ascii="Garamond" w:hAnsi="Garamond" w:cs="Arial"/>
          <w:sz w:val="28"/>
          <w:szCs w:val="28"/>
          <w:lang w:val="en-US"/>
        </w:rPr>
        <w:t>Exercise administrative supervision over the conciliation panels</w:t>
      </w:r>
    </w:p>
    <w:p w14:paraId="257AABF0" w14:textId="77777777" w:rsidR="00240471" w:rsidRPr="002A7307" w:rsidRDefault="00240471" w:rsidP="0006042C">
      <w:pPr>
        <w:pStyle w:val="NoSpacing"/>
        <w:ind w:left="720" w:hanging="180"/>
        <w:jc w:val="both"/>
        <w:rPr>
          <w:rFonts w:ascii="Garamond" w:hAnsi="Garamond" w:cs="Arial"/>
          <w:sz w:val="28"/>
          <w:szCs w:val="28"/>
          <w:lang w:val="en-US"/>
        </w:rPr>
      </w:pPr>
    </w:p>
    <w:p w14:paraId="4D1A1151" w14:textId="3FE2062E" w:rsidR="00240471" w:rsidRPr="002A7307" w:rsidRDefault="00240471" w:rsidP="0006042C">
      <w:pPr>
        <w:pStyle w:val="NoSpacing"/>
        <w:numPr>
          <w:ilvl w:val="0"/>
          <w:numId w:val="92"/>
        </w:numPr>
        <w:ind w:left="720"/>
        <w:jc w:val="both"/>
        <w:rPr>
          <w:rFonts w:ascii="Garamond" w:hAnsi="Garamond" w:cs="Arial"/>
          <w:sz w:val="28"/>
          <w:szCs w:val="28"/>
          <w:lang w:val="en-US"/>
        </w:rPr>
      </w:pPr>
      <w:r w:rsidRPr="002A7307">
        <w:rPr>
          <w:rFonts w:ascii="Garamond" w:hAnsi="Garamond" w:cs="Arial"/>
          <w:sz w:val="28"/>
          <w:szCs w:val="28"/>
          <w:lang w:val="en-US"/>
        </w:rPr>
        <w:t>Meet regularly once a month to provide forum for exchange of ideas among its members and the public on matters relevant to the amicable settlement of disputes and to enable various conciliation panel members to share with one another their observations and experiences in effecting speedy resolution</w:t>
      </w:r>
      <w:r w:rsidR="0006042C" w:rsidRPr="002A7307">
        <w:rPr>
          <w:rFonts w:ascii="Garamond" w:hAnsi="Garamond" w:cs="Arial"/>
          <w:sz w:val="28"/>
          <w:szCs w:val="28"/>
          <w:lang w:val="en-US"/>
        </w:rPr>
        <w:t xml:space="preserve"> </w:t>
      </w:r>
      <w:r w:rsidRPr="002A7307">
        <w:rPr>
          <w:rFonts w:ascii="Garamond" w:hAnsi="Garamond" w:cs="Arial"/>
          <w:sz w:val="28"/>
          <w:szCs w:val="28"/>
          <w:lang w:val="en-US"/>
        </w:rPr>
        <w:t>of dispute; and</w:t>
      </w:r>
    </w:p>
    <w:p w14:paraId="7C173FFE" w14:textId="77777777" w:rsidR="00240471" w:rsidRPr="002A7307" w:rsidRDefault="00240471" w:rsidP="0006042C">
      <w:pPr>
        <w:pStyle w:val="NoSpacing"/>
        <w:ind w:left="720" w:hanging="180"/>
        <w:jc w:val="both"/>
        <w:rPr>
          <w:rFonts w:ascii="Garamond" w:hAnsi="Garamond" w:cs="Arial"/>
          <w:sz w:val="28"/>
          <w:szCs w:val="28"/>
          <w:lang w:val="en-US"/>
        </w:rPr>
      </w:pPr>
    </w:p>
    <w:p w14:paraId="21B5605F" w14:textId="22FEDEDF" w:rsidR="00240471" w:rsidRPr="002A7307" w:rsidRDefault="00240471" w:rsidP="0006042C">
      <w:pPr>
        <w:pStyle w:val="NoSpacing"/>
        <w:numPr>
          <w:ilvl w:val="0"/>
          <w:numId w:val="92"/>
        </w:numPr>
        <w:ind w:left="720"/>
        <w:jc w:val="both"/>
        <w:rPr>
          <w:rFonts w:ascii="Garamond" w:hAnsi="Garamond" w:cs="Arial"/>
          <w:sz w:val="28"/>
          <w:szCs w:val="28"/>
          <w:lang w:val="en-US"/>
        </w:rPr>
      </w:pPr>
      <w:r w:rsidRPr="002A7307">
        <w:rPr>
          <w:rFonts w:ascii="Garamond" w:hAnsi="Garamond" w:cs="Arial"/>
          <w:sz w:val="28"/>
          <w:szCs w:val="28"/>
          <w:lang w:val="en-US"/>
        </w:rPr>
        <w:t>Exercise such other powers and perform such other duties and functions as may be prescribed by law or ordinance.</w:t>
      </w:r>
    </w:p>
    <w:p w14:paraId="3D3FE3FA" w14:textId="77777777" w:rsidR="00240471" w:rsidRPr="002A7307" w:rsidRDefault="00240471" w:rsidP="00240471">
      <w:pPr>
        <w:pStyle w:val="NoSpacing"/>
        <w:jc w:val="both"/>
        <w:rPr>
          <w:rFonts w:ascii="Garamond" w:hAnsi="Garamond" w:cs="Arial"/>
          <w:sz w:val="28"/>
          <w:szCs w:val="28"/>
          <w:lang w:val="en-US"/>
        </w:rPr>
      </w:pPr>
    </w:p>
    <w:p w14:paraId="3E58AAED" w14:textId="77777777"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What is the Term of Office of the </w:t>
      </w:r>
      <w:proofErr w:type="spellStart"/>
      <w:r w:rsidRPr="002A7307">
        <w:rPr>
          <w:rFonts w:ascii="Garamond" w:hAnsi="Garamond" w:cs="Arial"/>
          <w:b/>
          <w:bCs/>
          <w:i/>
          <w:iCs/>
          <w:sz w:val="28"/>
          <w:szCs w:val="28"/>
          <w:lang w:val="en-US"/>
        </w:rPr>
        <w:t>lupon</w:t>
      </w:r>
      <w:proofErr w:type="spellEnd"/>
      <w:r w:rsidRPr="002A7307">
        <w:rPr>
          <w:rFonts w:ascii="Garamond" w:hAnsi="Garamond" w:cs="Arial"/>
          <w:b/>
          <w:bCs/>
          <w:i/>
          <w:iCs/>
          <w:sz w:val="28"/>
          <w:szCs w:val="28"/>
          <w:lang w:val="en-US"/>
        </w:rPr>
        <w:t xml:space="preserve"> members?</w:t>
      </w:r>
    </w:p>
    <w:p w14:paraId="56DF9CE4" w14:textId="77777777" w:rsidR="00240471" w:rsidRPr="002A7307" w:rsidRDefault="00240471" w:rsidP="00240471">
      <w:pPr>
        <w:pStyle w:val="NoSpacing"/>
        <w:jc w:val="both"/>
        <w:rPr>
          <w:rFonts w:ascii="Garamond" w:hAnsi="Garamond" w:cs="Arial"/>
          <w:b/>
          <w:bCs/>
          <w:i/>
          <w:iCs/>
          <w:sz w:val="28"/>
          <w:szCs w:val="28"/>
          <w:lang w:val="en-US"/>
        </w:rPr>
      </w:pPr>
    </w:p>
    <w:p w14:paraId="2542C549" w14:textId="6F1D0234" w:rsidR="00240471" w:rsidRPr="002A7307" w:rsidRDefault="002E1A80" w:rsidP="00240471">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Section 400 of the Revised KP Law provides that </w:t>
      </w:r>
      <w:proofErr w:type="spellStart"/>
      <w:r w:rsidR="00240471" w:rsidRPr="002A7307">
        <w:rPr>
          <w:rFonts w:ascii="Garamond" w:hAnsi="Garamond" w:cs="Arial"/>
          <w:sz w:val="28"/>
          <w:szCs w:val="28"/>
          <w:lang w:val="en-US"/>
        </w:rPr>
        <w:t>Lupon</w:t>
      </w:r>
      <w:proofErr w:type="spellEnd"/>
      <w:r w:rsidR="00240471" w:rsidRPr="002A7307">
        <w:rPr>
          <w:rFonts w:ascii="Garamond" w:hAnsi="Garamond" w:cs="Arial"/>
          <w:sz w:val="28"/>
          <w:szCs w:val="28"/>
          <w:lang w:val="en-US"/>
        </w:rPr>
        <w:t xml:space="preserve"> Members shall hold office until a new </w:t>
      </w:r>
      <w:proofErr w:type="spellStart"/>
      <w:r w:rsidR="00240471" w:rsidRPr="002A7307">
        <w:rPr>
          <w:rFonts w:ascii="Garamond" w:hAnsi="Garamond" w:cs="Arial"/>
          <w:sz w:val="28"/>
          <w:szCs w:val="28"/>
          <w:lang w:val="en-US"/>
        </w:rPr>
        <w:t>lupon</w:t>
      </w:r>
      <w:proofErr w:type="spellEnd"/>
      <w:r w:rsidR="00240471" w:rsidRPr="002A7307">
        <w:rPr>
          <w:rFonts w:ascii="Garamond" w:hAnsi="Garamond" w:cs="Arial"/>
          <w:sz w:val="28"/>
          <w:szCs w:val="28"/>
          <w:lang w:val="en-US"/>
        </w:rPr>
        <w:t xml:space="preserve"> is constituted on the third year following their appointment, unless the term of any of the </w:t>
      </w:r>
      <w:proofErr w:type="spellStart"/>
      <w:r w:rsidR="00240471" w:rsidRPr="002A7307">
        <w:rPr>
          <w:rFonts w:ascii="Garamond" w:hAnsi="Garamond" w:cs="Arial"/>
          <w:sz w:val="28"/>
          <w:szCs w:val="28"/>
          <w:lang w:val="en-US"/>
        </w:rPr>
        <w:t>lupon</w:t>
      </w:r>
      <w:proofErr w:type="spellEnd"/>
      <w:r w:rsidR="00240471" w:rsidRPr="002A7307">
        <w:rPr>
          <w:rFonts w:ascii="Garamond" w:hAnsi="Garamond" w:cs="Arial"/>
          <w:sz w:val="28"/>
          <w:szCs w:val="28"/>
          <w:lang w:val="en-US"/>
        </w:rPr>
        <w:t xml:space="preserve"> members is sooner terminated by resignation, transfer of residence or place of work or withdrawal of appointment by the Punong Barangay with the concurrence of the majority of the members of </w:t>
      </w:r>
      <w:proofErr w:type="spellStart"/>
      <w:r w:rsidR="00240471" w:rsidRPr="002A7307">
        <w:rPr>
          <w:rFonts w:ascii="Garamond" w:hAnsi="Garamond" w:cs="Arial"/>
          <w:sz w:val="28"/>
          <w:szCs w:val="28"/>
          <w:lang w:val="en-US"/>
        </w:rPr>
        <w:t>lupon</w:t>
      </w:r>
      <w:proofErr w:type="spellEnd"/>
      <w:r w:rsidR="00240471" w:rsidRPr="002A7307">
        <w:rPr>
          <w:rFonts w:ascii="Garamond" w:hAnsi="Garamond" w:cs="Arial"/>
          <w:sz w:val="28"/>
          <w:szCs w:val="28"/>
          <w:lang w:val="en-US"/>
        </w:rPr>
        <w:t>.</w:t>
      </w:r>
    </w:p>
    <w:p w14:paraId="2617781C" w14:textId="77777777" w:rsidR="0051544C" w:rsidRPr="002A7307" w:rsidRDefault="0051544C" w:rsidP="00240471">
      <w:pPr>
        <w:pStyle w:val="NoSpacing"/>
        <w:ind w:firstLine="360"/>
        <w:jc w:val="both"/>
        <w:rPr>
          <w:rFonts w:ascii="Garamond" w:hAnsi="Garamond" w:cs="Arial"/>
          <w:sz w:val="28"/>
          <w:szCs w:val="28"/>
          <w:lang w:val="en-US"/>
        </w:rPr>
      </w:pPr>
    </w:p>
    <w:p w14:paraId="01F4D178" w14:textId="77777777" w:rsidR="00240471" w:rsidRPr="002A7307" w:rsidRDefault="00240471" w:rsidP="00240471">
      <w:pPr>
        <w:pStyle w:val="NoSpacing"/>
        <w:jc w:val="both"/>
        <w:rPr>
          <w:rFonts w:ascii="Garamond" w:hAnsi="Garamond" w:cs="Arial"/>
          <w:b/>
          <w:bCs/>
          <w:i/>
          <w:iCs/>
          <w:sz w:val="28"/>
          <w:szCs w:val="28"/>
          <w:lang w:val="en-US"/>
        </w:rPr>
      </w:pPr>
    </w:p>
    <w:p w14:paraId="6AA22362" w14:textId="77777777"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Are </w:t>
      </w:r>
      <w:proofErr w:type="spellStart"/>
      <w:r w:rsidRPr="002A7307">
        <w:rPr>
          <w:rFonts w:ascii="Garamond" w:hAnsi="Garamond" w:cs="Arial"/>
          <w:b/>
          <w:bCs/>
          <w:i/>
          <w:iCs/>
          <w:sz w:val="28"/>
          <w:szCs w:val="28"/>
          <w:lang w:val="en-US"/>
        </w:rPr>
        <w:t>lupon</w:t>
      </w:r>
      <w:proofErr w:type="spellEnd"/>
      <w:r w:rsidRPr="002A7307">
        <w:rPr>
          <w:rFonts w:ascii="Garamond" w:hAnsi="Garamond" w:cs="Arial"/>
          <w:b/>
          <w:bCs/>
          <w:i/>
          <w:iCs/>
          <w:sz w:val="28"/>
          <w:szCs w:val="28"/>
          <w:lang w:val="en-US"/>
        </w:rPr>
        <w:t xml:space="preserve"> members entitled to compensation?</w:t>
      </w:r>
    </w:p>
    <w:p w14:paraId="3A5808D8" w14:textId="77777777" w:rsidR="00240471" w:rsidRPr="002A7307" w:rsidRDefault="00240471" w:rsidP="00240471">
      <w:pPr>
        <w:pStyle w:val="NoSpacing"/>
        <w:jc w:val="both"/>
        <w:rPr>
          <w:rFonts w:ascii="Garamond" w:hAnsi="Garamond" w:cs="Arial"/>
          <w:b/>
          <w:bCs/>
          <w:i/>
          <w:iCs/>
          <w:sz w:val="28"/>
          <w:szCs w:val="28"/>
          <w:lang w:val="en-US"/>
        </w:rPr>
      </w:pPr>
    </w:p>
    <w:p w14:paraId="72C8ABCE" w14:textId="7FE8E637" w:rsidR="00240471" w:rsidRPr="002A7307" w:rsidRDefault="00240471" w:rsidP="00240471">
      <w:pPr>
        <w:pStyle w:val="NoSpacing"/>
        <w:ind w:firstLine="360"/>
        <w:jc w:val="both"/>
        <w:rPr>
          <w:rFonts w:ascii="Garamond" w:hAnsi="Garamond" w:cs="Arial"/>
          <w:sz w:val="28"/>
          <w:szCs w:val="28"/>
          <w:lang w:val="en-US"/>
        </w:rPr>
      </w:pP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 shall serve without compensation except for certain honoraria, allowances, and other emoluments as authorized by law or barangay, municipal, or city ordinance.</w:t>
      </w:r>
    </w:p>
    <w:p w14:paraId="61CDF49B" w14:textId="77777777" w:rsidR="00240471" w:rsidRPr="002A7307" w:rsidRDefault="00240471" w:rsidP="00240471">
      <w:pPr>
        <w:pStyle w:val="NoSpacing"/>
        <w:jc w:val="both"/>
        <w:rPr>
          <w:rFonts w:ascii="Garamond" w:hAnsi="Garamond" w:cs="Arial"/>
          <w:b/>
          <w:bCs/>
          <w:i/>
          <w:iCs/>
          <w:sz w:val="28"/>
          <w:szCs w:val="28"/>
          <w:lang w:val="en-US"/>
        </w:rPr>
      </w:pPr>
    </w:p>
    <w:p w14:paraId="156AD749" w14:textId="77777777"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What disputes and offenses covered by KP?</w:t>
      </w:r>
    </w:p>
    <w:p w14:paraId="3B3A0EB1" w14:textId="77777777" w:rsidR="002C4E39" w:rsidRPr="002A7307" w:rsidRDefault="002C4E39" w:rsidP="002C4E39">
      <w:pPr>
        <w:pStyle w:val="NoSpacing"/>
        <w:jc w:val="both"/>
        <w:rPr>
          <w:rFonts w:ascii="Garamond" w:hAnsi="Garamond" w:cs="Arial"/>
          <w:sz w:val="28"/>
          <w:szCs w:val="28"/>
          <w:lang w:val="en-US"/>
        </w:rPr>
      </w:pPr>
    </w:p>
    <w:p w14:paraId="1DCD88CC" w14:textId="1F821741"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t>Almost all civil disputes and every criminal offense punishable by imprisonment not exceeding one year or a fine not exceeding P5,000.00 are subject to amicable settlement under the KP when parties involved are individuals who are residing in the same city or municipality.</w:t>
      </w:r>
    </w:p>
    <w:p w14:paraId="058D1AE1" w14:textId="77777777" w:rsidR="002C4E39" w:rsidRPr="002A7307" w:rsidRDefault="002C4E39" w:rsidP="002C4E39">
      <w:pPr>
        <w:pStyle w:val="NoSpacing"/>
        <w:jc w:val="both"/>
        <w:rPr>
          <w:rFonts w:ascii="Garamond" w:hAnsi="Garamond" w:cs="Arial"/>
          <w:sz w:val="28"/>
          <w:szCs w:val="28"/>
          <w:lang w:val="en-US"/>
        </w:rPr>
      </w:pPr>
    </w:p>
    <w:p w14:paraId="3ED1C49E" w14:textId="34587FA3"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 xml:space="preserve">What disputes and offenses are not covered by the </w:t>
      </w:r>
      <w:proofErr w:type="spellStart"/>
      <w:r w:rsidR="00373A57" w:rsidRPr="002A7307">
        <w:rPr>
          <w:rFonts w:ascii="Garamond" w:hAnsi="Garamond" w:cs="Arial"/>
          <w:b/>
          <w:bCs/>
          <w:i/>
          <w:iCs/>
          <w:sz w:val="28"/>
          <w:szCs w:val="28"/>
          <w:lang w:val="en-US"/>
        </w:rPr>
        <w:t>Katarungang</w:t>
      </w:r>
      <w:proofErr w:type="spellEnd"/>
      <w:r w:rsidR="00373A57" w:rsidRPr="002A7307">
        <w:rPr>
          <w:rFonts w:ascii="Garamond" w:hAnsi="Garamond" w:cs="Arial"/>
          <w:b/>
          <w:bCs/>
          <w:i/>
          <w:iCs/>
          <w:sz w:val="28"/>
          <w:szCs w:val="28"/>
          <w:lang w:val="en-US"/>
        </w:rPr>
        <w:t xml:space="preserve"> </w:t>
      </w:r>
      <w:proofErr w:type="spellStart"/>
      <w:r w:rsidR="00373A57" w:rsidRPr="002A7307">
        <w:rPr>
          <w:rFonts w:ascii="Garamond" w:hAnsi="Garamond" w:cs="Arial"/>
          <w:b/>
          <w:bCs/>
          <w:i/>
          <w:iCs/>
          <w:sz w:val="28"/>
          <w:szCs w:val="28"/>
          <w:lang w:val="en-US"/>
        </w:rPr>
        <w:t>Pambarangay</w:t>
      </w:r>
      <w:proofErr w:type="spellEnd"/>
      <w:r w:rsidRPr="002A7307">
        <w:rPr>
          <w:rFonts w:ascii="Garamond" w:hAnsi="Garamond" w:cs="Arial"/>
          <w:b/>
          <w:bCs/>
          <w:i/>
          <w:iCs/>
          <w:sz w:val="28"/>
          <w:szCs w:val="28"/>
          <w:lang w:val="en-US"/>
        </w:rPr>
        <w:t>?</w:t>
      </w:r>
    </w:p>
    <w:p w14:paraId="3BD6B517" w14:textId="77777777" w:rsidR="002C4E39" w:rsidRPr="002A7307" w:rsidRDefault="002C4E39" w:rsidP="002C4E39">
      <w:pPr>
        <w:pStyle w:val="NoSpacing"/>
        <w:jc w:val="both"/>
        <w:rPr>
          <w:rFonts w:ascii="Garamond" w:hAnsi="Garamond" w:cs="Arial"/>
          <w:b/>
          <w:bCs/>
          <w:i/>
          <w:iCs/>
          <w:sz w:val="28"/>
          <w:szCs w:val="28"/>
          <w:lang w:val="en-US"/>
        </w:rPr>
      </w:pPr>
    </w:p>
    <w:p w14:paraId="3F9BE54A" w14:textId="77777777"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t>Sec 408 of the LGC enumerates the instance that is not subject to amicable settlement:</w:t>
      </w:r>
    </w:p>
    <w:p w14:paraId="5AB82E29" w14:textId="77777777" w:rsidR="002C4E39" w:rsidRPr="002A7307" w:rsidRDefault="002C4E39" w:rsidP="002C4E39">
      <w:pPr>
        <w:pStyle w:val="NoSpacing"/>
        <w:jc w:val="both"/>
        <w:rPr>
          <w:rFonts w:ascii="Garamond" w:hAnsi="Garamond" w:cs="Arial"/>
          <w:sz w:val="28"/>
          <w:szCs w:val="28"/>
          <w:lang w:val="en-US"/>
        </w:rPr>
      </w:pPr>
    </w:p>
    <w:p w14:paraId="66CFB269" w14:textId="77777777" w:rsidR="002C4E39" w:rsidRPr="002A7307" w:rsidRDefault="002C4E39" w:rsidP="002C4E39">
      <w:pPr>
        <w:pStyle w:val="NoSpacing"/>
        <w:numPr>
          <w:ilvl w:val="0"/>
          <w:numId w:val="10"/>
        </w:numPr>
        <w:ind w:left="630" w:hanging="270"/>
        <w:jc w:val="both"/>
        <w:rPr>
          <w:rFonts w:ascii="Garamond" w:hAnsi="Garamond" w:cs="Arial"/>
          <w:sz w:val="28"/>
          <w:szCs w:val="28"/>
          <w:lang w:val="en-US"/>
        </w:rPr>
      </w:pPr>
      <w:r w:rsidRPr="002A7307">
        <w:rPr>
          <w:rFonts w:ascii="Garamond" w:hAnsi="Garamond" w:cs="Arial"/>
          <w:sz w:val="28"/>
          <w:szCs w:val="28"/>
          <w:lang w:val="en-US"/>
        </w:rPr>
        <w:t>Where one party is the government or any subdivision or instrumentality thereof</w:t>
      </w:r>
    </w:p>
    <w:p w14:paraId="48FC45FA" w14:textId="77777777" w:rsidR="002C4E39" w:rsidRPr="002A7307" w:rsidRDefault="002C4E39" w:rsidP="002C4E39">
      <w:pPr>
        <w:pStyle w:val="NoSpacing"/>
        <w:ind w:left="630" w:hanging="270"/>
        <w:jc w:val="both"/>
        <w:rPr>
          <w:rFonts w:ascii="Garamond" w:hAnsi="Garamond" w:cs="Arial"/>
          <w:sz w:val="28"/>
          <w:szCs w:val="28"/>
          <w:lang w:val="en-US"/>
        </w:rPr>
      </w:pPr>
    </w:p>
    <w:p w14:paraId="11156DE0" w14:textId="77777777" w:rsidR="002C4E39" w:rsidRPr="002A7307" w:rsidRDefault="002C4E39" w:rsidP="002C4E39">
      <w:pPr>
        <w:pStyle w:val="NoSpacing"/>
        <w:numPr>
          <w:ilvl w:val="0"/>
          <w:numId w:val="10"/>
        </w:numPr>
        <w:ind w:left="630" w:hanging="270"/>
        <w:jc w:val="both"/>
        <w:rPr>
          <w:rFonts w:ascii="Garamond" w:hAnsi="Garamond" w:cs="Arial"/>
          <w:sz w:val="28"/>
          <w:szCs w:val="28"/>
          <w:lang w:val="en-US"/>
        </w:rPr>
      </w:pPr>
      <w:r w:rsidRPr="002A7307">
        <w:rPr>
          <w:rFonts w:ascii="Garamond" w:hAnsi="Garamond" w:cs="Arial"/>
          <w:sz w:val="28"/>
          <w:szCs w:val="28"/>
          <w:lang w:val="en-US"/>
        </w:rPr>
        <w:lastRenderedPageBreak/>
        <w:t>Where one party is a public officer or employee and the dispute relates to the per</w:t>
      </w:r>
    </w:p>
    <w:p w14:paraId="7E24ECFC" w14:textId="77777777" w:rsidR="002C4E39" w:rsidRPr="002A7307" w:rsidRDefault="002C4E39" w:rsidP="002C4E39">
      <w:pPr>
        <w:pStyle w:val="NoSpacing"/>
        <w:ind w:left="630" w:hanging="270"/>
        <w:jc w:val="both"/>
        <w:rPr>
          <w:rFonts w:ascii="Garamond" w:hAnsi="Garamond" w:cs="Arial"/>
          <w:sz w:val="28"/>
          <w:szCs w:val="28"/>
          <w:lang w:val="en-US"/>
        </w:rPr>
      </w:pPr>
    </w:p>
    <w:p w14:paraId="69A46BBE" w14:textId="77777777" w:rsidR="002C4E39" w:rsidRPr="002A7307" w:rsidRDefault="002C4E39" w:rsidP="002C4E39">
      <w:pPr>
        <w:pStyle w:val="NoSpacing"/>
        <w:numPr>
          <w:ilvl w:val="0"/>
          <w:numId w:val="10"/>
        </w:numPr>
        <w:ind w:left="630" w:hanging="270"/>
        <w:jc w:val="both"/>
        <w:rPr>
          <w:rFonts w:ascii="Garamond" w:hAnsi="Garamond" w:cs="Arial"/>
          <w:sz w:val="28"/>
          <w:szCs w:val="28"/>
          <w:lang w:val="en-US"/>
        </w:rPr>
      </w:pPr>
      <w:r w:rsidRPr="002A7307">
        <w:rPr>
          <w:rFonts w:ascii="Garamond" w:hAnsi="Garamond" w:cs="Arial"/>
          <w:sz w:val="28"/>
          <w:szCs w:val="28"/>
          <w:lang w:val="en-US"/>
        </w:rPr>
        <w:t>Offenses punishable by imprisonment exceeding one year or a fine P5,000.00</w:t>
      </w:r>
    </w:p>
    <w:p w14:paraId="63C63CF3" w14:textId="77777777" w:rsidR="002C4E39" w:rsidRPr="002A7307" w:rsidRDefault="002C4E39" w:rsidP="002C4E39">
      <w:pPr>
        <w:pStyle w:val="NoSpacing"/>
        <w:ind w:left="630" w:hanging="270"/>
        <w:jc w:val="both"/>
        <w:rPr>
          <w:rFonts w:ascii="Garamond" w:hAnsi="Garamond" w:cs="Arial"/>
          <w:sz w:val="28"/>
          <w:szCs w:val="28"/>
          <w:lang w:val="en-US"/>
        </w:rPr>
      </w:pPr>
    </w:p>
    <w:p w14:paraId="471D29D1" w14:textId="77777777" w:rsidR="002C4E39" w:rsidRPr="002A7307" w:rsidRDefault="002C4E39" w:rsidP="002C4E39">
      <w:pPr>
        <w:pStyle w:val="NoSpacing"/>
        <w:numPr>
          <w:ilvl w:val="0"/>
          <w:numId w:val="10"/>
        </w:numPr>
        <w:ind w:left="630" w:hanging="270"/>
        <w:jc w:val="both"/>
        <w:rPr>
          <w:rFonts w:ascii="Garamond" w:hAnsi="Garamond" w:cs="Arial"/>
          <w:sz w:val="28"/>
          <w:szCs w:val="28"/>
          <w:lang w:val="en-US"/>
        </w:rPr>
      </w:pPr>
      <w:r w:rsidRPr="002A7307">
        <w:rPr>
          <w:rFonts w:ascii="Garamond" w:hAnsi="Garamond" w:cs="Arial"/>
          <w:sz w:val="28"/>
          <w:szCs w:val="28"/>
          <w:lang w:val="en-US"/>
        </w:rPr>
        <w:t>Offenses where no private party or individual is offended (like traffic violations, jaywalking, vagrancy, sidewalk vending, mendicancy, and prostitution)</w:t>
      </w:r>
    </w:p>
    <w:p w14:paraId="44DA1436" w14:textId="77777777" w:rsidR="002C4E39" w:rsidRPr="002A7307" w:rsidRDefault="002C4E39" w:rsidP="002C4E39">
      <w:pPr>
        <w:pStyle w:val="NoSpacing"/>
        <w:ind w:left="630" w:hanging="270"/>
        <w:jc w:val="both"/>
        <w:rPr>
          <w:rFonts w:ascii="Garamond" w:hAnsi="Garamond" w:cs="Arial"/>
          <w:sz w:val="28"/>
          <w:szCs w:val="28"/>
          <w:lang w:val="en-US"/>
        </w:rPr>
      </w:pPr>
    </w:p>
    <w:p w14:paraId="7D463AEC" w14:textId="77777777" w:rsidR="002C4E39" w:rsidRPr="002A7307" w:rsidRDefault="002C4E39" w:rsidP="002C4E39">
      <w:pPr>
        <w:pStyle w:val="NoSpacing"/>
        <w:numPr>
          <w:ilvl w:val="0"/>
          <w:numId w:val="10"/>
        </w:numPr>
        <w:ind w:left="630" w:hanging="270"/>
        <w:jc w:val="both"/>
        <w:rPr>
          <w:rFonts w:ascii="Garamond" w:hAnsi="Garamond" w:cs="Arial"/>
          <w:sz w:val="28"/>
          <w:szCs w:val="28"/>
          <w:lang w:val="en-US"/>
        </w:rPr>
      </w:pPr>
      <w:r w:rsidRPr="002A7307">
        <w:rPr>
          <w:rFonts w:ascii="Garamond" w:hAnsi="Garamond" w:cs="Arial"/>
          <w:sz w:val="28"/>
          <w:szCs w:val="28"/>
          <w:lang w:val="en-US"/>
        </w:rPr>
        <w:t xml:space="preserve">Where the dispute involves real properties located in different cities or municipalities, unless the parties thereto agree to submit their differences to amicable settlement by an appropriate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0A4F71BD" w14:textId="77777777" w:rsidR="002C4E39" w:rsidRPr="002A7307" w:rsidRDefault="002C4E39" w:rsidP="002C4E39">
      <w:pPr>
        <w:pStyle w:val="NoSpacing"/>
        <w:ind w:left="630" w:hanging="270"/>
        <w:jc w:val="both"/>
        <w:rPr>
          <w:rFonts w:ascii="Garamond" w:hAnsi="Garamond" w:cs="Arial"/>
          <w:sz w:val="28"/>
          <w:szCs w:val="28"/>
          <w:lang w:val="en-US"/>
        </w:rPr>
      </w:pPr>
    </w:p>
    <w:p w14:paraId="24CB18D5" w14:textId="77777777" w:rsidR="002C4E39" w:rsidRPr="002A7307" w:rsidRDefault="002C4E39" w:rsidP="002C4E39">
      <w:pPr>
        <w:pStyle w:val="NoSpacing"/>
        <w:numPr>
          <w:ilvl w:val="0"/>
          <w:numId w:val="10"/>
        </w:numPr>
        <w:ind w:left="630" w:hanging="270"/>
        <w:jc w:val="both"/>
        <w:rPr>
          <w:rFonts w:ascii="Garamond" w:hAnsi="Garamond" w:cs="Arial"/>
          <w:sz w:val="28"/>
          <w:szCs w:val="28"/>
          <w:lang w:val="en-US"/>
        </w:rPr>
      </w:pPr>
      <w:r w:rsidRPr="002A7307">
        <w:rPr>
          <w:rFonts w:ascii="Garamond" w:hAnsi="Garamond" w:cs="Arial"/>
          <w:sz w:val="28"/>
          <w:szCs w:val="28"/>
          <w:lang w:val="en-US"/>
        </w:rPr>
        <w:t xml:space="preserve">Disputes involving parties who actually reside in barangays of different cities or municipalities, except where such barangay units adjoin each other and the parties thereto agree to submit their differences to amicable settlement by the appropriate </w:t>
      </w:r>
      <w:proofErr w:type="spellStart"/>
      <w:r w:rsidRPr="002A7307">
        <w:rPr>
          <w:rFonts w:ascii="Garamond" w:hAnsi="Garamond" w:cs="Arial"/>
          <w:sz w:val="28"/>
          <w:szCs w:val="28"/>
          <w:lang w:val="en-US"/>
        </w:rPr>
        <w:t>lupon</w:t>
      </w:r>
      <w:proofErr w:type="spellEnd"/>
    </w:p>
    <w:p w14:paraId="1E846D8F" w14:textId="77777777" w:rsidR="002C4E39" w:rsidRPr="002A7307" w:rsidRDefault="002C4E39" w:rsidP="002C4E39">
      <w:pPr>
        <w:pStyle w:val="NoSpacing"/>
        <w:ind w:left="630" w:hanging="270"/>
        <w:jc w:val="both"/>
        <w:rPr>
          <w:rFonts w:ascii="Garamond" w:hAnsi="Garamond" w:cs="Arial"/>
          <w:sz w:val="28"/>
          <w:szCs w:val="28"/>
          <w:lang w:val="en-US"/>
        </w:rPr>
      </w:pPr>
    </w:p>
    <w:p w14:paraId="675A335E" w14:textId="596BDA0B" w:rsidR="002C4E39" w:rsidRPr="002A7307" w:rsidRDefault="002C4E39" w:rsidP="002C4E39">
      <w:pPr>
        <w:pStyle w:val="NoSpacing"/>
        <w:numPr>
          <w:ilvl w:val="0"/>
          <w:numId w:val="10"/>
        </w:numPr>
        <w:ind w:left="630" w:hanging="270"/>
        <w:jc w:val="both"/>
        <w:rPr>
          <w:rFonts w:ascii="Garamond" w:hAnsi="Garamond" w:cs="Arial"/>
          <w:sz w:val="28"/>
          <w:szCs w:val="28"/>
          <w:lang w:val="en-US"/>
        </w:rPr>
      </w:pPr>
      <w:r w:rsidRPr="002A7307">
        <w:rPr>
          <w:rFonts w:ascii="Garamond" w:hAnsi="Garamond" w:cs="Arial"/>
          <w:sz w:val="28"/>
          <w:szCs w:val="28"/>
          <w:lang w:val="en-US"/>
        </w:rPr>
        <w:t>Such other classes of disputes which the President of the Philippines may determine in the interest of justice or upon the recommendation of the Secretary of Justice</w:t>
      </w:r>
    </w:p>
    <w:p w14:paraId="3ED48F3C" w14:textId="77777777" w:rsidR="002C4E39" w:rsidRPr="002A7307" w:rsidRDefault="002C4E39" w:rsidP="002C4E39">
      <w:pPr>
        <w:pStyle w:val="NoSpacing"/>
        <w:jc w:val="both"/>
        <w:rPr>
          <w:rFonts w:ascii="Garamond" w:hAnsi="Garamond" w:cs="Arial"/>
          <w:b/>
          <w:bCs/>
          <w:i/>
          <w:iCs/>
          <w:sz w:val="28"/>
          <w:szCs w:val="28"/>
          <w:lang w:val="en-US"/>
        </w:rPr>
      </w:pPr>
    </w:p>
    <w:p w14:paraId="564EF1FE" w14:textId="55AB8A31" w:rsidR="002C4E39"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Can an individual file a case directly in court?</w:t>
      </w:r>
    </w:p>
    <w:p w14:paraId="5299E67C" w14:textId="77777777" w:rsidR="002C4E39" w:rsidRPr="002A7307" w:rsidRDefault="002C4E39" w:rsidP="002C4E39">
      <w:pPr>
        <w:pStyle w:val="NoSpacing"/>
        <w:jc w:val="both"/>
        <w:rPr>
          <w:rFonts w:ascii="Garamond" w:hAnsi="Garamond" w:cs="Arial"/>
          <w:b/>
          <w:bCs/>
          <w:i/>
          <w:iCs/>
          <w:sz w:val="28"/>
          <w:szCs w:val="28"/>
          <w:lang w:val="en-US"/>
        </w:rPr>
      </w:pPr>
    </w:p>
    <w:p w14:paraId="37237903" w14:textId="594E248F"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t>No, unless a personal confrontation of parties has already taken place and resulted in a failure to settle the case.</w:t>
      </w:r>
    </w:p>
    <w:p w14:paraId="297F2484" w14:textId="77777777" w:rsidR="002C4E39" w:rsidRPr="002A7307" w:rsidRDefault="002C4E39" w:rsidP="002C4E39">
      <w:pPr>
        <w:pStyle w:val="NoSpacing"/>
        <w:jc w:val="both"/>
        <w:rPr>
          <w:rFonts w:ascii="Garamond" w:hAnsi="Garamond" w:cs="Arial"/>
          <w:b/>
          <w:bCs/>
          <w:i/>
          <w:iCs/>
          <w:sz w:val="28"/>
          <w:szCs w:val="28"/>
          <w:lang w:val="en-US"/>
        </w:rPr>
      </w:pPr>
    </w:p>
    <w:p w14:paraId="4C67CBE3" w14:textId="3BF6ED0D"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Non-conciliable cases brought to the barangay</w:t>
      </w:r>
    </w:p>
    <w:p w14:paraId="3BA65D0F" w14:textId="77777777" w:rsidR="002C4E39" w:rsidRPr="002A7307" w:rsidRDefault="002C4E39" w:rsidP="002C4E39">
      <w:pPr>
        <w:pStyle w:val="NoSpacing"/>
        <w:jc w:val="both"/>
        <w:rPr>
          <w:rFonts w:ascii="Garamond" w:hAnsi="Garamond" w:cs="Arial"/>
          <w:sz w:val="28"/>
          <w:szCs w:val="28"/>
          <w:lang w:val="en-US"/>
        </w:rPr>
      </w:pPr>
    </w:p>
    <w:p w14:paraId="3ED6BBDA" w14:textId="77777777"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This is a common occurrence, wherein disputes in the neighborhood, civil or criminal, beyond the jurisdiction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to settle are accepted by the punong barangay and even conciliated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w:t>
      </w:r>
    </w:p>
    <w:p w14:paraId="4EF17469" w14:textId="77777777" w:rsidR="002C4E39" w:rsidRPr="002A7307" w:rsidRDefault="002C4E39" w:rsidP="002C4E39">
      <w:pPr>
        <w:pStyle w:val="NoSpacing"/>
        <w:jc w:val="both"/>
        <w:rPr>
          <w:rFonts w:ascii="Garamond" w:hAnsi="Garamond" w:cs="Arial"/>
          <w:sz w:val="28"/>
          <w:szCs w:val="28"/>
          <w:lang w:val="en-US"/>
        </w:rPr>
      </w:pPr>
    </w:p>
    <w:p w14:paraId="383326D3" w14:textId="200BAE4C"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t>There is no law, issuance or ruling prohibiting or penalizing a punong barangay from accepting complaints and grievances, especially when both contending parties are his constituents.</w:t>
      </w:r>
    </w:p>
    <w:p w14:paraId="237418CB" w14:textId="77777777" w:rsidR="002C4E39" w:rsidRPr="002A7307" w:rsidRDefault="002C4E39" w:rsidP="002C4E39">
      <w:pPr>
        <w:pStyle w:val="NoSpacing"/>
        <w:ind w:firstLine="360"/>
        <w:jc w:val="both"/>
        <w:rPr>
          <w:rFonts w:ascii="Garamond" w:hAnsi="Garamond" w:cs="Arial"/>
          <w:sz w:val="28"/>
          <w:szCs w:val="28"/>
          <w:lang w:val="en-US"/>
        </w:rPr>
      </w:pPr>
    </w:p>
    <w:p w14:paraId="4505ADCA" w14:textId="77777777"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What happens when a case outside the jurisdiction of the KP is settled amicably at the barangay level?</w:t>
      </w:r>
    </w:p>
    <w:p w14:paraId="553B2BBD" w14:textId="77777777" w:rsidR="002C4E39" w:rsidRPr="002A7307" w:rsidRDefault="002C4E39" w:rsidP="002C4E39">
      <w:pPr>
        <w:pStyle w:val="NoSpacing"/>
        <w:jc w:val="both"/>
        <w:rPr>
          <w:rFonts w:ascii="Garamond" w:hAnsi="Garamond" w:cs="Arial"/>
          <w:b/>
          <w:bCs/>
          <w:i/>
          <w:iCs/>
          <w:sz w:val="28"/>
          <w:szCs w:val="28"/>
          <w:lang w:val="en-US"/>
        </w:rPr>
      </w:pPr>
    </w:p>
    <w:p w14:paraId="16BD965B" w14:textId="018ECE64"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lastRenderedPageBreak/>
        <w:t xml:space="preserve">Any settlement or arbitration on disputes not covered by the KP does not have the force and effect of a court judgment; they are merely private contracts and cannot be enforced through execution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court.</w:t>
      </w:r>
    </w:p>
    <w:p w14:paraId="46A829F6" w14:textId="77777777" w:rsidR="002C4E39" w:rsidRPr="002A7307" w:rsidRDefault="002C4E39" w:rsidP="002C4E39">
      <w:pPr>
        <w:pStyle w:val="NoSpacing"/>
        <w:jc w:val="both"/>
        <w:rPr>
          <w:rFonts w:ascii="Garamond" w:hAnsi="Garamond" w:cs="Arial"/>
          <w:b/>
          <w:bCs/>
          <w:i/>
          <w:iCs/>
          <w:sz w:val="28"/>
          <w:szCs w:val="28"/>
          <w:lang w:val="en-US"/>
        </w:rPr>
      </w:pPr>
    </w:p>
    <w:p w14:paraId="05E8EE8F" w14:textId="77777777"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What is mediation?</w:t>
      </w:r>
    </w:p>
    <w:p w14:paraId="6B558B64" w14:textId="77777777" w:rsidR="002C4E39" w:rsidRPr="002A7307" w:rsidRDefault="002C4E39" w:rsidP="002C4E39">
      <w:pPr>
        <w:pStyle w:val="NoSpacing"/>
        <w:jc w:val="both"/>
        <w:rPr>
          <w:rFonts w:ascii="Garamond" w:hAnsi="Garamond" w:cs="Arial"/>
          <w:b/>
          <w:bCs/>
          <w:i/>
          <w:iCs/>
          <w:sz w:val="28"/>
          <w:szCs w:val="28"/>
          <w:lang w:val="en-US"/>
        </w:rPr>
      </w:pPr>
    </w:p>
    <w:p w14:paraId="3E042796" w14:textId="3323E433"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Mediation of the first process of settling a dispute under the KP. It is performed by the punong barangay as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who is given authority to summon the disputants for a </w:t>
      </w:r>
      <w:proofErr w:type="gramStart"/>
      <w:r w:rsidRPr="002A7307">
        <w:rPr>
          <w:rFonts w:ascii="Garamond" w:hAnsi="Garamond" w:cs="Arial"/>
          <w:sz w:val="28"/>
          <w:szCs w:val="28"/>
          <w:lang w:val="en-US"/>
        </w:rPr>
        <w:t>face to face</w:t>
      </w:r>
      <w:proofErr w:type="gramEnd"/>
      <w:r w:rsidRPr="002A7307">
        <w:rPr>
          <w:rFonts w:ascii="Garamond" w:hAnsi="Garamond" w:cs="Arial"/>
          <w:sz w:val="28"/>
          <w:szCs w:val="28"/>
          <w:lang w:val="en-US"/>
        </w:rPr>
        <w:t xml:space="preserve"> meeting before him for the purpose of expeditiously and amicably settling their differences.</w:t>
      </w:r>
    </w:p>
    <w:p w14:paraId="0EA026A2" w14:textId="77777777" w:rsidR="002C4E39" w:rsidRPr="002A7307" w:rsidRDefault="002C4E39" w:rsidP="002C4E39">
      <w:pPr>
        <w:pStyle w:val="NoSpacing"/>
        <w:jc w:val="both"/>
        <w:rPr>
          <w:rFonts w:ascii="Garamond" w:hAnsi="Garamond" w:cs="Arial"/>
          <w:b/>
          <w:bCs/>
          <w:i/>
          <w:iCs/>
          <w:sz w:val="28"/>
          <w:szCs w:val="28"/>
          <w:lang w:val="en-US"/>
        </w:rPr>
      </w:pPr>
    </w:p>
    <w:p w14:paraId="5414A510" w14:textId="77777777"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What is conciliation?</w:t>
      </w:r>
    </w:p>
    <w:p w14:paraId="3F2FECE8" w14:textId="77777777" w:rsidR="002C4E39" w:rsidRPr="002A7307" w:rsidRDefault="002C4E39" w:rsidP="002C4E39">
      <w:pPr>
        <w:pStyle w:val="NoSpacing"/>
        <w:jc w:val="both"/>
        <w:rPr>
          <w:rFonts w:ascii="Garamond" w:hAnsi="Garamond" w:cs="Arial"/>
          <w:b/>
          <w:bCs/>
          <w:i/>
          <w:iCs/>
          <w:sz w:val="28"/>
          <w:szCs w:val="28"/>
          <w:lang w:val="en-US"/>
        </w:rPr>
      </w:pPr>
    </w:p>
    <w:p w14:paraId="1E244626" w14:textId="2A781CC9"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Conciliation is the extension of the amicable settlement in the case the mediatory effort of the punong </w:t>
      </w:r>
      <w:proofErr w:type="spellStart"/>
      <w:r w:rsidRPr="002A7307">
        <w:rPr>
          <w:rFonts w:ascii="Garamond" w:hAnsi="Garamond" w:cs="Arial"/>
          <w:sz w:val="28"/>
          <w:szCs w:val="28"/>
          <w:lang w:val="en-US"/>
        </w:rPr>
        <w:t>baranagy</w:t>
      </w:r>
      <w:proofErr w:type="spellEnd"/>
      <w:r w:rsidRPr="002A7307">
        <w:rPr>
          <w:rFonts w:ascii="Garamond" w:hAnsi="Garamond" w:cs="Arial"/>
          <w:sz w:val="28"/>
          <w:szCs w:val="28"/>
          <w:lang w:val="en-US"/>
        </w:rPr>
        <w:t xml:space="preserve"> did not result to reconciliation within the 15 days from the start of the proceedings.</w:t>
      </w:r>
    </w:p>
    <w:p w14:paraId="576628E8" w14:textId="77777777" w:rsidR="002C4E39" w:rsidRPr="002A7307" w:rsidRDefault="002C4E39" w:rsidP="002C4E39">
      <w:pPr>
        <w:pStyle w:val="NoSpacing"/>
        <w:jc w:val="both"/>
        <w:rPr>
          <w:rFonts w:ascii="Garamond" w:hAnsi="Garamond" w:cs="Arial"/>
          <w:b/>
          <w:bCs/>
          <w:i/>
          <w:iCs/>
          <w:sz w:val="28"/>
          <w:szCs w:val="28"/>
          <w:lang w:val="en-US"/>
        </w:rPr>
      </w:pPr>
    </w:p>
    <w:p w14:paraId="43D5DC40" w14:textId="3F76DB74" w:rsidR="001F1AEB" w:rsidRPr="002A7307" w:rsidRDefault="001F1AEB" w:rsidP="00373A57">
      <w:pPr>
        <w:pStyle w:val="NoSpacing"/>
        <w:jc w:val="both"/>
        <w:rPr>
          <w:rFonts w:ascii="Garamond" w:hAnsi="Garamond" w:cs="Arial"/>
          <w:b/>
          <w:bCs/>
          <w:i/>
          <w:iCs/>
          <w:sz w:val="28"/>
          <w:szCs w:val="28"/>
          <w:lang w:val="en-US"/>
        </w:rPr>
      </w:pPr>
      <w:r w:rsidRPr="002A7307">
        <w:rPr>
          <w:rFonts w:ascii="Garamond" w:hAnsi="Garamond" w:cs="Arial"/>
          <w:b/>
          <w:bCs/>
          <w:i/>
          <w:iCs/>
          <w:sz w:val="28"/>
          <w:szCs w:val="28"/>
          <w:lang w:val="en-US"/>
        </w:rPr>
        <w:t>What is arbitration?</w:t>
      </w:r>
    </w:p>
    <w:p w14:paraId="40F8FB99" w14:textId="77777777" w:rsidR="002C4E39" w:rsidRPr="002A7307" w:rsidRDefault="002C4E39" w:rsidP="002C4E39">
      <w:pPr>
        <w:pStyle w:val="NoSpacing"/>
        <w:jc w:val="both"/>
        <w:rPr>
          <w:rFonts w:ascii="Garamond" w:hAnsi="Garamond" w:cs="Arial"/>
          <w:b/>
          <w:bCs/>
          <w:i/>
          <w:iCs/>
          <w:sz w:val="28"/>
          <w:szCs w:val="28"/>
          <w:lang w:val="en-US"/>
        </w:rPr>
      </w:pPr>
    </w:p>
    <w:p w14:paraId="5FEE24DB" w14:textId="3741F953" w:rsidR="002C4E39" w:rsidRPr="002A7307" w:rsidRDefault="002C4E39" w:rsidP="002C4E39">
      <w:pPr>
        <w:pStyle w:val="NoSpacing"/>
        <w:ind w:firstLine="360"/>
        <w:jc w:val="both"/>
        <w:rPr>
          <w:rFonts w:ascii="Garamond" w:hAnsi="Garamond" w:cs="Arial"/>
          <w:sz w:val="28"/>
          <w:szCs w:val="28"/>
          <w:lang w:val="en-US"/>
        </w:rPr>
      </w:pPr>
      <w:r w:rsidRPr="002A7307">
        <w:rPr>
          <w:rFonts w:ascii="Garamond" w:hAnsi="Garamond" w:cs="Arial"/>
          <w:sz w:val="28"/>
          <w:szCs w:val="28"/>
          <w:lang w:val="en-US"/>
        </w:rPr>
        <w:t xml:space="preserve">Arbitration is the alternative way of settling disputes under the KP whereby contesting parties agree in writing on the decision or judgment of the punong barangay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w:t>
      </w:r>
    </w:p>
    <w:p w14:paraId="403C0262" w14:textId="77777777" w:rsidR="002C4E39" w:rsidRPr="002A7307" w:rsidRDefault="002C4E39" w:rsidP="002C4E39">
      <w:pPr>
        <w:pStyle w:val="NoSpacing"/>
        <w:jc w:val="both"/>
        <w:rPr>
          <w:rFonts w:ascii="Garamond" w:hAnsi="Garamond" w:cs="Arial"/>
          <w:b/>
          <w:bCs/>
          <w:i/>
          <w:iCs/>
          <w:sz w:val="28"/>
          <w:szCs w:val="28"/>
          <w:lang w:val="en-US"/>
        </w:rPr>
      </w:pPr>
    </w:p>
    <w:p w14:paraId="2089E6D8" w14:textId="6569C1E3" w:rsidR="001F1AEB" w:rsidRPr="002A7307" w:rsidRDefault="001F1AEB">
      <w:pPr>
        <w:rPr>
          <w:rFonts w:ascii="Garamond" w:hAnsi="Garamond" w:cs="Arial"/>
          <w:sz w:val="28"/>
          <w:szCs w:val="28"/>
          <w:lang w:val="en-US"/>
        </w:rPr>
      </w:pPr>
      <w:r w:rsidRPr="002A7307">
        <w:rPr>
          <w:rFonts w:ascii="Garamond" w:hAnsi="Garamond" w:cs="Arial"/>
          <w:sz w:val="28"/>
          <w:szCs w:val="28"/>
          <w:lang w:val="en-US"/>
        </w:rPr>
        <w:br w:type="page"/>
      </w:r>
    </w:p>
    <w:p w14:paraId="253FFE01" w14:textId="77777777" w:rsidR="001F1AEB" w:rsidRPr="002A7307" w:rsidRDefault="001F1AEB" w:rsidP="001F1AEB">
      <w:pPr>
        <w:pStyle w:val="NoSpacing"/>
        <w:jc w:val="center"/>
        <w:rPr>
          <w:rFonts w:ascii="Garamond" w:hAnsi="Garamond" w:cs="Arial"/>
          <w:b/>
          <w:bCs/>
          <w:sz w:val="28"/>
          <w:szCs w:val="28"/>
          <w:lang w:val="en-US"/>
        </w:rPr>
      </w:pPr>
    </w:p>
    <w:p w14:paraId="58B2572E" w14:textId="77777777" w:rsidR="001F1AEB" w:rsidRPr="002A7307" w:rsidRDefault="001F1AEB" w:rsidP="001F1AEB">
      <w:pPr>
        <w:pStyle w:val="NoSpacing"/>
        <w:jc w:val="center"/>
        <w:rPr>
          <w:rFonts w:ascii="Garamond" w:hAnsi="Garamond" w:cs="Arial"/>
          <w:b/>
          <w:bCs/>
          <w:sz w:val="28"/>
          <w:szCs w:val="28"/>
          <w:lang w:val="en-US"/>
        </w:rPr>
      </w:pPr>
    </w:p>
    <w:p w14:paraId="170B24AA" w14:textId="77777777" w:rsidR="001F1AEB" w:rsidRPr="002A7307" w:rsidRDefault="001F1AEB" w:rsidP="001F1AEB">
      <w:pPr>
        <w:pStyle w:val="NoSpacing"/>
        <w:jc w:val="center"/>
        <w:rPr>
          <w:rFonts w:ascii="Garamond" w:hAnsi="Garamond" w:cs="Arial"/>
          <w:b/>
          <w:bCs/>
          <w:sz w:val="28"/>
          <w:szCs w:val="28"/>
          <w:lang w:val="en-US"/>
        </w:rPr>
      </w:pPr>
    </w:p>
    <w:p w14:paraId="3ABE7BE5" w14:textId="77777777" w:rsidR="00942B78" w:rsidRPr="002A7307" w:rsidRDefault="00942B78" w:rsidP="001F1AEB">
      <w:pPr>
        <w:pStyle w:val="NoSpacing"/>
        <w:jc w:val="center"/>
        <w:rPr>
          <w:rFonts w:ascii="Garamond" w:hAnsi="Garamond" w:cs="Arial"/>
          <w:b/>
          <w:bCs/>
          <w:sz w:val="28"/>
          <w:szCs w:val="28"/>
          <w:lang w:val="en-US"/>
        </w:rPr>
      </w:pPr>
    </w:p>
    <w:p w14:paraId="005D9D2E" w14:textId="77777777" w:rsidR="00942B78" w:rsidRPr="002A7307" w:rsidRDefault="00942B78" w:rsidP="001F1AEB">
      <w:pPr>
        <w:pStyle w:val="NoSpacing"/>
        <w:jc w:val="center"/>
        <w:rPr>
          <w:rFonts w:ascii="Garamond" w:hAnsi="Garamond" w:cs="Arial"/>
          <w:b/>
          <w:bCs/>
          <w:sz w:val="28"/>
          <w:szCs w:val="28"/>
          <w:lang w:val="en-US"/>
        </w:rPr>
      </w:pPr>
    </w:p>
    <w:p w14:paraId="601AC36A" w14:textId="77777777" w:rsidR="00942B78" w:rsidRPr="002A7307" w:rsidRDefault="00942B78" w:rsidP="001F1AEB">
      <w:pPr>
        <w:pStyle w:val="NoSpacing"/>
        <w:jc w:val="center"/>
        <w:rPr>
          <w:rFonts w:ascii="Garamond" w:hAnsi="Garamond" w:cs="Arial"/>
          <w:b/>
          <w:bCs/>
          <w:sz w:val="28"/>
          <w:szCs w:val="28"/>
          <w:lang w:val="en-US"/>
        </w:rPr>
      </w:pPr>
    </w:p>
    <w:p w14:paraId="70634159" w14:textId="77777777" w:rsidR="00942B78" w:rsidRPr="002A7307" w:rsidRDefault="00942B78" w:rsidP="001F1AEB">
      <w:pPr>
        <w:pStyle w:val="NoSpacing"/>
        <w:jc w:val="center"/>
        <w:rPr>
          <w:rFonts w:ascii="Garamond" w:hAnsi="Garamond" w:cs="Arial"/>
          <w:b/>
          <w:bCs/>
          <w:sz w:val="28"/>
          <w:szCs w:val="28"/>
          <w:lang w:val="en-US"/>
        </w:rPr>
      </w:pPr>
    </w:p>
    <w:p w14:paraId="60C91BDC" w14:textId="77777777" w:rsidR="00942B78" w:rsidRPr="002A7307" w:rsidRDefault="00942B78" w:rsidP="001F1AEB">
      <w:pPr>
        <w:pStyle w:val="NoSpacing"/>
        <w:jc w:val="center"/>
        <w:rPr>
          <w:rFonts w:ascii="Garamond" w:hAnsi="Garamond" w:cs="Arial"/>
          <w:b/>
          <w:bCs/>
          <w:sz w:val="28"/>
          <w:szCs w:val="28"/>
          <w:lang w:val="en-US"/>
        </w:rPr>
      </w:pPr>
    </w:p>
    <w:p w14:paraId="6567B677" w14:textId="77777777" w:rsidR="00942B78" w:rsidRPr="002A7307" w:rsidRDefault="00942B78" w:rsidP="001F1AEB">
      <w:pPr>
        <w:pStyle w:val="NoSpacing"/>
        <w:jc w:val="center"/>
        <w:rPr>
          <w:rFonts w:ascii="Garamond" w:hAnsi="Garamond" w:cs="Arial"/>
          <w:b/>
          <w:bCs/>
          <w:sz w:val="28"/>
          <w:szCs w:val="28"/>
          <w:lang w:val="en-US"/>
        </w:rPr>
      </w:pPr>
    </w:p>
    <w:p w14:paraId="7EEC46D6" w14:textId="77777777" w:rsidR="00942B78" w:rsidRPr="002A7307" w:rsidRDefault="00942B78" w:rsidP="001F1AEB">
      <w:pPr>
        <w:pStyle w:val="NoSpacing"/>
        <w:jc w:val="center"/>
        <w:rPr>
          <w:rFonts w:ascii="Garamond" w:hAnsi="Garamond" w:cs="Arial"/>
          <w:b/>
          <w:bCs/>
          <w:sz w:val="28"/>
          <w:szCs w:val="28"/>
          <w:lang w:val="en-US"/>
        </w:rPr>
      </w:pPr>
    </w:p>
    <w:p w14:paraId="78DA8007" w14:textId="77777777" w:rsidR="00942B78" w:rsidRPr="002A7307" w:rsidRDefault="00942B78" w:rsidP="001F1AEB">
      <w:pPr>
        <w:pStyle w:val="NoSpacing"/>
        <w:jc w:val="center"/>
        <w:rPr>
          <w:rFonts w:ascii="Garamond" w:hAnsi="Garamond" w:cs="Arial"/>
          <w:b/>
          <w:bCs/>
          <w:sz w:val="28"/>
          <w:szCs w:val="28"/>
          <w:lang w:val="en-US"/>
        </w:rPr>
      </w:pPr>
    </w:p>
    <w:p w14:paraId="37AD3D7C" w14:textId="77777777" w:rsidR="00942B78" w:rsidRPr="002A7307" w:rsidRDefault="00942B78" w:rsidP="001F1AEB">
      <w:pPr>
        <w:pStyle w:val="NoSpacing"/>
        <w:jc w:val="center"/>
        <w:rPr>
          <w:rFonts w:ascii="Garamond" w:hAnsi="Garamond" w:cs="Arial"/>
          <w:b/>
          <w:bCs/>
          <w:sz w:val="28"/>
          <w:szCs w:val="28"/>
          <w:lang w:val="en-US"/>
        </w:rPr>
      </w:pPr>
    </w:p>
    <w:p w14:paraId="3DDF4973" w14:textId="77777777" w:rsidR="00942B78" w:rsidRPr="002A7307" w:rsidRDefault="00942B78" w:rsidP="001F1AEB">
      <w:pPr>
        <w:pStyle w:val="NoSpacing"/>
        <w:jc w:val="center"/>
        <w:rPr>
          <w:rFonts w:ascii="Garamond" w:hAnsi="Garamond" w:cs="Arial"/>
          <w:b/>
          <w:bCs/>
          <w:sz w:val="28"/>
          <w:szCs w:val="28"/>
          <w:lang w:val="en-US"/>
        </w:rPr>
      </w:pPr>
    </w:p>
    <w:p w14:paraId="5173A4EA" w14:textId="77777777" w:rsidR="00942B78" w:rsidRPr="002A7307" w:rsidRDefault="00942B78" w:rsidP="001F1AEB">
      <w:pPr>
        <w:pStyle w:val="NoSpacing"/>
        <w:jc w:val="center"/>
        <w:rPr>
          <w:rFonts w:ascii="Garamond" w:hAnsi="Garamond" w:cs="Arial"/>
          <w:b/>
          <w:bCs/>
          <w:sz w:val="28"/>
          <w:szCs w:val="28"/>
          <w:lang w:val="en-US"/>
        </w:rPr>
      </w:pPr>
    </w:p>
    <w:p w14:paraId="479023BF" w14:textId="77777777" w:rsidR="00942B78" w:rsidRPr="002A7307" w:rsidRDefault="00942B78" w:rsidP="001F1AEB">
      <w:pPr>
        <w:pStyle w:val="NoSpacing"/>
        <w:jc w:val="center"/>
        <w:rPr>
          <w:rFonts w:ascii="Garamond" w:hAnsi="Garamond" w:cs="Arial"/>
          <w:b/>
          <w:bCs/>
          <w:sz w:val="28"/>
          <w:szCs w:val="28"/>
          <w:lang w:val="en-US"/>
        </w:rPr>
      </w:pPr>
    </w:p>
    <w:p w14:paraId="49428EE9" w14:textId="5C8A7AA6" w:rsidR="00E103E2" w:rsidRPr="002A7307" w:rsidRDefault="002C4E39" w:rsidP="001F1AEB">
      <w:pPr>
        <w:pStyle w:val="NoSpacing"/>
        <w:jc w:val="center"/>
        <w:rPr>
          <w:rFonts w:ascii="Garamond" w:hAnsi="Garamond" w:cs="Arial"/>
          <w:b/>
          <w:bCs/>
          <w:sz w:val="28"/>
          <w:szCs w:val="28"/>
          <w:lang w:val="en-US"/>
        </w:rPr>
      </w:pPr>
      <w:r w:rsidRPr="002A7307">
        <w:rPr>
          <w:rFonts w:ascii="Garamond" w:hAnsi="Garamond" w:cs="Arial"/>
          <w:b/>
          <w:bCs/>
          <w:sz w:val="28"/>
          <w:szCs w:val="28"/>
          <w:lang w:val="en-US"/>
        </w:rPr>
        <w:t>APPENDICES</w:t>
      </w:r>
    </w:p>
    <w:p w14:paraId="48C90BD3" w14:textId="77777777" w:rsidR="00E103E2" w:rsidRPr="002A7307" w:rsidRDefault="00E103E2">
      <w:pPr>
        <w:rPr>
          <w:rFonts w:ascii="Garamond" w:hAnsi="Garamond" w:cs="Arial"/>
          <w:b/>
          <w:bCs/>
          <w:sz w:val="28"/>
          <w:szCs w:val="28"/>
          <w:lang w:val="en-US"/>
        </w:rPr>
      </w:pPr>
      <w:r w:rsidRPr="002A7307">
        <w:rPr>
          <w:rFonts w:ascii="Garamond" w:hAnsi="Garamond" w:cs="Arial"/>
          <w:b/>
          <w:bCs/>
          <w:sz w:val="28"/>
          <w:szCs w:val="28"/>
          <w:lang w:val="en-US"/>
        </w:rPr>
        <w:br w:type="page"/>
      </w:r>
    </w:p>
    <w:p w14:paraId="22A1CDD5" w14:textId="7083B883" w:rsidR="00E103E2" w:rsidRPr="002A7307" w:rsidRDefault="00E103E2" w:rsidP="004A1B7E">
      <w:pPr>
        <w:pStyle w:val="NoSpacing"/>
        <w:jc w:val="center"/>
        <w:rPr>
          <w:rFonts w:ascii="Garamond" w:hAnsi="Garamond" w:cs="Arial"/>
          <w:b/>
          <w:bCs/>
          <w:sz w:val="28"/>
          <w:szCs w:val="28"/>
          <w:lang w:val="en-US"/>
        </w:rPr>
      </w:pPr>
      <w:r w:rsidRPr="002A7307">
        <w:rPr>
          <w:rFonts w:ascii="Garamond" w:hAnsi="Garamond" w:cs="Arial"/>
          <w:b/>
          <w:bCs/>
          <w:sz w:val="28"/>
          <w:szCs w:val="28"/>
          <w:lang w:val="en-US"/>
        </w:rPr>
        <w:lastRenderedPageBreak/>
        <w:t xml:space="preserve">APPENDIX </w:t>
      </w:r>
      <w:r w:rsidR="00942B78" w:rsidRPr="002A7307">
        <w:rPr>
          <w:rFonts w:ascii="Garamond" w:hAnsi="Garamond" w:cs="Arial"/>
          <w:b/>
          <w:bCs/>
          <w:sz w:val="28"/>
          <w:szCs w:val="28"/>
          <w:lang w:val="en-US"/>
        </w:rPr>
        <w:t>“</w:t>
      </w:r>
      <w:r w:rsidRPr="002A7307">
        <w:rPr>
          <w:rFonts w:ascii="Garamond" w:hAnsi="Garamond" w:cs="Arial"/>
          <w:b/>
          <w:bCs/>
          <w:sz w:val="28"/>
          <w:szCs w:val="28"/>
          <w:lang w:val="en-US"/>
        </w:rPr>
        <w:t>A</w:t>
      </w:r>
      <w:r w:rsidR="00942B78" w:rsidRPr="002A7307">
        <w:rPr>
          <w:rFonts w:ascii="Garamond" w:hAnsi="Garamond" w:cs="Arial"/>
          <w:b/>
          <w:bCs/>
          <w:sz w:val="28"/>
          <w:szCs w:val="28"/>
          <w:lang w:val="en-US"/>
        </w:rPr>
        <w:t>”</w:t>
      </w:r>
    </w:p>
    <w:p w14:paraId="5A9A5674" w14:textId="77777777" w:rsidR="004A1B7E" w:rsidRPr="002A7307" w:rsidRDefault="004A1B7E" w:rsidP="004A1B7E">
      <w:pPr>
        <w:pStyle w:val="NoSpacing"/>
        <w:jc w:val="center"/>
        <w:rPr>
          <w:rFonts w:ascii="Garamond" w:hAnsi="Garamond" w:cs="Arial"/>
          <w:b/>
          <w:bCs/>
          <w:sz w:val="28"/>
          <w:szCs w:val="28"/>
          <w:lang w:val="en-US"/>
        </w:rPr>
      </w:pPr>
    </w:p>
    <w:p w14:paraId="43092B8C" w14:textId="77777777" w:rsidR="00B6289D" w:rsidRPr="002A7307" w:rsidRDefault="004A1B7E" w:rsidP="004A1B7E">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THE REVISED KATARUNGANG </w:t>
      </w:r>
    </w:p>
    <w:p w14:paraId="2DEFD3EE" w14:textId="3D821916" w:rsidR="004A1B7E" w:rsidRPr="002A7307" w:rsidRDefault="004A1B7E" w:rsidP="004A1B7E">
      <w:pPr>
        <w:pStyle w:val="NoSpacing"/>
        <w:jc w:val="center"/>
        <w:rPr>
          <w:rFonts w:ascii="Garamond" w:hAnsi="Garamond" w:cs="Arial"/>
          <w:b/>
          <w:bCs/>
          <w:sz w:val="28"/>
          <w:szCs w:val="28"/>
          <w:lang w:val="en-US"/>
        </w:rPr>
      </w:pPr>
      <w:r w:rsidRPr="002A7307">
        <w:rPr>
          <w:rFonts w:ascii="Garamond" w:hAnsi="Garamond" w:cs="Arial"/>
          <w:b/>
          <w:bCs/>
          <w:sz w:val="28"/>
          <w:szCs w:val="28"/>
          <w:lang w:val="en-US"/>
        </w:rPr>
        <w:t>PAMBARANGAY LAW</w:t>
      </w:r>
    </w:p>
    <w:p w14:paraId="64A2211C" w14:textId="77777777" w:rsidR="004A1B7E" w:rsidRPr="002A7307" w:rsidRDefault="004A1B7E" w:rsidP="004A1B7E">
      <w:pPr>
        <w:pStyle w:val="NoSpacing"/>
        <w:jc w:val="center"/>
        <w:rPr>
          <w:rFonts w:ascii="Garamond" w:hAnsi="Garamond" w:cs="Arial"/>
          <w:b/>
          <w:bCs/>
          <w:sz w:val="28"/>
          <w:szCs w:val="28"/>
          <w:lang w:val="en-US"/>
        </w:rPr>
      </w:pPr>
      <w:r w:rsidRPr="002A7307">
        <w:rPr>
          <w:rFonts w:ascii="Garamond" w:hAnsi="Garamond" w:cs="Arial"/>
          <w:b/>
          <w:bCs/>
          <w:sz w:val="28"/>
          <w:szCs w:val="28"/>
          <w:lang w:val="en-US"/>
        </w:rPr>
        <w:t>(Section 399-422, Chapter 7)</w:t>
      </w:r>
    </w:p>
    <w:p w14:paraId="3A98E732" w14:textId="77777777" w:rsidR="00DE5E8B" w:rsidRPr="002A7307" w:rsidRDefault="004A1B7E" w:rsidP="004A1B7E">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Title One, Book III, and Section 515, Book IV, Title I, </w:t>
      </w:r>
    </w:p>
    <w:p w14:paraId="3ADD0C3C" w14:textId="6FA6B789" w:rsidR="004A1B7E" w:rsidRPr="002A7307" w:rsidRDefault="004A1B7E" w:rsidP="00B6289D">
      <w:pPr>
        <w:pStyle w:val="NoSpacing"/>
        <w:jc w:val="center"/>
        <w:rPr>
          <w:rFonts w:ascii="Garamond" w:hAnsi="Garamond" w:cs="Arial"/>
          <w:b/>
          <w:bCs/>
          <w:sz w:val="28"/>
          <w:szCs w:val="28"/>
          <w:lang w:val="en-US"/>
        </w:rPr>
      </w:pPr>
      <w:r w:rsidRPr="002A7307">
        <w:rPr>
          <w:rFonts w:ascii="Garamond" w:hAnsi="Garamond" w:cs="Arial"/>
          <w:b/>
          <w:bCs/>
          <w:sz w:val="28"/>
          <w:szCs w:val="28"/>
          <w:lang w:val="en-US"/>
        </w:rPr>
        <w:t>RA 7160 (the Local Government Code of 1991)</w:t>
      </w:r>
    </w:p>
    <w:p w14:paraId="4D2B2433" w14:textId="77777777" w:rsidR="004A1B7E" w:rsidRPr="002A7307" w:rsidRDefault="004A1B7E" w:rsidP="004A1B7E">
      <w:pPr>
        <w:pStyle w:val="NoSpacing"/>
        <w:jc w:val="both"/>
        <w:rPr>
          <w:rFonts w:ascii="Garamond" w:hAnsi="Garamond" w:cs="Arial"/>
          <w:b/>
          <w:bCs/>
          <w:sz w:val="28"/>
          <w:szCs w:val="28"/>
          <w:lang w:val="en-US"/>
        </w:rPr>
      </w:pPr>
    </w:p>
    <w:p w14:paraId="63FEE31A" w14:textId="77777777" w:rsidR="004A1B7E" w:rsidRPr="002A7307" w:rsidRDefault="004A1B7E" w:rsidP="004A1B7E">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CHAPTER VII </w:t>
      </w:r>
    </w:p>
    <w:p w14:paraId="0B18A088" w14:textId="34C0D02B" w:rsidR="004A1B7E" w:rsidRPr="002A7307" w:rsidRDefault="004A1B7E" w:rsidP="004A1B7E">
      <w:pPr>
        <w:pStyle w:val="NoSpacing"/>
        <w:jc w:val="center"/>
        <w:rPr>
          <w:rFonts w:ascii="Garamond" w:hAnsi="Garamond" w:cs="Arial"/>
          <w:b/>
          <w:bCs/>
          <w:sz w:val="28"/>
          <w:szCs w:val="28"/>
          <w:lang w:val="en-US"/>
        </w:rPr>
      </w:pPr>
      <w:r w:rsidRPr="002A7307">
        <w:rPr>
          <w:rFonts w:ascii="Garamond" w:hAnsi="Garamond" w:cs="Arial"/>
          <w:b/>
          <w:bCs/>
          <w:sz w:val="28"/>
          <w:szCs w:val="28"/>
          <w:lang w:val="en-US"/>
        </w:rPr>
        <w:t>KATARUNGANG PAMBARANGAY</w:t>
      </w:r>
    </w:p>
    <w:p w14:paraId="4AD33961" w14:textId="77777777" w:rsidR="004A1B7E" w:rsidRPr="002A7307" w:rsidRDefault="004A1B7E" w:rsidP="004A1B7E">
      <w:pPr>
        <w:pStyle w:val="NoSpacing"/>
        <w:jc w:val="both"/>
        <w:rPr>
          <w:rFonts w:ascii="Garamond" w:hAnsi="Garamond" w:cs="Arial"/>
          <w:sz w:val="28"/>
          <w:szCs w:val="28"/>
          <w:lang w:val="en-US"/>
        </w:rPr>
      </w:pPr>
    </w:p>
    <w:p w14:paraId="244D0C04" w14:textId="77777777" w:rsidR="004A1B7E" w:rsidRPr="002A7307" w:rsidRDefault="004A1B7E" w:rsidP="004A1B7E">
      <w:pPr>
        <w:pStyle w:val="NoSpacing"/>
        <w:jc w:val="both"/>
        <w:rPr>
          <w:rFonts w:ascii="Garamond" w:hAnsi="Garamond" w:cs="Arial"/>
          <w:b/>
          <w:bCs/>
          <w:sz w:val="28"/>
          <w:szCs w:val="28"/>
          <w:lang w:val="en-US"/>
        </w:rPr>
      </w:pPr>
      <w:r w:rsidRPr="002A7307">
        <w:rPr>
          <w:rFonts w:ascii="Garamond" w:hAnsi="Garamond" w:cs="Arial"/>
          <w:b/>
          <w:bCs/>
          <w:sz w:val="28"/>
          <w:szCs w:val="28"/>
          <w:lang w:val="en-US"/>
        </w:rPr>
        <w:t>SECTION 399. LUPONG TAGAPAMAYAPA</w:t>
      </w:r>
    </w:p>
    <w:p w14:paraId="3AD2BDC2" w14:textId="77777777" w:rsidR="004A1B7E" w:rsidRPr="002A7307" w:rsidRDefault="004A1B7E" w:rsidP="004A1B7E">
      <w:pPr>
        <w:pStyle w:val="NoSpacing"/>
        <w:jc w:val="both"/>
        <w:rPr>
          <w:rFonts w:ascii="Garamond" w:hAnsi="Garamond" w:cs="Arial"/>
          <w:sz w:val="28"/>
          <w:szCs w:val="28"/>
          <w:lang w:val="en-US"/>
        </w:rPr>
      </w:pPr>
    </w:p>
    <w:p w14:paraId="7BFBE358" w14:textId="00F5315A" w:rsidR="004A1B7E" w:rsidRPr="002A7307" w:rsidRDefault="004A1B7E" w:rsidP="004A1B7E">
      <w:pPr>
        <w:pStyle w:val="NoSpacing"/>
        <w:numPr>
          <w:ilvl w:val="1"/>
          <w:numId w:val="20"/>
        </w:numPr>
        <w:ind w:left="360"/>
        <w:jc w:val="both"/>
        <w:rPr>
          <w:rFonts w:ascii="Garamond" w:hAnsi="Garamond" w:cs="Arial"/>
          <w:sz w:val="28"/>
          <w:szCs w:val="28"/>
          <w:lang w:val="en-US"/>
        </w:rPr>
      </w:pPr>
      <w:r w:rsidRPr="002A7307">
        <w:rPr>
          <w:rFonts w:ascii="Garamond" w:hAnsi="Garamond" w:cs="Arial"/>
          <w:sz w:val="28"/>
          <w:szCs w:val="28"/>
          <w:lang w:val="en-US"/>
        </w:rPr>
        <w:t xml:space="preserve">There is hereby created in each barangay a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Tagapamayapa</w:t>
      </w:r>
      <w:proofErr w:type="spellEnd"/>
      <w:r w:rsidRPr="002A7307">
        <w:rPr>
          <w:rFonts w:ascii="Garamond" w:hAnsi="Garamond" w:cs="Arial"/>
          <w:sz w:val="28"/>
          <w:szCs w:val="28"/>
          <w:lang w:val="en-US"/>
        </w:rPr>
        <w:t xml:space="preserve">, hereinafter referred to as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composed of the Punong Barangay, as chairman and ten (10) to twenty (20) members.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be constituted every three (3) years in the manner provided herein;</w:t>
      </w:r>
    </w:p>
    <w:p w14:paraId="094D909F" w14:textId="77777777" w:rsidR="004A1B7E" w:rsidRPr="002A7307" w:rsidRDefault="004A1B7E" w:rsidP="004A1B7E">
      <w:pPr>
        <w:pStyle w:val="NoSpacing"/>
        <w:ind w:left="360"/>
        <w:jc w:val="both"/>
        <w:rPr>
          <w:rFonts w:ascii="Garamond" w:hAnsi="Garamond" w:cs="Arial"/>
          <w:sz w:val="28"/>
          <w:szCs w:val="28"/>
          <w:lang w:val="en-US"/>
        </w:rPr>
      </w:pPr>
    </w:p>
    <w:p w14:paraId="7FB1DB94" w14:textId="3D8A7583" w:rsidR="004A1B7E" w:rsidRPr="002A7307" w:rsidRDefault="004A1B7E" w:rsidP="004A1B7E">
      <w:pPr>
        <w:pStyle w:val="NoSpacing"/>
        <w:numPr>
          <w:ilvl w:val="1"/>
          <w:numId w:val="20"/>
        </w:numPr>
        <w:ind w:left="360"/>
        <w:jc w:val="both"/>
        <w:rPr>
          <w:rFonts w:ascii="Garamond" w:hAnsi="Garamond" w:cs="Arial"/>
          <w:sz w:val="28"/>
          <w:szCs w:val="28"/>
          <w:lang w:val="en-US"/>
        </w:rPr>
      </w:pPr>
      <w:r w:rsidRPr="002A7307">
        <w:rPr>
          <w:rFonts w:ascii="Garamond" w:hAnsi="Garamond" w:cs="Arial"/>
          <w:sz w:val="28"/>
          <w:szCs w:val="28"/>
          <w:lang w:val="en-US"/>
        </w:rPr>
        <w:t xml:space="preserve">Any person actually residing or working, in the barangay, not otherwise expressly disqualified by law, and possessing integrity, impartiality, independence of mind, sense of fairness, and reputation for probity, may be appointed a member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27D5926E" w14:textId="77777777" w:rsidR="004A1B7E" w:rsidRPr="002A7307" w:rsidRDefault="004A1B7E" w:rsidP="004A1B7E">
      <w:pPr>
        <w:pStyle w:val="NoSpacing"/>
        <w:jc w:val="both"/>
        <w:rPr>
          <w:rFonts w:ascii="Garamond" w:hAnsi="Garamond" w:cs="Arial"/>
          <w:sz w:val="28"/>
          <w:szCs w:val="28"/>
          <w:lang w:val="en-US"/>
        </w:rPr>
      </w:pPr>
    </w:p>
    <w:p w14:paraId="475F438D" w14:textId="03CAEC40" w:rsidR="004A1B7E" w:rsidRPr="002A7307" w:rsidRDefault="004A1B7E" w:rsidP="004A1B7E">
      <w:pPr>
        <w:pStyle w:val="NoSpacing"/>
        <w:numPr>
          <w:ilvl w:val="1"/>
          <w:numId w:val="20"/>
        </w:numPr>
        <w:ind w:left="360"/>
        <w:jc w:val="both"/>
        <w:rPr>
          <w:rFonts w:ascii="Garamond" w:hAnsi="Garamond" w:cs="Arial"/>
          <w:sz w:val="28"/>
          <w:szCs w:val="28"/>
          <w:lang w:val="en-US"/>
        </w:rPr>
      </w:pPr>
      <w:r w:rsidRPr="002A7307">
        <w:rPr>
          <w:rFonts w:ascii="Garamond" w:hAnsi="Garamond" w:cs="Arial"/>
          <w:sz w:val="28"/>
          <w:szCs w:val="28"/>
          <w:lang w:val="en-US"/>
        </w:rPr>
        <w:t xml:space="preserve">A notice to constitute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which shall include the names of proposed members who have expressed their willingness to serve, shall be prepared by the Punong Barangay within the first fifteen (15) days from the start of his term of office. Such notice shall be posted in three (3) conspicuous places in the barangay continuously for a period of not less than three (3) weeks;</w:t>
      </w:r>
    </w:p>
    <w:p w14:paraId="2CAF5DE7" w14:textId="77777777" w:rsidR="004A1B7E" w:rsidRPr="002A7307" w:rsidRDefault="004A1B7E" w:rsidP="004A1B7E">
      <w:pPr>
        <w:pStyle w:val="NoSpacing"/>
        <w:ind w:left="360"/>
        <w:jc w:val="both"/>
        <w:rPr>
          <w:rFonts w:ascii="Garamond" w:hAnsi="Garamond" w:cs="Arial"/>
          <w:sz w:val="28"/>
          <w:szCs w:val="28"/>
          <w:lang w:val="en-US"/>
        </w:rPr>
      </w:pPr>
    </w:p>
    <w:p w14:paraId="5EB22D0D" w14:textId="1AD5F592" w:rsidR="004A1B7E" w:rsidRPr="002A7307" w:rsidRDefault="004A1B7E" w:rsidP="004A1B7E">
      <w:pPr>
        <w:pStyle w:val="NoSpacing"/>
        <w:numPr>
          <w:ilvl w:val="1"/>
          <w:numId w:val="20"/>
        </w:numPr>
        <w:ind w:left="360"/>
        <w:jc w:val="both"/>
        <w:rPr>
          <w:rFonts w:ascii="Garamond" w:hAnsi="Garamond" w:cs="Arial"/>
          <w:sz w:val="28"/>
          <w:szCs w:val="28"/>
          <w:lang w:val="en-US"/>
        </w:rPr>
      </w:pPr>
      <w:r w:rsidRPr="002A7307">
        <w:rPr>
          <w:rFonts w:ascii="Garamond" w:hAnsi="Garamond" w:cs="Arial"/>
          <w:sz w:val="28"/>
          <w:szCs w:val="28"/>
          <w:lang w:val="en-US"/>
        </w:rPr>
        <w:t>The Punong Barangay, taking into consideration any opposition to the proposed appointment or any recommendations for appointment as may have been made within the period of posting, shall within ten (10) days thereafter, appoint as members those whom he determines to be suitable therefor. Appointments shall be in writing, signed by the Punong Barangay, and attested to by the Barangay Secretary;</w:t>
      </w:r>
    </w:p>
    <w:p w14:paraId="74772629" w14:textId="1D3A9CDC" w:rsidR="004A1B7E" w:rsidRPr="002A7307" w:rsidRDefault="004A1B7E" w:rsidP="004A1B7E">
      <w:pPr>
        <w:pStyle w:val="NoSpacing"/>
        <w:ind w:left="360" w:firstLine="60"/>
        <w:jc w:val="both"/>
        <w:rPr>
          <w:rFonts w:ascii="Garamond" w:hAnsi="Garamond" w:cs="Arial"/>
          <w:sz w:val="28"/>
          <w:szCs w:val="28"/>
          <w:lang w:val="en-US"/>
        </w:rPr>
      </w:pPr>
    </w:p>
    <w:p w14:paraId="19FFD5F4" w14:textId="6CA06DF3" w:rsidR="004A1B7E" w:rsidRPr="002A7307" w:rsidRDefault="004A1B7E" w:rsidP="004A1B7E">
      <w:pPr>
        <w:pStyle w:val="NoSpacing"/>
        <w:numPr>
          <w:ilvl w:val="1"/>
          <w:numId w:val="20"/>
        </w:numPr>
        <w:ind w:left="360"/>
        <w:jc w:val="both"/>
        <w:rPr>
          <w:rFonts w:ascii="Garamond" w:hAnsi="Garamond" w:cs="Arial"/>
          <w:sz w:val="28"/>
          <w:szCs w:val="28"/>
          <w:lang w:val="en-US"/>
        </w:rPr>
      </w:pPr>
      <w:r w:rsidRPr="002A7307">
        <w:rPr>
          <w:rFonts w:ascii="Garamond" w:hAnsi="Garamond" w:cs="Arial"/>
          <w:sz w:val="28"/>
          <w:szCs w:val="28"/>
          <w:lang w:val="en-US"/>
        </w:rPr>
        <w:t>The list of appointed members shall be posted in three (3) conspicuous places in the barangay for the entire duration of their term of office; and</w:t>
      </w:r>
    </w:p>
    <w:p w14:paraId="06BFAA11" w14:textId="77777777" w:rsidR="004A1B7E" w:rsidRPr="002A7307" w:rsidRDefault="004A1B7E" w:rsidP="004A1B7E">
      <w:pPr>
        <w:pStyle w:val="NoSpacing"/>
        <w:ind w:left="360"/>
        <w:jc w:val="both"/>
        <w:rPr>
          <w:rFonts w:ascii="Garamond" w:hAnsi="Garamond" w:cs="Arial"/>
          <w:sz w:val="28"/>
          <w:szCs w:val="28"/>
          <w:lang w:val="en-US"/>
        </w:rPr>
      </w:pPr>
    </w:p>
    <w:p w14:paraId="01EBF90A" w14:textId="61A6EECC" w:rsidR="004A1B7E" w:rsidRPr="002A7307" w:rsidRDefault="004A1B7E" w:rsidP="004A1B7E">
      <w:pPr>
        <w:pStyle w:val="NoSpacing"/>
        <w:numPr>
          <w:ilvl w:val="1"/>
          <w:numId w:val="20"/>
        </w:numPr>
        <w:ind w:left="360"/>
        <w:jc w:val="both"/>
        <w:rPr>
          <w:rFonts w:ascii="Garamond" w:hAnsi="Garamond" w:cs="Arial"/>
          <w:sz w:val="28"/>
          <w:szCs w:val="28"/>
          <w:lang w:val="en-US"/>
        </w:rPr>
      </w:pPr>
      <w:r w:rsidRPr="002A7307">
        <w:rPr>
          <w:rFonts w:ascii="Garamond" w:hAnsi="Garamond" w:cs="Arial"/>
          <w:sz w:val="28"/>
          <w:szCs w:val="28"/>
          <w:lang w:val="en-US"/>
        </w:rPr>
        <w:lastRenderedPageBreak/>
        <w:t>In barangays where majority of the inhabitants are members of indigenous cultural communities, local systems of settling disputes through their councils of datus or elders shall be recognized without prejudice to the applicable provisions of this Code.</w:t>
      </w:r>
    </w:p>
    <w:p w14:paraId="54BDA436" w14:textId="77777777" w:rsidR="004A1B7E" w:rsidRPr="002A7307" w:rsidRDefault="004A1B7E" w:rsidP="004A1B7E">
      <w:pPr>
        <w:pStyle w:val="NoSpacing"/>
        <w:jc w:val="both"/>
        <w:rPr>
          <w:rFonts w:ascii="Garamond" w:hAnsi="Garamond" w:cs="Arial"/>
          <w:sz w:val="28"/>
          <w:szCs w:val="28"/>
          <w:lang w:val="en-US"/>
        </w:rPr>
      </w:pPr>
    </w:p>
    <w:p w14:paraId="7670CB8B" w14:textId="39F05A81"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400. OATH AND TERM OF OFFICE</w:t>
      </w:r>
      <w:r w:rsidRPr="002A7307">
        <w:rPr>
          <w:rFonts w:ascii="Garamond" w:hAnsi="Garamond" w:cs="Arial"/>
          <w:sz w:val="28"/>
          <w:szCs w:val="28"/>
          <w:lang w:val="en-US"/>
        </w:rPr>
        <w:t xml:space="preserve"> - Upon appointment, each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 shall take an oath of office before the Punong Barangay. He shall hold office until a new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is constituted on the third year following his new appointment unless sooner terminated by resignation, transfer of residence or place of work, or withdrawal of appointment by the Punong Barangay with the concurrence of the majority of all the members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603D91E6" w14:textId="77777777" w:rsidR="004A1B7E" w:rsidRPr="002A7307" w:rsidRDefault="004A1B7E" w:rsidP="004A1B7E">
      <w:pPr>
        <w:pStyle w:val="NoSpacing"/>
        <w:jc w:val="both"/>
        <w:rPr>
          <w:rFonts w:ascii="Garamond" w:hAnsi="Garamond" w:cs="Arial"/>
          <w:sz w:val="28"/>
          <w:szCs w:val="28"/>
          <w:lang w:val="en-US"/>
        </w:rPr>
      </w:pPr>
    </w:p>
    <w:p w14:paraId="35130EE1" w14:textId="77777777"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401. VACANCIES.</w:t>
      </w:r>
      <w:r w:rsidRPr="002A7307">
        <w:rPr>
          <w:rFonts w:ascii="Garamond" w:hAnsi="Garamond" w:cs="Arial"/>
          <w:sz w:val="28"/>
          <w:szCs w:val="28"/>
          <w:lang w:val="en-US"/>
        </w:rPr>
        <w:t xml:space="preserve"> - Should a vacancy occur in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for any cause, the Punong Barangay shall immediately appoint a qualified person who shall hold office only for the unexpired portion of the term.</w:t>
      </w:r>
    </w:p>
    <w:p w14:paraId="372E9DEA" w14:textId="77777777" w:rsidR="004A1B7E" w:rsidRPr="002A7307" w:rsidRDefault="004A1B7E" w:rsidP="004A1B7E">
      <w:pPr>
        <w:pStyle w:val="NoSpacing"/>
        <w:jc w:val="both"/>
        <w:rPr>
          <w:rFonts w:ascii="Garamond" w:hAnsi="Garamond" w:cs="Arial"/>
          <w:sz w:val="28"/>
          <w:szCs w:val="28"/>
          <w:lang w:val="en-US"/>
        </w:rPr>
      </w:pPr>
    </w:p>
    <w:p w14:paraId="126CDB20" w14:textId="77777777"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402. FUNCTIONS OF THE LUPON</w:t>
      </w:r>
      <w:r w:rsidRPr="002A7307">
        <w:rPr>
          <w:rFonts w:ascii="Garamond" w:hAnsi="Garamond" w:cs="Arial"/>
          <w:sz w:val="28"/>
          <w:szCs w:val="28"/>
          <w:lang w:val="en-US"/>
        </w:rPr>
        <w:t xml:space="preserve"> -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w:t>
      </w:r>
    </w:p>
    <w:p w14:paraId="751F082E" w14:textId="77777777" w:rsidR="004A1B7E" w:rsidRPr="002A7307" w:rsidRDefault="004A1B7E" w:rsidP="004A1B7E">
      <w:pPr>
        <w:pStyle w:val="NoSpacing"/>
        <w:jc w:val="both"/>
        <w:rPr>
          <w:rFonts w:ascii="Garamond" w:hAnsi="Garamond" w:cs="Arial"/>
          <w:sz w:val="28"/>
          <w:szCs w:val="28"/>
          <w:lang w:val="en-US"/>
        </w:rPr>
      </w:pPr>
    </w:p>
    <w:p w14:paraId="4289B756" w14:textId="78B4DA52" w:rsidR="004A1B7E" w:rsidRPr="002A7307" w:rsidRDefault="004A1B7E" w:rsidP="004A1B7E">
      <w:pPr>
        <w:pStyle w:val="NoSpacing"/>
        <w:numPr>
          <w:ilvl w:val="1"/>
          <w:numId w:val="21"/>
        </w:numPr>
        <w:ind w:left="360"/>
        <w:jc w:val="both"/>
        <w:rPr>
          <w:rFonts w:ascii="Garamond" w:hAnsi="Garamond" w:cs="Arial"/>
          <w:sz w:val="28"/>
          <w:szCs w:val="28"/>
          <w:lang w:val="en-US"/>
        </w:rPr>
      </w:pPr>
      <w:r w:rsidRPr="002A7307">
        <w:rPr>
          <w:rFonts w:ascii="Garamond" w:hAnsi="Garamond" w:cs="Arial"/>
          <w:sz w:val="28"/>
          <w:szCs w:val="28"/>
          <w:lang w:val="en-US"/>
        </w:rPr>
        <w:t>Exercise administrative supervision over the conciliation provided herein;</w:t>
      </w:r>
    </w:p>
    <w:p w14:paraId="384B2400" w14:textId="77777777" w:rsidR="004A1B7E" w:rsidRPr="002A7307" w:rsidRDefault="004A1B7E" w:rsidP="004A1B7E">
      <w:pPr>
        <w:pStyle w:val="NoSpacing"/>
        <w:ind w:left="360"/>
        <w:jc w:val="both"/>
        <w:rPr>
          <w:rFonts w:ascii="Garamond" w:hAnsi="Garamond" w:cs="Arial"/>
          <w:sz w:val="28"/>
          <w:szCs w:val="28"/>
          <w:lang w:val="en-US"/>
        </w:rPr>
      </w:pPr>
    </w:p>
    <w:p w14:paraId="35B0F1F6" w14:textId="4D2869A2" w:rsidR="004A1B7E" w:rsidRPr="002A7307" w:rsidRDefault="004A1B7E" w:rsidP="004A1B7E">
      <w:pPr>
        <w:pStyle w:val="NoSpacing"/>
        <w:numPr>
          <w:ilvl w:val="1"/>
          <w:numId w:val="21"/>
        </w:numPr>
        <w:ind w:left="360"/>
        <w:jc w:val="both"/>
        <w:rPr>
          <w:rFonts w:ascii="Garamond" w:hAnsi="Garamond" w:cs="Arial"/>
          <w:sz w:val="28"/>
          <w:szCs w:val="28"/>
          <w:lang w:val="en-US"/>
        </w:rPr>
      </w:pPr>
      <w:r w:rsidRPr="002A7307">
        <w:rPr>
          <w:rFonts w:ascii="Garamond" w:hAnsi="Garamond" w:cs="Arial"/>
          <w:sz w:val="28"/>
          <w:szCs w:val="28"/>
          <w:lang w:val="en-US"/>
        </w:rPr>
        <w:t>Meet regularly once a month to provide a forum for exchange of ideas among its members and the public on matters relevant to the amicable settlement of disputes, and to enable various conciliation panel members to share with one another their observations and experiences in effecting speedy resolution of disputes; and</w:t>
      </w:r>
    </w:p>
    <w:p w14:paraId="603F3BAA" w14:textId="77777777" w:rsidR="004A1B7E" w:rsidRPr="002A7307" w:rsidRDefault="004A1B7E" w:rsidP="004A1B7E">
      <w:pPr>
        <w:pStyle w:val="NoSpacing"/>
        <w:ind w:left="360"/>
        <w:jc w:val="both"/>
        <w:rPr>
          <w:rFonts w:ascii="Garamond" w:hAnsi="Garamond" w:cs="Arial"/>
          <w:sz w:val="28"/>
          <w:szCs w:val="28"/>
          <w:lang w:val="en-US"/>
        </w:rPr>
      </w:pPr>
    </w:p>
    <w:p w14:paraId="74E0C5AA" w14:textId="226950A2" w:rsidR="004A1B7E" w:rsidRPr="002A7307" w:rsidRDefault="004A1B7E" w:rsidP="004A1B7E">
      <w:pPr>
        <w:pStyle w:val="NoSpacing"/>
        <w:numPr>
          <w:ilvl w:val="1"/>
          <w:numId w:val="21"/>
        </w:numPr>
        <w:ind w:left="360"/>
        <w:jc w:val="both"/>
        <w:rPr>
          <w:rFonts w:ascii="Garamond" w:hAnsi="Garamond" w:cs="Arial"/>
          <w:sz w:val="28"/>
          <w:szCs w:val="28"/>
          <w:lang w:val="en-US"/>
        </w:rPr>
      </w:pPr>
      <w:r w:rsidRPr="002A7307">
        <w:rPr>
          <w:rFonts w:ascii="Garamond" w:hAnsi="Garamond" w:cs="Arial"/>
          <w:sz w:val="28"/>
          <w:szCs w:val="28"/>
          <w:lang w:val="en-US"/>
        </w:rPr>
        <w:t>Exercise such another power and perform such other duties and functions as may be prescribed by law or ordinance.</w:t>
      </w:r>
    </w:p>
    <w:p w14:paraId="6B2755E2" w14:textId="77777777" w:rsidR="004A1B7E" w:rsidRPr="002A7307" w:rsidRDefault="004A1B7E" w:rsidP="004A1B7E">
      <w:pPr>
        <w:pStyle w:val="NoSpacing"/>
        <w:jc w:val="both"/>
        <w:rPr>
          <w:rFonts w:ascii="Garamond" w:hAnsi="Garamond" w:cs="Arial"/>
          <w:sz w:val="28"/>
          <w:szCs w:val="28"/>
          <w:lang w:val="en-US"/>
        </w:rPr>
      </w:pPr>
    </w:p>
    <w:p w14:paraId="60664198" w14:textId="219F9E36"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 xml:space="preserve">SECTION  403. </w:t>
      </w:r>
      <w:proofErr w:type="gramStart"/>
      <w:r w:rsidRPr="002A7307">
        <w:rPr>
          <w:rFonts w:ascii="Garamond" w:hAnsi="Garamond" w:cs="Arial"/>
          <w:b/>
          <w:bCs/>
          <w:sz w:val="28"/>
          <w:szCs w:val="28"/>
          <w:lang w:val="en-US"/>
        </w:rPr>
        <w:t>SECRETARY  OF</w:t>
      </w:r>
      <w:proofErr w:type="gramEnd"/>
      <w:r w:rsidRPr="002A7307">
        <w:rPr>
          <w:rFonts w:ascii="Garamond" w:hAnsi="Garamond" w:cs="Arial"/>
          <w:b/>
          <w:bCs/>
          <w:sz w:val="28"/>
          <w:szCs w:val="28"/>
          <w:lang w:val="en-US"/>
        </w:rPr>
        <w:t xml:space="preserve">  </w:t>
      </w:r>
      <w:proofErr w:type="gramStart"/>
      <w:r w:rsidRPr="002A7307">
        <w:rPr>
          <w:rFonts w:ascii="Garamond" w:hAnsi="Garamond" w:cs="Arial"/>
          <w:b/>
          <w:bCs/>
          <w:sz w:val="28"/>
          <w:szCs w:val="28"/>
          <w:lang w:val="en-US"/>
        </w:rPr>
        <w:t>THE  LUPON</w:t>
      </w:r>
      <w:proofErr w:type="gramEnd"/>
      <w:r w:rsidRPr="002A7307">
        <w:rPr>
          <w:rFonts w:ascii="Garamond" w:hAnsi="Garamond" w:cs="Arial"/>
          <w:sz w:val="28"/>
          <w:szCs w:val="28"/>
          <w:lang w:val="en-US"/>
        </w:rPr>
        <w:t xml:space="preserve">  </w:t>
      </w:r>
      <w:proofErr w:type="gramStart"/>
      <w:r w:rsidRPr="002A7307">
        <w:rPr>
          <w:rFonts w:ascii="Garamond" w:hAnsi="Garamond" w:cs="Arial"/>
          <w:sz w:val="28"/>
          <w:szCs w:val="28"/>
          <w:lang w:val="en-US"/>
        </w:rPr>
        <w:t>-  The</w:t>
      </w:r>
      <w:proofErr w:type="gramEnd"/>
      <w:r w:rsidRPr="002A7307">
        <w:rPr>
          <w:rFonts w:ascii="Garamond" w:hAnsi="Garamond" w:cs="Arial"/>
          <w:sz w:val="28"/>
          <w:szCs w:val="28"/>
          <w:lang w:val="en-US"/>
        </w:rPr>
        <w:t xml:space="preserve">  Barangay Secretary shall concurrently serve as the Secretary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He shall record the results of mediation proceedings before the Punong Barangay and shall submit a report thereon to the proper city or municipal courts. He shall also receive and keep the records of proceedings submitted to him by various conciliation panels.</w:t>
      </w:r>
    </w:p>
    <w:p w14:paraId="4DEF48D9" w14:textId="77777777"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sz w:val="28"/>
          <w:szCs w:val="28"/>
          <w:lang w:val="en-US"/>
        </w:rPr>
        <w:t xml:space="preserve"> </w:t>
      </w:r>
    </w:p>
    <w:p w14:paraId="6FCA847F" w14:textId="77777777" w:rsidR="004A1B7E" w:rsidRPr="002A7307" w:rsidRDefault="004A1B7E" w:rsidP="004A1B7E">
      <w:pPr>
        <w:pStyle w:val="NoSpacing"/>
        <w:jc w:val="both"/>
        <w:rPr>
          <w:rFonts w:ascii="Garamond" w:hAnsi="Garamond" w:cs="Arial"/>
          <w:b/>
          <w:bCs/>
          <w:sz w:val="28"/>
          <w:szCs w:val="28"/>
          <w:lang w:val="en-US"/>
        </w:rPr>
      </w:pPr>
      <w:r w:rsidRPr="002A7307">
        <w:rPr>
          <w:rFonts w:ascii="Garamond" w:hAnsi="Garamond" w:cs="Arial"/>
          <w:b/>
          <w:bCs/>
          <w:sz w:val="28"/>
          <w:szCs w:val="28"/>
          <w:lang w:val="en-US"/>
        </w:rPr>
        <w:t>SECTION 404. PANGKAT NG TAGAPAGKASUNDO</w:t>
      </w:r>
    </w:p>
    <w:p w14:paraId="4749E9E8" w14:textId="77777777" w:rsidR="004A1B7E" w:rsidRPr="002A7307" w:rsidRDefault="004A1B7E" w:rsidP="004A1B7E">
      <w:pPr>
        <w:pStyle w:val="NoSpacing"/>
        <w:jc w:val="both"/>
        <w:rPr>
          <w:rFonts w:ascii="Garamond" w:hAnsi="Garamond" w:cs="Arial"/>
          <w:sz w:val="28"/>
          <w:szCs w:val="28"/>
          <w:lang w:val="en-US"/>
        </w:rPr>
      </w:pPr>
    </w:p>
    <w:p w14:paraId="799F472A" w14:textId="3F4858F2" w:rsidR="004A1B7E" w:rsidRPr="002A7307" w:rsidRDefault="004A1B7E" w:rsidP="004A1B7E">
      <w:pPr>
        <w:pStyle w:val="NoSpacing"/>
        <w:numPr>
          <w:ilvl w:val="1"/>
          <w:numId w:val="23"/>
        </w:numPr>
        <w:ind w:left="360"/>
        <w:jc w:val="both"/>
        <w:rPr>
          <w:rFonts w:ascii="Garamond" w:hAnsi="Garamond" w:cs="Arial"/>
          <w:sz w:val="28"/>
          <w:szCs w:val="28"/>
          <w:lang w:val="en-US"/>
        </w:rPr>
      </w:pPr>
      <w:r w:rsidRPr="002A7307">
        <w:rPr>
          <w:rFonts w:ascii="Garamond" w:hAnsi="Garamond" w:cs="Arial"/>
          <w:sz w:val="28"/>
          <w:szCs w:val="28"/>
          <w:lang w:val="en-US"/>
        </w:rPr>
        <w:t xml:space="preserve">There shall be constituted for each dispute brought before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a conciliation panel to be known as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ng </w:t>
      </w:r>
      <w:proofErr w:type="spellStart"/>
      <w:r w:rsidRPr="002A7307">
        <w:rPr>
          <w:rFonts w:ascii="Garamond" w:hAnsi="Garamond" w:cs="Arial"/>
          <w:sz w:val="28"/>
          <w:szCs w:val="28"/>
          <w:lang w:val="en-US"/>
        </w:rPr>
        <w:t>tagapagkasundo</w:t>
      </w:r>
      <w:proofErr w:type="spellEnd"/>
      <w:r w:rsidRPr="002A7307">
        <w:rPr>
          <w:rFonts w:ascii="Garamond" w:hAnsi="Garamond" w:cs="Arial"/>
          <w:sz w:val="28"/>
          <w:szCs w:val="28"/>
          <w:lang w:val="en-US"/>
        </w:rPr>
        <w:t xml:space="preserve">, hereinafter referred to as the </w:t>
      </w:r>
      <w:proofErr w:type="spellStart"/>
      <w:r w:rsidRPr="002A7307">
        <w:rPr>
          <w:rFonts w:ascii="Garamond" w:hAnsi="Garamond" w:cs="Arial"/>
          <w:sz w:val="28"/>
          <w:szCs w:val="28"/>
          <w:lang w:val="en-US"/>
        </w:rPr>
        <w:lastRenderedPageBreak/>
        <w:t>pangkat</w:t>
      </w:r>
      <w:proofErr w:type="spellEnd"/>
      <w:r w:rsidRPr="002A7307">
        <w:rPr>
          <w:rFonts w:ascii="Garamond" w:hAnsi="Garamond" w:cs="Arial"/>
          <w:sz w:val="28"/>
          <w:szCs w:val="28"/>
          <w:lang w:val="en-US"/>
        </w:rPr>
        <w:t xml:space="preserve">, consisting of three (3) members who shall be chosen by the parties to the dispute from the list of members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6E7A06F3" w14:textId="77777777" w:rsidR="004A1B7E" w:rsidRPr="002A7307" w:rsidRDefault="004A1B7E" w:rsidP="004A1B7E">
      <w:pPr>
        <w:pStyle w:val="NoSpacing"/>
        <w:ind w:left="360"/>
        <w:jc w:val="both"/>
        <w:rPr>
          <w:rFonts w:ascii="Garamond" w:hAnsi="Garamond" w:cs="Arial"/>
          <w:sz w:val="28"/>
          <w:szCs w:val="28"/>
          <w:lang w:val="en-US"/>
        </w:rPr>
      </w:pPr>
    </w:p>
    <w:p w14:paraId="5A69794F" w14:textId="77777777" w:rsidR="004A1B7E" w:rsidRPr="002A7307" w:rsidRDefault="004A1B7E" w:rsidP="004A1B7E">
      <w:pPr>
        <w:pStyle w:val="NoSpacing"/>
        <w:ind w:left="360"/>
        <w:jc w:val="both"/>
        <w:rPr>
          <w:rFonts w:ascii="Garamond" w:hAnsi="Garamond" w:cs="Arial"/>
          <w:sz w:val="28"/>
          <w:szCs w:val="28"/>
          <w:lang w:val="en-US"/>
        </w:rPr>
      </w:pPr>
      <w:r w:rsidRPr="002A7307">
        <w:rPr>
          <w:rFonts w:ascii="Garamond" w:hAnsi="Garamond" w:cs="Arial"/>
          <w:sz w:val="28"/>
          <w:szCs w:val="28"/>
          <w:lang w:val="en-US"/>
        </w:rPr>
        <w:t xml:space="preserve">Should the parties fail to agree on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membership, the same shall be determined by lots drawn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w:t>
      </w:r>
    </w:p>
    <w:p w14:paraId="1B5FAE3C" w14:textId="77777777" w:rsidR="004A1B7E" w:rsidRPr="002A7307" w:rsidRDefault="004A1B7E" w:rsidP="004A1B7E">
      <w:pPr>
        <w:pStyle w:val="NoSpacing"/>
        <w:ind w:left="360"/>
        <w:jc w:val="both"/>
        <w:rPr>
          <w:rFonts w:ascii="Garamond" w:hAnsi="Garamond" w:cs="Arial"/>
          <w:sz w:val="28"/>
          <w:szCs w:val="28"/>
          <w:lang w:val="en-US"/>
        </w:rPr>
      </w:pPr>
    </w:p>
    <w:p w14:paraId="40ABE1CE" w14:textId="55891DFF" w:rsidR="004A1B7E" w:rsidRPr="002A7307" w:rsidRDefault="004A1B7E" w:rsidP="004A1B7E">
      <w:pPr>
        <w:pStyle w:val="NoSpacing"/>
        <w:numPr>
          <w:ilvl w:val="1"/>
          <w:numId w:val="23"/>
        </w:numPr>
        <w:ind w:left="360"/>
        <w:jc w:val="both"/>
        <w:rPr>
          <w:rFonts w:ascii="Garamond" w:hAnsi="Garamond" w:cs="Arial"/>
          <w:sz w:val="28"/>
          <w:szCs w:val="28"/>
          <w:lang w:val="en-US"/>
        </w:rPr>
      </w:pPr>
      <w:r w:rsidRPr="002A7307">
        <w:rPr>
          <w:rFonts w:ascii="Garamond" w:hAnsi="Garamond" w:cs="Arial"/>
          <w:sz w:val="28"/>
          <w:szCs w:val="28"/>
          <w:lang w:val="en-US"/>
        </w:rPr>
        <w:t xml:space="preserve">The three (3) members constituting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elect from among themselves the chairman and the secretary. The secretary shall prepare the minutes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proceedings and submit a copy duly attested to by the chairman 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and to the proper city or municipal court. He shall issue certified true copies of any public record in his custody that is not by law otherwise declared confidential.</w:t>
      </w:r>
    </w:p>
    <w:p w14:paraId="1D02638B" w14:textId="77777777" w:rsidR="004A1B7E" w:rsidRPr="002A7307" w:rsidRDefault="004A1B7E" w:rsidP="004A1B7E">
      <w:pPr>
        <w:pStyle w:val="NoSpacing"/>
        <w:jc w:val="both"/>
        <w:rPr>
          <w:rFonts w:ascii="Garamond" w:hAnsi="Garamond" w:cs="Arial"/>
          <w:sz w:val="28"/>
          <w:szCs w:val="28"/>
          <w:lang w:val="en-US"/>
        </w:rPr>
      </w:pPr>
    </w:p>
    <w:p w14:paraId="5C26912A" w14:textId="71C89D90"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405. VACANCIES IN THE PANGKAT</w:t>
      </w:r>
      <w:r w:rsidRPr="002A7307">
        <w:rPr>
          <w:rFonts w:ascii="Garamond" w:hAnsi="Garamond" w:cs="Arial"/>
          <w:sz w:val="28"/>
          <w:szCs w:val="28"/>
          <w:lang w:val="en-US"/>
        </w:rPr>
        <w:t xml:space="preserve"> - Any vacancy in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be chosen by the parties to the dispute from among the other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 Should the parties fail to agree on a common choice, the vacancy shall be filled by lot to be drawn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w:t>
      </w:r>
    </w:p>
    <w:p w14:paraId="4E9BDEFC" w14:textId="77777777" w:rsidR="004A1B7E" w:rsidRPr="002A7307" w:rsidRDefault="004A1B7E" w:rsidP="004A1B7E">
      <w:pPr>
        <w:pStyle w:val="NoSpacing"/>
        <w:jc w:val="both"/>
        <w:rPr>
          <w:rFonts w:ascii="Garamond" w:hAnsi="Garamond" w:cs="Arial"/>
          <w:sz w:val="28"/>
          <w:szCs w:val="28"/>
          <w:lang w:val="en-US"/>
        </w:rPr>
      </w:pPr>
    </w:p>
    <w:p w14:paraId="4CC64482" w14:textId="77777777" w:rsidR="004A1B7E" w:rsidRPr="002A7307" w:rsidRDefault="004A1B7E" w:rsidP="004A1B7E">
      <w:pPr>
        <w:pStyle w:val="NoSpacing"/>
        <w:jc w:val="both"/>
        <w:rPr>
          <w:rFonts w:ascii="Garamond" w:hAnsi="Garamond" w:cs="Arial"/>
          <w:b/>
          <w:bCs/>
          <w:sz w:val="28"/>
          <w:szCs w:val="28"/>
          <w:lang w:val="en-US"/>
        </w:rPr>
      </w:pPr>
      <w:r w:rsidRPr="002A7307">
        <w:rPr>
          <w:rFonts w:ascii="Garamond" w:hAnsi="Garamond" w:cs="Arial"/>
          <w:b/>
          <w:bCs/>
          <w:sz w:val="28"/>
          <w:szCs w:val="28"/>
          <w:lang w:val="en-US"/>
        </w:rPr>
        <w:t>SECTION 406. CHARACTER OF OFFICE AND SERVICE OF LUPON MEMBERS</w:t>
      </w:r>
    </w:p>
    <w:p w14:paraId="6D3F1CB2" w14:textId="77777777" w:rsidR="004A1B7E" w:rsidRPr="002A7307" w:rsidRDefault="004A1B7E" w:rsidP="004A1B7E">
      <w:pPr>
        <w:pStyle w:val="NoSpacing"/>
        <w:jc w:val="both"/>
        <w:rPr>
          <w:rFonts w:ascii="Garamond" w:hAnsi="Garamond" w:cs="Arial"/>
          <w:b/>
          <w:bCs/>
          <w:sz w:val="28"/>
          <w:szCs w:val="28"/>
          <w:lang w:val="en-US"/>
        </w:rPr>
      </w:pPr>
    </w:p>
    <w:p w14:paraId="293CC0F7" w14:textId="31DD51E4" w:rsidR="004A1B7E" w:rsidRPr="002A7307" w:rsidRDefault="004A1B7E" w:rsidP="004A1B7E">
      <w:pPr>
        <w:pStyle w:val="NoSpacing"/>
        <w:numPr>
          <w:ilvl w:val="1"/>
          <w:numId w:val="25"/>
        </w:numPr>
        <w:ind w:left="360"/>
        <w:jc w:val="both"/>
        <w:rPr>
          <w:rFonts w:ascii="Garamond" w:hAnsi="Garamond" w:cs="Arial"/>
          <w:sz w:val="28"/>
          <w:szCs w:val="28"/>
          <w:lang w:val="en-US"/>
        </w:rPr>
      </w:pPr>
      <w:r w:rsidRPr="002A7307">
        <w:rPr>
          <w:rFonts w:ascii="Garamond" w:hAnsi="Garamond" w:cs="Arial"/>
          <w:sz w:val="28"/>
          <w:szCs w:val="28"/>
          <w:lang w:val="en-US"/>
        </w:rPr>
        <w:t xml:space="preserve">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 while in the performance of their official duties or on the occasion thereof, shall be deemed as persons in authority, as defined in the Revised Penal Code.</w:t>
      </w:r>
    </w:p>
    <w:p w14:paraId="1AC39794" w14:textId="77777777" w:rsidR="004A1B7E" w:rsidRPr="002A7307" w:rsidRDefault="004A1B7E" w:rsidP="004A1B7E">
      <w:pPr>
        <w:pStyle w:val="NoSpacing"/>
        <w:ind w:left="360"/>
        <w:jc w:val="both"/>
        <w:rPr>
          <w:rFonts w:ascii="Garamond" w:hAnsi="Garamond" w:cs="Arial"/>
          <w:sz w:val="28"/>
          <w:szCs w:val="28"/>
          <w:lang w:val="en-US"/>
        </w:rPr>
      </w:pPr>
    </w:p>
    <w:p w14:paraId="5C9AC60E" w14:textId="129B5F17" w:rsidR="004A1B7E" w:rsidRPr="002A7307" w:rsidRDefault="004A1B7E" w:rsidP="004A1B7E">
      <w:pPr>
        <w:pStyle w:val="NoSpacing"/>
        <w:numPr>
          <w:ilvl w:val="1"/>
          <w:numId w:val="25"/>
        </w:numPr>
        <w:ind w:left="360"/>
        <w:jc w:val="both"/>
        <w:rPr>
          <w:rFonts w:ascii="Garamond" w:hAnsi="Garamond" w:cs="Arial"/>
          <w:sz w:val="28"/>
          <w:szCs w:val="28"/>
          <w:lang w:val="en-US"/>
        </w:rPr>
      </w:pPr>
      <w:r w:rsidRPr="002A7307">
        <w:rPr>
          <w:rFonts w:ascii="Garamond" w:hAnsi="Garamond" w:cs="Arial"/>
          <w:sz w:val="28"/>
          <w:szCs w:val="28"/>
          <w:lang w:val="en-US"/>
        </w:rPr>
        <w:t xml:space="preserve">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members shall serve without compensation, except as provided for in Section 393 and without prejudice to incentives as provided for in this Section and in Book IV of this Code. The Department of the Interior and Local Government shall provide for a system of granting economic or other incentives 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members who adequately demonstrate the ability to judiciously and expeditiously resolve cases referred to them.</w:t>
      </w:r>
    </w:p>
    <w:p w14:paraId="38ACF741" w14:textId="6D9B9EDD" w:rsidR="004A1B7E" w:rsidRPr="002A7307" w:rsidRDefault="004A1B7E" w:rsidP="004A1B7E">
      <w:pPr>
        <w:pStyle w:val="NoSpacing"/>
        <w:ind w:left="360" w:firstLine="60"/>
        <w:jc w:val="both"/>
        <w:rPr>
          <w:rFonts w:ascii="Garamond" w:hAnsi="Garamond" w:cs="Arial"/>
          <w:sz w:val="28"/>
          <w:szCs w:val="28"/>
          <w:lang w:val="en-US"/>
        </w:rPr>
      </w:pPr>
    </w:p>
    <w:p w14:paraId="5E964F3B" w14:textId="77777777" w:rsidR="004A1B7E" w:rsidRPr="002A7307" w:rsidRDefault="004A1B7E" w:rsidP="004A1B7E">
      <w:pPr>
        <w:pStyle w:val="NoSpacing"/>
        <w:ind w:left="360"/>
        <w:jc w:val="both"/>
        <w:rPr>
          <w:rFonts w:ascii="Garamond" w:hAnsi="Garamond" w:cs="Arial"/>
          <w:sz w:val="28"/>
          <w:szCs w:val="28"/>
          <w:lang w:val="en-US"/>
        </w:rPr>
      </w:pPr>
      <w:r w:rsidRPr="002A7307">
        <w:rPr>
          <w:rFonts w:ascii="Garamond" w:hAnsi="Garamond" w:cs="Arial"/>
          <w:sz w:val="28"/>
          <w:szCs w:val="28"/>
          <w:lang w:val="en-US"/>
        </w:rPr>
        <w:t xml:space="preserve">While in the performance of their duties,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members, whether in public or private employment, shall be deemed to be on official time, and shall not suffer from any diminution in compensation or allowance from said employment by reason thereof.</w:t>
      </w:r>
    </w:p>
    <w:p w14:paraId="476A6360" w14:textId="77777777" w:rsidR="004A1B7E" w:rsidRPr="002A7307" w:rsidRDefault="004A1B7E" w:rsidP="004A1B7E">
      <w:pPr>
        <w:pStyle w:val="NoSpacing"/>
        <w:jc w:val="both"/>
        <w:rPr>
          <w:rFonts w:ascii="Garamond" w:hAnsi="Garamond" w:cs="Arial"/>
          <w:sz w:val="28"/>
          <w:szCs w:val="28"/>
          <w:lang w:val="en-US"/>
        </w:rPr>
      </w:pPr>
    </w:p>
    <w:p w14:paraId="7751FF25" w14:textId="11964CDD"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407.  LEGAL ADVICE ON MATTERS INVOLVING QUESTIONS OF LAW</w:t>
      </w:r>
      <w:r w:rsidRPr="002A7307">
        <w:rPr>
          <w:rFonts w:ascii="Garamond" w:hAnsi="Garamond" w:cs="Arial"/>
          <w:sz w:val="28"/>
          <w:szCs w:val="28"/>
          <w:lang w:val="en-US"/>
        </w:rPr>
        <w:t xml:space="preserve"> - The provincial, city legal officer or prosecutor or the </w:t>
      </w:r>
      <w:r w:rsidRPr="002A7307">
        <w:rPr>
          <w:rFonts w:ascii="Garamond" w:hAnsi="Garamond" w:cs="Arial"/>
          <w:sz w:val="28"/>
          <w:szCs w:val="28"/>
          <w:lang w:val="en-US"/>
        </w:rPr>
        <w:lastRenderedPageBreak/>
        <w:t xml:space="preserve">municipal legal officer shall render legal advice on matters involving questions of law to the Punong Barangay or any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member whenever necessary in the exercise of his functions in the administration of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w:t>
      </w:r>
    </w:p>
    <w:p w14:paraId="1FB61E89" w14:textId="77777777" w:rsidR="004A1B7E" w:rsidRPr="002A7307" w:rsidRDefault="004A1B7E" w:rsidP="004A1B7E">
      <w:pPr>
        <w:pStyle w:val="NoSpacing"/>
        <w:jc w:val="both"/>
        <w:rPr>
          <w:rFonts w:ascii="Garamond" w:hAnsi="Garamond" w:cs="Arial"/>
          <w:sz w:val="28"/>
          <w:szCs w:val="28"/>
          <w:lang w:val="en-US"/>
        </w:rPr>
      </w:pPr>
    </w:p>
    <w:p w14:paraId="25470EEF" w14:textId="42DB4D87"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 xml:space="preserve">SECTION 408. SUBJECT MATTER FOR AMICABLE SETTLEMENT: </w:t>
      </w:r>
      <w:r w:rsidRPr="002A7307">
        <w:rPr>
          <w:rFonts w:ascii="Garamond" w:hAnsi="Garamond" w:cs="Arial"/>
          <w:sz w:val="28"/>
          <w:szCs w:val="28"/>
          <w:lang w:val="en-US"/>
        </w:rPr>
        <w:t xml:space="preserve">Exception thereto.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of each barangay shall have the authority to bring together the parties actually residing in the same city or municipality for amicable settlement of all disputes except:</w:t>
      </w:r>
    </w:p>
    <w:p w14:paraId="3214B13B" w14:textId="77777777" w:rsidR="004A1B7E" w:rsidRPr="002A7307" w:rsidRDefault="004A1B7E" w:rsidP="004A1B7E">
      <w:pPr>
        <w:pStyle w:val="NoSpacing"/>
        <w:jc w:val="both"/>
        <w:rPr>
          <w:rFonts w:ascii="Garamond" w:hAnsi="Garamond" w:cs="Arial"/>
          <w:sz w:val="28"/>
          <w:szCs w:val="28"/>
          <w:lang w:val="en-US"/>
        </w:rPr>
      </w:pPr>
    </w:p>
    <w:p w14:paraId="5EDFE612" w14:textId="63AC1608" w:rsidR="004A1B7E" w:rsidRPr="002A7307" w:rsidRDefault="004A1B7E" w:rsidP="004A1B7E">
      <w:pPr>
        <w:pStyle w:val="NoSpacing"/>
        <w:numPr>
          <w:ilvl w:val="1"/>
          <w:numId w:val="26"/>
        </w:numPr>
        <w:ind w:left="360"/>
        <w:jc w:val="both"/>
        <w:rPr>
          <w:rFonts w:ascii="Garamond" w:hAnsi="Garamond" w:cs="Arial"/>
          <w:sz w:val="28"/>
          <w:szCs w:val="28"/>
          <w:lang w:val="en-US"/>
        </w:rPr>
      </w:pPr>
      <w:r w:rsidRPr="002A7307">
        <w:rPr>
          <w:rFonts w:ascii="Garamond" w:hAnsi="Garamond" w:cs="Arial"/>
          <w:sz w:val="28"/>
          <w:szCs w:val="28"/>
          <w:lang w:val="en-US"/>
        </w:rPr>
        <w:t>Where one party is the government, or any subdivisions or instrumentality thereof;</w:t>
      </w:r>
    </w:p>
    <w:p w14:paraId="4E8A1EE0" w14:textId="77777777" w:rsidR="004A1B7E" w:rsidRPr="002A7307" w:rsidRDefault="004A1B7E" w:rsidP="004A1B7E">
      <w:pPr>
        <w:pStyle w:val="NoSpacing"/>
        <w:ind w:left="360"/>
        <w:jc w:val="both"/>
        <w:rPr>
          <w:rFonts w:ascii="Garamond" w:hAnsi="Garamond" w:cs="Arial"/>
          <w:sz w:val="28"/>
          <w:szCs w:val="28"/>
          <w:lang w:val="en-US"/>
        </w:rPr>
      </w:pPr>
    </w:p>
    <w:p w14:paraId="23CF4527" w14:textId="5BD6281E" w:rsidR="004A1B7E" w:rsidRPr="002A7307" w:rsidRDefault="004A1B7E" w:rsidP="004A1B7E">
      <w:pPr>
        <w:pStyle w:val="NoSpacing"/>
        <w:numPr>
          <w:ilvl w:val="1"/>
          <w:numId w:val="26"/>
        </w:numPr>
        <w:ind w:left="360"/>
        <w:jc w:val="both"/>
        <w:rPr>
          <w:rFonts w:ascii="Garamond" w:hAnsi="Garamond" w:cs="Arial"/>
          <w:sz w:val="28"/>
          <w:szCs w:val="28"/>
          <w:lang w:val="en-US"/>
        </w:rPr>
      </w:pPr>
      <w:r w:rsidRPr="002A7307">
        <w:rPr>
          <w:rFonts w:ascii="Garamond" w:hAnsi="Garamond" w:cs="Arial"/>
          <w:sz w:val="28"/>
          <w:szCs w:val="28"/>
          <w:lang w:val="en-US"/>
        </w:rPr>
        <w:t>Where one party is a public officer or employee, and the dispute relates to the performance of his official functions;</w:t>
      </w:r>
    </w:p>
    <w:p w14:paraId="619CB179" w14:textId="77777777" w:rsidR="004A1B7E" w:rsidRPr="002A7307" w:rsidRDefault="004A1B7E" w:rsidP="004A1B7E">
      <w:pPr>
        <w:pStyle w:val="NoSpacing"/>
        <w:ind w:left="360"/>
        <w:jc w:val="both"/>
        <w:rPr>
          <w:rFonts w:ascii="Garamond" w:hAnsi="Garamond" w:cs="Arial"/>
          <w:sz w:val="28"/>
          <w:szCs w:val="28"/>
          <w:lang w:val="en-US"/>
        </w:rPr>
      </w:pPr>
    </w:p>
    <w:p w14:paraId="535153A9" w14:textId="41CDE05D" w:rsidR="004A1B7E" w:rsidRPr="002A7307" w:rsidRDefault="004A1B7E" w:rsidP="004A1B7E">
      <w:pPr>
        <w:pStyle w:val="NoSpacing"/>
        <w:numPr>
          <w:ilvl w:val="1"/>
          <w:numId w:val="26"/>
        </w:numPr>
        <w:ind w:left="360"/>
        <w:jc w:val="both"/>
        <w:rPr>
          <w:rFonts w:ascii="Garamond" w:hAnsi="Garamond" w:cs="Arial"/>
          <w:sz w:val="28"/>
          <w:szCs w:val="28"/>
          <w:lang w:val="en-US"/>
        </w:rPr>
      </w:pPr>
      <w:r w:rsidRPr="002A7307">
        <w:rPr>
          <w:rFonts w:ascii="Garamond" w:hAnsi="Garamond" w:cs="Arial"/>
          <w:sz w:val="28"/>
          <w:szCs w:val="28"/>
          <w:lang w:val="en-US"/>
        </w:rPr>
        <w:t>Offenses punishable by imprisonment exceeding one (1) year or a fine exceeding Five thousand pesos (P5,000.00);</w:t>
      </w:r>
    </w:p>
    <w:p w14:paraId="72035907" w14:textId="77777777" w:rsidR="004A1B7E" w:rsidRPr="002A7307" w:rsidRDefault="004A1B7E" w:rsidP="004A1B7E">
      <w:pPr>
        <w:pStyle w:val="NoSpacing"/>
        <w:ind w:left="360"/>
        <w:jc w:val="both"/>
        <w:rPr>
          <w:rFonts w:ascii="Garamond" w:hAnsi="Garamond" w:cs="Arial"/>
          <w:sz w:val="28"/>
          <w:szCs w:val="28"/>
          <w:lang w:val="en-US"/>
        </w:rPr>
      </w:pPr>
    </w:p>
    <w:p w14:paraId="057B4B32" w14:textId="122524FB" w:rsidR="004A1B7E" w:rsidRPr="002A7307" w:rsidRDefault="004A1B7E" w:rsidP="004A1B7E">
      <w:pPr>
        <w:pStyle w:val="NoSpacing"/>
        <w:numPr>
          <w:ilvl w:val="1"/>
          <w:numId w:val="26"/>
        </w:numPr>
        <w:ind w:left="360"/>
        <w:jc w:val="both"/>
        <w:rPr>
          <w:rFonts w:ascii="Garamond" w:hAnsi="Garamond" w:cs="Arial"/>
          <w:sz w:val="28"/>
          <w:szCs w:val="28"/>
          <w:lang w:val="en-US"/>
        </w:rPr>
      </w:pPr>
      <w:r w:rsidRPr="002A7307">
        <w:rPr>
          <w:rFonts w:ascii="Garamond" w:hAnsi="Garamond" w:cs="Arial"/>
          <w:sz w:val="28"/>
          <w:szCs w:val="28"/>
          <w:lang w:val="en-US"/>
        </w:rPr>
        <w:t>Offenses where there is no private offended party;</w:t>
      </w:r>
    </w:p>
    <w:p w14:paraId="660074FC" w14:textId="77777777" w:rsidR="004A1B7E" w:rsidRPr="002A7307" w:rsidRDefault="004A1B7E" w:rsidP="004A1B7E">
      <w:pPr>
        <w:pStyle w:val="NoSpacing"/>
        <w:ind w:left="360"/>
        <w:jc w:val="both"/>
        <w:rPr>
          <w:rFonts w:ascii="Garamond" w:hAnsi="Garamond" w:cs="Arial"/>
          <w:sz w:val="28"/>
          <w:szCs w:val="28"/>
          <w:lang w:val="en-US"/>
        </w:rPr>
      </w:pPr>
    </w:p>
    <w:p w14:paraId="3A94CDC0" w14:textId="360878D1" w:rsidR="004A1B7E" w:rsidRPr="002A7307" w:rsidRDefault="004A1B7E" w:rsidP="004A1B7E">
      <w:pPr>
        <w:pStyle w:val="NoSpacing"/>
        <w:numPr>
          <w:ilvl w:val="1"/>
          <w:numId w:val="26"/>
        </w:numPr>
        <w:ind w:left="360"/>
        <w:jc w:val="both"/>
        <w:rPr>
          <w:rFonts w:ascii="Garamond" w:hAnsi="Garamond" w:cs="Arial"/>
          <w:sz w:val="28"/>
          <w:szCs w:val="28"/>
          <w:lang w:val="en-US"/>
        </w:rPr>
      </w:pPr>
      <w:r w:rsidRPr="002A7307">
        <w:rPr>
          <w:rFonts w:ascii="Garamond" w:hAnsi="Garamond" w:cs="Arial"/>
          <w:sz w:val="28"/>
          <w:szCs w:val="28"/>
          <w:lang w:val="en-US"/>
        </w:rPr>
        <w:t xml:space="preserve">Where the dispute involves real properties located in different cities or municipalities unless the parties thereto agree to submit their differences to amicable settlement by an appropriate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79A60F4B" w14:textId="77777777" w:rsidR="004A1B7E" w:rsidRPr="002A7307" w:rsidRDefault="004A1B7E" w:rsidP="004A1B7E">
      <w:pPr>
        <w:pStyle w:val="NoSpacing"/>
        <w:ind w:left="360"/>
        <w:jc w:val="both"/>
        <w:rPr>
          <w:rFonts w:ascii="Garamond" w:hAnsi="Garamond" w:cs="Arial"/>
          <w:sz w:val="28"/>
          <w:szCs w:val="28"/>
          <w:lang w:val="en-US"/>
        </w:rPr>
      </w:pPr>
    </w:p>
    <w:p w14:paraId="72A5BA90" w14:textId="7E0FB646" w:rsidR="004A1B7E" w:rsidRPr="002A7307" w:rsidRDefault="004A1B7E" w:rsidP="004A1B7E">
      <w:pPr>
        <w:pStyle w:val="NoSpacing"/>
        <w:numPr>
          <w:ilvl w:val="1"/>
          <w:numId w:val="26"/>
        </w:numPr>
        <w:ind w:left="360"/>
        <w:jc w:val="both"/>
        <w:rPr>
          <w:rFonts w:ascii="Garamond" w:hAnsi="Garamond" w:cs="Arial"/>
          <w:sz w:val="28"/>
          <w:szCs w:val="28"/>
          <w:lang w:val="en-US"/>
        </w:rPr>
      </w:pPr>
      <w:r w:rsidRPr="002A7307">
        <w:rPr>
          <w:rFonts w:ascii="Garamond" w:hAnsi="Garamond" w:cs="Arial"/>
          <w:sz w:val="28"/>
          <w:szCs w:val="28"/>
          <w:lang w:val="en-US"/>
        </w:rPr>
        <w:t xml:space="preserve">Disputes involving parties who actually reside in barangays of different cities or municipalities, except where such barangay units adjoin each other and the parties thereto agree to submit their differences to amicable settlement by an appropriate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and</w:t>
      </w:r>
    </w:p>
    <w:p w14:paraId="0DE1383B" w14:textId="77777777" w:rsidR="00372F59" w:rsidRPr="002A7307" w:rsidRDefault="00372F59" w:rsidP="00372F59">
      <w:pPr>
        <w:pStyle w:val="ListParagraph"/>
        <w:rPr>
          <w:rFonts w:ascii="Garamond" w:hAnsi="Garamond" w:cs="Arial"/>
          <w:sz w:val="28"/>
          <w:szCs w:val="28"/>
          <w:lang w:val="en-US"/>
        </w:rPr>
      </w:pPr>
    </w:p>
    <w:p w14:paraId="154DB118" w14:textId="3BD09F27" w:rsidR="004A1B7E" w:rsidRPr="002A7307" w:rsidRDefault="004A1B7E" w:rsidP="004A1B7E">
      <w:pPr>
        <w:pStyle w:val="NoSpacing"/>
        <w:numPr>
          <w:ilvl w:val="1"/>
          <w:numId w:val="26"/>
        </w:numPr>
        <w:ind w:left="360"/>
        <w:jc w:val="both"/>
        <w:rPr>
          <w:rFonts w:ascii="Garamond" w:hAnsi="Garamond" w:cs="Arial"/>
          <w:sz w:val="28"/>
          <w:szCs w:val="28"/>
          <w:lang w:val="en-US"/>
        </w:rPr>
      </w:pPr>
      <w:r w:rsidRPr="002A7307">
        <w:rPr>
          <w:rFonts w:ascii="Garamond" w:hAnsi="Garamond" w:cs="Arial"/>
          <w:sz w:val="28"/>
          <w:szCs w:val="28"/>
          <w:lang w:val="en-US"/>
        </w:rPr>
        <w:t xml:space="preserve">Such other classes of disputes which the President may determine in the interest of justice or upon the recommendation of the Secretary of Justice. The court in which non-criminal cases not falling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under this Code are filed may, at any time before trial, motu </w:t>
      </w:r>
      <w:proofErr w:type="spellStart"/>
      <w:r w:rsidRPr="002A7307">
        <w:rPr>
          <w:rFonts w:ascii="Garamond" w:hAnsi="Garamond" w:cs="Arial"/>
          <w:sz w:val="28"/>
          <w:szCs w:val="28"/>
          <w:lang w:val="en-US"/>
        </w:rPr>
        <w:t>propio</w:t>
      </w:r>
      <w:proofErr w:type="spellEnd"/>
      <w:r w:rsidRPr="002A7307">
        <w:rPr>
          <w:rFonts w:ascii="Garamond" w:hAnsi="Garamond" w:cs="Arial"/>
          <w:sz w:val="28"/>
          <w:szCs w:val="28"/>
          <w:lang w:val="en-US"/>
        </w:rPr>
        <w:t xml:space="preserve">, refer the case 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concerned for amicable settlement.</w:t>
      </w:r>
    </w:p>
    <w:p w14:paraId="608F9E4A" w14:textId="77777777" w:rsidR="004A1B7E" w:rsidRPr="002A7307" w:rsidRDefault="004A1B7E" w:rsidP="004A1B7E">
      <w:pPr>
        <w:pStyle w:val="NoSpacing"/>
        <w:jc w:val="both"/>
        <w:rPr>
          <w:rFonts w:ascii="Garamond" w:hAnsi="Garamond" w:cs="Arial"/>
          <w:sz w:val="28"/>
          <w:szCs w:val="28"/>
          <w:lang w:val="en-US"/>
        </w:rPr>
      </w:pPr>
    </w:p>
    <w:p w14:paraId="00B85C0C" w14:textId="77777777" w:rsidR="004A1B7E" w:rsidRPr="002A7307" w:rsidRDefault="004A1B7E" w:rsidP="004A1B7E">
      <w:pPr>
        <w:pStyle w:val="NoSpacing"/>
        <w:jc w:val="both"/>
        <w:rPr>
          <w:rFonts w:ascii="Garamond" w:hAnsi="Garamond" w:cs="Arial"/>
          <w:b/>
          <w:bCs/>
          <w:sz w:val="28"/>
          <w:szCs w:val="28"/>
          <w:lang w:val="en-US"/>
        </w:rPr>
      </w:pPr>
      <w:r w:rsidRPr="002A7307">
        <w:rPr>
          <w:rFonts w:ascii="Garamond" w:hAnsi="Garamond" w:cs="Arial"/>
          <w:b/>
          <w:bCs/>
          <w:sz w:val="28"/>
          <w:szCs w:val="28"/>
          <w:lang w:val="en-US"/>
        </w:rPr>
        <w:t>SECTION 409. VENUE</w:t>
      </w:r>
    </w:p>
    <w:p w14:paraId="3BAFDFB3" w14:textId="77777777" w:rsidR="004A1B7E" w:rsidRPr="002A7307" w:rsidRDefault="004A1B7E" w:rsidP="004A1B7E">
      <w:pPr>
        <w:pStyle w:val="NoSpacing"/>
        <w:jc w:val="both"/>
        <w:rPr>
          <w:rFonts w:ascii="Garamond" w:hAnsi="Garamond" w:cs="Arial"/>
          <w:sz w:val="28"/>
          <w:szCs w:val="28"/>
          <w:lang w:val="en-US"/>
        </w:rPr>
      </w:pPr>
    </w:p>
    <w:p w14:paraId="6525975D" w14:textId="6C7C2858" w:rsidR="004A1B7E" w:rsidRPr="002A7307" w:rsidRDefault="004A1B7E" w:rsidP="004A1B7E">
      <w:pPr>
        <w:pStyle w:val="NoSpacing"/>
        <w:numPr>
          <w:ilvl w:val="1"/>
          <w:numId w:val="27"/>
        </w:numPr>
        <w:ind w:left="360"/>
        <w:jc w:val="both"/>
        <w:rPr>
          <w:rFonts w:ascii="Garamond" w:hAnsi="Garamond" w:cs="Arial"/>
          <w:sz w:val="28"/>
          <w:szCs w:val="28"/>
          <w:lang w:val="en-US"/>
        </w:rPr>
      </w:pPr>
      <w:r w:rsidRPr="002A7307">
        <w:rPr>
          <w:rFonts w:ascii="Garamond" w:hAnsi="Garamond" w:cs="Arial"/>
          <w:sz w:val="28"/>
          <w:szCs w:val="28"/>
          <w:lang w:val="en-US"/>
        </w:rPr>
        <w:t xml:space="preserve">Disputes between persons actually residing in the same barangay shall be brought for amicable settlement before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of said barangay.</w:t>
      </w:r>
    </w:p>
    <w:p w14:paraId="6E2CBF12" w14:textId="77777777" w:rsidR="004A1B7E" w:rsidRPr="002A7307" w:rsidRDefault="004A1B7E" w:rsidP="004A1B7E">
      <w:pPr>
        <w:pStyle w:val="NoSpacing"/>
        <w:ind w:left="360"/>
        <w:jc w:val="both"/>
        <w:rPr>
          <w:rFonts w:ascii="Garamond" w:hAnsi="Garamond" w:cs="Arial"/>
          <w:sz w:val="28"/>
          <w:szCs w:val="28"/>
          <w:lang w:val="en-US"/>
        </w:rPr>
      </w:pPr>
    </w:p>
    <w:p w14:paraId="45AB1225" w14:textId="7224B09A" w:rsidR="004A1B7E" w:rsidRPr="002A7307" w:rsidRDefault="004A1B7E" w:rsidP="004A1B7E">
      <w:pPr>
        <w:pStyle w:val="NoSpacing"/>
        <w:numPr>
          <w:ilvl w:val="1"/>
          <w:numId w:val="27"/>
        </w:numPr>
        <w:ind w:left="360"/>
        <w:jc w:val="both"/>
        <w:rPr>
          <w:rFonts w:ascii="Garamond" w:hAnsi="Garamond" w:cs="Arial"/>
          <w:sz w:val="28"/>
          <w:szCs w:val="28"/>
          <w:lang w:val="en-US"/>
        </w:rPr>
      </w:pPr>
      <w:r w:rsidRPr="002A7307">
        <w:rPr>
          <w:rFonts w:ascii="Garamond" w:hAnsi="Garamond" w:cs="Arial"/>
          <w:sz w:val="28"/>
          <w:szCs w:val="28"/>
          <w:lang w:val="en-US"/>
        </w:rPr>
        <w:lastRenderedPageBreak/>
        <w:t>Those involving actual residents of different barangays within the same city or municipality shall be brought in the barangay where the respondent or any of the respondents actually resides, at the election of the complainant.</w:t>
      </w:r>
    </w:p>
    <w:p w14:paraId="4EE3F1FA" w14:textId="77777777" w:rsidR="004A1B7E" w:rsidRPr="002A7307" w:rsidRDefault="004A1B7E" w:rsidP="004A1B7E">
      <w:pPr>
        <w:pStyle w:val="NoSpacing"/>
        <w:ind w:left="360"/>
        <w:jc w:val="both"/>
        <w:rPr>
          <w:rFonts w:ascii="Garamond" w:hAnsi="Garamond" w:cs="Arial"/>
          <w:sz w:val="28"/>
          <w:szCs w:val="28"/>
          <w:lang w:val="en-US"/>
        </w:rPr>
      </w:pPr>
    </w:p>
    <w:p w14:paraId="19C6EA2D" w14:textId="0497EEB9" w:rsidR="004A1B7E" w:rsidRPr="002A7307" w:rsidRDefault="004A1B7E" w:rsidP="004A1B7E">
      <w:pPr>
        <w:pStyle w:val="NoSpacing"/>
        <w:numPr>
          <w:ilvl w:val="1"/>
          <w:numId w:val="27"/>
        </w:numPr>
        <w:ind w:left="360"/>
        <w:jc w:val="both"/>
        <w:rPr>
          <w:rFonts w:ascii="Garamond" w:hAnsi="Garamond" w:cs="Arial"/>
          <w:sz w:val="28"/>
          <w:szCs w:val="28"/>
          <w:lang w:val="en-US"/>
        </w:rPr>
      </w:pPr>
      <w:r w:rsidRPr="002A7307">
        <w:rPr>
          <w:rFonts w:ascii="Garamond" w:hAnsi="Garamond" w:cs="Arial"/>
          <w:sz w:val="28"/>
          <w:szCs w:val="28"/>
          <w:lang w:val="en-US"/>
        </w:rPr>
        <w:t>All disputes involving real property or any interest therein shall be brought in the barangay where the real property or the larger portion thereof is situated.</w:t>
      </w:r>
    </w:p>
    <w:p w14:paraId="7F127877" w14:textId="77777777" w:rsidR="004A1B7E" w:rsidRPr="002A7307" w:rsidRDefault="004A1B7E" w:rsidP="004A1B7E">
      <w:pPr>
        <w:pStyle w:val="NoSpacing"/>
        <w:ind w:left="360"/>
        <w:jc w:val="both"/>
        <w:rPr>
          <w:rFonts w:ascii="Garamond" w:hAnsi="Garamond" w:cs="Arial"/>
          <w:sz w:val="28"/>
          <w:szCs w:val="28"/>
          <w:lang w:val="en-US"/>
        </w:rPr>
      </w:pPr>
    </w:p>
    <w:p w14:paraId="02A46F4F" w14:textId="53ADDC8A" w:rsidR="004A1B7E" w:rsidRPr="002A7307" w:rsidRDefault="004A1B7E" w:rsidP="004A1B7E">
      <w:pPr>
        <w:pStyle w:val="NoSpacing"/>
        <w:numPr>
          <w:ilvl w:val="1"/>
          <w:numId w:val="27"/>
        </w:numPr>
        <w:ind w:left="360"/>
        <w:jc w:val="both"/>
        <w:rPr>
          <w:rFonts w:ascii="Garamond" w:hAnsi="Garamond" w:cs="Arial"/>
          <w:sz w:val="28"/>
          <w:szCs w:val="28"/>
          <w:lang w:val="en-US"/>
        </w:rPr>
      </w:pPr>
      <w:r w:rsidRPr="002A7307">
        <w:rPr>
          <w:rFonts w:ascii="Garamond" w:hAnsi="Garamond" w:cs="Arial"/>
          <w:sz w:val="28"/>
          <w:szCs w:val="28"/>
          <w:lang w:val="en-US"/>
        </w:rPr>
        <w:t xml:space="preserve">Those arising at the workplace where the contending parties are employed or at the institution where such parties are enrolled for study, shall be brought in the barangay where such workplace or institution is </w:t>
      </w:r>
      <w:proofErr w:type="spellStart"/>
      <w:proofErr w:type="gramStart"/>
      <w:r w:rsidRPr="002A7307">
        <w:rPr>
          <w:rFonts w:ascii="Garamond" w:hAnsi="Garamond" w:cs="Arial"/>
          <w:sz w:val="28"/>
          <w:szCs w:val="28"/>
          <w:lang w:val="en-US"/>
        </w:rPr>
        <w:t>located.Objections</w:t>
      </w:r>
      <w:proofErr w:type="spellEnd"/>
      <w:proofErr w:type="gramEnd"/>
      <w:r w:rsidRPr="002A7307">
        <w:rPr>
          <w:rFonts w:ascii="Garamond" w:hAnsi="Garamond" w:cs="Arial"/>
          <w:sz w:val="28"/>
          <w:szCs w:val="28"/>
          <w:lang w:val="en-US"/>
        </w:rPr>
        <w:t xml:space="preserve"> to venue shall be raised in the mediation proceedings before the Punong Barangay; otherwise, the same shall be deemed waived. Any legal question which may confront the Punong Barangay in resolving objections to venue herein referred to may be submitted to the Secretary of Justice, or his duly designated representative, </w:t>
      </w:r>
      <w:proofErr w:type="gramStart"/>
      <w:r w:rsidRPr="002A7307">
        <w:rPr>
          <w:rFonts w:ascii="Garamond" w:hAnsi="Garamond" w:cs="Arial"/>
          <w:sz w:val="28"/>
          <w:szCs w:val="28"/>
          <w:lang w:val="en-US"/>
        </w:rPr>
        <w:t>whose</w:t>
      </w:r>
      <w:proofErr w:type="gramEnd"/>
      <w:r w:rsidRPr="002A7307">
        <w:rPr>
          <w:rFonts w:ascii="Garamond" w:hAnsi="Garamond" w:cs="Arial"/>
          <w:sz w:val="28"/>
          <w:szCs w:val="28"/>
          <w:lang w:val="en-US"/>
        </w:rPr>
        <w:t xml:space="preserve"> ruling thereon shall be binding.</w:t>
      </w:r>
    </w:p>
    <w:p w14:paraId="794EE9C2" w14:textId="77777777" w:rsidR="004A1B7E" w:rsidRPr="002A7307" w:rsidRDefault="004A1B7E" w:rsidP="004A1B7E">
      <w:pPr>
        <w:pStyle w:val="NoSpacing"/>
        <w:jc w:val="both"/>
        <w:rPr>
          <w:rFonts w:ascii="Garamond" w:hAnsi="Garamond" w:cs="Arial"/>
          <w:sz w:val="28"/>
          <w:szCs w:val="28"/>
          <w:lang w:val="en-US"/>
        </w:rPr>
      </w:pPr>
    </w:p>
    <w:p w14:paraId="636AC34B" w14:textId="77777777" w:rsidR="004A1B7E" w:rsidRPr="002A7307" w:rsidRDefault="004A1B7E" w:rsidP="004A1B7E">
      <w:pPr>
        <w:pStyle w:val="NoSpacing"/>
        <w:jc w:val="both"/>
        <w:rPr>
          <w:rFonts w:ascii="Garamond" w:hAnsi="Garamond" w:cs="Arial"/>
          <w:b/>
          <w:bCs/>
          <w:sz w:val="28"/>
          <w:szCs w:val="28"/>
          <w:lang w:val="en-US"/>
        </w:rPr>
      </w:pPr>
      <w:r w:rsidRPr="002A7307">
        <w:rPr>
          <w:rFonts w:ascii="Garamond" w:hAnsi="Garamond" w:cs="Arial"/>
          <w:b/>
          <w:bCs/>
          <w:sz w:val="28"/>
          <w:szCs w:val="28"/>
          <w:lang w:val="en-US"/>
        </w:rPr>
        <w:t>SECTION 410. PROCEDURE FOR AMICABLE SETTLEMENT</w:t>
      </w:r>
    </w:p>
    <w:p w14:paraId="03FB6D25" w14:textId="77777777" w:rsidR="004033A1" w:rsidRPr="002A7307" w:rsidRDefault="004033A1" w:rsidP="004A1B7E">
      <w:pPr>
        <w:pStyle w:val="NoSpacing"/>
        <w:jc w:val="both"/>
        <w:rPr>
          <w:rFonts w:ascii="Garamond" w:hAnsi="Garamond" w:cs="Arial"/>
          <w:b/>
          <w:bCs/>
          <w:sz w:val="28"/>
          <w:szCs w:val="28"/>
          <w:lang w:val="en-US"/>
        </w:rPr>
      </w:pPr>
    </w:p>
    <w:p w14:paraId="11D302C5" w14:textId="1DB836A9" w:rsidR="004A1B7E" w:rsidRPr="002A7307" w:rsidRDefault="004A1B7E" w:rsidP="004033A1">
      <w:pPr>
        <w:pStyle w:val="NoSpacing"/>
        <w:numPr>
          <w:ilvl w:val="1"/>
          <w:numId w:val="28"/>
        </w:numPr>
        <w:ind w:left="360"/>
        <w:jc w:val="both"/>
        <w:rPr>
          <w:rFonts w:ascii="Garamond" w:hAnsi="Garamond" w:cs="Arial"/>
          <w:sz w:val="28"/>
          <w:szCs w:val="28"/>
          <w:lang w:val="en-US"/>
        </w:rPr>
      </w:pPr>
      <w:r w:rsidRPr="002A7307">
        <w:rPr>
          <w:rFonts w:ascii="Garamond" w:hAnsi="Garamond" w:cs="Arial"/>
          <w:sz w:val="28"/>
          <w:szCs w:val="28"/>
          <w:lang w:val="en-US"/>
        </w:rPr>
        <w:t xml:space="preserve">Who may initiate proceeding - Upon payment of the appropriate filing fee, any individual who has a cause of action against another individual involving any matter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may complain, orally or in writing, 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of the barangay.</w:t>
      </w:r>
    </w:p>
    <w:p w14:paraId="35825DA0" w14:textId="77777777" w:rsidR="00B6289D" w:rsidRPr="002A7307" w:rsidRDefault="00B6289D" w:rsidP="00B6289D">
      <w:pPr>
        <w:pStyle w:val="NoSpacing"/>
        <w:ind w:left="360"/>
        <w:jc w:val="both"/>
        <w:rPr>
          <w:rFonts w:ascii="Garamond" w:hAnsi="Garamond" w:cs="Arial"/>
          <w:sz w:val="28"/>
          <w:szCs w:val="28"/>
          <w:lang w:val="en-US"/>
        </w:rPr>
      </w:pPr>
    </w:p>
    <w:p w14:paraId="4BB589FE" w14:textId="0562C121" w:rsidR="004A1B7E" w:rsidRPr="002A7307" w:rsidRDefault="004A1B7E" w:rsidP="00B6289D">
      <w:pPr>
        <w:pStyle w:val="NoSpacing"/>
        <w:numPr>
          <w:ilvl w:val="1"/>
          <w:numId w:val="28"/>
        </w:numPr>
        <w:ind w:left="360"/>
        <w:jc w:val="both"/>
        <w:rPr>
          <w:rFonts w:ascii="Garamond" w:hAnsi="Garamond" w:cs="Arial"/>
          <w:sz w:val="28"/>
          <w:szCs w:val="28"/>
          <w:lang w:val="en-US"/>
        </w:rPr>
      </w:pPr>
      <w:r w:rsidRPr="002A7307">
        <w:rPr>
          <w:rFonts w:ascii="Garamond" w:hAnsi="Garamond" w:cs="Arial"/>
          <w:sz w:val="28"/>
          <w:szCs w:val="28"/>
          <w:lang w:val="en-US"/>
        </w:rPr>
        <w:t xml:space="preserve">Mediation by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 Upon receipt of the complaint,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shall within the next working day, summon the respondent(s), with notice to the complainant(s)</w:t>
      </w:r>
      <w:r w:rsidR="00B6289D" w:rsidRPr="002A7307">
        <w:rPr>
          <w:rFonts w:ascii="Garamond" w:hAnsi="Garamond" w:cs="Arial"/>
          <w:sz w:val="28"/>
          <w:szCs w:val="28"/>
          <w:lang w:val="en-US"/>
        </w:rPr>
        <w:t xml:space="preserve"> </w:t>
      </w:r>
      <w:r w:rsidRPr="002A7307">
        <w:rPr>
          <w:rFonts w:ascii="Garamond" w:hAnsi="Garamond" w:cs="Arial"/>
          <w:sz w:val="28"/>
          <w:szCs w:val="28"/>
          <w:lang w:val="en-US"/>
        </w:rPr>
        <w:t xml:space="preserve">for them and their witnesses to appear before him for a mediation of their conflicting interests. If he fails in his mediation effort within fifteen (15) days from the first meeting of the parties before him, he shall forthwith set a date for the constitution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in accordance with the provisions of this Chapter.</w:t>
      </w:r>
    </w:p>
    <w:p w14:paraId="0E7BBA82" w14:textId="77777777" w:rsidR="004A1B7E" w:rsidRPr="002A7307" w:rsidRDefault="004A1B7E" w:rsidP="004033A1">
      <w:pPr>
        <w:pStyle w:val="NoSpacing"/>
        <w:ind w:left="360"/>
        <w:jc w:val="both"/>
        <w:rPr>
          <w:rFonts w:ascii="Garamond" w:hAnsi="Garamond" w:cs="Arial"/>
          <w:sz w:val="28"/>
          <w:szCs w:val="28"/>
          <w:lang w:val="en-US"/>
        </w:rPr>
      </w:pPr>
    </w:p>
    <w:p w14:paraId="3BAEC08E" w14:textId="70ED2E96" w:rsidR="004A1B7E" w:rsidRPr="002A7307" w:rsidRDefault="004A1B7E" w:rsidP="004033A1">
      <w:pPr>
        <w:pStyle w:val="NoSpacing"/>
        <w:numPr>
          <w:ilvl w:val="1"/>
          <w:numId w:val="28"/>
        </w:numPr>
        <w:ind w:left="360"/>
        <w:jc w:val="both"/>
        <w:rPr>
          <w:rFonts w:ascii="Garamond" w:hAnsi="Garamond" w:cs="Arial"/>
          <w:sz w:val="28"/>
          <w:szCs w:val="28"/>
          <w:lang w:val="en-US"/>
        </w:rPr>
      </w:pPr>
      <w:r w:rsidRPr="002A7307">
        <w:rPr>
          <w:rFonts w:ascii="Garamond" w:hAnsi="Garamond" w:cs="Arial"/>
          <w:sz w:val="28"/>
          <w:szCs w:val="28"/>
          <w:lang w:val="en-US"/>
        </w:rPr>
        <w:t xml:space="preserve">Suspension of prescriptive period of offenses - While the dispute is under mediation, conciliation, or arbitration, the prescriptive periods for offenses and cause of action under existing laws shall be interrupted upon filing the complaint with the Punong Barangay. The prescriptive periods shall resume upon receipt by the complainant of the complaint or the certificate of repudiation or of the certification to file action issued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secretary. Provided, however, </w:t>
      </w:r>
      <w:proofErr w:type="gramStart"/>
      <w:r w:rsidRPr="002A7307">
        <w:rPr>
          <w:rFonts w:ascii="Garamond" w:hAnsi="Garamond" w:cs="Arial"/>
          <w:sz w:val="28"/>
          <w:szCs w:val="28"/>
          <w:lang w:val="en-US"/>
        </w:rPr>
        <w:t>That</w:t>
      </w:r>
      <w:proofErr w:type="gramEnd"/>
      <w:r w:rsidRPr="002A7307">
        <w:rPr>
          <w:rFonts w:ascii="Garamond" w:hAnsi="Garamond" w:cs="Arial"/>
          <w:sz w:val="28"/>
          <w:szCs w:val="28"/>
          <w:lang w:val="en-US"/>
        </w:rPr>
        <w:t xml:space="preserve"> such interruption shall not exceed sixty (60) days from the filing of the complaint with the Punong Barangay.</w:t>
      </w:r>
    </w:p>
    <w:p w14:paraId="3A1DCB52" w14:textId="77777777" w:rsidR="004A1B7E" w:rsidRPr="002A7307" w:rsidRDefault="004A1B7E" w:rsidP="004033A1">
      <w:pPr>
        <w:pStyle w:val="NoSpacing"/>
        <w:ind w:left="360"/>
        <w:jc w:val="both"/>
        <w:rPr>
          <w:rFonts w:ascii="Garamond" w:hAnsi="Garamond" w:cs="Arial"/>
          <w:sz w:val="28"/>
          <w:szCs w:val="28"/>
          <w:lang w:val="en-US"/>
        </w:rPr>
      </w:pPr>
    </w:p>
    <w:p w14:paraId="7E9CD8F8" w14:textId="77777777" w:rsidR="00372F59" w:rsidRPr="002A7307" w:rsidRDefault="004A1B7E" w:rsidP="00372F59">
      <w:pPr>
        <w:pStyle w:val="NoSpacing"/>
        <w:numPr>
          <w:ilvl w:val="1"/>
          <w:numId w:val="28"/>
        </w:numPr>
        <w:ind w:left="360"/>
        <w:jc w:val="both"/>
        <w:rPr>
          <w:rFonts w:ascii="Garamond" w:hAnsi="Garamond" w:cs="Arial"/>
          <w:sz w:val="28"/>
          <w:szCs w:val="28"/>
          <w:lang w:val="en-US"/>
        </w:rPr>
      </w:pPr>
      <w:r w:rsidRPr="002A7307">
        <w:rPr>
          <w:rFonts w:ascii="Garamond" w:hAnsi="Garamond" w:cs="Arial"/>
          <w:sz w:val="28"/>
          <w:szCs w:val="28"/>
          <w:lang w:val="en-US"/>
        </w:rPr>
        <w:t xml:space="preserve">Issuance of summons, hearing, grounds for disqualification -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convene not later than three (3) days from its constitution, on the day and hour set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to hear both parties and their witnesses, simplify issues, and explore all possibilities for amicable settlement. For this purpose,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may issue summons for the personal appearance of parties and witnesses before it. In the event that a party moves to disqualify any member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by reason of relationship, bias, interest, or any other similar grounds discovered after the constitution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the matter shall be resolved by the affirmative vote of the majority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whose decision shall be final. Should disqualification be decided upon, the resulting vacancy shall be filled as herein provided for.</w:t>
      </w:r>
    </w:p>
    <w:p w14:paraId="623CA511" w14:textId="77777777" w:rsidR="00372F59" w:rsidRPr="002A7307" w:rsidRDefault="00372F59" w:rsidP="00372F59">
      <w:pPr>
        <w:pStyle w:val="ListParagraph"/>
        <w:rPr>
          <w:rFonts w:ascii="Garamond" w:hAnsi="Garamond" w:cs="Arial"/>
          <w:sz w:val="28"/>
          <w:szCs w:val="28"/>
          <w:lang w:val="en-US"/>
        </w:rPr>
      </w:pPr>
    </w:p>
    <w:p w14:paraId="113405D6" w14:textId="68DCEDD4" w:rsidR="004A1B7E" w:rsidRPr="002A7307" w:rsidRDefault="004A1B7E" w:rsidP="00372F59">
      <w:pPr>
        <w:pStyle w:val="NoSpacing"/>
        <w:numPr>
          <w:ilvl w:val="1"/>
          <w:numId w:val="28"/>
        </w:numPr>
        <w:ind w:left="360"/>
        <w:jc w:val="both"/>
        <w:rPr>
          <w:rFonts w:ascii="Garamond" w:hAnsi="Garamond" w:cs="Arial"/>
          <w:sz w:val="28"/>
          <w:szCs w:val="28"/>
          <w:lang w:val="en-US"/>
        </w:rPr>
      </w:pPr>
      <w:r w:rsidRPr="002A7307">
        <w:rPr>
          <w:rFonts w:ascii="Garamond" w:hAnsi="Garamond" w:cs="Arial"/>
          <w:sz w:val="28"/>
          <w:szCs w:val="28"/>
          <w:lang w:val="en-US"/>
        </w:rPr>
        <w:t xml:space="preserve">Period to arrive at a settlement -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arrive at a settlement or resolution of the dispute within fifteen (15) days from the day it convenes in accordance with this section. This period shall, at the discretion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be extendible for another period which shall not exceed fifteen</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(15) days, except in clearly meritorious cases.</w:t>
      </w:r>
    </w:p>
    <w:p w14:paraId="4A3E10C9" w14:textId="77777777" w:rsidR="004033A1" w:rsidRPr="002A7307" w:rsidRDefault="004033A1" w:rsidP="004033A1">
      <w:pPr>
        <w:pStyle w:val="NoSpacing"/>
        <w:ind w:left="360"/>
        <w:jc w:val="both"/>
        <w:rPr>
          <w:rFonts w:ascii="Garamond" w:hAnsi="Garamond" w:cs="Arial"/>
          <w:sz w:val="28"/>
          <w:szCs w:val="28"/>
          <w:lang w:val="en-US"/>
        </w:rPr>
      </w:pPr>
    </w:p>
    <w:p w14:paraId="03640A09" w14:textId="65D8FFBF"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411. FORM OF SETTLEMENT</w:t>
      </w:r>
      <w:r w:rsidRPr="002A7307">
        <w:rPr>
          <w:rFonts w:ascii="Garamond" w:hAnsi="Garamond" w:cs="Arial"/>
          <w:sz w:val="28"/>
          <w:szCs w:val="28"/>
          <w:lang w:val="en-US"/>
        </w:rPr>
        <w:t xml:space="preserve"> - All amicable settlements shall be in writing, in a language or dialect known to the parties, signed</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 xml:space="preserve">by them, and attested to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as the case may be. When the parties to the dispute do not use the same language or dialect, the settlement shall be written in the language or dialect known to them.</w:t>
      </w:r>
    </w:p>
    <w:p w14:paraId="2FE1B39E" w14:textId="77777777" w:rsidR="004A1B7E" w:rsidRPr="002A7307" w:rsidRDefault="004A1B7E" w:rsidP="004A1B7E">
      <w:pPr>
        <w:pStyle w:val="NoSpacing"/>
        <w:jc w:val="both"/>
        <w:rPr>
          <w:rFonts w:ascii="Garamond" w:hAnsi="Garamond" w:cs="Arial"/>
          <w:sz w:val="28"/>
          <w:szCs w:val="28"/>
          <w:lang w:val="en-US"/>
        </w:rPr>
      </w:pPr>
    </w:p>
    <w:p w14:paraId="00B47EA8" w14:textId="77777777" w:rsidR="004A1B7E" w:rsidRPr="002A7307" w:rsidRDefault="004A1B7E" w:rsidP="004A1B7E">
      <w:pPr>
        <w:pStyle w:val="NoSpacing"/>
        <w:jc w:val="both"/>
        <w:rPr>
          <w:rFonts w:ascii="Garamond" w:hAnsi="Garamond" w:cs="Arial"/>
          <w:b/>
          <w:bCs/>
          <w:sz w:val="28"/>
          <w:szCs w:val="28"/>
          <w:lang w:val="en-US"/>
        </w:rPr>
      </w:pPr>
      <w:r w:rsidRPr="002A7307">
        <w:rPr>
          <w:rFonts w:ascii="Garamond" w:hAnsi="Garamond" w:cs="Arial"/>
          <w:b/>
          <w:bCs/>
          <w:sz w:val="28"/>
          <w:szCs w:val="28"/>
          <w:lang w:val="en-US"/>
        </w:rPr>
        <w:t>SECTION 412. CONCILIATION</w:t>
      </w:r>
    </w:p>
    <w:p w14:paraId="276BA6BC" w14:textId="77777777" w:rsidR="004A1B7E" w:rsidRPr="002A7307" w:rsidRDefault="004A1B7E" w:rsidP="004A1B7E">
      <w:pPr>
        <w:pStyle w:val="NoSpacing"/>
        <w:jc w:val="both"/>
        <w:rPr>
          <w:rFonts w:ascii="Garamond" w:hAnsi="Garamond" w:cs="Arial"/>
          <w:sz w:val="28"/>
          <w:szCs w:val="28"/>
          <w:lang w:val="en-US"/>
        </w:rPr>
      </w:pPr>
    </w:p>
    <w:p w14:paraId="67E83A82" w14:textId="44155569" w:rsidR="004A1B7E" w:rsidRPr="002A7307" w:rsidRDefault="004A1B7E" w:rsidP="004033A1">
      <w:pPr>
        <w:pStyle w:val="NoSpacing"/>
        <w:numPr>
          <w:ilvl w:val="1"/>
          <w:numId w:val="29"/>
        </w:numPr>
        <w:ind w:left="360"/>
        <w:jc w:val="both"/>
        <w:rPr>
          <w:rFonts w:ascii="Garamond" w:hAnsi="Garamond" w:cs="Arial"/>
          <w:sz w:val="28"/>
          <w:szCs w:val="28"/>
          <w:lang w:val="en-US"/>
        </w:rPr>
      </w:pPr>
      <w:r w:rsidRPr="002A7307">
        <w:rPr>
          <w:rFonts w:ascii="Garamond" w:hAnsi="Garamond" w:cs="Arial"/>
          <w:sz w:val="28"/>
          <w:szCs w:val="28"/>
          <w:lang w:val="en-US"/>
        </w:rPr>
        <w:t xml:space="preserve">Pre-condition to Filing of Complaint in Court. - No complaint, petition, action, or proceeding involving any matter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be filed or instituted directly in court or any other government offices for adjudication unless there has been a confrontation between the parties before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and that no conciliation or settlement has been reached as certified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secretary as attested to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or unless the settlement has been repudiated by the parties thereto.</w:t>
      </w:r>
    </w:p>
    <w:p w14:paraId="53198C1E" w14:textId="77777777" w:rsidR="004A1B7E" w:rsidRPr="002A7307" w:rsidRDefault="004A1B7E" w:rsidP="004033A1">
      <w:pPr>
        <w:pStyle w:val="NoSpacing"/>
        <w:ind w:left="360"/>
        <w:jc w:val="both"/>
        <w:rPr>
          <w:rFonts w:ascii="Garamond" w:hAnsi="Garamond" w:cs="Arial"/>
          <w:sz w:val="28"/>
          <w:szCs w:val="28"/>
          <w:lang w:val="en-US"/>
        </w:rPr>
      </w:pPr>
    </w:p>
    <w:p w14:paraId="162138F0" w14:textId="017A6BD3" w:rsidR="004A1B7E" w:rsidRPr="002A7307" w:rsidRDefault="004A1B7E" w:rsidP="004033A1">
      <w:pPr>
        <w:pStyle w:val="NoSpacing"/>
        <w:numPr>
          <w:ilvl w:val="1"/>
          <w:numId w:val="29"/>
        </w:numPr>
        <w:ind w:left="360"/>
        <w:jc w:val="both"/>
        <w:rPr>
          <w:rFonts w:ascii="Garamond" w:hAnsi="Garamond" w:cs="Arial"/>
          <w:sz w:val="28"/>
          <w:szCs w:val="28"/>
          <w:lang w:val="en-US"/>
        </w:rPr>
      </w:pPr>
      <w:r w:rsidRPr="002A7307">
        <w:rPr>
          <w:rFonts w:ascii="Garamond" w:hAnsi="Garamond" w:cs="Arial"/>
          <w:sz w:val="28"/>
          <w:szCs w:val="28"/>
          <w:lang w:val="en-US"/>
        </w:rPr>
        <w:t>Where the Parties May Go Directly to Court. - The parties may go directly to court in the following instances:</w:t>
      </w:r>
    </w:p>
    <w:p w14:paraId="13920118" w14:textId="77777777" w:rsidR="004A1B7E" w:rsidRPr="002A7307" w:rsidRDefault="004A1B7E" w:rsidP="004A1B7E">
      <w:pPr>
        <w:pStyle w:val="NoSpacing"/>
        <w:jc w:val="both"/>
        <w:rPr>
          <w:rFonts w:ascii="Garamond" w:hAnsi="Garamond" w:cs="Arial"/>
          <w:sz w:val="28"/>
          <w:szCs w:val="28"/>
          <w:lang w:val="en-US"/>
        </w:rPr>
      </w:pPr>
    </w:p>
    <w:p w14:paraId="6340A825" w14:textId="65623DCA" w:rsidR="004A1B7E" w:rsidRPr="002A7307" w:rsidRDefault="004A1B7E" w:rsidP="004033A1">
      <w:pPr>
        <w:pStyle w:val="NoSpacing"/>
        <w:numPr>
          <w:ilvl w:val="0"/>
          <w:numId w:val="33"/>
        </w:numPr>
        <w:jc w:val="both"/>
        <w:rPr>
          <w:rFonts w:ascii="Garamond" w:hAnsi="Garamond" w:cs="Arial"/>
          <w:sz w:val="28"/>
          <w:szCs w:val="28"/>
          <w:lang w:val="en-US"/>
        </w:rPr>
      </w:pPr>
      <w:r w:rsidRPr="002A7307">
        <w:rPr>
          <w:rFonts w:ascii="Garamond" w:hAnsi="Garamond" w:cs="Arial"/>
          <w:sz w:val="28"/>
          <w:szCs w:val="28"/>
          <w:lang w:val="en-US"/>
        </w:rPr>
        <w:t>Where the accused is under detention;</w:t>
      </w:r>
    </w:p>
    <w:p w14:paraId="427F76A6" w14:textId="77777777" w:rsidR="004A1B7E" w:rsidRPr="002A7307" w:rsidRDefault="004A1B7E" w:rsidP="004033A1">
      <w:pPr>
        <w:pStyle w:val="NoSpacing"/>
        <w:ind w:left="720"/>
        <w:jc w:val="both"/>
        <w:rPr>
          <w:rFonts w:ascii="Garamond" w:hAnsi="Garamond" w:cs="Arial"/>
          <w:sz w:val="28"/>
          <w:szCs w:val="28"/>
          <w:lang w:val="en-US"/>
        </w:rPr>
      </w:pPr>
    </w:p>
    <w:p w14:paraId="2EF784AA" w14:textId="04E95B42" w:rsidR="004A1B7E" w:rsidRPr="002A7307" w:rsidRDefault="004A1B7E" w:rsidP="004033A1">
      <w:pPr>
        <w:pStyle w:val="NoSpacing"/>
        <w:numPr>
          <w:ilvl w:val="0"/>
          <w:numId w:val="33"/>
        </w:numPr>
        <w:jc w:val="both"/>
        <w:rPr>
          <w:rFonts w:ascii="Garamond" w:hAnsi="Garamond" w:cs="Arial"/>
          <w:sz w:val="28"/>
          <w:szCs w:val="28"/>
          <w:lang w:val="en-US"/>
        </w:rPr>
      </w:pPr>
      <w:r w:rsidRPr="002A7307">
        <w:rPr>
          <w:rFonts w:ascii="Garamond" w:hAnsi="Garamond" w:cs="Arial"/>
          <w:sz w:val="28"/>
          <w:szCs w:val="28"/>
          <w:lang w:val="en-US"/>
        </w:rPr>
        <w:lastRenderedPageBreak/>
        <w:t>Where a person has otherwise been deprived of personal liberty calling for habeas corpus proceedings;</w:t>
      </w:r>
    </w:p>
    <w:p w14:paraId="68A936BC" w14:textId="77777777" w:rsidR="004A1B7E" w:rsidRPr="002A7307" w:rsidRDefault="004A1B7E" w:rsidP="004033A1">
      <w:pPr>
        <w:pStyle w:val="NoSpacing"/>
        <w:ind w:left="720"/>
        <w:jc w:val="both"/>
        <w:rPr>
          <w:rFonts w:ascii="Garamond" w:hAnsi="Garamond" w:cs="Arial"/>
          <w:sz w:val="28"/>
          <w:szCs w:val="28"/>
          <w:lang w:val="en-US"/>
        </w:rPr>
      </w:pPr>
    </w:p>
    <w:p w14:paraId="3EA5C75A" w14:textId="075EA389" w:rsidR="004A1B7E" w:rsidRPr="002A7307" w:rsidRDefault="004A1B7E" w:rsidP="004033A1">
      <w:pPr>
        <w:pStyle w:val="NoSpacing"/>
        <w:numPr>
          <w:ilvl w:val="0"/>
          <w:numId w:val="33"/>
        </w:numPr>
        <w:jc w:val="both"/>
        <w:rPr>
          <w:rFonts w:ascii="Garamond" w:hAnsi="Garamond" w:cs="Arial"/>
          <w:sz w:val="28"/>
          <w:szCs w:val="28"/>
          <w:lang w:val="en-US"/>
        </w:rPr>
      </w:pPr>
      <w:r w:rsidRPr="002A7307">
        <w:rPr>
          <w:rFonts w:ascii="Garamond" w:hAnsi="Garamond" w:cs="Arial"/>
          <w:sz w:val="28"/>
          <w:szCs w:val="28"/>
          <w:lang w:val="en-US"/>
        </w:rPr>
        <w:t>Where actions are coupled with provisional remedies such as preliminary injunction, attachment, delivery of personal property, and support pendente lite; and</w:t>
      </w:r>
    </w:p>
    <w:p w14:paraId="78DDA79A" w14:textId="77777777" w:rsidR="004A1B7E" w:rsidRPr="002A7307" w:rsidRDefault="004A1B7E" w:rsidP="004033A1">
      <w:pPr>
        <w:pStyle w:val="NoSpacing"/>
        <w:ind w:left="720"/>
        <w:jc w:val="both"/>
        <w:rPr>
          <w:rFonts w:ascii="Garamond" w:hAnsi="Garamond" w:cs="Arial"/>
          <w:sz w:val="28"/>
          <w:szCs w:val="28"/>
          <w:lang w:val="en-US"/>
        </w:rPr>
      </w:pPr>
    </w:p>
    <w:p w14:paraId="6A73ABF7" w14:textId="54B466DB" w:rsidR="004A1B7E" w:rsidRPr="002A7307" w:rsidRDefault="004A1B7E" w:rsidP="004033A1">
      <w:pPr>
        <w:pStyle w:val="NoSpacing"/>
        <w:numPr>
          <w:ilvl w:val="0"/>
          <w:numId w:val="33"/>
        </w:numPr>
        <w:jc w:val="both"/>
        <w:rPr>
          <w:rFonts w:ascii="Garamond" w:hAnsi="Garamond" w:cs="Arial"/>
          <w:sz w:val="28"/>
          <w:szCs w:val="28"/>
          <w:lang w:val="en-US"/>
        </w:rPr>
      </w:pPr>
      <w:r w:rsidRPr="002A7307">
        <w:rPr>
          <w:rFonts w:ascii="Garamond" w:hAnsi="Garamond" w:cs="Arial"/>
          <w:sz w:val="28"/>
          <w:szCs w:val="28"/>
          <w:lang w:val="en-US"/>
        </w:rPr>
        <w:t>Where the action may otherwise be barred by the statute of limitations.</w:t>
      </w:r>
    </w:p>
    <w:p w14:paraId="729907A8" w14:textId="77777777" w:rsidR="004A1B7E" w:rsidRPr="002A7307" w:rsidRDefault="004A1B7E" w:rsidP="004A1B7E">
      <w:pPr>
        <w:pStyle w:val="NoSpacing"/>
        <w:jc w:val="both"/>
        <w:rPr>
          <w:rFonts w:ascii="Garamond" w:hAnsi="Garamond" w:cs="Arial"/>
          <w:sz w:val="28"/>
          <w:szCs w:val="28"/>
          <w:lang w:val="en-US"/>
        </w:rPr>
      </w:pPr>
    </w:p>
    <w:p w14:paraId="551A1836" w14:textId="2F09992C" w:rsidR="004A1B7E" w:rsidRPr="002A7307" w:rsidRDefault="004A1B7E" w:rsidP="004A1B7E">
      <w:pPr>
        <w:pStyle w:val="NoSpacing"/>
        <w:numPr>
          <w:ilvl w:val="1"/>
          <w:numId w:val="29"/>
        </w:numPr>
        <w:ind w:left="360"/>
        <w:jc w:val="both"/>
        <w:rPr>
          <w:rFonts w:ascii="Garamond" w:hAnsi="Garamond" w:cs="Arial"/>
          <w:sz w:val="28"/>
          <w:szCs w:val="28"/>
          <w:lang w:val="en-US"/>
        </w:rPr>
      </w:pPr>
      <w:r w:rsidRPr="002A7307">
        <w:rPr>
          <w:rFonts w:ascii="Garamond" w:hAnsi="Garamond" w:cs="Arial"/>
          <w:sz w:val="28"/>
          <w:szCs w:val="28"/>
          <w:lang w:val="en-US"/>
        </w:rPr>
        <w:t>Conciliation among members of indigenous cultural communities. - The customs and traditions of indigenous cultural communities shall be applied in settling disputes between members of the cultural communities.</w:t>
      </w:r>
    </w:p>
    <w:p w14:paraId="6F745DA4" w14:textId="77777777" w:rsidR="004E5B27" w:rsidRPr="002A7307" w:rsidRDefault="004E5B27" w:rsidP="00A448FA">
      <w:pPr>
        <w:pStyle w:val="NoSpacing"/>
        <w:jc w:val="both"/>
        <w:rPr>
          <w:rFonts w:ascii="Garamond" w:hAnsi="Garamond" w:cs="Arial"/>
          <w:sz w:val="28"/>
          <w:szCs w:val="28"/>
          <w:lang w:val="en-US"/>
        </w:rPr>
      </w:pPr>
    </w:p>
    <w:p w14:paraId="651FB990" w14:textId="77777777" w:rsidR="004A1B7E" w:rsidRPr="002A7307" w:rsidRDefault="004A1B7E" w:rsidP="004A1B7E">
      <w:pPr>
        <w:pStyle w:val="NoSpacing"/>
        <w:jc w:val="both"/>
        <w:rPr>
          <w:rFonts w:ascii="Garamond" w:hAnsi="Garamond" w:cs="Arial"/>
          <w:b/>
          <w:bCs/>
          <w:sz w:val="28"/>
          <w:szCs w:val="28"/>
          <w:lang w:val="en-US"/>
        </w:rPr>
      </w:pPr>
      <w:r w:rsidRPr="002A7307">
        <w:rPr>
          <w:rFonts w:ascii="Garamond" w:hAnsi="Garamond" w:cs="Arial"/>
          <w:b/>
          <w:bCs/>
          <w:sz w:val="28"/>
          <w:szCs w:val="28"/>
          <w:lang w:val="en-US"/>
        </w:rPr>
        <w:t>SECTION 413. ARBITRATION</w:t>
      </w:r>
    </w:p>
    <w:p w14:paraId="0D1EC360" w14:textId="77777777"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sz w:val="28"/>
          <w:szCs w:val="28"/>
          <w:lang w:val="en-US"/>
        </w:rPr>
        <w:t xml:space="preserve"> </w:t>
      </w:r>
    </w:p>
    <w:p w14:paraId="78B54E7A" w14:textId="7C9ACA62" w:rsidR="004A1B7E" w:rsidRPr="002A7307" w:rsidRDefault="004A1B7E" w:rsidP="004033A1">
      <w:pPr>
        <w:pStyle w:val="NoSpacing"/>
        <w:numPr>
          <w:ilvl w:val="0"/>
          <w:numId w:val="36"/>
        </w:numPr>
        <w:ind w:left="360"/>
        <w:jc w:val="both"/>
        <w:rPr>
          <w:rFonts w:ascii="Garamond" w:hAnsi="Garamond" w:cs="Arial"/>
          <w:sz w:val="28"/>
          <w:szCs w:val="28"/>
          <w:lang w:val="en-US"/>
        </w:rPr>
      </w:pPr>
      <w:r w:rsidRPr="002A7307">
        <w:rPr>
          <w:rFonts w:ascii="Garamond" w:hAnsi="Garamond" w:cs="Arial"/>
          <w:sz w:val="28"/>
          <w:szCs w:val="28"/>
          <w:lang w:val="en-US"/>
        </w:rPr>
        <w:t xml:space="preserve">The parties may, at any stage of the proceedings, agree in writing that they shall abide by the arbitration award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Such agreement to arbitrate may be repudiated within five (5) days from the date thereof for the same grounds and in accordance with the procedure hereinafter prescribed. The arbitration award shall be made after the lapse of the period for repudiation and within ten</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(10) days thereafter.</w:t>
      </w:r>
    </w:p>
    <w:p w14:paraId="5E909AA0" w14:textId="77777777" w:rsidR="004A1B7E" w:rsidRPr="002A7307" w:rsidRDefault="004A1B7E" w:rsidP="004033A1">
      <w:pPr>
        <w:pStyle w:val="NoSpacing"/>
        <w:ind w:left="360"/>
        <w:jc w:val="both"/>
        <w:rPr>
          <w:rFonts w:ascii="Garamond" w:hAnsi="Garamond" w:cs="Arial"/>
          <w:sz w:val="28"/>
          <w:szCs w:val="28"/>
          <w:lang w:val="en-US"/>
        </w:rPr>
      </w:pPr>
    </w:p>
    <w:p w14:paraId="6C88D326" w14:textId="5FA3FEB7" w:rsidR="004A1B7E" w:rsidRPr="002A7307" w:rsidRDefault="004A1B7E" w:rsidP="004033A1">
      <w:pPr>
        <w:pStyle w:val="NoSpacing"/>
        <w:numPr>
          <w:ilvl w:val="1"/>
          <w:numId w:val="36"/>
        </w:numPr>
        <w:ind w:left="360"/>
        <w:jc w:val="both"/>
        <w:rPr>
          <w:rFonts w:ascii="Garamond" w:hAnsi="Garamond" w:cs="Arial"/>
          <w:sz w:val="28"/>
          <w:szCs w:val="28"/>
          <w:lang w:val="en-US"/>
        </w:rPr>
      </w:pPr>
      <w:r w:rsidRPr="002A7307">
        <w:rPr>
          <w:rFonts w:ascii="Garamond" w:hAnsi="Garamond" w:cs="Arial"/>
          <w:sz w:val="28"/>
          <w:szCs w:val="28"/>
          <w:lang w:val="en-US"/>
        </w:rPr>
        <w:t>The arbitration award shall be in writing in a language or dialect known to the parties. When the parties to the dispute do not use the same language or dialect, the award shall be written in the language or dialect known to them.</w:t>
      </w:r>
    </w:p>
    <w:p w14:paraId="58194FA4" w14:textId="77777777" w:rsidR="004A1B7E" w:rsidRPr="002A7307" w:rsidRDefault="004A1B7E" w:rsidP="004A1B7E">
      <w:pPr>
        <w:pStyle w:val="NoSpacing"/>
        <w:jc w:val="both"/>
        <w:rPr>
          <w:rFonts w:ascii="Garamond" w:hAnsi="Garamond" w:cs="Arial"/>
          <w:sz w:val="28"/>
          <w:szCs w:val="28"/>
          <w:lang w:val="en-US"/>
        </w:rPr>
      </w:pPr>
    </w:p>
    <w:p w14:paraId="528E351C" w14:textId="711ADE8E"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414. PROCEEDING OPEN TO PUBLIC EXCEPTION</w:t>
      </w:r>
      <w:r w:rsidRPr="002A7307">
        <w:rPr>
          <w:rFonts w:ascii="Garamond" w:hAnsi="Garamond" w:cs="Arial"/>
          <w:sz w:val="28"/>
          <w:szCs w:val="28"/>
          <w:lang w:val="en-US"/>
        </w:rPr>
        <w:t xml:space="preserve"> </w:t>
      </w:r>
      <w:r w:rsidR="004033A1" w:rsidRPr="002A7307">
        <w:rPr>
          <w:rFonts w:ascii="Garamond" w:hAnsi="Garamond" w:cs="Arial"/>
          <w:sz w:val="28"/>
          <w:szCs w:val="28"/>
          <w:lang w:val="en-US"/>
        </w:rPr>
        <w:t>–</w:t>
      </w:r>
      <w:r w:rsidRPr="002A7307">
        <w:rPr>
          <w:rFonts w:ascii="Garamond" w:hAnsi="Garamond" w:cs="Arial"/>
          <w:sz w:val="28"/>
          <w:szCs w:val="28"/>
          <w:lang w:val="en-US"/>
        </w:rPr>
        <w:t xml:space="preserve"> All</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 xml:space="preserve">proceedings for settlement shall be public and informal. Provided, however, that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as the case may be, may motu proprio or upon request of a party, exclude the public from the proceedings in the interest of privacy, decency, or public morals.</w:t>
      </w:r>
    </w:p>
    <w:p w14:paraId="34985F4B" w14:textId="77777777" w:rsidR="004A1B7E" w:rsidRPr="002A7307" w:rsidRDefault="004A1B7E" w:rsidP="004A1B7E">
      <w:pPr>
        <w:pStyle w:val="NoSpacing"/>
        <w:jc w:val="both"/>
        <w:rPr>
          <w:rFonts w:ascii="Garamond" w:hAnsi="Garamond" w:cs="Arial"/>
          <w:sz w:val="28"/>
          <w:szCs w:val="28"/>
          <w:lang w:val="en-US"/>
        </w:rPr>
      </w:pPr>
    </w:p>
    <w:p w14:paraId="319E288D" w14:textId="53ED8721"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415. APPEARANCE OF PARTIES IN PERSON</w:t>
      </w:r>
      <w:r w:rsidRPr="002A7307">
        <w:rPr>
          <w:rFonts w:ascii="Garamond" w:hAnsi="Garamond" w:cs="Arial"/>
          <w:sz w:val="28"/>
          <w:szCs w:val="28"/>
          <w:lang w:val="en-US"/>
        </w:rPr>
        <w:t xml:space="preserve"> - In all</w:t>
      </w:r>
      <w:r w:rsidR="004033A1"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proceedings, the parties must appear in person without the assistance of counsel or representative, except for minors and incompetents who may be assisted by their next-of-kin who are not lawyers.</w:t>
      </w:r>
    </w:p>
    <w:p w14:paraId="1B868623" w14:textId="77777777" w:rsidR="004A1B7E" w:rsidRPr="002A7307" w:rsidRDefault="004A1B7E" w:rsidP="004A1B7E">
      <w:pPr>
        <w:pStyle w:val="NoSpacing"/>
        <w:jc w:val="both"/>
        <w:rPr>
          <w:rFonts w:ascii="Garamond" w:hAnsi="Garamond" w:cs="Arial"/>
          <w:sz w:val="28"/>
          <w:szCs w:val="28"/>
          <w:lang w:val="en-US"/>
        </w:rPr>
      </w:pPr>
    </w:p>
    <w:p w14:paraId="439B233A" w14:textId="24DA460D"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 xml:space="preserve">SECTION  416. </w:t>
      </w:r>
      <w:r w:rsidR="004033A1" w:rsidRPr="002A7307">
        <w:rPr>
          <w:rFonts w:ascii="Garamond" w:hAnsi="Garamond" w:cs="Arial"/>
          <w:b/>
          <w:bCs/>
          <w:sz w:val="28"/>
          <w:szCs w:val="28"/>
          <w:lang w:val="en-US"/>
        </w:rPr>
        <w:t>EFFECT OF</w:t>
      </w:r>
      <w:r w:rsidRPr="002A7307">
        <w:rPr>
          <w:rFonts w:ascii="Garamond" w:hAnsi="Garamond" w:cs="Arial"/>
          <w:b/>
          <w:bCs/>
          <w:sz w:val="28"/>
          <w:szCs w:val="28"/>
          <w:lang w:val="en-US"/>
        </w:rPr>
        <w:t xml:space="preserve"> AMICABLE SETTLEMENT AND</w:t>
      </w:r>
      <w:r w:rsidR="004033A1" w:rsidRPr="002A7307">
        <w:rPr>
          <w:rFonts w:ascii="Garamond" w:hAnsi="Garamond" w:cs="Arial"/>
          <w:b/>
          <w:bCs/>
          <w:sz w:val="28"/>
          <w:szCs w:val="28"/>
          <w:lang w:val="en-US"/>
        </w:rPr>
        <w:t xml:space="preserve"> </w:t>
      </w:r>
      <w:r w:rsidRPr="002A7307">
        <w:rPr>
          <w:rFonts w:ascii="Garamond" w:hAnsi="Garamond" w:cs="Arial"/>
          <w:b/>
          <w:bCs/>
          <w:sz w:val="28"/>
          <w:szCs w:val="28"/>
          <w:lang w:val="en-US"/>
        </w:rPr>
        <w:t>ARBITRATION</w:t>
      </w:r>
      <w:r w:rsidR="004033A1" w:rsidRPr="002A7307">
        <w:rPr>
          <w:rFonts w:ascii="Garamond" w:hAnsi="Garamond" w:cs="Arial"/>
          <w:b/>
          <w:bCs/>
          <w:sz w:val="28"/>
          <w:szCs w:val="28"/>
          <w:lang w:val="en-US"/>
        </w:rPr>
        <w:t xml:space="preserve"> </w:t>
      </w:r>
      <w:r w:rsidRPr="002A7307">
        <w:rPr>
          <w:rFonts w:ascii="Garamond" w:hAnsi="Garamond" w:cs="Arial"/>
          <w:b/>
          <w:bCs/>
          <w:sz w:val="28"/>
          <w:szCs w:val="28"/>
          <w:lang w:val="en-US"/>
        </w:rPr>
        <w:t>AWARD</w:t>
      </w:r>
      <w:r w:rsidRPr="002A7307">
        <w:rPr>
          <w:rFonts w:ascii="Garamond" w:hAnsi="Garamond" w:cs="Arial"/>
          <w:sz w:val="28"/>
          <w:szCs w:val="28"/>
          <w:lang w:val="en-US"/>
        </w:rPr>
        <w:t xml:space="preserve"> - The amicable settlement and arbitration shall have force </w:t>
      </w:r>
      <w:r w:rsidRPr="002A7307">
        <w:rPr>
          <w:rFonts w:ascii="Garamond" w:hAnsi="Garamond" w:cs="Arial"/>
          <w:sz w:val="28"/>
          <w:szCs w:val="28"/>
          <w:lang w:val="en-US"/>
        </w:rPr>
        <w:lastRenderedPageBreak/>
        <w:t>and effect of final judgment of court upon the expiration of ten</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 xml:space="preserve">(10) days from the date thereof, unless repudiation of the settlement has been made or a petition to nullify the award has been filed before the proper city or municipal court. However, this provision shall not apply to court cases settled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under the last paragraph of Section 408 of this Code, in which case the compromise settlement agreed upon by the parties before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shall be submitted to the court and upon approval thereof, have the force and effect of a judgment of said court.</w:t>
      </w:r>
    </w:p>
    <w:p w14:paraId="31A33CE4" w14:textId="77777777" w:rsidR="004A1B7E" w:rsidRPr="002A7307" w:rsidRDefault="004A1B7E" w:rsidP="004A1B7E">
      <w:pPr>
        <w:pStyle w:val="NoSpacing"/>
        <w:jc w:val="both"/>
        <w:rPr>
          <w:rFonts w:ascii="Garamond" w:hAnsi="Garamond" w:cs="Arial"/>
          <w:sz w:val="28"/>
          <w:szCs w:val="28"/>
          <w:lang w:val="en-US"/>
        </w:rPr>
      </w:pPr>
    </w:p>
    <w:p w14:paraId="3BED8F91" w14:textId="33E205B0"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417. EXECUTION</w:t>
      </w:r>
      <w:r w:rsidRPr="002A7307">
        <w:rPr>
          <w:rFonts w:ascii="Garamond" w:hAnsi="Garamond" w:cs="Arial"/>
          <w:sz w:val="28"/>
          <w:szCs w:val="28"/>
          <w:lang w:val="en-US"/>
        </w:rPr>
        <w:t xml:space="preserve"> - The amicable settlement or arbitration award may be enforced by execution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within six (6) months from the date of the settlement. After the lapse of such time, the</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settlement may be enforced by action in the appropriate city or municipal court.</w:t>
      </w:r>
    </w:p>
    <w:p w14:paraId="23A97F33" w14:textId="77777777" w:rsidR="004A1B7E" w:rsidRPr="002A7307" w:rsidRDefault="004A1B7E" w:rsidP="004A1B7E">
      <w:pPr>
        <w:pStyle w:val="NoSpacing"/>
        <w:jc w:val="both"/>
        <w:rPr>
          <w:rFonts w:ascii="Garamond" w:hAnsi="Garamond" w:cs="Arial"/>
          <w:sz w:val="28"/>
          <w:szCs w:val="28"/>
          <w:lang w:val="en-US"/>
        </w:rPr>
      </w:pPr>
    </w:p>
    <w:p w14:paraId="5DF07DA6" w14:textId="1CCB6B37"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418. REPUDIATION</w:t>
      </w:r>
      <w:r w:rsidRPr="002A7307">
        <w:rPr>
          <w:rFonts w:ascii="Garamond" w:hAnsi="Garamond" w:cs="Arial"/>
          <w:sz w:val="28"/>
          <w:szCs w:val="28"/>
          <w:lang w:val="en-US"/>
        </w:rPr>
        <w:t xml:space="preserve"> - Any party to the dispute may, within ten</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 xml:space="preserve">(10) days from the date of the settlement, repudiate the same by filing with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a statement to that effect sworn to before him, where the consent is vitiated by fraud, violence, or intimidation. Such repudiation shall be sufficient basis for the issuance of the certification for filing a complaint as hereinabove provided.</w:t>
      </w:r>
    </w:p>
    <w:p w14:paraId="6E113AAB" w14:textId="77777777" w:rsidR="004A1B7E" w:rsidRPr="002A7307" w:rsidRDefault="004A1B7E" w:rsidP="004A1B7E">
      <w:pPr>
        <w:pStyle w:val="NoSpacing"/>
        <w:jc w:val="both"/>
        <w:rPr>
          <w:rFonts w:ascii="Garamond" w:hAnsi="Garamond" w:cs="Arial"/>
          <w:sz w:val="28"/>
          <w:szCs w:val="28"/>
          <w:lang w:val="en-US"/>
        </w:rPr>
      </w:pPr>
    </w:p>
    <w:p w14:paraId="1C345798" w14:textId="2BC8BA98"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419. TRANSMITTAL   OF   SETTLEMENT   AND</w:t>
      </w:r>
      <w:r w:rsidR="004033A1" w:rsidRPr="002A7307">
        <w:rPr>
          <w:rFonts w:ascii="Garamond" w:hAnsi="Garamond" w:cs="Arial"/>
          <w:b/>
          <w:bCs/>
          <w:sz w:val="28"/>
          <w:szCs w:val="28"/>
          <w:lang w:val="en-US"/>
        </w:rPr>
        <w:t xml:space="preserve"> </w:t>
      </w:r>
      <w:r w:rsidRPr="002A7307">
        <w:rPr>
          <w:rFonts w:ascii="Garamond" w:hAnsi="Garamond" w:cs="Arial"/>
          <w:b/>
          <w:bCs/>
          <w:sz w:val="28"/>
          <w:szCs w:val="28"/>
          <w:lang w:val="en-US"/>
        </w:rPr>
        <w:t>ARBITRATION</w:t>
      </w:r>
      <w:r w:rsidRPr="002A7307">
        <w:rPr>
          <w:rFonts w:ascii="Garamond" w:hAnsi="Garamond" w:cs="Arial"/>
          <w:sz w:val="28"/>
          <w:szCs w:val="28"/>
          <w:lang w:val="en-US"/>
        </w:rPr>
        <w:t xml:space="preserve"> - Award to the Court. - The secretary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transmit the settlement or the arbitration award to the appropriate city or municipal court within five (5) days from the date of the award or from the lapse of the ten-day period repudiating the settlement and shall furnish copies thereof to each of the parties to the settlement and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w:t>
      </w:r>
    </w:p>
    <w:p w14:paraId="1F1132FE" w14:textId="77777777" w:rsidR="004A1B7E" w:rsidRPr="002A7307" w:rsidRDefault="004A1B7E" w:rsidP="004A1B7E">
      <w:pPr>
        <w:pStyle w:val="NoSpacing"/>
        <w:jc w:val="both"/>
        <w:rPr>
          <w:rFonts w:ascii="Garamond" w:hAnsi="Garamond" w:cs="Arial"/>
          <w:sz w:val="28"/>
          <w:szCs w:val="28"/>
          <w:lang w:val="en-US"/>
        </w:rPr>
      </w:pPr>
    </w:p>
    <w:p w14:paraId="6E9CBAE1" w14:textId="4D1877A0"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420. POWER TO ADMINISTER</w:t>
      </w:r>
      <w:r w:rsidRPr="002A7307">
        <w:rPr>
          <w:rFonts w:ascii="Garamond" w:hAnsi="Garamond" w:cs="Arial"/>
          <w:sz w:val="28"/>
          <w:szCs w:val="28"/>
          <w:lang w:val="en-US"/>
        </w:rPr>
        <w:t xml:space="preserve"> </w:t>
      </w:r>
      <w:r w:rsidRPr="002A7307">
        <w:rPr>
          <w:rFonts w:ascii="Garamond" w:hAnsi="Garamond" w:cs="Arial"/>
          <w:b/>
          <w:bCs/>
          <w:sz w:val="28"/>
          <w:szCs w:val="28"/>
          <w:lang w:val="en-US"/>
        </w:rPr>
        <w:t>OATHS</w:t>
      </w:r>
      <w:r w:rsidRPr="002A7307">
        <w:rPr>
          <w:rFonts w:ascii="Garamond" w:hAnsi="Garamond" w:cs="Arial"/>
          <w:sz w:val="28"/>
          <w:szCs w:val="28"/>
          <w:lang w:val="en-US"/>
        </w:rPr>
        <w:t xml:space="preserve"> </w:t>
      </w:r>
      <w:proofErr w:type="gramStart"/>
      <w:r w:rsidRPr="002A7307">
        <w:rPr>
          <w:rFonts w:ascii="Garamond" w:hAnsi="Garamond" w:cs="Arial"/>
          <w:sz w:val="28"/>
          <w:szCs w:val="28"/>
          <w:lang w:val="en-US"/>
        </w:rPr>
        <w:t>-  The</w:t>
      </w:r>
      <w:proofErr w:type="gramEnd"/>
      <w:r w:rsidRPr="002A7307">
        <w:rPr>
          <w:rFonts w:ascii="Garamond" w:hAnsi="Garamond" w:cs="Arial"/>
          <w:sz w:val="28"/>
          <w:szCs w:val="28"/>
          <w:lang w:val="en-US"/>
        </w:rPr>
        <w:t xml:space="preserve">  Punong</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 xml:space="preserve">Barangay, as chairman of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Tagapamayapa</w:t>
      </w:r>
      <w:proofErr w:type="spellEnd"/>
      <w:r w:rsidRPr="002A7307">
        <w:rPr>
          <w:rFonts w:ascii="Garamond" w:hAnsi="Garamond" w:cs="Arial"/>
          <w:sz w:val="28"/>
          <w:szCs w:val="28"/>
          <w:lang w:val="en-US"/>
        </w:rPr>
        <w:t xml:space="preserve">, and the members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are hereby authorized to administer oaths in connection with any matter relating to all proceedings in the implementation of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w:t>
      </w:r>
    </w:p>
    <w:p w14:paraId="0DBA375D" w14:textId="77777777" w:rsidR="004A1B7E" w:rsidRPr="002A7307" w:rsidRDefault="004A1B7E" w:rsidP="004A1B7E">
      <w:pPr>
        <w:pStyle w:val="NoSpacing"/>
        <w:jc w:val="both"/>
        <w:rPr>
          <w:rFonts w:ascii="Garamond" w:hAnsi="Garamond" w:cs="Arial"/>
          <w:sz w:val="28"/>
          <w:szCs w:val="28"/>
          <w:lang w:val="en-US"/>
        </w:rPr>
      </w:pPr>
    </w:p>
    <w:p w14:paraId="314AD315" w14:textId="46663177"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421. ADMINISTRATION; RULES AND REGULATIONS</w:t>
      </w:r>
      <w:r w:rsidRPr="002A7307">
        <w:rPr>
          <w:rFonts w:ascii="Garamond" w:hAnsi="Garamond" w:cs="Arial"/>
          <w:sz w:val="28"/>
          <w:szCs w:val="28"/>
          <w:lang w:val="en-US"/>
        </w:rPr>
        <w:t xml:space="preserve"> </w:t>
      </w:r>
      <w:r w:rsidR="004033A1" w:rsidRPr="002A7307">
        <w:rPr>
          <w:rFonts w:ascii="Garamond" w:hAnsi="Garamond" w:cs="Arial"/>
          <w:sz w:val="28"/>
          <w:szCs w:val="28"/>
          <w:lang w:val="en-US"/>
        </w:rPr>
        <w:t>–</w:t>
      </w:r>
      <w:r w:rsidRPr="002A7307">
        <w:rPr>
          <w:rFonts w:ascii="Garamond" w:hAnsi="Garamond" w:cs="Arial"/>
          <w:sz w:val="28"/>
          <w:szCs w:val="28"/>
          <w:lang w:val="en-US"/>
        </w:rPr>
        <w:t xml:space="preserve"> The</w:t>
      </w:r>
      <w:r w:rsidR="004033A1" w:rsidRPr="002A7307">
        <w:rPr>
          <w:rFonts w:ascii="Garamond" w:hAnsi="Garamond" w:cs="Arial"/>
          <w:sz w:val="28"/>
          <w:szCs w:val="28"/>
          <w:lang w:val="en-US"/>
        </w:rPr>
        <w:t xml:space="preserve"> </w:t>
      </w:r>
      <w:r w:rsidRPr="002A7307">
        <w:rPr>
          <w:rFonts w:ascii="Garamond" w:hAnsi="Garamond" w:cs="Arial"/>
          <w:sz w:val="28"/>
          <w:szCs w:val="28"/>
          <w:lang w:val="en-US"/>
        </w:rPr>
        <w:t xml:space="preserve">city or municipal mayor, as the case may be, shall see to the efficient and effective implementation and administration of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The Secretary of Justice shall promulgate the rules and regulations necessary to implement this Chapter.</w:t>
      </w:r>
    </w:p>
    <w:p w14:paraId="1E90ACEA" w14:textId="77777777" w:rsidR="004A1B7E" w:rsidRPr="002A7307" w:rsidRDefault="004A1B7E" w:rsidP="004A1B7E">
      <w:pPr>
        <w:pStyle w:val="NoSpacing"/>
        <w:jc w:val="both"/>
        <w:rPr>
          <w:rFonts w:ascii="Garamond" w:hAnsi="Garamond" w:cs="Arial"/>
          <w:sz w:val="28"/>
          <w:szCs w:val="28"/>
          <w:lang w:val="en-US"/>
        </w:rPr>
      </w:pPr>
    </w:p>
    <w:p w14:paraId="377D6BB1" w14:textId="332D12BC"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422. APPROPRIATIONS</w:t>
      </w:r>
      <w:r w:rsidRPr="002A7307">
        <w:rPr>
          <w:rFonts w:ascii="Garamond" w:hAnsi="Garamond" w:cs="Arial"/>
          <w:sz w:val="28"/>
          <w:szCs w:val="28"/>
          <w:lang w:val="en-US"/>
        </w:rPr>
        <w:t xml:space="preserve"> - Such amount as may be necessary for the effective implementation of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shall be provided for in the annual budget of the city or municipality concerned.</w:t>
      </w:r>
    </w:p>
    <w:p w14:paraId="61992D61" w14:textId="77777777" w:rsidR="004A1B7E" w:rsidRPr="002A7307" w:rsidRDefault="004A1B7E" w:rsidP="004A1B7E">
      <w:pPr>
        <w:pStyle w:val="NoSpacing"/>
        <w:jc w:val="both"/>
        <w:rPr>
          <w:rFonts w:ascii="Garamond" w:hAnsi="Garamond" w:cs="Arial"/>
          <w:sz w:val="28"/>
          <w:szCs w:val="28"/>
          <w:lang w:val="en-US"/>
        </w:rPr>
      </w:pPr>
    </w:p>
    <w:p w14:paraId="4C6ED866" w14:textId="77777777" w:rsidR="004A1B7E" w:rsidRPr="002A7307" w:rsidRDefault="004A1B7E" w:rsidP="00B6289D">
      <w:pPr>
        <w:pStyle w:val="NoSpacing"/>
        <w:jc w:val="center"/>
        <w:rPr>
          <w:rFonts w:ascii="Garamond" w:hAnsi="Garamond" w:cs="Arial"/>
          <w:sz w:val="28"/>
          <w:szCs w:val="28"/>
          <w:lang w:val="en-US"/>
        </w:rPr>
      </w:pPr>
      <w:r w:rsidRPr="002A7307">
        <w:rPr>
          <w:rFonts w:ascii="Garamond" w:hAnsi="Garamond" w:cs="Arial"/>
          <w:sz w:val="28"/>
          <w:szCs w:val="28"/>
          <w:lang w:val="en-US"/>
        </w:rPr>
        <w:t>xxx</w:t>
      </w:r>
    </w:p>
    <w:p w14:paraId="5370AC0D" w14:textId="77777777" w:rsidR="004A1B7E" w:rsidRPr="002A7307" w:rsidRDefault="004A1B7E" w:rsidP="004A1B7E">
      <w:pPr>
        <w:pStyle w:val="NoSpacing"/>
        <w:jc w:val="both"/>
        <w:rPr>
          <w:rFonts w:ascii="Garamond" w:hAnsi="Garamond" w:cs="Arial"/>
          <w:sz w:val="28"/>
          <w:szCs w:val="28"/>
          <w:lang w:val="en-US"/>
        </w:rPr>
      </w:pPr>
    </w:p>
    <w:p w14:paraId="42958E28" w14:textId="43168952"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b/>
          <w:bCs/>
          <w:sz w:val="28"/>
          <w:szCs w:val="28"/>
          <w:lang w:val="en-US"/>
        </w:rPr>
        <w:t>SECTION 515. REFUSAL OR FAILURE OF ANY PARTY OR WITNESS</w:t>
      </w:r>
      <w:r w:rsidR="004033A1" w:rsidRPr="002A7307">
        <w:rPr>
          <w:rFonts w:ascii="Garamond" w:hAnsi="Garamond" w:cs="Arial"/>
          <w:b/>
          <w:bCs/>
          <w:sz w:val="28"/>
          <w:szCs w:val="28"/>
          <w:lang w:val="en-US"/>
        </w:rPr>
        <w:t xml:space="preserve"> </w:t>
      </w:r>
      <w:r w:rsidRPr="002A7307">
        <w:rPr>
          <w:rFonts w:ascii="Garamond" w:hAnsi="Garamond" w:cs="Arial"/>
          <w:b/>
          <w:bCs/>
          <w:sz w:val="28"/>
          <w:szCs w:val="28"/>
          <w:lang w:val="en-US"/>
        </w:rPr>
        <w:t>TO APPEAR BEFORE THE LUPON OR PANGKAT</w:t>
      </w:r>
      <w:r w:rsidRPr="002A7307">
        <w:rPr>
          <w:rFonts w:ascii="Garamond" w:hAnsi="Garamond" w:cs="Arial"/>
          <w:sz w:val="28"/>
          <w:szCs w:val="28"/>
          <w:lang w:val="en-US"/>
        </w:rPr>
        <w:t xml:space="preserve"> - Refusal or willful failure of any party or witness to appear before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in compliance with a summons issued pursuant to the provisions on the</w:t>
      </w:r>
      <w:r w:rsidR="004033A1"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under Chapter 7, Title One of Book III of this Code may be punished by the city or municipal court as for indirect contempt of court upon application filed therewith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or by any of the contending parties. Such refusal or willful failure to appear shall be reflected in the records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or in the minutes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secretary and shall bar the complainant who fails to appear, from seeking judicial recourse for the same cause of action, and the respondent who refuses to appear, from filing any counterclaim arising out of, or necessarily connected with the complaint.</w:t>
      </w:r>
    </w:p>
    <w:p w14:paraId="7E7B6094" w14:textId="77777777" w:rsidR="004A1B7E" w:rsidRPr="002A7307" w:rsidRDefault="004A1B7E" w:rsidP="004A1B7E">
      <w:pPr>
        <w:pStyle w:val="NoSpacing"/>
        <w:jc w:val="both"/>
        <w:rPr>
          <w:rFonts w:ascii="Garamond" w:hAnsi="Garamond" w:cs="Arial"/>
          <w:sz w:val="28"/>
          <w:szCs w:val="28"/>
          <w:lang w:val="en-US"/>
        </w:rPr>
      </w:pPr>
    </w:p>
    <w:p w14:paraId="367F3C95" w14:textId="529EDA64" w:rsidR="004A1B7E" w:rsidRPr="002A7307" w:rsidRDefault="004A1B7E" w:rsidP="004A1B7E">
      <w:pPr>
        <w:pStyle w:val="NoSpacing"/>
        <w:jc w:val="both"/>
        <w:rPr>
          <w:rFonts w:ascii="Garamond" w:hAnsi="Garamond" w:cs="Arial"/>
          <w:sz w:val="28"/>
          <w:szCs w:val="28"/>
          <w:lang w:val="en-US"/>
        </w:rPr>
      </w:pPr>
      <w:r w:rsidRPr="002A7307">
        <w:rPr>
          <w:rFonts w:ascii="Garamond" w:hAnsi="Garamond" w:cs="Arial"/>
          <w:sz w:val="28"/>
          <w:szCs w:val="28"/>
          <w:lang w:val="en-US"/>
        </w:rPr>
        <w:t xml:space="preserve">A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member who serves as such shall be entitled to an honorarium, the amount of which is to be determined by the </w:t>
      </w:r>
      <w:proofErr w:type="spellStart"/>
      <w:r w:rsidRPr="002A7307">
        <w:rPr>
          <w:rFonts w:ascii="Garamond" w:hAnsi="Garamond" w:cs="Arial"/>
          <w:sz w:val="28"/>
          <w:szCs w:val="28"/>
          <w:lang w:val="en-US"/>
        </w:rPr>
        <w:t>sanggunian</w:t>
      </w:r>
      <w:proofErr w:type="spellEnd"/>
      <w:r w:rsidRPr="002A7307">
        <w:rPr>
          <w:rFonts w:ascii="Garamond" w:hAnsi="Garamond" w:cs="Arial"/>
          <w:sz w:val="28"/>
          <w:szCs w:val="28"/>
          <w:lang w:val="en-US"/>
        </w:rPr>
        <w:t xml:space="preserve"> concerned, subject to the provisions in this Code cited above.</w:t>
      </w:r>
    </w:p>
    <w:p w14:paraId="4A43F625" w14:textId="77777777" w:rsidR="004A1B7E" w:rsidRPr="002A7307" w:rsidRDefault="004A1B7E" w:rsidP="004A1B7E">
      <w:pPr>
        <w:pStyle w:val="NoSpacing"/>
        <w:jc w:val="both"/>
        <w:rPr>
          <w:rFonts w:ascii="Garamond" w:hAnsi="Garamond" w:cs="Arial"/>
          <w:sz w:val="28"/>
          <w:szCs w:val="28"/>
          <w:lang w:val="en-US"/>
        </w:rPr>
      </w:pPr>
    </w:p>
    <w:p w14:paraId="3330861D" w14:textId="3E28987C" w:rsidR="004A1B7E" w:rsidRPr="002A7307" w:rsidRDefault="004A1B7E" w:rsidP="00115119">
      <w:pPr>
        <w:pStyle w:val="NoSpacing"/>
        <w:jc w:val="center"/>
        <w:rPr>
          <w:rFonts w:ascii="Garamond" w:hAnsi="Garamond" w:cs="Arial"/>
          <w:sz w:val="28"/>
          <w:szCs w:val="28"/>
          <w:lang w:val="en-US"/>
        </w:rPr>
      </w:pPr>
      <w:r w:rsidRPr="002A7307">
        <w:rPr>
          <w:rFonts w:ascii="Garamond" w:hAnsi="Garamond" w:cs="Arial"/>
          <w:sz w:val="28"/>
          <w:szCs w:val="28"/>
          <w:lang w:val="en-US"/>
        </w:rPr>
        <w:t>xxx</w:t>
      </w:r>
    </w:p>
    <w:p w14:paraId="5143AAF6" w14:textId="77777777" w:rsidR="00E103E2" w:rsidRPr="002A7307" w:rsidRDefault="00E103E2">
      <w:pPr>
        <w:rPr>
          <w:rFonts w:ascii="Garamond" w:hAnsi="Garamond" w:cs="Arial"/>
          <w:sz w:val="28"/>
          <w:szCs w:val="28"/>
          <w:lang w:val="en-US"/>
        </w:rPr>
      </w:pPr>
      <w:r w:rsidRPr="002A7307">
        <w:rPr>
          <w:rFonts w:ascii="Garamond" w:hAnsi="Garamond" w:cs="Arial"/>
          <w:sz w:val="28"/>
          <w:szCs w:val="28"/>
          <w:lang w:val="en-US"/>
        </w:rPr>
        <w:br w:type="page"/>
      </w:r>
    </w:p>
    <w:p w14:paraId="42B7CAB0" w14:textId="50823996" w:rsidR="00E103E2" w:rsidRPr="002A7307" w:rsidRDefault="00E103E2" w:rsidP="00E103E2">
      <w:pPr>
        <w:pStyle w:val="NoSpacing"/>
        <w:jc w:val="center"/>
        <w:rPr>
          <w:rFonts w:ascii="Garamond" w:hAnsi="Garamond" w:cs="Arial"/>
          <w:b/>
          <w:bCs/>
          <w:sz w:val="28"/>
          <w:szCs w:val="28"/>
          <w:lang w:val="en-US"/>
        </w:rPr>
      </w:pPr>
      <w:r w:rsidRPr="002A7307">
        <w:rPr>
          <w:rFonts w:ascii="Garamond" w:hAnsi="Garamond" w:cs="Arial"/>
          <w:b/>
          <w:bCs/>
          <w:sz w:val="28"/>
          <w:szCs w:val="28"/>
          <w:lang w:val="en-US"/>
        </w:rPr>
        <w:lastRenderedPageBreak/>
        <w:t xml:space="preserve">APPENDIX </w:t>
      </w:r>
      <w:r w:rsidR="00567065" w:rsidRPr="002A7307">
        <w:rPr>
          <w:rFonts w:ascii="Garamond" w:hAnsi="Garamond" w:cs="Arial"/>
          <w:b/>
          <w:bCs/>
          <w:sz w:val="28"/>
          <w:szCs w:val="28"/>
          <w:lang w:val="en-US"/>
        </w:rPr>
        <w:t>“</w:t>
      </w:r>
      <w:r w:rsidRPr="002A7307">
        <w:rPr>
          <w:rFonts w:ascii="Garamond" w:hAnsi="Garamond" w:cs="Arial"/>
          <w:b/>
          <w:bCs/>
          <w:sz w:val="28"/>
          <w:szCs w:val="28"/>
          <w:lang w:val="en-US"/>
        </w:rPr>
        <w:t>B</w:t>
      </w:r>
      <w:r w:rsidR="00567065" w:rsidRPr="002A7307">
        <w:rPr>
          <w:rFonts w:ascii="Garamond" w:hAnsi="Garamond" w:cs="Arial"/>
          <w:b/>
          <w:bCs/>
          <w:sz w:val="28"/>
          <w:szCs w:val="28"/>
          <w:lang w:val="en-US"/>
        </w:rPr>
        <w:t>”</w:t>
      </w:r>
    </w:p>
    <w:p w14:paraId="142D4902" w14:textId="77777777" w:rsidR="00E103E2" w:rsidRPr="002A7307" w:rsidRDefault="00E103E2" w:rsidP="00E103E2">
      <w:pPr>
        <w:pStyle w:val="NoSpacing"/>
        <w:jc w:val="both"/>
        <w:rPr>
          <w:rFonts w:ascii="Garamond" w:hAnsi="Garamond" w:cs="Arial"/>
          <w:sz w:val="28"/>
          <w:szCs w:val="28"/>
          <w:lang w:val="en-US"/>
        </w:rPr>
      </w:pPr>
    </w:p>
    <w:p w14:paraId="30CA6C6E" w14:textId="67E7E59A" w:rsidR="00E103E2" w:rsidRPr="002A7307" w:rsidRDefault="00DE5E8B" w:rsidP="00E103E2">
      <w:pPr>
        <w:jc w:val="center"/>
        <w:rPr>
          <w:rFonts w:ascii="Garamond" w:hAnsi="Garamond" w:cs="Arial"/>
          <w:b/>
          <w:bCs/>
          <w:sz w:val="28"/>
          <w:szCs w:val="28"/>
          <w:lang w:val="en-US"/>
        </w:rPr>
      </w:pPr>
      <w:r w:rsidRPr="002A7307">
        <w:rPr>
          <w:rFonts w:ascii="Garamond" w:hAnsi="Garamond" w:cs="Arial"/>
          <w:b/>
          <w:bCs/>
          <w:sz w:val="28"/>
          <w:szCs w:val="28"/>
          <w:lang w:val="en-US"/>
        </w:rPr>
        <w:t>KATARUNGANG PAMBARANGAY IMPLEMENTING RULES AND REGULATIONS</w:t>
      </w:r>
    </w:p>
    <w:p w14:paraId="5A8C4C1C" w14:textId="77777777" w:rsidR="004E5B27" w:rsidRPr="002A7307" w:rsidRDefault="004E5B27" w:rsidP="00E103E2">
      <w:pPr>
        <w:jc w:val="center"/>
        <w:rPr>
          <w:rFonts w:ascii="Garamond" w:hAnsi="Garamond" w:cs="Arial"/>
          <w:b/>
          <w:bCs/>
          <w:sz w:val="28"/>
          <w:szCs w:val="28"/>
          <w:lang w:val="en-US"/>
        </w:rPr>
      </w:pPr>
    </w:p>
    <w:p w14:paraId="2B6C39A5" w14:textId="77777777" w:rsidR="004E5B27" w:rsidRPr="002A7307" w:rsidRDefault="004E5B27" w:rsidP="00906A86">
      <w:pPr>
        <w:jc w:val="right"/>
        <w:rPr>
          <w:rFonts w:ascii="Garamond" w:hAnsi="Garamond" w:cs="Arial"/>
          <w:sz w:val="28"/>
          <w:szCs w:val="28"/>
          <w:lang w:val="en-US"/>
        </w:rPr>
      </w:pPr>
      <w:r w:rsidRPr="002A7307">
        <w:rPr>
          <w:rFonts w:ascii="Garamond" w:hAnsi="Garamond" w:cs="Arial"/>
          <w:sz w:val="28"/>
          <w:szCs w:val="28"/>
          <w:lang w:val="en-US"/>
        </w:rPr>
        <w:t>June 1, 1992</w:t>
      </w:r>
    </w:p>
    <w:p w14:paraId="71EC3599" w14:textId="77777777" w:rsidR="004E5B27" w:rsidRPr="002A7307" w:rsidRDefault="004E5B27" w:rsidP="004E5B27">
      <w:pPr>
        <w:jc w:val="both"/>
        <w:rPr>
          <w:rFonts w:ascii="Garamond" w:hAnsi="Garamond" w:cs="Arial"/>
          <w:sz w:val="28"/>
          <w:szCs w:val="28"/>
          <w:lang w:val="en-US"/>
        </w:rPr>
      </w:pPr>
    </w:p>
    <w:p w14:paraId="0DD11370" w14:textId="77777777" w:rsidR="004E5B27" w:rsidRPr="002A7307" w:rsidRDefault="004E5B27" w:rsidP="004E5B27">
      <w:pPr>
        <w:jc w:val="both"/>
        <w:rPr>
          <w:rFonts w:ascii="Garamond" w:hAnsi="Garamond" w:cs="Arial"/>
          <w:b/>
          <w:bCs/>
          <w:sz w:val="28"/>
          <w:szCs w:val="28"/>
          <w:lang w:val="en-US"/>
        </w:rPr>
      </w:pPr>
      <w:r w:rsidRPr="002A7307">
        <w:rPr>
          <w:rFonts w:ascii="Garamond" w:hAnsi="Garamond" w:cs="Arial"/>
          <w:b/>
          <w:bCs/>
          <w:sz w:val="28"/>
          <w:szCs w:val="28"/>
          <w:lang w:val="en-US"/>
        </w:rPr>
        <w:t>KATARUNGANG PAMBARANGAY CIRCULAR NO. 1</w:t>
      </w:r>
    </w:p>
    <w:p w14:paraId="28E375E6" w14:textId="77777777" w:rsidR="004E5B27" w:rsidRPr="002A7307" w:rsidRDefault="004E5B27" w:rsidP="004E5B27">
      <w:pPr>
        <w:jc w:val="both"/>
        <w:rPr>
          <w:rFonts w:ascii="Garamond" w:hAnsi="Garamond" w:cs="Arial"/>
          <w:sz w:val="28"/>
          <w:szCs w:val="28"/>
          <w:lang w:val="en-US"/>
        </w:rPr>
      </w:pPr>
    </w:p>
    <w:p w14:paraId="392EB399" w14:textId="135E002C" w:rsidR="004E5B27" w:rsidRPr="002A7307" w:rsidRDefault="004E5B27" w:rsidP="00906A86">
      <w:pPr>
        <w:ind w:left="1260" w:hanging="1260"/>
        <w:jc w:val="both"/>
        <w:rPr>
          <w:rFonts w:ascii="Garamond" w:hAnsi="Garamond" w:cs="Arial"/>
          <w:sz w:val="28"/>
          <w:szCs w:val="28"/>
          <w:lang w:val="en-US"/>
        </w:rPr>
      </w:pPr>
      <w:r w:rsidRPr="002A7307">
        <w:rPr>
          <w:rFonts w:ascii="Garamond" w:hAnsi="Garamond" w:cs="Arial"/>
          <w:sz w:val="28"/>
          <w:szCs w:val="28"/>
          <w:lang w:val="en-US"/>
        </w:rPr>
        <w:t xml:space="preserve">TO: </w:t>
      </w:r>
      <w:r w:rsidRPr="002A7307">
        <w:rPr>
          <w:rFonts w:ascii="Garamond" w:hAnsi="Garamond" w:cs="Arial"/>
          <w:sz w:val="28"/>
          <w:szCs w:val="28"/>
          <w:lang w:val="en-US"/>
        </w:rPr>
        <w:tab/>
        <w:t>Chief State Prosecutor, Assistant Chief State Prosecutors, Regional State Prosecutors, State Prosecutors, Provincial and City Prosecutors and their Assistants</w:t>
      </w:r>
    </w:p>
    <w:p w14:paraId="4FACD384" w14:textId="77777777" w:rsidR="004E5B27" w:rsidRPr="002A7307" w:rsidRDefault="004E5B27" w:rsidP="004E5B27">
      <w:pPr>
        <w:jc w:val="both"/>
        <w:rPr>
          <w:rFonts w:ascii="Garamond" w:hAnsi="Garamond" w:cs="Arial"/>
          <w:sz w:val="28"/>
          <w:szCs w:val="28"/>
          <w:lang w:val="en-US"/>
        </w:rPr>
      </w:pPr>
    </w:p>
    <w:p w14:paraId="1740C8EE" w14:textId="0506A600" w:rsidR="004E5B27" w:rsidRPr="002A7307" w:rsidRDefault="004E5B27" w:rsidP="004E5B27">
      <w:pPr>
        <w:ind w:left="1260" w:hanging="1260"/>
        <w:jc w:val="both"/>
        <w:rPr>
          <w:rFonts w:ascii="Garamond" w:hAnsi="Garamond" w:cs="Arial"/>
          <w:sz w:val="28"/>
          <w:szCs w:val="28"/>
          <w:lang w:val="en-US"/>
        </w:rPr>
      </w:pPr>
      <w:r w:rsidRPr="002A7307">
        <w:rPr>
          <w:rFonts w:ascii="Garamond" w:hAnsi="Garamond" w:cs="Arial"/>
          <w:sz w:val="28"/>
          <w:szCs w:val="28"/>
          <w:lang w:val="en-US"/>
        </w:rPr>
        <w:t>SUBJECT:</w:t>
      </w:r>
      <w:r w:rsidRPr="002A7307">
        <w:rPr>
          <w:rFonts w:ascii="Garamond" w:hAnsi="Garamond" w:cs="Arial"/>
          <w:sz w:val="28"/>
          <w:szCs w:val="28"/>
          <w:lang w:val="en-US"/>
        </w:rPr>
        <w:tab/>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Implementing Rules and Regulations</w:t>
      </w:r>
    </w:p>
    <w:p w14:paraId="2B6910CE" w14:textId="77777777" w:rsidR="004E5B27" w:rsidRPr="002A7307" w:rsidRDefault="004E5B27" w:rsidP="004E5B27">
      <w:pPr>
        <w:jc w:val="both"/>
        <w:rPr>
          <w:rFonts w:ascii="Garamond" w:hAnsi="Garamond" w:cs="Arial"/>
          <w:sz w:val="28"/>
          <w:szCs w:val="28"/>
          <w:lang w:val="en-US"/>
        </w:rPr>
      </w:pPr>
    </w:p>
    <w:p w14:paraId="78B6671B" w14:textId="7DFA67C0" w:rsidR="004E5B27" w:rsidRPr="002A7307" w:rsidRDefault="004E5B27" w:rsidP="00126348">
      <w:pPr>
        <w:ind w:firstLine="360"/>
        <w:jc w:val="both"/>
        <w:rPr>
          <w:rFonts w:ascii="Garamond" w:hAnsi="Garamond" w:cs="Arial"/>
          <w:sz w:val="28"/>
          <w:szCs w:val="28"/>
          <w:lang w:val="en-US"/>
        </w:rPr>
      </w:pPr>
      <w:r w:rsidRPr="002A7307">
        <w:rPr>
          <w:rFonts w:ascii="Garamond" w:hAnsi="Garamond" w:cs="Arial"/>
          <w:sz w:val="28"/>
          <w:szCs w:val="28"/>
          <w:lang w:val="en-US"/>
        </w:rPr>
        <w:t xml:space="preserve">Attached herewith are copies of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 implementing Chapter 7, Title One, Book III of</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 xml:space="preserve">Republic Act No. 7160, the Local Government Code of 1991, and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Forms.</w:t>
      </w:r>
    </w:p>
    <w:p w14:paraId="089E6076" w14:textId="77777777" w:rsidR="004E5B27" w:rsidRPr="002A7307" w:rsidRDefault="004E5B27" w:rsidP="00126348">
      <w:pPr>
        <w:ind w:firstLine="360"/>
        <w:jc w:val="both"/>
        <w:rPr>
          <w:rFonts w:ascii="Garamond" w:hAnsi="Garamond" w:cs="Arial"/>
          <w:sz w:val="28"/>
          <w:szCs w:val="28"/>
          <w:lang w:val="en-US"/>
        </w:rPr>
      </w:pPr>
    </w:p>
    <w:p w14:paraId="3EE746B0" w14:textId="4CF9F58C" w:rsidR="004E5B27" w:rsidRPr="002A7307" w:rsidRDefault="004E5B27" w:rsidP="00126348">
      <w:pPr>
        <w:ind w:firstLine="360"/>
        <w:jc w:val="both"/>
        <w:rPr>
          <w:rFonts w:ascii="Garamond" w:hAnsi="Garamond" w:cs="Arial"/>
          <w:sz w:val="28"/>
          <w:szCs w:val="28"/>
          <w:lang w:val="en-US"/>
        </w:rPr>
      </w:pPr>
      <w:r w:rsidRPr="002A7307">
        <w:rPr>
          <w:rFonts w:ascii="Garamond" w:hAnsi="Garamond" w:cs="Arial"/>
          <w:sz w:val="28"/>
          <w:szCs w:val="28"/>
          <w:lang w:val="en-US"/>
        </w:rPr>
        <w:t>All Provincial and City Prosecutors are directed to furnish, immediately upon receipt hereof, the mayors of the cities and</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municipalities within their respective jurisdictions with a copy of the aforesaid Rules and Forms, for dissemination to their</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respective barangays.</w:t>
      </w:r>
    </w:p>
    <w:p w14:paraId="498FB424" w14:textId="77777777" w:rsidR="004E5B27" w:rsidRPr="002A7307" w:rsidRDefault="004E5B27" w:rsidP="00126348">
      <w:pPr>
        <w:ind w:firstLine="360"/>
        <w:jc w:val="both"/>
        <w:rPr>
          <w:rFonts w:ascii="Garamond" w:hAnsi="Garamond" w:cs="Arial"/>
          <w:sz w:val="28"/>
          <w:szCs w:val="28"/>
          <w:lang w:val="en-US"/>
        </w:rPr>
      </w:pPr>
    </w:p>
    <w:p w14:paraId="28FE99A1" w14:textId="2C4DC930" w:rsidR="004E5B27" w:rsidRPr="002A7307" w:rsidRDefault="004E5B27" w:rsidP="00126348">
      <w:pPr>
        <w:ind w:firstLine="360"/>
        <w:jc w:val="both"/>
        <w:rPr>
          <w:rFonts w:ascii="Garamond" w:hAnsi="Garamond" w:cs="Arial"/>
          <w:sz w:val="28"/>
          <w:szCs w:val="28"/>
          <w:lang w:val="en-US"/>
        </w:rPr>
      </w:pPr>
      <w:r w:rsidRPr="002A7307">
        <w:rPr>
          <w:rFonts w:ascii="Garamond" w:hAnsi="Garamond" w:cs="Arial"/>
          <w:sz w:val="28"/>
          <w:szCs w:val="28"/>
          <w:lang w:val="en-US"/>
        </w:rPr>
        <w:t xml:space="preserve">Regarding the date of effectivity of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 under Section 7, Rule X thereof, please take</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note that the said Rules were published in the June 1, 1992 issue of the Official Gazette (Vol. 88, No. 22, pp. 3300-3315), which was officially released on June 2, 1992.</w:t>
      </w:r>
    </w:p>
    <w:p w14:paraId="4A587314" w14:textId="77777777" w:rsidR="004E5B27" w:rsidRPr="002A7307" w:rsidRDefault="004E5B27" w:rsidP="00126348">
      <w:pPr>
        <w:ind w:firstLine="360"/>
        <w:jc w:val="both"/>
        <w:rPr>
          <w:rFonts w:ascii="Garamond" w:hAnsi="Garamond" w:cs="Arial"/>
          <w:sz w:val="28"/>
          <w:szCs w:val="28"/>
          <w:lang w:val="en-US"/>
        </w:rPr>
      </w:pPr>
    </w:p>
    <w:p w14:paraId="3E43ABF2" w14:textId="77777777" w:rsidR="004E5B27" w:rsidRPr="002A7307" w:rsidRDefault="004E5B27" w:rsidP="00126348">
      <w:pPr>
        <w:ind w:firstLine="360"/>
        <w:jc w:val="both"/>
        <w:rPr>
          <w:rFonts w:ascii="Garamond" w:hAnsi="Garamond" w:cs="Arial"/>
          <w:sz w:val="28"/>
          <w:szCs w:val="28"/>
          <w:lang w:val="en-US"/>
        </w:rPr>
      </w:pPr>
      <w:r w:rsidRPr="002A7307">
        <w:rPr>
          <w:rFonts w:ascii="Garamond" w:hAnsi="Garamond" w:cs="Arial"/>
          <w:sz w:val="28"/>
          <w:szCs w:val="28"/>
          <w:lang w:val="en-US"/>
        </w:rPr>
        <w:t>For immediate compliance.</w:t>
      </w:r>
    </w:p>
    <w:p w14:paraId="4528290C" w14:textId="77777777" w:rsidR="004E5B27" w:rsidRPr="002A7307" w:rsidRDefault="004E5B27" w:rsidP="004E5B27">
      <w:pPr>
        <w:jc w:val="both"/>
        <w:rPr>
          <w:rFonts w:ascii="Garamond" w:hAnsi="Garamond" w:cs="Arial"/>
          <w:sz w:val="28"/>
          <w:szCs w:val="28"/>
          <w:lang w:val="en-US"/>
        </w:rPr>
      </w:pPr>
    </w:p>
    <w:p w14:paraId="155469AE" w14:textId="77777777" w:rsidR="00126348" w:rsidRPr="002A7307" w:rsidRDefault="00126348" w:rsidP="004E5B27">
      <w:pPr>
        <w:jc w:val="right"/>
        <w:rPr>
          <w:rFonts w:ascii="Garamond" w:hAnsi="Garamond" w:cs="Arial"/>
          <w:sz w:val="28"/>
          <w:szCs w:val="28"/>
          <w:lang w:val="en-US"/>
        </w:rPr>
      </w:pPr>
    </w:p>
    <w:p w14:paraId="6D3A00B6" w14:textId="77777777" w:rsidR="004471DF" w:rsidRPr="002A7307" w:rsidRDefault="004471DF" w:rsidP="004E5B27">
      <w:pPr>
        <w:jc w:val="right"/>
        <w:rPr>
          <w:rFonts w:ascii="Garamond" w:hAnsi="Garamond" w:cs="Arial"/>
          <w:b/>
          <w:bCs/>
          <w:sz w:val="28"/>
          <w:szCs w:val="28"/>
          <w:lang w:val="en-US"/>
        </w:rPr>
      </w:pPr>
    </w:p>
    <w:p w14:paraId="23143C0A" w14:textId="774D581B" w:rsidR="004E5B27" w:rsidRPr="002A7307" w:rsidRDefault="004E5B27" w:rsidP="004E5B27">
      <w:pPr>
        <w:jc w:val="right"/>
        <w:rPr>
          <w:rFonts w:ascii="Garamond" w:hAnsi="Garamond" w:cs="Arial"/>
          <w:b/>
          <w:bCs/>
          <w:sz w:val="28"/>
          <w:szCs w:val="28"/>
          <w:lang w:val="en-US"/>
        </w:rPr>
      </w:pPr>
      <w:r w:rsidRPr="002A7307">
        <w:rPr>
          <w:rFonts w:ascii="Garamond" w:hAnsi="Garamond" w:cs="Arial"/>
          <w:b/>
          <w:bCs/>
          <w:sz w:val="28"/>
          <w:szCs w:val="28"/>
          <w:lang w:val="en-US"/>
        </w:rPr>
        <w:t>(</w:t>
      </w:r>
      <w:r w:rsidR="004471DF" w:rsidRPr="002A7307">
        <w:rPr>
          <w:rFonts w:ascii="Garamond" w:hAnsi="Garamond" w:cs="Arial"/>
          <w:b/>
          <w:bCs/>
          <w:sz w:val="28"/>
          <w:szCs w:val="28"/>
          <w:lang w:val="en-US"/>
        </w:rPr>
        <w:t>Sgd</w:t>
      </w:r>
      <w:r w:rsidRPr="002A7307">
        <w:rPr>
          <w:rFonts w:ascii="Garamond" w:hAnsi="Garamond" w:cs="Arial"/>
          <w:b/>
          <w:bCs/>
          <w:sz w:val="28"/>
          <w:szCs w:val="28"/>
          <w:lang w:val="en-US"/>
        </w:rPr>
        <w:t xml:space="preserve">.) FRANKLIN M. DRILON </w:t>
      </w:r>
    </w:p>
    <w:p w14:paraId="5B2D0B86" w14:textId="3F57B6FF" w:rsidR="004E5B27" w:rsidRPr="002A7307" w:rsidRDefault="004E5B27" w:rsidP="004E5B27">
      <w:pPr>
        <w:ind w:left="2160" w:firstLine="720"/>
        <w:jc w:val="center"/>
        <w:rPr>
          <w:rFonts w:ascii="Garamond" w:hAnsi="Garamond" w:cs="Arial"/>
          <w:sz w:val="28"/>
          <w:szCs w:val="28"/>
          <w:lang w:val="en-US"/>
        </w:rPr>
      </w:pPr>
      <w:r w:rsidRPr="002A7307">
        <w:rPr>
          <w:rFonts w:ascii="Garamond" w:hAnsi="Garamond" w:cs="Arial"/>
          <w:sz w:val="28"/>
          <w:szCs w:val="28"/>
          <w:lang w:val="en-US"/>
        </w:rPr>
        <w:t>Secretary</w:t>
      </w:r>
    </w:p>
    <w:p w14:paraId="60AE8356" w14:textId="77777777" w:rsidR="00E103E2" w:rsidRPr="002A7307" w:rsidRDefault="00E103E2" w:rsidP="00E103E2">
      <w:pPr>
        <w:rPr>
          <w:rFonts w:ascii="Garamond" w:hAnsi="Garamond" w:cs="Arial"/>
          <w:sz w:val="28"/>
          <w:szCs w:val="28"/>
          <w:lang w:val="en-US"/>
        </w:rPr>
      </w:pPr>
    </w:p>
    <w:p w14:paraId="46668AEF" w14:textId="6266EE3C" w:rsidR="00E103E2" w:rsidRPr="002A7307" w:rsidRDefault="004E5B27" w:rsidP="00272F37">
      <w:pPr>
        <w:ind w:firstLine="360"/>
        <w:jc w:val="both"/>
        <w:rPr>
          <w:rFonts w:ascii="Garamond" w:hAnsi="Garamond" w:cs="Arial"/>
          <w:sz w:val="28"/>
          <w:szCs w:val="28"/>
          <w:lang w:val="en-US"/>
        </w:rPr>
      </w:pPr>
      <w:r w:rsidRPr="002A7307">
        <w:rPr>
          <w:rFonts w:ascii="Garamond" w:hAnsi="Garamond" w:cs="Arial"/>
          <w:sz w:val="28"/>
          <w:szCs w:val="28"/>
          <w:lang w:val="en-US"/>
        </w:rPr>
        <w:t>Pursuant to Section 421 of Chapter 7, Title One, Book III of Republic Act No. 7160, otherwise known as the Local Government Code of 1991</w:t>
      </w:r>
      <w:r w:rsidR="00126348" w:rsidRPr="002A7307">
        <w:rPr>
          <w:rFonts w:ascii="Garamond" w:hAnsi="Garamond" w:cs="Arial"/>
          <w:sz w:val="28"/>
          <w:szCs w:val="28"/>
          <w:lang w:val="en-US"/>
        </w:rPr>
        <w:t>,</w:t>
      </w:r>
      <w:r w:rsidRPr="002A7307">
        <w:rPr>
          <w:rFonts w:ascii="Garamond" w:hAnsi="Garamond" w:cs="Arial"/>
          <w:sz w:val="28"/>
          <w:szCs w:val="28"/>
          <w:lang w:val="en-US"/>
        </w:rPr>
        <w:t xml:space="preserve"> approved on October 10, 1991, the following rules and regulations are hereby promulgated to implement the </w:t>
      </w:r>
      <w:r w:rsidRPr="002A7307">
        <w:rPr>
          <w:rFonts w:ascii="Garamond" w:hAnsi="Garamond" w:cs="Arial"/>
          <w:sz w:val="28"/>
          <w:szCs w:val="28"/>
          <w:lang w:val="en-US"/>
        </w:rPr>
        <w:lastRenderedPageBreak/>
        <w:t>aforesaid chapter, entitled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which provides for the amicable settlement of disputes at the barangay level, as a compulsory alternative to the formal adjudication of disputes.</w:t>
      </w:r>
    </w:p>
    <w:p w14:paraId="43EB8A5C" w14:textId="77777777" w:rsidR="004E5B27" w:rsidRPr="002A7307" w:rsidRDefault="004E5B27" w:rsidP="004E5B27">
      <w:pPr>
        <w:ind w:firstLine="720"/>
        <w:jc w:val="both"/>
        <w:rPr>
          <w:rFonts w:ascii="Garamond" w:hAnsi="Garamond" w:cs="Arial"/>
          <w:sz w:val="28"/>
          <w:szCs w:val="28"/>
          <w:lang w:val="en-US"/>
        </w:rPr>
      </w:pPr>
    </w:p>
    <w:p w14:paraId="21BA1361" w14:textId="648E1402" w:rsidR="00413829" w:rsidRPr="002A7307" w:rsidRDefault="00413829" w:rsidP="00413829">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I</w:t>
      </w:r>
      <w:r w:rsidR="00F12175" w:rsidRPr="002A7307">
        <w:rPr>
          <w:rFonts w:ascii="Garamond" w:hAnsi="Garamond" w:cs="Arial"/>
          <w:b/>
          <w:bCs/>
          <w:sz w:val="28"/>
          <w:szCs w:val="28"/>
          <w:lang w:val="en-US"/>
        </w:rPr>
        <w:t xml:space="preserve"> – </w:t>
      </w:r>
      <w:r w:rsidRPr="002A7307">
        <w:rPr>
          <w:rFonts w:ascii="Garamond" w:hAnsi="Garamond" w:cs="Arial"/>
          <w:b/>
          <w:bCs/>
          <w:sz w:val="28"/>
          <w:szCs w:val="28"/>
          <w:lang w:val="en-US"/>
        </w:rPr>
        <w:t>GENERAL PROVISIONS</w:t>
      </w:r>
    </w:p>
    <w:p w14:paraId="0B8D01AF" w14:textId="77777777" w:rsidR="00413829" w:rsidRPr="002A7307" w:rsidRDefault="00413829" w:rsidP="00413829">
      <w:pPr>
        <w:pStyle w:val="NoSpacing"/>
        <w:jc w:val="both"/>
        <w:rPr>
          <w:rFonts w:ascii="Garamond" w:hAnsi="Garamond" w:cs="Arial"/>
          <w:sz w:val="28"/>
          <w:szCs w:val="28"/>
          <w:lang w:val="en-US"/>
        </w:rPr>
      </w:pPr>
    </w:p>
    <w:p w14:paraId="25ECED48" w14:textId="39915595"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 TITLE</w:t>
      </w:r>
      <w:r w:rsidRPr="002A7307">
        <w:rPr>
          <w:rFonts w:ascii="Garamond" w:hAnsi="Garamond" w:cs="Arial"/>
          <w:sz w:val="28"/>
          <w:szCs w:val="28"/>
          <w:lang w:val="en-US"/>
        </w:rPr>
        <w:t xml:space="preserve"> - Section 399 to 422, Chapter 7. Title One, Book III and Section 515, Title One, Book IV of Republic Act No. 7160 shall be known as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and these implementing rules and regulations shall be known as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w:t>
      </w:r>
    </w:p>
    <w:p w14:paraId="0D57A7B8" w14:textId="77777777" w:rsidR="00413829" w:rsidRPr="002A7307" w:rsidRDefault="00413829" w:rsidP="00413829">
      <w:pPr>
        <w:pStyle w:val="NoSpacing"/>
        <w:jc w:val="both"/>
        <w:rPr>
          <w:rFonts w:ascii="Garamond" w:hAnsi="Garamond" w:cs="Arial"/>
          <w:sz w:val="28"/>
          <w:szCs w:val="28"/>
          <w:lang w:val="en-US"/>
        </w:rPr>
      </w:pPr>
    </w:p>
    <w:p w14:paraId="76C9F909"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2. CONSTRUCTION</w:t>
      </w:r>
      <w:r w:rsidRPr="002A7307">
        <w:rPr>
          <w:rFonts w:ascii="Garamond" w:hAnsi="Garamond" w:cs="Arial"/>
          <w:sz w:val="28"/>
          <w:szCs w:val="28"/>
          <w:lang w:val="en-US"/>
        </w:rPr>
        <w:t xml:space="preserve"> - These Rules shall be liberally constructed in order to promote their objects of assisting disputants to obtain just, speedy and inexpensive amicable settlement of disputes at the barangay level.</w:t>
      </w:r>
    </w:p>
    <w:p w14:paraId="3D63BB24" w14:textId="77777777" w:rsidR="00413829" w:rsidRPr="002A7307" w:rsidRDefault="00413829" w:rsidP="00413829">
      <w:pPr>
        <w:pStyle w:val="NoSpacing"/>
        <w:jc w:val="both"/>
        <w:rPr>
          <w:rFonts w:ascii="Garamond" w:hAnsi="Garamond" w:cs="Arial"/>
          <w:sz w:val="28"/>
          <w:szCs w:val="28"/>
          <w:lang w:val="en-US"/>
        </w:rPr>
      </w:pPr>
    </w:p>
    <w:p w14:paraId="360F2B12" w14:textId="66FC44E2"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3. SCOPE</w:t>
      </w:r>
      <w:r w:rsidRPr="002A7307">
        <w:rPr>
          <w:rFonts w:ascii="Garamond" w:hAnsi="Garamond" w:cs="Arial"/>
          <w:sz w:val="28"/>
          <w:szCs w:val="28"/>
          <w:lang w:val="en-US"/>
        </w:rPr>
        <w:t xml:space="preserve"> – These Rules shall govern the establishment, administration</w:t>
      </w:r>
      <w:r w:rsidR="00126348" w:rsidRPr="002A7307">
        <w:rPr>
          <w:rFonts w:ascii="Garamond" w:hAnsi="Garamond" w:cs="Arial"/>
          <w:sz w:val="28"/>
          <w:szCs w:val="28"/>
          <w:lang w:val="en-US"/>
        </w:rPr>
        <w:t xml:space="preserve">, and operation of the </w:t>
      </w:r>
      <w:proofErr w:type="spellStart"/>
      <w:r w:rsidR="00126348" w:rsidRPr="002A7307">
        <w:rPr>
          <w:rFonts w:ascii="Garamond" w:hAnsi="Garamond" w:cs="Arial"/>
          <w:sz w:val="28"/>
          <w:szCs w:val="28"/>
          <w:lang w:val="en-US"/>
        </w:rPr>
        <w:t>Lupong</w:t>
      </w:r>
      <w:proofErr w:type="spellEnd"/>
      <w:r w:rsidR="00126348" w:rsidRPr="002A7307">
        <w:rPr>
          <w:rFonts w:ascii="Garamond" w:hAnsi="Garamond" w:cs="Arial"/>
          <w:sz w:val="28"/>
          <w:szCs w:val="28"/>
          <w:lang w:val="en-US"/>
        </w:rPr>
        <w:t xml:space="preserve"> </w:t>
      </w:r>
      <w:proofErr w:type="spellStart"/>
      <w:r w:rsidR="00126348" w:rsidRPr="002A7307">
        <w:rPr>
          <w:rFonts w:ascii="Garamond" w:hAnsi="Garamond" w:cs="Arial"/>
          <w:sz w:val="28"/>
          <w:szCs w:val="28"/>
          <w:lang w:val="en-US"/>
        </w:rPr>
        <w:t>Tagapamayapa</w:t>
      </w:r>
      <w:proofErr w:type="spellEnd"/>
      <w:r w:rsidR="00126348" w:rsidRPr="002A7307">
        <w:rPr>
          <w:rFonts w:ascii="Garamond" w:hAnsi="Garamond" w:cs="Arial"/>
          <w:sz w:val="28"/>
          <w:szCs w:val="28"/>
          <w:lang w:val="en-US"/>
        </w:rPr>
        <w:t xml:space="preserve"> and the </w:t>
      </w:r>
      <w:proofErr w:type="spellStart"/>
      <w:r w:rsidR="00126348" w:rsidRPr="002A7307">
        <w:rPr>
          <w:rFonts w:ascii="Garamond" w:hAnsi="Garamond" w:cs="Arial"/>
          <w:sz w:val="28"/>
          <w:szCs w:val="28"/>
          <w:lang w:val="en-US"/>
        </w:rPr>
        <w:t>Pangkat</w:t>
      </w:r>
      <w:proofErr w:type="spellEnd"/>
      <w:r w:rsidR="00126348" w:rsidRPr="002A7307">
        <w:rPr>
          <w:rFonts w:ascii="Garamond" w:hAnsi="Garamond" w:cs="Arial"/>
          <w:sz w:val="28"/>
          <w:szCs w:val="28"/>
          <w:lang w:val="en-US"/>
        </w:rPr>
        <w:t xml:space="preserve"> ng </w:t>
      </w:r>
      <w:proofErr w:type="spellStart"/>
      <w:r w:rsidR="00126348" w:rsidRPr="002A7307">
        <w:rPr>
          <w:rFonts w:ascii="Garamond" w:hAnsi="Garamond" w:cs="Arial"/>
          <w:sz w:val="28"/>
          <w:szCs w:val="28"/>
          <w:lang w:val="en-US"/>
        </w:rPr>
        <w:t>Tagapagkasundo</w:t>
      </w:r>
      <w:proofErr w:type="spellEnd"/>
      <w:r w:rsidR="00126348" w:rsidRPr="002A7307">
        <w:rPr>
          <w:rFonts w:ascii="Garamond" w:hAnsi="Garamond" w:cs="Arial"/>
          <w:sz w:val="28"/>
          <w:szCs w:val="28"/>
          <w:lang w:val="en-US"/>
        </w:rPr>
        <w:t>, as well as the procedures for settling disputes among barangay members through mediation, conciliation,</w:t>
      </w:r>
      <w:r w:rsidRPr="002A7307">
        <w:rPr>
          <w:rFonts w:ascii="Garamond" w:hAnsi="Garamond" w:cs="Arial"/>
          <w:sz w:val="28"/>
          <w:szCs w:val="28"/>
          <w:lang w:val="en-US"/>
        </w:rPr>
        <w:t xml:space="preserve"> and arbitration.</w:t>
      </w:r>
    </w:p>
    <w:p w14:paraId="7EF426F4" w14:textId="77777777" w:rsidR="00413829" w:rsidRPr="002A7307" w:rsidRDefault="00413829" w:rsidP="00413829">
      <w:pPr>
        <w:pStyle w:val="NoSpacing"/>
        <w:jc w:val="both"/>
        <w:rPr>
          <w:rFonts w:ascii="Garamond" w:hAnsi="Garamond" w:cs="Arial"/>
          <w:sz w:val="28"/>
          <w:szCs w:val="28"/>
          <w:lang w:val="en-US"/>
        </w:rPr>
      </w:pPr>
    </w:p>
    <w:p w14:paraId="68A4ECF5" w14:textId="6386DA16" w:rsidR="00413829" w:rsidRPr="002A7307" w:rsidRDefault="00413829" w:rsidP="00413829">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II</w:t>
      </w:r>
      <w:r w:rsidR="00F12175" w:rsidRPr="002A7307">
        <w:rPr>
          <w:rFonts w:ascii="Garamond" w:hAnsi="Garamond" w:cs="Arial"/>
          <w:b/>
          <w:bCs/>
          <w:sz w:val="28"/>
          <w:szCs w:val="28"/>
          <w:lang w:val="en-US"/>
        </w:rPr>
        <w:t xml:space="preserve"> – </w:t>
      </w:r>
      <w:r w:rsidRPr="002A7307">
        <w:rPr>
          <w:rFonts w:ascii="Garamond" w:hAnsi="Garamond" w:cs="Arial"/>
          <w:b/>
          <w:bCs/>
          <w:sz w:val="28"/>
          <w:szCs w:val="28"/>
          <w:lang w:val="en-US"/>
        </w:rPr>
        <w:t>DEFINITION OF TERMS</w:t>
      </w:r>
    </w:p>
    <w:p w14:paraId="5C46F297" w14:textId="77777777" w:rsidR="00413829" w:rsidRPr="002A7307" w:rsidRDefault="00413829" w:rsidP="00413829">
      <w:pPr>
        <w:pStyle w:val="NoSpacing"/>
        <w:jc w:val="both"/>
        <w:rPr>
          <w:rFonts w:ascii="Garamond" w:hAnsi="Garamond" w:cs="Arial"/>
          <w:sz w:val="28"/>
          <w:szCs w:val="28"/>
          <w:lang w:val="en-US"/>
        </w:rPr>
      </w:pPr>
    </w:p>
    <w:p w14:paraId="7787618A" w14:textId="1A236E30"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The following terms shall have the following meanings:</w:t>
      </w:r>
    </w:p>
    <w:p w14:paraId="1FB5D190" w14:textId="77777777" w:rsidR="00413829" w:rsidRPr="002A7307" w:rsidRDefault="00413829" w:rsidP="00413829">
      <w:pPr>
        <w:pStyle w:val="NoSpacing"/>
        <w:jc w:val="both"/>
        <w:rPr>
          <w:rFonts w:ascii="Garamond" w:hAnsi="Garamond" w:cs="Arial"/>
          <w:sz w:val="28"/>
          <w:szCs w:val="28"/>
          <w:lang w:val="en-US"/>
        </w:rPr>
      </w:pPr>
    </w:p>
    <w:p w14:paraId="1D35407B" w14:textId="665A95C5" w:rsidR="00413829" w:rsidRPr="002A7307" w:rsidRDefault="00413829" w:rsidP="00413829">
      <w:pPr>
        <w:pStyle w:val="NoSpacing"/>
        <w:numPr>
          <w:ilvl w:val="1"/>
          <w:numId w:val="37"/>
        </w:numPr>
        <w:ind w:left="360"/>
        <w:jc w:val="both"/>
        <w:rPr>
          <w:rFonts w:ascii="Garamond" w:hAnsi="Garamond" w:cs="Arial"/>
          <w:sz w:val="28"/>
          <w:szCs w:val="28"/>
          <w:lang w:val="en-US"/>
        </w:rPr>
      </w:pP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Tagapamayapa</w:t>
      </w:r>
      <w:proofErr w:type="spellEnd"/>
      <w:r w:rsidRPr="002A7307">
        <w:rPr>
          <w:rFonts w:ascii="Garamond" w:hAnsi="Garamond" w:cs="Arial"/>
          <w:sz w:val="28"/>
          <w:szCs w:val="28"/>
          <w:lang w:val="en-US"/>
        </w:rPr>
        <w:t xml:space="preserve"> hereinafter referred to as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is the body organized in every barangay composed of the Punong Barangay as Chairman and not less than ten (10) nor more than twenty (20) members from which the members of every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be chosen.</w:t>
      </w:r>
    </w:p>
    <w:p w14:paraId="1EF766E2" w14:textId="77777777" w:rsidR="00413829" w:rsidRPr="002A7307" w:rsidRDefault="00413829" w:rsidP="00413829">
      <w:pPr>
        <w:pStyle w:val="NoSpacing"/>
        <w:ind w:left="360"/>
        <w:jc w:val="both"/>
        <w:rPr>
          <w:rFonts w:ascii="Garamond" w:hAnsi="Garamond" w:cs="Arial"/>
          <w:sz w:val="28"/>
          <w:szCs w:val="28"/>
          <w:lang w:val="en-US"/>
        </w:rPr>
      </w:pPr>
    </w:p>
    <w:p w14:paraId="1432A86C" w14:textId="3C30A69F" w:rsidR="00413829" w:rsidRPr="002A7307" w:rsidRDefault="00413829" w:rsidP="00413829">
      <w:pPr>
        <w:pStyle w:val="NoSpacing"/>
        <w:numPr>
          <w:ilvl w:val="1"/>
          <w:numId w:val="37"/>
        </w:numPr>
        <w:ind w:left="360"/>
        <w:jc w:val="both"/>
        <w:rPr>
          <w:rFonts w:ascii="Garamond" w:hAnsi="Garamond" w:cs="Arial"/>
          <w:sz w:val="28"/>
          <w:szCs w:val="28"/>
          <w:lang w:val="en-US"/>
        </w:rPr>
      </w:pP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ng </w:t>
      </w:r>
      <w:proofErr w:type="spellStart"/>
      <w:r w:rsidRPr="002A7307">
        <w:rPr>
          <w:rFonts w:ascii="Garamond" w:hAnsi="Garamond" w:cs="Arial"/>
          <w:sz w:val="28"/>
          <w:szCs w:val="28"/>
          <w:lang w:val="en-US"/>
        </w:rPr>
        <w:t>Tagapagkasundo</w:t>
      </w:r>
      <w:proofErr w:type="spellEnd"/>
      <w:r w:rsidRPr="002A7307">
        <w:rPr>
          <w:rFonts w:ascii="Garamond" w:hAnsi="Garamond" w:cs="Arial"/>
          <w:sz w:val="28"/>
          <w:szCs w:val="28"/>
          <w:lang w:val="en-US"/>
        </w:rPr>
        <w:t xml:space="preserve"> hereinafter referred to as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is the conciliation panel constituted from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membership for every dispute brought before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and consisting of three (3) members chosen by agreement of the disputants, or if no such agreement is reached, drawn by lot by the Punong Barangay.</w:t>
      </w:r>
    </w:p>
    <w:p w14:paraId="7673F32D" w14:textId="77777777" w:rsidR="00413829" w:rsidRPr="002A7307" w:rsidRDefault="00413829" w:rsidP="00413829">
      <w:pPr>
        <w:pStyle w:val="NoSpacing"/>
        <w:ind w:left="360"/>
        <w:jc w:val="both"/>
        <w:rPr>
          <w:rFonts w:ascii="Garamond" w:hAnsi="Garamond" w:cs="Arial"/>
          <w:sz w:val="28"/>
          <w:szCs w:val="28"/>
          <w:lang w:val="en-US"/>
        </w:rPr>
      </w:pPr>
    </w:p>
    <w:p w14:paraId="5944EB2D" w14:textId="3174E580"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Habeas Corpus Proceeding is a judicial proceeding for the purpose of releasing a person who is illegally deprived of liberty or restoring rightful custody to the person who has been deprived thereof.</w:t>
      </w:r>
    </w:p>
    <w:p w14:paraId="43FEF17E" w14:textId="77777777" w:rsidR="00413829" w:rsidRPr="002A7307" w:rsidRDefault="00413829" w:rsidP="00413829">
      <w:pPr>
        <w:pStyle w:val="NoSpacing"/>
        <w:ind w:left="360"/>
        <w:jc w:val="both"/>
        <w:rPr>
          <w:rFonts w:ascii="Garamond" w:hAnsi="Garamond" w:cs="Arial"/>
          <w:sz w:val="28"/>
          <w:szCs w:val="28"/>
          <w:lang w:val="en-US"/>
        </w:rPr>
      </w:pPr>
    </w:p>
    <w:p w14:paraId="268347F1" w14:textId="6C951AC4"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lastRenderedPageBreak/>
        <w:t>Preliminary Injunction is a provisional remedy in the form of an order issued by a judge before whom the action is pending at any stage thereof prior to final judgment requiring a person to refrain from a particular act. It may also require the performance of a particular act, in which case it shall be known as preliminary mandatory injunction.</w:t>
      </w:r>
    </w:p>
    <w:p w14:paraId="156BA1E0" w14:textId="77777777" w:rsidR="00413829" w:rsidRPr="002A7307" w:rsidRDefault="00413829" w:rsidP="00413829">
      <w:pPr>
        <w:pStyle w:val="NoSpacing"/>
        <w:ind w:left="360"/>
        <w:jc w:val="both"/>
        <w:rPr>
          <w:rFonts w:ascii="Garamond" w:hAnsi="Garamond" w:cs="Arial"/>
          <w:sz w:val="28"/>
          <w:szCs w:val="28"/>
          <w:lang w:val="en-US"/>
        </w:rPr>
      </w:pPr>
    </w:p>
    <w:p w14:paraId="5D2DC020" w14:textId="2F30C50B"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Attachment is a provisional remedy in the form of an order issued by a judge before whom the proper action is pending by which property of the adverse party is taken into legal custody, either at the commencement of the action or at any time thereafter before final judgment, as security for the satisfaction of a judgment obtained by the prevailing party.</w:t>
      </w:r>
    </w:p>
    <w:p w14:paraId="3F307CD8" w14:textId="77777777" w:rsidR="00413829" w:rsidRPr="002A7307" w:rsidRDefault="00413829" w:rsidP="00413829">
      <w:pPr>
        <w:pStyle w:val="NoSpacing"/>
        <w:ind w:left="360"/>
        <w:jc w:val="both"/>
        <w:rPr>
          <w:rFonts w:ascii="Garamond" w:hAnsi="Garamond" w:cs="Arial"/>
          <w:sz w:val="28"/>
          <w:szCs w:val="28"/>
          <w:lang w:val="en-US"/>
        </w:rPr>
      </w:pPr>
    </w:p>
    <w:p w14:paraId="42322F8E" w14:textId="6A6EC473"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Support pendente lite</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is a provisional remedy in the form of an order issued by a judge before whom the proper action is pending, granting an allowance for sustenance, dwelling, clothing, education and medical attendance to the party parties entitled thereto.</w:t>
      </w:r>
    </w:p>
    <w:p w14:paraId="1A572032" w14:textId="77777777" w:rsidR="00413829" w:rsidRPr="002A7307" w:rsidRDefault="00413829" w:rsidP="00413829">
      <w:pPr>
        <w:pStyle w:val="NoSpacing"/>
        <w:ind w:left="360"/>
        <w:jc w:val="both"/>
        <w:rPr>
          <w:rFonts w:ascii="Garamond" w:hAnsi="Garamond" w:cs="Arial"/>
          <w:sz w:val="28"/>
          <w:szCs w:val="28"/>
          <w:lang w:val="en-US"/>
        </w:rPr>
      </w:pPr>
    </w:p>
    <w:p w14:paraId="1B7AEE31" w14:textId="1EF87F93"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Delivery of Personal Property (Replevin) is a provisional remedy in the form of an order issued by a judge before whom an action praying for the recovery of possession of personal property is pending, for the delivery of such property to the movant upon the filing by the latter of the bond to guarantee its return or to answer for damages.</w:t>
      </w:r>
    </w:p>
    <w:p w14:paraId="561080FA" w14:textId="77777777" w:rsidR="00413829" w:rsidRPr="002A7307" w:rsidRDefault="00413829" w:rsidP="00413829">
      <w:pPr>
        <w:pStyle w:val="NoSpacing"/>
        <w:ind w:left="360"/>
        <w:jc w:val="both"/>
        <w:rPr>
          <w:rFonts w:ascii="Garamond" w:hAnsi="Garamond" w:cs="Arial"/>
          <w:sz w:val="28"/>
          <w:szCs w:val="28"/>
          <w:lang w:val="en-US"/>
        </w:rPr>
      </w:pPr>
    </w:p>
    <w:p w14:paraId="5230D2FB" w14:textId="3E42E12D"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Arbitration is a process for the adjudication of disputes by which the parties agree to be bound by the decision of a third person or body in place of a regularly organized tribunal.</w:t>
      </w:r>
    </w:p>
    <w:p w14:paraId="361AD10F" w14:textId="77777777" w:rsidR="00413829" w:rsidRPr="002A7307" w:rsidRDefault="00413829" w:rsidP="00413829">
      <w:pPr>
        <w:pStyle w:val="NoSpacing"/>
        <w:ind w:left="360"/>
        <w:jc w:val="both"/>
        <w:rPr>
          <w:rFonts w:ascii="Garamond" w:hAnsi="Garamond" w:cs="Arial"/>
          <w:sz w:val="28"/>
          <w:szCs w:val="28"/>
          <w:lang w:val="en-US"/>
        </w:rPr>
      </w:pPr>
    </w:p>
    <w:p w14:paraId="3DD2F92D" w14:textId="26C54CB9"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Statute of Limitations is the law that bars the institution of an action against another after the lapse of the period prescribed therefore.</w:t>
      </w:r>
    </w:p>
    <w:p w14:paraId="61AE0D2F" w14:textId="77777777" w:rsidR="00413829" w:rsidRPr="002A7307" w:rsidRDefault="00413829" w:rsidP="00413829">
      <w:pPr>
        <w:pStyle w:val="NoSpacing"/>
        <w:ind w:left="360"/>
        <w:jc w:val="both"/>
        <w:rPr>
          <w:rFonts w:ascii="Garamond" w:hAnsi="Garamond" w:cs="Arial"/>
          <w:sz w:val="28"/>
          <w:szCs w:val="28"/>
          <w:lang w:val="en-US"/>
        </w:rPr>
      </w:pPr>
    </w:p>
    <w:p w14:paraId="6D3CBC1B" w14:textId="7A1D12B8"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Actual Residence is the place where a person actually lives.</w:t>
      </w:r>
    </w:p>
    <w:p w14:paraId="4E095790" w14:textId="77777777" w:rsidR="00413829" w:rsidRPr="002A7307" w:rsidRDefault="00413829" w:rsidP="00413829">
      <w:pPr>
        <w:pStyle w:val="NoSpacing"/>
        <w:ind w:left="360"/>
        <w:jc w:val="both"/>
        <w:rPr>
          <w:rFonts w:ascii="Garamond" w:hAnsi="Garamond" w:cs="Arial"/>
          <w:sz w:val="28"/>
          <w:szCs w:val="28"/>
          <w:lang w:val="en-US"/>
        </w:rPr>
      </w:pPr>
    </w:p>
    <w:p w14:paraId="5770FD9D" w14:textId="486421EB"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Venue is the place provided by law for filing an action or proceeding.</w:t>
      </w:r>
    </w:p>
    <w:p w14:paraId="24BE42C2" w14:textId="77777777" w:rsidR="00413829" w:rsidRPr="002A7307" w:rsidRDefault="00413829" w:rsidP="00413829">
      <w:pPr>
        <w:pStyle w:val="NoSpacing"/>
        <w:ind w:left="360"/>
        <w:jc w:val="both"/>
        <w:rPr>
          <w:rFonts w:ascii="Garamond" w:hAnsi="Garamond" w:cs="Arial"/>
          <w:sz w:val="28"/>
          <w:szCs w:val="28"/>
          <w:lang w:val="en-US"/>
        </w:rPr>
      </w:pPr>
    </w:p>
    <w:p w14:paraId="3213D455" w14:textId="4475FEA0"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 xml:space="preserve">Mediation and Conciliation are interchangeable terms indicating the process whereby disputants are persuaded by the Punong Barangay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to amicably settle their disputes.</w:t>
      </w:r>
    </w:p>
    <w:p w14:paraId="3DC5A223" w14:textId="77777777" w:rsidR="00413829" w:rsidRPr="002A7307" w:rsidRDefault="00413829" w:rsidP="00413829">
      <w:pPr>
        <w:pStyle w:val="NoSpacing"/>
        <w:ind w:left="360"/>
        <w:jc w:val="both"/>
        <w:rPr>
          <w:rFonts w:ascii="Garamond" w:hAnsi="Garamond" w:cs="Arial"/>
          <w:sz w:val="28"/>
          <w:szCs w:val="28"/>
          <w:lang w:val="en-US"/>
        </w:rPr>
      </w:pPr>
    </w:p>
    <w:p w14:paraId="61E9E9B6" w14:textId="7DB61A2F"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A minor is a person below eighteen (18) years of age.</w:t>
      </w:r>
    </w:p>
    <w:p w14:paraId="65B7D284" w14:textId="77777777" w:rsidR="00413829" w:rsidRPr="002A7307" w:rsidRDefault="00413829" w:rsidP="00413829">
      <w:pPr>
        <w:pStyle w:val="NoSpacing"/>
        <w:ind w:left="360"/>
        <w:jc w:val="both"/>
        <w:rPr>
          <w:rFonts w:ascii="Garamond" w:hAnsi="Garamond" w:cs="Arial"/>
          <w:sz w:val="28"/>
          <w:szCs w:val="28"/>
          <w:lang w:val="en-US"/>
        </w:rPr>
      </w:pPr>
    </w:p>
    <w:p w14:paraId="58140544" w14:textId="4E178A04"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The word "Incompetent” includes person suffering the penalty of civil interdiction or who are hospitalized lepers, prodigals, deaf and dumb who are unable to communicate, those who are of unsound mind, even though they have lucid intervals, and person not being of unsound mind, but by reason of age, disease, weak mind, and other similar cases, cannot, without outside aid, take care of themselves and manage their property, becoming thereby an easy prey for deceit and exploitation</w:t>
      </w:r>
    </w:p>
    <w:p w14:paraId="131AF073" w14:textId="77777777" w:rsidR="00413829" w:rsidRPr="002A7307" w:rsidRDefault="00413829" w:rsidP="00413829">
      <w:pPr>
        <w:pStyle w:val="NoSpacing"/>
        <w:ind w:left="360"/>
        <w:jc w:val="both"/>
        <w:rPr>
          <w:rFonts w:ascii="Garamond" w:hAnsi="Garamond" w:cs="Arial"/>
          <w:sz w:val="28"/>
          <w:szCs w:val="28"/>
          <w:lang w:val="en-US"/>
        </w:rPr>
      </w:pPr>
    </w:p>
    <w:p w14:paraId="0B873117" w14:textId="7816888D" w:rsidR="00413829" w:rsidRPr="002A7307" w:rsidRDefault="00413829" w:rsidP="00413829">
      <w:pPr>
        <w:pStyle w:val="NoSpacing"/>
        <w:numPr>
          <w:ilvl w:val="1"/>
          <w:numId w:val="37"/>
        </w:numPr>
        <w:ind w:left="360"/>
        <w:jc w:val="both"/>
        <w:rPr>
          <w:rFonts w:ascii="Garamond" w:hAnsi="Garamond" w:cs="Arial"/>
          <w:sz w:val="28"/>
          <w:szCs w:val="28"/>
          <w:lang w:val="en-US"/>
        </w:rPr>
      </w:pPr>
      <w:r w:rsidRPr="002A7307">
        <w:rPr>
          <w:rFonts w:ascii="Garamond" w:hAnsi="Garamond" w:cs="Arial"/>
          <w:sz w:val="28"/>
          <w:szCs w:val="28"/>
          <w:lang w:val="en-US"/>
        </w:rPr>
        <w:t>A next of kin is a relative or a responsible friend with whom the minor or incompetent lives.</w:t>
      </w:r>
    </w:p>
    <w:p w14:paraId="5C72F381" w14:textId="77777777" w:rsidR="00413829" w:rsidRPr="002A7307" w:rsidRDefault="00413829" w:rsidP="00413829">
      <w:pPr>
        <w:pStyle w:val="NoSpacing"/>
        <w:jc w:val="both"/>
        <w:rPr>
          <w:rFonts w:ascii="Garamond" w:hAnsi="Garamond" w:cs="Arial"/>
          <w:sz w:val="28"/>
          <w:szCs w:val="28"/>
          <w:lang w:val="en-US"/>
        </w:rPr>
      </w:pPr>
    </w:p>
    <w:p w14:paraId="6AFAD258" w14:textId="23D6C079" w:rsidR="00413829" w:rsidRPr="002A7307" w:rsidRDefault="00413829" w:rsidP="00413829">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RULES III</w:t>
      </w:r>
      <w:r w:rsidR="00F12175" w:rsidRPr="002A7307">
        <w:rPr>
          <w:rFonts w:ascii="Garamond" w:hAnsi="Garamond" w:cs="Arial"/>
          <w:b/>
          <w:bCs/>
          <w:sz w:val="28"/>
          <w:szCs w:val="28"/>
          <w:lang w:val="en-US"/>
        </w:rPr>
        <w:t xml:space="preserve"> – </w:t>
      </w:r>
      <w:r w:rsidRPr="002A7307">
        <w:rPr>
          <w:rFonts w:ascii="Garamond" w:hAnsi="Garamond" w:cs="Arial"/>
          <w:b/>
          <w:bCs/>
          <w:sz w:val="28"/>
          <w:szCs w:val="28"/>
          <w:lang w:val="en-US"/>
        </w:rPr>
        <w:t>POWERS AND DUTIES</w:t>
      </w:r>
    </w:p>
    <w:p w14:paraId="30E65933" w14:textId="77777777" w:rsidR="00413829" w:rsidRPr="002A7307" w:rsidRDefault="00413829" w:rsidP="00413829">
      <w:pPr>
        <w:pStyle w:val="NoSpacing"/>
        <w:jc w:val="both"/>
        <w:rPr>
          <w:rFonts w:ascii="Garamond" w:hAnsi="Garamond" w:cs="Arial"/>
          <w:sz w:val="28"/>
          <w:szCs w:val="28"/>
          <w:lang w:val="en-US"/>
        </w:rPr>
      </w:pPr>
    </w:p>
    <w:p w14:paraId="40F485E3" w14:textId="2E29981D"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 PUNONG BARANGAY</w:t>
      </w:r>
      <w:r w:rsidRPr="002A7307">
        <w:rPr>
          <w:rFonts w:ascii="Garamond" w:hAnsi="Garamond" w:cs="Arial"/>
          <w:sz w:val="28"/>
          <w:szCs w:val="28"/>
          <w:lang w:val="en-US"/>
        </w:rPr>
        <w:t xml:space="preserve"> - The Punong Barangay, as Chairman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shall have and perform the following powers and duties:</w:t>
      </w:r>
    </w:p>
    <w:p w14:paraId="7FC13020" w14:textId="77777777" w:rsidR="00413829" w:rsidRPr="002A7307" w:rsidRDefault="00413829" w:rsidP="00413829">
      <w:pPr>
        <w:pStyle w:val="NoSpacing"/>
        <w:jc w:val="both"/>
        <w:rPr>
          <w:rFonts w:ascii="Garamond" w:hAnsi="Garamond" w:cs="Arial"/>
          <w:sz w:val="28"/>
          <w:szCs w:val="28"/>
          <w:lang w:val="en-US"/>
        </w:rPr>
      </w:pPr>
    </w:p>
    <w:p w14:paraId="31603396"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 xml:space="preserve">Constitution of the </w:t>
      </w:r>
      <w:proofErr w:type="spellStart"/>
      <w:r w:rsidRPr="002A7307">
        <w:rPr>
          <w:rFonts w:ascii="Garamond" w:hAnsi="Garamond" w:cs="Arial"/>
          <w:b/>
          <w:bCs/>
          <w:sz w:val="28"/>
          <w:szCs w:val="28"/>
          <w:lang w:val="en-US"/>
        </w:rPr>
        <w:t>Lupon</w:t>
      </w:r>
      <w:proofErr w:type="spellEnd"/>
      <w:r w:rsidRPr="002A7307">
        <w:rPr>
          <w:rFonts w:ascii="Garamond" w:hAnsi="Garamond" w:cs="Arial"/>
          <w:b/>
          <w:bCs/>
          <w:sz w:val="28"/>
          <w:szCs w:val="28"/>
          <w:lang w:val="en-US"/>
        </w:rPr>
        <w:t>:</w:t>
      </w:r>
    </w:p>
    <w:p w14:paraId="52A7D3FD" w14:textId="77777777" w:rsidR="00413829" w:rsidRPr="002A7307" w:rsidRDefault="00413829" w:rsidP="00413829">
      <w:pPr>
        <w:pStyle w:val="NoSpacing"/>
        <w:jc w:val="both"/>
        <w:rPr>
          <w:rFonts w:ascii="Garamond" w:hAnsi="Garamond" w:cs="Arial"/>
          <w:sz w:val="28"/>
          <w:szCs w:val="28"/>
          <w:lang w:val="en-US"/>
        </w:rPr>
      </w:pPr>
    </w:p>
    <w:p w14:paraId="0B7C6A3A" w14:textId="0A0306CC" w:rsidR="00413829" w:rsidRPr="002A7307" w:rsidRDefault="00413829" w:rsidP="00413829">
      <w:pPr>
        <w:pStyle w:val="NoSpacing"/>
        <w:numPr>
          <w:ilvl w:val="0"/>
          <w:numId w:val="42"/>
        </w:numPr>
        <w:ind w:left="360"/>
        <w:jc w:val="both"/>
        <w:rPr>
          <w:rFonts w:ascii="Garamond" w:hAnsi="Garamond" w:cs="Arial"/>
          <w:sz w:val="28"/>
          <w:szCs w:val="28"/>
          <w:lang w:val="en-US"/>
        </w:rPr>
      </w:pPr>
      <w:r w:rsidRPr="002A7307">
        <w:rPr>
          <w:rFonts w:ascii="Garamond" w:hAnsi="Garamond" w:cs="Arial"/>
          <w:sz w:val="28"/>
          <w:szCs w:val="28"/>
          <w:lang w:val="en-US"/>
        </w:rPr>
        <w:t xml:space="preserve">Determine within fifteen (15) days from the start of his term of office the actual number, not less than ten (10) days or more than twenty (20) that will constitute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In determining the actual number, he shall take into consideration the barangay population and the volume of disputes previously brought for conciliation in his barangay;</w:t>
      </w:r>
    </w:p>
    <w:p w14:paraId="3F03FA54" w14:textId="77777777" w:rsidR="00413829" w:rsidRPr="002A7307" w:rsidRDefault="00413829" w:rsidP="00413829">
      <w:pPr>
        <w:pStyle w:val="NoSpacing"/>
        <w:ind w:left="360"/>
        <w:jc w:val="both"/>
        <w:rPr>
          <w:rFonts w:ascii="Garamond" w:hAnsi="Garamond" w:cs="Arial"/>
          <w:sz w:val="28"/>
          <w:szCs w:val="28"/>
          <w:lang w:val="en-US"/>
        </w:rPr>
      </w:pPr>
    </w:p>
    <w:p w14:paraId="1974D1DE" w14:textId="0B28EC23" w:rsidR="00413829" w:rsidRPr="002A7307" w:rsidRDefault="00413829" w:rsidP="00413829">
      <w:pPr>
        <w:pStyle w:val="NoSpacing"/>
        <w:numPr>
          <w:ilvl w:val="0"/>
          <w:numId w:val="42"/>
        </w:numPr>
        <w:ind w:left="360"/>
        <w:jc w:val="both"/>
        <w:rPr>
          <w:rFonts w:ascii="Garamond" w:hAnsi="Garamond" w:cs="Arial"/>
          <w:sz w:val="28"/>
          <w:szCs w:val="28"/>
          <w:lang w:val="en-US"/>
        </w:rPr>
      </w:pPr>
      <w:r w:rsidRPr="002A7307">
        <w:rPr>
          <w:rFonts w:ascii="Garamond" w:hAnsi="Garamond" w:cs="Arial"/>
          <w:sz w:val="28"/>
          <w:szCs w:val="28"/>
          <w:lang w:val="en-US"/>
        </w:rPr>
        <w:t xml:space="preserve">Prepare within the period mentioned in the immediately preceding paragraph, a notice to constitute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which shall include the names of proposed member who are residing or working in the barangay, not otherwise expressly disqualified by law and who have expressed their willingness to serve. The list of names shall be at least five (5) more than the actual number of previously determined in accordance with the immediately preceding paragraph and it shall contain an invitation to the barangay members to endorse or oppose the proposed appointment of any person included in the list, or to recommend other persons not included in the list, which endorsement, opposition, or recommendation shall be made within the period of posting. For this purpose, he shall determine their suitability to the task of conciliation by considering their integrity, impartiality, independence of mind, sense of fai</w:t>
      </w:r>
      <w:r w:rsidR="00126348" w:rsidRPr="002A7307">
        <w:rPr>
          <w:rFonts w:ascii="Garamond" w:hAnsi="Garamond" w:cs="Arial"/>
          <w:sz w:val="28"/>
          <w:szCs w:val="28"/>
          <w:lang w:val="en-US"/>
        </w:rPr>
        <w:t>rn</w:t>
      </w:r>
      <w:r w:rsidRPr="002A7307">
        <w:rPr>
          <w:rFonts w:ascii="Garamond" w:hAnsi="Garamond" w:cs="Arial"/>
          <w:sz w:val="28"/>
          <w:szCs w:val="28"/>
          <w:lang w:val="en-US"/>
        </w:rPr>
        <w:t>ess, reputation of probity and other relevant considerations;</w:t>
      </w:r>
    </w:p>
    <w:p w14:paraId="31A3F469" w14:textId="77777777" w:rsidR="00413829" w:rsidRPr="002A7307" w:rsidRDefault="00413829" w:rsidP="00413829">
      <w:pPr>
        <w:pStyle w:val="NoSpacing"/>
        <w:ind w:left="360"/>
        <w:jc w:val="both"/>
        <w:rPr>
          <w:rFonts w:ascii="Garamond" w:hAnsi="Garamond" w:cs="Arial"/>
          <w:sz w:val="28"/>
          <w:szCs w:val="28"/>
          <w:lang w:val="en-US"/>
        </w:rPr>
      </w:pPr>
    </w:p>
    <w:p w14:paraId="79E433E9" w14:textId="77ECD2E7" w:rsidR="00413829" w:rsidRPr="002A7307" w:rsidRDefault="00413829" w:rsidP="00413829">
      <w:pPr>
        <w:pStyle w:val="NoSpacing"/>
        <w:numPr>
          <w:ilvl w:val="0"/>
          <w:numId w:val="42"/>
        </w:numPr>
        <w:ind w:left="360"/>
        <w:jc w:val="both"/>
        <w:rPr>
          <w:rFonts w:ascii="Garamond" w:hAnsi="Garamond" w:cs="Arial"/>
          <w:sz w:val="28"/>
          <w:szCs w:val="28"/>
          <w:lang w:val="en-US"/>
        </w:rPr>
      </w:pPr>
      <w:r w:rsidRPr="002A7307">
        <w:rPr>
          <w:rFonts w:ascii="Garamond" w:hAnsi="Garamond" w:cs="Arial"/>
          <w:sz w:val="28"/>
          <w:szCs w:val="28"/>
          <w:lang w:val="en-US"/>
        </w:rPr>
        <w:lastRenderedPageBreak/>
        <w:t xml:space="preserve">Post said notice to constitute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immediately upon its completion in three (3) conspicuous places within the barangay for a period of not less than three (3) weeks;</w:t>
      </w:r>
    </w:p>
    <w:p w14:paraId="42A874B2" w14:textId="77777777" w:rsidR="00413829" w:rsidRPr="002A7307" w:rsidRDefault="00413829" w:rsidP="00413829">
      <w:pPr>
        <w:pStyle w:val="NoSpacing"/>
        <w:ind w:left="360"/>
        <w:jc w:val="both"/>
        <w:rPr>
          <w:rFonts w:ascii="Garamond" w:hAnsi="Garamond" w:cs="Arial"/>
          <w:sz w:val="28"/>
          <w:szCs w:val="28"/>
          <w:lang w:val="en-US"/>
        </w:rPr>
      </w:pPr>
    </w:p>
    <w:p w14:paraId="53919EAA" w14:textId="5363DF6E" w:rsidR="00413829" w:rsidRPr="002A7307" w:rsidRDefault="00413829" w:rsidP="00413829">
      <w:pPr>
        <w:pStyle w:val="NoSpacing"/>
        <w:numPr>
          <w:ilvl w:val="0"/>
          <w:numId w:val="42"/>
        </w:numPr>
        <w:ind w:left="360"/>
        <w:jc w:val="both"/>
        <w:rPr>
          <w:rFonts w:ascii="Garamond" w:hAnsi="Garamond" w:cs="Arial"/>
          <w:sz w:val="28"/>
          <w:szCs w:val="28"/>
          <w:lang w:val="en-US"/>
        </w:rPr>
      </w:pPr>
      <w:r w:rsidRPr="002A7307">
        <w:rPr>
          <w:rFonts w:ascii="Garamond" w:hAnsi="Garamond" w:cs="Arial"/>
          <w:sz w:val="28"/>
          <w:szCs w:val="28"/>
          <w:lang w:val="en-US"/>
        </w:rPr>
        <w:t xml:space="preserve">Appoint not less than ten (10) nor more than twenty (20) persons from the list of names contained in the notice, as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 within ten (10) days from the last day of posting, after considering endorsements of or opposition to the proposed appointees and recommendations for the appointment of other persons not included in the list. He shall likewise appoint immediately a qualified person to any vacancy that may thereafter occur in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for any cause;</w:t>
      </w:r>
    </w:p>
    <w:p w14:paraId="1480BCF9" w14:textId="77777777" w:rsidR="00413829" w:rsidRPr="002A7307" w:rsidRDefault="00413829" w:rsidP="00413829">
      <w:pPr>
        <w:pStyle w:val="NoSpacing"/>
        <w:ind w:left="360"/>
        <w:jc w:val="both"/>
        <w:rPr>
          <w:rFonts w:ascii="Garamond" w:hAnsi="Garamond" w:cs="Arial"/>
          <w:sz w:val="28"/>
          <w:szCs w:val="28"/>
          <w:lang w:val="en-US"/>
        </w:rPr>
      </w:pPr>
    </w:p>
    <w:p w14:paraId="29DE4E70" w14:textId="397F4E03" w:rsidR="00413829" w:rsidRPr="002A7307" w:rsidRDefault="00413829" w:rsidP="00413829">
      <w:pPr>
        <w:pStyle w:val="NoSpacing"/>
        <w:numPr>
          <w:ilvl w:val="0"/>
          <w:numId w:val="42"/>
        </w:numPr>
        <w:ind w:left="360"/>
        <w:jc w:val="both"/>
        <w:rPr>
          <w:rFonts w:ascii="Garamond" w:hAnsi="Garamond" w:cs="Arial"/>
          <w:sz w:val="28"/>
          <w:szCs w:val="28"/>
          <w:lang w:val="en-US"/>
        </w:rPr>
      </w:pPr>
      <w:r w:rsidRPr="002A7307">
        <w:rPr>
          <w:rFonts w:ascii="Garamond" w:hAnsi="Garamond" w:cs="Arial"/>
          <w:sz w:val="28"/>
          <w:szCs w:val="28"/>
          <w:lang w:val="en-US"/>
        </w:rPr>
        <w:t>Swear the appointees into office, sign their appointment papers and have them attested to by Barangay Secretary;</w:t>
      </w:r>
    </w:p>
    <w:p w14:paraId="5073D815" w14:textId="77777777" w:rsidR="00413829" w:rsidRPr="002A7307" w:rsidRDefault="00413829" w:rsidP="00413829">
      <w:pPr>
        <w:pStyle w:val="NoSpacing"/>
        <w:ind w:left="360"/>
        <w:jc w:val="both"/>
        <w:rPr>
          <w:rFonts w:ascii="Garamond" w:hAnsi="Garamond" w:cs="Arial"/>
          <w:sz w:val="28"/>
          <w:szCs w:val="28"/>
          <w:lang w:val="en-US"/>
        </w:rPr>
      </w:pPr>
    </w:p>
    <w:p w14:paraId="07357CB7" w14:textId="63E094C4" w:rsidR="00413829" w:rsidRPr="002A7307" w:rsidRDefault="00413829" w:rsidP="00413829">
      <w:pPr>
        <w:pStyle w:val="NoSpacing"/>
        <w:numPr>
          <w:ilvl w:val="0"/>
          <w:numId w:val="42"/>
        </w:numPr>
        <w:ind w:left="360"/>
        <w:jc w:val="both"/>
        <w:rPr>
          <w:rFonts w:ascii="Garamond" w:hAnsi="Garamond" w:cs="Arial"/>
          <w:sz w:val="28"/>
          <w:szCs w:val="28"/>
          <w:lang w:val="en-US"/>
        </w:rPr>
      </w:pPr>
      <w:r w:rsidRPr="002A7307">
        <w:rPr>
          <w:rFonts w:ascii="Garamond" w:hAnsi="Garamond" w:cs="Arial"/>
          <w:sz w:val="28"/>
          <w:szCs w:val="28"/>
          <w:lang w:val="en-US"/>
        </w:rPr>
        <w:t xml:space="preserve">Post the list of appointed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 in three (3) conspicuous places in the barangay for the entire duration of their term office; and</w:t>
      </w:r>
    </w:p>
    <w:p w14:paraId="29FE3F37" w14:textId="77777777" w:rsidR="00413829" w:rsidRPr="002A7307" w:rsidRDefault="00413829" w:rsidP="00413829">
      <w:pPr>
        <w:pStyle w:val="NoSpacing"/>
        <w:ind w:left="360"/>
        <w:jc w:val="both"/>
        <w:rPr>
          <w:rFonts w:ascii="Garamond" w:hAnsi="Garamond" w:cs="Arial"/>
          <w:sz w:val="28"/>
          <w:szCs w:val="28"/>
          <w:lang w:val="en-US"/>
        </w:rPr>
      </w:pPr>
    </w:p>
    <w:p w14:paraId="19CBE671" w14:textId="291E9CC0" w:rsidR="00413829" w:rsidRPr="002A7307" w:rsidRDefault="00413829" w:rsidP="00413829">
      <w:pPr>
        <w:pStyle w:val="NoSpacing"/>
        <w:numPr>
          <w:ilvl w:val="0"/>
          <w:numId w:val="42"/>
        </w:numPr>
        <w:ind w:left="360"/>
        <w:jc w:val="both"/>
        <w:rPr>
          <w:rFonts w:ascii="Garamond" w:hAnsi="Garamond" w:cs="Arial"/>
          <w:sz w:val="28"/>
          <w:szCs w:val="28"/>
          <w:lang w:val="en-US"/>
        </w:rPr>
      </w:pPr>
      <w:r w:rsidRPr="002A7307">
        <w:rPr>
          <w:rFonts w:ascii="Garamond" w:hAnsi="Garamond" w:cs="Arial"/>
          <w:sz w:val="28"/>
          <w:szCs w:val="28"/>
          <w:lang w:val="en-US"/>
        </w:rPr>
        <w:t xml:space="preserve">Withdraw the appointment of any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 of justifiable cause</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 xml:space="preserve">with concurrence of a majority of all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 as provided in</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Section 7(c) Rule IV.</w:t>
      </w:r>
    </w:p>
    <w:p w14:paraId="3E543F23" w14:textId="77777777" w:rsidR="00413829" w:rsidRPr="002A7307" w:rsidRDefault="00413829" w:rsidP="00413829">
      <w:pPr>
        <w:pStyle w:val="NoSpacing"/>
        <w:jc w:val="both"/>
        <w:rPr>
          <w:rFonts w:ascii="Garamond" w:hAnsi="Garamond" w:cs="Arial"/>
          <w:sz w:val="28"/>
          <w:szCs w:val="28"/>
          <w:lang w:val="en-US"/>
        </w:rPr>
      </w:pPr>
    </w:p>
    <w:p w14:paraId="4107037F"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Mediation and Arbitration Functions:</w:t>
      </w:r>
    </w:p>
    <w:p w14:paraId="451DFA8D" w14:textId="77777777" w:rsidR="00413829" w:rsidRPr="002A7307" w:rsidRDefault="00413829" w:rsidP="00413829">
      <w:pPr>
        <w:pStyle w:val="NoSpacing"/>
        <w:jc w:val="both"/>
        <w:rPr>
          <w:rFonts w:ascii="Garamond" w:hAnsi="Garamond" w:cs="Arial"/>
          <w:sz w:val="28"/>
          <w:szCs w:val="28"/>
          <w:lang w:val="en-US"/>
        </w:rPr>
      </w:pPr>
    </w:p>
    <w:p w14:paraId="2A21BDC7" w14:textId="62550C6A" w:rsidR="00413829" w:rsidRPr="002A7307" w:rsidRDefault="00413829" w:rsidP="00413829">
      <w:pPr>
        <w:pStyle w:val="NoSpacing"/>
        <w:numPr>
          <w:ilvl w:val="0"/>
          <w:numId w:val="47"/>
        </w:numPr>
        <w:ind w:left="360"/>
        <w:jc w:val="both"/>
        <w:rPr>
          <w:rFonts w:ascii="Garamond" w:hAnsi="Garamond" w:cs="Arial"/>
          <w:sz w:val="28"/>
          <w:szCs w:val="28"/>
          <w:lang w:val="en-US"/>
        </w:rPr>
      </w:pPr>
      <w:r w:rsidRPr="002A7307">
        <w:rPr>
          <w:rFonts w:ascii="Garamond" w:hAnsi="Garamond" w:cs="Arial"/>
          <w:sz w:val="28"/>
          <w:szCs w:val="28"/>
          <w:lang w:val="en-US"/>
        </w:rPr>
        <w:t xml:space="preserve">Receive all written complaints and put in writing all verbal complaints made by individuals personally before him against other individuals. He shall not receive complaints made by or against </w:t>
      </w:r>
      <w:proofErr w:type="gramStart"/>
      <w:r w:rsidRPr="002A7307">
        <w:rPr>
          <w:rFonts w:ascii="Garamond" w:hAnsi="Garamond" w:cs="Arial"/>
          <w:sz w:val="28"/>
          <w:szCs w:val="28"/>
          <w:lang w:val="en-US"/>
        </w:rPr>
        <w:t>corporations</w:t>
      </w:r>
      <w:proofErr w:type="gramEnd"/>
      <w:r w:rsidRPr="002A7307">
        <w:rPr>
          <w:rFonts w:ascii="Garamond" w:hAnsi="Garamond" w:cs="Arial"/>
          <w:sz w:val="28"/>
          <w:szCs w:val="28"/>
          <w:lang w:val="en-US"/>
        </w:rPr>
        <w:t xml:space="preserve"> partnership or other juridical entities. Immediately upon such receipt, he shall notify the complainant of the date of initial hearing and shall, within the next working day, issue summons to the respondent/s to appear before him not later than five (5) days from the date thereof for a mediation of their conflicting interests;</w:t>
      </w:r>
    </w:p>
    <w:p w14:paraId="6B7A4ADD" w14:textId="77777777" w:rsidR="00413829" w:rsidRPr="002A7307" w:rsidRDefault="00413829" w:rsidP="00413829">
      <w:pPr>
        <w:pStyle w:val="NoSpacing"/>
        <w:ind w:left="360"/>
        <w:jc w:val="both"/>
        <w:rPr>
          <w:rFonts w:ascii="Garamond" w:hAnsi="Garamond" w:cs="Arial"/>
          <w:sz w:val="28"/>
          <w:szCs w:val="28"/>
          <w:lang w:val="en-US"/>
        </w:rPr>
      </w:pPr>
    </w:p>
    <w:p w14:paraId="4D96FCBE" w14:textId="73CA3484" w:rsidR="00413829" w:rsidRPr="002A7307" w:rsidRDefault="00413829" w:rsidP="00413829">
      <w:pPr>
        <w:pStyle w:val="NoSpacing"/>
        <w:numPr>
          <w:ilvl w:val="0"/>
          <w:numId w:val="47"/>
        </w:numPr>
        <w:ind w:left="360"/>
        <w:jc w:val="both"/>
        <w:rPr>
          <w:rFonts w:ascii="Garamond" w:hAnsi="Garamond" w:cs="Arial"/>
          <w:sz w:val="28"/>
          <w:szCs w:val="28"/>
          <w:lang w:val="en-US"/>
        </w:rPr>
      </w:pPr>
      <w:r w:rsidRPr="002A7307">
        <w:rPr>
          <w:rFonts w:ascii="Garamond" w:hAnsi="Garamond" w:cs="Arial"/>
          <w:sz w:val="28"/>
          <w:szCs w:val="28"/>
          <w:lang w:val="en-US"/>
        </w:rPr>
        <w:t xml:space="preserve">Administer the oaths in connection with any matter relating to all proceedings in the implementation of the </w:t>
      </w:r>
      <w:proofErr w:type="spellStart"/>
      <w:r w:rsidRPr="002A7307">
        <w:rPr>
          <w:rFonts w:ascii="Garamond" w:hAnsi="Garamond" w:cs="Arial"/>
          <w:sz w:val="28"/>
          <w:szCs w:val="28"/>
          <w:lang w:val="en-US"/>
        </w:rPr>
        <w:t>Katanungang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w:t>
      </w:r>
    </w:p>
    <w:p w14:paraId="346AD3A0" w14:textId="77777777" w:rsidR="00413829" w:rsidRPr="002A7307" w:rsidRDefault="00413829" w:rsidP="00413829">
      <w:pPr>
        <w:pStyle w:val="NoSpacing"/>
        <w:ind w:left="360"/>
        <w:jc w:val="both"/>
        <w:rPr>
          <w:rFonts w:ascii="Garamond" w:hAnsi="Garamond" w:cs="Arial"/>
          <w:sz w:val="28"/>
          <w:szCs w:val="28"/>
          <w:lang w:val="en-US"/>
        </w:rPr>
      </w:pPr>
    </w:p>
    <w:p w14:paraId="0145695C" w14:textId="2F4DAF61" w:rsidR="00413829" w:rsidRPr="002A7307" w:rsidRDefault="00413829" w:rsidP="00413829">
      <w:pPr>
        <w:pStyle w:val="NoSpacing"/>
        <w:numPr>
          <w:ilvl w:val="0"/>
          <w:numId w:val="47"/>
        </w:numPr>
        <w:ind w:left="360"/>
        <w:jc w:val="both"/>
        <w:rPr>
          <w:rFonts w:ascii="Garamond" w:hAnsi="Garamond" w:cs="Arial"/>
          <w:sz w:val="28"/>
          <w:szCs w:val="28"/>
          <w:lang w:val="en-US"/>
        </w:rPr>
      </w:pPr>
      <w:r w:rsidRPr="002A7307">
        <w:rPr>
          <w:rFonts w:ascii="Garamond" w:hAnsi="Garamond" w:cs="Arial"/>
          <w:sz w:val="28"/>
          <w:szCs w:val="28"/>
          <w:lang w:val="en-US"/>
        </w:rPr>
        <w:t xml:space="preserve">Resolve all objections to venue raised during the mediation proceedings before him and certify that he resolved the matter or that no such objections </w:t>
      </w:r>
      <w:proofErr w:type="gramStart"/>
      <w:r w:rsidRPr="002A7307">
        <w:rPr>
          <w:rFonts w:ascii="Garamond" w:hAnsi="Garamond" w:cs="Arial"/>
          <w:sz w:val="28"/>
          <w:szCs w:val="28"/>
          <w:lang w:val="en-US"/>
        </w:rPr>
        <w:t>was</w:t>
      </w:r>
      <w:proofErr w:type="gramEnd"/>
      <w:r w:rsidRPr="002A7307">
        <w:rPr>
          <w:rFonts w:ascii="Garamond" w:hAnsi="Garamond" w:cs="Arial"/>
          <w:sz w:val="28"/>
          <w:szCs w:val="28"/>
          <w:lang w:val="en-US"/>
        </w:rPr>
        <w:t xml:space="preserve"> made;</w:t>
      </w:r>
    </w:p>
    <w:p w14:paraId="5EE7A5CB" w14:textId="77777777" w:rsidR="00413829" w:rsidRPr="002A7307" w:rsidRDefault="00413829" w:rsidP="00413829">
      <w:pPr>
        <w:pStyle w:val="NoSpacing"/>
        <w:ind w:left="360"/>
        <w:jc w:val="both"/>
        <w:rPr>
          <w:rFonts w:ascii="Garamond" w:hAnsi="Garamond" w:cs="Arial"/>
          <w:sz w:val="28"/>
          <w:szCs w:val="28"/>
          <w:lang w:val="en-US"/>
        </w:rPr>
      </w:pPr>
    </w:p>
    <w:p w14:paraId="77D03F80" w14:textId="524DE6A4" w:rsidR="00413829" w:rsidRPr="002A7307" w:rsidRDefault="00413829" w:rsidP="00413829">
      <w:pPr>
        <w:pStyle w:val="NoSpacing"/>
        <w:numPr>
          <w:ilvl w:val="0"/>
          <w:numId w:val="47"/>
        </w:numPr>
        <w:ind w:left="360"/>
        <w:jc w:val="both"/>
        <w:rPr>
          <w:rFonts w:ascii="Garamond" w:hAnsi="Garamond" w:cs="Arial"/>
          <w:sz w:val="28"/>
          <w:szCs w:val="28"/>
          <w:lang w:val="en-US"/>
        </w:rPr>
      </w:pPr>
      <w:r w:rsidRPr="002A7307">
        <w:rPr>
          <w:rFonts w:ascii="Garamond" w:hAnsi="Garamond" w:cs="Arial"/>
          <w:sz w:val="28"/>
          <w:szCs w:val="28"/>
          <w:lang w:val="en-US"/>
        </w:rPr>
        <w:t xml:space="preserve">Mediate all disputes within his jurisdiction. Upon successful conclusion of his mediation efforts, he shall reduce to writing in a language or dialect known to the </w:t>
      </w:r>
      <w:r w:rsidRPr="002A7307">
        <w:rPr>
          <w:rFonts w:ascii="Garamond" w:hAnsi="Garamond" w:cs="Arial"/>
          <w:sz w:val="28"/>
          <w:szCs w:val="28"/>
          <w:lang w:val="en-US"/>
        </w:rPr>
        <w:lastRenderedPageBreak/>
        <w:t>parties the terms of the settlement agreed upon by them, have them sign the same and attest to its due execution; and</w:t>
      </w:r>
    </w:p>
    <w:p w14:paraId="0B21063E" w14:textId="77777777" w:rsidR="00413829" w:rsidRPr="002A7307" w:rsidRDefault="00413829" w:rsidP="00413829">
      <w:pPr>
        <w:pStyle w:val="NoSpacing"/>
        <w:ind w:left="360"/>
        <w:jc w:val="both"/>
        <w:rPr>
          <w:rFonts w:ascii="Garamond" w:hAnsi="Garamond" w:cs="Arial"/>
          <w:sz w:val="28"/>
          <w:szCs w:val="28"/>
          <w:lang w:val="en-US"/>
        </w:rPr>
      </w:pPr>
    </w:p>
    <w:p w14:paraId="0CF92BDA" w14:textId="11960995" w:rsidR="00413829" w:rsidRPr="002A7307" w:rsidRDefault="00413829" w:rsidP="00413829">
      <w:pPr>
        <w:pStyle w:val="NoSpacing"/>
        <w:numPr>
          <w:ilvl w:val="0"/>
          <w:numId w:val="47"/>
        </w:numPr>
        <w:ind w:left="360"/>
        <w:jc w:val="both"/>
        <w:rPr>
          <w:rFonts w:ascii="Garamond" w:hAnsi="Garamond" w:cs="Arial"/>
          <w:sz w:val="28"/>
          <w:szCs w:val="28"/>
          <w:lang w:val="en-US"/>
        </w:rPr>
      </w:pPr>
      <w:r w:rsidRPr="002A7307">
        <w:rPr>
          <w:rFonts w:ascii="Garamond" w:hAnsi="Garamond" w:cs="Arial"/>
          <w:sz w:val="28"/>
          <w:szCs w:val="28"/>
          <w:lang w:val="en-US"/>
        </w:rPr>
        <w:t xml:space="preserve">Arbitrate the dispute upon written agreement of the parties to abide by the arbitration award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He shall, within ten (10) days from the date of the agreement to arbitrate, conduct hearings, and evaluate the evidence presented by the parties. He shall render the award in writing in a language or dialect known to the parties not earlier than the sixth day but not later than as the fifteenth day of the agreement to arbitrate.</w:t>
      </w:r>
    </w:p>
    <w:p w14:paraId="4E140DEE" w14:textId="77777777" w:rsidR="00413829" w:rsidRPr="002A7307" w:rsidRDefault="00413829" w:rsidP="00413829">
      <w:pPr>
        <w:pStyle w:val="NoSpacing"/>
        <w:jc w:val="both"/>
        <w:rPr>
          <w:rFonts w:ascii="Garamond" w:hAnsi="Garamond" w:cs="Arial"/>
          <w:sz w:val="28"/>
          <w:szCs w:val="28"/>
          <w:lang w:val="en-US"/>
        </w:rPr>
      </w:pPr>
    </w:p>
    <w:p w14:paraId="72674517"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 xml:space="preserve">Constitution of the </w:t>
      </w:r>
      <w:proofErr w:type="spellStart"/>
      <w:r w:rsidRPr="002A7307">
        <w:rPr>
          <w:rFonts w:ascii="Garamond" w:hAnsi="Garamond" w:cs="Arial"/>
          <w:b/>
          <w:bCs/>
          <w:sz w:val="28"/>
          <w:szCs w:val="28"/>
          <w:lang w:val="en-US"/>
        </w:rPr>
        <w:t>Pangkat</w:t>
      </w:r>
      <w:proofErr w:type="spellEnd"/>
      <w:r w:rsidRPr="002A7307">
        <w:rPr>
          <w:rFonts w:ascii="Garamond" w:hAnsi="Garamond" w:cs="Arial"/>
          <w:b/>
          <w:bCs/>
          <w:sz w:val="28"/>
          <w:szCs w:val="28"/>
          <w:lang w:val="en-US"/>
        </w:rPr>
        <w:t>:</w:t>
      </w:r>
    </w:p>
    <w:p w14:paraId="7ED27731" w14:textId="77777777" w:rsidR="00413829" w:rsidRPr="002A7307" w:rsidRDefault="00413829" w:rsidP="00413829">
      <w:pPr>
        <w:pStyle w:val="NoSpacing"/>
        <w:jc w:val="both"/>
        <w:rPr>
          <w:rFonts w:ascii="Garamond" w:hAnsi="Garamond" w:cs="Arial"/>
          <w:sz w:val="28"/>
          <w:szCs w:val="28"/>
          <w:lang w:val="en-US"/>
        </w:rPr>
      </w:pPr>
    </w:p>
    <w:p w14:paraId="6B338BF5" w14:textId="0681568C" w:rsidR="00413829" w:rsidRPr="002A7307" w:rsidRDefault="00413829" w:rsidP="00413829">
      <w:pPr>
        <w:pStyle w:val="NoSpacing"/>
        <w:numPr>
          <w:ilvl w:val="0"/>
          <w:numId w:val="49"/>
        </w:numPr>
        <w:ind w:left="360"/>
        <w:jc w:val="both"/>
        <w:rPr>
          <w:rFonts w:ascii="Garamond" w:hAnsi="Garamond" w:cs="Arial"/>
          <w:sz w:val="28"/>
          <w:szCs w:val="28"/>
          <w:lang w:val="en-US"/>
        </w:rPr>
      </w:pPr>
      <w:r w:rsidRPr="002A7307">
        <w:rPr>
          <w:rFonts w:ascii="Garamond" w:hAnsi="Garamond" w:cs="Arial"/>
          <w:sz w:val="28"/>
          <w:szCs w:val="28"/>
          <w:lang w:val="en-US"/>
        </w:rPr>
        <w:t xml:space="preserve">There having been agreement to arbitrate and mediation efforts having been unsuccessful, he shall on the last day of mediation proceeding before him immediately proceed to constitute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in accordance with the procedure herein provided;</w:t>
      </w:r>
    </w:p>
    <w:p w14:paraId="338D2B45" w14:textId="77777777" w:rsidR="00413829" w:rsidRPr="002A7307" w:rsidRDefault="00413829" w:rsidP="00413829">
      <w:pPr>
        <w:pStyle w:val="NoSpacing"/>
        <w:ind w:left="360"/>
        <w:jc w:val="both"/>
        <w:rPr>
          <w:rFonts w:ascii="Garamond" w:hAnsi="Garamond" w:cs="Arial"/>
          <w:sz w:val="28"/>
          <w:szCs w:val="28"/>
          <w:lang w:val="en-US"/>
        </w:rPr>
      </w:pPr>
    </w:p>
    <w:p w14:paraId="60B85EEC" w14:textId="2AE1DF86" w:rsidR="00413829" w:rsidRPr="002A7307" w:rsidRDefault="00413829" w:rsidP="00413829">
      <w:pPr>
        <w:pStyle w:val="NoSpacing"/>
        <w:numPr>
          <w:ilvl w:val="0"/>
          <w:numId w:val="49"/>
        </w:numPr>
        <w:ind w:left="360"/>
        <w:jc w:val="both"/>
        <w:rPr>
          <w:rFonts w:ascii="Garamond" w:hAnsi="Garamond" w:cs="Arial"/>
          <w:sz w:val="28"/>
          <w:szCs w:val="28"/>
          <w:lang w:val="en-US"/>
        </w:rPr>
      </w:pPr>
      <w:r w:rsidRPr="002A7307">
        <w:rPr>
          <w:rFonts w:ascii="Garamond" w:hAnsi="Garamond" w:cs="Arial"/>
          <w:sz w:val="28"/>
          <w:szCs w:val="28"/>
          <w:lang w:val="en-US"/>
        </w:rPr>
        <w:t xml:space="preserve">Should the parties fail to agree on the composition of the three-member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he shall determine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membership by drawing of lots from the list of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w:t>
      </w:r>
    </w:p>
    <w:p w14:paraId="1C1E5F4D" w14:textId="77777777" w:rsidR="00413829" w:rsidRPr="002A7307" w:rsidRDefault="00413829" w:rsidP="00413829">
      <w:pPr>
        <w:pStyle w:val="NoSpacing"/>
        <w:ind w:left="360"/>
        <w:jc w:val="both"/>
        <w:rPr>
          <w:rFonts w:ascii="Garamond" w:hAnsi="Garamond" w:cs="Arial"/>
          <w:sz w:val="28"/>
          <w:szCs w:val="28"/>
          <w:lang w:val="en-US"/>
        </w:rPr>
      </w:pPr>
    </w:p>
    <w:p w14:paraId="543ABF19" w14:textId="3648E708" w:rsidR="00413829" w:rsidRPr="002A7307" w:rsidRDefault="00413829" w:rsidP="00413829">
      <w:pPr>
        <w:pStyle w:val="NoSpacing"/>
        <w:numPr>
          <w:ilvl w:val="0"/>
          <w:numId w:val="49"/>
        </w:numPr>
        <w:ind w:left="360"/>
        <w:jc w:val="both"/>
        <w:rPr>
          <w:rFonts w:ascii="Garamond" w:hAnsi="Garamond" w:cs="Arial"/>
          <w:sz w:val="28"/>
          <w:szCs w:val="28"/>
          <w:lang w:val="en-US"/>
        </w:rPr>
      </w:pPr>
      <w:r w:rsidRPr="002A7307">
        <w:rPr>
          <w:rFonts w:ascii="Garamond" w:hAnsi="Garamond" w:cs="Arial"/>
          <w:sz w:val="28"/>
          <w:szCs w:val="28"/>
          <w:lang w:val="en-US"/>
        </w:rPr>
        <w:t xml:space="preserve">If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decides to disqualify any of its members, he shall fill the resulting vacancy also by drawing of lots should the parties fail to agree on a common choice;</w:t>
      </w:r>
    </w:p>
    <w:p w14:paraId="6CC20FC6" w14:textId="77777777" w:rsidR="00413829" w:rsidRPr="002A7307" w:rsidRDefault="00413829" w:rsidP="00413829">
      <w:pPr>
        <w:pStyle w:val="NoSpacing"/>
        <w:ind w:left="360"/>
        <w:jc w:val="both"/>
        <w:rPr>
          <w:rFonts w:ascii="Garamond" w:hAnsi="Garamond" w:cs="Arial"/>
          <w:sz w:val="28"/>
          <w:szCs w:val="28"/>
          <w:lang w:val="en-US"/>
        </w:rPr>
      </w:pPr>
    </w:p>
    <w:p w14:paraId="6BE41C22" w14:textId="25D3DF19" w:rsidR="00413829" w:rsidRPr="002A7307" w:rsidRDefault="00413829" w:rsidP="00413829">
      <w:pPr>
        <w:pStyle w:val="NoSpacing"/>
        <w:numPr>
          <w:ilvl w:val="0"/>
          <w:numId w:val="49"/>
        </w:numPr>
        <w:ind w:left="360"/>
        <w:jc w:val="both"/>
        <w:rPr>
          <w:rFonts w:ascii="Garamond" w:hAnsi="Garamond" w:cs="Arial"/>
          <w:sz w:val="28"/>
          <w:szCs w:val="28"/>
          <w:lang w:val="en-US"/>
        </w:rPr>
      </w:pPr>
      <w:r w:rsidRPr="002A7307">
        <w:rPr>
          <w:rFonts w:ascii="Garamond" w:hAnsi="Garamond" w:cs="Arial"/>
          <w:sz w:val="28"/>
          <w:szCs w:val="28"/>
          <w:lang w:val="en-US"/>
        </w:rPr>
        <w:t xml:space="preserve">In case of vacancy in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due to other causes, he shall, in similar manner, fill such vacancy should the parties fail to agree on a common choice; and</w:t>
      </w:r>
    </w:p>
    <w:p w14:paraId="29183246" w14:textId="77777777" w:rsidR="00413829" w:rsidRPr="002A7307" w:rsidRDefault="00413829" w:rsidP="00413829">
      <w:pPr>
        <w:pStyle w:val="NoSpacing"/>
        <w:ind w:left="360"/>
        <w:jc w:val="both"/>
        <w:rPr>
          <w:rFonts w:ascii="Garamond" w:hAnsi="Garamond" w:cs="Arial"/>
          <w:sz w:val="28"/>
          <w:szCs w:val="28"/>
          <w:lang w:val="en-US"/>
        </w:rPr>
      </w:pPr>
    </w:p>
    <w:p w14:paraId="204D6CE4" w14:textId="4C22769B" w:rsidR="00413829" w:rsidRPr="002A7307" w:rsidRDefault="00413829" w:rsidP="00413829">
      <w:pPr>
        <w:pStyle w:val="NoSpacing"/>
        <w:numPr>
          <w:ilvl w:val="0"/>
          <w:numId w:val="49"/>
        </w:numPr>
        <w:ind w:left="360"/>
        <w:jc w:val="both"/>
        <w:rPr>
          <w:rFonts w:ascii="Garamond" w:hAnsi="Garamond" w:cs="Arial"/>
          <w:sz w:val="28"/>
          <w:szCs w:val="28"/>
          <w:lang w:val="en-US"/>
        </w:rPr>
      </w:pPr>
      <w:r w:rsidRPr="002A7307">
        <w:rPr>
          <w:rFonts w:ascii="Garamond" w:hAnsi="Garamond" w:cs="Arial"/>
          <w:sz w:val="28"/>
          <w:szCs w:val="28"/>
          <w:lang w:val="en-US"/>
        </w:rPr>
        <w:t xml:space="preserve">Set the date and time for the initial hearing of the dispute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which shall not be later than three (3) days from its constitution.</w:t>
      </w:r>
    </w:p>
    <w:p w14:paraId="555728EA" w14:textId="77777777" w:rsidR="00413829" w:rsidRPr="002A7307" w:rsidRDefault="00413829" w:rsidP="00413829">
      <w:pPr>
        <w:pStyle w:val="NoSpacing"/>
        <w:jc w:val="both"/>
        <w:rPr>
          <w:rFonts w:ascii="Garamond" w:hAnsi="Garamond" w:cs="Arial"/>
          <w:sz w:val="28"/>
          <w:szCs w:val="28"/>
          <w:lang w:val="en-US"/>
        </w:rPr>
      </w:pPr>
    </w:p>
    <w:p w14:paraId="0BC97ACB"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Other Powers and Duties:</w:t>
      </w:r>
    </w:p>
    <w:p w14:paraId="4B7872CC" w14:textId="77777777" w:rsidR="00413829" w:rsidRPr="002A7307" w:rsidRDefault="00413829" w:rsidP="00413829">
      <w:pPr>
        <w:pStyle w:val="NoSpacing"/>
        <w:jc w:val="both"/>
        <w:rPr>
          <w:rFonts w:ascii="Garamond" w:hAnsi="Garamond" w:cs="Arial"/>
          <w:sz w:val="28"/>
          <w:szCs w:val="28"/>
          <w:lang w:val="en-US"/>
        </w:rPr>
      </w:pPr>
    </w:p>
    <w:p w14:paraId="66D8C6A9" w14:textId="0460588F" w:rsidR="00413829" w:rsidRPr="002A7307" w:rsidRDefault="00413829" w:rsidP="00413829">
      <w:pPr>
        <w:pStyle w:val="NoSpacing"/>
        <w:numPr>
          <w:ilvl w:val="0"/>
          <w:numId w:val="51"/>
        </w:numPr>
        <w:ind w:left="360"/>
        <w:jc w:val="both"/>
        <w:rPr>
          <w:rFonts w:ascii="Garamond" w:hAnsi="Garamond" w:cs="Arial"/>
          <w:sz w:val="28"/>
          <w:szCs w:val="28"/>
          <w:lang w:val="en-US"/>
        </w:rPr>
      </w:pPr>
      <w:r w:rsidRPr="002A7307">
        <w:rPr>
          <w:rFonts w:ascii="Garamond" w:hAnsi="Garamond" w:cs="Arial"/>
          <w:sz w:val="28"/>
          <w:szCs w:val="28"/>
          <w:lang w:val="en-US"/>
        </w:rPr>
        <w:t xml:space="preserve">Set the date, time and place of, and preside over, the regular monthly meetings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254A3755" w14:textId="77777777" w:rsidR="00413829" w:rsidRPr="002A7307" w:rsidRDefault="00413829" w:rsidP="00413829">
      <w:pPr>
        <w:pStyle w:val="NoSpacing"/>
        <w:ind w:left="360"/>
        <w:jc w:val="both"/>
        <w:rPr>
          <w:rFonts w:ascii="Garamond" w:hAnsi="Garamond" w:cs="Arial"/>
          <w:sz w:val="28"/>
          <w:szCs w:val="28"/>
          <w:lang w:val="en-US"/>
        </w:rPr>
      </w:pPr>
    </w:p>
    <w:p w14:paraId="2B398DF9" w14:textId="7F3217B3" w:rsidR="00413829" w:rsidRPr="002A7307" w:rsidRDefault="00413829" w:rsidP="00413829">
      <w:pPr>
        <w:pStyle w:val="NoSpacing"/>
        <w:numPr>
          <w:ilvl w:val="0"/>
          <w:numId w:val="51"/>
        </w:numPr>
        <w:ind w:left="360"/>
        <w:jc w:val="both"/>
        <w:rPr>
          <w:rFonts w:ascii="Garamond" w:hAnsi="Garamond" w:cs="Arial"/>
          <w:sz w:val="28"/>
          <w:szCs w:val="28"/>
          <w:lang w:val="en-US"/>
        </w:rPr>
      </w:pPr>
      <w:r w:rsidRPr="002A7307">
        <w:rPr>
          <w:rFonts w:ascii="Garamond" w:hAnsi="Garamond" w:cs="Arial"/>
          <w:sz w:val="28"/>
          <w:szCs w:val="28"/>
          <w:lang w:val="en-US"/>
        </w:rPr>
        <w:t xml:space="preserve">Prepare the agenda of each </w:t>
      </w:r>
      <w:proofErr w:type="gramStart"/>
      <w:r w:rsidRPr="002A7307">
        <w:rPr>
          <w:rFonts w:ascii="Garamond" w:hAnsi="Garamond" w:cs="Arial"/>
          <w:sz w:val="28"/>
          <w:szCs w:val="28"/>
          <w:lang w:val="en-US"/>
        </w:rPr>
        <w:t>meetings</w:t>
      </w:r>
      <w:proofErr w:type="gramEnd"/>
      <w:r w:rsidRPr="002A7307">
        <w:rPr>
          <w:rFonts w:ascii="Garamond" w:hAnsi="Garamond" w:cs="Arial"/>
          <w:sz w:val="28"/>
          <w:szCs w:val="28"/>
          <w:lang w:val="en-US"/>
        </w:rPr>
        <w:t>;</w:t>
      </w:r>
    </w:p>
    <w:p w14:paraId="5A0857FB" w14:textId="77777777" w:rsidR="00413829" w:rsidRPr="002A7307" w:rsidRDefault="00413829" w:rsidP="00413829">
      <w:pPr>
        <w:pStyle w:val="NoSpacing"/>
        <w:ind w:left="360"/>
        <w:jc w:val="both"/>
        <w:rPr>
          <w:rFonts w:ascii="Garamond" w:hAnsi="Garamond" w:cs="Arial"/>
          <w:sz w:val="28"/>
          <w:szCs w:val="28"/>
          <w:lang w:val="en-US"/>
        </w:rPr>
      </w:pPr>
    </w:p>
    <w:p w14:paraId="0D241FD0" w14:textId="3FC41F3F" w:rsidR="00413829" w:rsidRPr="002A7307" w:rsidRDefault="00413829" w:rsidP="00413829">
      <w:pPr>
        <w:pStyle w:val="NoSpacing"/>
        <w:numPr>
          <w:ilvl w:val="0"/>
          <w:numId w:val="51"/>
        </w:numPr>
        <w:ind w:left="360"/>
        <w:jc w:val="both"/>
        <w:rPr>
          <w:rFonts w:ascii="Garamond" w:hAnsi="Garamond" w:cs="Arial"/>
          <w:sz w:val="28"/>
          <w:szCs w:val="28"/>
          <w:lang w:val="en-US"/>
        </w:rPr>
      </w:pPr>
      <w:r w:rsidRPr="002A7307">
        <w:rPr>
          <w:rFonts w:ascii="Garamond" w:hAnsi="Garamond" w:cs="Arial"/>
          <w:sz w:val="28"/>
          <w:szCs w:val="28"/>
          <w:lang w:val="en-US"/>
        </w:rPr>
        <w:lastRenderedPageBreak/>
        <w:t xml:space="preserve">See to it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exercises administrative supervisions over the various </w:t>
      </w:r>
      <w:proofErr w:type="spellStart"/>
      <w:r w:rsidRPr="002A7307">
        <w:rPr>
          <w:rFonts w:ascii="Garamond" w:hAnsi="Garamond" w:cs="Arial"/>
          <w:sz w:val="28"/>
          <w:szCs w:val="28"/>
          <w:lang w:val="en-US"/>
        </w:rPr>
        <w:t>Pangkats</w:t>
      </w:r>
      <w:proofErr w:type="spellEnd"/>
      <w:r w:rsidRPr="002A7307">
        <w:rPr>
          <w:rFonts w:ascii="Garamond" w:hAnsi="Garamond" w:cs="Arial"/>
          <w:sz w:val="28"/>
          <w:szCs w:val="28"/>
          <w:lang w:val="en-US"/>
        </w:rPr>
        <w:t xml:space="preserve"> and performs such powers, duties and functions as may be prescribed by law or ordinance;</w:t>
      </w:r>
    </w:p>
    <w:p w14:paraId="3DE52A0E" w14:textId="77777777" w:rsidR="00413829" w:rsidRPr="002A7307" w:rsidRDefault="00413829" w:rsidP="00413829">
      <w:pPr>
        <w:pStyle w:val="NoSpacing"/>
        <w:ind w:left="360"/>
        <w:jc w:val="both"/>
        <w:rPr>
          <w:rFonts w:ascii="Garamond" w:hAnsi="Garamond" w:cs="Arial"/>
          <w:sz w:val="28"/>
          <w:szCs w:val="28"/>
          <w:lang w:val="en-US"/>
        </w:rPr>
      </w:pPr>
    </w:p>
    <w:p w14:paraId="1B8B3D78" w14:textId="61EF790B" w:rsidR="00413829" w:rsidRPr="002A7307" w:rsidRDefault="00413829" w:rsidP="00413829">
      <w:pPr>
        <w:pStyle w:val="NoSpacing"/>
        <w:numPr>
          <w:ilvl w:val="0"/>
          <w:numId w:val="51"/>
        </w:numPr>
        <w:ind w:left="360"/>
        <w:jc w:val="both"/>
        <w:rPr>
          <w:rFonts w:ascii="Garamond" w:hAnsi="Garamond" w:cs="Arial"/>
          <w:sz w:val="28"/>
          <w:szCs w:val="28"/>
          <w:lang w:val="en-US"/>
        </w:rPr>
      </w:pPr>
      <w:r w:rsidRPr="002A7307">
        <w:rPr>
          <w:rFonts w:ascii="Garamond" w:hAnsi="Garamond" w:cs="Arial"/>
          <w:sz w:val="28"/>
          <w:szCs w:val="28"/>
          <w:lang w:val="en-US"/>
        </w:rPr>
        <w:t xml:space="preserve">Where the mediation and arbitration </w:t>
      </w:r>
      <w:proofErr w:type="gramStart"/>
      <w:r w:rsidRPr="002A7307">
        <w:rPr>
          <w:rFonts w:ascii="Garamond" w:hAnsi="Garamond" w:cs="Arial"/>
          <w:sz w:val="28"/>
          <w:szCs w:val="28"/>
          <w:lang w:val="en-US"/>
        </w:rPr>
        <w:t>was</w:t>
      </w:r>
      <w:proofErr w:type="gramEnd"/>
      <w:r w:rsidRPr="002A7307">
        <w:rPr>
          <w:rFonts w:ascii="Garamond" w:hAnsi="Garamond" w:cs="Arial"/>
          <w:sz w:val="28"/>
          <w:szCs w:val="28"/>
          <w:lang w:val="en-US"/>
        </w:rPr>
        <w:t xml:space="preserve"> made by him, he shall attest the certification signed or issued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and</w:t>
      </w:r>
    </w:p>
    <w:p w14:paraId="47C1EB07" w14:textId="77777777" w:rsidR="00413829" w:rsidRPr="002A7307" w:rsidRDefault="00413829" w:rsidP="00413829">
      <w:pPr>
        <w:pStyle w:val="NoSpacing"/>
        <w:ind w:left="360"/>
        <w:jc w:val="both"/>
        <w:rPr>
          <w:rFonts w:ascii="Garamond" w:hAnsi="Garamond" w:cs="Arial"/>
          <w:sz w:val="28"/>
          <w:szCs w:val="28"/>
          <w:lang w:val="en-US"/>
        </w:rPr>
      </w:pPr>
    </w:p>
    <w:p w14:paraId="75623B7D" w14:textId="3B038DF0" w:rsidR="00413829" w:rsidRPr="002A7307" w:rsidRDefault="00413829" w:rsidP="00413829">
      <w:pPr>
        <w:pStyle w:val="NoSpacing"/>
        <w:numPr>
          <w:ilvl w:val="0"/>
          <w:numId w:val="51"/>
        </w:numPr>
        <w:ind w:left="360"/>
        <w:jc w:val="both"/>
        <w:rPr>
          <w:rFonts w:ascii="Garamond" w:hAnsi="Garamond" w:cs="Arial"/>
          <w:sz w:val="28"/>
          <w:szCs w:val="28"/>
          <w:lang w:val="en-US"/>
        </w:rPr>
      </w:pPr>
      <w:r w:rsidRPr="002A7307">
        <w:rPr>
          <w:rFonts w:ascii="Garamond" w:hAnsi="Garamond" w:cs="Arial"/>
          <w:sz w:val="28"/>
          <w:szCs w:val="28"/>
          <w:lang w:val="en-US"/>
        </w:rPr>
        <w:t xml:space="preserve">Enforce by execution, on behalf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the amicable settlement or arbitration award in accordance with Rule VII hereof.</w:t>
      </w:r>
    </w:p>
    <w:p w14:paraId="54912358" w14:textId="77777777" w:rsidR="00413829" w:rsidRPr="002A7307" w:rsidRDefault="00413829" w:rsidP="00413829">
      <w:pPr>
        <w:pStyle w:val="NoSpacing"/>
        <w:jc w:val="both"/>
        <w:rPr>
          <w:rFonts w:ascii="Garamond" w:hAnsi="Garamond" w:cs="Arial"/>
          <w:b/>
          <w:bCs/>
          <w:sz w:val="28"/>
          <w:szCs w:val="28"/>
          <w:lang w:val="en-US"/>
        </w:rPr>
      </w:pPr>
    </w:p>
    <w:p w14:paraId="5F05C740"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2. SECRETARY OF THE LUPON</w:t>
      </w:r>
      <w:r w:rsidRPr="002A7307">
        <w:rPr>
          <w:rFonts w:ascii="Garamond" w:hAnsi="Garamond" w:cs="Arial"/>
          <w:sz w:val="28"/>
          <w:szCs w:val="28"/>
          <w:lang w:val="en-US"/>
        </w:rPr>
        <w:t xml:space="preserve"> - The Barangay Secretary shall concurrently serve as the Secretary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and shall have the following duties and function:</w:t>
      </w:r>
    </w:p>
    <w:p w14:paraId="7BB9CBBF" w14:textId="77777777" w:rsidR="00413829" w:rsidRPr="002A7307" w:rsidRDefault="00413829" w:rsidP="00413829">
      <w:pPr>
        <w:pStyle w:val="NoSpacing"/>
        <w:jc w:val="both"/>
        <w:rPr>
          <w:rFonts w:ascii="Garamond" w:hAnsi="Garamond" w:cs="Arial"/>
          <w:sz w:val="28"/>
          <w:szCs w:val="28"/>
          <w:lang w:val="en-US"/>
        </w:rPr>
      </w:pPr>
    </w:p>
    <w:p w14:paraId="21CA5500" w14:textId="605F9897"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Keep and maintain a record book of all complaints filed with the Punong Barangay numbered consecutively in the order in which they were received and enter therein the names of the parties, date and time filed, nature of the case, and disposition;</w:t>
      </w:r>
    </w:p>
    <w:p w14:paraId="6A2BA927" w14:textId="77777777" w:rsidR="00413829" w:rsidRPr="002A7307" w:rsidRDefault="00413829" w:rsidP="006D1DE6">
      <w:pPr>
        <w:pStyle w:val="NoSpacing"/>
        <w:ind w:left="360"/>
        <w:jc w:val="both"/>
        <w:rPr>
          <w:rFonts w:ascii="Garamond" w:hAnsi="Garamond" w:cs="Arial"/>
          <w:sz w:val="28"/>
          <w:szCs w:val="28"/>
          <w:lang w:val="en-US"/>
        </w:rPr>
      </w:pPr>
    </w:p>
    <w:p w14:paraId="28053A4D" w14:textId="4E6DCFFE"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Note the results of the mediation proceeding, before the Punong Barangay and submit a final report to the proper Municipal Trial Court/Municipal Circuit Trial Court/Municipal Trial Court in Cities/Metropolitan Trial Court hereinafter referred to as the local trial court;</w:t>
      </w:r>
    </w:p>
    <w:p w14:paraId="6B9A5C7C" w14:textId="77777777" w:rsidR="00413829" w:rsidRPr="002A7307" w:rsidRDefault="00413829" w:rsidP="006D1DE6">
      <w:pPr>
        <w:pStyle w:val="NoSpacing"/>
        <w:ind w:left="360"/>
        <w:jc w:val="both"/>
        <w:rPr>
          <w:rFonts w:ascii="Garamond" w:hAnsi="Garamond" w:cs="Arial"/>
          <w:sz w:val="28"/>
          <w:szCs w:val="28"/>
          <w:lang w:val="en-US"/>
        </w:rPr>
      </w:pPr>
    </w:p>
    <w:p w14:paraId="1BDAE9F3" w14:textId="65D115C4"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Record the willful failure or refusal of a witness to comply with the subpoena issued by the Punong Barangay;</w:t>
      </w:r>
    </w:p>
    <w:p w14:paraId="384DCE25" w14:textId="77777777" w:rsidR="00413829" w:rsidRPr="002A7307" w:rsidRDefault="00413829" w:rsidP="006D1DE6">
      <w:pPr>
        <w:pStyle w:val="NoSpacing"/>
        <w:ind w:left="360"/>
        <w:jc w:val="both"/>
        <w:rPr>
          <w:rFonts w:ascii="Garamond" w:hAnsi="Garamond" w:cs="Arial"/>
          <w:sz w:val="28"/>
          <w:szCs w:val="28"/>
          <w:lang w:val="en-US"/>
        </w:rPr>
      </w:pPr>
    </w:p>
    <w:p w14:paraId="1BEA2421" w14:textId="213CFFE2"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Record the willful failure or refusal of a party to comply with the summons issued by the Punong Barangay and issue a certification to bar action/counterclaim, as the case may be, pursuant to Section 8, Rule VI;</w:t>
      </w:r>
    </w:p>
    <w:p w14:paraId="0078D2CB" w14:textId="77777777" w:rsidR="00413829" w:rsidRPr="002A7307" w:rsidRDefault="00413829" w:rsidP="006D1DE6">
      <w:pPr>
        <w:pStyle w:val="NoSpacing"/>
        <w:ind w:left="360"/>
        <w:jc w:val="both"/>
        <w:rPr>
          <w:rFonts w:ascii="Garamond" w:hAnsi="Garamond" w:cs="Arial"/>
          <w:sz w:val="28"/>
          <w:szCs w:val="28"/>
          <w:lang w:val="en-US"/>
        </w:rPr>
      </w:pPr>
    </w:p>
    <w:p w14:paraId="363B7031" w14:textId="3C31485C"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 xml:space="preserve">Receive and keep records of proceedings submitted to him by the various </w:t>
      </w:r>
      <w:proofErr w:type="spellStart"/>
      <w:r w:rsidRPr="002A7307">
        <w:rPr>
          <w:rFonts w:ascii="Garamond" w:hAnsi="Garamond" w:cs="Arial"/>
          <w:sz w:val="28"/>
          <w:szCs w:val="28"/>
          <w:lang w:val="en-US"/>
        </w:rPr>
        <w:t>Pangkats</w:t>
      </w:r>
      <w:proofErr w:type="spellEnd"/>
      <w:r w:rsidRPr="002A7307">
        <w:rPr>
          <w:rFonts w:ascii="Garamond" w:hAnsi="Garamond" w:cs="Arial"/>
          <w:sz w:val="28"/>
          <w:szCs w:val="28"/>
          <w:lang w:val="en-US"/>
        </w:rPr>
        <w:t>;</w:t>
      </w:r>
    </w:p>
    <w:p w14:paraId="214BD55B" w14:textId="77777777" w:rsidR="00413829" w:rsidRPr="002A7307" w:rsidRDefault="00413829" w:rsidP="006D1DE6">
      <w:pPr>
        <w:pStyle w:val="NoSpacing"/>
        <w:ind w:left="360"/>
        <w:jc w:val="both"/>
        <w:rPr>
          <w:rFonts w:ascii="Garamond" w:hAnsi="Garamond" w:cs="Arial"/>
          <w:sz w:val="28"/>
          <w:szCs w:val="28"/>
          <w:lang w:val="en-US"/>
        </w:rPr>
      </w:pPr>
    </w:p>
    <w:p w14:paraId="7544C2EC" w14:textId="49B1C14C"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Transmit the settlement agreed upon by the parties to the proper local trial court not earlier than the eleventh nor later than the fifteenth day from the date of settlement;</w:t>
      </w:r>
    </w:p>
    <w:p w14:paraId="69F6C0C8" w14:textId="77777777" w:rsidR="00413829" w:rsidRPr="002A7307" w:rsidRDefault="00413829" w:rsidP="006D1DE6">
      <w:pPr>
        <w:pStyle w:val="NoSpacing"/>
        <w:ind w:left="360"/>
        <w:jc w:val="both"/>
        <w:rPr>
          <w:rFonts w:ascii="Garamond" w:hAnsi="Garamond" w:cs="Arial"/>
          <w:sz w:val="28"/>
          <w:szCs w:val="28"/>
          <w:lang w:val="en-US"/>
        </w:rPr>
      </w:pPr>
    </w:p>
    <w:p w14:paraId="3A4EABD2" w14:textId="43514C36"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 xml:space="preserve">Issue the certification required for filing an action or proceedings in court or any government office for adjudication. Such certification shall show that a </w:t>
      </w:r>
      <w:r w:rsidRPr="002A7307">
        <w:rPr>
          <w:rFonts w:ascii="Garamond" w:hAnsi="Garamond" w:cs="Arial"/>
          <w:sz w:val="28"/>
          <w:szCs w:val="28"/>
          <w:lang w:val="en-US"/>
        </w:rPr>
        <w:lastRenderedPageBreak/>
        <w:t>confrontation of the parties has taken place and that conciliation or settlement has been reached, but the same has been repudiated;</w:t>
      </w:r>
    </w:p>
    <w:p w14:paraId="77227818" w14:textId="77777777" w:rsidR="00413829" w:rsidRPr="002A7307" w:rsidRDefault="00413829" w:rsidP="006D1DE6">
      <w:pPr>
        <w:pStyle w:val="NoSpacing"/>
        <w:ind w:left="360"/>
        <w:jc w:val="both"/>
        <w:rPr>
          <w:rFonts w:ascii="Garamond" w:hAnsi="Garamond" w:cs="Arial"/>
          <w:sz w:val="28"/>
          <w:szCs w:val="28"/>
          <w:lang w:val="en-US"/>
        </w:rPr>
      </w:pPr>
    </w:p>
    <w:p w14:paraId="006624A3" w14:textId="20E59806"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Issue a certification for barring the complainant from filing a case or the respondent from filing a counterclaim in court in case of willful failure of the complainant or respondent, respectively, to appear as provided in Sec. 8. Rule VI hereof;</w:t>
      </w:r>
    </w:p>
    <w:p w14:paraId="699834B0" w14:textId="77777777" w:rsidR="00413829" w:rsidRPr="002A7307" w:rsidRDefault="00413829" w:rsidP="006D1DE6">
      <w:pPr>
        <w:pStyle w:val="NoSpacing"/>
        <w:ind w:left="360"/>
        <w:jc w:val="both"/>
        <w:rPr>
          <w:rFonts w:ascii="Garamond" w:hAnsi="Garamond" w:cs="Arial"/>
          <w:sz w:val="28"/>
          <w:szCs w:val="28"/>
          <w:lang w:val="en-US"/>
        </w:rPr>
      </w:pPr>
    </w:p>
    <w:p w14:paraId="0F2A3BFA" w14:textId="2305E0F1"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Furnish copies of the settlement or arbitration award to all parties and to the Punong Barangay; and</w:t>
      </w:r>
    </w:p>
    <w:p w14:paraId="624BA73B" w14:textId="77777777" w:rsidR="00413829" w:rsidRPr="002A7307" w:rsidRDefault="00413829" w:rsidP="006D1DE6">
      <w:pPr>
        <w:pStyle w:val="NoSpacing"/>
        <w:ind w:left="360"/>
        <w:jc w:val="both"/>
        <w:rPr>
          <w:rFonts w:ascii="Garamond" w:hAnsi="Garamond" w:cs="Arial"/>
          <w:sz w:val="28"/>
          <w:szCs w:val="28"/>
          <w:lang w:val="en-US"/>
        </w:rPr>
      </w:pPr>
    </w:p>
    <w:p w14:paraId="0B5B723B" w14:textId="33935152" w:rsidR="00413829" w:rsidRPr="002A7307" w:rsidRDefault="00413829" w:rsidP="006D1DE6">
      <w:pPr>
        <w:pStyle w:val="NoSpacing"/>
        <w:numPr>
          <w:ilvl w:val="0"/>
          <w:numId w:val="56"/>
        </w:numPr>
        <w:ind w:left="360"/>
        <w:jc w:val="both"/>
        <w:rPr>
          <w:rFonts w:ascii="Garamond" w:hAnsi="Garamond" w:cs="Arial"/>
          <w:sz w:val="28"/>
          <w:szCs w:val="28"/>
          <w:lang w:val="en-US"/>
        </w:rPr>
      </w:pPr>
      <w:r w:rsidRPr="002A7307">
        <w:rPr>
          <w:rFonts w:ascii="Garamond" w:hAnsi="Garamond" w:cs="Arial"/>
          <w:sz w:val="28"/>
          <w:szCs w:val="28"/>
          <w:lang w:val="en-US"/>
        </w:rPr>
        <w:t>Issue certified true copies of any public record in his custody that is not by law otherwise declared confidential.</w:t>
      </w:r>
    </w:p>
    <w:p w14:paraId="4E39F535" w14:textId="77777777" w:rsidR="00413829" w:rsidRPr="002A7307" w:rsidRDefault="00413829" w:rsidP="00413829">
      <w:pPr>
        <w:pStyle w:val="NoSpacing"/>
        <w:jc w:val="both"/>
        <w:rPr>
          <w:rFonts w:ascii="Garamond" w:hAnsi="Garamond" w:cs="Arial"/>
          <w:sz w:val="28"/>
          <w:szCs w:val="28"/>
          <w:lang w:val="en-US"/>
        </w:rPr>
      </w:pPr>
    </w:p>
    <w:p w14:paraId="2080DFCD" w14:textId="60E690F5"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3. PANGKAT CHAIRMAN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Chairman of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shall be chosen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by the majority vote of its three (3) members and shall have the following powers</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and duties:</w:t>
      </w:r>
    </w:p>
    <w:p w14:paraId="0B168462" w14:textId="77777777" w:rsidR="00413829" w:rsidRPr="002A7307" w:rsidRDefault="00413829" w:rsidP="00413829">
      <w:pPr>
        <w:pStyle w:val="NoSpacing"/>
        <w:jc w:val="both"/>
        <w:rPr>
          <w:rFonts w:ascii="Garamond" w:hAnsi="Garamond" w:cs="Arial"/>
          <w:sz w:val="28"/>
          <w:szCs w:val="28"/>
          <w:lang w:val="en-US"/>
        </w:rPr>
      </w:pPr>
    </w:p>
    <w:p w14:paraId="79E14CF5" w14:textId="1D490ECC" w:rsidR="00413829" w:rsidRPr="002A7307" w:rsidRDefault="00413829" w:rsidP="00B35074">
      <w:pPr>
        <w:pStyle w:val="NoSpacing"/>
        <w:numPr>
          <w:ilvl w:val="1"/>
          <w:numId w:val="57"/>
        </w:numPr>
        <w:ind w:left="360"/>
        <w:jc w:val="both"/>
        <w:rPr>
          <w:rFonts w:ascii="Garamond" w:hAnsi="Garamond" w:cs="Arial"/>
          <w:sz w:val="28"/>
          <w:szCs w:val="28"/>
          <w:lang w:val="en-US"/>
        </w:rPr>
      </w:pPr>
      <w:r w:rsidRPr="002A7307">
        <w:rPr>
          <w:rFonts w:ascii="Garamond" w:hAnsi="Garamond" w:cs="Arial"/>
          <w:sz w:val="28"/>
          <w:szCs w:val="28"/>
          <w:lang w:val="en-US"/>
        </w:rPr>
        <w:t xml:space="preserve">Preside over all hearings conducted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and administer oaths in connection with any matter relating to all proceedings in the implementation of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w:t>
      </w:r>
    </w:p>
    <w:p w14:paraId="53525D65" w14:textId="77777777" w:rsidR="00413829" w:rsidRPr="002A7307" w:rsidRDefault="00413829" w:rsidP="00B35074">
      <w:pPr>
        <w:pStyle w:val="NoSpacing"/>
        <w:ind w:left="360"/>
        <w:jc w:val="both"/>
        <w:rPr>
          <w:rFonts w:ascii="Garamond" w:hAnsi="Garamond" w:cs="Arial"/>
          <w:sz w:val="28"/>
          <w:szCs w:val="28"/>
          <w:lang w:val="en-US"/>
        </w:rPr>
      </w:pPr>
    </w:p>
    <w:p w14:paraId="19D5D86A" w14:textId="16C97883" w:rsidR="00413829" w:rsidRPr="002A7307" w:rsidRDefault="00413829" w:rsidP="00B35074">
      <w:pPr>
        <w:pStyle w:val="NoSpacing"/>
        <w:numPr>
          <w:ilvl w:val="1"/>
          <w:numId w:val="57"/>
        </w:numPr>
        <w:ind w:left="360"/>
        <w:jc w:val="both"/>
        <w:rPr>
          <w:rFonts w:ascii="Garamond" w:hAnsi="Garamond" w:cs="Arial"/>
          <w:sz w:val="28"/>
          <w:szCs w:val="28"/>
          <w:lang w:val="en-US"/>
        </w:rPr>
      </w:pPr>
      <w:r w:rsidRPr="002A7307">
        <w:rPr>
          <w:rFonts w:ascii="Garamond" w:hAnsi="Garamond" w:cs="Arial"/>
          <w:sz w:val="28"/>
          <w:szCs w:val="28"/>
          <w:lang w:val="en-US"/>
        </w:rPr>
        <w:t xml:space="preserve">Issue summons for the personal appearance of parties and witness before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w:t>
      </w:r>
    </w:p>
    <w:p w14:paraId="3BDC237D" w14:textId="77777777" w:rsidR="00413829" w:rsidRPr="002A7307" w:rsidRDefault="00413829" w:rsidP="00B35074">
      <w:pPr>
        <w:pStyle w:val="NoSpacing"/>
        <w:ind w:left="360"/>
        <w:jc w:val="both"/>
        <w:rPr>
          <w:rFonts w:ascii="Garamond" w:hAnsi="Garamond" w:cs="Arial"/>
          <w:sz w:val="28"/>
          <w:szCs w:val="28"/>
          <w:lang w:val="en-US"/>
        </w:rPr>
      </w:pPr>
    </w:p>
    <w:p w14:paraId="074A491B" w14:textId="4A20E93E" w:rsidR="00413829" w:rsidRPr="002A7307" w:rsidRDefault="00413829" w:rsidP="00B35074">
      <w:pPr>
        <w:pStyle w:val="NoSpacing"/>
        <w:numPr>
          <w:ilvl w:val="1"/>
          <w:numId w:val="57"/>
        </w:numPr>
        <w:ind w:left="360"/>
        <w:jc w:val="both"/>
        <w:rPr>
          <w:rFonts w:ascii="Garamond" w:hAnsi="Garamond" w:cs="Arial"/>
          <w:sz w:val="28"/>
          <w:szCs w:val="28"/>
          <w:lang w:val="en-US"/>
        </w:rPr>
      </w:pPr>
      <w:r w:rsidRPr="002A7307">
        <w:rPr>
          <w:rFonts w:ascii="Garamond" w:hAnsi="Garamond" w:cs="Arial"/>
          <w:sz w:val="28"/>
          <w:szCs w:val="28"/>
          <w:lang w:val="en-US"/>
        </w:rPr>
        <w:t xml:space="preserve">Attest to the authenticity and due execution of the settlement reached by the parties before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w:t>
      </w:r>
    </w:p>
    <w:p w14:paraId="47E34A5A" w14:textId="77777777" w:rsidR="00413829" w:rsidRPr="002A7307" w:rsidRDefault="00413829" w:rsidP="00B35074">
      <w:pPr>
        <w:pStyle w:val="NoSpacing"/>
        <w:ind w:left="360"/>
        <w:jc w:val="both"/>
        <w:rPr>
          <w:rFonts w:ascii="Garamond" w:hAnsi="Garamond" w:cs="Arial"/>
          <w:sz w:val="28"/>
          <w:szCs w:val="28"/>
          <w:lang w:val="en-US"/>
        </w:rPr>
      </w:pPr>
    </w:p>
    <w:p w14:paraId="75A84BB7" w14:textId="16703A82" w:rsidR="00413829" w:rsidRPr="002A7307" w:rsidRDefault="00413829" w:rsidP="00B35074">
      <w:pPr>
        <w:pStyle w:val="NoSpacing"/>
        <w:numPr>
          <w:ilvl w:val="1"/>
          <w:numId w:val="57"/>
        </w:numPr>
        <w:ind w:left="360"/>
        <w:jc w:val="both"/>
        <w:rPr>
          <w:rFonts w:ascii="Garamond" w:hAnsi="Garamond" w:cs="Arial"/>
          <w:sz w:val="28"/>
          <w:szCs w:val="28"/>
          <w:lang w:val="en-US"/>
        </w:rPr>
      </w:pPr>
      <w:r w:rsidRPr="002A7307">
        <w:rPr>
          <w:rFonts w:ascii="Garamond" w:hAnsi="Garamond" w:cs="Arial"/>
          <w:sz w:val="28"/>
          <w:szCs w:val="28"/>
          <w:lang w:val="en-US"/>
        </w:rPr>
        <w:t xml:space="preserve">When the parties agree in writing to have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arbitrate their</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dispute, preside over the arbitration hearings; and</w:t>
      </w:r>
    </w:p>
    <w:p w14:paraId="546D9055" w14:textId="77777777" w:rsidR="00413829" w:rsidRPr="002A7307" w:rsidRDefault="00413829" w:rsidP="00B35074">
      <w:pPr>
        <w:pStyle w:val="NoSpacing"/>
        <w:ind w:left="360"/>
        <w:jc w:val="both"/>
        <w:rPr>
          <w:rFonts w:ascii="Garamond" w:hAnsi="Garamond" w:cs="Arial"/>
          <w:sz w:val="28"/>
          <w:szCs w:val="28"/>
          <w:lang w:val="en-US"/>
        </w:rPr>
      </w:pPr>
    </w:p>
    <w:p w14:paraId="0A46F974" w14:textId="155C23CD" w:rsidR="00413829" w:rsidRPr="002A7307" w:rsidRDefault="00413829" w:rsidP="00B35074">
      <w:pPr>
        <w:pStyle w:val="NoSpacing"/>
        <w:numPr>
          <w:ilvl w:val="1"/>
          <w:numId w:val="57"/>
        </w:numPr>
        <w:ind w:left="360"/>
        <w:jc w:val="both"/>
        <w:rPr>
          <w:rFonts w:ascii="Garamond" w:hAnsi="Garamond" w:cs="Arial"/>
          <w:sz w:val="28"/>
          <w:szCs w:val="28"/>
          <w:lang w:val="en-US"/>
        </w:rPr>
      </w:pPr>
      <w:r w:rsidRPr="002A7307">
        <w:rPr>
          <w:rFonts w:ascii="Garamond" w:hAnsi="Garamond" w:cs="Arial"/>
          <w:sz w:val="28"/>
          <w:szCs w:val="28"/>
          <w:lang w:val="en-US"/>
        </w:rPr>
        <w:t xml:space="preserve">Attest the certification issued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Secretary for filing an action or proceedings in court or any government office for adjudication.</w:t>
      </w:r>
    </w:p>
    <w:p w14:paraId="5FDC922F" w14:textId="77777777" w:rsidR="00413829" w:rsidRPr="002A7307" w:rsidRDefault="00413829" w:rsidP="00413829">
      <w:pPr>
        <w:pStyle w:val="NoSpacing"/>
        <w:jc w:val="both"/>
        <w:rPr>
          <w:rFonts w:ascii="Garamond" w:hAnsi="Garamond" w:cs="Arial"/>
          <w:sz w:val="28"/>
          <w:szCs w:val="28"/>
          <w:lang w:val="en-US"/>
        </w:rPr>
      </w:pPr>
    </w:p>
    <w:p w14:paraId="2BE0F403" w14:textId="1F08EE93"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4. SECRETARY OF THE PANGKAT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Secretary shall be chosen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by the majority vote of its three (3) members from among themselves and </w:t>
      </w:r>
      <w:r w:rsidRPr="002A7307">
        <w:rPr>
          <w:rFonts w:ascii="Garamond" w:hAnsi="Garamond" w:cs="Arial"/>
          <w:sz w:val="28"/>
          <w:szCs w:val="28"/>
          <w:lang w:val="en-US"/>
        </w:rPr>
        <w:t>shall perform</w:t>
      </w:r>
      <w:r w:rsidR="00413829" w:rsidRPr="002A7307">
        <w:rPr>
          <w:rFonts w:ascii="Garamond" w:hAnsi="Garamond" w:cs="Arial"/>
          <w:sz w:val="28"/>
          <w:szCs w:val="28"/>
          <w:lang w:val="en-US"/>
        </w:rPr>
        <w:t xml:space="preserve"> the following duties and functions:</w:t>
      </w:r>
    </w:p>
    <w:p w14:paraId="6FFDCFE2" w14:textId="77777777" w:rsidR="00413829" w:rsidRPr="002A7307" w:rsidRDefault="00413829" w:rsidP="00413829">
      <w:pPr>
        <w:pStyle w:val="NoSpacing"/>
        <w:jc w:val="both"/>
        <w:rPr>
          <w:rFonts w:ascii="Garamond" w:hAnsi="Garamond" w:cs="Arial"/>
          <w:sz w:val="28"/>
          <w:szCs w:val="28"/>
          <w:lang w:val="en-US"/>
        </w:rPr>
      </w:pPr>
    </w:p>
    <w:p w14:paraId="771D052A" w14:textId="0829A9BE" w:rsidR="00413829" w:rsidRPr="002A7307" w:rsidRDefault="00413829" w:rsidP="00B35074">
      <w:pPr>
        <w:pStyle w:val="NoSpacing"/>
        <w:numPr>
          <w:ilvl w:val="1"/>
          <w:numId w:val="58"/>
        </w:numPr>
        <w:ind w:left="360"/>
        <w:jc w:val="both"/>
        <w:rPr>
          <w:rFonts w:ascii="Garamond" w:hAnsi="Garamond" w:cs="Arial"/>
          <w:sz w:val="28"/>
          <w:szCs w:val="28"/>
          <w:lang w:val="en-US"/>
        </w:rPr>
      </w:pPr>
      <w:r w:rsidRPr="002A7307">
        <w:rPr>
          <w:rFonts w:ascii="Garamond" w:hAnsi="Garamond" w:cs="Arial"/>
          <w:sz w:val="28"/>
          <w:szCs w:val="28"/>
          <w:lang w:val="en-US"/>
        </w:rPr>
        <w:t xml:space="preserve">Issue notices of hearing before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and cause them to be served upon the parties and their witnesses;</w:t>
      </w:r>
    </w:p>
    <w:p w14:paraId="2F5C0409" w14:textId="77777777" w:rsidR="00413829" w:rsidRPr="002A7307" w:rsidRDefault="00413829" w:rsidP="00B35074">
      <w:pPr>
        <w:pStyle w:val="NoSpacing"/>
        <w:ind w:left="360"/>
        <w:jc w:val="both"/>
        <w:rPr>
          <w:rFonts w:ascii="Garamond" w:hAnsi="Garamond" w:cs="Arial"/>
          <w:sz w:val="28"/>
          <w:szCs w:val="28"/>
          <w:lang w:val="en-US"/>
        </w:rPr>
      </w:pPr>
    </w:p>
    <w:p w14:paraId="781396C5" w14:textId="416199BE" w:rsidR="00413829" w:rsidRPr="002A7307" w:rsidRDefault="00413829" w:rsidP="00B35074">
      <w:pPr>
        <w:pStyle w:val="NoSpacing"/>
        <w:numPr>
          <w:ilvl w:val="1"/>
          <w:numId w:val="58"/>
        </w:numPr>
        <w:ind w:left="360"/>
        <w:jc w:val="both"/>
        <w:rPr>
          <w:rFonts w:ascii="Garamond" w:hAnsi="Garamond" w:cs="Arial"/>
          <w:sz w:val="28"/>
          <w:szCs w:val="28"/>
          <w:lang w:val="en-US"/>
        </w:rPr>
      </w:pPr>
      <w:r w:rsidRPr="002A7307">
        <w:rPr>
          <w:rFonts w:ascii="Garamond" w:hAnsi="Garamond" w:cs="Arial"/>
          <w:sz w:val="28"/>
          <w:szCs w:val="28"/>
          <w:lang w:val="en-US"/>
        </w:rPr>
        <w:t xml:space="preserve">Keep minutes of the proceedings for conciliation and arbitration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and have them attested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w:t>
      </w:r>
    </w:p>
    <w:p w14:paraId="228C0B0A" w14:textId="77777777" w:rsidR="00413829" w:rsidRPr="002A7307" w:rsidRDefault="00413829" w:rsidP="00B35074">
      <w:pPr>
        <w:pStyle w:val="NoSpacing"/>
        <w:ind w:left="360"/>
        <w:jc w:val="both"/>
        <w:rPr>
          <w:rFonts w:ascii="Garamond" w:hAnsi="Garamond" w:cs="Arial"/>
          <w:sz w:val="28"/>
          <w:szCs w:val="28"/>
          <w:lang w:val="en-US"/>
        </w:rPr>
      </w:pPr>
    </w:p>
    <w:p w14:paraId="719041B1" w14:textId="72EA3F51" w:rsidR="00413829" w:rsidRPr="002A7307" w:rsidRDefault="00413829" w:rsidP="00B35074">
      <w:pPr>
        <w:pStyle w:val="NoSpacing"/>
        <w:numPr>
          <w:ilvl w:val="1"/>
          <w:numId w:val="58"/>
        </w:numPr>
        <w:ind w:left="360"/>
        <w:jc w:val="both"/>
        <w:rPr>
          <w:rFonts w:ascii="Garamond" w:hAnsi="Garamond" w:cs="Arial"/>
          <w:sz w:val="28"/>
          <w:szCs w:val="28"/>
          <w:lang w:val="en-US"/>
        </w:rPr>
      </w:pPr>
      <w:r w:rsidRPr="002A7307">
        <w:rPr>
          <w:rFonts w:ascii="Garamond" w:hAnsi="Garamond" w:cs="Arial"/>
          <w:sz w:val="28"/>
          <w:szCs w:val="28"/>
          <w:lang w:val="en-US"/>
        </w:rPr>
        <w:t xml:space="preserve">Note in the minutes the willful failure or refusal of a party to comply </w:t>
      </w:r>
      <w:r w:rsidR="00126348" w:rsidRPr="002A7307">
        <w:rPr>
          <w:rFonts w:ascii="Garamond" w:hAnsi="Garamond" w:cs="Arial"/>
          <w:sz w:val="28"/>
          <w:szCs w:val="28"/>
          <w:lang w:val="en-US"/>
        </w:rPr>
        <w:t>with the</w:t>
      </w:r>
      <w:r w:rsidRPr="002A7307">
        <w:rPr>
          <w:rFonts w:ascii="Garamond" w:hAnsi="Garamond" w:cs="Arial"/>
          <w:sz w:val="28"/>
          <w:szCs w:val="28"/>
          <w:lang w:val="en-US"/>
        </w:rPr>
        <w:t xml:space="preserve"> summons issued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w:t>
      </w:r>
    </w:p>
    <w:p w14:paraId="463512F2" w14:textId="77777777" w:rsidR="00413829" w:rsidRPr="002A7307" w:rsidRDefault="00413829" w:rsidP="00B35074">
      <w:pPr>
        <w:pStyle w:val="NoSpacing"/>
        <w:ind w:left="360"/>
        <w:jc w:val="both"/>
        <w:rPr>
          <w:rFonts w:ascii="Garamond" w:hAnsi="Garamond" w:cs="Arial"/>
          <w:sz w:val="28"/>
          <w:szCs w:val="28"/>
          <w:lang w:val="en-US"/>
        </w:rPr>
      </w:pPr>
    </w:p>
    <w:p w14:paraId="7D249A1D" w14:textId="249CCA59" w:rsidR="00413829" w:rsidRPr="002A7307" w:rsidRDefault="00413829" w:rsidP="00B35074">
      <w:pPr>
        <w:pStyle w:val="NoSpacing"/>
        <w:numPr>
          <w:ilvl w:val="1"/>
          <w:numId w:val="58"/>
        </w:numPr>
        <w:ind w:left="360"/>
        <w:jc w:val="both"/>
        <w:rPr>
          <w:rFonts w:ascii="Garamond" w:hAnsi="Garamond" w:cs="Arial"/>
          <w:sz w:val="28"/>
          <w:szCs w:val="28"/>
          <w:lang w:val="en-US"/>
        </w:rPr>
      </w:pPr>
      <w:r w:rsidRPr="002A7307">
        <w:rPr>
          <w:rFonts w:ascii="Garamond" w:hAnsi="Garamond" w:cs="Arial"/>
          <w:sz w:val="28"/>
          <w:szCs w:val="28"/>
          <w:lang w:val="en-US"/>
        </w:rPr>
        <w:t xml:space="preserve">Immediately transmit 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all settlements agreed upon by the parties and arbitration awards rendered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w:t>
      </w:r>
    </w:p>
    <w:p w14:paraId="00394054" w14:textId="77777777" w:rsidR="00413829" w:rsidRPr="002A7307" w:rsidRDefault="00413829" w:rsidP="00B35074">
      <w:pPr>
        <w:pStyle w:val="NoSpacing"/>
        <w:ind w:left="360"/>
        <w:jc w:val="both"/>
        <w:rPr>
          <w:rFonts w:ascii="Garamond" w:hAnsi="Garamond" w:cs="Arial"/>
          <w:sz w:val="28"/>
          <w:szCs w:val="28"/>
          <w:lang w:val="en-US"/>
        </w:rPr>
      </w:pPr>
    </w:p>
    <w:p w14:paraId="2F65784F" w14:textId="1F8BF5D9" w:rsidR="00413829" w:rsidRPr="002A7307" w:rsidRDefault="00413829" w:rsidP="00B35074">
      <w:pPr>
        <w:pStyle w:val="NoSpacing"/>
        <w:numPr>
          <w:ilvl w:val="1"/>
          <w:numId w:val="58"/>
        </w:numPr>
        <w:ind w:left="360"/>
        <w:jc w:val="both"/>
        <w:rPr>
          <w:rFonts w:ascii="Garamond" w:hAnsi="Garamond" w:cs="Arial"/>
          <w:sz w:val="28"/>
          <w:szCs w:val="28"/>
          <w:lang w:val="en-US"/>
        </w:rPr>
      </w:pPr>
      <w:r w:rsidRPr="002A7307">
        <w:rPr>
          <w:rFonts w:ascii="Garamond" w:hAnsi="Garamond" w:cs="Arial"/>
          <w:sz w:val="28"/>
          <w:szCs w:val="28"/>
          <w:lang w:val="en-US"/>
        </w:rPr>
        <w:t xml:space="preserve">Submit copies of the aforesaid minutes 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and to the</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proper local trial court;</w:t>
      </w:r>
    </w:p>
    <w:p w14:paraId="62C54577" w14:textId="77777777" w:rsidR="00413829" w:rsidRPr="002A7307" w:rsidRDefault="00413829" w:rsidP="00B35074">
      <w:pPr>
        <w:pStyle w:val="NoSpacing"/>
        <w:ind w:left="360"/>
        <w:jc w:val="both"/>
        <w:rPr>
          <w:rFonts w:ascii="Garamond" w:hAnsi="Garamond" w:cs="Arial"/>
          <w:sz w:val="28"/>
          <w:szCs w:val="28"/>
          <w:lang w:val="en-US"/>
        </w:rPr>
      </w:pPr>
    </w:p>
    <w:p w14:paraId="08D26879" w14:textId="0BA322CA" w:rsidR="00413829" w:rsidRPr="002A7307" w:rsidRDefault="00413829" w:rsidP="00B35074">
      <w:pPr>
        <w:pStyle w:val="NoSpacing"/>
        <w:numPr>
          <w:ilvl w:val="1"/>
          <w:numId w:val="58"/>
        </w:numPr>
        <w:ind w:left="360"/>
        <w:jc w:val="both"/>
        <w:rPr>
          <w:rFonts w:ascii="Garamond" w:hAnsi="Garamond" w:cs="Arial"/>
          <w:sz w:val="28"/>
          <w:szCs w:val="28"/>
          <w:lang w:val="en-US"/>
        </w:rPr>
      </w:pPr>
      <w:r w:rsidRPr="002A7307">
        <w:rPr>
          <w:rFonts w:ascii="Garamond" w:hAnsi="Garamond" w:cs="Arial"/>
          <w:sz w:val="28"/>
          <w:szCs w:val="28"/>
          <w:lang w:val="en-US"/>
        </w:rPr>
        <w:t>Issue the certification proceeding in court</w:t>
      </w:r>
      <w:r w:rsidR="00B35074" w:rsidRPr="002A7307">
        <w:rPr>
          <w:rFonts w:ascii="Garamond" w:hAnsi="Garamond" w:cs="Arial"/>
          <w:sz w:val="28"/>
          <w:szCs w:val="28"/>
          <w:lang w:val="en-US"/>
        </w:rPr>
        <w:t xml:space="preserve"> </w:t>
      </w:r>
      <w:r w:rsidRPr="002A7307">
        <w:rPr>
          <w:rFonts w:ascii="Garamond" w:hAnsi="Garamond" w:cs="Arial"/>
          <w:sz w:val="28"/>
          <w:szCs w:val="28"/>
          <w:lang w:val="en-US"/>
        </w:rPr>
        <w:t>required or any</w:t>
      </w:r>
      <w:r w:rsidR="00B35074" w:rsidRPr="002A7307">
        <w:rPr>
          <w:rFonts w:ascii="Garamond" w:hAnsi="Garamond" w:cs="Arial"/>
          <w:sz w:val="28"/>
          <w:szCs w:val="28"/>
          <w:lang w:val="en-US"/>
        </w:rPr>
        <w:t xml:space="preserve"> </w:t>
      </w:r>
      <w:r w:rsidRPr="002A7307">
        <w:rPr>
          <w:rFonts w:ascii="Garamond" w:hAnsi="Garamond" w:cs="Arial"/>
          <w:sz w:val="28"/>
          <w:szCs w:val="28"/>
          <w:lang w:val="en-US"/>
        </w:rPr>
        <w:t>for filing a government</w:t>
      </w:r>
      <w:r w:rsidR="00B35074" w:rsidRPr="002A7307">
        <w:rPr>
          <w:rFonts w:ascii="Garamond" w:hAnsi="Garamond" w:cs="Arial"/>
          <w:sz w:val="28"/>
          <w:szCs w:val="28"/>
          <w:lang w:val="en-US"/>
        </w:rPr>
        <w:t xml:space="preserve"> </w:t>
      </w:r>
      <w:r w:rsidRPr="002A7307">
        <w:rPr>
          <w:rFonts w:ascii="Garamond" w:hAnsi="Garamond" w:cs="Arial"/>
          <w:sz w:val="28"/>
          <w:szCs w:val="28"/>
          <w:lang w:val="en-US"/>
        </w:rPr>
        <w:t>action office</w:t>
      </w:r>
      <w:r w:rsidR="00B35074" w:rsidRPr="002A7307">
        <w:rPr>
          <w:rFonts w:ascii="Garamond" w:hAnsi="Garamond" w:cs="Arial"/>
          <w:sz w:val="28"/>
          <w:szCs w:val="28"/>
          <w:lang w:val="en-US"/>
        </w:rPr>
        <w:t xml:space="preserve"> </w:t>
      </w:r>
      <w:r w:rsidRPr="002A7307">
        <w:rPr>
          <w:rFonts w:ascii="Garamond" w:hAnsi="Garamond" w:cs="Arial"/>
          <w:sz w:val="28"/>
          <w:szCs w:val="28"/>
          <w:lang w:val="en-US"/>
        </w:rPr>
        <w:t xml:space="preserve">or for adjudication, </w:t>
      </w:r>
      <w:proofErr w:type="gramStart"/>
      <w:r w:rsidRPr="002A7307">
        <w:rPr>
          <w:rFonts w:ascii="Garamond" w:hAnsi="Garamond" w:cs="Arial"/>
          <w:sz w:val="28"/>
          <w:szCs w:val="28"/>
          <w:lang w:val="en-US"/>
        </w:rPr>
        <w:t>Such</w:t>
      </w:r>
      <w:proofErr w:type="gramEnd"/>
      <w:r w:rsidRPr="002A7307">
        <w:rPr>
          <w:rFonts w:ascii="Garamond" w:hAnsi="Garamond" w:cs="Arial"/>
          <w:sz w:val="28"/>
          <w:szCs w:val="28"/>
          <w:lang w:val="en-US"/>
        </w:rPr>
        <w:t xml:space="preserve"> certification shall show that a confrontation of the parties took place but no conciliation or settlement has been reached;</w:t>
      </w:r>
      <w:r w:rsidR="00B35074" w:rsidRPr="002A7307">
        <w:rPr>
          <w:rFonts w:ascii="Garamond" w:hAnsi="Garamond" w:cs="Arial"/>
          <w:sz w:val="28"/>
          <w:szCs w:val="28"/>
          <w:lang w:val="en-US"/>
        </w:rPr>
        <w:t xml:space="preserve"> </w:t>
      </w:r>
      <w:r w:rsidRPr="002A7307">
        <w:rPr>
          <w:rFonts w:ascii="Garamond" w:hAnsi="Garamond" w:cs="Arial"/>
          <w:sz w:val="28"/>
          <w:szCs w:val="28"/>
          <w:lang w:val="en-US"/>
        </w:rPr>
        <w:t>or that no such personal confrontation took place through no fault that can be attributed to the complainant; and</w:t>
      </w:r>
    </w:p>
    <w:p w14:paraId="0AFE8E27" w14:textId="77777777" w:rsidR="00413829" w:rsidRPr="002A7307" w:rsidRDefault="00413829" w:rsidP="00B35074">
      <w:pPr>
        <w:pStyle w:val="NoSpacing"/>
        <w:ind w:left="360"/>
        <w:jc w:val="both"/>
        <w:rPr>
          <w:rFonts w:ascii="Garamond" w:hAnsi="Garamond" w:cs="Arial"/>
          <w:sz w:val="28"/>
          <w:szCs w:val="28"/>
          <w:lang w:val="en-US"/>
        </w:rPr>
      </w:pPr>
    </w:p>
    <w:p w14:paraId="62A01760" w14:textId="0C7A6837" w:rsidR="00413829" w:rsidRPr="002A7307" w:rsidRDefault="00413829" w:rsidP="00B35074">
      <w:pPr>
        <w:pStyle w:val="NoSpacing"/>
        <w:numPr>
          <w:ilvl w:val="1"/>
          <w:numId w:val="58"/>
        </w:numPr>
        <w:ind w:left="360"/>
        <w:jc w:val="both"/>
        <w:rPr>
          <w:rFonts w:ascii="Garamond" w:hAnsi="Garamond" w:cs="Arial"/>
          <w:sz w:val="28"/>
          <w:szCs w:val="28"/>
          <w:lang w:val="en-US"/>
        </w:rPr>
      </w:pPr>
      <w:r w:rsidRPr="002A7307">
        <w:rPr>
          <w:rFonts w:ascii="Garamond" w:hAnsi="Garamond" w:cs="Arial"/>
          <w:sz w:val="28"/>
          <w:szCs w:val="28"/>
          <w:lang w:val="en-US"/>
        </w:rPr>
        <w:t>Issue a certification for barring the complainant from filing a case, or the respondent from filing a counterclaim in a court in case of willful failure of the complainant or respondent, respectively, to appear as provided in Section 8, Rule VI, hereof.</w:t>
      </w:r>
    </w:p>
    <w:p w14:paraId="32ADBA55" w14:textId="77777777" w:rsidR="00413829" w:rsidRPr="002A7307" w:rsidRDefault="00413829" w:rsidP="00413829">
      <w:pPr>
        <w:pStyle w:val="NoSpacing"/>
        <w:jc w:val="both"/>
        <w:rPr>
          <w:rFonts w:ascii="Garamond" w:hAnsi="Garamond" w:cs="Arial"/>
          <w:sz w:val="28"/>
          <w:szCs w:val="28"/>
          <w:lang w:val="en-US"/>
        </w:rPr>
      </w:pPr>
    </w:p>
    <w:p w14:paraId="5393EA72" w14:textId="0F7C1431" w:rsidR="00B35074" w:rsidRPr="002A7307" w:rsidRDefault="00413829" w:rsidP="00B35074">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IV</w:t>
      </w:r>
      <w:r w:rsidR="00F12175" w:rsidRPr="002A7307">
        <w:rPr>
          <w:rFonts w:ascii="Garamond" w:hAnsi="Garamond" w:cs="Arial"/>
          <w:b/>
          <w:bCs/>
          <w:sz w:val="28"/>
          <w:szCs w:val="28"/>
          <w:lang w:val="en-US"/>
        </w:rPr>
        <w:t xml:space="preserve"> – </w:t>
      </w:r>
      <w:r w:rsidRPr="002A7307">
        <w:rPr>
          <w:rFonts w:ascii="Garamond" w:hAnsi="Garamond" w:cs="Arial"/>
          <w:b/>
          <w:bCs/>
          <w:sz w:val="28"/>
          <w:szCs w:val="28"/>
          <w:lang w:val="en-US"/>
        </w:rPr>
        <w:t>LUPONG TAGAPAMAYAPA</w:t>
      </w:r>
    </w:p>
    <w:p w14:paraId="52183C78" w14:textId="77777777" w:rsidR="00B35074" w:rsidRPr="002A7307" w:rsidRDefault="00B35074" w:rsidP="00413829">
      <w:pPr>
        <w:pStyle w:val="NoSpacing"/>
        <w:jc w:val="both"/>
        <w:rPr>
          <w:rFonts w:ascii="Garamond" w:hAnsi="Garamond" w:cs="Arial"/>
          <w:sz w:val="28"/>
          <w:szCs w:val="28"/>
          <w:lang w:val="en-US"/>
        </w:rPr>
      </w:pPr>
    </w:p>
    <w:p w14:paraId="4DD21D67" w14:textId="14E2C0F9"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 QUALIFICATIONS FOR MEMBERSHIP</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To qualify for appointment to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a person must have his actual residence or place of work in the barangay and must possess personal characteristics that indicate his suitability for the task of conciliation of disputes. Such suitability may be indicated by his integrity, impartiality, independence of mind, sense of fairness, reputation for probity</w:t>
      </w:r>
      <w:r w:rsidR="00126348" w:rsidRPr="002A7307">
        <w:rPr>
          <w:rFonts w:ascii="Garamond" w:hAnsi="Garamond" w:cs="Arial"/>
          <w:sz w:val="28"/>
          <w:szCs w:val="28"/>
          <w:lang w:val="en-US"/>
        </w:rPr>
        <w:t>, and other relevant considerations such as tact, patience, resourcefulness, flexibility, and open-</w:t>
      </w:r>
      <w:r w:rsidR="00413829" w:rsidRPr="002A7307">
        <w:rPr>
          <w:rFonts w:ascii="Garamond" w:hAnsi="Garamond" w:cs="Arial"/>
          <w:sz w:val="28"/>
          <w:szCs w:val="28"/>
          <w:lang w:val="en-US"/>
        </w:rPr>
        <w:t>mindedness. Further, he must not be expressly disqualified by law from holding public office.</w:t>
      </w:r>
    </w:p>
    <w:p w14:paraId="10BEE00C" w14:textId="77777777" w:rsidR="00413829" w:rsidRPr="002A7307" w:rsidRDefault="00413829" w:rsidP="00413829">
      <w:pPr>
        <w:pStyle w:val="NoSpacing"/>
        <w:jc w:val="both"/>
        <w:rPr>
          <w:rFonts w:ascii="Garamond" w:hAnsi="Garamond" w:cs="Arial"/>
          <w:sz w:val="28"/>
          <w:szCs w:val="28"/>
          <w:lang w:val="en-US"/>
        </w:rPr>
      </w:pPr>
    </w:p>
    <w:p w14:paraId="05A5E7DB" w14:textId="5A11DD8F"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2. OPPOSITION TO OR RECOMMENDATION FOR APPOINTMENT</w:t>
      </w:r>
      <w:r w:rsidRPr="002A7307">
        <w:rPr>
          <w:rFonts w:ascii="Garamond" w:hAnsi="Garamond" w:cs="Arial"/>
          <w:sz w:val="28"/>
          <w:szCs w:val="28"/>
          <w:lang w:val="en-US"/>
        </w:rPr>
        <w:t xml:space="preserve"> - </w:t>
      </w:r>
      <w:r w:rsidR="00413829" w:rsidRPr="002A7307">
        <w:rPr>
          <w:rFonts w:ascii="Garamond" w:hAnsi="Garamond" w:cs="Arial"/>
          <w:sz w:val="28"/>
          <w:szCs w:val="28"/>
          <w:lang w:val="en-US"/>
        </w:rPr>
        <w:t xml:space="preserve">Any person may register with the Punong Barangay his opposition to the appointment of anyone included in the list of intended appointees on the ground that he is not qualified or suitable for membership in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w:t>
      </w:r>
      <w:r w:rsidR="00413829" w:rsidRPr="002A7307">
        <w:rPr>
          <w:rFonts w:ascii="Garamond" w:hAnsi="Garamond" w:cs="Arial"/>
          <w:sz w:val="28"/>
          <w:szCs w:val="28"/>
          <w:lang w:val="en-US"/>
        </w:rPr>
        <w:lastRenderedPageBreak/>
        <w:t>Endorsement of any proposed appointee or recommendation of other persons not included in the list may likewise be made.</w:t>
      </w:r>
    </w:p>
    <w:p w14:paraId="48BC7893" w14:textId="77777777" w:rsidR="00413829" w:rsidRPr="002A7307" w:rsidRDefault="00413829" w:rsidP="00413829">
      <w:pPr>
        <w:pStyle w:val="NoSpacing"/>
        <w:jc w:val="both"/>
        <w:rPr>
          <w:rFonts w:ascii="Garamond" w:hAnsi="Garamond" w:cs="Arial"/>
          <w:sz w:val="28"/>
          <w:szCs w:val="28"/>
          <w:lang w:val="en-US"/>
        </w:rPr>
      </w:pPr>
    </w:p>
    <w:p w14:paraId="016A8C34" w14:textId="79A4AA18"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3. APPOINTMENT OF LUPON MEMBERS</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After considering such opposition, endorsement or recommendation as may have been made within the period of posting, the Punong Barangay shall, within ten (10) days after completion of the twenty-one (21) day period of posting of the notice to constitute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issue the written appointments as members those whom he determines to be suitable therefore and have them attested by the Barangay Secretary.</w:t>
      </w:r>
    </w:p>
    <w:p w14:paraId="6F915079" w14:textId="77777777" w:rsidR="00413829" w:rsidRPr="002A7307" w:rsidRDefault="00413829" w:rsidP="00413829">
      <w:pPr>
        <w:pStyle w:val="NoSpacing"/>
        <w:jc w:val="both"/>
        <w:rPr>
          <w:rFonts w:ascii="Garamond" w:hAnsi="Garamond" w:cs="Arial"/>
          <w:sz w:val="28"/>
          <w:szCs w:val="28"/>
          <w:lang w:val="en-US"/>
        </w:rPr>
      </w:pPr>
    </w:p>
    <w:p w14:paraId="4478C0C1" w14:textId="11DF7E4E"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4. TERM OF OFFICE</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Upon appointment, each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 shall take his oath of office before the Punong Barangay.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members shall hold office until a new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is constituted on the third year following their appointment, unless the term of any of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members is sooner terminated by resignation, transfer of residence or place of work, or withdrawal of appointment by the Punong Barangay with the concurrence of the majority of all members of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A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 who is appointed to fill a vacancy in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shall hold office only for the unexpired portion of the term.</w:t>
      </w:r>
    </w:p>
    <w:p w14:paraId="67878DE5" w14:textId="77777777" w:rsidR="00413829" w:rsidRPr="002A7307" w:rsidRDefault="00413829" w:rsidP="00413829">
      <w:pPr>
        <w:pStyle w:val="NoSpacing"/>
        <w:jc w:val="both"/>
        <w:rPr>
          <w:rFonts w:ascii="Garamond" w:hAnsi="Garamond" w:cs="Arial"/>
          <w:sz w:val="28"/>
          <w:szCs w:val="28"/>
          <w:lang w:val="en-US"/>
        </w:rPr>
      </w:pPr>
    </w:p>
    <w:p w14:paraId="565B659A"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 xml:space="preserve">Incumbent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 shall hold office until a new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is constituted by the Punong Barangay first elected after the promulgation of these Rules.</w:t>
      </w:r>
    </w:p>
    <w:p w14:paraId="0B55B5DE" w14:textId="77777777" w:rsidR="00413829" w:rsidRPr="002A7307" w:rsidRDefault="00413829" w:rsidP="00413829">
      <w:pPr>
        <w:pStyle w:val="NoSpacing"/>
        <w:jc w:val="both"/>
        <w:rPr>
          <w:rFonts w:ascii="Garamond" w:hAnsi="Garamond" w:cs="Arial"/>
          <w:sz w:val="28"/>
          <w:szCs w:val="28"/>
          <w:lang w:val="en-US"/>
        </w:rPr>
      </w:pPr>
    </w:p>
    <w:p w14:paraId="722EAEDB" w14:textId="7A6D8D43"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 xml:space="preserve">In barangays where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has not been constituted and in newly created barangays,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be constituted by the incumbent Punong Barangay not later than two (2) months from the date of effectivity of these Rules or from the date of assumption to office of the Punong Barangay in the case</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 xml:space="preserve">of newly created barangays. The term of office of the members of the said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be co-terminus with the term of office of the Punong Barangay who appointed them.</w:t>
      </w:r>
    </w:p>
    <w:p w14:paraId="03F70405" w14:textId="77777777" w:rsidR="00413829" w:rsidRPr="002A7307" w:rsidRDefault="00413829" w:rsidP="00413829">
      <w:pPr>
        <w:pStyle w:val="NoSpacing"/>
        <w:jc w:val="both"/>
        <w:rPr>
          <w:rFonts w:ascii="Garamond" w:hAnsi="Garamond" w:cs="Arial"/>
          <w:sz w:val="28"/>
          <w:szCs w:val="28"/>
          <w:lang w:val="en-US"/>
        </w:rPr>
      </w:pPr>
    </w:p>
    <w:p w14:paraId="3661DC0E" w14:textId="21251A82"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5. VACANCY</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Immediately upon learning of the death, transfer of residence, or place of work of a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 or upon acceptance of his resignation or withdrawal of his appointment, the Punong Barangay shall appoint suitable replacement who shall serve the unexpired portion of the term of office of the replaced member.</w:t>
      </w:r>
    </w:p>
    <w:p w14:paraId="6343CD51" w14:textId="77777777" w:rsidR="00413829" w:rsidRPr="002A7307" w:rsidRDefault="00413829" w:rsidP="00413829">
      <w:pPr>
        <w:pStyle w:val="NoSpacing"/>
        <w:jc w:val="both"/>
        <w:rPr>
          <w:rFonts w:ascii="Garamond" w:hAnsi="Garamond" w:cs="Arial"/>
          <w:sz w:val="28"/>
          <w:szCs w:val="28"/>
          <w:lang w:val="en-US"/>
        </w:rPr>
      </w:pPr>
    </w:p>
    <w:p w14:paraId="3B287A29" w14:textId="5D48D103"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6. SUCCESSION TO OR SUBSTITUTION FOR PUNONG BARANGAY</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In the event the Punong Barangay ceases to hold office and is unable to perform his duties enumerated in Section 1 of this Rule, the said duties shall be performed by the officer succeeding the Punong Barangay pursuant to the rule on </w:t>
      </w:r>
      <w:r w:rsidR="00413829" w:rsidRPr="002A7307">
        <w:rPr>
          <w:rFonts w:ascii="Garamond" w:hAnsi="Garamond" w:cs="Arial"/>
          <w:sz w:val="28"/>
          <w:szCs w:val="28"/>
          <w:lang w:val="en-US"/>
        </w:rPr>
        <w:lastRenderedPageBreak/>
        <w:t>succession provided in sections 44, 45 and 46, chapter 2, Title Il, Book of the Local Government Code of 1991.</w:t>
      </w:r>
    </w:p>
    <w:p w14:paraId="1AE359A7" w14:textId="77777777" w:rsidR="00413829" w:rsidRPr="002A7307" w:rsidRDefault="00413829" w:rsidP="00413829">
      <w:pPr>
        <w:pStyle w:val="NoSpacing"/>
        <w:jc w:val="both"/>
        <w:rPr>
          <w:rFonts w:ascii="Garamond" w:hAnsi="Garamond" w:cs="Arial"/>
          <w:sz w:val="28"/>
          <w:szCs w:val="28"/>
          <w:lang w:val="en-US"/>
        </w:rPr>
      </w:pPr>
    </w:p>
    <w:p w14:paraId="1EF31E95" w14:textId="5C5DDC3D" w:rsidR="00413829" w:rsidRPr="002A7307" w:rsidRDefault="00B35074"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SECTION 7. FUNCTIONS</w:t>
      </w:r>
    </w:p>
    <w:p w14:paraId="6FE8F578" w14:textId="77777777" w:rsidR="00413829" w:rsidRPr="002A7307" w:rsidRDefault="00413829" w:rsidP="00413829">
      <w:pPr>
        <w:pStyle w:val="NoSpacing"/>
        <w:jc w:val="both"/>
        <w:rPr>
          <w:rFonts w:ascii="Garamond" w:hAnsi="Garamond" w:cs="Arial"/>
          <w:sz w:val="28"/>
          <w:szCs w:val="28"/>
          <w:lang w:val="en-US"/>
        </w:rPr>
      </w:pPr>
    </w:p>
    <w:p w14:paraId="571DF766" w14:textId="407A8054" w:rsidR="00413829" w:rsidRPr="002A7307" w:rsidRDefault="00413829" w:rsidP="00B35074">
      <w:pPr>
        <w:pStyle w:val="NoSpacing"/>
        <w:numPr>
          <w:ilvl w:val="1"/>
          <w:numId w:val="59"/>
        </w:numPr>
        <w:ind w:left="360"/>
        <w:jc w:val="both"/>
        <w:rPr>
          <w:rFonts w:ascii="Garamond" w:hAnsi="Garamond" w:cs="Arial"/>
          <w:sz w:val="28"/>
          <w:szCs w:val="28"/>
          <w:lang w:val="en-US"/>
        </w:rPr>
      </w:pPr>
      <w:r w:rsidRPr="002A7307">
        <w:rPr>
          <w:rFonts w:ascii="Garamond" w:hAnsi="Garamond" w:cs="Arial"/>
          <w:sz w:val="28"/>
          <w:szCs w:val="28"/>
          <w:lang w:val="en-US"/>
        </w:rPr>
        <w:t xml:space="preserve">Administrative supervision. -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exercise administrative supervision over the various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by seeing to it that they have the necessary supplies and forms required for discharging their duties and that they perform their functions efficiently, effectively and fairly.</w:t>
      </w:r>
    </w:p>
    <w:p w14:paraId="33A8F92B" w14:textId="77777777" w:rsidR="00413829" w:rsidRPr="002A7307" w:rsidRDefault="00413829" w:rsidP="00B35074">
      <w:pPr>
        <w:pStyle w:val="NoSpacing"/>
        <w:ind w:left="360"/>
        <w:jc w:val="both"/>
        <w:rPr>
          <w:rFonts w:ascii="Garamond" w:hAnsi="Garamond" w:cs="Arial"/>
          <w:sz w:val="28"/>
          <w:szCs w:val="28"/>
          <w:lang w:val="en-US"/>
        </w:rPr>
      </w:pPr>
    </w:p>
    <w:p w14:paraId="161582F5" w14:textId="16F15F9E" w:rsidR="00413829" w:rsidRPr="002A7307" w:rsidRDefault="00413829" w:rsidP="00B35074">
      <w:pPr>
        <w:pStyle w:val="NoSpacing"/>
        <w:numPr>
          <w:ilvl w:val="1"/>
          <w:numId w:val="59"/>
        </w:numPr>
        <w:ind w:left="360"/>
        <w:jc w:val="both"/>
        <w:rPr>
          <w:rFonts w:ascii="Garamond" w:hAnsi="Garamond" w:cs="Arial"/>
          <w:sz w:val="28"/>
          <w:szCs w:val="28"/>
          <w:lang w:val="en-US"/>
        </w:rPr>
      </w:pPr>
      <w:r w:rsidRPr="002A7307">
        <w:rPr>
          <w:rFonts w:ascii="Garamond" w:hAnsi="Garamond" w:cs="Arial"/>
          <w:sz w:val="28"/>
          <w:szCs w:val="28"/>
          <w:lang w:val="en-US"/>
        </w:rPr>
        <w:t xml:space="preserve">Regular meeting. -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meet regularly once a month</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 xml:space="preserve">on a date set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to provide a forum for the exchange of ideas on matters relevant to the amicable settlement of disputes, and to enable the various conciliation panel members to share with one another their observations and experiences in effecting speedy resolution of disputes, as well as to discuss problems relating to the amicable settlement of disputes and device solution thereto by harnessing the resources provided by the Sangguniang Barangay and other local resources of the Barangay.</w:t>
      </w:r>
    </w:p>
    <w:p w14:paraId="524DB3D7" w14:textId="77777777" w:rsidR="00413829" w:rsidRPr="002A7307" w:rsidRDefault="00413829" w:rsidP="00B35074">
      <w:pPr>
        <w:pStyle w:val="NoSpacing"/>
        <w:ind w:left="360"/>
        <w:jc w:val="both"/>
        <w:rPr>
          <w:rFonts w:ascii="Garamond" w:hAnsi="Garamond" w:cs="Arial"/>
          <w:sz w:val="28"/>
          <w:szCs w:val="28"/>
          <w:lang w:val="en-US"/>
        </w:rPr>
      </w:pPr>
    </w:p>
    <w:p w14:paraId="09F919D9" w14:textId="44EDDC15" w:rsidR="00413829" w:rsidRPr="002A7307" w:rsidRDefault="00413829" w:rsidP="00B35074">
      <w:pPr>
        <w:pStyle w:val="NoSpacing"/>
        <w:numPr>
          <w:ilvl w:val="1"/>
          <w:numId w:val="59"/>
        </w:numPr>
        <w:ind w:left="360"/>
        <w:jc w:val="both"/>
        <w:rPr>
          <w:rFonts w:ascii="Garamond" w:hAnsi="Garamond" w:cs="Arial"/>
          <w:sz w:val="28"/>
          <w:szCs w:val="28"/>
          <w:lang w:val="en-US"/>
        </w:rPr>
      </w:pPr>
      <w:r w:rsidRPr="002A7307">
        <w:rPr>
          <w:rFonts w:ascii="Garamond" w:hAnsi="Garamond" w:cs="Arial"/>
          <w:sz w:val="28"/>
          <w:szCs w:val="28"/>
          <w:lang w:val="en-US"/>
        </w:rPr>
        <w:t>Withdrawal of appointment. - After proper notice and hearing, the</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 xml:space="preserve">Punong Barangay may, with the concurrence of a majority of all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members, withdraw the appointment of a member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by reason of incapacity to discharge the duties of his office or unsuitability therefore.</w:t>
      </w:r>
    </w:p>
    <w:p w14:paraId="34614C09" w14:textId="77777777" w:rsidR="00413829" w:rsidRPr="002A7307" w:rsidRDefault="00413829" w:rsidP="00B35074">
      <w:pPr>
        <w:pStyle w:val="NoSpacing"/>
        <w:ind w:left="360"/>
        <w:jc w:val="both"/>
        <w:rPr>
          <w:rFonts w:ascii="Garamond" w:hAnsi="Garamond" w:cs="Arial"/>
          <w:sz w:val="28"/>
          <w:szCs w:val="28"/>
          <w:lang w:val="en-US"/>
        </w:rPr>
      </w:pPr>
    </w:p>
    <w:p w14:paraId="13AEC393" w14:textId="68BA36E0" w:rsidR="00413829" w:rsidRPr="002A7307" w:rsidRDefault="00413829" w:rsidP="00B35074">
      <w:pPr>
        <w:pStyle w:val="NoSpacing"/>
        <w:numPr>
          <w:ilvl w:val="1"/>
          <w:numId w:val="59"/>
        </w:numPr>
        <w:ind w:left="360"/>
        <w:jc w:val="both"/>
        <w:rPr>
          <w:rFonts w:ascii="Garamond" w:hAnsi="Garamond" w:cs="Arial"/>
          <w:sz w:val="28"/>
          <w:szCs w:val="28"/>
          <w:lang w:val="en-US"/>
        </w:rPr>
      </w:pPr>
      <w:r w:rsidRPr="002A7307">
        <w:rPr>
          <w:rFonts w:ascii="Garamond" w:hAnsi="Garamond" w:cs="Arial"/>
          <w:sz w:val="28"/>
          <w:szCs w:val="28"/>
          <w:lang w:val="en-US"/>
        </w:rPr>
        <w:t xml:space="preserve">Execution of settlement or award. -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through the Punong Barangay, enforce by execution the settlement or arbitration award in accordance with the provisions of Rule VII hereof.</w:t>
      </w:r>
    </w:p>
    <w:p w14:paraId="32918AC3" w14:textId="77777777" w:rsidR="00413829" w:rsidRPr="002A7307" w:rsidRDefault="00413829" w:rsidP="00B35074">
      <w:pPr>
        <w:pStyle w:val="NoSpacing"/>
        <w:ind w:left="360"/>
        <w:jc w:val="both"/>
        <w:rPr>
          <w:rFonts w:ascii="Garamond" w:hAnsi="Garamond" w:cs="Arial"/>
          <w:sz w:val="28"/>
          <w:szCs w:val="28"/>
          <w:lang w:val="en-US"/>
        </w:rPr>
      </w:pPr>
    </w:p>
    <w:p w14:paraId="148522B3" w14:textId="4AD81248" w:rsidR="00413829" w:rsidRPr="002A7307" w:rsidRDefault="00413829" w:rsidP="00B35074">
      <w:pPr>
        <w:pStyle w:val="NoSpacing"/>
        <w:numPr>
          <w:ilvl w:val="1"/>
          <w:numId w:val="59"/>
        </w:numPr>
        <w:ind w:left="360"/>
        <w:jc w:val="both"/>
        <w:rPr>
          <w:rFonts w:ascii="Garamond" w:hAnsi="Garamond" w:cs="Arial"/>
          <w:sz w:val="28"/>
          <w:szCs w:val="28"/>
          <w:lang w:val="en-US"/>
        </w:rPr>
      </w:pPr>
      <w:r w:rsidRPr="002A7307">
        <w:rPr>
          <w:rFonts w:ascii="Garamond" w:hAnsi="Garamond" w:cs="Arial"/>
          <w:sz w:val="28"/>
          <w:szCs w:val="28"/>
          <w:lang w:val="en-US"/>
        </w:rPr>
        <w:t xml:space="preserve">Other powers and duties.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shall exercise such other powers and perform such other duties and functions as may be prescribed by law or ordinance.</w:t>
      </w:r>
    </w:p>
    <w:p w14:paraId="5290E7EC" w14:textId="77777777" w:rsidR="00413829" w:rsidRPr="002A7307" w:rsidRDefault="00413829" w:rsidP="00413829">
      <w:pPr>
        <w:pStyle w:val="NoSpacing"/>
        <w:jc w:val="both"/>
        <w:rPr>
          <w:rFonts w:ascii="Garamond" w:hAnsi="Garamond" w:cs="Arial"/>
          <w:b/>
          <w:bCs/>
          <w:sz w:val="28"/>
          <w:szCs w:val="28"/>
          <w:lang w:val="en-US"/>
        </w:rPr>
      </w:pPr>
    </w:p>
    <w:p w14:paraId="1C1E19BC" w14:textId="71F6856C"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8. CHARACTER OF OFFICE</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members, while in the performance of their official duties or on occasion thereof, shall be deemed as persons in authority as defined in the Revised Penal Code.</w:t>
      </w:r>
    </w:p>
    <w:p w14:paraId="49CE0256" w14:textId="77777777" w:rsidR="00413829" w:rsidRPr="002A7307" w:rsidRDefault="00413829" w:rsidP="00413829">
      <w:pPr>
        <w:pStyle w:val="NoSpacing"/>
        <w:jc w:val="both"/>
        <w:rPr>
          <w:rFonts w:ascii="Garamond" w:hAnsi="Garamond" w:cs="Arial"/>
          <w:sz w:val="28"/>
          <w:szCs w:val="28"/>
          <w:lang w:val="en-US"/>
        </w:rPr>
      </w:pPr>
    </w:p>
    <w:p w14:paraId="7F3C6A31" w14:textId="2A9270D4"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9. NATURE OF SERVICE</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members shall serve without compensation, except as provided for in Section 393 of the Local Government Code of 1991 and without prejudice to incentive as provided for in Section 406 and in Book IV of the aforesaid Code. While in the performance of their duties,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w:t>
      </w:r>
      <w:r w:rsidR="00413829" w:rsidRPr="002A7307">
        <w:rPr>
          <w:rFonts w:ascii="Garamond" w:hAnsi="Garamond" w:cs="Arial"/>
          <w:sz w:val="28"/>
          <w:szCs w:val="28"/>
          <w:lang w:val="en-US"/>
        </w:rPr>
        <w:lastRenderedPageBreak/>
        <w:t>members, whether in public or private employment, shall be deemed to be on official time, and shall not suffer from any diminution in compensation or allowance from said employment by reason thereof.</w:t>
      </w:r>
    </w:p>
    <w:p w14:paraId="4BC2C88B" w14:textId="77777777" w:rsidR="00413829" w:rsidRPr="002A7307" w:rsidRDefault="00413829" w:rsidP="00413829">
      <w:pPr>
        <w:pStyle w:val="NoSpacing"/>
        <w:jc w:val="both"/>
        <w:rPr>
          <w:rFonts w:ascii="Garamond" w:hAnsi="Garamond" w:cs="Arial"/>
          <w:sz w:val="28"/>
          <w:szCs w:val="28"/>
          <w:lang w:val="en-US"/>
        </w:rPr>
      </w:pPr>
    </w:p>
    <w:p w14:paraId="32CEC140" w14:textId="1392EA61" w:rsidR="00B35074" w:rsidRPr="002A7307" w:rsidRDefault="00413829" w:rsidP="00B35074">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V</w:t>
      </w:r>
      <w:r w:rsidR="00F12175" w:rsidRPr="002A7307">
        <w:rPr>
          <w:rFonts w:ascii="Garamond" w:hAnsi="Garamond" w:cs="Arial"/>
          <w:b/>
          <w:bCs/>
          <w:sz w:val="28"/>
          <w:szCs w:val="28"/>
          <w:lang w:val="en-US"/>
        </w:rPr>
        <w:t xml:space="preserve"> – </w:t>
      </w:r>
      <w:r w:rsidRPr="002A7307">
        <w:rPr>
          <w:rFonts w:ascii="Garamond" w:hAnsi="Garamond" w:cs="Arial"/>
          <w:b/>
          <w:bCs/>
          <w:sz w:val="28"/>
          <w:szCs w:val="28"/>
          <w:lang w:val="en-US"/>
        </w:rPr>
        <w:t>PANGKAT NG TAGAPAGKASUNDO</w:t>
      </w:r>
    </w:p>
    <w:p w14:paraId="4CCA714E" w14:textId="77777777" w:rsidR="00B35074" w:rsidRPr="002A7307" w:rsidRDefault="00B35074" w:rsidP="00413829">
      <w:pPr>
        <w:pStyle w:val="NoSpacing"/>
        <w:jc w:val="both"/>
        <w:rPr>
          <w:rFonts w:ascii="Garamond" w:hAnsi="Garamond" w:cs="Arial"/>
          <w:sz w:val="28"/>
          <w:szCs w:val="28"/>
          <w:lang w:val="en-US"/>
        </w:rPr>
      </w:pPr>
    </w:p>
    <w:p w14:paraId="45AA4660" w14:textId="462F2271"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 CONSTITUTION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parties to the dispute that has not been successfully settled by the Punong Barangay shall in his presence choose from among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membership three (3) person shall constitute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that shall conciliate their differences. Should the parties fail to agree on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membership, the same shall be determined by lots drawn by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Chairman.</w:t>
      </w:r>
    </w:p>
    <w:p w14:paraId="305AAB9D" w14:textId="77777777" w:rsidR="00413829" w:rsidRPr="002A7307" w:rsidRDefault="00413829" w:rsidP="00413829">
      <w:pPr>
        <w:pStyle w:val="NoSpacing"/>
        <w:jc w:val="both"/>
        <w:rPr>
          <w:rFonts w:ascii="Garamond" w:hAnsi="Garamond" w:cs="Arial"/>
          <w:sz w:val="28"/>
          <w:szCs w:val="28"/>
          <w:lang w:val="en-US"/>
        </w:rPr>
      </w:pPr>
    </w:p>
    <w:p w14:paraId="21767E9A"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 xml:space="preserve">The three (3) regular members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chosen by agreement or determined by lot, shall elect among themselves their chairman and secretary.</w:t>
      </w:r>
    </w:p>
    <w:p w14:paraId="59E3A83E" w14:textId="77777777" w:rsidR="00413829" w:rsidRPr="002A7307" w:rsidRDefault="00413829" w:rsidP="00413829">
      <w:pPr>
        <w:pStyle w:val="NoSpacing"/>
        <w:jc w:val="both"/>
        <w:rPr>
          <w:rFonts w:ascii="Garamond" w:hAnsi="Garamond" w:cs="Arial"/>
          <w:sz w:val="28"/>
          <w:szCs w:val="28"/>
          <w:lang w:val="en-US"/>
        </w:rPr>
      </w:pPr>
    </w:p>
    <w:p w14:paraId="0DBA4B9C" w14:textId="758EA262"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2. VACANCY</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Any vacancy in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including vacancy created by disqualification of a member shall be filled by the parties to the dispute from among the other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members. Should the parties fail to agree on a common choice, the vacancy shall be filled by lot drawn by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Chairman.</w:t>
      </w:r>
    </w:p>
    <w:p w14:paraId="3EF36787" w14:textId="77777777" w:rsidR="00413829" w:rsidRPr="002A7307" w:rsidRDefault="00413829" w:rsidP="00413829">
      <w:pPr>
        <w:pStyle w:val="NoSpacing"/>
        <w:jc w:val="both"/>
        <w:rPr>
          <w:rFonts w:ascii="Garamond" w:hAnsi="Garamond" w:cs="Arial"/>
          <w:sz w:val="28"/>
          <w:szCs w:val="28"/>
          <w:lang w:val="en-US"/>
        </w:rPr>
      </w:pPr>
    </w:p>
    <w:p w14:paraId="1AD7874D" w14:textId="1256BEA5"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3. FUNCTION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All disputes not successfully settled by the Punong Barangay shall as far as possible be settled by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through conciliation or arbitration</w:t>
      </w:r>
    </w:p>
    <w:p w14:paraId="596E65F8" w14:textId="77777777" w:rsidR="00413829" w:rsidRPr="002A7307" w:rsidRDefault="00413829" w:rsidP="00413829">
      <w:pPr>
        <w:pStyle w:val="NoSpacing"/>
        <w:jc w:val="both"/>
        <w:rPr>
          <w:rFonts w:ascii="Garamond" w:hAnsi="Garamond" w:cs="Arial"/>
          <w:sz w:val="28"/>
          <w:szCs w:val="28"/>
          <w:lang w:val="en-US"/>
        </w:rPr>
      </w:pPr>
    </w:p>
    <w:p w14:paraId="7B4AC27E" w14:textId="6854AB6F"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4. DISQUALIFICATION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A party may move to disqualify any member of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by reason of relationship, bias, interest or other similar grounds discovered after the constitution of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shall resolve the matter by majority vote. If decision on this matter shall be final.</w:t>
      </w:r>
    </w:p>
    <w:p w14:paraId="7E144F16" w14:textId="77777777" w:rsidR="00413829" w:rsidRPr="002A7307" w:rsidRDefault="00413829" w:rsidP="00413829">
      <w:pPr>
        <w:pStyle w:val="NoSpacing"/>
        <w:jc w:val="both"/>
        <w:rPr>
          <w:rFonts w:ascii="Garamond" w:hAnsi="Garamond" w:cs="Arial"/>
          <w:sz w:val="28"/>
          <w:szCs w:val="28"/>
          <w:lang w:val="en-US"/>
        </w:rPr>
      </w:pPr>
    </w:p>
    <w:p w14:paraId="6C2AEDCF" w14:textId="3CF4E049"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5. NATURE OF THE SERVICE</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shall serve without compensation, except as provided for in Section 393 of the Local Government Code of 1991 and without prejudice to incentives as provided for in Section 406 and in Book IV of the aforesaid Code. The Department of the Interior and Local Government shall provide for a system of granting economic or other incentives to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members who adequately demonstrate the ability to judiciously and expeditiously resolve cases referred to them. While in the performance of their duties,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members, whether in public or private employment, shall be deemed on official time, and shall not suffer from any diminution in compensation or allowance from said employment by reason thereof</w:t>
      </w:r>
      <w:r w:rsidRPr="002A7307">
        <w:rPr>
          <w:rFonts w:ascii="Garamond" w:hAnsi="Garamond" w:cs="Arial"/>
          <w:sz w:val="28"/>
          <w:szCs w:val="28"/>
          <w:lang w:val="en-US"/>
        </w:rPr>
        <w:t>.</w:t>
      </w:r>
    </w:p>
    <w:p w14:paraId="45F210EA" w14:textId="77777777" w:rsidR="00413829" w:rsidRPr="002A7307" w:rsidRDefault="00413829" w:rsidP="00413829">
      <w:pPr>
        <w:pStyle w:val="NoSpacing"/>
        <w:jc w:val="both"/>
        <w:rPr>
          <w:rFonts w:ascii="Garamond" w:hAnsi="Garamond" w:cs="Arial"/>
          <w:sz w:val="28"/>
          <w:szCs w:val="28"/>
          <w:lang w:val="en-US"/>
        </w:rPr>
      </w:pPr>
    </w:p>
    <w:p w14:paraId="3CC7067A" w14:textId="3194D775" w:rsidR="00B35074" w:rsidRPr="002A7307" w:rsidRDefault="00413829" w:rsidP="00B35074">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VI</w:t>
      </w:r>
      <w:r w:rsidR="00F12175" w:rsidRPr="002A7307">
        <w:rPr>
          <w:rFonts w:ascii="Garamond" w:hAnsi="Garamond" w:cs="Arial"/>
          <w:b/>
          <w:bCs/>
          <w:sz w:val="28"/>
          <w:szCs w:val="28"/>
          <w:lang w:val="en-US"/>
        </w:rPr>
        <w:t xml:space="preserve"> – </w:t>
      </w:r>
      <w:r w:rsidRPr="002A7307">
        <w:rPr>
          <w:rFonts w:ascii="Garamond" w:hAnsi="Garamond" w:cs="Arial"/>
          <w:b/>
          <w:bCs/>
          <w:sz w:val="28"/>
          <w:szCs w:val="28"/>
          <w:lang w:val="en-US"/>
        </w:rPr>
        <w:t>AMICABLE SETTLEMENT OF DISPUTES</w:t>
      </w:r>
    </w:p>
    <w:p w14:paraId="3836AE83" w14:textId="77777777" w:rsidR="00B35074" w:rsidRPr="002A7307" w:rsidRDefault="00B35074" w:rsidP="00413829">
      <w:pPr>
        <w:pStyle w:val="NoSpacing"/>
        <w:jc w:val="both"/>
        <w:rPr>
          <w:rFonts w:ascii="Garamond" w:hAnsi="Garamond" w:cs="Arial"/>
          <w:sz w:val="28"/>
          <w:szCs w:val="28"/>
          <w:lang w:val="en-US"/>
        </w:rPr>
      </w:pPr>
    </w:p>
    <w:p w14:paraId="727FBE71" w14:textId="2D5DD31F"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 PARTIES</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Only individuals shall be parties to these proceedings e</w:t>
      </w:r>
      <w:r w:rsidR="00126348" w:rsidRPr="002A7307">
        <w:rPr>
          <w:rFonts w:ascii="Garamond" w:hAnsi="Garamond" w:cs="Arial"/>
          <w:sz w:val="28"/>
          <w:szCs w:val="28"/>
          <w:lang w:val="en-US"/>
        </w:rPr>
        <w:t>i</w:t>
      </w:r>
      <w:r w:rsidR="00413829" w:rsidRPr="002A7307">
        <w:rPr>
          <w:rFonts w:ascii="Garamond" w:hAnsi="Garamond" w:cs="Arial"/>
          <w:sz w:val="28"/>
          <w:szCs w:val="28"/>
          <w:lang w:val="en-US"/>
        </w:rPr>
        <w:t>ther as complainants or respondents. No complaint by or against corporations, partnerships or other judicial entities shall be filed, received or acted upon.</w:t>
      </w:r>
    </w:p>
    <w:p w14:paraId="29B9E24C" w14:textId="77777777" w:rsidR="00413829" w:rsidRPr="002A7307" w:rsidRDefault="00413829" w:rsidP="00413829">
      <w:pPr>
        <w:pStyle w:val="NoSpacing"/>
        <w:jc w:val="both"/>
        <w:rPr>
          <w:rFonts w:ascii="Garamond" w:hAnsi="Garamond" w:cs="Arial"/>
          <w:sz w:val="28"/>
          <w:szCs w:val="28"/>
          <w:lang w:val="en-US"/>
        </w:rPr>
      </w:pPr>
    </w:p>
    <w:p w14:paraId="5B2B5101" w14:textId="63717E36" w:rsidR="00413829" w:rsidRPr="002A7307" w:rsidRDefault="00B35074"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2. SUBJECT MATTERS FOR SETTLEMENT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All disputes may be the subject of proceedings for amicable settlement under th</w:t>
      </w:r>
      <w:r w:rsidRPr="002A7307">
        <w:rPr>
          <w:rFonts w:ascii="Garamond" w:hAnsi="Garamond" w:cs="Arial"/>
          <w:sz w:val="28"/>
          <w:szCs w:val="28"/>
          <w:lang w:val="en-US"/>
        </w:rPr>
        <w:t>ese</w:t>
      </w:r>
      <w:r w:rsidR="00413829" w:rsidRPr="002A7307">
        <w:rPr>
          <w:rFonts w:ascii="Garamond" w:hAnsi="Garamond" w:cs="Arial"/>
          <w:sz w:val="28"/>
          <w:szCs w:val="28"/>
          <w:lang w:val="en-US"/>
        </w:rPr>
        <w:t xml:space="preserve"> rules except the following enumerated:</w:t>
      </w:r>
    </w:p>
    <w:p w14:paraId="27CF7393" w14:textId="77777777" w:rsidR="00413829" w:rsidRPr="002A7307" w:rsidRDefault="00413829" w:rsidP="00413829">
      <w:pPr>
        <w:pStyle w:val="NoSpacing"/>
        <w:jc w:val="both"/>
        <w:rPr>
          <w:rFonts w:ascii="Garamond" w:hAnsi="Garamond" w:cs="Arial"/>
          <w:sz w:val="28"/>
          <w:szCs w:val="28"/>
          <w:lang w:val="en-US"/>
        </w:rPr>
      </w:pPr>
    </w:p>
    <w:p w14:paraId="5C918A91" w14:textId="57E2E9DD" w:rsidR="00413829" w:rsidRPr="002A7307" w:rsidRDefault="00413829" w:rsidP="00B35074">
      <w:pPr>
        <w:pStyle w:val="NoSpacing"/>
        <w:numPr>
          <w:ilvl w:val="1"/>
          <w:numId w:val="60"/>
        </w:numPr>
        <w:ind w:left="360"/>
        <w:jc w:val="both"/>
        <w:rPr>
          <w:rFonts w:ascii="Garamond" w:hAnsi="Garamond" w:cs="Arial"/>
          <w:sz w:val="28"/>
          <w:szCs w:val="28"/>
          <w:lang w:val="en-US"/>
        </w:rPr>
      </w:pPr>
      <w:r w:rsidRPr="002A7307">
        <w:rPr>
          <w:rFonts w:ascii="Garamond" w:hAnsi="Garamond" w:cs="Arial"/>
          <w:sz w:val="28"/>
          <w:szCs w:val="28"/>
          <w:lang w:val="en-US"/>
        </w:rPr>
        <w:t>Where one party is the government, or any subdivision or instrumentality thereof;</w:t>
      </w:r>
    </w:p>
    <w:p w14:paraId="567DD768" w14:textId="77777777" w:rsidR="00413829" w:rsidRPr="002A7307" w:rsidRDefault="00413829" w:rsidP="00B35074">
      <w:pPr>
        <w:pStyle w:val="NoSpacing"/>
        <w:ind w:left="360"/>
        <w:jc w:val="both"/>
        <w:rPr>
          <w:rFonts w:ascii="Garamond" w:hAnsi="Garamond" w:cs="Arial"/>
          <w:sz w:val="28"/>
          <w:szCs w:val="28"/>
          <w:lang w:val="en-US"/>
        </w:rPr>
      </w:pPr>
    </w:p>
    <w:p w14:paraId="34BD9EDA" w14:textId="57E5DA11" w:rsidR="00413829" w:rsidRPr="002A7307" w:rsidRDefault="00413829" w:rsidP="00B35074">
      <w:pPr>
        <w:pStyle w:val="NoSpacing"/>
        <w:numPr>
          <w:ilvl w:val="1"/>
          <w:numId w:val="60"/>
        </w:numPr>
        <w:ind w:left="360"/>
        <w:jc w:val="both"/>
        <w:rPr>
          <w:rFonts w:ascii="Garamond" w:hAnsi="Garamond" w:cs="Arial"/>
          <w:sz w:val="28"/>
          <w:szCs w:val="28"/>
          <w:lang w:val="en-US"/>
        </w:rPr>
      </w:pPr>
      <w:r w:rsidRPr="002A7307">
        <w:rPr>
          <w:rFonts w:ascii="Garamond" w:hAnsi="Garamond" w:cs="Arial"/>
          <w:sz w:val="28"/>
          <w:szCs w:val="28"/>
          <w:lang w:val="en-US"/>
        </w:rPr>
        <w:t>Where one party is a public officer or employee, and the dispute relates to the performance of his of</w:t>
      </w:r>
      <w:r w:rsidR="00126348" w:rsidRPr="002A7307">
        <w:rPr>
          <w:rFonts w:ascii="Garamond" w:hAnsi="Garamond" w:cs="Arial"/>
          <w:sz w:val="28"/>
          <w:szCs w:val="28"/>
          <w:lang w:val="en-US"/>
        </w:rPr>
        <w:t>f</w:t>
      </w:r>
      <w:r w:rsidRPr="002A7307">
        <w:rPr>
          <w:rFonts w:ascii="Garamond" w:hAnsi="Garamond" w:cs="Arial"/>
          <w:sz w:val="28"/>
          <w:szCs w:val="28"/>
          <w:lang w:val="en-US"/>
        </w:rPr>
        <w:t>icial functions;</w:t>
      </w:r>
    </w:p>
    <w:p w14:paraId="6983E483" w14:textId="77777777" w:rsidR="00413829" w:rsidRPr="002A7307" w:rsidRDefault="00413829" w:rsidP="00B35074">
      <w:pPr>
        <w:pStyle w:val="NoSpacing"/>
        <w:ind w:left="360"/>
        <w:jc w:val="both"/>
        <w:rPr>
          <w:rFonts w:ascii="Garamond" w:hAnsi="Garamond" w:cs="Arial"/>
          <w:sz w:val="28"/>
          <w:szCs w:val="28"/>
          <w:lang w:val="en-US"/>
        </w:rPr>
      </w:pPr>
    </w:p>
    <w:p w14:paraId="03E27532" w14:textId="2CCDFA45" w:rsidR="00413829" w:rsidRPr="002A7307" w:rsidRDefault="00413829" w:rsidP="00B35074">
      <w:pPr>
        <w:pStyle w:val="NoSpacing"/>
        <w:numPr>
          <w:ilvl w:val="1"/>
          <w:numId w:val="60"/>
        </w:numPr>
        <w:ind w:left="360"/>
        <w:jc w:val="both"/>
        <w:rPr>
          <w:rFonts w:ascii="Garamond" w:hAnsi="Garamond" w:cs="Arial"/>
          <w:sz w:val="28"/>
          <w:szCs w:val="28"/>
          <w:lang w:val="en-US"/>
        </w:rPr>
      </w:pPr>
      <w:r w:rsidRPr="002A7307">
        <w:rPr>
          <w:rFonts w:ascii="Garamond" w:hAnsi="Garamond" w:cs="Arial"/>
          <w:sz w:val="28"/>
          <w:szCs w:val="28"/>
          <w:lang w:val="en-US"/>
        </w:rPr>
        <w:t>Offenses for which the law prescribes a maximum penalty of imprisonment exceeding one (1) year or a fine exceeding Five Thousand Pesos (P5,000.00);</w:t>
      </w:r>
    </w:p>
    <w:p w14:paraId="21B6BF74" w14:textId="77777777" w:rsidR="00413829" w:rsidRPr="002A7307" w:rsidRDefault="00413829" w:rsidP="00B35074">
      <w:pPr>
        <w:pStyle w:val="NoSpacing"/>
        <w:ind w:left="360"/>
        <w:jc w:val="both"/>
        <w:rPr>
          <w:rFonts w:ascii="Garamond" w:hAnsi="Garamond" w:cs="Arial"/>
          <w:sz w:val="28"/>
          <w:szCs w:val="28"/>
          <w:lang w:val="en-US"/>
        </w:rPr>
      </w:pPr>
    </w:p>
    <w:p w14:paraId="7ADB9922" w14:textId="750702D4" w:rsidR="00413829" w:rsidRPr="002A7307" w:rsidRDefault="00413829" w:rsidP="00B35074">
      <w:pPr>
        <w:pStyle w:val="NoSpacing"/>
        <w:numPr>
          <w:ilvl w:val="1"/>
          <w:numId w:val="60"/>
        </w:numPr>
        <w:ind w:left="360"/>
        <w:jc w:val="both"/>
        <w:rPr>
          <w:rFonts w:ascii="Garamond" w:hAnsi="Garamond" w:cs="Arial"/>
          <w:sz w:val="28"/>
          <w:szCs w:val="28"/>
          <w:lang w:val="en-US"/>
        </w:rPr>
      </w:pPr>
      <w:r w:rsidRPr="002A7307">
        <w:rPr>
          <w:rFonts w:ascii="Garamond" w:hAnsi="Garamond" w:cs="Arial"/>
          <w:sz w:val="28"/>
          <w:szCs w:val="28"/>
          <w:lang w:val="en-US"/>
        </w:rPr>
        <w:t>Offenses where there is no private offended party;</w:t>
      </w:r>
    </w:p>
    <w:p w14:paraId="558E9EF1" w14:textId="77777777" w:rsidR="00413829" w:rsidRPr="002A7307" w:rsidRDefault="00413829" w:rsidP="00B35074">
      <w:pPr>
        <w:pStyle w:val="NoSpacing"/>
        <w:ind w:left="360"/>
        <w:jc w:val="both"/>
        <w:rPr>
          <w:rFonts w:ascii="Garamond" w:hAnsi="Garamond" w:cs="Arial"/>
          <w:sz w:val="28"/>
          <w:szCs w:val="28"/>
          <w:lang w:val="en-US"/>
        </w:rPr>
      </w:pPr>
    </w:p>
    <w:p w14:paraId="5B746B7A" w14:textId="29047016" w:rsidR="00413829" w:rsidRPr="002A7307" w:rsidRDefault="00413829" w:rsidP="00B35074">
      <w:pPr>
        <w:pStyle w:val="NoSpacing"/>
        <w:numPr>
          <w:ilvl w:val="1"/>
          <w:numId w:val="60"/>
        </w:numPr>
        <w:ind w:left="360"/>
        <w:jc w:val="both"/>
        <w:rPr>
          <w:rFonts w:ascii="Garamond" w:hAnsi="Garamond" w:cs="Arial"/>
          <w:sz w:val="28"/>
          <w:szCs w:val="28"/>
          <w:lang w:val="en-US"/>
        </w:rPr>
      </w:pPr>
      <w:r w:rsidRPr="002A7307">
        <w:rPr>
          <w:rFonts w:ascii="Garamond" w:hAnsi="Garamond" w:cs="Arial"/>
          <w:sz w:val="28"/>
          <w:szCs w:val="28"/>
          <w:lang w:val="en-US"/>
        </w:rPr>
        <w:t xml:space="preserve">Where the dispute involves real properties located in different cities or municipalities unless the parties thereto agree to submit their differences to amicable settlement by an appropriate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1C4BFEB0" w14:textId="77777777" w:rsidR="00413829" w:rsidRPr="002A7307" w:rsidRDefault="00413829" w:rsidP="00B35074">
      <w:pPr>
        <w:pStyle w:val="NoSpacing"/>
        <w:ind w:left="360"/>
        <w:jc w:val="both"/>
        <w:rPr>
          <w:rFonts w:ascii="Garamond" w:hAnsi="Garamond" w:cs="Arial"/>
          <w:sz w:val="28"/>
          <w:szCs w:val="28"/>
          <w:lang w:val="en-US"/>
        </w:rPr>
      </w:pPr>
    </w:p>
    <w:p w14:paraId="2A7677D6" w14:textId="2A4CB337" w:rsidR="00413829" w:rsidRPr="002A7307" w:rsidRDefault="00413829" w:rsidP="00B35074">
      <w:pPr>
        <w:pStyle w:val="NoSpacing"/>
        <w:numPr>
          <w:ilvl w:val="1"/>
          <w:numId w:val="60"/>
        </w:numPr>
        <w:ind w:left="360"/>
        <w:jc w:val="both"/>
        <w:rPr>
          <w:rFonts w:ascii="Garamond" w:hAnsi="Garamond" w:cs="Arial"/>
          <w:sz w:val="28"/>
          <w:szCs w:val="28"/>
          <w:lang w:val="en-US"/>
        </w:rPr>
      </w:pPr>
      <w:r w:rsidRPr="002A7307">
        <w:rPr>
          <w:rFonts w:ascii="Garamond" w:hAnsi="Garamond" w:cs="Arial"/>
          <w:sz w:val="28"/>
          <w:szCs w:val="28"/>
          <w:lang w:val="en-US"/>
        </w:rPr>
        <w:t xml:space="preserve">Disputes involving parties who actually reside in barangays of different cities or municipalities, except where such barangay units adjoin each other and the parties thereto agree to submit their differences to amicable settlement by an appropriate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and</w:t>
      </w:r>
    </w:p>
    <w:p w14:paraId="1DE014AD" w14:textId="77777777" w:rsidR="00413829" w:rsidRPr="002A7307" w:rsidRDefault="00413829" w:rsidP="00B35074">
      <w:pPr>
        <w:pStyle w:val="NoSpacing"/>
        <w:ind w:left="360"/>
        <w:jc w:val="both"/>
        <w:rPr>
          <w:rFonts w:ascii="Garamond" w:hAnsi="Garamond" w:cs="Arial"/>
          <w:sz w:val="28"/>
          <w:szCs w:val="28"/>
          <w:lang w:val="en-US"/>
        </w:rPr>
      </w:pPr>
    </w:p>
    <w:p w14:paraId="3885F2B6" w14:textId="5B8419CC" w:rsidR="00413829" w:rsidRPr="002A7307" w:rsidRDefault="00413829" w:rsidP="00B35074">
      <w:pPr>
        <w:pStyle w:val="NoSpacing"/>
        <w:numPr>
          <w:ilvl w:val="1"/>
          <w:numId w:val="60"/>
        </w:numPr>
        <w:ind w:left="360"/>
        <w:jc w:val="both"/>
        <w:rPr>
          <w:rFonts w:ascii="Garamond" w:hAnsi="Garamond" w:cs="Arial"/>
          <w:sz w:val="28"/>
          <w:szCs w:val="28"/>
          <w:lang w:val="en-US"/>
        </w:rPr>
      </w:pPr>
      <w:r w:rsidRPr="002A7307">
        <w:rPr>
          <w:rFonts w:ascii="Garamond" w:hAnsi="Garamond" w:cs="Arial"/>
          <w:sz w:val="28"/>
          <w:szCs w:val="28"/>
          <w:lang w:val="en-US"/>
        </w:rPr>
        <w:t>Such other classes of disputes which the President may determine in the interest of justice or upon the recommendation of the Secretary of Justice.</w:t>
      </w:r>
    </w:p>
    <w:p w14:paraId="05BCFCFF" w14:textId="77777777" w:rsidR="00413829" w:rsidRPr="002A7307" w:rsidRDefault="00413829" w:rsidP="00B35074">
      <w:pPr>
        <w:pStyle w:val="NoSpacing"/>
        <w:ind w:left="360"/>
        <w:jc w:val="both"/>
        <w:rPr>
          <w:rFonts w:ascii="Garamond" w:hAnsi="Garamond" w:cs="Arial"/>
          <w:sz w:val="28"/>
          <w:szCs w:val="28"/>
          <w:lang w:val="en-US"/>
        </w:rPr>
      </w:pPr>
    </w:p>
    <w:p w14:paraId="3E42840D" w14:textId="16728943" w:rsidR="00413829" w:rsidRPr="002A7307" w:rsidRDefault="00413829" w:rsidP="00B35074">
      <w:pPr>
        <w:pStyle w:val="NoSpacing"/>
        <w:ind w:left="360"/>
        <w:jc w:val="both"/>
        <w:rPr>
          <w:rFonts w:ascii="Garamond" w:hAnsi="Garamond" w:cs="Arial"/>
          <w:sz w:val="28"/>
          <w:szCs w:val="28"/>
          <w:lang w:val="en-US"/>
        </w:rPr>
      </w:pPr>
      <w:r w:rsidRPr="002A7307">
        <w:rPr>
          <w:rFonts w:ascii="Garamond" w:hAnsi="Garamond" w:cs="Arial"/>
          <w:sz w:val="28"/>
          <w:szCs w:val="28"/>
          <w:lang w:val="en-US"/>
        </w:rPr>
        <w:t>The foregoing exceptions, notwithstanding, the court in which the non</w:t>
      </w:r>
      <w:r w:rsidR="00126348" w:rsidRPr="002A7307">
        <w:rPr>
          <w:rFonts w:ascii="Garamond" w:hAnsi="Garamond" w:cs="Arial"/>
          <w:sz w:val="28"/>
          <w:szCs w:val="28"/>
          <w:lang w:val="en-US"/>
        </w:rPr>
        <w:t>-</w:t>
      </w:r>
      <w:r w:rsidRPr="002A7307">
        <w:rPr>
          <w:rFonts w:ascii="Garamond" w:hAnsi="Garamond" w:cs="Arial"/>
          <w:sz w:val="28"/>
          <w:szCs w:val="28"/>
          <w:lang w:val="en-US"/>
        </w:rPr>
        <w:t>criminal cases no</w:t>
      </w:r>
      <w:r w:rsidR="00B60A7B" w:rsidRPr="002A7307">
        <w:rPr>
          <w:rFonts w:ascii="Garamond" w:hAnsi="Garamond" w:cs="Arial"/>
          <w:sz w:val="28"/>
          <w:szCs w:val="28"/>
          <w:lang w:val="en-US"/>
        </w:rPr>
        <w:t>t</w:t>
      </w:r>
      <w:r w:rsidRPr="002A7307">
        <w:rPr>
          <w:rFonts w:ascii="Garamond" w:hAnsi="Garamond" w:cs="Arial"/>
          <w:sz w:val="28"/>
          <w:szCs w:val="28"/>
          <w:lang w:val="en-US"/>
        </w:rPr>
        <w:t xml:space="preserve"> falling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under these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and Rules are filed, may, at any time before trial, motu proprio refer the case 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concemed</w:t>
      </w:r>
      <w:proofErr w:type="spellEnd"/>
      <w:r w:rsidRPr="002A7307">
        <w:rPr>
          <w:rFonts w:ascii="Garamond" w:hAnsi="Garamond" w:cs="Arial"/>
          <w:sz w:val="28"/>
          <w:szCs w:val="28"/>
          <w:lang w:val="en-US"/>
        </w:rPr>
        <w:t xml:space="preserve"> for the amicable settlement.</w:t>
      </w:r>
    </w:p>
    <w:p w14:paraId="18D0B028" w14:textId="77777777" w:rsidR="00413829" w:rsidRPr="002A7307" w:rsidRDefault="00413829" w:rsidP="00413829">
      <w:pPr>
        <w:pStyle w:val="NoSpacing"/>
        <w:jc w:val="both"/>
        <w:rPr>
          <w:rFonts w:ascii="Garamond" w:hAnsi="Garamond" w:cs="Arial"/>
          <w:sz w:val="28"/>
          <w:szCs w:val="28"/>
          <w:lang w:val="en-US"/>
        </w:rPr>
      </w:pPr>
    </w:p>
    <w:p w14:paraId="1902A24F" w14:textId="4EA4CCB1" w:rsidR="00413829" w:rsidRPr="002A7307" w:rsidRDefault="00B60A7B"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lastRenderedPageBreak/>
        <w:t>SECTION 3. VENUE</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The place of settlement shall be subjected to the following rules:</w:t>
      </w:r>
    </w:p>
    <w:p w14:paraId="151977E2" w14:textId="77777777" w:rsidR="00413829" w:rsidRPr="002A7307" w:rsidRDefault="00413829" w:rsidP="00413829">
      <w:pPr>
        <w:pStyle w:val="NoSpacing"/>
        <w:jc w:val="both"/>
        <w:rPr>
          <w:rFonts w:ascii="Garamond" w:hAnsi="Garamond" w:cs="Arial"/>
          <w:sz w:val="28"/>
          <w:szCs w:val="28"/>
          <w:lang w:val="en-US"/>
        </w:rPr>
      </w:pPr>
    </w:p>
    <w:p w14:paraId="0D18E203" w14:textId="6F4BACBA" w:rsidR="00413829" w:rsidRPr="002A7307" w:rsidRDefault="00413829" w:rsidP="00B60A7B">
      <w:pPr>
        <w:pStyle w:val="NoSpacing"/>
        <w:numPr>
          <w:ilvl w:val="1"/>
          <w:numId w:val="61"/>
        </w:numPr>
        <w:ind w:left="360"/>
        <w:jc w:val="both"/>
        <w:rPr>
          <w:rFonts w:ascii="Garamond" w:hAnsi="Garamond" w:cs="Arial"/>
          <w:sz w:val="28"/>
          <w:szCs w:val="28"/>
          <w:lang w:val="en-US"/>
        </w:rPr>
      </w:pPr>
      <w:r w:rsidRPr="002A7307">
        <w:rPr>
          <w:rFonts w:ascii="Garamond" w:hAnsi="Garamond" w:cs="Arial"/>
          <w:sz w:val="28"/>
          <w:szCs w:val="28"/>
          <w:lang w:val="en-US"/>
        </w:rPr>
        <w:t>Where the parties reside in the same barangay, the dispute shall be brought for the settlement in the said barangay;</w:t>
      </w:r>
    </w:p>
    <w:p w14:paraId="0EA33674" w14:textId="77777777" w:rsidR="00413829" w:rsidRPr="002A7307" w:rsidRDefault="00413829" w:rsidP="00B60A7B">
      <w:pPr>
        <w:pStyle w:val="NoSpacing"/>
        <w:ind w:left="360"/>
        <w:jc w:val="both"/>
        <w:rPr>
          <w:rFonts w:ascii="Garamond" w:hAnsi="Garamond" w:cs="Arial"/>
          <w:sz w:val="28"/>
          <w:szCs w:val="28"/>
          <w:lang w:val="en-US"/>
        </w:rPr>
      </w:pPr>
    </w:p>
    <w:p w14:paraId="266CBDCF" w14:textId="452E6118" w:rsidR="00413829" w:rsidRPr="002A7307" w:rsidRDefault="00413829" w:rsidP="00B60A7B">
      <w:pPr>
        <w:pStyle w:val="NoSpacing"/>
        <w:numPr>
          <w:ilvl w:val="1"/>
          <w:numId w:val="61"/>
        </w:numPr>
        <w:ind w:left="360"/>
        <w:jc w:val="both"/>
        <w:rPr>
          <w:rFonts w:ascii="Garamond" w:hAnsi="Garamond" w:cs="Arial"/>
          <w:sz w:val="28"/>
          <w:szCs w:val="28"/>
          <w:lang w:val="en-US"/>
        </w:rPr>
      </w:pPr>
      <w:r w:rsidRPr="002A7307">
        <w:rPr>
          <w:rFonts w:ascii="Garamond" w:hAnsi="Garamond" w:cs="Arial"/>
          <w:sz w:val="28"/>
          <w:szCs w:val="28"/>
          <w:lang w:val="en-US"/>
        </w:rPr>
        <w:t>Where the parties reside in different barangays in the same city or municipality, the dispute shall be settled in the barangay where the respondent or any one of the respondents actually resides, at the choice of the complainant;</w:t>
      </w:r>
    </w:p>
    <w:p w14:paraId="34BA747C" w14:textId="77777777" w:rsidR="00413829" w:rsidRPr="002A7307" w:rsidRDefault="00413829" w:rsidP="00B60A7B">
      <w:pPr>
        <w:pStyle w:val="NoSpacing"/>
        <w:ind w:left="360"/>
        <w:jc w:val="both"/>
        <w:rPr>
          <w:rFonts w:ascii="Garamond" w:hAnsi="Garamond" w:cs="Arial"/>
          <w:sz w:val="28"/>
          <w:szCs w:val="28"/>
          <w:lang w:val="en-US"/>
        </w:rPr>
      </w:pPr>
    </w:p>
    <w:p w14:paraId="70137B0E" w14:textId="43089626" w:rsidR="00413829" w:rsidRPr="002A7307" w:rsidRDefault="00413829" w:rsidP="00B60A7B">
      <w:pPr>
        <w:pStyle w:val="NoSpacing"/>
        <w:numPr>
          <w:ilvl w:val="1"/>
          <w:numId w:val="61"/>
        </w:numPr>
        <w:ind w:left="360"/>
        <w:jc w:val="both"/>
        <w:rPr>
          <w:rFonts w:ascii="Garamond" w:hAnsi="Garamond" w:cs="Arial"/>
          <w:sz w:val="28"/>
          <w:szCs w:val="28"/>
          <w:lang w:val="en-US"/>
        </w:rPr>
      </w:pPr>
      <w:r w:rsidRPr="002A7307">
        <w:rPr>
          <w:rFonts w:ascii="Garamond" w:hAnsi="Garamond" w:cs="Arial"/>
          <w:sz w:val="28"/>
          <w:szCs w:val="28"/>
          <w:lang w:val="en-US"/>
        </w:rPr>
        <w:t>Dispute involving real property shall be brought for settlement in the barangay where the real property or larger</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portion thereof is situated;</w:t>
      </w:r>
    </w:p>
    <w:p w14:paraId="3664C943" w14:textId="77777777" w:rsidR="00413829" w:rsidRPr="002A7307" w:rsidRDefault="00413829" w:rsidP="00B60A7B">
      <w:pPr>
        <w:pStyle w:val="NoSpacing"/>
        <w:ind w:left="360"/>
        <w:jc w:val="both"/>
        <w:rPr>
          <w:rFonts w:ascii="Garamond" w:hAnsi="Garamond" w:cs="Arial"/>
          <w:sz w:val="28"/>
          <w:szCs w:val="28"/>
          <w:lang w:val="en-US"/>
        </w:rPr>
      </w:pPr>
    </w:p>
    <w:p w14:paraId="5389EEDF" w14:textId="3B74FC3B" w:rsidR="00413829" w:rsidRPr="002A7307" w:rsidRDefault="00413829" w:rsidP="00B60A7B">
      <w:pPr>
        <w:pStyle w:val="NoSpacing"/>
        <w:numPr>
          <w:ilvl w:val="1"/>
          <w:numId w:val="61"/>
        </w:numPr>
        <w:ind w:left="360"/>
        <w:jc w:val="both"/>
        <w:rPr>
          <w:rFonts w:ascii="Garamond" w:hAnsi="Garamond" w:cs="Arial"/>
          <w:sz w:val="28"/>
          <w:szCs w:val="28"/>
          <w:lang w:val="en-US"/>
        </w:rPr>
      </w:pPr>
      <w:r w:rsidRPr="002A7307">
        <w:rPr>
          <w:rFonts w:ascii="Garamond" w:hAnsi="Garamond" w:cs="Arial"/>
          <w:sz w:val="28"/>
          <w:szCs w:val="28"/>
          <w:lang w:val="en-US"/>
        </w:rPr>
        <w:t>Disputes arising at the workplace where the contending parties are employed or at the institution where such</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parties are enrolled for study, shall be brought in the barangay where such workplace or institution is located;</w:t>
      </w:r>
    </w:p>
    <w:p w14:paraId="6D9DD18D" w14:textId="77777777" w:rsidR="00413829" w:rsidRPr="002A7307" w:rsidRDefault="00413829" w:rsidP="00B60A7B">
      <w:pPr>
        <w:pStyle w:val="NoSpacing"/>
        <w:ind w:left="360"/>
        <w:jc w:val="both"/>
        <w:rPr>
          <w:rFonts w:ascii="Garamond" w:hAnsi="Garamond" w:cs="Arial"/>
          <w:sz w:val="28"/>
          <w:szCs w:val="28"/>
          <w:lang w:val="en-US"/>
        </w:rPr>
      </w:pPr>
    </w:p>
    <w:p w14:paraId="5A7D07AE" w14:textId="3E23F4DD" w:rsidR="00413829" w:rsidRPr="002A7307" w:rsidRDefault="00413829" w:rsidP="00B60A7B">
      <w:pPr>
        <w:pStyle w:val="NoSpacing"/>
        <w:numPr>
          <w:ilvl w:val="1"/>
          <w:numId w:val="61"/>
        </w:numPr>
        <w:ind w:left="360"/>
        <w:jc w:val="both"/>
        <w:rPr>
          <w:rFonts w:ascii="Garamond" w:hAnsi="Garamond" w:cs="Arial"/>
          <w:sz w:val="28"/>
          <w:szCs w:val="28"/>
          <w:lang w:val="en-US"/>
        </w:rPr>
      </w:pPr>
      <w:r w:rsidRPr="002A7307">
        <w:rPr>
          <w:rFonts w:ascii="Garamond" w:hAnsi="Garamond" w:cs="Arial"/>
          <w:sz w:val="28"/>
          <w:szCs w:val="28"/>
          <w:lang w:val="en-US"/>
        </w:rPr>
        <w:t>Any objection relating to venue shall be raised before the Punong Barangay during the mediation proceedings before him. Failure to do so shall be deemed a waiver of such objections; and</w:t>
      </w:r>
    </w:p>
    <w:p w14:paraId="099C88FD" w14:textId="77777777" w:rsidR="00413829" w:rsidRPr="002A7307" w:rsidRDefault="00413829" w:rsidP="00B60A7B">
      <w:pPr>
        <w:pStyle w:val="NoSpacing"/>
        <w:ind w:left="360"/>
        <w:jc w:val="both"/>
        <w:rPr>
          <w:rFonts w:ascii="Garamond" w:hAnsi="Garamond" w:cs="Arial"/>
          <w:sz w:val="28"/>
          <w:szCs w:val="28"/>
          <w:lang w:val="en-US"/>
        </w:rPr>
      </w:pPr>
    </w:p>
    <w:p w14:paraId="553FFF2A" w14:textId="0475A08D" w:rsidR="00413829" w:rsidRPr="002A7307" w:rsidRDefault="00413829" w:rsidP="00B60A7B">
      <w:pPr>
        <w:pStyle w:val="NoSpacing"/>
        <w:numPr>
          <w:ilvl w:val="1"/>
          <w:numId w:val="61"/>
        </w:numPr>
        <w:ind w:left="360"/>
        <w:jc w:val="both"/>
        <w:rPr>
          <w:rFonts w:ascii="Garamond" w:hAnsi="Garamond" w:cs="Arial"/>
          <w:sz w:val="28"/>
          <w:szCs w:val="28"/>
          <w:lang w:val="en-US"/>
        </w:rPr>
      </w:pPr>
      <w:r w:rsidRPr="002A7307">
        <w:rPr>
          <w:rFonts w:ascii="Garamond" w:hAnsi="Garamond" w:cs="Arial"/>
          <w:sz w:val="28"/>
          <w:szCs w:val="28"/>
          <w:lang w:val="en-US"/>
        </w:rPr>
        <w:t xml:space="preserve">Any legal question, which may confront the Punong Barangay in resolving objections to venue herein referred to may be submitted to the Secretary of Justice, or his duly designated representative, </w:t>
      </w:r>
      <w:proofErr w:type="gramStart"/>
      <w:r w:rsidRPr="002A7307">
        <w:rPr>
          <w:rFonts w:ascii="Garamond" w:hAnsi="Garamond" w:cs="Arial"/>
          <w:sz w:val="28"/>
          <w:szCs w:val="28"/>
          <w:lang w:val="en-US"/>
        </w:rPr>
        <w:t>whose</w:t>
      </w:r>
      <w:proofErr w:type="gramEnd"/>
      <w:r w:rsidRPr="002A7307">
        <w:rPr>
          <w:rFonts w:ascii="Garamond" w:hAnsi="Garamond" w:cs="Arial"/>
          <w:sz w:val="28"/>
          <w:szCs w:val="28"/>
          <w:lang w:val="en-US"/>
        </w:rPr>
        <w:t xml:space="preserve"> ruling thereon shall be binding.</w:t>
      </w:r>
    </w:p>
    <w:p w14:paraId="132CE360" w14:textId="77777777" w:rsidR="00413829" w:rsidRPr="002A7307" w:rsidRDefault="00413829" w:rsidP="00413829">
      <w:pPr>
        <w:pStyle w:val="NoSpacing"/>
        <w:jc w:val="both"/>
        <w:rPr>
          <w:rFonts w:ascii="Garamond" w:hAnsi="Garamond" w:cs="Arial"/>
          <w:sz w:val="28"/>
          <w:szCs w:val="28"/>
          <w:lang w:val="en-US"/>
        </w:rPr>
      </w:pPr>
    </w:p>
    <w:p w14:paraId="3C1B89AE" w14:textId="4FA23F87"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4. COMMENCEMENT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Proceedings for settlement shall be commenced by verbal or written complaint to the Punong Barangay on any matter not excepted under Section 2 of this Rule, in accordance with the Rules on Venue provided in the preceding action and upon payment of the filing fee in the amount not less than Five Pesos (P5.00) nor more than Twenty Pesos (P20.00). The Punong Barangay shall determine a schedule of fees which shall not be changed during his term taking into consideration the value of property or amount involved in the dispu</w:t>
      </w:r>
      <w:r w:rsidR="00126348" w:rsidRPr="002A7307">
        <w:rPr>
          <w:rFonts w:ascii="Garamond" w:hAnsi="Garamond" w:cs="Arial"/>
          <w:sz w:val="28"/>
          <w:szCs w:val="28"/>
          <w:lang w:val="en-US"/>
        </w:rPr>
        <w:t>te</w:t>
      </w:r>
      <w:r w:rsidR="00413829" w:rsidRPr="002A7307">
        <w:rPr>
          <w:rFonts w:ascii="Garamond" w:hAnsi="Garamond" w:cs="Arial"/>
          <w:sz w:val="28"/>
          <w:szCs w:val="28"/>
          <w:lang w:val="en-US"/>
        </w:rPr>
        <w:t>, the financial capabilities of the complaint and other relevant consideration.</w:t>
      </w:r>
    </w:p>
    <w:p w14:paraId="077DADB5" w14:textId="77777777" w:rsidR="00413829" w:rsidRPr="002A7307" w:rsidRDefault="00413829" w:rsidP="00413829">
      <w:pPr>
        <w:pStyle w:val="NoSpacing"/>
        <w:jc w:val="both"/>
        <w:rPr>
          <w:rFonts w:ascii="Garamond" w:hAnsi="Garamond" w:cs="Arial"/>
          <w:sz w:val="28"/>
          <w:szCs w:val="28"/>
          <w:lang w:val="en-US"/>
        </w:rPr>
      </w:pPr>
    </w:p>
    <w:p w14:paraId="7B7DB5E4" w14:textId="5F315F62"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5. ANSWER</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-The respondent shall answer the complaint orally or in writing by denying specifically the material averments of the complaint and/or alle</w:t>
      </w:r>
      <w:r w:rsidR="00126348" w:rsidRPr="002A7307">
        <w:rPr>
          <w:rFonts w:ascii="Garamond" w:hAnsi="Garamond" w:cs="Arial"/>
          <w:sz w:val="28"/>
          <w:szCs w:val="28"/>
          <w:lang w:val="en-US"/>
        </w:rPr>
        <w:t>ge</w:t>
      </w:r>
      <w:r w:rsidR="00413829" w:rsidRPr="002A7307">
        <w:rPr>
          <w:rFonts w:ascii="Garamond" w:hAnsi="Garamond" w:cs="Arial"/>
          <w:sz w:val="28"/>
          <w:szCs w:val="28"/>
          <w:lang w:val="en-US"/>
        </w:rPr>
        <w:t>s any lawful defense. He may also interpose a counterclaim against the complainant, a cross-claim against a co</w:t>
      </w:r>
      <w:r w:rsidR="00126348" w:rsidRPr="002A7307">
        <w:rPr>
          <w:rFonts w:ascii="Garamond" w:hAnsi="Garamond" w:cs="Arial"/>
          <w:sz w:val="28"/>
          <w:szCs w:val="28"/>
          <w:lang w:val="en-US"/>
        </w:rPr>
        <w:t>-r</w:t>
      </w:r>
      <w:r w:rsidR="00413829" w:rsidRPr="002A7307">
        <w:rPr>
          <w:rFonts w:ascii="Garamond" w:hAnsi="Garamond" w:cs="Arial"/>
          <w:sz w:val="28"/>
          <w:szCs w:val="28"/>
          <w:lang w:val="en-US"/>
        </w:rPr>
        <w:t>espondent or a third-party complaint against one not yet a party to the proceedings</w:t>
      </w:r>
    </w:p>
    <w:p w14:paraId="20B7F46D" w14:textId="77777777" w:rsidR="00413829" w:rsidRPr="002A7307" w:rsidRDefault="00413829" w:rsidP="00413829">
      <w:pPr>
        <w:pStyle w:val="NoSpacing"/>
        <w:jc w:val="both"/>
        <w:rPr>
          <w:rFonts w:ascii="Garamond" w:hAnsi="Garamond" w:cs="Arial"/>
          <w:sz w:val="28"/>
          <w:szCs w:val="28"/>
          <w:lang w:val="en-US"/>
        </w:rPr>
      </w:pPr>
    </w:p>
    <w:p w14:paraId="746C985B" w14:textId="638C1D60"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6. PERSONAL APPEARANCE</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In all proceedings for amicable settlement, the parties must appear in person without the assistance of counsel or the intervention of anyone. Minors and incompetents, however, may be assisted by their next of kin who is not a lawyer.</w:t>
      </w:r>
    </w:p>
    <w:p w14:paraId="051DC2C3" w14:textId="77777777" w:rsidR="00413829" w:rsidRPr="002A7307" w:rsidRDefault="00413829" w:rsidP="00413829">
      <w:pPr>
        <w:pStyle w:val="NoSpacing"/>
        <w:jc w:val="both"/>
        <w:rPr>
          <w:rFonts w:ascii="Garamond" w:hAnsi="Garamond" w:cs="Arial"/>
          <w:sz w:val="28"/>
          <w:szCs w:val="28"/>
          <w:lang w:val="en-US"/>
        </w:rPr>
      </w:pPr>
    </w:p>
    <w:p w14:paraId="61C5754D" w14:textId="77BF0E96"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7. HEARINGS</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w:t>
      </w:r>
    </w:p>
    <w:p w14:paraId="6F31E93B" w14:textId="77777777" w:rsidR="00413829" w:rsidRPr="002A7307" w:rsidRDefault="00413829" w:rsidP="00413829">
      <w:pPr>
        <w:pStyle w:val="NoSpacing"/>
        <w:jc w:val="both"/>
        <w:rPr>
          <w:rFonts w:ascii="Garamond" w:hAnsi="Garamond" w:cs="Arial"/>
          <w:sz w:val="28"/>
          <w:szCs w:val="28"/>
          <w:lang w:val="en-US"/>
        </w:rPr>
      </w:pPr>
    </w:p>
    <w:p w14:paraId="68CD699A" w14:textId="4E01E55C" w:rsidR="00413829" w:rsidRPr="002A7307" w:rsidRDefault="00413829" w:rsidP="00F12175">
      <w:pPr>
        <w:pStyle w:val="NoSpacing"/>
        <w:numPr>
          <w:ilvl w:val="1"/>
          <w:numId w:val="62"/>
        </w:numPr>
        <w:ind w:left="360"/>
        <w:jc w:val="both"/>
        <w:rPr>
          <w:rFonts w:ascii="Garamond" w:hAnsi="Garamond" w:cs="Arial"/>
          <w:sz w:val="28"/>
          <w:szCs w:val="28"/>
          <w:lang w:val="en-US"/>
        </w:rPr>
      </w:pPr>
      <w:r w:rsidRPr="002A7307">
        <w:rPr>
          <w:rFonts w:ascii="Garamond" w:hAnsi="Garamond" w:cs="Arial"/>
          <w:sz w:val="28"/>
          <w:szCs w:val="28"/>
          <w:lang w:val="en-US"/>
        </w:rPr>
        <w:t xml:space="preserve">The Punong Barangay and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proceed to hear the matter in dispute in an informal but orderly manner, without regard to technical rules of evidence, and as is best calculated to </w:t>
      </w:r>
      <w:proofErr w:type="gramStart"/>
      <w:r w:rsidRPr="002A7307">
        <w:rPr>
          <w:rFonts w:ascii="Garamond" w:hAnsi="Garamond" w:cs="Arial"/>
          <w:sz w:val="28"/>
          <w:szCs w:val="28"/>
          <w:lang w:val="en-US"/>
        </w:rPr>
        <w:t>effect</w:t>
      </w:r>
      <w:proofErr w:type="gramEnd"/>
      <w:r w:rsidRPr="002A7307">
        <w:rPr>
          <w:rFonts w:ascii="Garamond" w:hAnsi="Garamond" w:cs="Arial"/>
          <w:sz w:val="28"/>
          <w:szCs w:val="28"/>
          <w:lang w:val="en-US"/>
        </w:rPr>
        <w:t xml:space="preserve"> a fair settlement of the dispute and bring about a harmonious relationship of the parties.</w:t>
      </w:r>
    </w:p>
    <w:p w14:paraId="2B592BD0" w14:textId="77777777" w:rsidR="00413829" w:rsidRPr="002A7307" w:rsidRDefault="00413829" w:rsidP="00F12175">
      <w:pPr>
        <w:pStyle w:val="NoSpacing"/>
        <w:ind w:left="360"/>
        <w:jc w:val="both"/>
        <w:rPr>
          <w:rFonts w:ascii="Garamond" w:hAnsi="Garamond" w:cs="Arial"/>
          <w:sz w:val="28"/>
          <w:szCs w:val="28"/>
          <w:lang w:val="en-US"/>
        </w:rPr>
      </w:pPr>
    </w:p>
    <w:p w14:paraId="16F28F80" w14:textId="39C8C653" w:rsidR="00413829" w:rsidRPr="002A7307" w:rsidRDefault="00413829" w:rsidP="00F12175">
      <w:pPr>
        <w:pStyle w:val="NoSpacing"/>
        <w:numPr>
          <w:ilvl w:val="1"/>
          <w:numId w:val="62"/>
        </w:numPr>
        <w:ind w:left="360"/>
        <w:jc w:val="both"/>
        <w:rPr>
          <w:rFonts w:ascii="Garamond" w:hAnsi="Garamond" w:cs="Arial"/>
          <w:sz w:val="28"/>
          <w:szCs w:val="28"/>
          <w:lang w:val="en-US"/>
        </w:rPr>
      </w:pPr>
      <w:r w:rsidRPr="002A7307">
        <w:rPr>
          <w:rFonts w:ascii="Garamond" w:hAnsi="Garamond" w:cs="Arial"/>
          <w:sz w:val="28"/>
          <w:szCs w:val="28"/>
          <w:lang w:val="en-US"/>
        </w:rPr>
        <w:t xml:space="preserve">Proceedings before the Punong Barangay shall be recorded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while those before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be recorded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Secretary. The record shall note the date and time of hearing, appearance of parties, names of witnesses and substance of their testimonies, objections and resolutions, and such other matters as will be helpful to a full understanding of the case.</w:t>
      </w:r>
    </w:p>
    <w:p w14:paraId="7277D92B" w14:textId="77777777" w:rsidR="00413829" w:rsidRPr="002A7307" w:rsidRDefault="00413829" w:rsidP="00F12175">
      <w:pPr>
        <w:pStyle w:val="NoSpacing"/>
        <w:ind w:left="360"/>
        <w:jc w:val="both"/>
        <w:rPr>
          <w:rFonts w:ascii="Garamond" w:hAnsi="Garamond" w:cs="Arial"/>
          <w:sz w:val="28"/>
          <w:szCs w:val="28"/>
          <w:lang w:val="en-US"/>
        </w:rPr>
      </w:pPr>
    </w:p>
    <w:p w14:paraId="7AD3453F" w14:textId="666D3810" w:rsidR="00413829" w:rsidRPr="002A7307" w:rsidRDefault="00413829" w:rsidP="00F12175">
      <w:pPr>
        <w:pStyle w:val="NoSpacing"/>
        <w:numPr>
          <w:ilvl w:val="1"/>
          <w:numId w:val="62"/>
        </w:numPr>
        <w:ind w:left="360"/>
        <w:jc w:val="both"/>
        <w:rPr>
          <w:rFonts w:ascii="Garamond" w:hAnsi="Garamond" w:cs="Arial"/>
          <w:sz w:val="28"/>
          <w:szCs w:val="28"/>
          <w:lang w:val="en-US"/>
        </w:rPr>
      </w:pPr>
      <w:r w:rsidRPr="002A7307">
        <w:rPr>
          <w:rFonts w:ascii="Garamond" w:hAnsi="Garamond" w:cs="Arial"/>
          <w:sz w:val="28"/>
          <w:szCs w:val="28"/>
          <w:lang w:val="en-US"/>
        </w:rPr>
        <w:t xml:space="preserve">All proceedings for settlement shall be open to the general public except that the Punong Barangay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as the case may be, at the request of a party or upon his or its own initiative, may exclude the public in the interest of privacy, decency or public morals.</w:t>
      </w:r>
    </w:p>
    <w:p w14:paraId="1614810B" w14:textId="77777777" w:rsidR="00413829" w:rsidRPr="002A7307" w:rsidRDefault="00413829" w:rsidP="00413829">
      <w:pPr>
        <w:pStyle w:val="NoSpacing"/>
        <w:jc w:val="both"/>
        <w:rPr>
          <w:rFonts w:ascii="Garamond" w:hAnsi="Garamond" w:cs="Arial"/>
          <w:sz w:val="28"/>
          <w:szCs w:val="28"/>
          <w:lang w:val="en-US"/>
        </w:rPr>
      </w:pPr>
    </w:p>
    <w:p w14:paraId="2BA73FEA" w14:textId="06670E70"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8. FAILURE TO APPEAR</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w:t>
      </w:r>
    </w:p>
    <w:p w14:paraId="4A4BC155" w14:textId="77777777" w:rsidR="00413829" w:rsidRPr="002A7307" w:rsidRDefault="00413829" w:rsidP="00413829">
      <w:pPr>
        <w:pStyle w:val="NoSpacing"/>
        <w:jc w:val="both"/>
        <w:rPr>
          <w:rFonts w:ascii="Garamond" w:hAnsi="Garamond" w:cs="Arial"/>
          <w:sz w:val="28"/>
          <w:szCs w:val="28"/>
          <w:lang w:val="en-US"/>
        </w:rPr>
      </w:pPr>
    </w:p>
    <w:p w14:paraId="5744C51A"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a. Sanctions</w:t>
      </w:r>
    </w:p>
    <w:p w14:paraId="044A4D84" w14:textId="77777777" w:rsidR="00413829" w:rsidRPr="002A7307" w:rsidRDefault="00413829" w:rsidP="00413829">
      <w:pPr>
        <w:pStyle w:val="NoSpacing"/>
        <w:jc w:val="both"/>
        <w:rPr>
          <w:rFonts w:ascii="Garamond" w:hAnsi="Garamond" w:cs="Arial"/>
          <w:sz w:val="28"/>
          <w:szCs w:val="28"/>
          <w:lang w:val="en-US"/>
        </w:rPr>
      </w:pPr>
    </w:p>
    <w:p w14:paraId="318C76FA" w14:textId="1D95DE9A"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The complaint may be dismissed when the complainant, after due notice, refuses or willfully fails to appear without justifiable reason on the date set for mediation, conciliation or arbitration. Such dismissal ordered by the Punong Barangay/</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after giving the complainant an opportunity to explain his non-appearance shall be certified to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Secretary as the case may be,</w:t>
      </w:r>
      <w:r w:rsidR="00126348" w:rsidRPr="002A7307">
        <w:rPr>
          <w:rFonts w:ascii="Garamond" w:hAnsi="Garamond" w:cs="Arial"/>
          <w:sz w:val="28"/>
          <w:szCs w:val="28"/>
          <w:lang w:val="en-US"/>
        </w:rPr>
        <w:t xml:space="preserve"> </w:t>
      </w:r>
      <w:r w:rsidRPr="002A7307">
        <w:rPr>
          <w:rFonts w:ascii="Garamond" w:hAnsi="Garamond" w:cs="Arial"/>
          <w:sz w:val="28"/>
          <w:szCs w:val="28"/>
          <w:lang w:val="en-US"/>
        </w:rPr>
        <w:t>and shall bar the complainant from seeking judicial recourse for the same cause of action as that dismissed.</w:t>
      </w:r>
    </w:p>
    <w:p w14:paraId="74BD2D3C" w14:textId="77777777" w:rsidR="00413829" w:rsidRPr="002A7307" w:rsidRDefault="00413829" w:rsidP="00413829">
      <w:pPr>
        <w:pStyle w:val="NoSpacing"/>
        <w:jc w:val="both"/>
        <w:rPr>
          <w:rFonts w:ascii="Garamond" w:hAnsi="Garamond" w:cs="Arial"/>
          <w:sz w:val="28"/>
          <w:szCs w:val="28"/>
          <w:lang w:val="en-US"/>
        </w:rPr>
      </w:pPr>
    </w:p>
    <w:p w14:paraId="0CF718EC" w14:textId="51A430F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Upon a similar failure of the respondent to appear, any counterclaim he has made that arises from or is necessarily connected with the complainant's action, may be dismissed. Such dismissal, ordered by the Punong Barangay/</w:t>
      </w:r>
      <w:proofErr w:type="spellStart"/>
      <w:r w:rsidRPr="002A7307">
        <w:rPr>
          <w:rFonts w:ascii="Garamond" w:hAnsi="Garamond" w:cs="Arial"/>
          <w:sz w:val="28"/>
          <w:szCs w:val="28"/>
          <w:lang w:val="en-US"/>
        </w:rPr>
        <w:t>Pangkat</w:t>
      </w:r>
      <w:proofErr w:type="spellEnd"/>
      <w:r w:rsidR="00F12175" w:rsidRPr="002A7307">
        <w:rPr>
          <w:rFonts w:ascii="Garamond" w:hAnsi="Garamond" w:cs="Arial"/>
          <w:sz w:val="28"/>
          <w:szCs w:val="28"/>
          <w:lang w:val="en-US"/>
        </w:rPr>
        <w:t xml:space="preserve"> </w:t>
      </w:r>
      <w:r w:rsidRPr="002A7307">
        <w:rPr>
          <w:rFonts w:ascii="Garamond" w:hAnsi="Garamond" w:cs="Arial"/>
          <w:sz w:val="28"/>
          <w:szCs w:val="28"/>
          <w:lang w:val="en-US"/>
        </w:rPr>
        <w:t xml:space="preserve">Chairman after giving the </w:t>
      </w:r>
      <w:r w:rsidRPr="002A7307">
        <w:rPr>
          <w:rFonts w:ascii="Garamond" w:hAnsi="Garamond" w:cs="Arial"/>
          <w:sz w:val="28"/>
          <w:szCs w:val="28"/>
          <w:lang w:val="en-US"/>
        </w:rPr>
        <w:lastRenderedPageBreak/>
        <w:t xml:space="preserve">respondent an opportunity to his explain his non-appearance shall be certified to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Secretary as the case may be, and shall bar the respondent from filing such counterclaim in court or any government office for adjudication.</w:t>
      </w:r>
    </w:p>
    <w:p w14:paraId="7E83D38C" w14:textId="77777777" w:rsidR="00413829" w:rsidRPr="002A7307" w:rsidRDefault="00413829" w:rsidP="00413829">
      <w:pPr>
        <w:pStyle w:val="NoSpacing"/>
        <w:jc w:val="both"/>
        <w:rPr>
          <w:rFonts w:ascii="Garamond" w:hAnsi="Garamond" w:cs="Arial"/>
          <w:sz w:val="28"/>
          <w:szCs w:val="28"/>
          <w:lang w:val="en-US"/>
        </w:rPr>
      </w:pPr>
    </w:p>
    <w:p w14:paraId="22579C72"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 xml:space="preserve">Further, in all cases where the respondent fails to appear at the mediation proceedings before the Punong Barangay, it is mandatory for the latter to constitute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pursuant to Section 1 (c), Rule III hereof, but the respondent's refusal or willful failure to appear without justifiable reason before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as determined by the latter after notice and hearing, shall be sufficient basis for the issuance of a certification for filing complaint's cause of action in court or with the proper government agency or office.</w:t>
      </w:r>
    </w:p>
    <w:p w14:paraId="16197B30" w14:textId="77777777" w:rsidR="00413829" w:rsidRPr="002A7307" w:rsidRDefault="00413829" w:rsidP="00413829">
      <w:pPr>
        <w:pStyle w:val="NoSpacing"/>
        <w:jc w:val="both"/>
        <w:rPr>
          <w:rFonts w:ascii="Garamond" w:hAnsi="Garamond" w:cs="Arial"/>
          <w:sz w:val="28"/>
          <w:szCs w:val="28"/>
          <w:lang w:val="en-US"/>
        </w:rPr>
      </w:pPr>
    </w:p>
    <w:p w14:paraId="6A9795A2"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 xml:space="preserve">In addition, such willful failure or refusal to appear may subject the recalcitrant party or witness to punishment as for contempt of court, upon application filed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or any contending parties with local trial court.</w:t>
      </w:r>
    </w:p>
    <w:p w14:paraId="545466B4" w14:textId="77777777" w:rsidR="00413829" w:rsidRPr="002A7307" w:rsidRDefault="00413829" w:rsidP="00413829">
      <w:pPr>
        <w:pStyle w:val="NoSpacing"/>
        <w:jc w:val="both"/>
        <w:rPr>
          <w:rFonts w:ascii="Garamond" w:hAnsi="Garamond" w:cs="Arial"/>
          <w:sz w:val="28"/>
          <w:szCs w:val="28"/>
          <w:lang w:val="en-US"/>
        </w:rPr>
      </w:pPr>
    </w:p>
    <w:p w14:paraId="44F4F516"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b. Procedure</w:t>
      </w:r>
    </w:p>
    <w:p w14:paraId="046B23D7" w14:textId="77777777" w:rsidR="00413829" w:rsidRPr="002A7307" w:rsidRDefault="00413829" w:rsidP="00413829">
      <w:pPr>
        <w:pStyle w:val="NoSpacing"/>
        <w:jc w:val="both"/>
        <w:rPr>
          <w:rFonts w:ascii="Garamond" w:hAnsi="Garamond" w:cs="Arial"/>
          <w:sz w:val="28"/>
          <w:szCs w:val="28"/>
          <w:lang w:val="en-US"/>
        </w:rPr>
      </w:pPr>
    </w:p>
    <w:p w14:paraId="1D4A903A"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1. Mediation Proceedings.</w:t>
      </w:r>
    </w:p>
    <w:p w14:paraId="508BBF7C" w14:textId="77777777" w:rsidR="00413829" w:rsidRPr="002A7307" w:rsidRDefault="00413829" w:rsidP="00413829">
      <w:pPr>
        <w:pStyle w:val="NoSpacing"/>
        <w:jc w:val="both"/>
        <w:rPr>
          <w:rFonts w:ascii="Garamond" w:hAnsi="Garamond" w:cs="Arial"/>
          <w:sz w:val="28"/>
          <w:szCs w:val="28"/>
          <w:lang w:val="en-US"/>
        </w:rPr>
      </w:pPr>
    </w:p>
    <w:p w14:paraId="1C3DDDA7" w14:textId="400CC774" w:rsidR="00413829" w:rsidRPr="002A7307" w:rsidRDefault="00413829" w:rsidP="00A448FA">
      <w:pPr>
        <w:pStyle w:val="NoSpacing"/>
        <w:numPr>
          <w:ilvl w:val="1"/>
          <w:numId w:val="84"/>
        </w:numPr>
        <w:ind w:left="540" w:hanging="360"/>
        <w:jc w:val="both"/>
        <w:rPr>
          <w:rFonts w:ascii="Garamond" w:hAnsi="Garamond" w:cs="Arial"/>
          <w:sz w:val="28"/>
          <w:szCs w:val="28"/>
          <w:lang w:val="en-US"/>
        </w:rPr>
      </w:pPr>
      <w:r w:rsidRPr="002A7307">
        <w:rPr>
          <w:rFonts w:ascii="Garamond" w:hAnsi="Garamond" w:cs="Arial"/>
          <w:sz w:val="28"/>
          <w:szCs w:val="28"/>
          <w:lang w:val="en-US"/>
        </w:rPr>
        <w:t>In case a party fails to appear for mediation, the Punong Barangay shall set a date for the absent party/</w:t>
      </w:r>
      <w:proofErr w:type="spellStart"/>
      <w:r w:rsidRPr="002A7307">
        <w:rPr>
          <w:rFonts w:ascii="Garamond" w:hAnsi="Garamond" w:cs="Arial"/>
          <w:sz w:val="28"/>
          <w:szCs w:val="28"/>
          <w:lang w:val="en-US"/>
        </w:rPr>
        <w:t>ies</w:t>
      </w:r>
      <w:proofErr w:type="spellEnd"/>
      <w:r w:rsidRPr="002A7307">
        <w:rPr>
          <w:rFonts w:ascii="Garamond" w:hAnsi="Garamond" w:cs="Arial"/>
          <w:sz w:val="28"/>
          <w:szCs w:val="28"/>
          <w:lang w:val="en-US"/>
        </w:rPr>
        <w:t xml:space="preserve"> to appear before him to explain the reason for his/their failure to appear at the hearing;</w:t>
      </w:r>
    </w:p>
    <w:p w14:paraId="0C6D0ED6" w14:textId="77777777" w:rsidR="00413829" w:rsidRPr="002A7307" w:rsidRDefault="00413829" w:rsidP="00A448FA">
      <w:pPr>
        <w:pStyle w:val="NoSpacing"/>
        <w:ind w:left="540"/>
        <w:jc w:val="both"/>
        <w:rPr>
          <w:rFonts w:ascii="Garamond" w:hAnsi="Garamond" w:cs="Arial"/>
          <w:sz w:val="28"/>
          <w:szCs w:val="28"/>
          <w:lang w:val="en-US"/>
        </w:rPr>
      </w:pPr>
    </w:p>
    <w:p w14:paraId="4EDEDFF0" w14:textId="03967856" w:rsidR="00413829" w:rsidRPr="002A7307" w:rsidRDefault="00413829" w:rsidP="00A448FA">
      <w:pPr>
        <w:pStyle w:val="NoSpacing"/>
        <w:numPr>
          <w:ilvl w:val="1"/>
          <w:numId w:val="84"/>
        </w:numPr>
        <w:ind w:left="540" w:hanging="360"/>
        <w:jc w:val="both"/>
        <w:rPr>
          <w:rFonts w:ascii="Garamond" w:hAnsi="Garamond" w:cs="Arial"/>
          <w:sz w:val="28"/>
          <w:szCs w:val="28"/>
          <w:lang w:val="en-US"/>
        </w:rPr>
      </w:pPr>
      <w:r w:rsidRPr="002A7307">
        <w:rPr>
          <w:rFonts w:ascii="Garamond" w:hAnsi="Garamond" w:cs="Arial"/>
          <w:sz w:val="28"/>
          <w:szCs w:val="28"/>
          <w:lang w:val="en-US"/>
        </w:rPr>
        <w:t>If the Punong Barangay finds after hearing that the failure or refusal of the complainant to appear is without justifiable reason, he shall (1) dismiss the complaint; (2) direct the issuance of and attest to the certification to bar the filing of the action in court or any government office; and (3) apply with the local trial court for punishment of the recalcitrant party as for indirect contempt of court; and</w:t>
      </w:r>
    </w:p>
    <w:p w14:paraId="5741DCDE" w14:textId="77777777" w:rsidR="00413829" w:rsidRPr="002A7307" w:rsidRDefault="00413829" w:rsidP="00A448FA">
      <w:pPr>
        <w:pStyle w:val="NoSpacing"/>
        <w:ind w:left="540"/>
        <w:jc w:val="both"/>
        <w:rPr>
          <w:rFonts w:ascii="Garamond" w:hAnsi="Garamond" w:cs="Arial"/>
          <w:sz w:val="28"/>
          <w:szCs w:val="28"/>
          <w:lang w:val="en-US"/>
        </w:rPr>
      </w:pPr>
    </w:p>
    <w:p w14:paraId="130DCFAB" w14:textId="18C133D7" w:rsidR="00413829" w:rsidRPr="002A7307" w:rsidRDefault="00413829" w:rsidP="00A448FA">
      <w:pPr>
        <w:pStyle w:val="NoSpacing"/>
        <w:numPr>
          <w:ilvl w:val="1"/>
          <w:numId w:val="84"/>
        </w:numPr>
        <w:ind w:left="540" w:hanging="360"/>
        <w:jc w:val="both"/>
        <w:rPr>
          <w:rFonts w:ascii="Garamond" w:hAnsi="Garamond" w:cs="Arial"/>
          <w:sz w:val="28"/>
          <w:szCs w:val="28"/>
          <w:lang w:val="en-US"/>
        </w:rPr>
      </w:pPr>
      <w:r w:rsidRPr="002A7307">
        <w:rPr>
          <w:rFonts w:ascii="Garamond" w:hAnsi="Garamond" w:cs="Arial"/>
          <w:sz w:val="28"/>
          <w:szCs w:val="28"/>
          <w:lang w:val="en-US"/>
        </w:rPr>
        <w:t>In case of similar willful failure or refusal of the respondent to appear for mediation before the Punong Barangay, the latter shall: (1) dismiss the respondent's</w:t>
      </w:r>
      <w:r w:rsidR="00F12175" w:rsidRPr="002A7307">
        <w:rPr>
          <w:rFonts w:ascii="Garamond" w:hAnsi="Garamond" w:cs="Arial"/>
          <w:sz w:val="28"/>
          <w:szCs w:val="28"/>
          <w:lang w:val="en-US"/>
        </w:rPr>
        <w:t xml:space="preserve"> </w:t>
      </w:r>
      <w:r w:rsidRPr="002A7307">
        <w:rPr>
          <w:rFonts w:ascii="Garamond" w:hAnsi="Garamond" w:cs="Arial"/>
          <w:sz w:val="28"/>
          <w:szCs w:val="28"/>
          <w:lang w:val="en-US"/>
        </w:rPr>
        <w:t xml:space="preserve">counterclaim; (2) direct the issuance of and attest to the certification to bar the filing of respondent's counterclaim in court/government office; (3) apply with the local trial court for punishment of the recalcitrant party as for indirect contempt of court; and (4) set a date for parties to appear before him for the constitution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w:t>
      </w:r>
    </w:p>
    <w:p w14:paraId="6C7CCBBB" w14:textId="77777777" w:rsidR="00A448FA" w:rsidRPr="002A7307" w:rsidRDefault="00A448FA" w:rsidP="00A448FA">
      <w:pPr>
        <w:pStyle w:val="NoSpacing"/>
        <w:jc w:val="both"/>
        <w:rPr>
          <w:rFonts w:ascii="Garamond" w:hAnsi="Garamond" w:cs="Arial"/>
          <w:sz w:val="28"/>
          <w:szCs w:val="28"/>
          <w:lang w:val="en-US"/>
        </w:rPr>
      </w:pPr>
    </w:p>
    <w:p w14:paraId="13E47EF5" w14:textId="77777777" w:rsidR="00413829" w:rsidRPr="002A7307" w:rsidRDefault="00413829" w:rsidP="00413829">
      <w:pPr>
        <w:pStyle w:val="NoSpacing"/>
        <w:jc w:val="both"/>
        <w:rPr>
          <w:rFonts w:ascii="Garamond" w:hAnsi="Garamond" w:cs="Arial"/>
          <w:sz w:val="28"/>
          <w:szCs w:val="28"/>
          <w:lang w:val="en-US"/>
        </w:rPr>
      </w:pPr>
    </w:p>
    <w:p w14:paraId="3FE73A72"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lastRenderedPageBreak/>
        <w:t xml:space="preserve">2. Constitution of </w:t>
      </w:r>
      <w:proofErr w:type="spellStart"/>
      <w:r w:rsidRPr="002A7307">
        <w:rPr>
          <w:rFonts w:ascii="Garamond" w:hAnsi="Garamond" w:cs="Arial"/>
          <w:b/>
          <w:bCs/>
          <w:sz w:val="28"/>
          <w:szCs w:val="28"/>
          <w:lang w:val="en-US"/>
        </w:rPr>
        <w:t>Pangkat</w:t>
      </w:r>
      <w:proofErr w:type="spellEnd"/>
      <w:r w:rsidRPr="002A7307">
        <w:rPr>
          <w:rFonts w:ascii="Garamond" w:hAnsi="Garamond" w:cs="Arial"/>
          <w:b/>
          <w:bCs/>
          <w:sz w:val="28"/>
          <w:szCs w:val="28"/>
          <w:lang w:val="en-US"/>
        </w:rPr>
        <w:t>.</w:t>
      </w:r>
    </w:p>
    <w:p w14:paraId="24B9FF28" w14:textId="77777777" w:rsidR="00413829" w:rsidRPr="002A7307" w:rsidRDefault="00413829" w:rsidP="00413829">
      <w:pPr>
        <w:pStyle w:val="NoSpacing"/>
        <w:jc w:val="both"/>
        <w:rPr>
          <w:rFonts w:ascii="Garamond" w:hAnsi="Garamond" w:cs="Arial"/>
          <w:sz w:val="28"/>
          <w:szCs w:val="28"/>
          <w:lang w:val="en-US"/>
        </w:rPr>
      </w:pPr>
    </w:p>
    <w:p w14:paraId="70070102" w14:textId="77777777" w:rsidR="00126348" w:rsidRPr="002A7307" w:rsidRDefault="00413829" w:rsidP="00A448FA">
      <w:pPr>
        <w:pStyle w:val="NoSpacing"/>
        <w:numPr>
          <w:ilvl w:val="1"/>
          <w:numId w:val="86"/>
        </w:numPr>
        <w:ind w:left="540" w:hanging="360"/>
        <w:jc w:val="both"/>
        <w:rPr>
          <w:rFonts w:ascii="Garamond" w:hAnsi="Garamond" w:cs="Arial"/>
          <w:sz w:val="28"/>
          <w:szCs w:val="28"/>
          <w:lang w:val="en-US"/>
        </w:rPr>
      </w:pPr>
      <w:r w:rsidRPr="002A7307">
        <w:rPr>
          <w:rFonts w:ascii="Garamond" w:hAnsi="Garamond" w:cs="Arial"/>
          <w:sz w:val="28"/>
          <w:szCs w:val="28"/>
          <w:lang w:val="en-US"/>
        </w:rPr>
        <w:t xml:space="preserve">In case the complainant refuses or willfully fails to appear for the constitution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he shall be subject to the same sanctions imposable upon the recalcitrant complainant in paragraph 1.2 hereof;</w:t>
      </w:r>
    </w:p>
    <w:p w14:paraId="39C63302" w14:textId="77777777" w:rsidR="00126348" w:rsidRPr="002A7307" w:rsidRDefault="00126348" w:rsidP="00A448FA">
      <w:pPr>
        <w:pStyle w:val="NoSpacing"/>
        <w:ind w:left="540"/>
        <w:jc w:val="both"/>
        <w:rPr>
          <w:rFonts w:ascii="Garamond" w:hAnsi="Garamond" w:cs="Arial"/>
          <w:sz w:val="28"/>
          <w:szCs w:val="28"/>
          <w:lang w:val="en-US"/>
        </w:rPr>
      </w:pPr>
    </w:p>
    <w:p w14:paraId="564F2BEB" w14:textId="77777777" w:rsidR="00126348" w:rsidRPr="002A7307" w:rsidRDefault="00413829" w:rsidP="00A448FA">
      <w:pPr>
        <w:pStyle w:val="NoSpacing"/>
        <w:numPr>
          <w:ilvl w:val="1"/>
          <w:numId w:val="86"/>
        </w:numPr>
        <w:ind w:left="540" w:hanging="360"/>
        <w:jc w:val="both"/>
        <w:rPr>
          <w:rFonts w:ascii="Garamond" w:hAnsi="Garamond" w:cs="Arial"/>
          <w:sz w:val="28"/>
          <w:szCs w:val="28"/>
          <w:lang w:val="en-US"/>
        </w:rPr>
      </w:pPr>
      <w:r w:rsidRPr="002A7307">
        <w:rPr>
          <w:rFonts w:ascii="Garamond" w:hAnsi="Garamond" w:cs="Arial"/>
          <w:sz w:val="28"/>
          <w:szCs w:val="28"/>
          <w:lang w:val="en-US"/>
        </w:rPr>
        <w:t xml:space="preserve">If the respondent similarly refuses or fails to appear for the constitution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the Punong Barangay shall act as provided in items (1), (2) and (3) of paragraph 1.3 hereof, and in addition, proceed to constitute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by drawing of lots as provided in Section 1 (c) (2), Rule III hereof; and</w:t>
      </w:r>
    </w:p>
    <w:p w14:paraId="3654CD49" w14:textId="77777777" w:rsidR="00126348" w:rsidRPr="002A7307" w:rsidRDefault="00126348" w:rsidP="00A448FA">
      <w:pPr>
        <w:pStyle w:val="ListParagraph"/>
        <w:ind w:left="540"/>
        <w:rPr>
          <w:rFonts w:ascii="Garamond" w:hAnsi="Garamond" w:cs="Arial"/>
          <w:sz w:val="28"/>
          <w:szCs w:val="28"/>
          <w:lang w:val="en-US"/>
        </w:rPr>
      </w:pPr>
    </w:p>
    <w:p w14:paraId="667988CC" w14:textId="5B549118" w:rsidR="00413829" w:rsidRPr="002A7307" w:rsidRDefault="00413829" w:rsidP="00A448FA">
      <w:pPr>
        <w:pStyle w:val="NoSpacing"/>
        <w:numPr>
          <w:ilvl w:val="1"/>
          <w:numId w:val="86"/>
        </w:numPr>
        <w:ind w:left="540" w:hanging="360"/>
        <w:jc w:val="both"/>
        <w:rPr>
          <w:rFonts w:ascii="Garamond" w:hAnsi="Garamond" w:cs="Arial"/>
          <w:sz w:val="28"/>
          <w:szCs w:val="28"/>
          <w:lang w:val="en-US"/>
        </w:rPr>
      </w:pPr>
      <w:r w:rsidRPr="002A7307">
        <w:rPr>
          <w:rFonts w:ascii="Garamond" w:hAnsi="Garamond" w:cs="Arial"/>
          <w:sz w:val="28"/>
          <w:szCs w:val="28"/>
          <w:lang w:val="en-US"/>
        </w:rPr>
        <w:t>The Punong Barangay shall apply in similar manner, for the punishment of a recalcitrant witness who willfully fails to refuses to appear, as for indirect contempt of court.</w:t>
      </w:r>
    </w:p>
    <w:p w14:paraId="5F81F344" w14:textId="77777777" w:rsidR="00413829" w:rsidRPr="002A7307" w:rsidRDefault="00413829" w:rsidP="00413829">
      <w:pPr>
        <w:pStyle w:val="NoSpacing"/>
        <w:jc w:val="both"/>
        <w:rPr>
          <w:rFonts w:ascii="Garamond" w:hAnsi="Garamond" w:cs="Arial"/>
          <w:sz w:val="28"/>
          <w:szCs w:val="28"/>
          <w:lang w:val="en-US"/>
        </w:rPr>
      </w:pPr>
    </w:p>
    <w:p w14:paraId="175E6CE5" w14:textId="77777777" w:rsidR="00413829" w:rsidRPr="002A7307" w:rsidRDefault="00413829"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t xml:space="preserve">3. Conciliation before the </w:t>
      </w:r>
      <w:proofErr w:type="spellStart"/>
      <w:r w:rsidRPr="002A7307">
        <w:rPr>
          <w:rFonts w:ascii="Garamond" w:hAnsi="Garamond" w:cs="Arial"/>
          <w:b/>
          <w:bCs/>
          <w:sz w:val="28"/>
          <w:szCs w:val="28"/>
          <w:lang w:val="en-US"/>
        </w:rPr>
        <w:t>Pangkat</w:t>
      </w:r>
      <w:proofErr w:type="spellEnd"/>
      <w:r w:rsidRPr="002A7307">
        <w:rPr>
          <w:rFonts w:ascii="Garamond" w:hAnsi="Garamond" w:cs="Arial"/>
          <w:b/>
          <w:bCs/>
          <w:sz w:val="28"/>
          <w:szCs w:val="28"/>
          <w:lang w:val="en-US"/>
        </w:rPr>
        <w:t>.</w:t>
      </w:r>
    </w:p>
    <w:p w14:paraId="1C8443F7" w14:textId="77777777" w:rsidR="00413829" w:rsidRPr="002A7307" w:rsidRDefault="00413829" w:rsidP="00413829">
      <w:pPr>
        <w:pStyle w:val="NoSpacing"/>
        <w:jc w:val="both"/>
        <w:rPr>
          <w:rFonts w:ascii="Garamond" w:hAnsi="Garamond" w:cs="Arial"/>
          <w:sz w:val="28"/>
          <w:szCs w:val="28"/>
          <w:lang w:val="en-US"/>
        </w:rPr>
      </w:pPr>
    </w:p>
    <w:p w14:paraId="47A66F96" w14:textId="77777777" w:rsidR="00126348" w:rsidRPr="002A7307" w:rsidRDefault="00413829" w:rsidP="00A448FA">
      <w:pPr>
        <w:pStyle w:val="NoSpacing"/>
        <w:numPr>
          <w:ilvl w:val="1"/>
          <w:numId w:val="88"/>
        </w:numPr>
        <w:ind w:left="540" w:hanging="360"/>
        <w:jc w:val="both"/>
        <w:rPr>
          <w:rFonts w:ascii="Garamond" w:hAnsi="Garamond" w:cs="Arial"/>
          <w:sz w:val="28"/>
          <w:szCs w:val="28"/>
          <w:lang w:val="en-US"/>
        </w:rPr>
      </w:pPr>
      <w:r w:rsidRPr="002A7307">
        <w:rPr>
          <w:rFonts w:ascii="Garamond" w:hAnsi="Garamond" w:cs="Arial"/>
          <w:sz w:val="28"/>
          <w:szCs w:val="28"/>
          <w:lang w:val="en-US"/>
        </w:rPr>
        <w:t xml:space="preserve">In case a party fails to appear for conciliation,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shall set a date for the absent party/</w:t>
      </w:r>
      <w:proofErr w:type="spellStart"/>
      <w:r w:rsidRPr="002A7307">
        <w:rPr>
          <w:rFonts w:ascii="Garamond" w:hAnsi="Garamond" w:cs="Arial"/>
          <w:sz w:val="28"/>
          <w:szCs w:val="28"/>
          <w:lang w:val="en-US"/>
        </w:rPr>
        <w:t>ies</w:t>
      </w:r>
      <w:proofErr w:type="spellEnd"/>
      <w:r w:rsidRPr="002A7307">
        <w:rPr>
          <w:rFonts w:ascii="Garamond" w:hAnsi="Garamond" w:cs="Arial"/>
          <w:sz w:val="28"/>
          <w:szCs w:val="28"/>
          <w:lang w:val="en-US"/>
        </w:rPr>
        <w:t xml:space="preserve"> to appear before him to explain the reason for his/their failure to appear at the hearing;</w:t>
      </w:r>
    </w:p>
    <w:p w14:paraId="26580CF4" w14:textId="77777777" w:rsidR="00126348" w:rsidRPr="002A7307" w:rsidRDefault="00126348" w:rsidP="00A448FA">
      <w:pPr>
        <w:pStyle w:val="NoSpacing"/>
        <w:ind w:left="540"/>
        <w:jc w:val="both"/>
        <w:rPr>
          <w:rFonts w:ascii="Garamond" w:hAnsi="Garamond" w:cs="Arial"/>
          <w:sz w:val="28"/>
          <w:szCs w:val="28"/>
          <w:lang w:val="en-US"/>
        </w:rPr>
      </w:pPr>
    </w:p>
    <w:p w14:paraId="3E831448" w14:textId="77777777" w:rsidR="00126348" w:rsidRPr="002A7307" w:rsidRDefault="00413829" w:rsidP="00A448FA">
      <w:pPr>
        <w:pStyle w:val="NoSpacing"/>
        <w:numPr>
          <w:ilvl w:val="1"/>
          <w:numId w:val="88"/>
        </w:numPr>
        <w:ind w:left="540" w:hanging="360"/>
        <w:jc w:val="both"/>
        <w:rPr>
          <w:rFonts w:ascii="Garamond" w:hAnsi="Garamond" w:cs="Arial"/>
          <w:sz w:val="28"/>
          <w:szCs w:val="28"/>
          <w:lang w:val="en-US"/>
        </w:rPr>
      </w:pPr>
      <w:r w:rsidRPr="002A7307">
        <w:rPr>
          <w:rFonts w:ascii="Garamond" w:hAnsi="Garamond" w:cs="Arial"/>
          <w:sz w:val="28"/>
          <w:szCs w:val="28"/>
          <w:lang w:val="en-US"/>
        </w:rPr>
        <w:t>If he finds after hearing that the failure of the complainant to appear is without justifiable reason, he shall (1) dismiss the complaint, (2) direct the issuance of and attest to the certification to bar the filing of the action in court or any government office; and (3) apply with the local trial court for punishment of the recalcitrant party as for indirect contempt of court;</w:t>
      </w:r>
    </w:p>
    <w:p w14:paraId="45ADD1F7" w14:textId="77777777" w:rsidR="00126348" w:rsidRPr="002A7307" w:rsidRDefault="00126348" w:rsidP="00A448FA">
      <w:pPr>
        <w:pStyle w:val="ListParagraph"/>
        <w:ind w:left="540"/>
        <w:rPr>
          <w:rFonts w:ascii="Garamond" w:hAnsi="Garamond" w:cs="Arial"/>
          <w:sz w:val="28"/>
          <w:szCs w:val="28"/>
          <w:lang w:val="en-US"/>
        </w:rPr>
      </w:pPr>
    </w:p>
    <w:p w14:paraId="112390F2" w14:textId="77777777" w:rsidR="00126348" w:rsidRPr="002A7307" w:rsidRDefault="00413829" w:rsidP="00A448FA">
      <w:pPr>
        <w:pStyle w:val="NoSpacing"/>
        <w:numPr>
          <w:ilvl w:val="1"/>
          <w:numId w:val="88"/>
        </w:numPr>
        <w:ind w:left="540" w:hanging="360"/>
        <w:jc w:val="both"/>
        <w:rPr>
          <w:rFonts w:ascii="Garamond" w:hAnsi="Garamond" w:cs="Arial"/>
          <w:sz w:val="28"/>
          <w:szCs w:val="28"/>
          <w:lang w:val="en-US"/>
        </w:rPr>
      </w:pPr>
      <w:r w:rsidRPr="002A7307">
        <w:rPr>
          <w:rFonts w:ascii="Garamond" w:hAnsi="Garamond" w:cs="Arial"/>
          <w:sz w:val="28"/>
          <w:szCs w:val="28"/>
          <w:lang w:val="en-US"/>
        </w:rPr>
        <w:t>In case of similar willful failure or refusal of the respondent to appear for reconciliation before the</w:t>
      </w:r>
      <w:r w:rsidR="00F12175"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its Chairman, shall: (1) dismiss the respondent's counterclaim; (2) direct the issuance of and attest to the certification: (a) to bar the filing of respondent's counterclaim in court government office; and (b) to file complainant's action in court/government office; and (3) apply with the local trial court for punishment of the recalcitrant party as for indirect contempt of court; and</w:t>
      </w:r>
    </w:p>
    <w:p w14:paraId="1C7C5927" w14:textId="77777777" w:rsidR="00126348" w:rsidRPr="002A7307" w:rsidRDefault="00126348" w:rsidP="00A448FA">
      <w:pPr>
        <w:pStyle w:val="ListParagraph"/>
        <w:ind w:left="540"/>
        <w:rPr>
          <w:rFonts w:ascii="Garamond" w:hAnsi="Garamond" w:cs="Arial"/>
          <w:sz w:val="28"/>
          <w:szCs w:val="28"/>
          <w:lang w:val="en-US"/>
        </w:rPr>
      </w:pPr>
    </w:p>
    <w:p w14:paraId="25779518" w14:textId="6974F15A" w:rsidR="00413829" w:rsidRPr="002A7307" w:rsidRDefault="00413829" w:rsidP="00A448FA">
      <w:pPr>
        <w:pStyle w:val="NoSpacing"/>
        <w:numPr>
          <w:ilvl w:val="1"/>
          <w:numId w:val="88"/>
        </w:numPr>
        <w:ind w:left="540" w:hanging="360"/>
        <w:jc w:val="both"/>
        <w:rPr>
          <w:rFonts w:ascii="Garamond" w:hAnsi="Garamond" w:cs="Arial"/>
          <w:sz w:val="28"/>
          <w:szCs w:val="28"/>
          <w:lang w:val="en-US"/>
        </w:rPr>
      </w:pPr>
      <w:r w:rsidRPr="002A7307">
        <w:rPr>
          <w:rFonts w:ascii="Garamond" w:hAnsi="Garamond" w:cs="Arial"/>
          <w:sz w:val="28"/>
          <w:szCs w:val="28"/>
          <w:lang w:val="en-US"/>
        </w:rPr>
        <w:t xml:space="preserve">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shall apply, in similar manner, for the punishment of a witness who willfully fails or refuses to appear as for indirect contempt of court.</w:t>
      </w:r>
    </w:p>
    <w:p w14:paraId="779F6E3E" w14:textId="77777777" w:rsidR="00413829" w:rsidRPr="002A7307" w:rsidRDefault="00413829" w:rsidP="00413829">
      <w:pPr>
        <w:pStyle w:val="NoSpacing"/>
        <w:jc w:val="both"/>
        <w:rPr>
          <w:rFonts w:ascii="Garamond" w:hAnsi="Garamond" w:cs="Arial"/>
          <w:sz w:val="28"/>
          <w:szCs w:val="28"/>
          <w:lang w:val="en-US"/>
        </w:rPr>
      </w:pPr>
    </w:p>
    <w:p w14:paraId="3A552707" w14:textId="0D604CE4"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lastRenderedPageBreak/>
        <w:t>SECTION 9. AGREEMENT FOR ARBITRATION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parties may at any stage of the proceedings, agree in writing to have the matter in dispute decided by arbitration by either the Punong Barangay or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In such a case, arbitrational bearings shall follow the formal order of the adjudicative trials.</w:t>
      </w:r>
    </w:p>
    <w:p w14:paraId="6FC6FD99" w14:textId="77777777" w:rsidR="00413829" w:rsidRPr="002A7307" w:rsidRDefault="00413829" w:rsidP="00413829">
      <w:pPr>
        <w:pStyle w:val="NoSpacing"/>
        <w:jc w:val="both"/>
        <w:rPr>
          <w:rFonts w:ascii="Garamond" w:hAnsi="Garamond" w:cs="Arial"/>
          <w:sz w:val="28"/>
          <w:szCs w:val="28"/>
          <w:lang w:val="en-US"/>
        </w:rPr>
      </w:pPr>
    </w:p>
    <w:p w14:paraId="3FFBD06A"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The agreement for arbitration may be repudiated in accordance with the procedure provided in Section 12 of this Rule.</w:t>
      </w:r>
    </w:p>
    <w:p w14:paraId="3A7759AF" w14:textId="77777777" w:rsidR="00413829" w:rsidRPr="002A7307" w:rsidRDefault="00413829" w:rsidP="00413829">
      <w:pPr>
        <w:pStyle w:val="NoSpacing"/>
        <w:jc w:val="both"/>
        <w:rPr>
          <w:rFonts w:ascii="Garamond" w:hAnsi="Garamond" w:cs="Arial"/>
          <w:sz w:val="28"/>
          <w:szCs w:val="28"/>
          <w:lang w:val="en-US"/>
        </w:rPr>
      </w:pPr>
    </w:p>
    <w:p w14:paraId="0FB86CFD" w14:textId="7722C633"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10. TIME LIMITS</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w:t>
      </w:r>
    </w:p>
    <w:p w14:paraId="3139D44B" w14:textId="77777777" w:rsidR="00413829" w:rsidRPr="002A7307" w:rsidRDefault="00413829" w:rsidP="00413829">
      <w:pPr>
        <w:pStyle w:val="NoSpacing"/>
        <w:jc w:val="both"/>
        <w:rPr>
          <w:rFonts w:ascii="Garamond" w:hAnsi="Garamond" w:cs="Arial"/>
          <w:sz w:val="28"/>
          <w:szCs w:val="28"/>
          <w:lang w:val="en-US"/>
        </w:rPr>
      </w:pPr>
    </w:p>
    <w:p w14:paraId="1292056F" w14:textId="676C0252" w:rsidR="00413829" w:rsidRPr="002A7307" w:rsidRDefault="00413829" w:rsidP="00F12175">
      <w:pPr>
        <w:pStyle w:val="NoSpacing"/>
        <w:numPr>
          <w:ilvl w:val="1"/>
          <w:numId w:val="63"/>
        </w:numPr>
        <w:ind w:left="360"/>
        <w:jc w:val="both"/>
        <w:rPr>
          <w:rFonts w:ascii="Garamond" w:hAnsi="Garamond" w:cs="Arial"/>
          <w:sz w:val="28"/>
          <w:szCs w:val="28"/>
          <w:lang w:val="en-US"/>
        </w:rPr>
      </w:pPr>
      <w:r w:rsidRPr="002A7307">
        <w:rPr>
          <w:rFonts w:ascii="Garamond" w:hAnsi="Garamond" w:cs="Arial"/>
          <w:sz w:val="28"/>
          <w:szCs w:val="28"/>
          <w:lang w:val="en-US"/>
        </w:rPr>
        <w:t xml:space="preserve">The Punong Barangay shall exert all effort to conciliate the parties within fifteen [15] days from their initial confrontation before him. Failing in this effort, he shall set a date for the constitution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in accordance with Rule V hereof.</w:t>
      </w:r>
    </w:p>
    <w:p w14:paraId="06E7320B" w14:textId="77777777" w:rsidR="00413829" w:rsidRPr="002A7307" w:rsidRDefault="00413829" w:rsidP="00F12175">
      <w:pPr>
        <w:pStyle w:val="NoSpacing"/>
        <w:ind w:left="360"/>
        <w:jc w:val="both"/>
        <w:rPr>
          <w:rFonts w:ascii="Garamond" w:hAnsi="Garamond" w:cs="Arial"/>
          <w:sz w:val="28"/>
          <w:szCs w:val="28"/>
          <w:lang w:val="en-US"/>
        </w:rPr>
      </w:pPr>
    </w:p>
    <w:p w14:paraId="4EF35873" w14:textId="77777777" w:rsidR="00F12175" w:rsidRPr="002A7307" w:rsidRDefault="00413829" w:rsidP="00F12175">
      <w:pPr>
        <w:pStyle w:val="NoSpacing"/>
        <w:numPr>
          <w:ilvl w:val="1"/>
          <w:numId w:val="63"/>
        </w:numPr>
        <w:ind w:left="360"/>
        <w:jc w:val="both"/>
        <w:rPr>
          <w:rFonts w:ascii="Garamond" w:hAnsi="Garamond" w:cs="Arial"/>
          <w:sz w:val="28"/>
          <w:szCs w:val="28"/>
          <w:lang w:val="en-US"/>
        </w:rPr>
      </w:pPr>
      <w:r w:rsidRPr="002A7307">
        <w:rPr>
          <w:rFonts w:ascii="Garamond" w:hAnsi="Garamond" w:cs="Arial"/>
          <w:sz w:val="28"/>
          <w:szCs w:val="28"/>
          <w:lang w:val="en-US"/>
        </w:rPr>
        <w:t xml:space="preserve">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convene to conciliate the parties on the date, time and place set by the Punong Barangay but not later than three (3) days from its constitution.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shall exert all efforts to conciliate the parties fifteen (15) days from their initial confrontation, which may be extended in its discretion for another period not to exceed fifteen (15) more days except in clearly meritorious cases.</w:t>
      </w:r>
    </w:p>
    <w:p w14:paraId="68950C6A" w14:textId="77777777" w:rsidR="00F12175" w:rsidRPr="002A7307" w:rsidRDefault="00F12175" w:rsidP="00F12175">
      <w:pPr>
        <w:pStyle w:val="ListParagraph"/>
        <w:rPr>
          <w:rFonts w:ascii="Garamond" w:hAnsi="Garamond" w:cs="Arial"/>
          <w:sz w:val="28"/>
          <w:szCs w:val="28"/>
          <w:lang w:val="en-US"/>
        </w:rPr>
      </w:pPr>
    </w:p>
    <w:p w14:paraId="14AF2419" w14:textId="483C5E1D" w:rsidR="00413829" w:rsidRPr="002A7307" w:rsidRDefault="00413829" w:rsidP="00F12175">
      <w:pPr>
        <w:pStyle w:val="NoSpacing"/>
        <w:numPr>
          <w:ilvl w:val="1"/>
          <w:numId w:val="63"/>
        </w:numPr>
        <w:ind w:left="360"/>
        <w:jc w:val="both"/>
        <w:rPr>
          <w:rFonts w:ascii="Garamond" w:hAnsi="Garamond" w:cs="Arial"/>
          <w:sz w:val="28"/>
          <w:szCs w:val="28"/>
          <w:lang w:val="en-US"/>
        </w:rPr>
      </w:pPr>
      <w:r w:rsidRPr="002A7307">
        <w:rPr>
          <w:rFonts w:ascii="Garamond" w:hAnsi="Garamond" w:cs="Arial"/>
          <w:sz w:val="28"/>
          <w:szCs w:val="28"/>
          <w:lang w:val="en-US"/>
        </w:rPr>
        <w:t xml:space="preserve">Where the parties have agreed to arbitrate, the Punong Barangay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as the case may be, shall after hearing make the award not earlier than the sixth day but not later that fifteenth day following the date of such agreement.</w:t>
      </w:r>
    </w:p>
    <w:p w14:paraId="1E08885C" w14:textId="77777777" w:rsidR="00413829" w:rsidRPr="002A7307" w:rsidRDefault="00413829" w:rsidP="00413829">
      <w:pPr>
        <w:pStyle w:val="NoSpacing"/>
        <w:jc w:val="both"/>
        <w:rPr>
          <w:rFonts w:ascii="Garamond" w:hAnsi="Garamond" w:cs="Arial"/>
          <w:sz w:val="28"/>
          <w:szCs w:val="28"/>
          <w:lang w:val="en-US"/>
        </w:rPr>
      </w:pPr>
    </w:p>
    <w:p w14:paraId="4863EA84" w14:textId="7E5969C6"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11. SUSPENSION OF THE PRESCRIPTIVE PERIOD OF OFFENSE AND CAUSE OF ACTION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prescriptive periods of offenses and cause of action under existing laws shall be interrupted upon filing of the complaint with the Punong Barangay. The running of the prescriptive periods shall resume upon receipt of the complainant of the certificate of repudiation or the certificate to file action issued by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or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Secretary. Provided, however, that such interruption shall not exceed sixty (60) days from the filing of the complaint with the Punong Barangay. After the expiration of the aforesaid period of sixty (60) days, the filing of the case in court or government office for adjudication shall be subject to the provision of paragraph [b] [4] of Rule VII of these Rules.</w:t>
      </w:r>
    </w:p>
    <w:p w14:paraId="3C28B387" w14:textId="77777777" w:rsidR="00413829" w:rsidRPr="002A7307" w:rsidRDefault="00413829" w:rsidP="00413829">
      <w:pPr>
        <w:pStyle w:val="NoSpacing"/>
        <w:jc w:val="both"/>
        <w:rPr>
          <w:rFonts w:ascii="Garamond" w:hAnsi="Garamond" w:cs="Arial"/>
          <w:sz w:val="28"/>
          <w:szCs w:val="28"/>
          <w:lang w:val="en-US"/>
        </w:rPr>
      </w:pPr>
    </w:p>
    <w:p w14:paraId="007C1944" w14:textId="69CF6D1B"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12. REPUDIATION OF AGREEMENT FOR ARBITRATION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Any aggrieved party to an agreement for arbitration may, within five (5) days from date thereof, repudiate the same by filing with the Punong Barangay or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Chairman. as the case may be, a statement sworn before either of them repudiation the </w:t>
      </w:r>
      <w:r w:rsidR="00413829" w:rsidRPr="002A7307">
        <w:rPr>
          <w:rFonts w:ascii="Garamond" w:hAnsi="Garamond" w:cs="Arial"/>
          <w:sz w:val="28"/>
          <w:szCs w:val="28"/>
          <w:lang w:val="en-US"/>
        </w:rPr>
        <w:lastRenderedPageBreak/>
        <w:t>agreement on the ground that his consent thereto was obtained and vitiated by fraud, violence or intimidation.</w:t>
      </w:r>
    </w:p>
    <w:p w14:paraId="33E1E34D" w14:textId="77777777" w:rsidR="00413829" w:rsidRPr="002A7307" w:rsidRDefault="00413829" w:rsidP="00413829">
      <w:pPr>
        <w:pStyle w:val="NoSpacing"/>
        <w:jc w:val="both"/>
        <w:rPr>
          <w:rFonts w:ascii="Garamond" w:hAnsi="Garamond" w:cs="Arial"/>
          <w:sz w:val="28"/>
          <w:szCs w:val="28"/>
          <w:lang w:val="en-US"/>
        </w:rPr>
      </w:pPr>
    </w:p>
    <w:p w14:paraId="7BD9D125"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Failure to repudiate the arbitration agreement within the aforesaid time limit shall be deemed a waiver of the right to challenge on said grounds.</w:t>
      </w:r>
    </w:p>
    <w:p w14:paraId="6E396B6B" w14:textId="77777777" w:rsidR="00413829" w:rsidRPr="002A7307" w:rsidRDefault="00413829" w:rsidP="00413829">
      <w:pPr>
        <w:pStyle w:val="NoSpacing"/>
        <w:jc w:val="both"/>
        <w:rPr>
          <w:rFonts w:ascii="Garamond" w:hAnsi="Garamond" w:cs="Arial"/>
          <w:sz w:val="28"/>
          <w:szCs w:val="28"/>
          <w:lang w:val="en-US"/>
        </w:rPr>
      </w:pPr>
    </w:p>
    <w:p w14:paraId="2BDACA67" w14:textId="6CB9E0E1"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13. FORM OF SETTLEMENT AND AWARD</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All settlements, whether by the mediation, conciliation or arbitration, shall be in writing, in a language or dialect known to the parties. Settlements by mediation or conciliation shall be signed by the parties and attested by the Punong Barangay or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Chairman, as the case may be, that such settlement was agreed upon by the parties freely and voluntarily, after a full understanding of its term and an intelligent awareness of the legal consequences thereof.</w:t>
      </w:r>
    </w:p>
    <w:p w14:paraId="0393A5DE" w14:textId="77777777" w:rsidR="00413829" w:rsidRPr="002A7307" w:rsidRDefault="00413829" w:rsidP="00413829">
      <w:pPr>
        <w:pStyle w:val="NoSpacing"/>
        <w:jc w:val="both"/>
        <w:rPr>
          <w:rFonts w:ascii="Garamond" w:hAnsi="Garamond" w:cs="Arial"/>
          <w:sz w:val="28"/>
          <w:szCs w:val="28"/>
          <w:lang w:val="en-US"/>
        </w:rPr>
      </w:pPr>
    </w:p>
    <w:p w14:paraId="524EDDF6"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 xml:space="preserve">The arbitration award shall be signed by the Punong Barangay or all members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as the case may be.</w:t>
      </w:r>
    </w:p>
    <w:p w14:paraId="36A5F591" w14:textId="77777777" w:rsidR="00413829" w:rsidRPr="002A7307" w:rsidRDefault="00413829" w:rsidP="00413829">
      <w:pPr>
        <w:pStyle w:val="NoSpacing"/>
        <w:jc w:val="both"/>
        <w:rPr>
          <w:rFonts w:ascii="Garamond" w:hAnsi="Garamond" w:cs="Arial"/>
          <w:sz w:val="28"/>
          <w:szCs w:val="28"/>
          <w:lang w:val="en-US"/>
        </w:rPr>
      </w:pPr>
    </w:p>
    <w:p w14:paraId="17CA954B" w14:textId="6EE446A1"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14. REPUDIATION OF SETTLEMENT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Any party to the dispute may, within ten (10) days from the date of the settlement, repudiate the same by filing with the Punong Barangay a statement to that effect sworn to before him, where the consent is vitiated by fraud, violence or intimidation. Such repudiation shall be </w:t>
      </w:r>
      <w:r w:rsidR="00BB56FE" w:rsidRPr="002A7307">
        <w:rPr>
          <w:rFonts w:ascii="Garamond" w:hAnsi="Garamond" w:cs="Arial"/>
          <w:sz w:val="28"/>
          <w:szCs w:val="28"/>
          <w:lang w:val="en-US"/>
        </w:rPr>
        <w:t xml:space="preserve">a </w:t>
      </w:r>
      <w:r w:rsidR="00413829" w:rsidRPr="002A7307">
        <w:rPr>
          <w:rFonts w:ascii="Garamond" w:hAnsi="Garamond" w:cs="Arial"/>
          <w:sz w:val="28"/>
          <w:szCs w:val="28"/>
          <w:lang w:val="en-US"/>
        </w:rPr>
        <w:t>sufficient basis for the issuance of the certification for filing a complaint in court or any government office for adjudication.</w:t>
      </w:r>
    </w:p>
    <w:p w14:paraId="1D6F3F4D" w14:textId="77777777" w:rsidR="00F12175" w:rsidRPr="002A7307" w:rsidRDefault="00F12175" w:rsidP="00413829">
      <w:pPr>
        <w:pStyle w:val="NoSpacing"/>
        <w:jc w:val="both"/>
        <w:rPr>
          <w:rFonts w:ascii="Garamond" w:hAnsi="Garamond" w:cs="Arial"/>
          <w:sz w:val="28"/>
          <w:szCs w:val="28"/>
          <w:lang w:val="en-US"/>
        </w:rPr>
      </w:pPr>
    </w:p>
    <w:p w14:paraId="6AEF27D7" w14:textId="6692811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Failure to repudiate a settlement within the aforesaid time limit shall be deemed a waiver of the right to challenge on said grounds.</w:t>
      </w:r>
    </w:p>
    <w:p w14:paraId="73D85691" w14:textId="77777777" w:rsidR="00413829" w:rsidRPr="002A7307" w:rsidRDefault="00413829" w:rsidP="00413829">
      <w:pPr>
        <w:pStyle w:val="NoSpacing"/>
        <w:jc w:val="both"/>
        <w:rPr>
          <w:rFonts w:ascii="Garamond" w:hAnsi="Garamond" w:cs="Arial"/>
          <w:sz w:val="28"/>
          <w:szCs w:val="28"/>
          <w:lang w:val="en-US"/>
        </w:rPr>
      </w:pPr>
    </w:p>
    <w:p w14:paraId="4D7DF56E" w14:textId="74403C5E"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15. EFFECT OF SETTLEMENT BY ARBITRATION OR CONCILIATION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The amicable settlement and arbitration award shall have the force and effect of a final judgment of a court upon the expiration of ten (10) days from the date of settlement or date of receipt of the award, unless repudiation of the settlement has been made or a petition for nullification of the award has been filed before the local trial court</w:t>
      </w:r>
    </w:p>
    <w:p w14:paraId="743D676E" w14:textId="77777777" w:rsidR="00413829" w:rsidRPr="002A7307" w:rsidRDefault="00413829" w:rsidP="00413829">
      <w:pPr>
        <w:pStyle w:val="NoSpacing"/>
        <w:jc w:val="both"/>
        <w:rPr>
          <w:rFonts w:ascii="Garamond" w:hAnsi="Garamond" w:cs="Arial"/>
          <w:sz w:val="28"/>
          <w:szCs w:val="28"/>
          <w:lang w:val="en-US"/>
        </w:rPr>
      </w:pPr>
    </w:p>
    <w:p w14:paraId="72B5EB6E" w14:textId="1D6B151F" w:rsidR="00413829" w:rsidRPr="002A7307" w:rsidRDefault="00F12175"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16. TRANSMITTAL OF SETTLEMENT AND AWARD TO COURT.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Immediately upon signing, the Punong Barangay or the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Chairman, as the case may be, shall furnish copies of the settlement or award to the parties and such settlement or an award to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Secretary who shall transmit the same to the local city or municipal court within five (5) days from the date or award or, in the case </w:t>
      </w:r>
      <w:r w:rsidR="00413829" w:rsidRPr="002A7307">
        <w:rPr>
          <w:rFonts w:ascii="Garamond" w:hAnsi="Garamond" w:cs="Arial"/>
          <w:sz w:val="28"/>
          <w:szCs w:val="28"/>
          <w:lang w:val="en-US"/>
        </w:rPr>
        <w:lastRenderedPageBreak/>
        <w:t xml:space="preserve">of settlement, not earlier than the eleventh nor later than the fifteenth day of the date of settlement. The amicable settlement reached in a case referred by the court to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pursuant to Section 2 of this Rule shall be transmitted to the said court within the same period provided in this Section for the transmittal of settlement to the local trial court.</w:t>
      </w:r>
    </w:p>
    <w:p w14:paraId="4815E08F" w14:textId="77777777" w:rsidR="00413829" w:rsidRPr="002A7307" w:rsidRDefault="00413829" w:rsidP="00413829">
      <w:pPr>
        <w:pStyle w:val="NoSpacing"/>
        <w:jc w:val="both"/>
        <w:rPr>
          <w:rFonts w:ascii="Garamond" w:hAnsi="Garamond" w:cs="Arial"/>
          <w:sz w:val="28"/>
          <w:szCs w:val="28"/>
          <w:lang w:val="en-US"/>
        </w:rPr>
      </w:pPr>
    </w:p>
    <w:p w14:paraId="16D43C8E" w14:textId="77777777" w:rsidR="00F12175" w:rsidRPr="002A7307" w:rsidRDefault="00413829" w:rsidP="00F12175">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VII</w:t>
      </w:r>
      <w:r w:rsidR="00F12175" w:rsidRPr="002A7307">
        <w:rPr>
          <w:rFonts w:ascii="Garamond" w:hAnsi="Garamond" w:cs="Arial"/>
          <w:b/>
          <w:bCs/>
          <w:sz w:val="28"/>
          <w:szCs w:val="28"/>
          <w:lang w:val="en-US"/>
        </w:rPr>
        <w:t xml:space="preserve"> – </w:t>
      </w:r>
      <w:r w:rsidRPr="002A7307">
        <w:rPr>
          <w:rFonts w:ascii="Garamond" w:hAnsi="Garamond" w:cs="Arial"/>
          <w:b/>
          <w:bCs/>
          <w:sz w:val="28"/>
          <w:szCs w:val="28"/>
          <w:lang w:val="en-US"/>
        </w:rPr>
        <w:t xml:space="preserve">EXECUTION OF SETTLEMENT </w:t>
      </w:r>
    </w:p>
    <w:p w14:paraId="59D20E86" w14:textId="1660B389" w:rsidR="00F12175" w:rsidRPr="002A7307" w:rsidRDefault="00413829" w:rsidP="00F12175">
      <w:pPr>
        <w:pStyle w:val="NoSpacing"/>
        <w:jc w:val="center"/>
        <w:rPr>
          <w:rFonts w:ascii="Garamond" w:hAnsi="Garamond" w:cs="Arial"/>
          <w:b/>
          <w:bCs/>
          <w:sz w:val="28"/>
          <w:szCs w:val="28"/>
          <w:lang w:val="en-US"/>
        </w:rPr>
      </w:pPr>
      <w:r w:rsidRPr="002A7307">
        <w:rPr>
          <w:rFonts w:ascii="Garamond" w:hAnsi="Garamond" w:cs="Arial"/>
          <w:b/>
          <w:bCs/>
          <w:sz w:val="28"/>
          <w:szCs w:val="28"/>
          <w:lang w:val="en-US"/>
        </w:rPr>
        <w:t>OR AWARD</w:t>
      </w:r>
    </w:p>
    <w:p w14:paraId="68297768" w14:textId="77777777" w:rsidR="00F12175" w:rsidRPr="002A7307" w:rsidRDefault="00F12175" w:rsidP="00413829">
      <w:pPr>
        <w:pStyle w:val="NoSpacing"/>
        <w:jc w:val="both"/>
        <w:rPr>
          <w:rFonts w:ascii="Garamond" w:hAnsi="Garamond" w:cs="Arial"/>
          <w:sz w:val="28"/>
          <w:szCs w:val="28"/>
          <w:lang w:val="en-US"/>
        </w:rPr>
      </w:pPr>
    </w:p>
    <w:p w14:paraId="0A54A2B2" w14:textId="0504EF17"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 EXECUTION OF SETTLEMENT OR AWARD</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Execution shall issue only upon the expiration of ten (10) days from the date of settlement or receipt of award unless repudiation of the settlement has been made or a petition to nullify the award has been filed prior to the expiration of the said period.</w:t>
      </w:r>
    </w:p>
    <w:p w14:paraId="6BF24AD9" w14:textId="77777777" w:rsidR="00413829" w:rsidRPr="002A7307" w:rsidRDefault="00413829" w:rsidP="00413829">
      <w:pPr>
        <w:pStyle w:val="NoSpacing"/>
        <w:jc w:val="both"/>
        <w:rPr>
          <w:rFonts w:ascii="Garamond" w:hAnsi="Garamond" w:cs="Arial"/>
          <w:sz w:val="28"/>
          <w:szCs w:val="28"/>
          <w:lang w:val="en-US"/>
        </w:rPr>
      </w:pPr>
    </w:p>
    <w:p w14:paraId="492E4BE9" w14:textId="03404F1A"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2. MODES OF EXECUTION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amicable settlement or arbitration award may be enforced by execution by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within six (6) months from the date of the settlement or date of receipt of the award or from the date the obligation stipulated in the settlement or adjudged in the arbitration award becomes due and demandable. After the lapse of such time, the settlement or award may be enforced by the appropriate local trial court pursuant to the applicable provisions of the Rule of Court. An amicable settlement reached in a case referred by the Court having jurisdiction over the case to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shall be enforced by execution by the said court.</w:t>
      </w:r>
    </w:p>
    <w:p w14:paraId="102304D6" w14:textId="77777777" w:rsidR="00413829" w:rsidRPr="002A7307" w:rsidRDefault="00413829" w:rsidP="00413829">
      <w:pPr>
        <w:pStyle w:val="NoSpacing"/>
        <w:jc w:val="both"/>
        <w:rPr>
          <w:rFonts w:ascii="Garamond" w:hAnsi="Garamond" w:cs="Arial"/>
          <w:sz w:val="28"/>
          <w:szCs w:val="28"/>
          <w:lang w:val="en-US"/>
        </w:rPr>
      </w:pPr>
    </w:p>
    <w:p w14:paraId="6C26D0AB" w14:textId="5D034364"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3. MOTION FOR EXECUTION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disputant/s may file a motion with the Punong Barangay copy </w:t>
      </w:r>
      <w:r w:rsidR="00BB56FE" w:rsidRPr="002A7307">
        <w:rPr>
          <w:rFonts w:ascii="Garamond" w:hAnsi="Garamond" w:cs="Arial"/>
          <w:sz w:val="28"/>
          <w:szCs w:val="28"/>
          <w:lang w:val="en-US"/>
        </w:rPr>
        <w:t>furnished</w:t>
      </w:r>
      <w:r w:rsidR="00413829" w:rsidRPr="002A7307">
        <w:rPr>
          <w:rFonts w:ascii="Garamond" w:hAnsi="Garamond" w:cs="Arial"/>
          <w:sz w:val="28"/>
          <w:szCs w:val="28"/>
          <w:lang w:val="en-US"/>
        </w:rPr>
        <w:t xml:space="preserve"> to other disputants for the execution of the final settlement or award which has not been complied with.</w:t>
      </w:r>
    </w:p>
    <w:p w14:paraId="28202F93" w14:textId="77777777" w:rsidR="00413829" w:rsidRPr="002A7307" w:rsidRDefault="00413829" w:rsidP="00413829">
      <w:pPr>
        <w:pStyle w:val="NoSpacing"/>
        <w:jc w:val="both"/>
        <w:rPr>
          <w:rFonts w:ascii="Garamond" w:hAnsi="Garamond" w:cs="Arial"/>
          <w:sz w:val="28"/>
          <w:szCs w:val="28"/>
          <w:lang w:val="en-US"/>
        </w:rPr>
      </w:pPr>
    </w:p>
    <w:p w14:paraId="75CDF330" w14:textId="31DD23D8"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4. HEARING</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On the day the motion of execution is filed, the Punong Barangay shall set the same for hearing on a date agreed by the movant, which shall not be later than [5] days from the date of the filing of the motion. The Punong Barangay shall give immediate notice of hearing to the other party.</w:t>
      </w:r>
    </w:p>
    <w:p w14:paraId="78F78201" w14:textId="77777777" w:rsidR="00413829" w:rsidRPr="002A7307" w:rsidRDefault="00413829" w:rsidP="00413829">
      <w:pPr>
        <w:pStyle w:val="NoSpacing"/>
        <w:jc w:val="both"/>
        <w:rPr>
          <w:rFonts w:ascii="Garamond" w:hAnsi="Garamond" w:cs="Arial"/>
          <w:sz w:val="28"/>
          <w:szCs w:val="28"/>
          <w:lang w:val="en-US"/>
        </w:rPr>
      </w:pPr>
    </w:p>
    <w:p w14:paraId="4A434D15"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During the hearing, the Punong Barangay shall ascertain the fact of non-compliance with the terms of the settlement or award. Upon such determination of non-compliance, the Punong Barangay shall strongly urge the party obliged to voluntary comply with the settlement or award.</w:t>
      </w:r>
    </w:p>
    <w:p w14:paraId="12F10E0D" w14:textId="77777777" w:rsidR="00413829" w:rsidRPr="002A7307" w:rsidRDefault="00413829" w:rsidP="00413829">
      <w:pPr>
        <w:pStyle w:val="NoSpacing"/>
        <w:jc w:val="both"/>
        <w:rPr>
          <w:rFonts w:ascii="Garamond" w:hAnsi="Garamond" w:cs="Arial"/>
          <w:sz w:val="28"/>
          <w:szCs w:val="28"/>
          <w:lang w:val="en-US"/>
        </w:rPr>
      </w:pPr>
    </w:p>
    <w:p w14:paraId="44B4C005" w14:textId="0F97C484"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5. ISSUANCE FORM AND CONTENTS OF THE NOTICE OF THE EXECUTION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Punong Barangay shall within five (5) days from the day </w:t>
      </w:r>
      <w:r w:rsidR="00413829" w:rsidRPr="002A7307">
        <w:rPr>
          <w:rFonts w:ascii="Garamond" w:hAnsi="Garamond" w:cs="Arial"/>
          <w:sz w:val="28"/>
          <w:szCs w:val="28"/>
          <w:lang w:val="en-US"/>
        </w:rPr>
        <w:lastRenderedPageBreak/>
        <w:t xml:space="preserve">of hearing, determine whether or not voluntary compliance can be secured. Upon the lapse of said five-day period, there being no voluntary compliance, he shall issue a notice of execution in the name of the </w:t>
      </w:r>
      <w:proofErr w:type="spellStart"/>
      <w:r w:rsidR="00413829" w:rsidRPr="002A7307">
        <w:rPr>
          <w:rFonts w:ascii="Garamond" w:hAnsi="Garamond" w:cs="Arial"/>
          <w:sz w:val="28"/>
          <w:szCs w:val="28"/>
          <w:lang w:val="en-US"/>
        </w:rPr>
        <w:t>Lupong</w:t>
      </w:r>
      <w:proofErr w:type="spellEnd"/>
      <w:r w:rsidR="00413829" w:rsidRPr="002A7307">
        <w:rPr>
          <w:rFonts w:ascii="Garamond" w:hAnsi="Garamond" w:cs="Arial"/>
          <w:sz w:val="28"/>
          <w:szCs w:val="28"/>
          <w:lang w:val="en-US"/>
        </w:rPr>
        <w:t xml:space="preserve"> </w:t>
      </w:r>
      <w:proofErr w:type="spellStart"/>
      <w:r w:rsidR="00413829" w:rsidRPr="002A7307">
        <w:rPr>
          <w:rFonts w:ascii="Garamond" w:hAnsi="Garamond" w:cs="Arial"/>
          <w:sz w:val="28"/>
          <w:szCs w:val="28"/>
          <w:lang w:val="en-US"/>
        </w:rPr>
        <w:t>Tagapamayapa</w:t>
      </w:r>
      <w:proofErr w:type="spellEnd"/>
      <w:r w:rsidR="00413829" w:rsidRPr="002A7307">
        <w:rPr>
          <w:rFonts w:ascii="Garamond" w:hAnsi="Garamond" w:cs="Arial"/>
          <w:sz w:val="28"/>
          <w:szCs w:val="28"/>
          <w:lang w:val="en-US"/>
        </w:rPr>
        <w:t>. The said notice must intelligently refer to the settlement or award amount actually due thereunder if it be for money, or the terms thereof which must be complied with.</w:t>
      </w:r>
    </w:p>
    <w:p w14:paraId="65375B9A" w14:textId="77777777" w:rsidR="00413829" w:rsidRPr="002A7307" w:rsidRDefault="00413829" w:rsidP="00413829">
      <w:pPr>
        <w:pStyle w:val="NoSpacing"/>
        <w:jc w:val="both"/>
        <w:rPr>
          <w:rFonts w:ascii="Garamond" w:hAnsi="Garamond" w:cs="Arial"/>
          <w:sz w:val="28"/>
          <w:szCs w:val="28"/>
          <w:lang w:val="en-US"/>
        </w:rPr>
      </w:pPr>
    </w:p>
    <w:p w14:paraId="17C21058" w14:textId="4D4E090A"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6. PROCEDURE FOR EXECUTION</w:t>
      </w:r>
      <w:r w:rsidR="00413829" w:rsidRPr="002A7307">
        <w:rPr>
          <w:rFonts w:ascii="Garamond" w:hAnsi="Garamond" w:cs="Arial"/>
          <w:sz w:val="28"/>
          <w:szCs w:val="28"/>
          <w:lang w:val="en-US"/>
        </w:rPr>
        <w:t>:</w:t>
      </w:r>
    </w:p>
    <w:p w14:paraId="0AF9BAF1" w14:textId="77777777" w:rsidR="00413829" w:rsidRPr="002A7307" w:rsidRDefault="00413829" w:rsidP="00413829">
      <w:pPr>
        <w:pStyle w:val="NoSpacing"/>
        <w:jc w:val="both"/>
        <w:rPr>
          <w:rFonts w:ascii="Garamond" w:hAnsi="Garamond" w:cs="Arial"/>
          <w:sz w:val="28"/>
          <w:szCs w:val="28"/>
          <w:lang w:val="en-US"/>
        </w:rPr>
      </w:pPr>
    </w:p>
    <w:p w14:paraId="29856128" w14:textId="6955E72A" w:rsidR="00413829" w:rsidRPr="002A7307" w:rsidRDefault="00413829" w:rsidP="00DC1D1A">
      <w:pPr>
        <w:pStyle w:val="NoSpacing"/>
        <w:numPr>
          <w:ilvl w:val="1"/>
          <w:numId w:val="64"/>
        </w:numPr>
        <w:ind w:left="360"/>
        <w:jc w:val="both"/>
        <w:rPr>
          <w:rFonts w:ascii="Garamond" w:hAnsi="Garamond" w:cs="Arial"/>
          <w:sz w:val="28"/>
          <w:szCs w:val="28"/>
          <w:lang w:val="en-US"/>
        </w:rPr>
      </w:pPr>
      <w:r w:rsidRPr="002A7307">
        <w:rPr>
          <w:rFonts w:ascii="Garamond" w:hAnsi="Garamond" w:cs="Arial"/>
          <w:sz w:val="28"/>
          <w:szCs w:val="28"/>
          <w:lang w:val="en-US"/>
        </w:rPr>
        <w:t>If the execution be for the payment of money, the party obliged is allowed a period of five (5) days to make a voluntary payment, failing which, the Punong Barangay shall take possession of sufficient personal property located in the barangay, of the party obliged to satisfy the settlement or award from the proceeds of the sale thereof with legal interest such sale to be conducted in accordance with the procedure herein provided. If sufficient personal property exists, the party obliged is allowed to point out which of them shall be taken possession of ahead of the others. If personal property is not sufficient to satisfy the settlement or award, the deficiency shall be satisfied in accordance with the applicable provisions of the Rules of Court.</w:t>
      </w:r>
    </w:p>
    <w:p w14:paraId="7CECF872" w14:textId="77777777" w:rsidR="00413829" w:rsidRPr="002A7307" w:rsidRDefault="00413829" w:rsidP="00DC1D1A">
      <w:pPr>
        <w:pStyle w:val="NoSpacing"/>
        <w:ind w:left="360"/>
        <w:jc w:val="both"/>
        <w:rPr>
          <w:rFonts w:ascii="Garamond" w:hAnsi="Garamond" w:cs="Arial"/>
          <w:sz w:val="28"/>
          <w:szCs w:val="28"/>
          <w:lang w:val="en-US"/>
        </w:rPr>
      </w:pPr>
    </w:p>
    <w:p w14:paraId="2A04211B" w14:textId="070E68C1" w:rsidR="00413829" w:rsidRPr="002A7307" w:rsidRDefault="00413829" w:rsidP="00DC1D1A">
      <w:pPr>
        <w:pStyle w:val="NoSpacing"/>
        <w:numPr>
          <w:ilvl w:val="1"/>
          <w:numId w:val="64"/>
        </w:numPr>
        <w:ind w:left="360"/>
        <w:jc w:val="both"/>
        <w:rPr>
          <w:rFonts w:ascii="Garamond" w:hAnsi="Garamond" w:cs="Arial"/>
          <w:sz w:val="28"/>
          <w:szCs w:val="28"/>
          <w:lang w:val="en-US"/>
        </w:rPr>
      </w:pPr>
      <w:r w:rsidRPr="002A7307">
        <w:rPr>
          <w:rFonts w:ascii="Garamond" w:hAnsi="Garamond" w:cs="Arial"/>
          <w:sz w:val="28"/>
          <w:szCs w:val="28"/>
          <w:lang w:val="en-US"/>
        </w:rPr>
        <w:t>If it be for the delivery or restitution of property located in the barangay, the Punong Barangay shall out there from the person against whom the settlement or award is rendered and place the party entitled thereto in possession of such property.</w:t>
      </w:r>
    </w:p>
    <w:p w14:paraId="7B76CDAA" w14:textId="77777777" w:rsidR="00413829" w:rsidRPr="002A7307" w:rsidRDefault="00413829" w:rsidP="00DC1D1A">
      <w:pPr>
        <w:pStyle w:val="NoSpacing"/>
        <w:ind w:left="360"/>
        <w:jc w:val="both"/>
        <w:rPr>
          <w:rFonts w:ascii="Garamond" w:hAnsi="Garamond" w:cs="Arial"/>
          <w:sz w:val="28"/>
          <w:szCs w:val="28"/>
          <w:lang w:val="en-US"/>
        </w:rPr>
      </w:pPr>
    </w:p>
    <w:p w14:paraId="17BCF031" w14:textId="613D2B84" w:rsidR="00413829" w:rsidRPr="002A7307" w:rsidRDefault="00413829" w:rsidP="00DC1D1A">
      <w:pPr>
        <w:pStyle w:val="NoSpacing"/>
        <w:numPr>
          <w:ilvl w:val="1"/>
          <w:numId w:val="64"/>
        </w:numPr>
        <w:ind w:left="360"/>
        <w:jc w:val="both"/>
        <w:rPr>
          <w:rFonts w:ascii="Garamond" w:hAnsi="Garamond" w:cs="Arial"/>
          <w:sz w:val="28"/>
          <w:szCs w:val="28"/>
          <w:lang w:val="en-US"/>
        </w:rPr>
      </w:pPr>
      <w:r w:rsidRPr="002A7307">
        <w:rPr>
          <w:rFonts w:ascii="Garamond" w:hAnsi="Garamond" w:cs="Arial"/>
          <w:sz w:val="28"/>
          <w:szCs w:val="28"/>
          <w:lang w:val="en-US"/>
        </w:rPr>
        <w:t>If it be for the delivery or restitution of property located in another</w:t>
      </w:r>
      <w:r w:rsidR="00BB56FE" w:rsidRPr="002A7307">
        <w:rPr>
          <w:rFonts w:ascii="Garamond" w:hAnsi="Garamond" w:cs="Arial"/>
          <w:sz w:val="28"/>
          <w:szCs w:val="28"/>
          <w:lang w:val="en-US"/>
        </w:rPr>
        <w:t xml:space="preserve"> </w:t>
      </w:r>
      <w:r w:rsidRPr="002A7307">
        <w:rPr>
          <w:rFonts w:ascii="Garamond" w:hAnsi="Garamond" w:cs="Arial"/>
          <w:sz w:val="28"/>
          <w:szCs w:val="28"/>
          <w:lang w:val="en-US"/>
        </w:rPr>
        <w:t>barangay of the same city or municipality, the Punong Barangay issuing the notice shall authorize the Punong Barangay of the barangay where the property is situated to take possession of the property and to act in accordance with paragraph (b) hereof.</w:t>
      </w:r>
    </w:p>
    <w:p w14:paraId="46573DD3" w14:textId="77777777" w:rsidR="00413829" w:rsidRPr="002A7307" w:rsidRDefault="00413829" w:rsidP="00DC1D1A">
      <w:pPr>
        <w:pStyle w:val="NoSpacing"/>
        <w:ind w:left="360"/>
        <w:jc w:val="both"/>
        <w:rPr>
          <w:rFonts w:ascii="Garamond" w:hAnsi="Garamond" w:cs="Arial"/>
          <w:sz w:val="28"/>
          <w:szCs w:val="28"/>
          <w:lang w:val="en-US"/>
        </w:rPr>
      </w:pPr>
    </w:p>
    <w:p w14:paraId="1BEBA012" w14:textId="6B4D2507" w:rsidR="00413829" w:rsidRPr="002A7307" w:rsidRDefault="00413829" w:rsidP="00DC1D1A">
      <w:pPr>
        <w:pStyle w:val="NoSpacing"/>
        <w:numPr>
          <w:ilvl w:val="1"/>
          <w:numId w:val="64"/>
        </w:numPr>
        <w:ind w:left="360"/>
        <w:jc w:val="both"/>
        <w:rPr>
          <w:rFonts w:ascii="Garamond" w:hAnsi="Garamond" w:cs="Arial"/>
          <w:sz w:val="28"/>
          <w:szCs w:val="28"/>
          <w:lang w:val="en-US"/>
        </w:rPr>
      </w:pPr>
      <w:r w:rsidRPr="002A7307">
        <w:rPr>
          <w:rFonts w:ascii="Garamond" w:hAnsi="Garamond" w:cs="Arial"/>
          <w:sz w:val="28"/>
          <w:szCs w:val="28"/>
          <w:lang w:val="en-US"/>
        </w:rPr>
        <w:t xml:space="preserve">If settlement or award directs a party to execute a conveyance of land, or to deliver deeds or other documents, or to perform any other specific act, and the party fails to comply within the time specified, the Punong Barangay may direct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to perform the act at the cost of disobedient party and the act when so done shall like effects as if done by the party.</w:t>
      </w:r>
    </w:p>
    <w:p w14:paraId="396892E7" w14:textId="77777777" w:rsidR="00413829" w:rsidRPr="002A7307" w:rsidRDefault="00413829" w:rsidP="00413829">
      <w:pPr>
        <w:pStyle w:val="NoSpacing"/>
        <w:jc w:val="both"/>
        <w:rPr>
          <w:rFonts w:ascii="Garamond" w:hAnsi="Garamond" w:cs="Arial"/>
          <w:sz w:val="28"/>
          <w:szCs w:val="28"/>
          <w:lang w:val="en-US"/>
        </w:rPr>
      </w:pPr>
    </w:p>
    <w:p w14:paraId="7BD882E1" w14:textId="57BD011D"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7. PROPERTY EXEMPT FROM EXECUTION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Except as otherwise expressly provided by law, the following property, and no other shall be exempt from execution:</w:t>
      </w:r>
    </w:p>
    <w:p w14:paraId="3C21DF36" w14:textId="77777777" w:rsidR="00413829" w:rsidRPr="002A7307" w:rsidRDefault="00413829" w:rsidP="00413829">
      <w:pPr>
        <w:pStyle w:val="NoSpacing"/>
        <w:jc w:val="both"/>
        <w:rPr>
          <w:rFonts w:ascii="Garamond" w:hAnsi="Garamond" w:cs="Arial"/>
          <w:sz w:val="28"/>
          <w:szCs w:val="28"/>
          <w:lang w:val="en-US"/>
        </w:rPr>
      </w:pPr>
    </w:p>
    <w:p w14:paraId="7A7CDCA0" w14:textId="7D1A5E80"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The debtor's family home constituted in accordance with the Family Code;</w:t>
      </w:r>
    </w:p>
    <w:p w14:paraId="2328E74E" w14:textId="77777777" w:rsidR="00413829" w:rsidRPr="002A7307" w:rsidRDefault="00413829" w:rsidP="00DC1D1A">
      <w:pPr>
        <w:pStyle w:val="NoSpacing"/>
        <w:ind w:left="360"/>
        <w:jc w:val="both"/>
        <w:rPr>
          <w:rFonts w:ascii="Garamond" w:hAnsi="Garamond" w:cs="Arial"/>
          <w:sz w:val="28"/>
          <w:szCs w:val="28"/>
          <w:lang w:val="en-US"/>
        </w:rPr>
      </w:pPr>
    </w:p>
    <w:p w14:paraId="733E5481" w14:textId="77A84484"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lastRenderedPageBreak/>
        <w:t>Tools and implements necessarily used by him in his trade or employment;</w:t>
      </w:r>
    </w:p>
    <w:p w14:paraId="393CC968" w14:textId="77777777" w:rsidR="00413829" w:rsidRPr="002A7307" w:rsidRDefault="00413829" w:rsidP="00DC1D1A">
      <w:pPr>
        <w:pStyle w:val="NoSpacing"/>
        <w:ind w:left="360"/>
        <w:jc w:val="both"/>
        <w:rPr>
          <w:rFonts w:ascii="Garamond" w:hAnsi="Garamond" w:cs="Arial"/>
          <w:sz w:val="28"/>
          <w:szCs w:val="28"/>
          <w:lang w:val="en-US"/>
        </w:rPr>
      </w:pPr>
    </w:p>
    <w:p w14:paraId="6C076DE0" w14:textId="0D596B13"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Two horses, or two cows, or two carabaos, or other beasts of burden, such as the debtor may select, necessarily used by him in ordinary occupation;</w:t>
      </w:r>
    </w:p>
    <w:p w14:paraId="740F1512" w14:textId="77777777" w:rsidR="00413829" w:rsidRPr="002A7307" w:rsidRDefault="00413829" w:rsidP="00DC1D1A">
      <w:pPr>
        <w:pStyle w:val="NoSpacing"/>
        <w:ind w:left="360"/>
        <w:jc w:val="both"/>
        <w:rPr>
          <w:rFonts w:ascii="Garamond" w:hAnsi="Garamond" w:cs="Arial"/>
          <w:sz w:val="28"/>
          <w:szCs w:val="28"/>
          <w:lang w:val="en-US"/>
        </w:rPr>
      </w:pPr>
    </w:p>
    <w:p w14:paraId="01A8468F" w14:textId="3A6D79C4"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His necessarily clothing, and that of all his family;</w:t>
      </w:r>
    </w:p>
    <w:p w14:paraId="2FA78888" w14:textId="77777777" w:rsidR="00413829" w:rsidRPr="002A7307" w:rsidRDefault="00413829" w:rsidP="00DC1D1A">
      <w:pPr>
        <w:pStyle w:val="NoSpacing"/>
        <w:ind w:left="360"/>
        <w:jc w:val="both"/>
        <w:rPr>
          <w:rFonts w:ascii="Garamond" w:hAnsi="Garamond" w:cs="Arial"/>
          <w:sz w:val="28"/>
          <w:szCs w:val="28"/>
          <w:lang w:val="en-US"/>
        </w:rPr>
      </w:pPr>
    </w:p>
    <w:p w14:paraId="51A39A42" w14:textId="14E52115"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Household furniture and utensils necessary housekeeping, and used for that purpose by the debtor;</w:t>
      </w:r>
    </w:p>
    <w:p w14:paraId="0C61C9E5" w14:textId="77777777" w:rsidR="00413829" w:rsidRPr="002A7307" w:rsidRDefault="00413829" w:rsidP="00DC1D1A">
      <w:pPr>
        <w:pStyle w:val="NoSpacing"/>
        <w:ind w:left="360"/>
        <w:jc w:val="both"/>
        <w:rPr>
          <w:rFonts w:ascii="Garamond" w:hAnsi="Garamond" w:cs="Arial"/>
          <w:sz w:val="28"/>
          <w:szCs w:val="28"/>
          <w:lang w:val="en-US"/>
        </w:rPr>
      </w:pPr>
    </w:p>
    <w:p w14:paraId="1E8B0998" w14:textId="3532E40B"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Provisions for individual or family use sufficient for four (4) months;</w:t>
      </w:r>
    </w:p>
    <w:p w14:paraId="56FBD6EC" w14:textId="77777777" w:rsidR="00413829" w:rsidRPr="002A7307" w:rsidRDefault="00413829" w:rsidP="00DC1D1A">
      <w:pPr>
        <w:pStyle w:val="NoSpacing"/>
        <w:ind w:left="360"/>
        <w:jc w:val="both"/>
        <w:rPr>
          <w:rFonts w:ascii="Garamond" w:hAnsi="Garamond" w:cs="Arial"/>
          <w:sz w:val="28"/>
          <w:szCs w:val="28"/>
          <w:lang w:val="en-US"/>
        </w:rPr>
      </w:pPr>
    </w:p>
    <w:p w14:paraId="1670F93F" w14:textId="7C63436C"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 xml:space="preserve">The professional libraries of attorneys, judges, physicians, </w:t>
      </w:r>
      <w:proofErr w:type="gramStart"/>
      <w:r w:rsidRPr="002A7307">
        <w:rPr>
          <w:rFonts w:ascii="Garamond" w:hAnsi="Garamond" w:cs="Arial"/>
          <w:sz w:val="28"/>
          <w:szCs w:val="28"/>
          <w:lang w:val="en-US"/>
        </w:rPr>
        <w:t>pharmacists</w:t>
      </w:r>
      <w:proofErr w:type="gramEnd"/>
      <w:r w:rsidRPr="002A7307">
        <w:rPr>
          <w:rFonts w:ascii="Garamond" w:hAnsi="Garamond" w:cs="Arial"/>
          <w:sz w:val="28"/>
          <w:szCs w:val="28"/>
          <w:lang w:val="en-US"/>
        </w:rPr>
        <w:t xml:space="preserve"> dentists, engineers, surveyors, clergymen, teachers and other professionals;</w:t>
      </w:r>
    </w:p>
    <w:p w14:paraId="0716B3BE" w14:textId="77777777" w:rsidR="00413829" w:rsidRPr="002A7307" w:rsidRDefault="00413829" w:rsidP="00DC1D1A">
      <w:pPr>
        <w:pStyle w:val="NoSpacing"/>
        <w:ind w:left="360"/>
        <w:jc w:val="both"/>
        <w:rPr>
          <w:rFonts w:ascii="Garamond" w:hAnsi="Garamond" w:cs="Arial"/>
          <w:sz w:val="28"/>
          <w:szCs w:val="28"/>
          <w:lang w:val="en-US"/>
        </w:rPr>
      </w:pPr>
    </w:p>
    <w:p w14:paraId="0CFA28F0" w14:textId="071E86BD"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One fishing boat, net, and other fishing paraphernalia of the party obliged who is a fisherman, by lawful use of which he earns a livelihood;</w:t>
      </w:r>
    </w:p>
    <w:p w14:paraId="74013967" w14:textId="77777777" w:rsidR="00413829" w:rsidRPr="002A7307" w:rsidRDefault="00413829" w:rsidP="00DC1D1A">
      <w:pPr>
        <w:pStyle w:val="NoSpacing"/>
        <w:ind w:left="360"/>
        <w:jc w:val="both"/>
        <w:rPr>
          <w:rFonts w:ascii="Garamond" w:hAnsi="Garamond" w:cs="Arial"/>
          <w:sz w:val="28"/>
          <w:szCs w:val="28"/>
          <w:lang w:val="en-US"/>
        </w:rPr>
      </w:pPr>
    </w:p>
    <w:p w14:paraId="6E0429CA" w14:textId="3923C7EB"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So much of the earnings of the party obliged for his personal services within the month preceding the levy as are necessary for the support of his family;</w:t>
      </w:r>
    </w:p>
    <w:p w14:paraId="30C41083" w14:textId="77777777" w:rsidR="00413829" w:rsidRPr="002A7307" w:rsidRDefault="00413829" w:rsidP="00DC1D1A">
      <w:pPr>
        <w:pStyle w:val="NoSpacing"/>
        <w:ind w:left="360"/>
        <w:jc w:val="both"/>
        <w:rPr>
          <w:rFonts w:ascii="Garamond" w:hAnsi="Garamond" w:cs="Arial"/>
          <w:sz w:val="28"/>
          <w:szCs w:val="28"/>
          <w:lang w:val="en-US"/>
        </w:rPr>
      </w:pPr>
    </w:p>
    <w:p w14:paraId="6CBA3B3E" w14:textId="2CB9523F"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Lettered gravestones;</w:t>
      </w:r>
    </w:p>
    <w:p w14:paraId="3F7FA891" w14:textId="77777777" w:rsidR="00413829" w:rsidRPr="002A7307" w:rsidRDefault="00413829" w:rsidP="00DC1D1A">
      <w:pPr>
        <w:pStyle w:val="NoSpacing"/>
        <w:ind w:left="360"/>
        <w:jc w:val="both"/>
        <w:rPr>
          <w:rFonts w:ascii="Garamond" w:hAnsi="Garamond" w:cs="Arial"/>
          <w:sz w:val="28"/>
          <w:szCs w:val="28"/>
          <w:lang w:val="en-US"/>
        </w:rPr>
      </w:pPr>
    </w:p>
    <w:p w14:paraId="1F72A3DC" w14:textId="5C95067D"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All money, benefits, privileges, or annuities accruing or in any manner growing out of any life insurance, provided the proceeds therefrom shall not exceed One Hundred Thousand Pesos (P 100,000.00);</w:t>
      </w:r>
    </w:p>
    <w:p w14:paraId="0C04F8F4" w14:textId="77777777" w:rsidR="00413829" w:rsidRPr="002A7307" w:rsidRDefault="00413829" w:rsidP="00DC1D1A">
      <w:pPr>
        <w:pStyle w:val="NoSpacing"/>
        <w:ind w:left="360"/>
        <w:jc w:val="both"/>
        <w:rPr>
          <w:rFonts w:ascii="Garamond" w:hAnsi="Garamond" w:cs="Arial"/>
          <w:sz w:val="28"/>
          <w:szCs w:val="28"/>
          <w:lang w:val="en-US"/>
        </w:rPr>
      </w:pPr>
    </w:p>
    <w:p w14:paraId="35CF6DCD" w14:textId="5C26CDD0"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The right to receive legal support, or money or property obtained as such support or any pension or gratuity from the government; and</w:t>
      </w:r>
    </w:p>
    <w:p w14:paraId="71B41E0C" w14:textId="77777777" w:rsidR="00413829" w:rsidRPr="002A7307" w:rsidRDefault="00413829" w:rsidP="00DC1D1A">
      <w:pPr>
        <w:pStyle w:val="NoSpacing"/>
        <w:ind w:left="360"/>
        <w:jc w:val="both"/>
        <w:rPr>
          <w:rFonts w:ascii="Garamond" w:hAnsi="Garamond" w:cs="Arial"/>
          <w:sz w:val="28"/>
          <w:szCs w:val="28"/>
          <w:lang w:val="en-US"/>
        </w:rPr>
      </w:pPr>
    </w:p>
    <w:p w14:paraId="25F1A4A0" w14:textId="57B28DB0" w:rsidR="00413829" w:rsidRPr="002A7307" w:rsidRDefault="00413829" w:rsidP="00DC1D1A">
      <w:pPr>
        <w:pStyle w:val="NoSpacing"/>
        <w:numPr>
          <w:ilvl w:val="1"/>
          <w:numId w:val="65"/>
        </w:numPr>
        <w:ind w:left="360"/>
        <w:jc w:val="both"/>
        <w:rPr>
          <w:rFonts w:ascii="Garamond" w:hAnsi="Garamond" w:cs="Arial"/>
          <w:sz w:val="28"/>
          <w:szCs w:val="28"/>
          <w:lang w:val="en-US"/>
        </w:rPr>
      </w:pPr>
      <w:r w:rsidRPr="002A7307">
        <w:rPr>
          <w:rFonts w:ascii="Garamond" w:hAnsi="Garamond" w:cs="Arial"/>
          <w:sz w:val="28"/>
          <w:szCs w:val="28"/>
          <w:lang w:val="en-US"/>
        </w:rPr>
        <w:t>Copyrights and other properties especially exempted by law.</w:t>
      </w:r>
    </w:p>
    <w:p w14:paraId="4245681D" w14:textId="77777777" w:rsidR="00413829" w:rsidRPr="002A7307" w:rsidRDefault="00413829" w:rsidP="00413829">
      <w:pPr>
        <w:pStyle w:val="NoSpacing"/>
        <w:jc w:val="both"/>
        <w:rPr>
          <w:rFonts w:ascii="Garamond" w:hAnsi="Garamond" w:cs="Arial"/>
          <w:sz w:val="28"/>
          <w:szCs w:val="28"/>
          <w:lang w:val="en-US"/>
        </w:rPr>
      </w:pPr>
    </w:p>
    <w:p w14:paraId="7BB80024"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But no article or species of property mentioned in this section shall be exempt from execution issued upon a settlement or award for its price or for a mortgage thereon.</w:t>
      </w:r>
    </w:p>
    <w:p w14:paraId="5CEA5C96" w14:textId="77777777" w:rsidR="00413829" w:rsidRPr="002A7307" w:rsidRDefault="00413829" w:rsidP="00413829">
      <w:pPr>
        <w:pStyle w:val="NoSpacing"/>
        <w:jc w:val="both"/>
        <w:rPr>
          <w:rFonts w:ascii="Garamond" w:hAnsi="Garamond" w:cs="Arial"/>
          <w:sz w:val="28"/>
          <w:szCs w:val="28"/>
          <w:lang w:val="en-US"/>
        </w:rPr>
      </w:pPr>
    </w:p>
    <w:p w14:paraId="25EEDBE8" w14:textId="7A7770EE"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8. PAYMENT BEFORE SALE</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At any time before the sale of property on execution, the party obliged may prevent the sale by paying the amount required by the order of execution.</w:t>
      </w:r>
    </w:p>
    <w:p w14:paraId="57771EF5" w14:textId="77777777" w:rsidR="00413829" w:rsidRPr="002A7307" w:rsidRDefault="00413829" w:rsidP="00413829">
      <w:pPr>
        <w:pStyle w:val="NoSpacing"/>
        <w:jc w:val="both"/>
        <w:rPr>
          <w:rFonts w:ascii="Garamond" w:hAnsi="Garamond" w:cs="Arial"/>
          <w:sz w:val="28"/>
          <w:szCs w:val="28"/>
          <w:lang w:val="en-US"/>
        </w:rPr>
      </w:pPr>
    </w:p>
    <w:p w14:paraId="0FEB8861" w14:textId="1A4D8018" w:rsidR="00413829" w:rsidRPr="002A7307" w:rsidRDefault="00DC1D1A" w:rsidP="00413829">
      <w:pPr>
        <w:pStyle w:val="NoSpacing"/>
        <w:jc w:val="both"/>
        <w:rPr>
          <w:rFonts w:ascii="Garamond" w:hAnsi="Garamond" w:cs="Arial"/>
          <w:b/>
          <w:bCs/>
          <w:sz w:val="28"/>
          <w:szCs w:val="28"/>
          <w:lang w:val="en-US"/>
        </w:rPr>
      </w:pPr>
      <w:r w:rsidRPr="002A7307">
        <w:rPr>
          <w:rFonts w:ascii="Garamond" w:hAnsi="Garamond" w:cs="Arial"/>
          <w:b/>
          <w:bCs/>
          <w:sz w:val="28"/>
          <w:szCs w:val="28"/>
          <w:lang w:val="en-US"/>
        </w:rPr>
        <w:lastRenderedPageBreak/>
        <w:t>SECTION 9. PROCEDURE FOR SALE OF PERSONAL PROPERTY ON EXECUTION.</w:t>
      </w:r>
    </w:p>
    <w:p w14:paraId="59DBAFE1" w14:textId="77777777" w:rsidR="00413829" w:rsidRPr="002A7307" w:rsidRDefault="00413829" w:rsidP="00413829">
      <w:pPr>
        <w:pStyle w:val="NoSpacing"/>
        <w:jc w:val="both"/>
        <w:rPr>
          <w:rFonts w:ascii="Garamond" w:hAnsi="Garamond" w:cs="Arial"/>
          <w:sz w:val="28"/>
          <w:szCs w:val="28"/>
          <w:lang w:val="en-US"/>
        </w:rPr>
      </w:pPr>
    </w:p>
    <w:p w14:paraId="5BF71EE2" w14:textId="211B017C" w:rsidR="00413829" w:rsidRPr="002A7307" w:rsidRDefault="00413829" w:rsidP="00DC1D1A">
      <w:pPr>
        <w:pStyle w:val="NoSpacing"/>
        <w:numPr>
          <w:ilvl w:val="1"/>
          <w:numId w:val="66"/>
        </w:numPr>
        <w:ind w:left="360"/>
        <w:jc w:val="both"/>
        <w:rPr>
          <w:rFonts w:ascii="Garamond" w:hAnsi="Garamond" w:cs="Arial"/>
          <w:sz w:val="28"/>
          <w:szCs w:val="28"/>
          <w:lang w:val="en-US"/>
        </w:rPr>
      </w:pPr>
      <w:r w:rsidRPr="002A7307">
        <w:rPr>
          <w:rFonts w:ascii="Garamond" w:hAnsi="Garamond" w:cs="Arial"/>
          <w:sz w:val="28"/>
          <w:szCs w:val="28"/>
          <w:lang w:val="en-US"/>
        </w:rPr>
        <w:t>Notice of sale. - Before the sale of property on execution under Section 6 (a) herein above, notice thereof must be given as follows:</w:t>
      </w:r>
    </w:p>
    <w:p w14:paraId="32689D44" w14:textId="77777777" w:rsidR="00413829" w:rsidRPr="002A7307" w:rsidRDefault="00413829" w:rsidP="00413829">
      <w:pPr>
        <w:pStyle w:val="NoSpacing"/>
        <w:jc w:val="both"/>
        <w:rPr>
          <w:rFonts w:ascii="Garamond" w:hAnsi="Garamond" w:cs="Arial"/>
          <w:sz w:val="28"/>
          <w:szCs w:val="28"/>
          <w:lang w:val="en-US"/>
        </w:rPr>
      </w:pPr>
    </w:p>
    <w:p w14:paraId="72661962" w14:textId="5F16CD0B" w:rsidR="00413829" w:rsidRPr="002A7307" w:rsidRDefault="00413829" w:rsidP="00DC1D1A">
      <w:pPr>
        <w:pStyle w:val="NoSpacing"/>
        <w:numPr>
          <w:ilvl w:val="0"/>
          <w:numId w:val="67"/>
        </w:numPr>
        <w:ind w:left="720"/>
        <w:jc w:val="both"/>
        <w:rPr>
          <w:rFonts w:ascii="Garamond" w:hAnsi="Garamond" w:cs="Arial"/>
          <w:sz w:val="28"/>
          <w:szCs w:val="28"/>
          <w:lang w:val="en-US"/>
        </w:rPr>
      </w:pPr>
      <w:r w:rsidRPr="002A7307">
        <w:rPr>
          <w:rFonts w:ascii="Garamond" w:hAnsi="Garamond" w:cs="Arial"/>
          <w:sz w:val="28"/>
          <w:szCs w:val="28"/>
          <w:lang w:val="en-US"/>
        </w:rPr>
        <w:t>In case of perishable property, by posting immediately upon taking possession thereof a written notice of the time and place of the sale in three (3) public places in the barangay where the sale is to take place, for not less than twenty-four (24) hours prior to the sale; and</w:t>
      </w:r>
    </w:p>
    <w:p w14:paraId="51E8C314" w14:textId="77777777" w:rsidR="00413829" w:rsidRPr="002A7307" w:rsidRDefault="00413829" w:rsidP="00DC1D1A">
      <w:pPr>
        <w:pStyle w:val="NoSpacing"/>
        <w:ind w:left="720"/>
        <w:jc w:val="both"/>
        <w:rPr>
          <w:rFonts w:ascii="Garamond" w:hAnsi="Garamond" w:cs="Arial"/>
          <w:sz w:val="28"/>
          <w:szCs w:val="28"/>
          <w:lang w:val="en-US"/>
        </w:rPr>
      </w:pPr>
    </w:p>
    <w:p w14:paraId="6990C77B" w14:textId="06AFEF82" w:rsidR="00413829" w:rsidRPr="002A7307" w:rsidRDefault="00413829" w:rsidP="00DC1D1A">
      <w:pPr>
        <w:pStyle w:val="NoSpacing"/>
        <w:numPr>
          <w:ilvl w:val="0"/>
          <w:numId w:val="67"/>
        </w:numPr>
        <w:ind w:left="720"/>
        <w:jc w:val="both"/>
        <w:rPr>
          <w:rFonts w:ascii="Garamond" w:hAnsi="Garamond" w:cs="Arial"/>
          <w:sz w:val="28"/>
          <w:szCs w:val="28"/>
          <w:lang w:val="en-US"/>
        </w:rPr>
      </w:pPr>
      <w:r w:rsidRPr="002A7307">
        <w:rPr>
          <w:rFonts w:ascii="Garamond" w:hAnsi="Garamond" w:cs="Arial"/>
          <w:sz w:val="28"/>
          <w:szCs w:val="28"/>
          <w:lang w:val="en-US"/>
        </w:rPr>
        <w:t>In case of the personal property, by posting immediately upon taking possession thereof of a similar notice in three (3) public places in the barangay where the sale is to take place, for not less than five (5) nor more than ten (10) days.</w:t>
      </w:r>
    </w:p>
    <w:p w14:paraId="7241A521" w14:textId="77777777" w:rsidR="00413829" w:rsidRPr="002A7307" w:rsidRDefault="00413829" w:rsidP="00413829">
      <w:pPr>
        <w:pStyle w:val="NoSpacing"/>
        <w:jc w:val="both"/>
        <w:rPr>
          <w:rFonts w:ascii="Garamond" w:hAnsi="Garamond" w:cs="Arial"/>
          <w:sz w:val="28"/>
          <w:szCs w:val="28"/>
          <w:lang w:val="en-US"/>
        </w:rPr>
      </w:pPr>
    </w:p>
    <w:p w14:paraId="5B68CEF5" w14:textId="15A87503" w:rsidR="00413829" w:rsidRPr="002A7307" w:rsidRDefault="00413829" w:rsidP="00DC1D1A">
      <w:pPr>
        <w:pStyle w:val="NoSpacing"/>
        <w:numPr>
          <w:ilvl w:val="1"/>
          <w:numId w:val="66"/>
        </w:numPr>
        <w:ind w:left="360"/>
        <w:jc w:val="both"/>
        <w:rPr>
          <w:rFonts w:ascii="Garamond" w:hAnsi="Garamond" w:cs="Arial"/>
          <w:sz w:val="28"/>
          <w:szCs w:val="28"/>
          <w:lang w:val="en-US"/>
        </w:rPr>
      </w:pPr>
      <w:r w:rsidRPr="002A7307">
        <w:rPr>
          <w:rFonts w:ascii="Garamond" w:hAnsi="Garamond" w:cs="Arial"/>
          <w:sz w:val="28"/>
          <w:szCs w:val="28"/>
          <w:lang w:val="en-US"/>
        </w:rPr>
        <w:t xml:space="preserve">Manner of sale All sales of personal property under execution must be made at public auction, to the highest bidder, between the hours of eight in the morning and five in the afternoon at the place indicated in the notice. After sufficient property has been sold to satisfy the execution, no more shall be sold. The personal property must be sold within view of those attending the sale. The party obliged if present at the sale, may direct the order in which personal property shall be sold. Neither the Punong Barangay nor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nor any members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concerned c</w:t>
      </w:r>
      <w:r w:rsidR="007E2E90" w:rsidRPr="002A7307">
        <w:rPr>
          <w:rFonts w:ascii="Garamond" w:hAnsi="Garamond" w:cs="Arial"/>
          <w:sz w:val="28"/>
          <w:szCs w:val="28"/>
          <w:lang w:val="en-US"/>
        </w:rPr>
        <w:t>an</w:t>
      </w:r>
      <w:r w:rsidRPr="002A7307">
        <w:rPr>
          <w:rFonts w:ascii="Garamond" w:hAnsi="Garamond" w:cs="Arial"/>
          <w:sz w:val="28"/>
          <w:szCs w:val="28"/>
          <w:lang w:val="en-US"/>
        </w:rPr>
        <w:t xml:space="preserve"> become a purchaser, or be interested directly or indirectly in such sale.</w:t>
      </w:r>
    </w:p>
    <w:p w14:paraId="5ED88377" w14:textId="77777777" w:rsidR="00413829" w:rsidRPr="002A7307" w:rsidRDefault="00413829" w:rsidP="00413829">
      <w:pPr>
        <w:pStyle w:val="NoSpacing"/>
        <w:jc w:val="both"/>
        <w:rPr>
          <w:rFonts w:ascii="Garamond" w:hAnsi="Garamond" w:cs="Arial"/>
          <w:sz w:val="28"/>
          <w:szCs w:val="28"/>
          <w:lang w:val="en-US"/>
        </w:rPr>
      </w:pPr>
    </w:p>
    <w:p w14:paraId="33384CBD" w14:textId="21496621" w:rsidR="00413829" w:rsidRPr="002A7307" w:rsidRDefault="00413829" w:rsidP="00DC1D1A">
      <w:pPr>
        <w:pStyle w:val="NoSpacing"/>
        <w:numPr>
          <w:ilvl w:val="0"/>
          <w:numId w:val="68"/>
        </w:numPr>
        <w:ind w:left="360"/>
        <w:jc w:val="both"/>
        <w:rPr>
          <w:rFonts w:ascii="Garamond" w:hAnsi="Garamond" w:cs="Arial"/>
          <w:sz w:val="28"/>
          <w:szCs w:val="28"/>
          <w:lang w:val="en-US"/>
        </w:rPr>
      </w:pPr>
      <w:r w:rsidRPr="002A7307">
        <w:rPr>
          <w:rFonts w:ascii="Garamond" w:hAnsi="Garamond" w:cs="Arial"/>
          <w:sz w:val="28"/>
          <w:szCs w:val="28"/>
          <w:lang w:val="en-US"/>
        </w:rPr>
        <w:t xml:space="preserve">Disposition of proceeds of the sale – The Punong Barangay shall pay to the prevailing party so much of the proceeds of the sale as will satisfy </w:t>
      </w:r>
      <w:r w:rsidR="007E2E90" w:rsidRPr="002A7307">
        <w:rPr>
          <w:rFonts w:ascii="Garamond" w:hAnsi="Garamond" w:cs="Arial"/>
          <w:sz w:val="28"/>
          <w:szCs w:val="28"/>
          <w:lang w:val="en-US"/>
        </w:rPr>
        <w:t>the settlement</w:t>
      </w:r>
      <w:r w:rsidRPr="002A7307">
        <w:rPr>
          <w:rFonts w:ascii="Garamond" w:hAnsi="Garamond" w:cs="Arial"/>
          <w:sz w:val="28"/>
          <w:szCs w:val="28"/>
          <w:lang w:val="en-US"/>
        </w:rPr>
        <w:t xml:space="preserve"> or award. Any excess in the proceeds over the settlement or award must be delivered to the party obliged.</w:t>
      </w:r>
    </w:p>
    <w:p w14:paraId="11E4C6B4" w14:textId="77777777" w:rsidR="00413829" w:rsidRPr="002A7307" w:rsidRDefault="00413829" w:rsidP="00DC1D1A">
      <w:pPr>
        <w:pStyle w:val="NoSpacing"/>
        <w:ind w:left="360"/>
        <w:jc w:val="both"/>
        <w:rPr>
          <w:rFonts w:ascii="Garamond" w:hAnsi="Garamond" w:cs="Arial"/>
          <w:sz w:val="28"/>
          <w:szCs w:val="28"/>
          <w:lang w:val="en-US"/>
        </w:rPr>
      </w:pPr>
    </w:p>
    <w:p w14:paraId="10A7AB47" w14:textId="77777777" w:rsidR="00413829" w:rsidRPr="002A7307" w:rsidRDefault="00413829" w:rsidP="00DC1D1A">
      <w:pPr>
        <w:pStyle w:val="NoSpacing"/>
        <w:ind w:left="360"/>
        <w:jc w:val="both"/>
        <w:rPr>
          <w:rFonts w:ascii="Garamond" w:hAnsi="Garamond" w:cs="Arial"/>
          <w:sz w:val="28"/>
          <w:szCs w:val="28"/>
          <w:lang w:val="en-US"/>
        </w:rPr>
      </w:pPr>
      <w:r w:rsidRPr="002A7307">
        <w:rPr>
          <w:rFonts w:ascii="Garamond" w:hAnsi="Garamond" w:cs="Arial"/>
          <w:sz w:val="28"/>
          <w:szCs w:val="28"/>
          <w:lang w:val="en-US"/>
        </w:rPr>
        <w:t>When the prevailing party is the purchaser, he shall pay to the party obliged only such amount as exceeds the amount of the settlement.</w:t>
      </w:r>
    </w:p>
    <w:p w14:paraId="0B628C00" w14:textId="77777777" w:rsidR="00413829" w:rsidRPr="002A7307" w:rsidRDefault="00413829" w:rsidP="00413829">
      <w:pPr>
        <w:pStyle w:val="NoSpacing"/>
        <w:jc w:val="both"/>
        <w:rPr>
          <w:rFonts w:ascii="Garamond" w:hAnsi="Garamond" w:cs="Arial"/>
          <w:sz w:val="28"/>
          <w:szCs w:val="28"/>
          <w:lang w:val="en-US"/>
        </w:rPr>
      </w:pPr>
    </w:p>
    <w:p w14:paraId="5EA1A13B" w14:textId="4426A1CF"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10. CONVEYANCE TO PURCHASER OF PERSONAL PROPERTY</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When purchaser of any personal property, capable of manual delivery, pays the purchaser money, the Punong Barangay making the sale must deliver the property to the purchaser and, of desired execute and deliver to him a certificate of sale. The sale conveys to the purchaser all the right which the party obliged had in such property on the day execution was levied.</w:t>
      </w:r>
    </w:p>
    <w:p w14:paraId="79B34E57" w14:textId="77777777" w:rsidR="00413829" w:rsidRPr="002A7307" w:rsidRDefault="00413829" w:rsidP="00413829">
      <w:pPr>
        <w:pStyle w:val="NoSpacing"/>
        <w:jc w:val="both"/>
        <w:rPr>
          <w:rFonts w:ascii="Garamond" w:hAnsi="Garamond" w:cs="Arial"/>
          <w:sz w:val="28"/>
          <w:szCs w:val="28"/>
          <w:lang w:val="en-US"/>
        </w:rPr>
      </w:pPr>
    </w:p>
    <w:p w14:paraId="6ED14DBF" w14:textId="248E8EB1" w:rsidR="00413829"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11. ENTRY OF SATISFACTION OF SETTLEMENT OF AWARD BY BARANGAY SECRETARY OR PUNONG BARANGAY</w:t>
      </w:r>
      <w:r w:rsidR="00413829" w:rsidRPr="002A7307">
        <w:rPr>
          <w:rFonts w:ascii="Garamond" w:hAnsi="Garamond" w:cs="Arial"/>
          <w:sz w:val="28"/>
          <w:szCs w:val="28"/>
          <w:lang w:val="en-US"/>
        </w:rPr>
        <w:t xml:space="preserve"> - The satisfaction of a settlement or award shall be entered by the Punong Barangay or Barangay Secretary, in his record upon the return by the Punong Barangay of an execution satisfied, or upon the filing of an admission of satisfaction of the settlement or award.</w:t>
      </w:r>
    </w:p>
    <w:p w14:paraId="6EA09909" w14:textId="77777777" w:rsidR="00413829" w:rsidRPr="002A7307" w:rsidRDefault="00413829" w:rsidP="00413829">
      <w:pPr>
        <w:pStyle w:val="NoSpacing"/>
        <w:jc w:val="both"/>
        <w:rPr>
          <w:rFonts w:ascii="Garamond" w:hAnsi="Garamond" w:cs="Arial"/>
          <w:sz w:val="28"/>
          <w:szCs w:val="28"/>
          <w:lang w:val="en-US"/>
        </w:rPr>
      </w:pPr>
    </w:p>
    <w:p w14:paraId="7EAF2E79" w14:textId="2196D3BE" w:rsidR="007E2E90" w:rsidRPr="002A7307" w:rsidRDefault="00DC1D1A"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12. OTHER CASES OF EXECUTION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In all other cases not herein provided for the applicable provisions of the Rules of Court shall apply.</w:t>
      </w:r>
    </w:p>
    <w:p w14:paraId="23E631B9" w14:textId="77777777" w:rsidR="00413829" w:rsidRPr="002A7307" w:rsidRDefault="00413829" w:rsidP="00413829">
      <w:pPr>
        <w:pStyle w:val="NoSpacing"/>
        <w:jc w:val="both"/>
        <w:rPr>
          <w:rFonts w:ascii="Garamond" w:hAnsi="Garamond" w:cs="Arial"/>
          <w:sz w:val="28"/>
          <w:szCs w:val="28"/>
          <w:lang w:val="en-US"/>
        </w:rPr>
      </w:pPr>
    </w:p>
    <w:p w14:paraId="510E5987" w14:textId="77777777" w:rsidR="00413829" w:rsidRPr="002A7307" w:rsidRDefault="00413829" w:rsidP="00DC1D1A">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VIII - PRE-CONDITION FOR FORMAL ADJUDICATION</w:t>
      </w:r>
    </w:p>
    <w:p w14:paraId="2E8D6949" w14:textId="77777777" w:rsidR="00413829" w:rsidRPr="002A7307" w:rsidRDefault="00413829" w:rsidP="00413829">
      <w:pPr>
        <w:pStyle w:val="NoSpacing"/>
        <w:jc w:val="both"/>
        <w:rPr>
          <w:rFonts w:ascii="Garamond" w:hAnsi="Garamond" w:cs="Arial"/>
          <w:sz w:val="28"/>
          <w:szCs w:val="28"/>
          <w:lang w:val="en-US"/>
        </w:rPr>
      </w:pPr>
    </w:p>
    <w:p w14:paraId="020CD5D0"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Conciliation, pre-condition for filing of complaint in court or government office.</w:t>
      </w:r>
    </w:p>
    <w:p w14:paraId="41733A32" w14:textId="77777777" w:rsidR="00413829" w:rsidRPr="002A7307" w:rsidRDefault="00413829" w:rsidP="00413829">
      <w:pPr>
        <w:pStyle w:val="NoSpacing"/>
        <w:jc w:val="both"/>
        <w:rPr>
          <w:rFonts w:ascii="Garamond" w:hAnsi="Garamond" w:cs="Arial"/>
          <w:sz w:val="28"/>
          <w:szCs w:val="28"/>
          <w:lang w:val="en-US"/>
        </w:rPr>
      </w:pPr>
    </w:p>
    <w:p w14:paraId="7C8C5B64" w14:textId="5CB49400" w:rsidR="00413829" w:rsidRPr="002A7307" w:rsidRDefault="00413829" w:rsidP="00DC1D1A">
      <w:pPr>
        <w:pStyle w:val="NoSpacing"/>
        <w:numPr>
          <w:ilvl w:val="1"/>
          <w:numId w:val="69"/>
        </w:numPr>
        <w:ind w:left="360"/>
        <w:jc w:val="both"/>
        <w:rPr>
          <w:rFonts w:ascii="Garamond" w:hAnsi="Garamond" w:cs="Arial"/>
          <w:sz w:val="28"/>
          <w:szCs w:val="28"/>
          <w:lang w:val="en-US"/>
        </w:rPr>
      </w:pPr>
      <w:r w:rsidRPr="002A7307">
        <w:rPr>
          <w:rFonts w:ascii="Garamond" w:hAnsi="Garamond" w:cs="Arial"/>
          <w:sz w:val="28"/>
          <w:szCs w:val="28"/>
          <w:lang w:val="en-US"/>
        </w:rPr>
        <w:t xml:space="preserve">No individual may go directly to court or to any government office for adjudication of his dispute with another individual upon any matter falling within the authority of the Punong Barangay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ng </w:t>
      </w:r>
      <w:proofErr w:type="spellStart"/>
      <w:r w:rsidRPr="002A7307">
        <w:rPr>
          <w:rFonts w:ascii="Garamond" w:hAnsi="Garamond" w:cs="Arial"/>
          <w:sz w:val="28"/>
          <w:szCs w:val="28"/>
          <w:lang w:val="en-US"/>
        </w:rPr>
        <w:t>Tagapagkasundo</w:t>
      </w:r>
      <w:proofErr w:type="spellEnd"/>
      <w:r w:rsidRPr="002A7307">
        <w:rPr>
          <w:rFonts w:ascii="Garamond" w:hAnsi="Garamond" w:cs="Arial"/>
          <w:sz w:val="28"/>
          <w:szCs w:val="28"/>
          <w:lang w:val="en-US"/>
        </w:rPr>
        <w:t xml:space="preserve"> to settle under these Rules, unless, after personal confrontation of the parties before them earnest efforts to conciliate have failed as a result in a settlement or such settlement has been effectively repudiated</w:t>
      </w:r>
    </w:p>
    <w:p w14:paraId="2F9B0A42" w14:textId="77777777" w:rsidR="00413829" w:rsidRPr="002A7307" w:rsidRDefault="00413829" w:rsidP="00DC1D1A">
      <w:pPr>
        <w:pStyle w:val="NoSpacing"/>
        <w:ind w:left="360"/>
        <w:jc w:val="both"/>
        <w:rPr>
          <w:rFonts w:ascii="Garamond" w:hAnsi="Garamond" w:cs="Arial"/>
          <w:sz w:val="28"/>
          <w:szCs w:val="28"/>
          <w:lang w:val="en-US"/>
        </w:rPr>
      </w:pPr>
    </w:p>
    <w:p w14:paraId="69E55446" w14:textId="169EA9FB" w:rsidR="00413829" w:rsidRPr="002A7307" w:rsidRDefault="00413829" w:rsidP="00DC1D1A">
      <w:pPr>
        <w:pStyle w:val="NoSpacing"/>
        <w:numPr>
          <w:ilvl w:val="1"/>
          <w:numId w:val="69"/>
        </w:numPr>
        <w:ind w:left="360"/>
        <w:jc w:val="both"/>
        <w:rPr>
          <w:rFonts w:ascii="Garamond" w:hAnsi="Garamond" w:cs="Arial"/>
          <w:sz w:val="28"/>
          <w:szCs w:val="28"/>
          <w:lang w:val="en-US"/>
        </w:rPr>
      </w:pPr>
      <w:r w:rsidRPr="002A7307">
        <w:rPr>
          <w:rFonts w:ascii="Garamond" w:hAnsi="Garamond" w:cs="Arial"/>
          <w:sz w:val="28"/>
          <w:szCs w:val="28"/>
          <w:lang w:val="en-US"/>
        </w:rPr>
        <w:t>Notwithstanding, the foregoing rule, however, a complainant may institute proceeding directly in court or with the proper government office, in the following enumerated cases where urgent legal action is necessary to prevent injustice from being committed or further continued:</w:t>
      </w:r>
    </w:p>
    <w:p w14:paraId="1DDEFA84" w14:textId="77777777" w:rsidR="00413829" w:rsidRPr="002A7307" w:rsidRDefault="00413829" w:rsidP="00413829">
      <w:pPr>
        <w:pStyle w:val="NoSpacing"/>
        <w:jc w:val="both"/>
        <w:rPr>
          <w:rFonts w:ascii="Garamond" w:hAnsi="Garamond" w:cs="Arial"/>
          <w:sz w:val="28"/>
          <w:szCs w:val="28"/>
          <w:lang w:val="en-US"/>
        </w:rPr>
      </w:pPr>
    </w:p>
    <w:p w14:paraId="0E3D61D0" w14:textId="29FB6395" w:rsidR="00413829" w:rsidRPr="002A7307" w:rsidRDefault="00413829" w:rsidP="00DC1D1A">
      <w:pPr>
        <w:pStyle w:val="NoSpacing"/>
        <w:numPr>
          <w:ilvl w:val="0"/>
          <w:numId w:val="70"/>
        </w:numPr>
        <w:ind w:left="720"/>
        <w:jc w:val="both"/>
        <w:rPr>
          <w:rFonts w:ascii="Garamond" w:hAnsi="Garamond" w:cs="Arial"/>
          <w:sz w:val="28"/>
          <w:szCs w:val="28"/>
          <w:lang w:val="en-US"/>
        </w:rPr>
      </w:pPr>
      <w:r w:rsidRPr="002A7307">
        <w:rPr>
          <w:rFonts w:ascii="Garamond" w:hAnsi="Garamond" w:cs="Arial"/>
          <w:sz w:val="28"/>
          <w:szCs w:val="28"/>
          <w:lang w:val="en-US"/>
        </w:rPr>
        <w:t>In a criminal case where the accused was arrested without warrant and is under police custody or detention, the criminal complaint or information may directly be filed by the offended party, police or fiscal with the proper court;</w:t>
      </w:r>
    </w:p>
    <w:p w14:paraId="63DE2374" w14:textId="77777777" w:rsidR="00413829" w:rsidRPr="002A7307" w:rsidRDefault="00413829" w:rsidP="00DC1D1A">
      <w:pPr>
        <w:pStyle w:val="NoSpacing"/>
        <w:ind w:left="720"/>
        <w:jc w:val="both"/>
        <w:rPr>
          <w:rFonts w:ascii="Garamond" w:hAnsi="Garamond" w:cs="Arial"/>
          <w:sz w:val="28"/>
          <w:szCs w:val="28"/>
          <w:lang w:val="en-US"/>
        </w:rPr>
      </w:pPr>
    </w:p>
    <w:p w14:paraId="5C031080" w14:textId="15E17BB6" w:rsidR="00413829" w:rsidRPr="002A7307" w:rsidRDefault="00413829" w:rsidP="00DC1D1A">
      <w:pPr>
        <w:pStyle w:val="NoSpacing"/>
        <w:numPr>
          <w:ilvl w:val="0"/>
          <w:numId w:val="70"/>
        </w:numPr>
        <w:ind w:left="720"/>
        <w:jc w:val="both"/>
        <w:rPr>
          <w:rFonts w:ascii="Garamond" w:hAnsi="Garamond" w:cs="Arial"/>
          <w:sz w:val="28"/>
          <w:szCs w:val="28"/>
          <w:lang w:val="en-US"/>
        </w:rPr>
      </w:pPr>
      <w:r w:rsidRPr="002A7307">
        <w:rPr>
          <w:rFonts w:ascii="Garamond" w:hAnsi="Garamond" w:cs="Arial"/>
          <w:sz w:val="28"/>
          <w:szCs w:val="28"/>
          <w:lang w:val="en-US"/>
        </w:rPr>
        <w:t>A person illegally deprived of his rightful custody over another or a person illegally deprived of his liberty or one acting in his behalf may directly file a petition for habeas corpus with the proper court to regain custody or secure the release of such person:</w:t>
      </w:r>
    </w:p>
    <w:p w14:paraId="7C9CE5E6" w14:textId="77777777" w:rsidR="00413829" w:rsidRPr="002A7307" w:rsidRDefault="00413829" w:rsidP="00DC1D1A">
      <w:pPr>
        <w:pStyle w:val="NoSpacing"/>
        <w:ind w:left="720"/>
        <w:jc w:val="both"/>
        <w:rPr>
          <w:rFonts w:ascii="Garamond" w:hAnsi="Garamond" w:cs="Arial"/>
          <w:sz w:val="28"/>
          <w:szCs w:val="28"/>
          <w:lang w:val="en-US"/>
        </w:rPr>
      </w:pPr>
    </w:p>
    <w:p w14:paraId="2A2C9BDF" w14:textId="4B2B5521" w:rsidR="00413829" w:rsidRPr="002A7307" w:rsidRDefault="00413829" w:rsidP="00DC1D1A">
      <w:pPr>
        <w:pStyle w:val="NoSpacing"/>
        <w:numPr>
          <w:ilvl w:val="0"/>
          <w:numId w:val="70"/>
        </w:numPr>
        <w:ind w:left="720"/>
        <w:jc w:val="both"/>
        <w:rPr>
          <w:rFonts w:ascii="Garamond" w:hAnsi="Garamond" w:cs="Arial"/>
          <w:sz w:val="28"/>
          <w:szCs w:val="28"/>
          <w:lang w:val="en-US"/>
        </w:rPr>
      </w:pPr>
      <w:r w:rsidRPr="002A7307">
        <w:rPr>
          <w:rFonts w:ascii="Garamond" w:hAnsi="Garamond" w:cs="Arial"/>
          <w:sz w:val="28"/>
          <w:szCs w:val="28"/>
          <w:lang w:val="en-US"/>
        </w:rPr>
        <w:t>Actions coupled with the provisional remedies such as preliminary injunction, attachment, delivery of personal property and support during the pendency of the action; and</w:t>
      </w:r>
    </w:p>
    <w:p w14:paraId="0C648279" w14:textId="77777777" w:rsidR="00413829" w:rsidRPr="002A7307" w:rsidRDefault="00413829" w:rsidP="00DC1D1A">
      <w:pPr>
        <w:pStyle w:val="NoSpacing"/>
        <w:ind w:left="720"/>
        <w:jc w:val="both"/>
        <w:rPr>
          <w:rFonts w:ascii="Garamond" w:hAnsi="Garamond" w:cs="Arial"/>
          <w:sz w:val="28"/>
          <w:szCs w:val="28"/>
          <w:lang w:val="en-US"/>
        </w:rPr>
      </w:pPr>
    </w:p>
    <w:p w14:paraId="06EE01E0" w14:textId="1C8FD27D" w:rsidR="00413829" w:rsidRPr="002A7307" w:rsidRDefault="00413829" w:rsidP="00DC1D1A">
      <w:pPr>
        <w:pStyle w:val="NoSpacing"/>
        <w:numPr>
          <w:ilvl w:val="0"/>
          <w:numId w:val="70"/>
        </w:numPr>
        <w:ind w:left="720"/>
        <w:jc w:val="both"/>
        <w:rPr>
          <w:rFonts w:ascii="Garamond" w:hAnsi="Garamond" w:cs="Arial"/>
          <w:sz w:val="28"/>
          <w:szCs w:val="28"/>
          <w:lang w:val="en-US"/>
        </w:rPr>
      </w:pPr>
      <w:r w:rsidRPr="002A7307">
        <w:rPr>
          <w:rFonts w:ascii="Garamond" w:hAnsi="Garamond" w:cs="Arial"/>
          <w:sz w:val="28"/>
          <w:szCs w:val="28"/>
          <w:lang w:val="en-US"/>
        </w:rPr>
        <w:lastRenderedPageBreak/>
        <w:t>Where the action may otherwise no longer be filed in court because it may be barred by the Statute of Limitations.</w:t>
      </w:r>
    </w:p>
    <w:p w14:paraId="73CA9E67" w14:textId="77777777" w:rsidR="00413829" w:rsidRPr="002A7307" w:rsidRDefault="00413829" w:rsidP="00413829">
      <w:pPr>
        <w:pStyle w:val="NoSpacing"/>
        <w:jc w:val="both"/>
        <w:rPr>
          <w:rFonts w:ascii="Garamond" w:hAnsi="Garamond" w:cs="Arial"/>
          <w:sz w:val="28"/>
          <w:szCs w:val="28"/>
          <w:lang w:val="en-US"/>
        </w:rPr>
      </w:pPr>
    </w:p>
    <w:p w14:paraId="74FBD2A6" w14:textId="7A808A63" w:rsidR="00DC1D1A" w:rsidRPr="002A7307" w:rsidRDefault="00413829" w:rsidP="00DC1D1A">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IX - INDIGENOUS CULTURAL COMMUNITIES</w:t>
      </w:r>
    </w:p>
    <w:p w14:paraId="0888931E" w14:textId="77777777" w:rsidR="00DC1D1A" w:rsidRPr="002A7307" w:rsidRDefault="00DC1D1A" w:rsidP="00413829">
      <w:pPr>
        <w:pStyle w:val="NoSpacing"/>
        <w:jc w:val="both"/>
        <w:rPr>
          <w:rFonts w:ascii="Garamond" w:hAnsi="Garamond" w:cs="Arial"/>
          <w:sz w:val="28"/>
          <w:szCs w:val="28"/>
          <w:lang w:val="en-US"/>
        </w:rPr>
      </w:pPr>
    </w:p>
    <w:p w14:paraId="3F2BBFD1" w14:textId="69E9F29F"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 LOCAL SYSTEM OF DISPUTE SETTLEMENT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In barangays where majority of the inhabitants are members of indigenous cultural communities as determined by the Provincial Office of the National Statistics Office, such community or communities shall register with the office of the city/municipal mayor, the name/names of their recognized datus, tribal leaders, elders or similar loaders The indigenous system of settling disputes as certified to by their respective councils of datus, tribal leaders, or elders or other similar leaders shall be recognized without prejudice to the applicable provisions of the </w:t>
      </w:r>
      <w:proofErr w:type="spellStart"/>
      <w:r w:rsidR="00413829" w:rsidRPr="002A7307">
        <w:rPr>
          <w:rFonts w:ascii="Garamond" w:hAnsi="Garamond" w:cs="Arial"/>
          <w:sz w:val="28"/>
          <w:szCs w:val="28"/>
          <w:lang w:val="en-US"/>
        </w:rPr>
        <w:t>Katarungang</w:t>
      </w:r>
      <w:proofErr w:type="spellEnd"/>
      <w:r w:rsidR="00413829" w:rsidRPr="002A7307">
        <w:rPr>
          <w:rFonts w:ascii="Garamond" w:hAnsi="Garamond" w:cs="Arial"/>
          <w:sz w:val="28"/>
          <w:szCs w:val="28"/>
          <w:lang w:val="en-US"/>
        </w:rPr>
        <w:t xml:space="preserve"> </w:t>
      </w:r>
      <w:proofErr w:type="spellStart"/>
      <w:r w:rsidR="00413829" w:rsidRPr="002A7307">
        <w:rPr>
          <w:rFonts w:ascii="Garamond" w:hAnsi="Garamond" w:cs="Arial"/>
          <w:sz w:val="28"/>
          <w:szCs w:val="28"/>
          <w:lang w:val="en-US"/>
        </w:rPr>
        <w:t>Pambarangay</w:t>
      </w:r>
      <w:proofErr w:type="spellEnd"/>
    </w:p>
    <w:p w14:paraId="0C6A8C12" w14:textId="77777777" w:rsidR="00413829" w:rsidRPr="002A7307" w:rsidRDefault="00413829" w:rsidP="00413829">
      <w:pPr>
        <w:pStyle w:val="NoSpacing"/>
        <w:jc w:val="both"/>
        <w:rPr>
          <w:rFonts w:ascii="Garamond" w:hAnsi="Garamond" w:cs="Arial"/>
          <w:sz w:val="28"/>
          <w:szCs w:val="28"/>
          <w:lang w:val="en-US"/>
        </w:rPr>
      </w:pPr>
    </w:p>
    <w:p w14:paraId="6E8C4B87"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Disputes between members of the same indigenous cultural community shall be settled in accordance with the customs and traditions of that particular cultural community as provided in the immediately preceding paragraph. Where one or more of the parties to the aforesaid dispute belong to the majority, submission to the indigenous system of the amicable settlement shall be mutually agreed upon by all parties. In the absence of such agreement, the settlement procedures provided in these Rules shall apply</w:t>
      </w:r>
    </w:p>
    <w:p w14:paraId="173A74B4" w14:textId="77777777" w:rsidR="00413829" w:rsidRPr="002A7307" w:rsidRDefault="00413829" w:rsidP="00413829">
      <w:pPr>
        <w:pStyle w:val="NoSpacing"/>
        <w:jc w:val="both"/>
        <w:rPr>
          <w:rFonts w:ascii="Garamond" w:hAnsi="Garamond" w:cs="Arial"/>
          <w:sz w:val="28"/>
          <w:szCs w:val="28"/>
          <w:lang w:val="en-US"/>
        </w:rPr>
      </w:pPr>
    </w:p>
    <w:p w14:paraId="389BDE34" w14:textId="4E54DA08"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2, ATTESTATION OF SUCCESSFUL SETTLEMENT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Where a dispute falling within the authority of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is successfully settled through the local indigenous system, the council of datus, tribal leaders or leaders shall attest to the settlement and transmit the attested copy to the Punong Barangay of the place where the dispute should have been settled pursuant to Section 3, Rule VI hereof.</w:t>
      </w:r>
    </w:p>
    <w:p w14:paraId="4EA84F4D" w14:textId="77777777" w:rsidR="00413829" w:rsidRPr="002A7307" w:rsidRDefault="00413829" w:rsidP="00413829">
      <w:pPr>
        <w:pStyle w:val="NoSpacing"/>
        <w:jc w:val="both"/>
        <w:rPr>
          <w:rFonts w:ascii="Garamond" w:hAnsi="Garamond" w:cs="Arial"/>
          <w:sz w:val="28"/>
          <w:szCs w:val="28"/>
          <w:lang w:val="en-US"/>
        </w:rPr>
      </w:pPr>
    </w:p>
    <w:p w14:paraId="29F711B8" w14:textId="7F5F026F"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3. EFFECT OF ATTESTED SETTLEMENT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The said attested settlement, shall have the same force and effect as a settlement arrived at through the procedures herein provided upon the expiration of ten (10) days from the date of the attested copy of the settlement received by the Punong Barangay.</w:t>
      </w:r>
    </w:p>
    <w:p w14:paraId="066F8408" w14:textId="77777777" w:rsidR="00413829" w:rsidRPr="002A7307" w:rsidRDefault="00413829" w:rsidP="00413829">
      <w:pPr>
        <w:pStyle w:val="NoSpacing"/>
        <w:jc w:val="both"/>
        <w:rPr>
          <w:rFonts w:ascii="Garamond" w:hAnsi="Garamond" w:cs="Arial"/>
          <w:sz w:val="28"/>
          <w:szCs w:val="28"/>
          <w:lang w:val="en-US"/>
        </w:rPr>
      </w:pPr>
    </w:p>
    <w:p w14:paraId="7F28E59E" w14:textId="77777777"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A party may repudiate the said settlement within the same period, on the same grounds and in accordance with the procedures provided in Section 3, Rule VI hereof.</w:t>
      </w:r>
    </w:p>
    <w:p w14:paraId="5EFDDFDF" w14:textId="77777777" w:rsidR="00413829" w:rsidRPr="002A7307" w:rsidRDefault="00413829" w:rsidP="00413829">
      <w:pPr>
        <w:pStyle w:val="NoSpacing"/>
        <w:jc w:val="both"/>
        <w:rPr>
          <w:rFonts w:ascii="Garamond" w:hAnsi="Garamond" w:cs="Arial"/>
          <w:sz w:val="28"/>
          <w:szCs w:val="28"/>
          <w:lang w:val="en-US"/>
        </w:rPr>
      </w:pPr>
    </w:p>
    <w:p w14:paraId="4C82696B" w14:textId="2C0AC0F3"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4. FAILURE OF SETTLEMENT</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Where the parties fail to amicably settle their dispute through the local indigenous system, the datu or tribal leader or elder concerned shall issue a certification that settlement has failed and transmit the same to </w:t>
      </w:r>
      <w:r w:rsidR="00413829" w:rsidRPr="002A7307">
        <w:rPr>
          <w:rFonts w:ascii="Garamond" w:hAnsi="Garamond" w:cs="Arial"/>
          <w:sz w:val="28"/>
          <w:szCs w:val="28"/>
          <w:lang w:val="en-US"/>
        </w:rPr>
        <w:lastRenderedPageBreak/>
        <w:t>the Punong Barangay of the place of settlement determined in accordance with Section 1. Rule VI hereof.</w:t>
      </w:r>
    </w:p>
    <w:p w14:paraId="42130DEE" w14:textId="77777777" w:rsidR="00413829" w:rsidRPr="002A7307" w:rsidRDefault="00413829" w:rsidP="00413829">
      <w:pPr>
        <w:pStyle w:val="NoSpacing"/>
        <w:jc w:val="both"/>
        <w:rPr>
          <w:rFonts w:ascii="Garamond" w:hAnsi="Garamond" w:cs="Arial"/>
          <w:sz w:val="28"/>
          <w:szCs w:val="28"/>
          <w:lang w:val="en-US"/>
        </w:rPr>
      </w:pPr>
    </w:p>
    <w:p w14:paraId="700A380D" w14:textId="5A5B1BDF" w:rsidR="00413829" w:rsidRPr="002A7307" w:rsidRDefault="00413829" w:rsidP="00413829">
      <w:pPr>
        <w:pStyle w:val="NoSpacing"/>
        <w:jc w:val="both"/>
        <w:rPr>
          <w:rFonts w:ascii="Garamond" w:hAnsi="Garamond" w:cs="Arial"/>
          <w:sz w:val="28"/>
          <w:szCs w:val="28"/>
          <w:lang w:val="en-US"/>
        </w:rPr>
      </w:pPr>
      <w:r w:rsidRPr="002A7307">
        <w:rPr>
          <w:rFonts w:ascii="Garamond" w:hAnsi="Garamond" w:cs="Arial"/>
          <w:sz w:val="28"/>
          <w:szCs w:val="28"/>
          <w:lang w:val="en-US"/>
        </w:rPr>
        <w:t>The parties may mutually agree to submit themselves to the mediation and conciliation or arbitration procedures herein provided.</w:t>
      </w:r>
    </w:p>
    <w:p w14:paraId="53154DB2" w14:textId="77777777" w:rsidR="00413829" w:rsidRPr="002A7307" w:rsidRDefault="00413829" w:rsidP="00413829">
      <w:pPr>
        <w:pStyle w:val="NoSpacing"/>
        <w:jc w:val="both"/>
        <w:rPr>
          <w:rFonts w:ascii="Garamond" w:hAnsi="Garamond" w:cs="Arial"/>
          <w:sz w:val="28"/>
          <w:szCs w:val="28"/>
          <w:lang w:val="en-US"/>
        </w:rPr>
      </w:pPr>
    </w:p>
    <w:p w14:paraId="735292FB" w14:textId="33F59393"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5. CERTIFICATE TO FILE ACTION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Where there has been no settlement in accordance with the immediately preceding section, and upon request by the proper party, the Punong Barangay to whom the certificate of non-settlement is transmitted shall issue a certificate to file action in court/government office on the ground of failure of settlement.</w:t>
      </w:r>
    </w:p>
    <w:p w14:paraId="41DDA7E9" w14:textId="77777777" w:rsidR="00413829" w:rsidRPr="002A7307" w:rsidRDefault="00413829" w:rsidP="00413829">
      <w:pPr>
        <w:pStyle w:val="NoSpacing"/>
        <w:jc w:val="both"/>
        <w:rPr>
          <w:rFonts w:ascii="Garamond" w:hAnsi="Garamond" w:cs="Arial"/>
          <w:sz w:val="28"/>
          <w:szCs w:val="28"/>
          <w:lang w:val="en-US"/>
        </w:rPr>
      </w:pPr>
    </w:p>
    <w:p w14:paraId="3C372284" w14:textId="0FF900E3" w:rsidR="007E2E90"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6. RECORD</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Barangay Secretary shall keep a file of the attested settlements and the certificate of non-settlement transmitted to the Punong Barangay and transmit a copy of each of said settlements and certificate of </w:t>
      </w:r>
      <w:proofErr w:type="spellStart"/>
      <w:r w:rsidR="00413829" w:rsidRPr="002A7307">
        <w:rPr>
          <w:rFonts w:ascii="Garamond" w:hAnsi="Garamond" w:cs="Arial"/>
          <w:sz w:val="28"/>
          <w:szCs w:val="28"/>
          <w:lang w:val="en-US"/>
        </w:rPr>
        <w:t>non settlement</w:t>
      </w:r>
      <w:proofErr w:type="spellEnd"/>
      <w:r w:rsidR="00413829" w:rsidRPr="002A7307">
        <w:rPr>
          <w:rFonts w:ascii="Garamond" w:hAnsi="Garamond" w:cs="Arial"/>
          <w:sz w:val="28"/>
          <w:szCs w:val="28"/>
          <w:lang w:val="en-US"/>
        </w:rPr>
        <w:t xml:space="preserve"> to the proper local trial court.</w:t>
      </w:r>
    </w:p>
    <w:p w14:paraId="073AF5D8" w14:textId="77777777" w:rsidR="00413829" w:rsidRPr="002A7307" w:rsidRDefault="00413829" w:rsidP="00413829">
      <w:pPr>
        <w:pStyle w:val="NoSpacing"/>
        <w:jc w:val="both"/>
        <w:rPr>
          <w:rFonts w:ascii="Garamond" w:hAnsi="Garamond" w:cs="Arial"/>
          <w:sz w:val="28"/>
          <w:szCs w:val="28"/>
          <w:lang w:val="en-US"/>
        </w:rPr>
      </w:pPr>
    </w:p>
    <w:p w14:paraId="47FCFF6F" w14:textId="77777777" w:rsidR="00E0175D" w:rsidRPr="002A7307" w:rsidRDefault="00E0175D" w:rsidP="00413829">
      <w:pPr>
        <w:pStyle w:val="NoSpacing"/>
        <w:jc w:val="both"/>
        <w:rPr>
          <w:rFonts w:ascii="Garamond" w:hAnsi="Garamond" w:cs="Arial"/>
          <w:sz w:val="28"/>
          <w:szCs w:val="28"/>
          <w:lang w:val="en-US"/>
        </w:rPr>
      </w:pPr>
    </w:p>
    <w:p w14:paraId="745500B4" w14:textId="2DC11674" w:rsidR="00B175A7" w:rsidRPr="002A7307" w:rsidRDefault="00413829" w:rsidP="00B175A7">
      <w:pPr>
        <w:pStyle w:val="NoSpacing"/>
        <w:jc w:val="center"/>
        <w:rPr>
          <w:rFonts w:ascii="Garamond" w:hAnsi="Garamond" w:cs="Arial"/>
          <w:b/>
          <w:bCs/>
          <w:sz w:val="28"/>
          <w:szCs w:val="28"/>
          <w:lang w:val="en-US"/>
        </w:rPr>
      </w:pPr>
      <w:r w:rsidRPr="002A7307">
        <w:rPr>
          <w:rFonts w:ascii="Garamond" w:hAnsi="Garamond" w:cs="Arial"/>
          <w:b/>
          <w:bCs/>
          <w:sz w:val="28"/>
          <w:szCs w:val="28"/>
          <w:lang w:val="en-US"/>
        </w:rPr>
        <w:t>RULE X</w:t>
      </w:r>
      <w:r w:rsidR="00B175A7" w:rsidRPr="002A7307">
        <w:rPr>
          <w:rFonts w:ascii="Garamond" w:hAnsi="Garamond" w:cs="Arial"/>
          <w:b/>
          <w:bCs/>
          <w:sz w:val="28"/>
          <w:szCs w:val="28"/>
          <w:lang w:val="en-US"/>
        </w:rPr>
        <w:t xml:space="preserve"> – </w:t>
      </w:r>
      <w:r w:rsidRPr="002A7307">
        <w:rPr>
          <w:rFonts w:ascii="Garamond" w:hAnsi="Garamond" w:cs="Arial"/>
          <w:b/>
          <w:bCs/>
          <w:sz w:val="28"/>
          <w:szCs w:val="28"/>
          <w:lang w:val="en-US"/>
        </w:rPr>
        <w:t>MISCELLANEOUS PROVISIONS</w:t>
      </w:r>
    </w:p>
    <w:p w14:paraId="7F75ECB9" w14:textId="77777777" w:rsidR="00B175A7" w:rsidRPr="002A7307" w:rsidRDefault="00B175A7" w:rsidP="00413829">
      <w:pPr>
        <w:pStyle w:val="NoSpacing"/>
        <w:jc w:val="both"/>
        <w:rPr>
          <w:rFonts w:ascii="Garamond" w:hAnsi="Garamond" w:cs="Arial"/>
          <w:sz w:val="28"/>
          <w:szCs w:val="28"/>
          <w:lang w:val="en-US"/>
        </w:rPr>
      </w:pPr>
    </w:p>
    <w:p w14:paraId="7BF609F3" w14:textId="26A9F8B6"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1. LEGAL ADVICE ON MATTERS INVOLVING QUESTION OF LAW</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provincial, city legal officer or prosecutor or the municipal legal officer shall </w:t>
      </w:r>
      <w:proofErr w:type="gramStart"/>
      <w:r w:rsidR="00413829" w:rsidRPr="002A7307">
        <w:rPr>
          <w:rFonts w:ascii="Garamond" w:hAnsi="Garamond" w:cs="Arial"/>
          <w:sz w:val="28"/>
          <w:szCs w:val="28"/>
          <w:lang w:val="en-US"/>
        </w:rPr>
        <w:t>rendered</w:t>
      </w:r>
      <w:proofErr w:type="gramEnd"/>
      <w:r w:rsidR="00413829" w:rsidRPr="002A7307">
        <w:rPr>
          <w:rFonts w:ascii="Garamond" w:hAnsi="Garamond" w:cs="Arial"/>
          <w:sz w:val="28"/>
          <w:szCs w:val="28"/>
          <w:lang w:val="en-US"/>
        </w:rPr>
        <w:t xml:space="preserve"> legal advice on matters involving questions of law to the Punong Barangay or a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or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member whenever necessary in the exercise of his functions in the administration of the </w:t>
      </w:r>
      <w:proofErr w:type="spellStart"/>
      <w:r w:rsidR="00413829" w:rsidRPr="002A7307">
        <w:rPr>
          <w:rFonts w:ascii="Garamond" w:hAnsi="Garamond" w:cs="Arial"/>
          <w:sz w:val="28"/>
          <w:szCs w:val="28"/>
          <w:lang w:val="en-US"/>
        </w:rPr>
        <w:t>Katarungang</w:t>
      </w:r>
      <w:proofErr w:type="spellEnd"/>
      <w:r w:rsidR="00413829" w:rsidRPr="002A7307">
        <w:rPr>
          <w:rFonts w:ascii="Garamond" w:hAnsi="Garamond" w:cs="Arial"/>
          <w:sz w:val="28"/>
          <w:szCs w:val="28"/>
          <w:lang w:val="en-US"/>
        </w:rPr>
        <w:t xml:space="preserve"> </w:t>
      </w:r>
      <w:proofErr w:type="spellStart"/>
      <w:r w:rsidR="00413829" w:rsidRPr="002A7307">
        <w:rPr>
          <w:rFonts w:ascii="Garamond" w:hAnsi="Garamond" w:cs="Arial"/>
          <w:sz w:val="28"/>
          <w:szCs w:val="28"/>
          <w:lang w:val="en-US"/>
        </w:rPr>
        <w:t>Pambarangay</w:t>
      </w:r>
      <w:proofErr w:type="spellEnd"/>
    </w:p>
    <w:p w14:paraId="28E8AF1B" w14:textId="77777777" w:rsidR="00413829" w:rsidRPr="002A7307" w:rsidRDefault="00413829" w:rsidP="00413829">
      <w:pPr>
        <w:pStyle w:val="NoSpacing"/>
        <w:jc w:val="both"/>
        <w:rPr>
          <w:rFonts w:ascii="Garamond" w:hAnsi="Garamond" w:cs="Arial"/>
          <w:b/>
          <w:bCs/>
          <w:sz w:val="28"/>
          <w:szCs w:val="28"/>
          <w:lang w:val="en-US"/>
        </w:rPr>
      </w:pPr>
    </w:p>
    <w:p w14:paraId="01927402" w14:textId="4B01D9A9"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2. REVIEW</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Punong Barangay or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or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member may seek a review by the Secretary of Justice of any legal advice rendered by the provincial or city prosecutor in accordance with Section 1 hereof. Any legal advice rendered by any of the officers mentioned in said section concerning the implementation of any of the provisions of these Rules may be elevated to the Secretary of Justice for review.</w:t>
      </w:r>
    </w:p>
    <w:p w14:paraId="6A7911FE" w14:textId="77777777" w:rsidR="00413829" w:rsidRPr="002A7307" w:rsidRDefault="00413829" w:rsidP="00413829">
      <w:pPr>
        <w:pStyle w:val="NoSpacing"/>
        <w:jc w:val="both"/>
        <w:rPr>
          <w:rFonts w:ascii="Garamond" w:hAnsi="Garamond" w:cs="Arial"/>
          <w:sz w:val="28"/>
          <w:szCs w:val="28"/>
          <w:lang w:val="en-US"/>
        </w:rPr>
      </w:pPr>
    </w:p>
    <w:p w14:paraId="41B42FFD" w14:textId="0AB040BB"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3. RULES AND REGULATIONS</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Secretary of Justice shall promulgate such additional or amendatory rules and regulations implementing the </w:t>
      </w:r>
      <w:proofErr w:type="spellStart"/>
      <w:r w:rsidR="00413829" w:rsidRPr="002A7307">
        <w:rPr>
          <w:rFonts w:ascii="Garamond" w:hAnsi="Garamond" w:cs="Arial"/>
          <w:sz w:val="28"/>
          <w:szCs w:val="28"/>
          <w:lang w:val="en-US"/>
        </w:rPr>
        <w:t>Katarungang</w:t>
      </w:r>
      <w:proofErr w:type="spellEnd"/>
      <w:r w:rsidR="00413829" w:rsidRPr="002A7307">
        <w:rPr>
          <w:rFonts w:ascii="Garamond" w:hAnsi="Garamond" w:cs="Arial"/>
          <w:sz w:val="28"/>
          <w:szCs w:val="28"/>
          <w:lang w:val="en-US"/>
        </w:rPr>
        <w:t xml:space="preserve"> </w:t>
      </w:r>
      <w:proofErr w:type="spellStart"/>
      <w:r w:rsidR="00413829" w:rsidRPr="002A7307">
        <w:rPr>
          <w:rFonts w:ascii="Garamond" w:hAnsi="Garamond" w:cs="Arial"/>
          <w:sz w:val="28"/>
          <w:szCs w:val="28"/>
          <w:lang w:val="en-US"/>
        </w:rPr>
        <w:t>Pambarangay</w:t>
      </w:r>
      <w:proofErr w:type="spellEnd"/>
      <w:r w:rsidR="00413829" w:rsidRPr="002A7307">
        <w:rPr>
          <w:rFonts w:ascii="Garamond" w:hAnsi="Garamond" w:cs="Arial"/>
          <w:sz w:val="28"/>
          <w:szCs w:val="28"/>
          <w:lang w:val="en-US"/>
        </w:rPr>
        <w:t xml:space="preserve"> Law, as need of therefore arises.</w:t>
      </w:r>
    </w:p>
    <w:p w14:paraId="38A1E5BC" w14:textId="77777777" w:rsidR="00413829" w:rsidRPr="002A7307" w:rsidRDefault="00413829" w:rsidP="00413829">
      <w:pPr>
        <w:pStyle w:val="NoSpacing"/>
        <w:jc w:val="both"/>
        <w:rPr>
          <w:rFonts w:ascii="Garamond" w:hAnsi="Garamond" w:cs="Arial"/>
          <w:sz w:val="28"/>
          <w:szCs w:val="28"/>
          <w:lang w:val="en-US"/>
        </w:rPr>
      </w:pPr>
    </w:p>
    <w:p w14:paraId="35F73B8F" w14:textId="1FD548D4"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4. ADMINISTRATION OF THE KATARUNGANG PAMBARANGAY SYSTEM</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city or municipal mayor, as the case may be, shall </w:t>
      </w:r>
      <w:r w:rsidR="00413829" w:rsidRPr="002A7307">
        <w:rPr>
          <w:rFonts w:ascii="Garamond" w:hAnsi="Garamond" w:cs="Arial"/>
          <w:sz w:val="28"/>
          <w:szCs w:val="28"/>
          <w:lang w:val="en-US"/>
        </w:rPr>
        <w:lastRenderedPageBreak/>
        <w:t xml:space="preserve">see to the efficient and effective implementation and administration of the </w:t>
      </w:r>
      <w:proofErr w:type="spellStart"/>
      <w:r w:rsidR="00413829" w:rsidRPr="002A7307">
        <w:rPr>
          <w:rFonts w:ascii="Garamond" w:hAnsi="Garamond" w:cs="Arial"/>
          <w:sz w:val="28"/>
          <w:szCs w:val="28"/>
          <w:lang w:val="en-US"/>
        </w:rPr>
        <w:t>Katarungang</w:t>
      </w:r>
      <w:proofErr w:type="spellEnd"/>
      <w:r w:rsidR="00413829" w:rsidRPr="002A7307">
        <w:rPr>
          <w:rFonts w:ascii="Garamond" w:hAnsi="Garamond" w:cs="Arial"/>
          <w:sz w:val="28"/>
          <w:szCs w:val="28"/>
          <w:lang w:val="en-US"/>
        </w:rPr>
        <w:t xml:space="preserve"> </w:t>
      </w:r>
      <w:proofErr w:type="spellStart"/>
      <w:r w:rsidR="00413829" w:rsidRPr="002A7307">
        <w:rPr>
          <w:rFonts w:ascii="Garamond" w:hAnsi="Garamond" w:cs="Arial"/>
          <w:sz w:val="28"/>
          <w:szCs w:val="28"/>
          <w:lang w:val="en-US"/>
        </w:rPr>
        <w:t>Pambarangay</w:t>
      </w:r>
      <w:proofErr w:type="spellEnd"/>
      <w:r w:rsidR="00413829" w:rsidRPr="002A7307">
        <w:rPr>
          <w:rFonts w:ascii="Garamond" w:hAnsi="Garamond" w:cs="Arial"/>
          <w:sz w:val="28"/>
          <w:szCs w:val="28"/>
          <w:lang w:val="en-US"/>
        </w:rPr>
        <w:t xml:space="preserve">. He shall </w:t>
      </w:r>
      <w:r w:rsidRPr="002A7307">
        <w:rPr>
          <w:rFonts w:ascii="Garamond" w:hAnsi="Garamond" w:cs="Arial"/>
          <w:sz w:val="28"/>
          <w:szCs w:val="28"/>
          <w:lang w:val="en-US"/>
        </w:rPr>
        <w:t>e</w:t>
      </w:r>
      <w:r w:rsidR="00413829" w:rsidRPr="002A7307">
        <w:rPr>
          <w:rFonts w:ascii="Garamond" w:hAnsi="Garamond" w:cs="Arial"/>
          <w:sz w:val="28"/>
          <w:szCs w:val="28"/>
          <w:lang w:val="en-US"/>
        </w:rPr>
        <w:t>nsure non-political and nonpartisan character of such implementation and administration</w:t>
      </w:r>
    </w:p>
    <w:p w14:paraId="68B4A3C1" w14:textId="77777777" w:rsidR="00413829" w:rsidRPr="002A7307" w:rsidRDefault="00413829" w:rsidP="00413829">
      <w:pPr>
        <w:pStyle w:val="NoSpacing"/>
        <w:jc w:val="both"/>
        <w:rPr>
          <w:rFonts w:ascii="Garamond" w:hAnsi="Garamond" w:cs="Arial"/>
          <w:sz w:val="28"/>
          <w:szCs w:val="28"/>
          <w:lang w:val="en-US"/>
        </w:rPr>
      </w:pPr>
    </w:p>
    <w:p w14:paraId="74FB15E7" w14:textId="43FD3BA1"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5. APPROPRIATIONS</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Such amount as may be necessary for the effective implementation of the </w:t>
      </w:r>
      <w:proofErr w:type="spellStart"/>
      <w:r w:rsidR="00413829" w:rsidRPr="002A7307">
        <w:rPr>
          <w:rFonts w:ascii="Garamond" w:hAnsi="Garamond" w:cs="Arial"/>
          <w:sz w:val="28"/>
          <w:szCs w:val="28"/>
          <w:lang w:val="en-US"/>
        </w:rPr>
        <w:t>Katarungang</w:t>
      </w:r>
      <w:proofErr w:type="spellEnd"/>
      <w:r w:rsidR="00413829" w:rsidRPr="002A7307">
        <w:rPr>
          <w:rFonts w:ascii="Garamond" w:hAnsi="Garamond" w:cs="Arial"/>
          <w:sz w:val="28"/>
          <w:szCs w:val="28"/>
          <w:lang w:val="en-US"/>
        </w:rPr>
        <w:t xml:space="preserve"> </w:t>
      </w:r>
      <w:proofErr w:type="spellStart"/>
      <w:r w:rsidR="00413829" w:rsidRPr="002A7307">
        <w:rPr>
          <w:rFonts w:ascii="Garamond" w:hAnsi="Garamond" w:cs="Arial"/>
          <w:sz w:val="28"/>
          <w:szCs w:val="28"/>
          <w:lang w:val="en-US"/>
        </w:rPr>
        <w:t>Pambarangay</w:t>
      </w:r>
      <w:proofErr w:type="spellEnd"/>
      <w:r w:rsidR="00413829" w:rsidRPr="002A7307">
        <w:rPr>
          <w:rFonts w:ascii="Garamond" w:hAnsi="Garamond" w:cs="Arial"/>
          <w:sz w:val="28"/>
          <w:szCs w:val="28"/>
          <w:lang w:val="en-US"/>
        </w:rPr>
        <w:t xml:space="preserve"> including the provision</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for the honorarium for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members shall be provided for in the annual budget of the city or municipality concerned. For this purpose, the city or municipal</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mayor shall include the aforesaid amount in the executive budget which he shall</w:t>
      </w:r>
      <w:r w:rsidRPr="002A7307">
        <w:rPr>
          <w:rFonts w:ascii="Garamond" w:hAnsi="Garamond" w:cs="Arial"/>
          <w:sz w:val="28"/>
          <w:szCs w:val="28"/>
          <w:lang w:val="en-US"/>
        </w:rPr>
        <w:t xml:space="preserve"> s</w:t>
      </w:r>
      <w:r w:rsidR="00413829" w:rsidRPr="002A7307">
        <w:rPr>
          <w:rFonts w:ascii="Garamond" w:hAnsi="Garamond" w:cs="Arial"/>
          <w:sz w:val="28"/>
          <w:szCs w:val="28"/>
          <w:lang w:val="en-US"/>
        </w:rPr>
        <w:t xml:space="preserve">ubmit to the </w:t>
      </w:r>
      <w:proofErr w:type="spellStart"/>
      <w:r w:rsidR="00413829" w:rsidRPr="002A7307">
        <w:rPr>
          <w:rFonts w:ascii="Garamond" w:hAnsi="Garamond" w:cs="Arial"/>
          <w:sz w:val="28"/>
          <w:szCs w:val="28"/>
          <w:lang w:val="en-US"/>
        </w:rPr>
        <w:t>sangguniang</w:t>
      </w:r>
      <w:proofErr w:type="spellEnd"/>
      <w:r w:rsidR="00413829" w:rsidRPr="002A7307">
        <w:rPr>
          <w:rFonts w:ascii="Garamond" w:hAnsi="Garamond" w:cs="Arial"/>
          <w:sz w:val="28"/>
          <w:szCs w:val="28"/>
          <w:lang w:val="en-US"/>
        </w:rPr>
        <w:t xml:space="preserve"> </w:t>
      </w:r>
      <w:proofErr w:type="spellStart"/>
      <w:r w:rsidR="00413829" w:rsidRPr="002A7307">
        <w:rPr>
          <w:rFonts w:ascii="Garamond" w:hAnsi="Garamond" w:cs="Arial"/>
          <w:sz w:val="28"/>
          <w:szCs w:val="28"/>
          <w:lang w:val="en-US"/>
        </w:rPr>
        <w:t>panglungsod</w:t>
      </w:r>
      <w:proofErr w:type="spellEnd"/>
      <w:r w:rsidR="00413829" w:rsidRPr="002A7307">
        <w:rPr>
          <w:rFonts w:ascii="Garamond" w:hAnsi="Garamond" w:cs="Arial"/>
          <w:sz w:val="28"/>
          <w:szCs w:val="28"/>
          <w:lang w:val="en-US"/>
        </w:rPr>
        <w:t xml:space="preserve"> or </w:t>
      </w:r>
      <w:proofErr w:type="spellStart"/>
      <w:r w:rsidR="00413829" w:rsidRPr="002A7307">
        <w:rPr>
          <w:rFonts w:ascii="Garamond" w:hAnsi="Garamond" w:cs="Arial"/>
          <w:sz w:val="28"/>
          <w:szCs w:val="28"/>
          <w:lang w:val="en-US"/>
        </w:rPr>
        <w:t>sangguniang</w:t>
      </w:r>
      <w:proofErr w:type="spellEnd"/>
      <w:r w:rsidR="00413829" w:rsidRPr="002A7307">
        <w:rPr>
          <w:rFonts w:ascii="Garamond" w:hAnsi="Garamond" w:cs="Arial"/>
          <w:sz w:val="28"/>
          <w:szCs w:val="28"/>
          <w:lang w:val="en-US"/>
        </w:rPr>
        <w:t xml:space="preserve"> bayan, as the case may be.</w:t>
      </w:r>
    </w:p>
    <w:p w14:paraId="5F84233F" w14:textId="77777777" w:rsidR="00413829" w:rsidRPr="002A7307" w:rsidRDefault="00413829" w:rsidP="00413829">
      <w:pPr>
        <w:pStyle w:val="NoSpacing"/>
        <w:jc w:val="both"/>
        <w:rPr>
          <w:rFonts w:ascii="Garamond" w:hAnsi="Garamond" w:cs="Arial"/>
          <w:sz w:val="28"/>
          <w:szCs w:val="28"/>
          <w:lang w:val="en-US"/>
        </w:rPr>
      </w:pPr>
    </w:p>
    <w:p w14:paraId="6B490A1E" w14:textId="255B7742"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6. INCENTIVES</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xml:space="preserve">- The Department of the Interior and Local Government shall provide for a system of granting economic or other incentives to the </w:t>
      </w:r>
      <w:proofErr w:type="spellStart"/>
      <w:r w:rsidR="00413829" w:rsidRPr="002A7307">
        <w:rPr>
          <w:rFonts w:ascii="Garamond" w:hAnsi="Garamond" w:cs="Arial"/>
          <w:sz w:val="28"/>
          <w:szCs w:val="28"/>
          <w:lang w:val="en-US"/>
        </w:rPr>
        <w:t>Lupon</w:t>
      </w:r>
      <w:proofErr w:type="spellEnd"/>
      <w:r w:rsidR="00413829" w:rsidRPr="002A7307">
        <w:rPr>
          <w:rFonts w:ascii="Garamond" w:hAnsi="Garamond" w:cs="Arial"/>
          <w:sz w:val="28"/>
          <w:szCs w:val="28"/>
          <w:lang w:val="en-US"/>
        </w:rPr>
        <w:t xml:space="preserve"> or </w:t>
      </w:r>
      <w:proofErr w:type="spellStart"/>
      <w:r w:rsidR="00413829" w:rsidRPr="002A7307">
        <w:rPr>
          <w:rFonts w:ascii="Garamond" w:hAnsi="Garamond" w:cs="Arial"/>
          <w:sz w:val="28"/>
          <w:szCs w:val="28"/>
          <w:lang w:val="en-US"/>
        </w:rPr>
        <w:t>Pangkat</w:t>
      </w:r>
      <w:proofErr w:type="spellEnd"/>
      <w:r w:rsidR="00413829" w:rsidRPr="002A7307">
        <w:rPr>
          <w:rFonts w:ascii="Garamond" w:hAnsi="Garamond" w:cs="Arial"/>
          <w:sz w:val="28"/>
          <w:szCs w:val="28"/>
          <w:lang w:val="en-US"/>
        </w:rPr>
        <w:t xml:space="preserve"> members who adequately demonstrate the ability to judiciously and expeditiously resolve cases referred to them.</w:t>
      </w:r>
    </w:p>
    <w:p w14:paraId="6C15FFC1" w14:textId="77777777" w:rsidR="00413829" w:rsidRPr="002A7307" w:rsidRDefault="00413829" w:rsidP="00413829">
      <w:pPr>
        <w:pStyle w:val="NoSpacing"/>
        <w:jc w:val="both"/>
        <w:rPr>
          <w:rFonts w:ascii="Garamond" w:hAnsi="Garamond" w:cs="Arial"/>
          <w:sz w:val="28"/>
          <w:szCs w:val="28"/>
          <w:lang w:val="en-US"/>
        </w:rPr>
      </w:pPr>
    </w:p>
    <w:p w14:paraId="23018DAB" w14:textId="21DAB24D" w:rsidR="00413829" w:rsidRPr="002A7307" w:rsidRDefault="00B175A7" w:rsidP="00413829">
      <w:pPr>
        <w:pStyle w:val="NoSpacing"/>
        <w:jc w:val="both"/>
        <w:rPr>
          <w:rFonts w:ascii="Garamond" w:hAnsi="Garamond" w:cs="Arial"/>
          <w:sz w:val="28"/>
          <w:szCs w:val="28"/>
          <w:lang w:val="en-US"/>
        </w:rPr>
      </w:pPr>
      <w:r w:rsidRPr="002A7307">
        <w:rPr>
          <w:rFonts w:ascii="Garamond" w:hAnsi="Garamond" w:cs="Arial"/>
          <w:b/>
          <w:bCs/>
          <w:sz w:val="28"/>
          <w:szCs w:val="28"/>
          <w:lang w:val="en-US"/>
        </w:rPr>
        <w:t>SECTION 7. EFFECTIVITY</w:t>
      </w:r>
      <w:r w:rsidRPr="002A7307">
        <w:rPr>
          <w:rFonts w:ascii="Garamond" w:hAnsi="Garamond" w:cs="Arial"/>
          <w:sz w:val="28"/>
          <w:szCs w:val="28"/>
          <w:lang w:val="en-US"/>
        </w:rPr>
        <w:t xml:space="preserve"> </w:t>
      </w:r>
      <w:r w:rsidR="00413829" w:rsidRPr="002A7307">
        <w:rPr>
          <w:rFonts w:ascii="Garamond" w:hAnsi="Garamond" w:cs="Arial"/>
          <w:sz w:val="28"/>
          <w:szCs w:val="28"/>
          <w:lang w:val="en-US"/>
        </w:rPr>
        <w:t>- These Rules shall take effect immediately after the publication in a newspaper of general circulation or in the Official Gazette.</w:t>
      </w:r>
    </w:p>
    <w:p w14:paraId="2801A467" w14:textId="77777777" w:rsidR="007E2E90" w:rsidRPr="002A7307" w:rsidRDefault="007E2E90" w:rsidP="00413829">
      <w:pPr>
        <w:pStyle w:val="NoSpacing"/>
        <w:jc w:val="both"/>
        <w:rPr>
          <w:rFonts w:ascii="Garamond" w:hAnsi="Garamond" w:cs="Arial"/>
          <w:sz w:val="28"/>
          <w:szCs w:val="28"/>
          <w:lang w:val="en-US"/>
        </w:rPr>
      </w:pPr>
    </w:p>
    <w:p w14:paraId="1EB42B24" w14:textId="77777777" w:rsidR="007E2E90" w:rsidRPr="002A7307" w:rsidRDefault="007E2E90" w:rsidP="00413829">
      <w:pPr>
        <w:pStyle w:val="NoSpacing"/>
        <w:jc w:val="both"/>
        <w:rPr>
          <w:rFonts w:ascii="Garamond" w:hAnsi="Garamond" w:cs="Arial"/>
          <w:sz w:val="28"/>
          <w:szCs w:val="28"/>
          <w:lang w:val="en-US"/>
        </w:rPr>
      </w:pPr>
    </w:p>
    <w:p w14:paraId="0DA4AB05" w14:textId="77777777" w:rsidR="00413829" w:rsidRPr="002A7307" w:rsidRDefault="00413829" w:rsidP="00413829">
      <w:pPr>
        <w:pStyle w:val="NoSpacing"/>
        <w:jc w:val="both"/>
        <w:rPr>
          <w:rFonts w:ascii="Garamond" w:hAnsi="Garamond" w:cs="Arial"/>
          <w:sz w:val="28"/>
          <w:szCs w:val="28"/>
          <w:lang w:val="en-US"/>
        </w:rPr>
      </w:pPr>
    </w:p>
    <w:p w14:paraId="692A5E1F" w14:textId="39A9B8E7" w:rsidR="00B175A7" w:rsidRPr="002A7307" w:rsidRDefault="00413829" w:rsidP="00B175A7">
      <w:pPr>
        <w:pStyle w:val="NoSpacing"/>
        <w:jc w:val="right"/>
        <w:rPr>
          <w:rFonts w:ascii="Garamond" w:hAnsi="Garamond" w:cs="Arial"/>
          <w:b/>
          <w:bCs/>
          <w:sz w:val="28"/>
          <w:szCs w:val="28"/>
          <w:lang w:val="en-US"/>
        </w:rPr>
      </w:pPr>
      <w:r w:rsidRPr="002A7307">
        <w:rPr>
          <w:rFonts w:ascii="Garamond" w:hAnsi="Garamond" w:cs="Arial"/>
          <w:b/>
          <w:bCs/>
          <w:sz w:val="28"/>
          <w:szCs w:val="28"/>
          <w:lang w:val="en-US"/>
        </w:rPr>
        <w:t>(S</w:t>
      </w:r>
      <w:r w:rsidR="000B69DA" w:rsidRPr="002A7307">
        <w:rPr>
          <w:rFonts w:ascii="Garamond" w:hAnsi="Garamond" w:cs="Arial"/>
          <w:b/>
          <w:bCs/>
          <w:sz w:val="28"/>
          <w:szCs w:val="28"/>
          <w:lang w:val="en-US"/>
        </w:rPr>
        <w:t>gd.</w:t>
      </w:r>
      <w:r w:rsidRPr="002A7307">
        <w:rPr>
          <w:rFonts w:ascii="Garamond" w:hAnsi="Garamond" w:cs="Arial"/>
          <w:b/>
          <w:bCs/>
          <w:sz w:val="28"/>
          <w:szCs w:val="28"/>
          <w:lang w:val="en-US"/>
        </w:rPr>
        <w:t xml:space="preserve">) EDWARD G. MONTENEGRO </w:t>
      </w:r>
    </w:p>
    <w:p w14:paraId="7BB93678" w14:textId="5DF7093D" w:rsidR="00413829" w:rsidRPr="002A7307" w:rsidRDefault="00413829" w:rsidP="00B175A7">
      <w:pPr>
        <w:pStyle w:val="NoSpacing"/>
        <w:ind w:left="1440" w:firstLine="720"/>
        <w:jc w:val="center"/>
        <w:rPr>
          <w:rFonts w:ascii="Garamond" w:hAnsi="Garamond" w:cs="Arial"/>
          <w:b/>
          <w:bCs/>
          <w:sz w:val="28"/>
          <w:szCs w:val="28"/>
          <w:lang w:val="en-US"/>
        </w:rPr>
      </w:pPr>
      <w:r w:rsidRPr="002A7307">
        <w:rPr>
          <w:rFonts w:ascii="Garamond" w:hAnsi="Garamond" w:cs="Arial"/>
          <w:sz w:val="28"/>
          <w:szCs w:val="28"/>
          <w:lang w:val="en-US"/>
        </w:rPr>
        <w:t>Acting Secretary</w:t>
      </w:r>
      <w:r w:rsidRPr="002A7307">
        <w:rPr>
          <w:rFonts w:ascii="Garamond" w:hAnsi="Garamond" w:cs="Arial"/>
          <w:b/>
          <w:bCs/>
          <w:sz w:val="28"/>
          <w:szCs w:val="28"/>
          <w:lang w:val="en-US"/>
        </w:rPr>
        <w:t xml:space="preserve"> </w:t>
      </w:r>
    </w:p>
    <w:p w14:paraId="7828CD0C" w14:textId="5656E76D" w:rsidR="000A4E97" w:rsidRPr="002A7307" w:rsidRDefault="000A4E97">
      <w:pPr>
        <w:rPr>
          <w:rFonts w:ascii="Garamond" w:hAnsi="Garamond" w:cs="Arial"/>
          <w:b/>
          <w:bCs/>
          <w:sz w:val="28"/>
          <w:szCs w:val="28"/>
          <w:lang w:val="en-US"/>
        </w:rPr>
      </w:pPr>
      <w:r w:rsidRPr="002A7307">
        <w:rPr>
          <w:rFonts w:ascii="Garamond" w:hAnsi="Garamond" w:cs="Arial"/>
          <w:b/>
          <w:bCs/>
          <w:sz w:val="28"/>
          <w:szCs w:val="28"/>
          <w:lang w:val="en-US"/>
        </w:rPr>
        <w:br w:type="page"/>
      </w:r>
    </w:p>
    <w:p w14:paraId="2D81A358" w14:textId="1763963F" w:rsidR="00E103E2" w:rsidRPr="002A7307" w:rsidRDefault="00E103E2" w:rsidP="000A4E97">
      <w:pPr>
        <w:pStyle w:val="NoSpacing"/>
        <w:jc w:val="center"/>
        <w:rPr>
          <w:rFonts w:ascii="Garamond" w:hAnsi="Garamond" w:cs="Arial"/>
          <w:b/>
          <w:bCs/>
          <w:sz w:val="28"/>
          <w:szCs w:val="28"/>
          <w:lang w:val="en-US"/>
        </w:rPr>
      </w:pPr>
      <w:r w:rsidRPr="002A7307">
        <w:rPr>
          <w:rFonts w:ascii="Garamond" w:hAnsi="Garamond" w:cs="Arial"/>
          <w:b/>
          <w:bCs/>
          <w:sz w:val="28"/>
          <w:szCs w:val="28"/>
          <w:lang w:val="en-US"/>
        </w:rPr>
        <w:lastRenderedPageBreak/>
        <w:t xml:space="preserve">APPENDIX </w:t>
      </w:r>
      <w:r w:rsidR="0016133D" w:rsidRPr="002A7307">
        <w:rPr>
          <w:rFonts w:ascii="Garamond" w:hAnsi="Garamond" w:cs="Arial"/>
          <w:b/>
          <w:bCs/>
          <w:sz w:val="28"/>
          <w:szCs w:val="28"/>
          <w:lang w:val="en-US"/>
        </w:rPr>
        <w:t>“</w:t>
      </w:r>
      <w:r w:rsidR="00A448FA" w:rsidRPr="002A7307">
        <w:rPr>
          <w:rFonts w:ascii="Garamond" w:hAnsi="Garamond" w:cs="Arial"/>
          <w:b/>
          <w:bCs/>
          <w:sz w:val="28"/>
          <w:szCs w:val="28"/>
          <w:lang w:val="en-US"/>
        </w:rPr>
        <w:t>C</w:t>
      </w:r>
      <w:r w:rsidR="0016133D" w:rsidRPr="002A7307">
        <w:rPr>
          <w:rFonts w:ascii="Garamond" w:hAnsi="Garamond" w:cs="Arial"/>
          <w:b/>
          <w:bCs/>
          <w:sz w:val="28"/>
          <w:szCs w:val="28"/>
          <w:lang w:val="en-US"/>
        </w:rPr>
        <w:t>”</w:t>
      </w:r>
    </w:p>
    <w:p w14:paraId="5E115721" w14:textId="77777777" w:rsidR="00E103E2" w:rsidRPr="002A7307" w:rsidRDefault="00E103E2" w:rsidP="00E103E2">
      <w:pPr>
        <w:pStyle w:val="NoSpacing"/>
        <w:jc w:val="both"/>
        <w:rPr>
          <w:rFonts w:ascii="Garamond" w:hAnsi="Garamond" w:cs="Arial"/>
          <w:sz w:val="28"/>
          <w:szCs w:val="28"/>
          <w:lang w:val="en-US"/>
        </w:rPr>
      </w:pPr>
    </w:p>
    <w:p w14:paraId="3FD5F75E" w14:textId="66125074" w:rsidR="0016133D" w:rsidRPr="002A7307" w:rsidRDefault="00E103E2" w:rsidP="00E103E2">
      <w:pPr>
        <w:pStyle w:val="NoSpacing"/>
        <w:jc w:val="center"/>
        <w:rPr>
          <w:rFonts w:ascii="Garamond" w:hAnsi="Garamond" w:cs="Arial"/>
          <w:b/>
          <w:bCs/>
          <w:sz w:val="28"/>
          <w:szCs w:val="28"/>
          <w:lang w:val="en-US"/>
        </w:rPr>
      </w:pPr>
      <w:r w:rsidRPr="002A7307">
        <w:rPr>
          <w:rFonts w:ascii="Garamond" w:hAnsi="Garamond" w:cs="Arial"/>
          <w:b/>
          <w:bCs/>
          <w:sz w:val="28"/>
          <w:szCs w:val="28"/>
          <w:lang w:val="en-US"/>
        </w:rPr>
        <w:t>Prescribed KP Forms</w:t>
      </w:r>
    </w:p>
    <w:p w14:paraId="67A54D7A" w14:textId="77777777" w:rsidR="0016133D" w:rsidRPr="002A7307" w:rsidRDefault="0016133D">
      <w:pPr>
        <w:rPr>
          <w:rFonts w:ascii="Garamond" w:hAnsi="Garamond" w:cs="Arial"/>
          <w:b/>
          <w:bCs/>
          <w:sz w:val="28"/>
          <w:szCs w:val="28"/>
          <w:lang w:val="en-US"/>
        </w:rPr>
      </w:pPr>
      <w:r w:rsidRPr="002A7307">
        <w:rPr>
          <w:rFonts w:ascii="Garamond" w:hAnsi="Garamond" w:cs="Arial"/>
          <w:b/>
          <w:bCs/>
          <w:sz w:val="28"/>
          <w:szCs w:val="28"/>
          <w:lang w:val="en-US"/>
        </w:rPr>
        <w:br w:type="page"/>
      </w:r>
    </w:p>
    <w:p w14:paraId="390629BA" w14:textId="77777777" w:rsidR="00A448FA" w:rsidRPr="002A7307" w:rsidRDefault="0016133D" w:rsidP="00E103E2">
      <w:pPr>
        <w:pStyle w:val="NoSpacing"/>
        <w:jc w:val="center"/>
        <w:rPr>
          <w:rFonts w:ascii="Garamond" w:hAnsi="Garamond" w:cs="Arial"/>
          <w:b/>
          <w:bCs/>
          <w:sz w:val="28"/>
          <w:szCs w:val="28"/>
          <w:lang w:val="en-US"/>
        </w:rPr>
      </w:pPr>
      <w:r w:rsidRPr="002A7307">
        <w:rPr>
          <w:rFonts w:ascii="Garamond" w:hAnsi="Garamond" w:cs="Arial"/>
          <w:b/>
          <w:bCs/>
          <w:sz w:val="28"/>
          <w:szCs w:val="28"/>
          <w:lang w:val="en-US"/>
        </w:rPr>
        <w:lastRenderedPageBreak/>
        <w:t>APPENDIX “</w:t>
      </w:r>
      <w:r w:rsidR="00A448FA" w:rsidRPr="002A7307">
        <w:rPr>
          <w:rFonts w:ascii="Garamond" w:hAnsi="Garamond" w:cs="Arial"/>
          <w:b/>
          <w:bCs/>
          <w:sz w:val="28"/>
          <w:szCs w:val="28"/>
          <w:lang w:val="en-US"/>
        </w:rPr>
        <w:t>D</w:t>
      </w:r>
      <w:r w:rsidRPr="002A7307">
        <w:rPr>
          <w:rFonts w:ascii="Garamond" w:hAnsi="Garamond" w:cs="Arial"/>
          <w:b/>
          <w:bCs/>
          <w:sz w:val="28"/>
          <w:szCs w:val="28"/>
          <w:lang w:val="en-US"/>
        </w:rPr>
        <w:t>”</w:t>
      </w:r>
    </w:p>
    <w:p w14:paraId="6B11CF7D" w14:textId="77777777" w:rsidR="00A448FA" w:rsidRPr="002A7307" w:rsidRDefault="00A448FA" w:rsidP="00E103E2">
      <w:pPr>
        <w:pStyle w:val="NoSpacing"/>
        <w:jc w:val="center"/>
        <w:rPr>
          <w:rFonts w:ascii="Garamond" w:hAnsi="Garamond" w:cs="Arial"/>
          <w:b/>
          <w:bCs/>
          <w:sz w:val="28"/>
          <w:szCs w:val="28"/>
          <w:lang w:val="en-US"/>
        </w:rPr>
      </w:pPr>
    </w:p>
    <w:p w14:paraId="3B41A2BB" w14:textId="0423C9D5" w:rsidR="00A448FA" w:rsidRPr="002A7307" w:rsidRDefault="00A448FA" w:rsidP="00E103E2">
      <w:pPr>
        <w:pStyle w:val="NoSpacing"/>
        <w:jc w:val="center"/>
        <w:rPr>
          <w:rFonts w:ascii="Garamond" w:hAnsi="Garamond" w:cs="Arial"/>
          <w:b/>
          <w:bCs/>
          <w:sz w:val="28"/>
          <w:szCs w:val="28"/>
          <w:lang w:val="en-US"/>
        </w:rPr>
      </w:pPr>
      <w:r w:rsidRPr="002A7307">
        <w:rPr>
          <w:rFonts w:ascii="Garamond" w:hAnsi="Garamond" w:cs="Arial"/>
          <w:b/>
          <w:bCs/>
          <w:sz w:val="28"/>
          <w:szCs w:val="28"/>
          <w:lang w:val="en-US"/>
        </w:rPr>
        <w:t xml:space="preserve">DOJ Opinions on </w:t>
      </w:r>
      <w:proofErr w:type="spellStart"/>
      <w:r w:rsidRPr="002A7307">
        <w:rPr>
          <w:rFonts w:ascii="Garamond" w:hAnsi="Garamond" w:cs="Arial"/>
          <w:b/>
          <w:bCs/>
          <w:sz w:val="28"/>
          <w:szCs w:val="28"/>
          <w:lang w:val="en-US"/>
        </w:rPr>
        <w:t>Katarungang</w:t>
      </w:r>
      <w:proofErr w:type="spellEnd"/>
      <w:r w:rsidRPr="002A7307">
        <w:rPr>
          <w:rFonts w:ascii="Garamond" w:hAnsi="Garamond" w:cs="Arial"/>
          <w:b/>
          <w:bCs/>
          <w:sz w:val="28"/>
          <w:szCs w:val="28"/>
          <w:lang w:val="en-US"/>
        </w:rPr>
        <w:t xml:space="preserve"> </w:t>
      </w:r>
      <w:proofErr w:type="spellStart"/>
      <w:r w:rsidRPr="002A7307">
        <w:rPr>
          <w:rFonts w:ascii="Garamond" w:hAnsi="Garamond" w:cs="Arial"/>
          <w:b/>
          <w:bCs/>
          <w:sz w:val="28"/>
          <w:szCs w:val="28"/>
          <w:lang w:val="en-US"/>
        </w:rPr>
        <w:t>Pambarangay</w:t>
      </w:r>
      <w:proofErr w:type="spellEnd"/>
    </w:p>
    <w:p w14:paraId="3FFAA6A6" w14:textId="77777777" w:rsidR="00126250" w:rsidRPr="002A7307" w:rsidRDefault="00126250" w:rsidP="00E103E2">
      <w:pPr>
        <w:pStyle w:val="NoSpacing"/>
        <w:jc w:val="center"/>
        <w:rPr>
          <w:rFonts w:ascii="Garamond" w:hAnsi="Garamond" w:cs="Arial"/>
          <w:b/>
          <w:bCs/>
          <w:sz w:val="28"/>
          <w:szCs w:val="28"/>
          <w:lang w:val="en-US"/>
        </w:rPr>
      </w:pPr>
    </w:p>
    <w:p w14:paraId="003742D5"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A. DOJ Opinion No. 150, November 15, 1985</w:t>
      </w:r>
    </w:p>
    <w:p w14:paraId="630B8C1D" w14:textId="77777777" w:rsidR="00126250" w:rsidRPr="002A7307" w:rsidRDefault="00126250" w:rsidP="00126250">
      <w:pPr>
        <w:pStyle w:val="NoSpacing"/>
        <w:jc w:val="both"/>
        <w:rPr>
          <w:rFonts w:ascii="Garamond" w:hAnsi="Garamond" w:cs="Arial"/>
          <w:sz w:val="28"/>
          <w:szCs w:val="28"/>
          <w:lang w:val="en-US"/>
        </w:rPr>
      </w:pPr>
    </w:p>
    <w:p w14:paraId="4D0B3138"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TOPIC: Barangay Mediation Proceeding</w:t>
      </w:r>
    </w:p>
    <w:p w14:paraId="416BFCCC" w14:textId="77777777" w:rsidR="00126250" w:rsidRPr="002A7307" w:rsidRDefault="00126250" w:rsidP="00126250">
      <w:pPr>
        <w:pStyle w:val="NoSpacing"/>
        <w:jc w:val="both"/>
        <w:rPr>
          <w:rFonts w:ascii="Garamond" w:hAnsi="Garamond" w:cs="Arial"/>
          <w:sz w:val="28"/>
          <w:szCs w:val="28"/>
          <w:lang w:val="en-US"/>
        </w:rPr>
      </w:pPr>
    </w:p>
    <w:p w14:paraId="66CDF493"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ISSUE: Whether or not the presence of both parties is required during a barangay mediation proceeding</w:t>
      </w:r>
    </w:p>
    <w:p w14:paraId="062C9CC6" w14:textId="77777777" w:rsidR="00126250" w:rsidRPr="002A7307" w:rsidRDefault="00126250" w:rsidP="00126250">
      <w:pPr>
        <w:pStyle w:val="NoSpacing"/>
        <w:jc w:val="both"/>
        <w:rPr>
          <w:rFonts w:ascii="Garamond" w:hAnsi="Garamond" w:cs="Arial"/>
          <w:sz w:val="28"/>
          <w:szCs w:val="28"/>
          <w:lang w:val="en-US"/>
        </w:rPr>
      </w:pPr>
    </w:p>
    <w:p w14:paraId="78870495"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RULING: YES. The procedure for mediation is provided for in Section 4 of P.D. No. 1508 which reads as follows:</w:t>
      </w:r>
    </w:p>
    <w:p w14:paraId="6EC7D238" w14:textId="77777777" w:rsidR="00126250" w:rsidRPr="002A7307" w:rsidRDefault="00126250" w:rsidP="00126250">
      <w:pPr>
        <w:pStyle w:val="NoSpacing"/>
        <w:jc w:val="both"/>
        <w:rPr>
          <w:rFonts w:ascii="Garamond" w:hAnsi="Garamond" w:cs="Arial"/>
          <w:sz w:val="28"/>
          <w:szCs w:val="28"/>
          <w:lang w:val="en-US"/>
        </w:rPr>
      </w:pPr>
    </w:p>
    <w:p w14:paraId="02D8A58F"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b) Mediation by Barangay Captain. — Upon receipt of the complaint, the Barangay Captain shall within the next working day summon the respondents, with notice to the complainant for them and their witnesses to appear before him for a mediation of their conflicting interests. If he fails in his effort within fifteen (15) days from the first meeting of the parties before him, he shall forthwith set a date for the constitution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in accordance with the provisions of Section 1 of this Decree."</w:t>
      </w:r>
    </w:p>
    <w:p w14:paraId="4C541220" w14:textId="77777777" w:rsidR="00126250" w:rsidRPr="002A7307" w:rsidRDefault="00126250" w:rsidP="00126250">
      <w:pPr>
        <w:pStyle w:val="NoSpacing"/>
        <w:jc w:val="both"/>
        <w:rPr>
          <w:rFonts w:ascii="Garamond" w:hAnsi="Garamond" w:cs="Arial"/>
          <w:sz w:val="28"/>
          <w:szCs w:val="28"/>
          <w:lang w:val="en-US"/>
        </w:rPr>
      </w:pPr>
    </w:p>
    <w:p w14:paraId="504831CA"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The above-quoted provision presupposes a personal confrontation or meeting between the parties at the mediation proceeding.</w:t>
      </w:r>
    </w:p>
    <w:p w14:paraId="7CAAECE5" w14:textId="77777777" w:rsidR="00126250" w:rsidRPr="002A7307" w:rsidRDefault="00126250" w:rsidP="00126250">
      <w:pPr>
        <w:pStyle w:val="NoSpacing"/>
        <w:jc w:val="both"/>
        <w:rPr>
          <w:rFonts w:ascii="Garamond" w:hAnsi="Garamond" w:cs="Arial"/>
          <w:sz w:val="28"/>
          <w:szCs w:val="28"/>
          <w:lang w:val="en-US"/>
        </w:rPr>
      </w:pPr>
    </w:p>
    <w:p w14:paraId="444EF737"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ISSUE: Whether or not an amicable settlement shall be signed and attested to only by the respondent</w:t>
      </w:r>
    </w:p>
    <w:p w14:paraId="246ED3B8" w14:textId="77777777" w:rsidR="00126250" w:rsidRPr="002A7307" w:rsidRDefault="00126250" w:rsidP="00126250">
      <w:pPr>
        <w:pStyle w:val="NoSpacing"/>
        <w:jc w:val="both"/>
        <w:rPr>
          <w:rFonts w:ascii="Garamond" w:hAnsi="Garamond" w:cs="Arial"/>
          <w:sz w:val="28"/>
          <w:szCs w:val="28"/>
          <w:lang w:val="en-US"/>
        </w:rPr>
      </w:pPr>
    </w:p>
    <w:p w14:paraId="4ABD1269"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RULING: NO. The signatures of both parties to the settlement </w:t>
      </w:r>
      <w:proofErr w:type="gramStart"/>
      <w:r w:rsidRPr="002A7307">
        <w:rPr>
          <w:rFonts w:ascii="Garamond" w:hAnsi="Garamond" w:cs="Arial"/>
          <w:sz w:val="28"/>
          <w:szCs w:val="28"/>
          <w:lang w:val="en-US"/>
        </w:rPr>
        <w:t>is</w:t>
      </w:r>
      <w:proofErr w:type="gramEnd"/>
      <w:r w:rsidRPr="002A7307">
        <w:rPr>
          <w:rFonts w:ascii="Garamond" w:hAnsi="Garamond" w:cs="Arial"/>
          <w:sz w:val="28"/>
          <w:szCs w:val="28"/>
          <w:lang w:val="en-US"/>
        </w:rPr>
        <w:t xml:space="preserve"> required by P.D. No. 1508, the pertinent provision of which is quoted hereunder.</w:t>
      </w:r>
    </w:p>
    <w:p w14:paraId="52781472" w14:textId="77777777" w:rsidR="00126250" w:rsidRPr="002A7307" w:rsidRDefault="00126250" w:rsidP="00126250">
      <w:pPr>
        <w:pStyle w:val="NoSpacing"/>
        <w:jc w:val="both"/>
        <w:rPr>
          <w:rFonts w:ascii="Garamond" w:hAnsi="Garamond" w:cs="Arial"/>
          <w:sz w:val="28"/>
          <w:szCs w:val="28"/>
          <w:lang w:val="en-US"/>
        </w:rPr>
      </w:pPr>
    </w:p>
    <w:p w14:paraId="63B52C22"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(g) "Section 5. Form of settlement. — All amicable settlements shall be in writing, in a language or dialect known to the parties, signed by them and attested by the Barangay Captain or the Chairman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as the case may be. When the parties to the dispute do not use the same language/dialect, the settlement shall be written in the languages/dialects known to them.</w:t>
      </w:r>
    </w:p>
    <w:p w14:paraId="386B0292" w14:textId="77777777" w:rsidR="00126250" w:rsidRPr="002A7307" w:rsidRDefault="00126250" w:rsidP="00126250">
      <w:pPr>
        <w:pStyle w:val="NoSpacing"/>
        <w:jc w:val="both"/>
        <w:rPr>
          <w:rFonts w:ascii="Garamond" w:hAnsi="Garamond" w:cs="Arial"/>
          <w:sz w:val="28"/>
          <w:szCs w:val="28"/>
          <w:lang w:val="en-US"/>
        </w:rPr>
      </w:pPr>
    </w:p>
    <w:p w14:paraId="7C4E7C4B"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75 B. DOJ OPINION NO. 117, September 24, 1985</w:t>
      </w:r>
    </w:p>
    <w:p w14:paraId="6A03409B" w14:textId="77777777" w:rsidR="00126250" w:rsidRPr="002A7307" w:rsidRDefault="00126250" w:rsidP="00126250">
      <w:pPr>
        <w:pStyle w:val="NoSpacing"/>
        <w:jc w:val="both"/>
        <w:rPr>
          <w:rFonts w:ascii="Garamond" w:hAnsi="Garamond" w:cs="Arial"/>
          <w:sz w:val="28"/>
          <w:szCs w:val="28"/>
          <w:lang w:val="en-US"/>
        </w:rPr>
      </w:pPr>
    </w:p>
    <w:p w14:paraId="19D261CA"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TOPIC: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w:t>
      </w:r>
    </w:p>
    <w:p w14:paraId="36FE2FF1" w14:textId="77777777" w:rsidR="00126250" w:rsidRPr="002A7307" w:rsidRDefault="00126250" w:rsidP="00126250">
      <w:pPr>
        <w:pStyle w:val="NoSpacing"/>
        <w:jc w:val="both"/>
        <w:rPr>
          <w:rFonts w:ascii="Garamond" w:hAnsi="Garamond" w:cs="Arial"/>
          <w:sz w:val="28"/>
          <w:szCs w:val="28"/>
          <w:lang w:val="en-US"/>
        </w:rPr>
      </w:pPr>
    </w:p>
    <w:p w14:paraId="5081F4CF"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ISSUE: Whether or not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Chairman/Acting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has the authority to grant postponement of hearing of dispute in the hand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unilaterally and without the knowledge and consent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and of the complainant</w:t>
      </w:r>
    </w:p>
    <w:p w14:paraId="2499953F" w14:textId="77777777" w:rsidR="00126250" w:rsidRPr="002A7307" w:rsidRDefault="00126250" w:rsidP="00126250">
      <w:pPr>
        <w:pStyle w:val="NoSpacing"/>
        <w:jc w:val="both"/>
        <w:rPr>
          <w:rFonts w:ascii="Garamond" w:hAnsi="Garamond" w:cs="Arial"/>
          <w:sz w:val="28"/>
          <w:szCs w:val="28"/>
          <w:lang w:val="en-US"/>
        </w:rPr>
      </w:pPr>
    </w:p>
    <w:p w14:paraId="32FF68E1"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RULING: NO. It must be emphasized that the composition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is a matter for the parties to decide or determine either by agreement between them or by the striking-out process, (Section 1(f), P.D. No. 1508, and Opinion No. 73, ibid, s. 1980) It is improper for the Barangay captain to refer a dispute to another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without the consent of the parties or to interfere with the exercise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of its functions. However, if the parties voluntarily and freely agree to a settlement before the barangay captain even after the constitution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such settlement would be a binding settlement which shall have the force and effect of a judgment of a court after ten days from date thereof, pursuant to Section 11 of P.D. No. 1508.</w:t>
      </w:r>
    </w:p>
    <w:p w14:paraId="0B675529" w14:textId="77777777" w:rsidR="00126250" w:rsidRPr="002A7307" w:rsidRDefault="00126250" w:rsidP="00126250">
      <w:pPr>
        <w:pStyle w:val="NoSpacing"/>
        <w:jc w:val="both"/>
        <w:rPr>
          <w:rFonts w:ascii="Garamond" w:hAnsi="Garamond" w:cs="Arial"/>
          <w:sz w:val="28"/>
          <w:szCs w:val="28"/>
          <w:lang w:val="en-US"/>
        </w:rPr>
      </w:pPr>
    </w:p>
    <w:p w14:paraId="163ABC12"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ISSUE: Whether or not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Chairman/Acting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has the authority to intervene at any stage of the hearing of the dispute already in the hands or jurisdiction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for amicable settlement and to the extent of granting amicable settlement without the knowledge and consent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or without even informing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w:t>
      </w:r>
    </w:p>
    <w:p w14:paraId="664DBE87" w14:textId="77777777" w:rsidR="00126250" w:rsidRPr="002A7307" w:rsidRDefault="00126250" w:rsidP="00126250">
      <w:pPr>
        <w:pStyle w:val="NoSpacing"/>
        <w:jc w:val="both"/>
        <w:rPr>
          <w:rFonts w:ascii="Garamond" w:hAnsi="Garamond" w:cs="Arial"/>
          <w:sz w:val="28"/>
          <w:szCs w:val="28"/>
          <w:lang w:val="en-US"/>
        </w:rPr>
      </w:pPr>
    </w:p>
    <w:p w14:paraId="4F931F87"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RULING: NO. It is clear that there are two steps or levels of the conciliation process, namely, mediation before the Barangay captain and conciliation before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ng </w:t>
      </w:r>
      <w:proofErr w:type="spellStart"/>
      <w:r w:rsidRPr="002A7307">
        <w:rPr>
          <w:rFonts w:ascii="Garamond" w:hAnsi="Garamond" w:cs="Arial"/>
          <w:sz w:val="28"/>
          <w:szCs w:val="28"/>
          <w:lang w:val="en-US"/>
        </w:rPr>
        <w:t>Tagapagkasundo</w:t>
      </w:r>
      <w:proofErr w:type="spellEnd"/>
      <w:r w:rsidRPr="002A7307">
        <w:rPr>
          <w:rFonts w:ascii="Garamond" w:hAnsi="Garamond" w:cs="Arial"/>
          <w:sz w:val="28"/>
          <w:szCs w:val="28"/>
          <w:lang w:val="en-US"/>
        </w:rPr>
        <w:t xml:space="preserve">. Where attempts by the barangay captain to settle the dispute fail, conciliation before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must be resorted to.</w:t>
      </w:r>
    </w:p>
    <w:p w14:paraId="5A2D59C1" w14:textId="77777777" w:rsidR="00126250" w:rsidRPr="002A7307" w:rsidRDefault="00126250" w:rsidP="00126250">
      <w:pPr>
        <w:pStyle w:val="NoSpacing"/>
        <w:jc w:val="both"/>
        <w:rPr>
          <w:rFonts w:ascii="Garamond" w:hAnsi="Garamond" w:cs="Arial"/>
          <w:sz w:val="28"/>
          <w:szCs w:val="28"/>
          <w:lang w:val="en-US"/>
        </w:rPr>
      </w:pPr>
    </w:p>
    <w:p w14:paraId="18D9278B"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ISSUE: Whether or not the complainant </w:t>
      </w:r>
      <w:proofErr w:type="gramStart"/>
      <w:r w:rsidRPr="002A7307">
        <w:rPr>
          <w:rFonts w:ascii="Garamond" w:hAnsi="Garamond" w:cs="Arial"/>
          <w:sz w:val="28"/>
          <w:szCs w:val="28"/>
          <w:lang w:val="en-US"/>
        </w:rPr>
        <w:t>file</w:t>
      </w:r>
      <w:proofErr w:type="gramEnd"/>
      <w:r w:rsidRPr="002A7307">
        <w:rPr>
          <w:rFonts w:ascii="Garamond" w:hAnsi="Garamond" w:cs="Arial"/>
          <w:sz w:val="28"/>
          <w:szCs w:val="28"/>
          <w:lang w:val="en-US"/>
        </w:rPr>
        <w:t xml:space="preserve"> an action directly in court without the required certification in the event the offense complained of before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and in the hand of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is about to prescribe and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or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refused and continued to refuse to issue the required certification.</w:t>
      </w:r>
    </w:p>
    <w:p w14:paraId="5DCEBE96" w14:textId="77777777" w:rsidR="00126250" w:rsidRPr="002A7307" w:rsidRDefault="00126250" w:rsidP="00126250">
      <w:pPr>
        <w:pStyle w:val="NoSpacing"/>
        <w:jc w:val="both"/>
        <w:rPr>
          <w:rFonts w:ascii="Garamond" w:hAnsi="Garamond" w:cs="Arial"/>
          <w:sz w:val="28"/>
          <w:szCs w:val="28"/>
          <w:lang w:val="en-US"/>
        </w:rPr>
      </w:pPr>
    </w:p>
    <w:p w14:paraId="5F725815"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76 RULING: YES. As provided for by Section 6 of P.D. No. 1508, the general rule is that the complainant must first secure a certificate to file action from the Barangay before filing his case with the Court. However, where a complaint may be filed directly before the court without </w:t>
      </w:r>
      <w:proofErr w:type="spellStart"/>
      <w:r w:rsidRPr="002A7307">
        <w:rPr>
          <w:rFonts w:ascii="Garamond" w:hAnsi="Garamond" w:cs="Arial"/>
          <w:sz w:val="28"/>
          <w:szCs w:val="28"/>
          <w:lang w:val="en-US"/>
        </w:rPr>
        <w:t>availment</w:t>
      </w:r>
      <w:proofErr w:type="spellEnd"/>
      <w:r w:rsidRPr="002A7307">
        <w:rPr>
          <w:rFonts w:ascii="Garamond" w:hAnsi="Garamond" w:cs="Arial"/>
          <w:sz w:val="28"/>
          <w:szCs w:val="28"/>
          <w:lang w:val="en-US"/>
        </w:rPr>
        <w:t xml:space="preserve"> of the barangay conciliation procedures, a barangay certification, the purpose of which is to prove compliance with the procedures laid out in Section 6, would not be necessary. It follows that a court will admit such complaint which is about to prescribe without the barangay certification to file action.</w:t>
      </w:r>
    </w:p>
    <w:p w14:paraId="40AA046E" w14:textId="77777777" w:rsidR="00126250" w:rsidRPr="002A7307" w:rsidRDefault="00126250" w:rsidP="00126250">
      <w:pPr>
        <w:pStyle w:val="NoSpacing"/>
        <w:jc w:val="both"/>
        <w:rPr>
          <w:rFonts w:ascii="Garamond" w:hAnsi="Garamond" w:cs="Arial"/>
          <w:sz w:val="28"/>
          <w:szCs w:val="28"/>
          <w:lang w:val="en-US"/>
        </w:rPr>
      </w:pPr>
    </w:p>
    <w:p w14:paraId="5578D1E4"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C. DOJ OPINION NO. 080, July 23, 1985</w:t>
      </w:r>
    </w:p>
    <w:p w14:paraId="1719012E" w14:textId="77777777" w:rsidR="00126250" w:rsidRPr="002A7307" w:rsidRDefault="00126250" w:rsidP="00126250">
      <w:pPr>
        <w:pStyle w:val="NoSpacing"/>
        <w:jc w:val="both"/>
        <w:rPr>
          <w:rFonts w:ascii="Garamond" w:hAnsi="Garamond" w:cs="Arial"/>
          <w:sz w:val="28"/>
          <w:szCs w:val="28"/>
          <w:lang w:val="en-US"/>
        </w:rPr>
      </w:pPr>
    </w:p>
    <w:p w14:paraId="354F0406"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TOPIC: Complaint immediately barangay settlement procedures</w:t>
      </w:r>
    </w:p>
    <w:p w14:paraId="335A2A81" w14:textId="77777777" w:rsidR="00126250" w:rsidRPr="002A7307" w:rsidRDefault="00126250" w:rsidP="00126250">
      <w:pPr>
        <w:pStyle w:val="NoSpacing"/>
        <w:jc w:val="both"/>
        <w:rPr>
          <w:rFonts w:ascii="Garamond" w:hAnsi="Garamond" w:cs="Arial"/>
          <w:sz w:val="28"/>
          <w:szCs w:val="28"/>
          <w:lang w:val="en-US"/>
        </w:rPr>
      </w:pPr>
    </w:p>
    <w:p w14:paraId="251D65EA"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filed</w:t>
      </w:r>
    </w:p>
    <w:p w14:paraId="73DB8DAF" w14:textId="77777777" w:rsidR="00126250" w:rsidRPr="002A7307" w:rsidRDefault="00126250" w:rsidP="00126250">
      <w:pPr>
        <w:pStyle w:val="NoSpacing"/>
        <w:jc w:val="both"/>
        <w:rPr>
          <w:rFonts w:ascii="Garamond" w:hAnsi="Garamond" w:cs="Arial"/>
          <w:sz w:val="28"/>
          <w:szCs w:val="28"/>
          <w:lang w:val="en-US"/>
        </w:rPr>
      </w:pPr>
    </w:p>
    <w:p w14:paraId="48D75DF2"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in court without </w:t>
      </w:r>
      <w:proofErr w:type="spellStart"/>
      <w:r w:rsidRPr="002A7307">
        <w:rPr>
          <w:rFonts w:ascii="Garamond" w:hAnsi="Garamond" w:cs="Arial"/>
          <w:sz w:val="28"/>
          <w:szCs w:val="28"/>
          <w:lang w:val="en-US"/>
        </w:rPr>
        <w:t>availment</w:t>
      </w:r>
      <w:proofErr w:type="spellEnd"/>
      <w:r w:rsidRPr="002A7307">
        <w:rPr>
          <w:rFonts w:ascii="Garamond" w:hAnsi="Garamond" w:cs="Arial"/>
          <w:sz w:val="28"/>
          <w:szCs w:val="28"/>
          <w:lang w:val="en-US"/>
        </w:rPr>
        <w:t xml:space="preserve"> of</w:t>
      </w:r>
    </w:p>
    <w:p w14:paraId="093BF1FF" w14:textId="77777777" w:rsidR="00126250" w:rsidRPr="002A7307" w:rsidRDefault="00126250" w:rsidP="00126250">
      <w:pPr>
        <w:pStyle w:val="NoSpacing"/>
        <w:jc w:val="both"/>
        <w:rPr>
          <w:rFonts w:ascii="Garamond" w:hAnsi="Garamond" w:cs="Arial"/>
          <w:sz w:val="28"/>
          <w:szCs w:val="28"/>
          <w:lang w:val="en-US"/>
        </w:rPr>
      </w:pPr>
    </w:p>
    <w:p w14:paraId="5BBF7863"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ISSUE: Whether or not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may still entertain a complaint which was previously filed in court without </w:t>
      </w:r>
      <w:proofErr w:type="spellStart"/>
      <w:r w:rsidRPr="002A7307">
        <w:rPr>
          <w:rFonts w:ascii="Garamond" w:hAnsi="Garamond" w:cs="Arial"/>
          <w:sz w:val="28"/>
          <w:szCs w:val="28"/>
          <w:lang w:val="en-US"/>
        </w:rPr>
        <w:t>availment</w:t>
      </w:r>
      <w:proofErr w:type="spellEnd"/>
      <w:r w:rsidRPr="002A7307">
        <w:rPr>
          <w:rFonts w:ascii="Garamond" w:hAnsi="Garamond" w:cs="Arial"/>
          <w:sz w:val="28"/>
          <w:szCs w:val="28"/>
          <w:lang w:val="en-US"/>
        </w:rPr>
        <w:t xml:space="preserve"> of the barangay settlement procedures.</w:t>
      </w:r>
    </w:p>
    <w:p w14:paraId="5B7A4302" w14:textId="77777777" w:rsidR="00126250" w:rsidRPr="002A7307" w:rsidRDefault="00126250" w:rsidP="00126250">
      <w:pPr>
        <w:pStyle w:val="NoSpacing"/>
        <w:jc w:val="both"/>
        <w:rPr>
          <w:rFonts w:ascii="Garamond" w:hAnsi="Garamond" w:cs="Arial"/>
          <w:sz w:val="28"/>
          <w:szCs w:val="28"/>
          <w:lang w:val="en-US"/>
        </w:rPr>
      </w:pPr>
    </w:p>
    <w:p w14:paraId="7C6983C8"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RULING: YES. There is no provision in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which would preclude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Tagapayapa</w:t>
      </w:r>
      <w:proofErr w:type="spellEnd"/>
      <w:r w:rsidRPr="002A7307">
        <w:rPr>
          <w:rFonts w:ascii="Garamond" w:hAnsi="Garamond" w:cs="Arial"/>
          <w:sz w:val="28"/>
          <w:szCs w:val="28"/>
          <w:lang w:val="en-US"/>
        </w:rPr>
        <w:t xml:space="preserve"> or its Chairman from taking cognizance of a case which was previously filed in court without compliance with the mandatory requirement of conciliation. Precisely, the purpose of the dismissal of such case by the Court or the suspension of the court proceedings thereon is to compel the parties submit to conciliation before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Tagapayapa</w:t>
      </w:r>
      <w:proofErr w:type="spellEnd"/>
      <w:r w:rsidRPr="002A7307">
        <w:rPr>
          <w:rFonts w:ascii="Garamond" w:hAnsi="Garamond" w:cs="Arial"/>
          <w:sz w:val="28"/>
          <w:szCs w:val="28"/>
          <w:lang w:val="en-US"/>
        </w:rPr>
        <w:t>.</w:t>
      </w:r>
    </w:p>
    <w:p w14:paraId="76F18A9C" w14:textId="77777777" w:rsidR="00126250" w:rsidRPr="002A7307" w:rsidRDefault="00126250" w:rsidP="00126250">
      <w:pPr>
        <w:pStyle w:val="NoSpacing"/>
        <w:jc w:val="both"/>
        <w:rPr>
          <w:rFonts w:ascii="Garamond" w:hAnsi="Garamond" w:cs="Arial"/>
          <w:sz w:val="28"/>
          <w:szCs w:val="28"/>
          <w:lang w:val="en-US"/>
        </w:rPr>
      </w:pPr>
    </w:p>
    <w:p w14:paraId="2B5F85B9"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D. DOJ OPINION NO. 066, s. 1985, June 27, 1985</w:t>
      </w:r>
    </w:p>
    <w:p w14:paraId="0A99D836" w14:textId="77777777" w:rsidR="00126250" w:rsidRPr="002A7307" w:rsidRDefault="00126250" w:rsidP="00126250">
      <w:pPr>
        <w:pStyle w:val="NoSpacing"/>
        <w:jc w:val="both"/>
        <w:rPr>
          <w:rFonts w:ascii="Garamond" w:hAnsi="Garamond" w:cs="Arial"/>
          <w:sz w:val="28"/>
          <w:szCs w:val="28"/>
          <w:lang w:val="en-US"/>
        </w:rPr>
      </w:pPr>
    </w:p>
    <w:p w14:paraId="4B084677"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TOPIC: Cases covered by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p>
    <w:p w14:paraId="17841B93" w14:textId="77777777" w:rsidR="00126250" w:rsidRPr="002A7307" w:rsidRDefault="00126250" w:rsidP="00126250">
      <w:pPr>
        <w:pStyle w:val="NoSpacing"/>
        <w:jc w:val="both"/>
        <w:rPr>
          <w:rFonts w:ascii="Garamond" w:hAnsi="Garamond" w:cs="Arial"/>
          <w:sz w:val="28"/>
          <w:szCs w:val="28"/>
          <w:lang w:val="en-US"/>
        </w:rPr>
      </w:pPr>
    </w:p>
    <w:p w14:paraId="42228FCC"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ISSUE: W/N cases of malicious mischief are covered by the provision on Compulsory Arbitration before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p>
    <w:p w14:paraId="42F36432" w14:textId="77777777" w:rsidR="00126250" w:rsidRPr="002A7307" w:rsidRDefault="00126250" w:rsidP="00126250">
      <w:pPr>
        <w:pStyle w:val="NoSpacing"/>
        <w:jc w:val="both"/>
        <w:rPr>
          <w:rFonts w:ascii="Garamond" w:hAnsi="Garamond" w:cs="Arial"/>
          <w:sz w:val="28"/>
          <w:szCs w:val="28"/>
          <w:lang w:val="en-US"/>
        </w:rPr>
      </w:pPr>
    </w:p>
    <w:p w14:paraId="0E5798E6" w14:textId="77777777" w:rsidR="00126250" w:rsidRPr="002A7307" w:rsidRDefault="00126250" w:rsidP="00126250">
      <w:pPr>
        <w:pStyle w:val="NoSpacing"/>
        <w:jc w:val="both"/>
        <w:rPr>
          <w:rFonts w:ascii="Garamond" w:hAnsi="Garamond" w:cs="Arial"/>
          <w:sz w:val="28"/>
          <w:szCs w:val="28"/>
          <w:lang w:val="en-US"/>
        </w:rPr>
      </w:pPr>
      <w:proofErr w:type="gramStart"/>
      <w:r w:rsidRPr="002A7307">
        <w:rPr>
          <w:rFonts w:ascii="Garamond" w:hAnsi="Garamond" w:cs="Arial"/>
          <w:sz w:val="28"/>
          <w:szCs w:val="28"/>
          <w:lang w:val="en-US"/>
        </w:rPr>
        <w:t>RULING:NO.</w:t>
      </w:r>
      <w:proofErr w:type="gramEnd"/>
      <w:r w:rsidRPr="002A7307">
        <w:rPr>
          <w:rFonts w:ascii="Garamond" w:hAnsi="Garamond" w:cs="Arial"/>
          <w:sz w:val="28"/>
          <w:szCs w:val="28"/>
          <w:lang w:val="en-US"/>
        </w:rPr>
        <w:t xml:space="preserve"> As provided for by Section 2 of PD 1508, only offenses punishable by imprisonment of 30 days or less or a fine of P200.00 or less would fall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Consequently, malicious mischief prescribes a penalty within the above-mentioned range and cognizable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51917503" w14:textId="77777777" w:rsidR="00126250" w:rsidRPr="002A7307" w:rsidRDefault="00126250" w:rsidP="00126250">
      <w:pPr>
        <w:pStyle w:val="NoSpacing"/>
        <w:jc w:val="both"/>
        <w:rPr>
          <w:rFonts w:ascii="Garamond" w:hAnsi="Garamond" w:cs="Arial"/>
          <w:sz w:val="28"/>
          <w:szCs w:val="28"/>
          <w:lang w:val="en-US"/>
        </w:rPr>
      </w:pPr>
    </w:p>
    <w:p w14:paraId="5442DC8A"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E. DOJ OPINION NO. 164, s. 1984</w:t>
      </w:r>
    </w:p>
    <w:p w14:paraId="24137BEB" w14:textId="77777777" w:rsidR="00126250" w:rsidRPr="002A7307" w:rsidRDefault="00126250" w:rsidP="00126250">
      <w:pPr>
        <w:pStyle w:val="NoSpacing"/>
        <w:jc w:val="both"/>
        <w:rPr>
          <w:rFonts w:ascii="Garamond" w:hAnsi="Garamond" w:cs="Arial"/>
          <w:sz w:val="28"/>
          <w:szCs w:val="28"/>
          <w:lang w:val="en-US"/>
        </w:rPr>
      </w:pPr>
    </w:p>
    <w:p w14:paraId="1A859B6C"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TOPIC: Issuance of a Certificate to File Action</w:t>
      </w:r>
    </w:p>
    <w:p w14:paraId="12A848CB" w14:textId="77777777" w:rsidR="00126250" w:rsidRPr="002A7307" w:rsidRDefault="00126250" w:rsidP="00126250">
      <w:pPr>
        <w:pStyle w:val="NoSpacing"/>
        <w:jc w:val="both"/>
        <w:rPr>
          <w:rFonts w:ascii="Garamond" w:hAnsi="Garamond" w:cs="Arial"/>
          <w:sz w:val="28"/>
          <w:szCs w:val="28"/>
          <w:lang w:val="en-US"/>
        </w:rPr>
      </w:pPr>
    </w:p>
    <w:p w14:paraId="5CFD3CF5"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77 </w:t>
      </w:r>
      <w:proofErr w:type="gramStart"/>
      <w:r w:rsidRPr="002A7307">
        <w:rPr>
          <w:rFonts w:ascii="Garamond" w:hAnsi="Garamond" w:cs="Arial"/>
          <w:sz w:val="28"/>
          <w:szCs w:val="28"/>
          <w:lang w:val="en-US"/>
        </w:rPr>
        <w:t>ISSUE</w:t>
      </w:r>
      <w:proofErr w:type="gramEnd"/>
      <w:r w:rsidRPr="002A7307">
        <w:rPr>
          <w:rFonts w:ascii="Garamond" w:hAnsi="Garamond" w:cs="Arial"/>
          <w:sz w:val="28"/>
          <w:szCs w:val="28"/>
          <w:lang w:val="en-US"/>
        </w:rPr>
        <w:t>: W/N the issuance of a Certificate to File Action can be compelled even if the case to which it relates had been previously dismissed by the court and the complainant cannot show proof of absolute ownership of the subject property</w:t>
      </w:r>
    </w:p>
    <w:p w14:paraId="7A185918" w14:textId="77777777" w:rsidR="00126250" w:rsidRPr="002A7307" w:rsidRDefault="00126250" w:rsidP="00126250">
      <w:pPr>
        <w:pStyle w:val="NoSpacing"/>
        <w:jc w:val="both"/>
        <w:rPr>
          <w:rFonts w:ascii="Garamond" w:hAnsi="Garamond" w:cs="Arial"/>
          <w:sz w:val="28"/>
          <w:szCs w:val="28"/>
          <w:lang w:val="en-US"/>
        </w:rPr>
      </w:pPr>
    </w:p>
    <w:p w14:paraId="131EE29C"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RULING: YES. Under the provisions of Sec 6 of PD 1508, the issuance of a certification to file action is premised on two conditions: (1) there had been a meeting of the parties before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or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ng </w:t>
      </w:r>
      <w:proofErr w:type="spellStart"/>
      <w:r w:rsidRPr="002A7307">
        <w:rPr>
          <w:rFonts w:ascii="Garamond" w:hAnsi="Garamond" w:cs="Arial"/>
          <w:sz w:val="28"/>
          <w:szCs w:val="28"/>
          <w:lang w:val="en-US"/>
        </w:rPr>
        <w:t>Tagapagkasundo</w:t>
      </w:r>
      <w:proofErr w:type="spellEnd"/>
      <w:r w:rsidRPr="002A7307">
        <w:rPr>
          <w:rFonts w:ascii="Garamond" w:hAnsi="Garamond" w:cs="Arial"/>
          <w:sz w:val="28"/>
          <w:szCs w:val="28"/>
          <w:lang w:val="en-US"/>
        </w:rPr>
        <w:t xml:space="preserve">; and (2) the parties failed to amicably settle their disputes. There is nothing therein which authorizes or requires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to pass upon the issuance of the said certification which is required as a prerequisite to the filing of a complaint cognizable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before the regular court.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may only exercise adjudicatory powers and thereby pass upon the merits of a complaint before him/ it in case the parties agree in writing that they shall abide by the arbitration award of the </w:t>
      </w:r>
      <w:proofErr w:type="spellStart"/>
      <w:r w:rsidRPr="002A7307">
        <w:rPr>
          <w:rFonts w:ascii="Garamond" w:hAnsi="Garamond" w:cs="Arial"/>
          <w:sz w:val="28"/>
          <w:szCs w:val="28"/>
          <w:lang w:val="en-US"/>
        </w:rPr>
        <w:t>Luipon</w:t>
      </w:r>
      <w:proofErr w:type="spellEnd"/>
      <w:r w:rsidRPr="002A7307">
        <w:rPr>
          <w:rFonts w:ascii="Garamond" w:hAnsi="Garamond" w:cs="Arial"/>
          <w:sz w:val="28"/>
          <w:szCs w:val="28"/>
          <w:lang w:val="en-US"/>
        </w:rPr>
        <w:t xml:space="preserve"> Chairman or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w:t>
      </w:r>
    </w:p>
    <w:p w14:paraId="22E83BF0" w14:textId="77777777" w:rsidR="00126250" w:rsidRPr="002A7307" w:rsidRDefault="00126250" w:rsidP="00126250">
      <w:pPr>
        <w:pStyle w:val="NoSpacing"/>
        <w:jc w:val="both"/>
        <w:rPr>
          <w:rFonts w:ascii="Garamond" w:hAnsi="Garamond" w:cs="Arial"/>
          <w:sz w:val="28"/>
          <w:szCs w:val="28"/>
          <w:lang w:val="en-US"/>
        </w:rPr>
      </w:pPr>
    </w:p>
    <w:p w14:paraId="425021AE"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F. DOJ OPINION NO. 155, s. 1984</w:t>
      </w:r>
    </w:p>
    <w:p w14:paraId="1728F298" w14:textId="77777777" w:rsidR="00126250" w:rsidRPr="002A7307" w:rsidRDefault="00126250" w:rsidP="00126250">
      <w:pPr>
        <w:pStyle w:val="NoSpacing"/>
        <w:jc w:val="both"/>
        <w:rPr>
          <w:rFonts w:ascii="Garamond" w:hAnsi="Garamond" w:cs="Arial"/>
          <w:sz w:val="28"/>
          <w:szCs w:val="28"/>
          <w:lang w:val="en-US"/>
        </w:rPr>
      </w:pPr>
    </w:p>
    <w:p w14:paraId="18EF77A7"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TOPIC: Conciliation before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p>
    <w:p w14:paraId="35CE119E" w14:textId="77777777" w:rsidR="00126250" w:rsidRPr="002A7307" w:rsidRDefault="00126250" w:rsidP="00126250">
      <w:pPr>
        <w:pStyle w:val="NoSpacing"/>
        <w:jc w:val="both"/>
        <w:rPr>
          <w:rFonts w:ascii="Garamond" w:hAnsi="Garamond" w:cs="Arial"/>
          <w:sz w:val="28"/>
          <w:szCs w:val="28"/>
          <w:lang w:val="en-US"/>
        </w:rPr>
      </w:pPr>
    </w:p>
    <w:p w14:paraId="3D86ACF8"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ISSUE: Whether or not the barangay captain may issue summons regarding cases of oral defamation</w:t>
      </w:r>
    </w:p>
    <w:p w14:paraId="72A68660" w14:textId="77777777" w:rsidR="00126250" w:rsidRPr="002A7307" w:rsidRDefault="00126250" w:rsidP="00126250">
      <w:pPr>
        <w:pStyle w:val="NoSpacing"/>
        <w:jc w:val="both"/>
        <w:rPr>
          <w:rFonts w:ascii="Garamond" w:hAnsi="Garamond" w:cs="Arial"/>
          <w:sz w:val="28"/>
          <w:szCs w:val="28"/>
          <w:lang w:val="en-US"/>
        </w:rPr>
      </w:pPr>
    </w:p>
    <w:p w14:paraId="797DFA5F"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RULING: 1. NO. As provided for by Section 2 of PD 1508;</w:t>
      </w:r>
    </w:p>
    <w:p w14:paraId="70FB051F" w14:textId="77777777" w:rsidR="00126250" w:rsidRPr="002A7307" w:rsidRDefault="00126250" w:rsidP="00126250">
      <w:pPr>
        <w:pStyle w:val="NoSpacing"/>
        <w:jc w:val="both"/>
        <w:rPr>
          <w:rFonts w:ascii="Garamond" w:hAnsi="Garamond" w:cs="Arial"/>
          <w:sz w:val="28"/>
          <w:szCs w:val="28"/>
          <w:lang w:val="en-US"/>
        </w:rPr>
      </w:pPr>
    </w:p>
    <w:p w14:paraId="690064C7"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Section 2. Subject matters for amicable settlement.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of each barangay shall have authority to bring together the parties actually residing in the same city or municipality for amicable settlement of all disputes except:</w:t>
      </w:r>
    </w:p>
    <w:p w14:paraId="4F27237F" w14:textId="77777777" w:rsidR="00126250" w:rsidRPr="002A7307" w:rsidRDefault="00126250" w:rsidP="00126250">
      <w:pPr>
        <w:pStyle w:val="NoSpacing"/>
        <w:jc w:val="both"/>
        <w:rPr>
          <w:rFonts w:ascii="Garamond" w:hAnsi="Garamond" w:cs="Arial"/>
          <w:sz w:val="28"/>
          <w:szCs w:val="28"/>
          <w:lang w:val="en-US"/>
        </w:rPr>
      </w:pPr>
    </w:p>
    <w:p w14:paraId="2B89ACFC"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3. Offenses punishable by imprisonment exceeding 30 days,</w:t>
      </w:r>
    </w:p>
    <w:p w14:paraId="5BBDFDF6" w14:textId="77777777" w:rsidR="00126250" w:rsidRPr="002A7307" w:rsidRDefault="00126250" w:rsidP="00126250">
      <w:pPr>
        <w:pStyle w:val="NoSpacing"/>
        <w:jc w:val="both"/>
        <w:rPr>
          <w:rFonts w:ascii="Garamond" w:hAnsi="Garamond" w:cs="Arial"/>
          <w:sz w:val="28"/>
          <w:szCs w:val="28"/>
          <w:lang w:val="en-US"/>
        </w:rPr>
      </w:pPr>
    </w:p>
    <w:p w14:paraId="22C4ABF9"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or a fine exceeding P200.00</w:t>
      </w:r>
    </w:p>
    <w:p w14:paraId="6E062E9E" w14:textId="77777777" w:rsidR="00126250" w:rsidRPr="002A7307" w:rsidRDefault="00126250" w:rsidP="00126250">
      <w:pPr>
        <w:pStyle w:val="NoSpacing"/>
        <w:jc w:val="both"/>
        <w:rPr>
          <w:rFonts w:ascii="Garamond" w:hAnsi="Garamond" w:cs="Arial"/>
          <w:sz w:val="28"/>
          <w:szCs w:val="28"/>
          <w:lang w:val="en-US"/>
        </w:rPr>
      </w:pPr>
    </w:p>
    <w:p w14:paraId="7E376851"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The </w:t>
      </w:r>
      <w:proofErr w:type="spellStart"/>
      <w:r w:rsidRPr="002A7307">
        <w:rPr>
          <w:rFonts w:ascii="Garamond" w:hAnsi="Garamond" w:cs="Arial"/>
          <w:sz w:val="28"/>
          <w:szCs w:val="28"/>
          <w:lang w:val="en-US"/>
        </w:rPr>
        <w:t>aforequoted</w:t>
      </w:r>
      <w:proofErr w:type="spellEnd"/>
      <w:r w:rsidRPr="002A7307">
        <w:rPr>
          <w:rFonts w:ascii="Garamond" w:hAnsi="Garamond" w:cs="Arial"/>
          <w:sz w:val="28"/>
          <w:szCs w:val="28"/>
          <w:lang w:val="en-US"/>
        </w:rPr>
        <w:t xml:space="preserve"> provision clearly </w:t>
      </w:r>
      <w:proofErr w:type="spellStart"/>
      <w:r w:rsidRPr="002A7307">
        <w:rPr>
          <w:rFonts w:ascii="Garamond" w:hAnsi="Garamond" w:cs="Arial"/>
          <w:sz w:val="28"/>
          <w:szCs w:val="28"/>
          <w:lang w:val="en-US"/>
        </w:rPr>
        <w:t>exclused</w:t>
      </w:r>
      <w:proofErr w:type="spellEnd"/>
      <w:r w:rsidRPr="002A7307">
        <w:rPr>
          <w:rFonts w:ascii="Garamond" w:hAnsi="Garamond" w:cs="Arial"/>
          <w:sz w:val="28"/>
          <w:szCs w:val="28"/>
          <w:lang w:val="en-US"/>
        </w:rPr>
        <w:t xml:space="preserve"> serious offenses from the authority of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Tagapayapa</w:t>
      </w:r>
      <w:proofErr w:type="spellEnd"/>
      <w:r w:rsidRPr="002A7307">
        <w:rPr>
          <w:rFonts w:ascii="Garamond" w:hAnsi="Garamond" w:cs="Arial"/>
          <w:sz w:val="28"/>
          <w:szCs w:val="28"/>
          <w:lang w:val="en-US"/>
        </w:rPr>
        <w:t xml:space="preserve">. Grave oral defamation is punished by </w:t>
      </w:r>
      <w:proofErr w:type="spellStart"/>
      <w:r w:rsidRPr="002A7307">
        <w:rPr>
          <w:rFonts w:ascii="Garamond" w:hAnsi="Garamond" w:cs="Arial"/>
          <w:sz w:val="28"/>
          <w:szCs w:val="28"/>
          <w:lang w:val="en-US"/>
        </w:rPr>
        <w:t>arresto</w:t>
      </w:r>
      <w:proofErr w:type="spellEnd"/>
      <w:r w:rsidRPr="002A7307">
        <w:rPr>
          <w:rFonts w:ascii="Garamond" w:hAnsi="Garamond" w:cs="Arial"/>
          <w:sz w:val="28"/>
          <w:szCs w:val="28"/>
          <w:lang w:val="en-US"/>
        </w:rPr>
        <w:t xml:space="preserve"> mayor in its maximum period to </w:t>
      </w:r>
      <w:proofErr w:type="spellStart"/>
      <w:r w:rsidRPr="002A7307">
        <w:rPr>
          <w:rFonts w:ascii="Garamond" w:hAnsi="Garamond" w:cs="Arial"/>
          <w:sz w:val="28"/>
          <w:szCs w:val="28"/>
          <w:lang w:val="en-US"/>
        </w:rPr>
        <w:t>prision</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correccional</w:t>
      </w:r>
      <w:proofErr w:type="spellEnd"/>
      <w:r w:rsidRPr="002A7307">
        <w:rPr>
          <w:rFonts w:ascii="Garamond" w:hAnsi="Garamond" w:cs="Arial"/>
          <w:sz w:val="28"/>
          <w:szCs w:val="28"/>
          <w:lang w:val="en-US"/>
        </w:rPr>
        <w:t xml:space="preserve"> in its minimum period.</w:t>
      </w:r>
    </w:p>
    <w:p w14:paraId="2EA9F479" w14:textId="77777777" w:rsidR="00126250" w:rsidRPr="002A7307" w:rsidRDefault="00126250" w:rsidP="00126250">
      <w:pPr>
        <w:pStyle w:val="NoSpacing"/>
        <w:jc w:val="both"/>
        <w:rPr>
          <w:rFonts w:ascii="Garamond" w:hAnsi="Garamond" w:cs="Arial"/>
          <w:sz w:val="28"/>
          <w:szCs w:val="28"/>
          <w:lang w:val="en-US"/>
        </w:rPr>
      </w:pPr>
    </w:p>
    <w:p w14:paraId="491481F9"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ISSUE: Whether or not conciliation before the barangay is a precondition in oral defamation cases filed before the Court.</w:t>
      </w:r>
    </w:p>
    <w:p w14:paraId="32CB1A41" w14:textId="77777777" w:rsidR="00126250" w:rsidRPr="002A7307" w:rsidRDefault="00126250" w:rsidP="00126250">
      <w:pPr>
        <w:pStyle w:val="NoSpacing"/>
        <w:jc w:val="both"/>
        <w:rPr>
          <w:rFonts w:ascii="Garamond" w:hAnsi="Garamond" w:cs="Arial"/>
          <w:sz w:val="28"/>
          <w:szCs w:val="28"/>
          <w:lang w:val="en-US"/>
        </w:rPr>
      </w:pPr>
    </w:p>
    <w:p w14:paraId="34BAFF90"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78 RULING: NO. The offense involves a matter which does not fall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Thus, prior </w:t>
      </w:r>
      <w:proofErr w:type="spellStart"/>
      <w:r w:rsidRPr="002A7307">
        <w:rPr>
          <w:rFonts w:ascii="Garamond" w:hAnsi="Garamond" w:cs="Arial"/>
          <w:sz w:val="28"/>
          <w:szCs w:val="28"/>
          <w:lang w:val="en-US"/>
        </w:rPr>
        <w:t>availment</w:t>
      </w:r>
      <w:proofErr w:type="spellEnd"/>
      <w:r w:rsidRPr="002A7307">
        <w:rPr>
          <w:rFonts w:ascii="Garamond" w:hAnsi="Garamond" w:cs="Arial"/>
          <w:sz w:val="28"/>
          <w:szCs w:val="28"/>
          <w:lang w:val="en-US"/>
        </w:rPr>
        <w:t xml:space="preserve"> of barangay conciliation procedures would not be a </w:t>
      </w:r>
      <w:proofErr w:type="spellStart"/>
      <w:r w:rsidRPr="002A7307">
        <w:rPr>
          <w:rFonts w:ascii="Garamond" w:hAnsi="Garamond" w:cs="Arial"/>
          <w:sz w:val="28"/>
          <w:szCs w:val="28"/>
          <w:lang w:val="en-US"/>
        </w:rPr>
        <w:t>pre condition</w:t>
      </w:r>
      <w:proofErr w:type="spellEnd"/>
      <w:r w:rsidRPr="002A7307">
        <w:rPr>
          <w:rFonts w:ascii="Garamond" w:hAnsi="Garamond" w:cs="Arial"/>
          <w:sz w:val="28"/>
          <w:szCs w:val="28"/>
          <w:lang w:val="en-US"/>
        </w:rPr>
        <w:t xml:space="preserve"> to the filing of the said complaint.</w:t>
      </w:r>
    </w:p>
    <w:p w14:paraId="04EB09E3" w14:textId="77777777" w:rsidR="00126250" w:rsidRPr="002A7307" w:rsidRDefault="00126250" w:rsidP="00126250">
      <w:pPr>
        <w:pStyle w:val="NoSpacing"/>
        <w:jc w:val="both"/>
        <w:rPr>
          <w:rFonts w:ascii="Garamond" w:hAnsi="Garamond" w:cs="Arial"/>
          <w:sz w:val="28"/>
          <w:szCs w:val="28"/>
          <w:lang w:val="en-US"/>
        </w:rPr>
      </w:pPr>
    </w:p>
    <w:p w14:paraId="47E70362"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G. DOJ OPINION NO. 144, s. 1984</w:t>
      </w:r>
    </w:p>
    <w:p w14:paraId="0479B01B" w14:textId="77777777" w:rsidR="00126250" w:rsidRPr="002A7307" w:rsidRDefault="00126250" w:rsidP="00126250">
      <w:pPr>
        <w:pStyle w:val="NoSpacing"/>
        <w:jc w:val="both"/>
        <w:rPr>
          <w:rFonts w:ascii="Garamond" w:hAnsi="Garamond" w:cs="Arial"/>
          <w:sz w:val="28"/>
          <w:szCs w:val="28"/>
          <w:lang w:val="en-US"/>
        </w:rPr>
      </w:pPr>
    </w:p>
    <w:p w14:paraId="4B65A5B1"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TOPIC: Conciliation before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Tagapayapa</w:t>
      </w:r>
      <w:proofErr w:type="spellEnd"/>
    </w:p>
    <w:p w14:paraId="159265BF" w14:textId="77777777" w:rsidR="00126250" w:rsidRPr="002A7307" w:rsidRDefault="00126250" w:rsidP="00126250">
      <w:pPr>
        <w:pStyle w:val="NoSpacing"/>
        <w:jc w:val="both"/>
        <w:rPr>
          <w:rFonts w:ascii="Garamond" w:hAnsi="Garamond" w:cs="Arial"/>
          <w:sz w:val="28"/>
          <w:szCs w:val="28"/>
          <w:lang w:val="en-US"/>
        </w:rPr>
      </w:pPr>
    </w:p>
    <w:p w14:paraId="2C562030"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ISSUE: Whether or not conciliation before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Tagapayapa</w:t>
      </w:r>
      <w:proofErr w:type="spellEnd"/>
      <w:r w:rsidRPr="002A7307">
        <w:rPr>
          <w:rFonts w:ascii="Garamond" w:hAnsi="Garamond" w:cs="Arial"/>
          <w:sz w:val="28"/>
          <w:szCs w:val="28"/>
          <w:lang w:val="en-US"/>
        </w:rPr>
        <w:t xml:space="preserve"> would be a pre-requisite to the filing with the court of a complaint for violation of the provisions of the </w:t>
      </w:r>
      <w:proofErr w:type="spellStart"/>
      <w:r w:rsidRPr="002A7307">
        <w:rPr>
          <w:rFonts w:ascii="Garamond" w:hAnsi="Garamond" w:cs="Arial"/>
          <w:sz w:val="28"/>
          <w:szCs w:val="28"/>
          <w:lang w:val="en-US"/>
        </w:rPr>
        <w:t>Anti Graft</w:t>
      </w:r>
      <w:proofErr w:type="spellEnd"/>
      <w:r w:rsidRPr="002A7307">
        <w:rPr>
          <w:rFonts w:ascii="Garamond" w:hAnsi="Garamond" w:cs="Arial"/>
          <w:sz w:val="28"/>
          <w:szCs w:val="28"/>
          <w:lang w:val="en-US"/>
        </w:rPr>
        <w:t xml:space="preserve"> and Corrupt Practices ACT and of the Local Government Code against a Mayor for allegedly having a pecuniary interest in a contract in which the municipal government is a party</w:t>
      </w:r>
    </w:p>
    <w:p w14:paraId="7F1D9611" w14:textId="77777777" w:rsidR="00126250" w:rsidRPr="002A7307" w:rsidRDefault="00126250" w:rsidP="00126250">
      <w:pPr>
        <w:pStyle w:val="NoSpacing"/>
        <w:jc w:val="both"/>
        <w:rPr>
          <w:rFonts w:ascii="Garamond" w:hAnsi="Garamond" w:cs="Arial"/>
          <w:sz w:val="28"/>
          <w:szCs w:val="28"/>
          <w:lang w:val="en-US"/>
        </w:rPr>
      </w:pPr>
    </w:p>
    <w:p w14:paraId="2D131911"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RULING: NO. Where one party is a government official and the dispute relates to the performance of his official duties,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has no authority to amicably settle the case.</w:t>
      </w:r>
    </w:p>
    <w:p w14:paraId="50B563A3" w14:textId="77777777" w:rsidR="00126250" w:rsidRPr="002A7307" w:rsidRDefault="00126250" w:rsidP="00126250">
      <w:pPr>
        <w:pStyle w:val="NoSpacing"/>
        <w:jc w:val="both"/>
        <w:rPr>
          <w:rFonts w:ascii="Garamond" w:hAnsi="Garamond" w:cs="Arial"/>
          <w:sz w:val="28"/>
          <w:szCs w:val="28"/>
          <w:lang w:val="en-US"/>
        </w:rPr>
      </w:pPr>
    </w:p>
    <w:p w14:paraId="59BC4279"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H. DOJ OPINION NO. 125, s. 1984</w:t>
      </w:r>
    </w:p>
    <w:p w14:paraId="264F0921" w14:textId="77777777" w:rsidR="00126250" w:rsidRPr="002A7307" w:rsidRDefault="00126250" w:rsidP="00126250">
      <w:pPr>
        <w:pStyle w:val="NoSpacing"/>
        <w:jc w:val="both"/>
        <w:rPr>
          <w:rFonts w:ascii="Garamond" w:hAnsi="Garamond" w:cs="Arial"/>
          <w:sz w:val="28"/>
          <w:szCs w:val="28"/>
          <w:lang w:val="en-US"/>
        </w:rPr>
      </w:pPr>
    </w:p>
    <w:p w14:paraId="411E036A"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TOPIC: Jurisdiction of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Tagapayapa</w:t>
      </w:r>
      <w:proofErr w:type="spellEnd"/>
    </w:p>
    <w:p w14:paraId="3775DDD6" w14:textId="77777777" w:rsidR="00126250" w:rsidRPr="002A7307" w:rsidRDefault="00126250" w:rsidP="00126250">
      <w:pPr>
        <w:pStyle w:val="NoSpacing"/>
        <w:jc w:val="both"/>
        <w:rPr>
          <w:rFonts w:ascii="Garamond" w:hAnsi="Garamond" w:cs="Arial"/>
          <w:sz w:val="28"/>
          <w:szCs w:val="28"/>
          <w:lang w:val="en-US"/>
        </w:rPr>
      </w:pPr>
    </w:p>
    <w:p w14:paraId="3FCC3CE6" w14:textId="77777777"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ISSUE: W/N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Tagapayapa</w:t>
      </w:r>
      <w:proofErr w:type="spellEnd"/>
      <w:r w:rsidRPr="002A7307">
        <w:rPr>
          <w:rFonts w:ascii="Garamond" w:hAnsi="Garamond" w:cs="Arial"/>
          <w:sz w:val="28"/>
          <w:szCs w:val="28"/>
          <w:lang w:val="en-US"/>
        </w:rPr>
        <w:t xml:space="preserve"> may take cognizance of a case involving the alleged theft of seven coconuts in accordance with the provisions of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w:t>
      </w:r>
    </w:p>
    <w:p w14:paraId="19491B73" w14:textId="77777777" w:rsidR="00126250" w:rsidRPr="002A7307" w:rsidRDefault="00126250" w:rsidP="00126250">
      <w:pPr>
        <w:pStyle w:val="NoSpacing"/>
        <w:jc w:val="both"/>
        <w:rPr>
          <w:rFonts w:ascii="Garamond" w:hAnsi="Garamond" w:cs="Arial"/>
          <w:sz w:val="28"/>
          <w:szCs w:val="28"/>
          <w:lang w:val="en-US"/>
        </w:rPr>
      </w:pPr>
    </w:p>
    <w:p w14:paraId="3532F44D" w14:textId="24AEC0BA" w:rsidR="00126250" w:rsidRPr="002A7307" w:rsidRDefault="00126250" w:rsidP="00126250">
      <w:pPr>
        <w:pStyle w:val="NoSpacing"/>
        <w:jc w:val="both"/>
        <w:rPr>
          <w:rFonts w:ascii="Garamond" w:hAnsi="Garamond" w:cs="Arial"/>
          <w:sz w:val="28"/>
          <w:szCs w:val="28"/>
          <w:lang w:val="en-US"/>
        </w:rPr>
      </w:pPr>
      <w:r w:rsidRPr="002A7307">
        <w:rPr>
          <w:rFonts w:ascii="Garamond" w:hAnsi="Garamond" w:cs="Arial"/>
          <w:sz w:val="28"/>
          <w:szCs w:val="28"/>
          <w:lang w:val="en-US"/>
        </w:rPr>
        <w:t xml:space="preserve">RULING: NO. Considering the minimal value of the thing stolen in the theft cases falling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the provisions of PD 1508 would have a very limited applicability to theft cases unless the said cases are committed or caused mutually by </w:t>
      </w:r>
      <w:proofErr w:type="spellStart"/>
      <w:r w:rsidRPr="002A7307">
        <w:rPr>
          <w:rFonts w:ascii="Garamond" w:hAnsi="Garamond" w:cs="Arial"/>
          <w:sz w:val="28"/>
          <w:szCs w:val="28"/>
          <w:lang w:val="en-US"/>
        </w:rPr>
        <w:t>certains</w:t>
      </w:r>
      <w:proofErr w:type="spellEnd"/>
      <w:r w:rsidRPr="002A7307">
        <w:rPr>
          <w:rFonts w:ascii="Garamond" w:hAnsi="Garamond" w:cs="Arial"/>
          <w:sz w:val="28"/>
          <w:szCs w:val="28"/>
          <w:lang w:val="en-US"/>
        </w:rPr>
        <w:t xml:space="preserve"> relatives, there being no criminal but only civil liability under Article 332 of the RPC. If the value of the seven coconuts is in excess of five pesos, or if the coconuts are taken under any of the circumstances mentioned in Article 310 of the RPC, it is believed that the offenses committed is not among the forms of theft that is cognizable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611AAB4D" w14:textId="77777777" w:rsidR="00A448FA" w:rsidRPr="002A7307" w:rsidRDefault="00A448FA" w:rsidP="00E103E2">
      <w:pPr>
        <w:pStyle w:val="NoSpacing"/>
        <w:jc w:val="center"/>
        <w:rPr>
          <w:rFonts w:ascii="Garamond" w:hAnsi="Garamond" w:cs="Arial"/>
          <w:b/>
          <w:bCs/>
          <w:sz w:val="28"/>
          <w:szCs w:val="28"/>
          <w:lang w:val="en-US"/>
        </w:rPr>
      </w:pPr>
    </w:p>
    <w:p w14:paraId="4F006A72" w14:textId="77777777" w:rsidR="00A448FA" w:rsidRPr="002A7307" w:rsidRDefault="00A448FA">
      <w:pPr>
        <w:rPr>
          <w:rFonts w:ascii="Garamond" w:hAnsi="Garamond" w:cs="Arial"/>
          <w:b/>
          <w:bCs/>
          <w:sz w:val="28"/>
          <w:szCs w:val="28"/>
          <w:lang w:val="en-US"/>
        </w:rPr>
      </w:pPr>
      <w:r w:rsidRPr="002A7307">
        <w:rPr>
          <w:rFonts w:ascii="Garamond" w:hAnsi="Garamond" w:cs="Arial"/>
          <w:b/>
          <w:bCs/>
          <w:sz w:val="28"/>
          <w:szCs w:val="28"/>
          <w:lang w:val="en-US"/>
        </w:rPr>
        <w:br w:type="page"/>
      </w:r>
    </w:p>
    <w:p w14:paraId="5E00644A" w14:textId="07F353E3" w:rsidR="00A448FA" w:rsidRPr="002A7307" w:rsidRDefault="00A448FA" w:rsidP="00A448FA">
      <w:pPr>
        <w:pStyle w:val="NoSpacing"/>
        <w:jc w:val="center"/>
        <w:rPr>
          <w:rFonts w:ascii="Garamond" w:hAnsi="Garamond" w:cs="Arial"/>
          <w:b/>
          <w:bCs/>
          <w:sz w:val="28"/>
          <w:szCs w:val="28"/>
          <w:lang w:val="en-US"/>
        </w:rPr>
      </w:pPr>
      <w:r w:rsidRPr="002A7307">
        <w:rPr>
          <w:rFonts w:ascii="Garamond" w:hAnsi="Garamond" w:cs="Arial"/>
          <w:b/>
          <w:bCs/>
          <w:sz w:val="28"/>
          <w:szCs w:val="28"/>
          <w:lang w:val="en-US"/>
        </w:rPr>
        <w:lastRenderedPageBreak/>
        <w:t>APPENDIX “E”</w:t>
      </w:r>
    </w:p>
    <w:p w14:paraId="501452A8" w14:textId="77777777" w:rsidR="00A448FA" w:rsidRPr="002A7307" w:rsidRDefault="00A448FA" w:rsidP="00A448FA">
      <w:pPr>
        <w:pStyle w:val="NoSpacing"/>
        <w:jc w:val="both"/>
        <w:rPr>
          <w:rFonts w:ascii="Garamond" w:hAnsi="Garamond" w:cs="Arial"/>
          <w:sz w:val="28"/>
          <w:szCs w:val="28"/>
          <w:lang w:val="en-US"/>
        </w:rPr>
      </w:pPr>
    </w:p>
    <w:p w14:paraId="36B3E6D3" w14:textId="77777777" w:rsidR="00A448FA" w:rsidRPr="002A7307" w:rsidRDefault="00A448FA" w:rsidP="00A448FA">
      <w:pPr>
        <w:pStyle w:val="NoSpacing"/>
        <w:jc w:val="center"/>
        <w:rPr>
          <w:rFonts w:ascii="Garamond" w:hAnsi="Garamond" w:cs="Arial"/>
          <w:b/>
          <w:bCs/>
          <w:sz w:val="28"/>
          <w:szCs w:val="28"/>
          <w:lang w:val="en-US"/>
        </w:rPr>
      </w:pPr>
      <w:r w:rsidRPr="002A7307">
        <w:rPr>
          <w:rFonts w:ascii="Garamond" w:hAnsi="Garamond" w:cs="Arial"/>
          <w:b/>
          <w:bCs/>
          <w:sz w:val="28"/>
          <w:szCs w:val="28"/>
          <w:lang w:val="en-US"/>
        </w:rPr>
        <w:t>SC ADMINISTRATIVE CIRCULAR NO. 14-93</w:t>
      </w:r>
    </w:p>
    <w:p w14:paraId="2EAB06CB" w14:textId="77777777" w:rsidR="00A448FA" w:rsidRPr="002A7307" w:rsidRDefault="00A448FA" w:rsidP="00A448FA">
      <w:pPr>
        <w:pStyle w:val="NoSpacing"/>
        <w:jc w:val="center"/>
        <w:rPr>
          <w:rFonts w:ascii="Garamond" w:hAnsi="Garamond" w:cs="Arial"/>
          <w:b/>
          <w:bCs/>
          <w:sz w:val="28"/>
          <w:szCs w:val="28"/>
          <w:lang w:val="en-US"/>
        </w:rPr>
      </w:pPr>
      <w:r w:rsidRPr="002A7307">
        <w:rPr>
          <w:rFonts w:ascii="Garamond" w:hAnsi="Garamond" w:cs="Arial"/>
          <w:b/>
          <w:bCs/>
          <w:sz w:val="28"/>
          <w:szCs w:val="28"/>
          <w:lang w:val="en-US"/>
        </w:rPr>
        <w:t>July 15, 1993</w:t>
      </w:r>
    </w:p>
    <w:p w14:paraId="723060ED" w14:textId="77777777" w:rsidR="00A448FA" w:rsidRPr="002A7307" w:rsidRDefault="00A448FA" w:rsidP="00A448FA">
      <w:pPr>
        <w:pStyle w:val="NoSpacing"/>
        <w:jc w:val="center"/>
        <w:rPr>
          <w:rFonts w:ascii="Garamond" w:hAnsi="Garamond" w:cs="Arial"/>
          <w:sz w:val="28"/>
          <w:szCs w:val="28"/>
          <w:lang w:val="en-US"/>
        </w:rPr>
      </w:pPr>
    </w:p>
    <w:p w14:paraId="2BA20CF3" w14:textId="77777777" w:rsidR="00A448FA" w:rsidRPr="002A7307" w:rsidRDefault="00A448FA" w:rsidP="00A448FA">
      <w:pPr>
        <w:pStyle w:val="NoSpacing"/>
        <w:ind w:left="720" w:hanging="720"/>
        <w:jc w:val="both"/>
        <w:rPr>
          <w:rFonts w:ascii="Garamond" w:hAnsi="Garamond" w:cs="Arial"/>
          <w:sz w:val="28"/>
          <w:szCs w:val="28"/>
          <w:lang w:val="en-US"/>
        </w:rPr>
      </w:pPr>
      <w:r w:rsidRPr="002A7307">
        <w:rPr>
          <w:rFonts w:ascii="Garamond" w:hAnsi="Garamond" w:cs="Arial"/>
          <w:sz w:val="28"/>
          <w:szCs w:val="28"/>
          <w:lang w:val="en-US"/>
        </w:rPr>
        <w:t>TO:</w:t>
      </w:r>
      <w:r w:rsidRPr="002A7307">
        <w:rPr>
          <w:rFonts w:ascii="Garamond" w:hAnsi="Garamond" w:cs="Arial"/>
          <w:sz w:val="28"/>
          <w:szCs w:val="28"/>
          <w:lang w:val="en-US"/>
        </w:rPr>
        <w:tab/>
        <w:t>ALL REGIONAL TRIAL COURTS, METROPOLITAN TRIAL COURTS, MUNICIPAL TRIAL COURTS AND MUNICIPAL CIRCUIT TRIAL COURTS</w:t>
      </w:r>
    </w:p>
    <w:p w14:paraId="21F8F52C" w14:textId="06D55A62" w:rsidR="00A448FA" w:rsidRPr="002A7307" w:rsidRDefault="00A448FA" w:rsidP="00A448FA">
      <w:pPr>
        <w:pStyle w:val="NoSpacing"/>
        <w:jc w:val="both"/>
        <w:rPr>
          <w:rFonts w:ascii="Garamond" w:hAnsi="Garamond" w:cs="Arial"/>
          <w:sz w:val="28"/>
          <w:szCs w:val="28"/>
          <w:lang w:val="en-US"/>
        </w:rPr>
      </w:pPr>
      <w:r w:rsidRPr="002A7307">
        <w:rPr>
          <w:rFonts w:ascii="Garamond" w:hAnsi="Garamond" w:cs="Arial"/>
          <w:sz w:val="28"/>
          <w:szCs w:val="28"/>
          <w:lang w:val="en-US"/>
        </w:rPr>
        <w:t xml:space="preserve"> </w:t>
      </w:r>
      <w:r w:rsidRPr="002A7307">
        <w:rPr>
          <w:rFonts w:ascii="Garamond" w:hAnsi="Garamond" w:cs="Arial"/>
          <w:sz w:val="28"/>
          <w:szCs w:val="28"/>
          <w:lang w:val="en-US"/>
        </w:rPr>
        <w:tab/>
      </w:r>
    </w:p>
    <w:p w14:paraId="66E25B5F" w14:textId="77777777" w:rsidR="00A448FA" w:rsidRPr="002A7307" w:rsidRDefault="00A448FA" w:rsidP="00A448FA">
      <w:pPr>
        <w:pStyle w:val="NoSpacing"/>
        <w:ind w:left="720" w:hanging="720"/>
        <w:jc w:val="both"/>
        <w:rPr>
          <w:rFonts w:ascii="Garamond" w:hAnsi="Garamond" w:cs="Arial"/>
          <w:sz w:val="28"/>
          <w:szCs w:val="28"/>
          <w:lang w:val="en-US"/>
        </w:rPr>
      </w:pPr>
      <w:r w:rsidRPr="002A7307">
        <w:rPr>
          <w:rFonts w:ascii="Garamond" w:hAnsi="Garamond" w:cs="Arial"/>
          <w:sz w:val="28"/>
          <w:szCs w:val="28"/>
          <w:lang w:val="en-US"/>
        </w:rPr>
        <w:t>SUBJECT: GUIDELINES ON THE KATARUNGANG PAMBARANGAY CONCILIATION PROCEDURE TO PREVENT CIRCUMVENTION OF THE REVISED KATARUNGANG PAMBARANGAY LAW (SECTIONS 399-422, CHAPTER VII, TITLE I, BOOK III, R.A. 7160, OTHERWISE KNOWN AS THE LOCAL GOVERNMENT CODE OF 1991.</w:t>
      </w:r>
    </w:p>
    <w:p w14:paraId="14D839CF" w14:textId="77777777" w:rsidR="00A448FA" w:rsidRPr="002A7307" w:rsidRDefault="00A448FA" w:rsidP="00A448FA">
      <w:pPr>
        <w:pStyle w:val="NoSpacing"/>
        <w:ind w:left="720" w:hanging="720"/>
        <w:jc w:val="both"/>
        <w:rPr>
          <w:rFonts w:ascii="Garamond" w:hAnsi="Garamond" w:cs="Arial"/>
          <w:sz w:val="28"/>
          <w:szCs w:val="28"/>
          <w:lang w:val="en-US"/>
        </w:rPr>
      </w:pPr>
    </w:p>
    <w:p w14:paraId="462E7C10" w14:textId="77777777" w:rsidR="00A448FA" w:rsidRPr="002A7307" w:rsidRDefault="00A448FA" w:rsidP="00A448FA">
      <w:pPr>
        <w:pStyle w:val="NoSpacing"/>
        <w:jc w:val="both"/>
        <w:rPr>
          <w:rFonts w:ascii="Garamond" w:hAnsi="Garamond" w:cs="Arial"/>
          <w:sz w:val="28"/>
          <w:szCs w:val="28"/>
          <w:lang w:val="en-US"/>
        </w:rPr>
      </w:pPr>
      <w:r w:rsidRPr="002A7307">
        <w:rPr>
          <w:rFonts w:ascii="Garamond" w:hAnsi="Garamond" w:cs="Arial"/>
          <w:sz w:val="28"/>
          <w:szCs w:val="28"/>
          <w:lang w:val="en-US"/>
        </w:rPr>
        <w:t xml:space="preserve">The Revised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under R.A. 7160, otherwise known as the Local Government Code of 1991, effective on January 1, 1992, and which repealed P.D. 1508, introduced substantial changes not only in the authority to be granted to the </w:t>
      </w:r>
      <w:proofErr w:type="spellStart"/>
      <w:r w:rsidRPr="002A7307">
        <w:rPr>
          <w:rFonts w:ascii="Garamond" w:hAnsi="Garamond" w:cs="Arial"/>
          <w:sz w:val="28"/>
          <w:szCs w:val="28"/>
          <w:lang w:val="en-US"/>
        </w:rPr>
        <w:t>Lupong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Tagapamayapa</w:t>
      </w:r>
      <w:proofErr w:type="spellEnd"/>
      <w:r w:rsidRPr="002A7307">
        <w:rPr>
          <w:rFonts w:ascii="Garamond" w:hAnsi="Garamond" w:cs="Arial"/>
          <w:sz w:val="28"/>
          <w:szCs w:val="28"/>
          <w:lang w:val="en-US"/>
        </w:rPr>
        <w:t xml:space="preserve"> but also in the procedure to be observed in the settlement of disputes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005A3EB1" w14:textId="77777777" w:rsidR="00A448FA" w:rsidRPr="002A7307" w:rsidRDefault="00A448FA" w:rsidP="00A448FA">
      <w:pPr>
        <w:pStyle w:val="NoSpacing"/>
        <w:jc w:val="both"/>
        <w:rPr>
          <w:rFonts w:ascii="Garamond" w:hAnsi="Garamond" w:cs="Arial"/>
          <w:sz w:val="28"/>
          <w:szCs w:val="28"/>
          <w:lang w:val="en-US"/>
        </w:rPr>
      </w:pPr>
    </w:p>
    <w:p w14:paraId="2123CDB7" w14:textId="77777777" w:rsidR="00A448FA" w:rsidRPr="002A7307" w:rsidRDefault="00A448FA" w:rsidP="00A448FA">
      <w:pPr>
        <w:pStyle w:val="NoSpacing"/>
        <w:jc w:val="both"/>
        <w:rPr>
          <w:rFonts w:ascii="Garamond" w:hAnsi="Garamond" w:cs="Arial"/>
          <w:sz w:val="28"/>
          <w:szCs w:val="28"/>
          <w:lang w:val="en-US"/>
        </w:rPr>
      </w:pPr>
      <w:r w:rsidRPr="002A7307">
        <w:rPr>
          <w:rFonts w:ascii="Garamond" w:hAnsi="Garamond" w:cs="Arial"/>
          <w:sz w:val="28"/>
          <w:szCs w:val="28"/>
          <w:lang w:val="en-US"/>
        </w:rPr>
        <w:t xml:space="preserve">In order that the laudable purpose of the law may not be subverted and its effectiveness undermined by indiscriminate, improper and/or premature issuance of certifications to file actions in court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or respectively, the following guidelines are hereby issued for the information of trial court judges in cases brought before them coming from the Barangays:</w:t>
      </w:r>
    </w:p>
    <w:p w14:paraId="7597AEE9" w14:textId="77777777" w:rsidR="00A448FA" w:rsidRPr="002A7307" w:rsidRDefault="00A448FA" w:rsidP="00A448FA">
      <w:pPr>
        <w:pStyle w:val="NoSpacing"/>
        <w:jc w:val="both"/>
        <w:rPr>
          <w:rFonts w:ascii="Garamond" w:hAnsi="Garamond" w:cs="Arial"/>
          <w:sz w:val="28"/>
          <w:szCs w:val="28"/>
          <w:lang w:val="en-US"/>
        </w:rPr>
      </w:pPr>
    </w:p>
    <w:p w14:paraId="571E092B" w14:textId="77777777" w:rsidR="00A448FA" w:rsidRPr="002A7307" w:rsidRDefault="00A448FA" w:rsidP="00A448FA">
      <w:pPr>
        <w:pStyle w:val="NoSpacing"/>
        <w:numPr>
          <w:ilvl w:val="0"/>
          <w:numId w:val="79"/>
        </w:numPr>
        <w:ind w:left="360" w:hanging="180"/>
        <w:jc w:val="both"/>
        <w:rPr>
          <w:rFonts w:ascii="Garamond" w:hAnsi="Garamond" w:cs="Arial"/>
          <w:sz w:val="28"/>
          <w:szCs w:val="28"/>
          <w:lang w:val="en-US"/>
        </w:rPr>
      </w:pPr>
      <w:r w:rsidRPr="002A7307">
        <w:rPr>
          <w:rFonts w:ascii="Garamond" w:hAnsi="Garamond" w:cs="Arial"/>
          <w:sz w:val="28"/>
          <w:szCs w:val="28"/>
          <w:lang w:val="en-US"/>
        </w:rPr>
        <w:t xml:space="preserve">All disputes are subject to Barangay conciliation pursuant to the Revised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(formerly P.D. 1508, repealed and now replaced by Secs. 399-422, Chapter VII, Title I, Book III, and Sec. 515, Title I, Book IV, R.A. 7160, otherwise known as the Local Government Code of 1991, and prior recourse thereto is a pre-condition before filing a complaint in court or any government offices, except in the following disputes:</w:t>
      </w:r>
    </w:p>
    <w:p w14:paraId="36529F72" w14:textId="77777777" w:rsidR="00A448FA" w:rsidRPr="002A7307" w:rsidRDefault="00A448FA" w:rsidP="00A448FA">
      <w:pPr>
        <w:pStyle w:val="NoSpacing"/>
        <w:jc w:val="both"/>
        <w:rPr>
          <w:rFonts w:ascii="Garamond" w:hAnsi="Garamond" w:cs="Arial"/>
          <w:sz w:val="28"/>
          <w:szCs w:val="28"/>
          <w:lang w:val="en-US"/>
        </w:rPr>
      </w:pPr>
    </w:p>
    <w:p w14:paraId="1ABBB6AD"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Where one party is the government, or any subdivision or instrumentality thereof;</w:t>
      </w:r>
    </w:p>
    <w:p w14:paraId="2E5BD1A8" w14:textId="77777777" w:rsidR="00A448FA" w:rsidRPr="002A7307" w:rsidRDefault="00A448FA" w:rsidP="00A448FA">
      <w:pPr>
        <w:pStyle w:val="NoSpacing"/>
        <w:ind w:left="360"/>
        <w:jc w:val="both"/>
        <w:rPr>
          <w:rFonts w:ascii="Garamond" w:hAnsi="Garamond" w:cs="Arial"/>
          <w:sz w:val="28"/>
          <w:szCs w:val="28"/>
          <w:lang w:val="en-US"/>
        </w:rPr>
      </w:pPr>
    </w:p>
    <w:p w14:paraId="1386E676"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Where one party is a public officer or employee, and the dispute relates to the performance of his official functions;</w:t>
      </w:r>
    </w:p>
    <w:p w14:paraId="3943FAD5" w14:textId="77777777" w:rsidR="00A448FA" w:rsidRPr="002A7307" w:rsidRDefault="00A448FA" w:rsidP="00A448FA">
      <w:pPr>
        <w:pStyle w:val="NoSpacing"/>
        <w:ind w:left="360"/>
        <w:jc w:val="both"/>
        <w:rPr>
          <w:rFonts w:ascii="Garamond" w:hAnsi="Garamond" w:cs="Arial"/>
          <w:sz w:val="28"/>
          <w:szCs w:val="28"/>
          <w:lang w:val="en-US"/>
        </w:rPr>
      </w:pPr>
    </w:p>
    <w:p w14:paraId="7FFA9F88"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lastRenderedPageBreak/>
        <w:t xml:space="preserve">Where the dispute involves real properties located in different cities and municipalities, unless the parties thereto agree to submit their difference to amicable settlement thereto agree to submit their difference to amicable settlements by an appropriate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4CC722A9" w14:textId="77777777" w:rsidR="00A448FA" w:rsidRPr="002A7307" w:rsidRDefault="00A448FA" w:rsidP="00A448FA">
      <w:pPr>
        <w:pStyle w:val="NoSpacing"/>
        <w:ind w:left="360"/>
        <w:jc w:val="both"/>
        <w:rPr>
          <w:rFonts w:ascii="Garamond" w:hAnsi="Garamond" w:cs="Arial"/>
          <w:sz w:val="28"/>
          <w:szCs w:val="28"/>
          <w:lang w:val="en-US"/>
        </w:rPr>
      </w:pPr>
    </w:p>
    <w:p w14:paraId="0E8989C9"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 xml:space="preserve">Any complaint by or against corporations, partnerships or judicial entities, since only individuals shall be parties to Barangay conciliation proceedings either as complainants or respondents (Sec. 1, Rule VI,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w:t>
      </w:r>
    </w:p>
    <w:p w14:paraId="4D779612" w14:textId="77777777" w:rsidR="00A448FA" w:rsidRPr="002A7307" w:rsidRDefault="00A448FA" w:rsidP="00A448FA">
      <w:pPr>
        <w:pStyle w:val="NoSpacing"/>
        <w:ind w:left="360"/>
        <w:jc w:val="both"/>
        <w:rPr>
          <w:rFonts w:ascii="Garamond" w:hAnsi="Garamond" w:cs="Arial"/>
          <w:sz w:val="28"/>
          <w:szCs w:val="28"/>
          <w:lang w:val="en-US"/>
        </w:rPr>
      </w:pPr>
    </w:p>
    <w:p w14:paraId="7FC51743"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 xml:space="preserve">Disputes involving parties who actually reside in barangays of different cities or municipalities, except where such barangay unit adjoin each other and the parties thereto agree to submit their differences to amicable settlement by an appropriate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w:t>
      </w:r>
    </w:p>
    <w:p w14:paraId="471A66AA" w14:textId="77777777" w:rsidR="00A448FA" w:rsidRPr="002A7307" w:rsidRDefault="00A448FA" w:rsidP="00A448FA">
      <w:pPr>
        <w:pStyle w:val="NoSpacing"/>
        <w:ind w:left="360"/>
        <w:jc w:val="both"/>
        <w:rPr>
          <w:rFonts w:ascii="Garamond" w:hAnsi="Garamond" w:cs="Arial"/>
          <w:sz w:val="28"/>
          <w:szCs w:val="28"/>
          <w:lang w:val="en-US"/>
        </w:rPr>
      </w:pPr>
    </w:p>
    <w:p w14:paraId="5AE1753A"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Offenses for which the law prescribes a maximum penalty of imprisonment exceeding one (1) year or a fine over five thousand pesos (P5,000.00);</w:t>
      </w:r>
    </w:p>
    <w:p w14:paraId="165B1A60" w14:textId="77777777" w:rsidR="00A448FA" w:rsidRPr="002A7307" w:rsidRDefault="00A448FA" w:rsidP="00A448FA">
      <w:pPr>
        <w:pStyle w:val="NoSpacing"/>
        <w:ind w:left="360"/>
        <w:jc w:val="both"/>
        <w:rPr>
          <w:rFonts w:ascii="Garamond" w:hAnsi="Garamond" w:cs="Arial"/>
          <w:sz w:val="28"/>
          <w:szCs w:val="28"/>
          <w:lang w:val="en-US"/>
        </w:rPr>
      </w:pPr>
    </w:p>
    <w:p w14:paraId="400F825B"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Offenses where there is no private offended party;</w:t>
      </w:r>
    </w:p>
    <w:p w14:paraId="2E08C0B7" w14:textId="77777777" w:rsidR="00A448FA" w:rsidRPr="002A7307" w:rsidRDefault="00A448FA" w:rsidP="00A448FA">
      <w:pPr>
        <w:pStyle w:val="NoSpacing"/>
        <w:ind w:left="360"/>
        <w:jc w:val="both"/>
        <w:rPr>
          <w:rFonts w:ascii="Garamond" w:hAnsi="Garamond" w:cs="Arial"/>
          <w:sz w:val="28"/>
          <w:szCs w:val="28"/>
          <w:lang w:val="en-US"/>
        </w:rPr>
      </w:pPr>
    </w:p>
    <w:p w14:paraId="20D5F649"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Disputes where urgent legal action is necessary to prevent injustice from being committed or further continued, specifically the following:</w:t>
      </w:r>
    </w:p>
    <w:p w14:paraId="4B562523" w14:textId="77777777" w:rsidR="00A448FA" w:rsidRPr="002A7307" w:rsidRDefault="00A448FA" w:rsidP="00A448FA">
      <w:pPr>
        <w:pStyle w:val="NoSpacing"/>
        <w:jc w:val="both"/>
        <w:rPr>
          <w:rFonts w:ascii="Garamond" w:hAnsi="Garamond" w:cs="Arial"/>
          <w:sz w:val="28"/>
          <w:szCs w:val="28"/>
          <w:lang w:val="en-US"/>
        </w:rPr>
      </w:pPr>
    </w:p>
    <w:p w14:paraId="42DB88A8" w14:textId="77777777" w:rsidR="00A448FA" w:rsidRPr="002A7307" w:rsidRDefault="00A448FA" w:rsidP="00A448FA">
      <w:pPr>
        <w:pStyle w:val="NoSpacing"/>
        <w:numPr>
          <w:ilvl w:val="1"/>
          <w:numId w:val="76"/>
        </w:numPr>
        <w:ind w:left="720"/>
        <w:jc w:val="both"/>
        <w:rPr>
          <w:rFonts w:ascii="Garamond" w:hAnsi="Garamond" w:cs="Arial"/>
          <w:sz w:val="28"/>
          <w:szCs w:val="28"/>
          <w:lang w:val="en-US"/>
        </w:rPr>
      </w:pPr>
      <w:r w:rsidRPr="002A7307">
        <w:rPr>
          <w:rFonts w:ascii="Garamond" w:hAnsi="Garamond" w:cs="Arial"/>
          <w:sz w:val="28"/>
          <w:szCs w:val="28"/>
          <w:lang w:val="en-US"/>
        </w:rPr>
        <w:t xml:space="preserve">Criminal cases where accused is under police custody or detention (See Sec. 412 (b) (1), Revised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w:t>
      </w:r>
    </w:p>
    <w:p w14:paraId="7B165FCE" w14:textId="77777777" w:rsidR="00A448FA" w:rsidRPr="002A7307" w:rsidRDefault="00A448FA" w:rsidP="00A448FA">
      <w:pPr>
        <w:pStyle w:val="NoSpacing"/>
        <w:ind w:left="720"/>
        <w:jc w:val="both"/>
        <w:rPr>
          <w:rFonts w:ascii="Garamond" w:hAnsi="Garamond" w:cs="Arial"/>
          <w:sz w:val="28"/>
          <w:szCs w:val="28"/>
          <w:lang w:val="en-US"/>
        </w:rPr>
      </w:pPr>
    </w:p>
    <w:p w14:paraId="24666CAE" w14:textId="77777777" w:rsidR="00A448FA" w:rsidRPr="002A7307" w:rsidRDefault="00A448FA" w:rsidP="00A448FA">
      <w:pPr>
        <w:pStyle w:val="NoSpacing"/>
        <w:numPr>
          <w:ilvl w:val="1"/>
          <w:numId w:val="76"/>
        </w:numPr>
        <w:ind w:left="720"/>
        <w:jc w:val="both"/>
        <w:rPr>
          <w:rFonts w:ascii="Garamond" w:hAnsi="Garamond" w:cs="Arial"/>
          <w:sz w:val="28"/>
          <w:szCs w:val="28"/>
          <w:lang w:val="en-US"/>
        </w:rPr>
      </w:pPr>
      <w:r w:rsidRPr="002A7307">
        <w:rPr>
          <w:rFonts w:ascii="Garamond" w:hAnsi="Garamond" w:cs="Arial"/>
          <w:sz w:val="28"/>
          <w:szCs w:val="28"/>
          <w:lang w:val="en-US"/>
        </w:rPr>
        <w:t>Petitions for habeas corpus by a person illegally deprived of his rightful custody over another or a person illegally deprived of his liberty or one acting in his behalf;</w:t>
      </w:r>
    </w:p>
    <w:p w14:paraId="08641905" w14:textId="77777777" w:rsidR="00A448FA" w:rsidRPr="002A7307" w:rsidRDefault="00A448FA" w:rsidP="00A448FA">
      <w:pPr>
        <w:pStyle w:val="NoSpacing"/>
        <w:ind w:left="720"/>
        <w:jc w:val="both"/>
        <w:rPr>
          <w:rFonts w:ascii="Garamond" w:hAnsi="Garamond" w:cs="Arial"/>
          <w:sz w:val="28"/>
          <w:szCs w:val="28"/>
          <w:lang w:val="en-US"/>
        </w:rPr>
      </w:pPr>
    </w:p>
    <w:p w14:paraId="03208513" w14:textId="77777777" w:rsidR="00A448FA" w:rsidRPr="002A7307" w:rsidRDefault="00A448FA" w:rsidP="00A448FA">
      <w:pPr>
        <w:pStyle w:val="NoSpacing"/>
        <w:numPr>
          <w:ilvl w:val="1"/>
          <w:numId w:val="76"/>
        </w:numPr>
        <w:ind w:left="720"/>
        <w:jc w:val="both"/>
        <w:rPr>
          <w:rFonts w:ascii="Garamond" w:hAnsi="Garamond" w:cs="Arial"/>
          <w:sz w:val="28"/>
          <w:szCs w:val="28"/>
          <w:lang w:val="en-US"/>
        </w:rPr>
      </w:pPr>
      <w:r w:rsidRPr="002A7307">
        <w:rPr>
          <w:rFonts w:ascii="Garamond" w:hAnsi="Garamond" w:cs="Arial"/>
          <w:sz w:val="28"/>
          <w:szCs w:val="28"/>
          <w:lang w:val="en-US"/>
        </w:rPr>
        <w:t>Actions coupled with provisional remedies such as preliminary injunction, attachment, delivery of personal property and support during the pendency of the action; and</w:t>
      </w:r>
    </w:p>
    <w:p w14:paraId="119DDC7B" w14:textId="77777777" w:rsidR="00A448FA" w:rsidRPr="002A7307" w:rsidRDefault="00A448FA" w:rsidP="00A448FA">
      <w:pPr>
        <w:pStyle w:val="NoSpacing"/>
        <w:ind w:left="720"/>
        <w:jc w:val="both"/>
        <w:rPr>
          <w:rFonts w:ascii="Garamond" w:hAnsi="Garamond" w:cs="Arial"/>
          <w:sz w:val="28"/>
          <w:szCs w:val="28"/>
          <w:lang w:val="en-US"/>
        </w:rPr>
      </w:pPr>
    </w:p>
    <w:p w14:paraId="70202576" w14:textId="77777777" w:rsidR="00A448FA" w:rsidRPr="002A7307" w:rsidRDefault="00A448FA" w:rsidP="00A448FA">
      <w:pPr>
        <w:pStyle w:val="NoSpacing"/>
        <w:numPr>
          <w:ilvl w:val="1"/>
          <w:numId w:val="76"/>
        </w:numPr>
        <w:ind w:left="720"/>
        <w:jc w:val="both"/>
        <w:rPr>
          <w:rFonts w:ascii="Garamond" w:hAnsi="Garamond" w:cs="Arial"/>
          <w:sz w:val="28"/>
          <w:szCs w:val="28"/>
          <w:lang w:val="en-US"/>
        </w:rPr>
      </w:pPr>
      <w:r w:rsidRPr="002A7307">
        <w:rPr>
          <w:rFonts w:ascii="Garamond" w:hAnsi="Garamond" w:cs="Arial"/>
          <w:sz w:val="28"/>
          <w:szCs w:val="28"/>
          <w:lang w:val="en-US"/>
        </w:rPr>
        <w:t>Actions which may be barred by the Statute of Limitations.</w:t>
      </w:r>
    </w:p>
    <w:p w14:paraId="1C4A1B5A" w14:textId="77777777" w:rsidR="00A448FA" w:rsidRPr="002A7307" w:rsidRDefault="00A448FA" w:rsidP="00A448FA">
      <w:pPr>
        <w:pStyle w:val="NoSpacing"/>
        <w:jc w:val="both"/>
        <w:rPr>
          <w:rFonts w:ascii="Garamond" w:hAnsi="Garamond" w:cs="Arial"/>
          <w:sz w:val="28"/>
          <w:szCs w:val="28"/>
          <w:lang w:val="en-US"/>
        </w:rPr>
      </w:pPr>
    </w:p>
    <w:p w14:paraId="62080C5B"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Any class of disputes which the President may determine in the interest of justice or upon the recommendation of the Secretary of Justice;</w:t>
      </w:r>
    </w:p>
    <w:p w14:paraId="69CEF5E5" w14:textId="77777777" w:rsidR="00A448FA" w:rsidRPr="002A7307" w:rsidRDefault="00A448FA" w:rsidP="00A448FA">
      <w:pPr>
        <w:pStyle w:val="NoSpacing"/>
        <w:ind w:left="360"/>
        <w:jc w:val="both"/>
        <w:rPr>
          <w:rFonts w:ascii="Garamond" w:hAnsi="Garamond" w:cs="Arial"/>
          <w:sz w:val="28"/>
          <w:szCs w:val="28"/>
          <w:lang w:val="en-US"/>
        </w:rPr>
      </w:pPr>
    </w:p>
    <w:p w14:paraId="43BC2F2D"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lastRenderedPageBreak/>
        <w:t>Where the dispute arises from the Comprehensive Agrarian Reform Law (CARL) (Secs. 46 &amp; 47, R. A. 6657);</w:t>
      </w:r>
    </w:p>
    <w:p w14:paraId="256ABB26" w14:textId="77777777" w:rsidR="00A448FA" w:rsidRPr="002A7307" w:rsidRDefault="00A448FA" w:rsidP="00A448FA">
      <w:pPr>
        <w:pStyle w:val="NoSpacing"/>
        <w:ind w:left="360"/>
        <w:jc w:val="both"/>
        <w:rPr>
          <w:rFonts w:ascii="Garamond" w:hAnsi="Garamond" w:cs="Arial"/>
          <w:sz w:val="28"/>
          <w:szCs w:val="28"/>
          <w:lang w:val="en-US"/>
        </w:rPr>
      </w:pPr>
    </w:p>
    <w:p w14:paraId="0A9A6691"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 xml:space="preserve">Labor disputes or controversies arising from employer-employee relations (Montoya vs. </w:t>
      </w:r>
      <w:proofErr w:type="spellStart"/>
      <w:r w:rsidRPr="002A7307">
        <w:rPr>
          <w:rFonts w:ascii="Garamond" w:hAnsi="Garamond" w:cs="Arial"/>
          <w:sz w:val="28"/>
          <w:szCs w:val="28"/>
          <w:lang w:val="en-US"/>
        </w:rPr>
        <w:t>Escayo</w:t>
      </w:r>
      <w:proofErr w:type="spellEnd"/>
      <w:r w:rsidRPr="002A7307">
        <w:rPr>
          <w:rFonts w:ascii="Garamond" w:hAnsi="Garamond" w:cs="Arial"/>
          <w:sz w:val="28"/>
          <w:szCs w:val="28"/>
          <w:lang w:val="en-US"/>
        </w:rPr>
        <w:t>, et al., 171 SCRA 442; Art. 226, Labor Code, as amended, which grants original and exclusive jurisdiction over conciliation and mediation of disputes, grievances or problems to certain offices of the Department of Labor and Employment);</w:t>
      </w:r>
    </w:p>
    <w:p w14:paraId="605D8045" w14:textId="77777777" w:rsidR="00A448FA" w:rsidRPr="002A7307" w:rsidRDefault="00A448FA" w:rsidP="00A448FA">
      <w:pPr>
        <w:pStyle w:val="NoSpacing"/>
        <w:ind w:left="360"/>
        <w:jc w:val="both"/>
        <w:rPr>
          <w:rFonts w:ascii="Garamond" w:hAnsi="Garamond" w:cs="Arial"/>
          <w:sz w:val="28"/>
          <w:szCs w:val="28"/>
          <w:lang w:val="en-US"/>
        </w:rPr>
      </w:pPr>
    </w:p>
    <w:p w14:paraId="7E0ECEB9" w14:textId="77777777" w:rsidR="00A448FA" w:rsidRPr="002A7307" w:rsidRDefault="00A448FA" w:rsidP="00A448FA">
      <w:pPr>
        <w:pStyle w:val="NoSpacing"/>
        <w:numPr>
          <w:ilvl w:val="0"/>
          <w:numId w:val="75"/>
        </w:numPr>
        <w:ind w:left="360"/>
        <w:jc w:val="both"/>
        <w:rPr>
          <w:rFonts w:ascii="Garamond" w:hAnsi="Garamond" w:cs="Arial"/>
          <w:sz w:val="28"/>
          <w:szCs w:val="28"/>
          <w:lang w:val="en-US"/>
        </w:rPr>
      </w:pPr>
      <w:r w:rsidRPr="002A7307">
        <w:rPr>
          <w:rFonts w:ascii="Garamond" w:hAnsi="Garamond" w:cs="Arial"/>
          <w:sz w:val="28"/>
          <w:szCs w:val="28"/>
          <w:lang w:val="en-US"/>
        </w:rPr>
        <w:t>Actions to annul judgment upon a compromise, which may be filed directly in court (See Sanchez vs. Tupaz, 158 SCRA 459).</w:t>
      </w:r>
    </w:p>
    <w:p w14:paraId="191D927C" w14:textId="77777777" w:rsidR="00A448FA" w:rsidRPr="002A7307" w:rsidRDefault="00A448FA" w:rsidP="00A448FA">
      <w:pPr>
        <w:pStyle w:val="NoSpacing"/>
        <w:jc w:val="both"/>
        <w:rPr>
          <w:rFonts w:ascii="Garamond" w:hAnsi="Garamond" w:cs="Arial"/>
          <w:sz w:val="28"/>
          <w:szCs w:val="28"/>
          <w:lang w:val="en-US"/>
        </w:rPr>
      </w:pPr>
    </w:p>
    <w:p w14:paraId="1E895B84" w14:textId="77777777" w:rsidR="00A448FA" w:rsidRPr="002A7307" w:rsidRDefault="00A448FA" w:rsidP="00A448FA">
      <w:pPr>
        <w:pStyle w:val="NoSpacing"/>
        <w:numPr>
          <w:ilvl w:val="0"/>
          <w:numId w:val="79"/>
        </w:numPr>
        <w:ind w:left="360" w:hanging="180"/>
        <w:jc w:val="both"/>
        <w:rPr>
          <w:rFonts w:ascii="Garamond" w:hAnsi="Garamond" w:cs="Arial"/>
          <w:sz w:val="28"/>
          <w:szCs w:val="28"/>
          <w:lang w:val="en-US"/>
        </w:rPr>
      </w:pPr>
      <w:r w:rsidRPr="002A7307">
        <w:rPr>
          <w:rFonts w:ascii="Garamond" w:hAnsi="Garamond" w:cs="Arial"/>
          <w:sz w:val="28"/>
          <w:szCs w:val="28"/>
          <w:lang w:val="en-US"/>
        </w:rPr>
        <w:t xml:space="preserve">Under the provisions of R.A. 7160 on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conciliation, as implemented by the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Pambarangy</w:t>
      </w:r>
      <w:proofErr w:type="spellEnd"/>
      <w:r w:rsidRPr="002A7307">
        <w:rPr>
          <w:rFonts w:ascii="Garamond" w:hAnsi="Garamond" w:cs="Arial"/>
          <w:sz w:val="28"/>
          <w:szCs w:val="28"/>
          <w:lang w:val="en-US"/>
        </w:rPr>
        <w:t xml:space="preserve"> Rules and Regulations promulgated by the Secretary of Justice, the certification for filing a complaint in court or any government office shall be issued by Barangay authorities only upon compliance with the following requirements:</w:t>
      </w:r>
    </w:p>
    <w:p w14:paraId="1688A0D6" w14:textId="77777777" w:rsidR="00A448FA" w:rsidRPr="002A7307" w:rsidRDefault="00A448FA" w:rsidP="00A448FA">
      <w:pPr>
        <w:pStyle w:val="NoSpacing"/>
        <w:jc w:val="both"/>
        <w:rPr>
          <w:rFonts w:ascii="Garamond" w:hAnsi="Garamond" w:cs="Arial"/>
          <w:sz w:val="28"/>
          <w:szCs w:val="28"/>
          <w:lang w:val="en-US"/>
        </w:rPr>
      </w:pPr>
    </w:p>
    <w:p w14:paraId="128EE8F8" w14:textId="77777777" w:rsidR="00A448FA" w:rsidRPr="002A7307" w:rsidRDefault="00A448FA" w:rsidP="00A448FA">
      <w:pPr>
        <w:pStyle w:val="NoSpacing"/>
        <w:numPr>
          <w:ilvl w:val="2"/>
          <w:numId w:val="69"/>
        </w:numPr>
        <w:ind w:left="360"/>
        <w:jc w:val="both"/>
        <w:rPr>
          <w:rFonts w:ascii="Garamond" w:hAnsi="Garamond" w:cs="Arial"/>
          <w:sz w:val="28"/>
          <w:szCs w:val="28"/>
          <w:lang w:val="en-US"/>
        </w:rPr>
      </w:pPr>
      <w:r w:rsidRPr="002A7307">
        <w:rPr>
          <w:rFonts w:ascii="Garamond" w:hAnsi="Garamond" w:cs="Arial"/>
          <w:sz w:val="28"/>
          <w:szCs w:val="28"/>
          <w:lang w:val="en-US"/>
        </w:rPr>
        <w:t xml:space="preserve">Issued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Secretary and attested by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Chairman (Punong Barangay), certifying that a confrontation of the parties has taken place and that a conciliation or settlement has been reached, but the same has been subsequently repudiated (Sec. 412, III,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w:t>
      </w:r>
    </w:p>
    <w:p w14:paraId="0F8C208D" w14:textId="77777777" w:rsidR="00A448FA" w:rsidRPr="002A7307" w:rsidRDefault="00A448FA" w:rsidP="00A448FA">
      <w:pPr>
        <w:pStyle w:val="NoSpacing"/>
        <w:ind w:left="360"/>
        <w:jc w:val="both"/>
        <w:rPr>
          <w:rFonts w:ascii="Garamond" w:hAnsi="Garamond" w:cs="Arial"/>
          <w:sz w:val="28"/>
          <w:szCs w:val="28"/>
          <w:lang w:val="en-US"/>
        </w:rPr>
      </w:pPr>
    </w:p>
    <w:p w14:paraId="0DC98C61" w14:textId="77777777" w:rsidR="00A448FA" w:rsidRPr="002A7307" w:rsidRDefault="00A448FA" w:rsidP="00A448FA">
      <w:pPr>
        <w:pStyle w:val="NoSpacing"/>
        <w:numPr>
          <w:ilvl w:val="2"/>
          <w:numId w:val="69"/>
        </w:numPr>
        <w:ind w:left="360"/>
        <w:jc w:val="both"/>
        <w:rPr>
          <w:rFonts w:ascii="Garamond" w:hAnsi="Garamond" w:cs="Arial"/>
          <w:sz w:val="28"/>
          <w:szCs w:val="28"/>
          <w:lang w:val="en-US"/>
        </w:rPr>
      </w:pPr>
      <w:r w:rsidRPr="002A7307">
        <w:rPr>
          <w:rFonts w:ascii="Garamond" w:hAnsi="Garamond" w:cs="Arial"/>
          <w:sz w:val="28"/>
          <w:szCs w:val="28"/>
          <w:lang w:val="en-US"/>
        </w:rPr>
        <w:t xml:space="preserve">Issued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Secretary and attested by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Chairman, certifying that:</w:t>
      </w:r>
    </w:p>
    <w:p w14:paraId="081B1FD6" w14:textId="77777777" w:rsidR="00A448FA" w:rsidRPr="002A7307" w:rsidRDefault="00A448FA" w:rsidP="00A448FA">
      <w:pPr>
        <w:pStyle w:val="NoSpacing"/>
        <w:jc w:val="both"/>
        <w:rPr>
          <w:rFonts w:ascii="Garamond" w:hAnsi="Garamond" w:cs="Arial"/>
          <w:sz w:val="28"/>
          <w:szCs w:val="28"/>
          <w:lang w:val="en-US"/>
        </w:rPr>
      </w:pPr>
    </w:p>
    <w:p w14:paraId="13A109DF" w14:textId="77777777" w:rsidR="00A448FA" w:rsidRPr="002A7307" w:rsidRDefault="00A448FA" w:rsidP="00A448FA">
      <w:pPr>
        <w:pStyle w:val="NoSpacing"/>
        <w:numPr>
          <w:ilvl w:val="1"/>
          <w:numId w:val="51"/>
        </w:numPr>
        <w:ind w:left="720"/>
        <w:jc w:val="both"/>
        <w:rPr>
          <w:rFonts w:ascii="Garamond" w:hAnsi="Garamond" w:cs="Arial"/>
          <w:sz w:val="28"/>
          <w:szCs w:val="28"/>
          <w:lang w:val="en-US"/>
        </w:rPr>
      </w:pPr>
      <w:r w:rsidRPr="002A7307">
        <w:rPr>
          <w:rFonts w:ascii="Garamond" w:hAnsi="Garamond" w:cs="Arial"/>
          <w:sz w:val="28"/>
          <w:szCs w:val="28"/>
          <w:lang w:val="en-US"/>
        </w:rPr>
        <w:t xml:space="preserve">a confrontation of the parties took place but no conciliation/settlement has been reached (Sec. 4 [f], Rule III,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 or</w:t>
      </w:r>
    </w:p>
    <w:p w14:paraId="24045B2C" w14:textId="77777777" w:rsidR="00A448FA" w:rsidRPr="002A7307" w:rsidRDefault="00A448FA" w:rsidP="00A448FA">
      <w:pPr>
        <w:pStyle w:val="NoSpacing"/>
        <w:ind w:left="720"/>
        <w:jc w:val="both"/>
        <w:rPr>
          <w:rFonts w:ascii="Garamond" w:hAnsi="Garamond" w:cs="Arial"/>
          <w:sz w:val="28"/>
          <w:szCs w:val="28"/>
          <w:lang w:val="en-US"/>
        </w:rPr>
      </w:pPr>
    </w:p>
    <w:p w14:paraId="562A7270" w14:textId="77777777" w:rsidR="00A448FA" w:rsidRPr="002A7307" w:rsidRDefault="00A448FA" w:rsidP="00A448FA">
      <w:pPr>
        <w:pStyle w:val="NoSpacing"/>
        <w:numPr>
          <w:ilvl w:val="1"/>
          <w:numId w:val="51"/>
        </w:numPr>
        <w:ind w:left="720"/>
        <w:jc w:val="both"/>
        <w:rPr>
          <w:rFonts w:ascii="Garamond" w:hAnsi="Garamond" w:cs="Arial"/>
          <w:sz w:val="28"/>
          <w:szCs w:val="28"/>
          <w:lang w:val="en-US"/>
        </w:rPr>
      </w:pPr>
      <w:r w:rsidRPr="002A7307">
        <w:rPr>
          <w:rFonts w:ascii="Garamond" w:hAnsi="Garamond" w:cs="Arial"/>
          <w:sz w:val="28"/>
          <w:szCs w:val="28"/>
          <w:lang w:val="en-US"/>
        </w:rPr>
        <w:t xml:space="preserve">that no personal confrontation took place before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through no fault of the complaint (Sec. 4 [f], Rule III,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w:t>
      </w:r>
    </w:p>
    <w:p w14:paraId="35750928" w14:textId="77777777" w:rsidR="00A448FA" w:rsidRPr="002A7307" w:rsidRDefault="00A448FA" w:rsidP="00A448FA">
      <w:pPr>
        <w:pStyle w:val="NoSpacing"/>
        <w:jc w:val="both"/>
        <w:rPr>
          <w:rFonts w:ascii="Garamond" w:hAnsi="Garamond" w:cs="Arial"/>
          <w:sz w:val="28"/>
          <w:szCs w:val="28"/>
          <w:lang w:val="en-US"/>
        </w:rPr>
      </w:pPr>
    </w:p>
    <w:p w14:paraId="65ED0E88" w14:textId="77777777" w:rsidR="00A448FA" w:rsidRPr="002A7307" w:rsidRDefault="00A448FA" w:rsidP="00A448FA">
      <w:pPr>
        <w:pStyle w:val="NoSpacing"/>
        <w:numPr>
          <w:ilvl w:val="2"/>
          <w:numId w:val="69"/>
        </w:numPr>
        <w:ind w:left="360"/>
        <w:jc w:val="both"/>
        <w:rPr>
          <w:rFonts w:ascii="Garamond" w:hAnsi="Garamond" w:cs="Arial"/>
          <w:sz w:val="28"/>
          <w:szCs w:val="28"/>
          <w:lang w:val="en-US"/>
        </w:rPr>
      </w:pPr>
      <w:r w:rsidRPr="002A7307">
        <w:rPr>
          <w:rFonts w:ascii="Garamond" w:hAnsi="Garamond" w:cs="Arial"/>
          <w:sz w:val="28"/>
          <w:szCs w:val="28"/>
          <w:lang w:val="en-US"/>
        </w:rPr>
        <w:t xml:space="preserve">Issued by the Punong Barangay, as requested by the proper party on the ground of failure of settlement where the dispute involves members of the same indigenous cultural community, which shall be settled in accordance with the customs and traditions of that particular cultural community, or where one or more of the parties to the aforesaid dispute belong to the minority and the parties mutually agreed to submit their dispute to the indigenous system of amicable settlement, and there has been no settlement as certified by the datu or tribal leader or elder to the Punong </w:t>
      </w:r>
      <w:r w:rsidRPr="002A7307">
        <w:rPr>
          <w:rFonts w:ascii="Garamond" w:hAnsi="Garamond" w:cs="Arial"/>
          <w:sz w:val="28"/>
          <w:szCs w:val="28"/>
          <w:lang w:val="en-US"/>
        </w:rPr>
        <w:lastRenderedPageBreak/>
        <w:t xml:space="preserve">Barangay of the place of settlement (Secs. 1, 4, &amp; 5, Rule IX,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w:t>
      </w:r>
      <w:proofErr w:type="gramStart"/>
      <w:r w:rsidRPr="002A7307">
        <w:rPr>
          <w:rFonts w:ascii="Garamond" w:hAnsi="Garamond" w:cs="Arial"/>
          <w:sz w:val="28"/>
          <w:szCs w:val="28"/>
          <w:lang w:val="en-US"/>
        </w:rPr>
        <w:t>Rules )</w:t>
      </w:r>
      <w:proofErr w:type="gramEnd"/>
      <w:r w:rsidRPr="002A7307">
        <w:rPr>
          <w:rFonts w:ascii="Garamond" w:hAnsi="Garamond" w:cs="Arial"/>
          <w:sz w:val="28"/>
          <w:szCs w:val="28"/>
          <w:lang w:val="en-US"/>
        </w:rPr>
        <w:t>; and</w:t>
      </w:r>
    </w:p>
    <w:p w14:paraId="525370CA" w14:textId="77777777" w:rsidR="00A448FA" w:rsidRPr="002A7307" w:rsidRDefault="00A448FA" w:rsidP="00A448FA">
      <w:pPr>
        <w:pStyle w:val="NoSpacing"/>
        <w:jc w:val="both"/>
        <w:rPr>
          <w:rFonts w:ascii="Garamond" w:hAnsi="Garamond" w:cs="Arial"/>
          <w:sz w:val="28"/>
          <w:szCs w:val="28"/>
          <w:lang w:val="en-US"/>
        </w:rPr>
      </w:pPr>
    </w:p>
    <w:p w14:paraId="661AD91C" w14:textId="77777777" w:rsidR="00A448FA" w:rsidRPr="002A7307" w:rsidRDefault="00A448FA" w:rsidP="00A448FA">
      <w:pPr>
        <w:pStyle w:val="NoSpacing"/>
        <w:numPr>
          <w:ilvl w:val="2"/>
          <w:numId w:val="69"/>
        </w:numPr>
        <w:ind w:left="360"/>
        <w:jc w:val="both"/>
        <w:rPr>
          <w:rFonts w:ascii="Garamond" w:hAnsi="Garamond" w:cs="Arial"/>
          <w:sz w:val="28"/>
          <w:szCs w:val="28"/>
          <w:lang w:val="en-US"/>
        </w:rPr>
      </w:pPr>
      <w:r w:rsidRPr="002A7307">
        <w:rPr>
          <w:rFonts w:ascii="Garamond" w:hAnsi="Garamond" w:cs="Arial"/>
          <w:sz w:val="28"/>
          <w:szCs w:val="28"/>
          <w:lang w:val="en-US"/>
        </w:rPr>
        <w:t xml:space="preserve">If mediation or conciliation efforts before the Punong Barangay proved </w:t>
      </w:r>
      <w:proofErr w:type="spellStart"/>
      <w:r w:rsidRPr="002A7307">
        <w:rPr>
          <w:rFonts w:ascii="Garamond" w:hAnsi="Garamond" w:cs="Arial"/>
          <w:sz w:val="28"/>
          <w:szCs w:val="28"/>
          <w:lang w:val="en-US"/>
        </w:rPr>
        <w:t>unsuccesful</w:t>
      </w:r>
      <w:proofErr w:type="spellEnd"/>
      <w:r w:rsidRPr="002A7307">
        <w:rPr>
          <w:rFonts w:ascii="Garamond" w:hAnsi="Garamond" w:cs="Arial"/>
          <w:sz w:val="28"/>
          <w:szCs w:val="28"/>
          <w:lang w:val="en-US"/>
        </w:rPr>
        <w:t xml:space="preserve">, there having been no agreement to arbitrate (Sec. 410 [b], Revised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Sec. 1, c, (1), Rule III,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 or where the respondent fails to appear at the mediation proceeding before the Punong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(3rd par. Sec. 8, a, Rule VI,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Rules ), the Punong Barangay shall not cause the issuance of this stage of a certification to file action, because it is now mandatory for him to constitute the </w:t>
      </w:r>
      <w:proofErr w:type="spellStart"/>
      <w:r w:rsidRPr="002A7307">
        <w:rPr>
          <w:rFonts w:ascii="Garamond" w:hAnsi="Garamond" w:cs="Arial"/>
          <w:sz w:val="28"/>
          <w:szCs w:val="28"/>
          <w:lang w:val="en-US"/>
        </w:rPr>
        <w:t>Pangkat</w:t>
      </w:r>
      <w:proofErr w:type="spellEnd"/>
      <w:r w:rsidRPr="002A7307">
        <w:rPr>
          <w:rFonts w:ascii="Garamond" w:hAnsi="Garamond" w:cs="Arial"/>
          <w:sz w:val="28"/>
          <w:szCs w:val="28"/>
          <w:lang w:val="en-US"/>
        </w:rPr>
        <w:t xml:space="preserve"> before whom mediation, conciliation, or arbitration proceedings shall be held.</w:t>
      </w:r>
    </w:p>
    <w:p w14:paraId="2F07FE4F" w14:textId="77777777" w:rsidR="00A448FA" w:rsidRPr="002A7307" w:rsidRDefault="00A448FA" w:rsidP="00A448FA">
      <w:pPr>
        <w:pStyle w:val="NoSpacing"/>
        <w:jc w:val="both"/>
        <w:rPr>
          <w:rFonts w:ascii="Garamond" w:hAnsi="Garamond" w:cs="Arial"/>
          <w:sz w:val="28"/>
          <w:szCs w:val="28"/>
          <w:lang w:val="en-US"/>
        </w:rPr>
      </w:pPr>
    </w:p>
    <w:p w14:paraId="60B3EF32" w14:textId="77777777" w:rsidR="00A448FA" w:rsidRPr="002A7307" w:rsidRDefault="00A448FA" w:rsidP="00A448FA">
      <w:pPr>
        <w:pStyle w:val="NoSpacing"/>
        <w:numPr>
          <w:ilvl w:val="0"/>
          <w:numId w:val="79"/>
        </w:numPr>
        <w:ind w:left="360" w:hanging="180"/>
        <w:jc w:val="both"/>
        <w:rPr>
          <w:rFonts w:ascii="Garamond" w:hAnsi="Garamond" w:cs="Arial"/>
          <w:sz w:val="28"/>
          <w:szCs w:val="28"/>
          <w:lang w:val="en-US"/>
        </w:rPr>
      </w:pPr>
      <w:r w:rsidRPr="002A7307">
        <w:rPr>
          <w:rFonts w:ascii="Garamond" w:hAnsi="Garamond" w:cs="Arial"/>
          <w:sz w:val="28"/>
          <w:szCs w:val="28"/>
          <w:lang w:val="en-US"/>
        </w:rPr>
        <w:t xml:space="preserve">All complaints and/or </w:t>
      </w:r>
      <w:proofErr w:type="spellStart"/>
      <w:r w:rsidRPr="002A7307">
        <w:rPr>
          <w:rFonts w:ascii="Garamond" w:hAnsi="Garamond" w:cs="Arial"/>
          <w:sz w:val="28"/>
          <w:szCs w:val="28"/>
          <w:lang w:val="en-US"/>
        </w:rPr>
        <w:t>informations</w:t>
      </w:r>
      <w:proofErr w:type="spellEnd"/>
      <w:r w:rsidRPr="002A7307">
        <w:rPr>
          <w:rFonts w:ascii="Garamond" w:hAnsi="Garamond" w:cs="Arial"/>
          <w:sz w:val="28"/>
          <w:szCs w:val="28"/>
          <w:lang w:val="en-US"/>
        </w:rPr>
        <w:t xml:space="preserve"> filed or raffled to your sala/branch of the Regional Trial Court, Metropolitan Trial Court or Municipal Trial Court shall be carefully read and scrutinized to determine if there has been compliance with prior Barangay conciliation procedure under the Revised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and its implementing Rules and Regulations, as a pre-condition to judicial action, particularly whether the certification to file action attached to the records of the case comply with the requirements hereinabove enumerated in par. II;</w:t>
      </w:r>
    </w:p>
    <w:p w14:paraId="71EC2A7A" w14:textId="77777777" w:rsidR="00A448FA" w:rsidRPr="002A7307" w:rsidRDefault="00A448FA" w:rsidP="00A448FA">
      <w:pPr>
        <w:pStyle w:val="NoSpacing"/>
        <w:jc w:val="both"/>
        <w:rPr>
          <w:rFonts w:ascii="Garamond" w:hAnsi="Garamond" w:cs="Arial"/>
          <w:sz w:val="28"/>
          <w:szCs w:val="28"/>
          <w:lang w:val="en-US"/>
        </w:rPr>
      </w:pPr>
    </w:p>
    <w:p w14:paraId="0C2677F2" w14:textId="77777777" w:rsidR="00A448FA" w:rsidRPr="002A7307" w:rsidRDefault="00A448FA" w:rsidP="00A448FA">
      <w:pPr>
        <w:pStyle w:val="NoSpacing"/>
        <w:numPr>
          <w:ilvl w:val="0"/>
          <w:numId w:val="79"/>
        </w:numPr>
        <w:ind w:left="360" w:hanging="180"/>
        <w:jc w:val="both"/>
        <w:rPr>
          <w:rFonts w:ascii="Garamond" w:hAnsi="Garamond" w:cs="Arial"/>
          <w:sz w:val="28"/>
          <w:szCs w:val="28"/>
          <w:lang w:val="en-US"/>
        </w:rPr>
      </w:pPr>
      <w:r w:rsidRPr="002A7307">
        <w:rPr>
          <w:rFonts w:ascii="Garamond" w:hAnsi="Garamond" w:cs="Arial"/>
          <w:sz w:val="28"/>
          <w:szCs w:val="28"/>
          <w:lang w:val="en-US"/>
        </w:rPr>
        <w:t xml:space="preserve">A case file in court without compliance with prior Barangay conciliation which is a pre-condition for formal adjudication (Sec. 412 [a] of the Revised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may be dismissed upon motion of defendant/s, not for lack of </w:t>
      </w:r>
      <w:proofErr w:type="spellStart"/>
      <w:r w:rsidRPr="002A7307">
        <w:rPr>
          <w:rFonts w:ascii="Garamond" w:hAnsi="Garamond" w:cs="Arial"/>
          <w:sz w:val="28"/>
          <w:szCs w:val="28"/>
          <w:lang w:val="en-US"/>
        </w:rPr>
        <w:t>jurisdication</w:t>
      </w:r>
      <w:proofErr w:type="spellEnd"/>
      <w:r w:rsidRPr="002A7307">
        <w:rPr>
          <w:rFonts w:ascii="Garamond" w:hAnsi="Garamond" w:cs="Arial"/>
          <w:sz w:val="28"/>
          <w:szCs w:val="28"/>
          <w:lang w:val="en-US"/>
        </w:rPr>
        <w:t xml:space="preserve"> of the court but for failure to state a cause of action or prematurity (Royales vs. IAC, 127 SCRA 470; Gonzales vs. CA., 151 SCRA 289), or the court may suspend proceedings upon petition of any party under Sec. 1, Rule 21 of the Rules of Court; and refer the case motu </w:t>
      </w:r>
      <w:proofErr w:type="spellStart"/>
      <w:r w:rsidRPr="002A7307">
        <w:rPr>
          <w:rFonts w:ascii="Garamond" w:hAnsi="Garamond" w:cs="Arial"/>
          <w:sz w:val="28"/>
          <w:szCs w:val="28"/>
          <w:lang w:val="en-US"/>
        </w:rPr>
        <w:t>proporio</w:t>
      </w:r>
      <w:proofErr w:type="spellEnd"/>
      <w:r w:rsidRPr="002A7307">
        <w:rPr>
          <w:rFonts w:ascii="Garamond" w:hAnsi="Garamond" w:cs="Arial"/>
          <w:sz w:val="28"/>
          <w:szCs w:val="28"/>
          <w:lang w:val="en-US"/>
        </w:rPr>
        <w:t xml:space="preserve"> to the appropriate Barangay authority, applying by analogy Sec. 408 [g], 2nd par., of the Revised </w:t>
      </w:r>
      <w:proofErr w:type="spellStart"/>
      <w:r w:rsidRPr="002A7307">
        <w:rPr>
          <w:rFonts w:ascii="Garamond" w:hAnsi="Garamond" w:cs="Arial"/>
          <w:sz w:val="28"/>
          <w:szCs w:val="28"/>
          <w:lang w:val="en-US"/>
        </w:rPr>
        <w:t>Katarungang</w:t>
      </w:r>
      <w:proofErr w:type="spellEnd"/>
      <w:r w:rsidRPr="002A7307">
        <w:rPr>
          <w:rFonts w:ascii="Garamond" w:hAnsi="Garamond" w:cs="Arial"/>
          <w:sz w:val="28"/>
          <w:szCs w:val="28"/>
          <w:lang w:val="en-US"/>
        </w:rPr>
        <w:t xml:space="preserve"> </w:t>
      </w:r>
      <w:proofErr w:type="spellStart"/>
      <w:r w:rsidRPr="002A7307">
        <w:rPr>
          <w:rFonts w:ascii="Garamond" w:hAnsi="Garamond" w:cs="Arial"/>
          <w:sz w:val="28"/>
          <w:szCs w:val="28"/>
          <w:lang w:val="en-US"/>
        </w:rPr>
        <w:t>Pambarangay</w:t>
      </w:r>
      <w:proofErr w:type="spellEnd"/>
      <w:r w:rsidRPr="002A7307">
        <w:rPr>
          <w:rFonts w:ascii="Garamond" w:hAnsi="Garamond" w:cs="Arial"/>
          <w:sz w:val="28"/>
          <w:szCs w:val="28"/>
          <w:lang w:val="en-US"/>
        </w:rPr>
        <w:t xml:space="preserve"> Law which reads as follows:</w:t>
      </w:r>
    </w:p>
    <w:p w14:paraId="3AD42880" w14:textId="77777777" w:rsidR="00A448FA" w:rsidRPr="002A7307" w:rsidRDefault="00A448FA" w:rsidP="00A448FA">
      <w:pPr>
        <w:pStyle w:val="NoSpacing"/>
        <w:jc w:val="both"/>
        <w:rPr>
          <w:rFonts w:ascii="Garamond" w:hAnsi="Garamond" w:cs="Arial"/>
          <w:sz w:val="28"/>
          <w:szCs w:val="28"/>
          <w:lang w:val="en-US"/>
        </w:rPr>
      </w:pPr>
    </w:p>
    <w:p w14:paraId="78228911" w14:textId="77777777" w:rsidR="00A448FA" w:rsidRPr="002A7307" w:rsidRDefault="00A448FA" w:rsidP="00A448FA">
      <w:pPr>
        <w:pStyle w:val="NoSpacing"/>
        <w:ind w:left="360"/>
        <w:jc w:val="both"/>
        <w:rPr>
          <w:rFonts w:ascii="Garamond" w:hAnsi="Garamond" w:cs="Arial"/>
          <w:sz w:val="28"/>
          <w:szCs w:val="28"/>
          <w:lang w:val="en-US"/>
        </w:rPr>
      </w:pPr>
      <w:r w:rsidRPr="002A7307">
        <w:rPr>
          <w:rFonts w:ascii="Garamond" w:hAnsi="Garamond" w:cs="Arial"/>
          <w:sz w:val="28"/>
          <w:szCs w:val="28"/>
          <w:lang w:val="en-US"/>
        </w:rPr>
        <w:t xml:space="preserve">"The court in which non-criminal cases not falling within the authority of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under this Code are filed may at any time before trial, motu proprio refer the case to the </w:t>
      </w:r>
      <w:proofErr w:type="spellStart"/>
      <w:r w:rsidRPr="002A7307">
        <w:rPr>
          <w:rFonts w:ascii="Garamond" w:hAnsi="Garamond" w:cs="Arial"/>
          <w:sz w:val="28"/>
          <w:szCs w:val="28"/>
          <w:lang w:val="en-US"/>
        </w:rPr>
        <w:t>Lupon</w:t>
      </w:r>
      <w:proofErr w:type="spellEnd"/>
      <w:r w:rsidRPr="002A7307">
        <w:rPr>
          <w:rFonts w:ascii="Garamond" w:hAnsi="Garamond" w:cs="Arial"/>
          <w:sz w:val="28"/>
          <w:szCs w:val="28"/>
          <w:lang w:val="en-US"/>
        </w:rPr>
        <w:t xml:space="preserve"> concerned for amicable settlement.”</w:t>
      </w:r>
    </w:p>
    <w:p w14:paraId="5FF157D2" w14:textId="77777777" w:rsidR="00A448FA" w:rsidRPr="002A7307" w:rsidRDefault="00A448FA" w:rsidP="00A448FA">
      <w:pPr>
        <w:pStyle w:val="NoSpacing"/>
        <w:jc w:val="both"/>
        <w:rPr>
          <w:rFonts w:ascii="Garamond" w:hAnsi="Garamond" w:cs="Arial"/>
          <w:sz w:val="28"/>
          <w:szCs w:val="28"/>
          <w:lang w:val="en-US"/>
        </w:rPr>
      </w:pPr>
    </w:p>
    <w:p w14:paraId="48C2FCDD" w14:textId="77777777" w:rsidR="00A448FA" w:rsidRPr="002A7307" w:rsidRDefault="00A448FA" w:rsidP="00A448FA">
      <w:pPr>
        <w:pStyle w:val="NoSpacing"/>
        <w:jc w:val="both"/>
        <w:rPr>
          <w:rFonts w:ascii="Garamond" w:hAnsi="Garamond" w:cs="Arial"/>
          <w:sz w:val="28"/>
          <w:szCs w:val="28"/>
          <w:lang w:val="en-US"/>
        </w:rPr>
      </w:pPr>
      <w:r w:rsidRPr="002A7307">
        <w:rPr>
          <w:rFonts w:ascii="Garamond" w:hAnsi="Garamond" w:cs="Arial"/>
          <w:sz w:val="28"/>
          <w:szCs w:val="28"/>
          <w:lang w:val="en-US"/>
        </w:rPr>
        <w:t>Strict observance of these guidelines is enjoined. This Administrative Circular shall be effective immediately.</w:t>
      </w:r>
    </w:p>
    <w:p w14:paraId="7B6B8180" w14:textId="77777777" w:rsidR="00A448FA" w:rsidRPr="002A7307" w:rsidRDefault="00A448FA" w:rsidP="00A448FA">
      <w:pPr>
        <w:pStyle w:val="NoSpacing"/>
        <w:jc w:val="both"/>
        <w:rPr>
          <w:rFonts w:ascii="Garamond" w:hAnsi="Garamond" w:cs="Arial"/>
          <w:sz w:val="28"/>
          <w:szCs w:val="28"/>
          <w:lang w:val="en-US"/>
        </w:rPr>
      </w:pPr>
    </w:p>
    <w:p w14:paraId="3E0A6FE7" w14:textId="41F91D9F" w:rsidR="00A448FA" w:rsidRPr="002A7307" w:rsidRDefault="00A448FA" w:rsidP="00A448FA">
      <w:pPr>
        <w:pStyle w:val="NoSpacing"/>
        <w:jc w:val="both"/>
        <w:rPr>
          <w:rFonts w:ascii="Garamond" w:hAnsi="Garamond" w:cs="Arial"/>
          <w:sz w:val="28"/>
          <w:szCs w:val="28"/>
          <w:lang w:val="en-US"/>
        </w:rPr>
      </w:pPr>
      <w:r w:rsidRPr="002A7307">
        <w:rPr>
          <w:rFonts w:ascii="Garamond" w:hAnsi="Garamond" w:cs="Arial"/>
          <w:sz w:val="28"/>
          <w:szCs w:val="28"/>
          <w:lang w:val="en-US"/>
        </w:rPr>
        <w:t>Manila, Philippines. July 15, 1993.</w:t>
      </w:r>
    </w:p>
    <w:p w14:paraId="3173B900" w14:textId="77777777" w:rsidR="00A448FA" w:rsidRPr="002A7307" w:rsidRDefault="00A448FA" w:rsidP="00A448FA">
      <w:pPr>
        <w:pStyle w:val="NoSpacing"/>
        <w:jc w:val="both"/>
        <w:rPr>
          <w:rFonts w:ascii="Garamond" w:hAnsi="Garamond" w:cs="Arial"/>
          <w:sz w:val="28"/>
          <w:szCs w:val="28"/>
          <w:lang w:val="en-US"/>
        </w:rPr>
      </w:pPr>
    </w:p>
    <w:p w14:paraId="3F8D04CD" w14:textId="77777777" w:rsidR="00A448FA" w:rsidRPr="002A7307" w:rsidRDefault="00A448FA" w:rsidP="00A448FA">
      <w:pPr>
        <w:pStyle w:val="NoSpacing"/>
        <w:jc w:val="both"/>
        <w:rPr>
          <w:rFonts w:ascii="Garamond" w:hAnsi="Garamond" w:cs="Arial"/>
          <w:sz w:val="28"/>
          <w:szCs w:val="28"/>
          <w:lang w:val="en-US"/>
        </w:rPr>
      </w:pPr>
    </w:p>
    <w:p w14:paraId="1FFDF11C" w14:textId="77777777" w:rsidR="00A448FA" w:rsidRPr="002A7307" w:rsidRDefault="00A448FA" w:rsidP="00A448FA">
      <w:pPr>
        <w:pStyle w:val="NoSpacing"/>
        <w:jc w:val="right"/>
        <w:rPr>
          <w:rFonts w:ascii="Garamond" w:hAnsi="Garamond" w:cs="Arial"/>
          <w:b/>
          <w:bCs/>
          <w:sz w:val="28"/>
          <w:szCs w:val="28"/>
          <w:lang w:val="en-US"/>
        </w:rPr>
      </w:pPr>
      <w:r w:rsidRPr="002A7307">
        <w:rPr>
          <w:rFonts w:ascii="Garamond" w:hAnsi="Garamond" w:cs="Arial"/>
          <w:b/>
          <w:bCs/>
          <w:sz w:val="28"/>
          <w:szCs w:val="28"/>
          <w:lang w:val="en-US"/>
        </w:rPr>
        <w:t>(Sgd.) ANDRES R. NARVASA</w:t>
      </w:r>
    </w:p>
    <w:p w14:paraId="4FE4492D" w14:textId="403D051D" w:rsidR="001F1AEB" w:rsidRPr="002A7307" w:rsidRDefault="00A448FA" w:rsidP="006201A6">
      <w:pPr>
        <w:pStyle w:val="NoSpacing"/>
        <w:ind w:left="2160" w:firstLine="720"/>
        <w:jc w:val="center"/>
        <w:rPr>
          <w:rFonts w:ascii="Garamond" w:hAnsi="Garamond" w:cs="Arial"/>
          <w:b/>
          <w:bCs/>
          <w:sz w:val="28"/>
          <w:szCs w:val="28"/>
          <w:lang w:val="en-US"/>
        </w:rPr>
      </w:pPr>
      <w:r w:rsidRPr="002A7307">
        <w:rPr>
          <w:rFonts w:ascii="Garamond" w:hAnsi="Garamond" w:cs="Arial"/>
          <w:sz w:val="28"/>
          <w:szCs w:val="28"/>
          <w:lang w:val="en-US"/>
        </w:rPr>
        <w:t>Chief Justice</w:t>
      </w:r>
    </w:p>
    <w:sectPr w:rsidR="001F1AEB" w:rsidRPr="002A7307" w:rsidSect="00583931">
      <w:headerReference w:type="default" r:id="rId8"/>
      <w:pgSz w:w="12226" w:h="15840"/>
      <w:pgMar w:top="1440" w:right="1440" w:bottom="1440" w:left="1440" w:header="720" w:footer="0" w:gutter="0"/>
      <w:cols w:space="21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9EE89" w14:textId="77777777" w:rsidR="002207BF" w:rsidRDefault="002207BF" w:rsidP="00060F54">
      <w:r>
        <w:separator/>
      </w:r>
    </w:p>
  </w:endnote>
  <w:endnote w:type="continuationSeparator" w:id="0">
    <w:p w14:paraId="70E1717F" w14:textId="77777777" w:rsidR="002207BF" w:rsidRDefault="002207BF" w:rsidP="00060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B16BA" w14:textId="77777777" w:rsidR="002207BF" w:rsidRDefault="002207BF" w:rsidP="00060F54">
      <w:r>
        <w:separator/>
      </w:r>
    </w:p>
  </w:footnote>
  <w:footnote w:type="continuationSeparator" w:id="0">
    <w:p w14:paraId="4E636511" w14:textId="77777777" w:rsidR="002207BF" w:rsidRDefault="002207BF" w:rsidP="00060F54">
      <w:r>
        <w:continuationSeparator/>
      </w:r>
    </w:p>
  </w:footnote>
  <w:footnote w:id="1">
    <w:p w14:paraId="3D91514C" w14:textId="5CB28C0F" w:rsidR="00060F54" w:rsidRPr="003E4711" w:rsidRDefault="00060F54" w:rsidP="005D09A2">
      <w:pPr>
        <w:pStyle w:val="FootnoteText"/>
        <w:ind w:left="360" w:hanging="360"/>
        <w:rPr>
          <w:rFonts w:ascii="Garamond" w:hAnsi="Garamond" w:cs="Arial"/>
          <w:lang w:val="en-US"/>
        </w:rPr>
      </w:pPr>
      <w:r w:rsidRPr="003E4711">
        <w:rPr>
          <w:rStyle w:val="FootnoteReference"/>
          <w:rFonts w:ascii="Garamond" w:hAnsi="Garamond" w:cs="Arial"/>
        </w:rPr>
        <w:footnoteRef/>
      </w:r>
      <w:r w:rsidRPr="003E4711">
        <w:rPr>
          <w:rFonts w:ascii="Garamond" w:hAnsi="Garamond" w:cs="Arial"/>
        </w:rPr>
        <w:t xml:space="preserve"> </w:t>
      </w:r>
      <w:r w:rsidR="00072007" w:rsidRPr="003E4711">
        <w:rPr>
          <w:rFonts w:ascii="Garamond" w:hAnsi="Garamond" w:cs="Arial"/>
        </w:rPr>
        <w:tab/>
      </w:r>
      <w:r w:rsidRPr="003E4711">
        <w:rPr>
          <w:rFonts w:ascii="Garamond" w:hAnsi="Garamond" w:cs="Arial"/>
          <w:lang w:val="en-US"/>
        </w:rPr>
        <w:t xml:space="preserve">Section 410 </w:t>
      </w:r>
      <w:r w:rsidR="00A63A05" w:rsidRPr="003E4711">
        <w:rPr>
          <w:rFonts w:ascii="Garamond" w:hAnsi="Garamond" w:cs="Arial"/>
          <w:lang w:val="en-US"/>
        </w:rPr>
        <w:t>(a), R.A. No. 7160;</w:t>
      </w:r>
      <w:r w:rsidRPr="003E4711">
        <w:rPr>
          <w:rFonts w:ascii="Garamond" w:hAnsi="Garamond" w:cs="Arial"/>
          <w:lang w:val="en-US"/>
        </w:rPr>
        <w:t xml:space="preserve"> Section 4</w:t>
      </w:r>
      <w:r w:rsidR="00A63A05" w:rsidRPr="003E4711">
        <w:rPr>
          <w:rFonts w:ascii="Garamond" w:hAnsi="Garamond" w:cs="Arial"/>
          <w:lang w:val="en-US"/>
        </w:rPr>
        <w:t>,</w:t>
      </w:r>
      <w:r w:rsidRPr="003E4711">
        <w:rPr>
          <w:rFonts w:ascii="Garamond" w:hAnsi="Garamond" w:cs="Arial"/>
          <w:lang w:val="en-US"/>
        </w:rPr>
        <w:t xml:space="preserve"> Rule VI</w:t>
      </w:r>
      <w:r w:rsidR="00A63A05" w:rsidRPr="003E4711">
        <w:rPr>
          <w:rFonts w:ascii="Garamond" w:hAnsi="Garamond" w:cs="Arial"/>
          <w:lang w:val="en-US"/>
        </w:rPr>
        <w:t xml:space="preserve">, </w:t>
      </w:r>
      <w:proofErr w:type="spellStart"/>
      <w:r w:rsidR="00A63A05" w:rsidRPr="003E4711">
        <w:rPr>
          <w:rFonts w:ascii="Garamond" w:hAnsi="Garamond" w:cs="Arial"/>
          <w:lang w:val="en-US"/>
        </w:rPr>
        <w:t>Katarungang</w:t>
      </w:r>
      <w:proofErr w:type="spellEnd"/>
      <w:r w:rsidR="00A63A05" w:rsidRPr="003E4711">
        <w:rPr>
          <w:rFonts w:ascii="Garamond" w:hAnsi="Garamond" w:cs="Arial"/>
          <w:lang w:val="en-US"/>
        </w:rPr>
        <w:t xml:space="preserve"> </w:t>
      </w:r>
      <w:proofErr w:type="spellStart"/>
      <w:r w:rsidR="00A63A05" w:rsidRPr="003E4711">
        <w:rPr>
          <w:rFonts w:ascii="Garamond" w:hAnsi="Garamond" w:cs="Arial"/>
          <w:lang w:val="en-US"/>
        </w:rPr>
        <w:t>Pambarangay</w:t>
      </w:r>
      <w:proofErr w:type="spellEnd"/>
      <w:r w:rsidR="00A63A05" w:rsidRPr="003E4711">
        <w:rPr>
          <w:rFonts w:ascii="Garamond" w:hAnsi="Garamond" w:cs="Arial"/>
          <w:lang w:val="en-US"/>
        </w:rPr>
        <w:t xml:space="preserve"> Rules.</w:t>
      </w:r>
    </w:p>
  </w:footnote>
  <w:footnote w:id="2">
    <w:p w14:paraId="11BE3F63" w14:textId="77777777" w:rsidR="000A264A" w:rsidRPr="003E4711" w:rsidRDefault="000A264A" w:rsidP="000A264A">
      <w:pPr>
        <w:pStyle w:val="FootnoteText"/>
        <w:tabs>
          <w:tab w:val="left" w:pos="360"/>
        </w:tabs>
        <w:rPr>
          <w:rFonts w:ascii="Garamond" w:hAnsi="Garamond"/>
          <w:lang w:val="en-US"/>
        </w:rPr>
      </w:pPr>
      <w:r w:rsidRPr="003E4711">
        <w:rPr>
          <w:rStyle w:val="FootnoteReference"/>
          <w:rFonts w:ascii="Garamond" w:hAnsi="Garamond"/>
        </w:rPr>
        <w:footnoteRef/>
      </w:r>
      <w:r w:rsidRPr="003E4711">
        <w:rPr>
          <w:rFonts w:ascii="Garamond" w:hAnsi="Garamond"/>
        </w:rPr>
        <w:t xml:space="preserve"> </w:t>
      </w:r>
      <w:r>
        <w:rPr>
          <w:rFonts w:ascii="Garamond" w:hAnsi="Garamond"/>
        </w:rPr>
        <w:tab/>
      </w:r>
      <w:r w:rsidRPr="003E4711">
        <w:rPr>
          <w:rFonts w:ascii="Garamond" w:hAnsi="Garamond"/>
        </w:rPr>
        <w:t>Rule 6, Sec. 3</w:t>
      </w:r>
      <w:r>
        <w:rPr>
          <w:rFonts w:ascii="Garamond" w:hAnsi="Garamond"/>
        </w:rPr>
        <w:t>, Rules of Court.</w:t>
      </w:r>
    </w:p>
  </w:footnote>
  <w:footnote w:id="3">
    <w:p w14:paraId="2ED30210" w14:textId="087E3919" w:rsidR="00D96C2A" w:rsidRPr="00D96C2A" w:rsidRDefault="00D96C2A" w:rsidP="00797CDC">
      <w:pPr>
        <w:pStyle w:val="FootnoteText"/>
        <w:tabs>
          <w:tab w:val="left" w:pos="360"/>
        </w:tabs>
        <w:rPr>
          <w:lang w:val="en-US"/>
        </w:rPr>
      </w:pPr>
      <w:r>
        <w:rPr>
          <w:rStyle w:val="FootnoteReference"/>
        </w:rPr>
        <w:footnoteRef/>
      </w:r>
      <w:r>
        <w:t xml:space="preserve"> </w:t>
      </w:r>
      <w:r w:rsidR="00797CDC">
        <w:tab/>
      </w:r>
      <w:r w:rsidR="00797CDC" w:rsidRPr="003E4711">
        <w:rPr>
          <w:rFonts w:ascii="Garamond" w:hAnsi="Garamond" w:cs="Arial"/>
          <w:lang w:val="en-US"/>
        </w:rPr>
        <w:t>Section 1</w:t>
      </w:r>
      <w:r w:rsidR="00797CDC">
        <w:rPr>
          <w:rFonts w:ascii="Garamond" w:hAnsi="Garamond" w:cs="Arial"/>
          <w:lang w:val="en-US"/>
        </w:rPr>
        <w:t xml:space="preserve">, </w:t>
      </w:r>
      <w:r w:rsidR="00797CDC" w:rsidRPr="003E4711">
        <w:rPr>
          <w:rFonts w:ascii="Garamond" w:hAnsi="Garamond" w:cs="Arial"/>
          <w:lang w:val="en-US"/>
        </w:rPr>
        <w:t xml:space="preserve">Rule </w:t>
      </w:r>
      <w:r w:rsidR="00797CDC">
        <w:rPr>
          <w:rFonts w:ascii="Garamond" w:hAnsi="Garamond" w:cs="Arial"/>
          <w:lang w:val="en-US"/>
        </w:rPr>
        <w:t>V</w:t>
      </w:r>
      <w:r w:rsidR="00797CDC" w:rsidRPr="003E4711">
        <w:rPr>
          <w:rFonts w:ascii="Garamond" w:hAnsi="Garamond" w:cs="Arial"/>
          <w:lang w:val="en-US"/>
        </w:rPr>
        <w:t xml:space="preserve">I, </w:t>
      </w:r>
      <w:proofErr w:type="spellStart"/>
      <w:r w:rsidR="00797CDC" w:rsidRPr="003E4711">
        <w:rPr>
          <w:rFonts w:ascii="Garamond" w:hAnsi="Garamond" w:cs="Arial"/>
          <w:lang w:val="en-US"/>
        </w:rPr>
        <w:t>Katarungang</w:t>
      </w:r>
      <w:proofErr w:type="spellEnd"/>
      <w:r w:rsidR="00797CDC" w:rsidRPr="003E4711">
        <w:rPr>
          <w:rFonts w:ascii="Garamond" w:hAnsi="Garamond" w:cs="Arial"/>
          <w:lang w:val="en-US"/>
        </w:rPr>
        <w:t xml:space="preserve"> </w:t>
      </w:r>
      <w:proofErr w:type="spellStart"/>
      <w:r w:rsidR="00797CDC" w:rsidRPr="003E4711">
        <w:rPr>
          <w:rFonts w:ascii="Garamond" w:hAnsi="Garamond" w:cs="Arial"/>
          <w:lang w:val="en-US"/>
        </w:rPr>
        <w:t>Pambarangay</w:t>
      </w:r>
      <w:proofErr w:type="spellEnd"/>
      <w:r w:rsidR="00797CDC" w:rsidRPr="003E4711">
        <w:rPr>
          <w:rFonts w:ascii="Garamond" w:hAnsi="Garamond" w:cs="Arial"/>
          <w:lang w:val="en-US"/>
        </w:rPr>
        <w:t xml:space="preserve"> Rules.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0C00F" w14:textId="77777777" w:rsidR="003F7588" w:rsidRDefault="003F7588"/>
  <w:tbl>
    <w:tblPr>
      <w:tblW w:w="5000" w:type="pct"/>
      <w:tblCellMar>
        <w:left w:w="0" w:type="dxa"/>
        <w:right w:w="0" w:type="dxa"/>
      </w:tblCellMar>
      <w:tblLook w:val="04A0" w:firstRow="1" w:lastRow="0" w:firstColumn="1" w:lastColumn="0" w:noHBand="0" w:noVBand="1"/>
    </w:tblPr>
    <w:tblGrid>
      <w:gridCol w:w="3118"/>
      <w:gridCol w:w="3116"/>
      <w:gridCol w:w="3112"/>
    </w:tblGrid>
    <w:tr w:rsidR="00796A2B" w:rsidRPr="00796A2B" w14:paraId="7F1DC8D7" w14:textId="77777777" w:rsidTr="003F7588">
      <w:trPr>
        <w:trHeight w:val="720"/>
      </w:trPr>
      <w:tc>
        <w:tcPr>
          <w:tcW w:w="1668" w:type="pct"/>
        </w:tcPr>
        <w:p w14:paraId="1BE87AEF" w14:textId="5CE72E4A" w:rsidR="00796A2B" w:rsidRPr="00796A2B" w:rsidRDefault="00796A2B">
          <w:pPr>
            <w:pStyle w:val="Header"/>
            <w:tabs>
              <w:tab w:val="clear" w:pos="4680"/>
              <w:tab w:val="clear" w:pos="9360"/>
            </w:tabs>
            <w:rPr>
              <w:rFonts w:ascii="Garamond" w:hAnsi="Garamond"/>
              <w:sz w:val="20"/>
              <w:szCs w:val="20"/>
            </w:rPr>
          </w:pPr>
        </w:p>
      </w:tc>
      <w:tc>
        <w:tcPr>
          <w:tcW w:w="1667" w:type="pct"/>
        </w:tcPr>
        <w:p w14:paraId="40C0EBE1" w14:textId="77777777" w:rsidR="00796A2B" w:rsidRPr="00796A2B" w:rsidRDefault="00796A2B">
          <w:pPr>
            <w:pStyle w:val="Header"/>
            <w:tabs>
              <w:tab w:val="clear" w:pos="4680"/>
              <w:tab w:val="clear" w:pos="9360"/>
            </w:tabs>
            <w:jc w:val="center"/>
            <w:rPr>
              <w:rFonts w:ascii="Garamond" w:hAnsi="Garamond"/>
              <w:sz w:val="20"/>
              <w:szCs w:val="20"/>
            </w:rPr>
          </w:pPr>
        </w:p>
      </w:tc>
      <w:tc>
        <w:tcPr>
          <w:tcW w:w="1666" w:type="pct"/>
        </w:tcPr>
        <w:p w14:paraId="42869099" w14:textId="77777777" w:rsidR="00762DF0" w:rsidRDefault="00762DF0">
          <w:pPr>
            <w:pStyle w:val="Header"/>
            <w:tabs>
              <w:tab w:val="clear" w:pos="4680"/>
              <w:tab w:val="clear" w:pos="9360"/>
            </w:tabs>
            <w:jc w:val="right"/>
            <w:rPr>
              <w:rFonts w:ascii="Garamond" w:hAnsi="Garamond"/>
              <w:sz w:val="20"/>
              <w:szCs w:val="20"/>
            </w:rPr>
          </w:pPr>
        </w:p>
        <w:p w14:paraId="47B1FD88" w14:textId="77777777" w:rsidR="00762DF0" w:rsidRDefault="00762DF0">
          <w:pPr>
            <w:pStyle w:val="Header"/>
            <w:tabs>
              <w:tab w:val="clear" w:pos="4680"/>
              <w:tab w:val="clear" w:pos="9360"/>
            </w:tabs>
            <w:jc w:val="right"/>
            <w:rPr>
              <w:rFonts w:ascii="Garamond" w:hAnsi="Garamond"/>
              <w:sz w:val="20"/>
              <w:szCs w:val="20"/>
            </w:rPr>
          </w:pPr>
        </w:p>
        <w:p w14:paraId="4425F466" w14:textId="3F6603F1" w:rsidR="00796A2B" w:rsidRPr="00796A2B" w:rsidRDefault="00796A2B">
          <w:pPr>
            <w:pStyle w:val="Header"/>
            <w:tabs>
              <w:tab w:val="clear" w:pos="4680"/>
              <w:tab w:val="clear" w:pos="9360"/>
            </w:tabs>
            <w:jc w:val="right"/>
            <w:rPr>
              <w:rFonts w:ascii="Garamond" w:hAnsi="Garamond"/>
              <w:sz w:val="20"/>
              <w:szCs w:val="20"/>
            </w:rPr>
          </w:pPr>
          <w:r w:rsidRPr="00796A2B">
            <w:rPr>
              <w:rFonts w:ascii="Garamond" w:hAnsi="Garamond"/>
              <w:sz w:val="20"/>
              <w:szCs w:val="20"/>
            </w:rPr>
            <w:fldChar w:fldCharType="begin"/>
          </w:r>
          <w:r w:rsidRPr="00796A2B">
            <w:rPr>
              <w:rFonts w:ascii="Garamond" w:hAnsi="Garamond"/>
              <w:sz w:val="20"/>
              <w:szCs w:val="20"/>
            </w:rPr>
            <w:instrText xml:space="preserve"> PAGE   \* MERGEFORMAT </w:instrText>
          </w:r>
          <w:r w:rsidRPr="00796A2B">
            <w:rPr>
              <w:rFonts w:ascii="Garamond" w:hAnsi="Garamond"/>
              <w:sz w:val="20"/>
              <w:szCs w:val="20"/>
            </w:rPr>
            <w:fldChar w:fldCharType="separate"/>
          </w:r>
          <w:r w:rsidRPr="00796A2B">
            <w:rPr>
              <w:rFonts w:ascii="Garamond" w:hAnsi="Garamond"/>
              <w:noProof/>
              <w:sz w:val="20"/>
              <w:szCs w:val="20"/>
            </w:rPr>
            <w:t>0</w:t>
          </w:r>
          <w:r w:rsidRPr="00796A2B">
            <w:rPr>
              <w:rFonts w:ascii="Garamond" w:hAnsi="Garamond"/>
              <w:sz w:val="20"/>
              <w:szCs w:val="20"/>
            </w:rPr>
            <w:fldChar w:fldCharType="end"/>
          </w:r>
        </w:p>
      </w:tc>
    </w:tr>
  </w:tbl>
  <w:p w14:paraId="732BE8DE" w14:textId="77777777" w:rsidR="00261CB5" w:rsidRPr="00796A2B" w:rsidRDefault="00261CB5" w:rsidP="006B3C26">
    <w:pPr>
      <w:pStyle w:val="Header"/>
      <w:rPr>
        <w:rFonts w:ascii="Garamond" w:hAnsi="Garamond"/>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FA8"/>
    <w:multiLevelType w:val="hybridMultilevel"/>
    <w:tmpl w:val="66EE241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0459B"/>
    <w:multiLevelType w:val="hybridMultilevel"/>
    <w:tmpl w:val="44BAEF2C"/>
    <w:lvl w:ilvl="0" w:tplc="4D8C4C08">
      <w:start w:val="5"/>
      <w:numFmt w:val="bullet"/>
      <w:lvlText w:val="•"/>
      <w:lvlJc w:val="left"/>
      <w:pPr>
        <w:ind w:left="1440" w:hanging="720"/>
      </w:pPr>
      <w:rPr>
        <w:rFonts w:ascii="Garamond" w:eastAsiaTheme="minorHAnsi" w:hAnsi="Garamond"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5945C1"/>
    <w:multiLevelType w:val="hybridMultilevel"/>
    <w:tmpl w:val="97367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91842"/>
    <w:multiLevelType w:val="hybridMultilevel"/>
    <w:tmpl w:val="8028EB0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E1817"/>
    <w:multiLevelType w:val="hybridMultilevel"/>
    <w:tmpl w:val="9C98E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EF73B8"/>
    <w:multiLevelType w:val="hybridMultilevel"/>
    <w:tmpl w:val="66B0D3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C2934"/>
    <w:multiLevelType w:val="hybridMultilevel"/>
    <w:tmpl w:val="E848A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E25B0D"/>
    <w:multiLevelType w:val="hybridMultilevel"/>
    <w:tmpl w:val="80166B3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AA5CCF"/>
    <w:multiLevelType w:val="hybridMultilevel"/>
    <w:tmpl w:val="9C609E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A5713"/>
    <w:multiLevelType w:val="hybridMultilevel"/>
    <w:tmpl w:val="66FAE98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07992782"/>
    <w:multiLevelType w:val="hybridMultilevel"/>
    <w:tmpl w:val="D58CFBF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AC3F2A"/>
    <w:multiLevelType w:val="hybridMultilevel"/>
    <w:tmpl w:val="CC78A4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9C3584"/>
    <w:multiLevelType w:val="hybridMultilevel"/>
    <w:tmpl w:val="8D84AA7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001DFF"/>
    <w:multiLevelType w:val="hybridMultilevel"/>
    <w:tmpl w:val="EB549F8C"/>
    <w:lvl w:ilvl="0" w:tplc="9864A486">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5439D5"/>
    <w:multiLevelType w:val="hybridMultilevel"/>
    <w:tmpl w:val="C502768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C47AE1"/>
    <w:multiLevelType w:val="hybridMultilevel"/>
    <w:tmpl w:val="CA76BF2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0791850"/>
    <w:multiLevelType w:val="hybridMultilevel"/>
    <w:tmpl w:val="B3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03060E"/>
    <w:multiLevelType w:val="hybridMultilevel"/>
    <w:tmpl w:val="D19CC722"/>
    <w:lvl w:ilvl="0" w:tplc="9864A486">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246D51"/>
    <w:multiLevelType w:val="hybridMultilevel"/>
    <w:tmpl w:val="F3E66160"/>
    <w:lvl w:ilvl="0" w:tplc="230AA0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BA3C6E"/>
    <w:multiLevelType w:val="hybridMultilevel"/>
    <w:tmpl w:val="1416F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F203C8"/>
    <w:multiLevelType w:val="hybridMultilevel"/>
    <w:tmpl w:val="96D2762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505521"/>
    <w:multiLevelType w:val="hybridMultilevel"/>
    <w:tmpl w:val="DC6494D0"/>
    <w:lvl w:ilvl="0" w:tplc="04DCD5F4">
      <w:start w:val="1"/>
      <w:numFmt w:val="lowerLetter"/>
      <w:lvlText w:val="%1."/>
      <w:lvlJc w:val="left"/>
      <w:pPr>
        <w:ind w:left="144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DDD5A80"/>
    <w:multiLevelType w:val="hybridMultilevel"/>
    <w:tmpl w:val="B40CD57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D34835"/>
    <w:multiLevelType w:val="hybridMultilevel"/>
    <w:tmpl w:val="965023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5F324B"/>
    <w:multiLevelType w:val="hybridMultilevel"/>
    <w:tmpl w:val="4D0C3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9532F5"/>
    <w:multiLevelType w:val="hybridMultilevel"/>
    <w:tmpl w:val="345C0CA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1218DB"/>
    <w:multiLevelType w:val="hybridMultilevel"/>
    <w:tmpl w:val="6AC459C8"/>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34B37E8"/>
    <w:multiLevelType w:val="multilevel"/>
    <w:tmpl w:val="CD9A0FC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3AE7E34"/>
    <w:multiLevelType w:val="hybridMultilevel"/>
    <w:tmpl w:val="E6D2A91C"/>
    <w:lvl w:ilvl="0" w:tplc="00C86D4C">
      <w:start w:val="1"/>
      <w:numFmt w:val="decimal"/>
      <w:lvlText w:val="%1."/>
      <w:lvlJc w:val="left"/>
      <w:pPr>
        <w:ind w:left="720" w:hanging="360"/>
      </w:pPr>
      <w:rPr>
        <w:rFonts w:hint="default"/>
        <w:spacing w:val="0"/>
        <w:w w:val="76"/>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5F0BD1"/>
    <w:multiLevelType w:val="hybridMultilevel"/>
    <w:tmpl w:val="07360928"/>
    <w:lvl w:ilvl="0" w:tplc="2BCA3E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4D77B27"/>
    <w:multiLevelType w:val="hybridMultilevel"/>
    <w:tmpl w:val="54080892"/>
    <w:lvl w:ilvl="0" w:tplc="0C72B482">
      <w:start w:val="1"/>
      <w:numFmt w:val="decimal"/>
      <w:lvlText w:val="(%1)"/>
      <w:lvlJc w:val="left"/>
      <w:pPr>
        <w:ind w:left="720" w:hanging="360"/>
      </w:pPr>
      <w:rPr>
        <w:rFonts w:ascii="Garamond" w:hAnsi="Garamond" w:cs="Arial" w:hint="default"/>
        <w:b w:val="0"/>
        <w:bCs w:val="0"/>
        <w:i w:val="0"/>
        <w:iCs w:val="0"/>
        <w:spacing w:val="-1"/>
        <w:w w:val="100"/>
        <w:sz w:val="20"/>
        <w:szCs w:val="20"/>
        <w:lang w:val="en-US" w:eastAsia="en-US"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5317352"/>
    <w:multiLevelType w:val="hybridMultilevel"/>
    <w:tmpl w:val="AF0498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8AF6D42"/>
    <w:multiLevelType w:val="hybridMultilevel"/>
    <w:tmpl w:val="944EE94E"/>
    <w:lvl w:ilvl="0" w:tplc="CAE42118">
      <w:start w:val="1"/>
      <w:numFmt w:val="lowerLetter"/>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3E5ED7"/>
    <w:multiLevelType w:val="hybridMultilevel"/>
    <w:tmpl w:val="5E3CA4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E135787"/>
    <w:multiLevelType w:val="hybridMultilevel"/>
    <w:tmpl w:val="56BE2AC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E6F2601"/>
    <w:multiLevelType w:val="hybridMultilevel"/>
    <w:tmpl w:val="6C7E8316"/>
    <w:lvl w:ilvl="0" w:tplc="00C86D4C">
      <w:start w:val="1"/>
      <w:numFmt w:val="decimal"/>
      <w:lvlText w:val="%1."/>
      <w:lvlJc w:val="left"/>
      <w:pPr>
        <w:ind w:left="720" w:hanging="360"/>
      </w:pPr>
      <w:rPr>
        <w:rFonts w:hint="default"/>
        <w:spacing w:val="0"/>
        <w:w w:val="76"/>
        <w:lang w:val="en-US" w:eastAsia="en-US" w:bidi="ar-SA"/>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E10511"/>
    <w:multiLevelType w:val="hybridMultilevel"/>
    <w:tmpl w:val="09AEDB1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A56281"/>
    <w:multiLevelType w:val="hybridMultilevel"/>
    <w:tmpl w:val="785CF4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23F4E3C"/>
    <w:multiLevelType w:val="hybridMultilevel"/>
    <w:tmpl w:val="365CE4AA"/>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266335A"/>
    <w:multiLevelType w:val="hybridMultilevel"/>
    <w:tmpl w:val="6EB22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3476C28"/>
    <w:multiLevelType w:val="hybridMultilevel"/>
    <w:tmpl w:val="AFF4B85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FE105412">
      <w:start w:val="1"/>
      <w:numFmt w:val="decimal"/>
      <w:lvlText w:val="%3."/>
      <w:lvlJc w:val="left"/>
      <w:pPr>
        <w:ind w:left="2340" w:hanging="360"/>
      </w:pPr>
      <w:rPr>
        <w:rFonts w:hint="default"/>
      </w:rPr>
    </w:lvl>
    <w:lvl w:ilvl="3" w:tplc="B03C77B2">
      <w:start w:val="1"/>
      <w:numFmt w:val="upp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E228A6"/>
    <w:multiLevelType w:val="hybridMultilevel"/>
    <w:tmpl w:val="AC18C7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04090001">
      <w:start w:val="1"/>
      <w:numFmt w:val="bullet"/>
      <w:lvlText w:val=""/>
      <w:lvlJc w:val="left"/>
      <w:pPr>
        <w:ind w:left="180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40267EC"/>
    <w:multiLevelType w:val="hybridMultilevel"/>
    <w:tmpl w:val="4AE6B50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53310A4"/>
    <w:multiLevelType w:val="hybridMultilevel"/>
    <w:tmpl w:val="4EEAE7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67C6AF1"/>
    <w:multiLevelType w:val="multilevel"/>
    <w:tmpl w:val="CD9A0FC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36D40EE0"/>
    <w:multiLevelType w:val="hybridMultilevel"/>
    <w:tmpl w:val="758638E8"/>
    <w:lvl w:ilvl="0" w:tplc="0409000F">
      <w:start w:val="1"/>
      <w:numFmt w:val="decimal"/>
      <w:lvlText w:val="%1."/>
      <w:lvlJc w:val="left"/>
      <w:pPr>
        <w:ind w:left="720" w:hanging="360"/>
      </w:pPr>
    </w:lvl>
    <w:lvl w:ilvl="1" w:tplc="9B06BA0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8B7105F"/>
    <w:multiLevelType w:val="hybridMultilevel"/>
    <w:tmpl w:val="7C9ABD40"/>
    <w:lvl w:ilvl="0" w:tplc="A4F4C6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57787B"/>
    <w:multiLevelType w:val="hybridMultilevel"/>
    <w:tmpl w:val="907ED5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946CF8"/>
    <w:multiLevelType w:val="hybridMultilevel"/>
    <w:tmpl w:val="8AB4A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B736DAD"/>
    <w:multiLevelType w:val="hybridMultilevel"/>
    <w:tmpl w:val="14DA735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BC35846"/>
    <w:multiLevelType w:val="hybridMultilevel"/>
    <w:tmpl w:val="54A6D682"/>
    <w:lvl w:ilvl="0" w:tplc="FFFFFFFF">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1" w15:restartNumberingAfterBreak="0">
    <w:nsid w:val="3F1004C2"/>
    <w:multiLevelType w:val="hybridMultilevel"/>
    <w:tmpl w:val="6D12AC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780FE5"/>
    <w:multiLevelType w:val="hybridMultilevel"/>
    <w:tmpl w:val="12E65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381C8E"/>
    <w:multiLevelType w:val="hybridMultilevel"/>
    <w:tmpl w:val="606A2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2700348"/>
    <w:multiLevelType w:val="hybridMultilevel"/>
    <w:tmpl w:val="1834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3932406"/>
    <w:multiLevelType w:val="hybridMultilevel"/>
    <w:tmpl w:val="81C4D2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5C8515D"/>
    <w:multiLevelType w:val="hybridMultilevel"/>
    <w:tmpl w:val="50DA0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21011F"/>
    <w:multiLevelType w:val="hybridMultilevel"/>
    <w:tmpl w:val="45B6AF6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8BC06DD"/>
    <w:multiLevelType w:val="hybridMultilevel"/>
    <w:tmpl w:val="1C06658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A4159AE"/>
    <w:multiLevelType w:val="hybridMultilevel"/>
    <w:tmpl w:val="88A00D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642070"/>
    <w:multiLevelType w:val="hybridMultilevel"/>
    <w:tmpl w:val="A0D48896"/>
    <w:lvl w:ilvl="0" w:tplc="9EB61598">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C03466A"/>
    <w:multiLevelType w:val="hybridMultilevel"/>
    <w:tmpl w:val="E7E034CE"/>
    <w:lvl w:ilvl="0" w:tplc="0409001B">
      <w:start w:val="1"/>
      <w:numFmt w:val="lowerRoman"/>
      <w:lvlText w:val="%1."/>
      <w:lvlJc w:val="right"/>
      <w:pPr>
        <w:ind w:left="720" w:hanging="360"/>
      </w:pPr>
    </w:lvl>
    <w:lvl w:ilvl="1" w:tplc="F8907160">
      <w:start w:val="1"/>
      <w:numFmt w:val="lowerLetter"/>
      <w:lvlText w:val="(%2)"/>
      <w:lvlJc w:val="left"/>
      <w:pPr>
        <w:ind w:left="1440" w:hanging="360"/>
      </w:pPr>
      <w:rPr>
        <w:rFonts w:hint="default"/>
      </w:rPr>
    </w:lvl>
    <w:lvl w:ilvl="2" w:tplc="0C5A34F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DD062B5"/>
    <w:multiLevelType w:val="hybridMultilevel"/>
    <w:tmpl w:val="29E8FC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E0A1A95"/>
    <w:multiLevelType w:val="hybridMultilevel"/>
    <w:tmpl w:val="EBEC7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E706F8D"/>
    <w:multiLevelType w:val="multilevel"/>
    <w:tmpl w:val="CD9A0FC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52776B39"/>
    <w:multiLevelType w:val="hybridMultilevel"/>
    <w:tmpl w:val="5E32FD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54243F59"/>
    <w:multiLevelType w:val="hybridMultilevel"/>
    <w:tmpl w:val="12B8A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4ED4FDD"/>
    <w:multiLevelType w:val="hybridMultilevel"/>
    <w:tmpl w:val="09AEB7E2"/>
    <w:lvl w:ilvl="0" w:tplc="9864A486">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55C6EAE"/>
    <w:multiLevelType w:val="hybridMultilevel"/>
    <w:tmpl w:val="8B4669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5893E13"/>
    <w:multiLevelType w:val="hybridMultilevel"/>
    <w:tmpl w:val="3A308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7231A84"/>
    <w:multiLevelType w:val="hybridMultilevel"/>
    <w:tmpl w:val="181C3FC0"/>
    <w:lvl w:ilvl="0" w:tplc="04090015">
      <w:start w:val="1"/>
      <w:numFmt w:val="upperLetter"/>
      <w:lvlText w:val="%1."/>
      <w:lvlJc w:val="left"/>
      <w:pPr>
        <w:ind w:left="720" w:hanging="360"/>
      </w:pPr>
      <w:rPr>
        <w:rFonts w:hint="default"/>
      </w:rPr>
    </w:lvl>
    <w:lvl w:ilvl="1" w:tplc="31AE36A6">
      <w:start w:val="3"/>
      <w:numFmt w:val="bullet"/>
      <w:lvlText w:val="•"/>
      <w:lvlJc w:val="left"/>
      <w:pPr>
        <w:ind w:left="1800" w:hanging="720"/>
      </w:pPr>
      <w:rPr>
        <w:rFonts w:ascii="Garamond" w:eastAsiaTheme="minorHAnsi" w:hAnsi="Garamond" w:cs="Arial" w:hint="default"/>
      </w:rPr>
    </w:lvl>
    <w:lvl w:ilvl="2" w:tplc="FFA6169C">
      <w:start w:val="1"/>
      <w:numFmt w:val="decimal"/>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9460B27"/>
    <w:multiLevelType w:val="hybridMultilevel"/>
    <w:tmpl w:val="0A50D9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A1F22F6"/>
    <w:multiLevelType w:val="hybridMultilevel"/>
    <w:tmpl w:val="F036F0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B505DA5"/>
    <w:multiLevelType w:val="hybridMultilevel"/>
    <w:tmpl w:val="57B4051A"/>
    <w:lvl w:ilvl="0" w:tplc="04090013">
      <w:start w:val="1"/>
      <w:numFmt w:val="upperRoman"/>
      <w:lvlText w:val="%1."/>
      <w:lvlJc w:val="right"/>
      <w:pPr>
        <w:ind w:left="720" w:hanging="180"/>
      </w:pPr>
    </w:lvl>
    <w:lvl w:ilvl="1" w:tplc="E6A01B66">
      <w:start w:val="1"/>
      <w:numFmt w:val="lowerLetter"/>
      <w:lvlText w:val="%2."/>
      <w:lvlJc w:val="left"/>
      <w:pPr>
        <w:ind w:left="1440" w:hanging="360"/>
      </w:pPr>
      <w:rPr>
        <w:rFonts w:ascii="Garamond" w:hAnsi="Garamond" w:hint="default"/>
        <w:b/>
        <w: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D9F76A5"/>
    <w:multiLevelType w:val="hybridMultilevel"/>
    <w:tmpl w:val="EB98CD4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0544891"/>
    <w:multiLevelType w:val="hybridMultilevel"/>
    <w:tmpl w:val="2A3EFF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073597F"/>
    <w:multiLevelType w:val="hybridMultilevel"/>
    <w:tmpl w:val="448ABBD0"/>
    <w:lvl w:ilvl="0" w:tplc="94307E72">
      <w:start w:val="1"/>
      <w:numFmt w:val="lowerLetter"/>
      <w:lvlText w:val="%1."/>
      <w:lvlJc w:val="left"/>
      <w:pPr>
        <w:ind w:left="720" w:hanging="360"/>
      </w:pPr>
      <w:rPr>
        <w:rFonts w:ascii="Garamond" w:hAnsi="Garamond"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1C059DC"/>
    <w:multiLevelType w:val="hybridMultilevel"/>
    <w:tmpl w:val="3C02815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1C45D6F"/>
    <w:multiLevelType w:val="hybridMultilevel"/>
    <w:tmpl w:val="769A7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1C92AC0"/>
    <w:multiLevelType w:val="hybridMultilevel"/>
    <w:tmpl w:val="969ECAC6"/>
    <w:lvl w:ilvl="0" w:tplc="00C86D4C">
      <w:start w:val="1"/>
      <w:numFmt w:val="decimal"/>
      <w:lvlText w:val="%1."/>
      <w:lvlJc w:val="left"/>
      <w:pPr>
        <w:ind w:left="720" w:hanging="360"/>
      </w:pPr>
      <w:rPr>
        <w:rFonts w:hint="default"/>
        <w:spacing w:val="0"/>
        <w:w w:val="76"/>
        <w:lang w:val="en-US" w:eastAsia="en-US" w:bidi="ar-SA"/>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3A0318F"/>
    <w:multiLevelType w:val="hybridMultilevel"/>
    <w:tmpl w:val="00D8D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52A4E94"/>
    <w:multiLevelType w:val="hybridMultilevel"/>
    <w:tmpl w:val="026EB33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5FD5E20"/>
    <w:multiLevelType w:val="hybridMultilevel"/>
    <w:tmpl w:val="57EEC0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7197C76"/>
    <w:multiLevelType w:val="hybridMultilevel"/>
    <w:tmpl w:val="76D407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750241C"/>
    <w:multiLevelType w:val="hybridMultilevel"/>
    <w:tmpl w:val="138C2F6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8303B34"/>
    <w:multiLevelType w:val="hybridMultilevel"/>
    <w:tmpl w:val="EE8AAE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BB019C3"/>
    <w:multiLevelType w:val="hybridMultilevel"/>
    <w:tmpl w:val="7A185068"/>
    <w:lvl w:ilvl="0" w:tplc="0409000F">
      <w:start w:val="1"/>
      <w:numFmt w:val="decimal"/>
      <w:lvlText w:val="%1."/>
      <w:lvlJc w:val="left"/>
      <w:pPr>
        <w:ind w:left="720" w:hanging="360"/>
      </w:pPr>
      <w:rPr>
        <w:rFonts w:hint="default"/>
        <w:spacing w:val="0"/>
        <w:w w:val="76"/>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6C681450"/>
    <w:multiLevelType w:val="multilevel"/>
    <w:tmpl w:val="CD9A0FC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8" w15:restartNumberingAfterBreak="0">
    <w:nsid w:val="6D9955EF"/>
    <w:multiLevelType w:val="hybridMultilevel"/>
    <w:tmpl w:val="D69A530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188EFA0">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EB442C7"/>
    <w:multiLevelType w:val="hybridMultilevel"/>
    <w:tmpl w:val="F932AD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0471DCC"/>
    <w:multiLevelType w:val="hybridMultilevel"/>
    <w:tmpl w:val="B8F4F50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1" w15:restartNumberingAfterBreak="0">
    <w:nsid w:val="704E212D"/>
    <w:multiLevelType w:val="hybridMultilevel"/>
    <w:tmpl w:val="CF2A2C2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0AB1DBD"/>
    <w:multiLevelType w:val="hybridMultilevel"/>
    <w:tmpl w:val="4B7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3474266"/>
    <w:multiLevelType w:val="hybridMultilevel"/>
    <w:tmpl w:val="EEFA93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47203F2"/>
    <w:multiLevelType w:val="hybridMultilevel"/>
    <w:tmpl w:val="0710591E"/>
    <w:lvl w:ilvl="0" w:tplc="9EB61598">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C60D60"/>
    <w:multiLevelType w:val="hybridMultilevel"/>
    <w:tmpl w:val="BE74E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6557E46"/>
    <w:multiLevelType w:val="hybridMultilevel"/>
    <w:tmpl w:val="3DCC239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6806D6F"/>
    <w:multiLevelType w:val="hybridMultilevel"/>
    <w:tmpl w:val="227AF7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6AA2C1A"/>
    <w:multiLevelType w:val="hybridMultilevel"/>
    <w:tmpl w:val="6758132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77750824"/>
    <w:multiLevelType w:val="hybridMultilevel"/>
    <w:tmpl w:val="F4529C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9127DFD"/>
    <w:multiLevelType w:val="hybridMultilevel"/>
    <w:tmpl w:val="3FC825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142887"/>
    <w:multiLevelType w:val="hybridMultilevel"/>
    <w:tmpl w:val="17C8C7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CB74035"/>
    <w:multiLevelType w:val="hybridMultilevel"/>
    <w:tmpl w:val="E9C0EA0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CE47A33"/>
    <w:multiLevelType w:val="hybridMultilevel"/>
    <w:tmpl w:val="B78AC314"/>
    <w:lvl w:ilvl="0" w:tplc="CAE42118">
      <w:start w:val="1"/>
      <w:numFmt w:val="lowerLetter"/>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9F123C"/>
    <w:multiLevelType w:val="hybridMultilevel"/>
    <w:tmpl w:val="5950C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E0A0AE6"/>
    <w:multiLevelType w:val="hybridMultilevel"/>
    <w:tmpl w:val="9634B0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ECA66D5"/>
    <w:multiLevelType w:val="hybridMultilevel"/>
    <w:tmpl w:val="6DE0AAFE"/>
    <w:lvl w:ilvl="0" w:tplc="59C68630">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1293168">
    <w:abstractNumId w:val="81"/>
  </w:num>
  <w:num w:numId="2" w16cid:durableId="986592841">
    <w:abstractNumId w:val="73"/>
  </w:num>
  <w:num w:numId="3" w16cid:durableId="419955010">
    <w:abstractNumId w:val="98"/>
  </w:num>
  <w:num w:numId="4" w16cid:durableId="764687991">
    <w:abstractNumId w:val="38"/>
  </w:num>
  <w:num w:numId="5" w16cid:durableId="1338994647">
    <w:abstractNumId w:val="90"/>
  </w:num>
  <w:num w:numId="6" w16cid:durableId="750081292">
    <w:abstractNumId w:val="9"/>
  </w:num>
  <w:num w:numId="7" w16cid:durableId="751859255">
    <w:abstractNumId w:val="88"/>
  </w:num>
  <w:num w:numId="8" w16cid:durableId="333150435">
    <w:abstractNumId w:val="101"/>
  </w:num>
  <w:num w:numId="9" w16cid:durableId="653145281">
    <w:abstractNumId w:val="7"/>
  </w:num>
  <w:num w:numId="10" w16cid:durableId="1839878808">
    <w:abstractNumId w:val="61"/>
  </w:num>
  <w:num w:numId="11" w16cid:durableId="1312250816">
    <w:abstractNumId w:val="15"/>
  </w:num>
  <w:num w:numId="12" w16cid:durableId="1697458490">
    <w:abstractNumId w:val="75"/>
  </w:num>
  <w:num w:numId="13" w16cid:durableId="338586228">
    <w:abstractNumId w:val="54"/>
  </w:num>
  <w:num w:numId="14" w16cid:durableId="1573852628">
    <w:abstractNumId w:val="29"/>
  </w:num>
  <w:num w:numId="15" w16cid:durableId="1938710152">
    <w:abstractNumId w:val="83"/>
  </w:num>
  <w:num w:numId="16" w16cid:durableId="137764968">
    <w:abstractNumId w:val="92"/>
  </w:num>
  <w:num w:numId="17" w16cid:durableId="1734546287">
    <w:abstractNumId w:val="56"/>
  </w:num>
  <w:num w:numId="18" w16cid:durableId="955019245">
    <w:abstractNumId w:val="18"/>
  </w:num>
  <w:num w:numId="19" w16cid:durableId="1969237746">
    <w:abstractNumId w:val="53"/>
  </w:num>
  <w:num w:numId="20" w16cid:durableId="1929578390">
    <w:abstractNumId w:val="42"/>
  </w:num>
  <w:num w:numId="21" w16cid:durableId="2106998451">
    <w:abstractNumId w:val="20"/>
  </w:num>
  <w:num w:numId="22" w16cid:durableId="151071221">
    <w:abstractNumId w:val="84"/>
  </w:num>
  <w:num w:numId="23" w16cid:durableId="2136093861">
    <w:abstractNumId w:val="82"/>
  </w:num>
  <w:num w:numId="24" w16cid:durableId="1433084834">
    <w:abstractNumId w:val="37"/>
  </w:num>
  <w:num w:numId="25" w16cid:durableId="656223250">
    <w:abstractNumId w:val="91"/>
  </w:num>
  <w:num w:numId="26" w16cid:durableId="1395158900">
    <w:abstractNumId w:val="14"/>
  </w:num>
  <w:num w:numId="27" w16cid:durableId="1221866395">
    <w:abstractNumId w:val="89"/>
  </w:num>
  <w:num w:numId="28" w16cid:durableId="678460581">
    <w:abstractNumId w:val="10"/>
  </w:num>
  <w:num w:numId="29" w16cid:durableId="971523932">
    <w:abstractNumId w:val="85"/>
  </w:num>
  <w:num w:numId="30" w16cid:durableId="864515278">
    <w:abstractNumId w:val="62"/>
  </w:num>
  <w:num w:numId="31" w16cid:durableId="1883901182">
    <w:abstractNumId w:val="17"/>
  </w:num>
  <w:num w:numId="32" w16cid:durableId="724449623">
    <w:abstractNumId w:val="13"/>
  </w:num>
  <w:num w:numId="33" w16cid:durableId="158232013">
    <w:abstractNumId w:val="30"/>
  </w:num>
  <w:num w:numId="34" w16cid:durableId="547306224">
    <w:abstractNumId w:val="55"/>
  </w:num>
  <w:num w:numId="35" w16cid:durableId="748229709">
    <w:abstractNumId w:val="100"/>
  </w:num>
  <w:num w:numId="36" w16cid:durableId="740372058">
    <w:abstractNumId w:val="97"/>
  </w:num>
  <w:num w:numId="37" w16cid:durableId="636379582">
    <w:abstractNumId w:val="103"/>
  </w:num>
  <w:num w:numId="38" w16cid:durableId="1129275310">
    <w:abstractNumId w:val="67"/>
  </w:num>
  <w:num w:numId="39" w16cid:durableId="1549683328">
    <w:abstractNumId w:val="66"/>
  </w:num>
  <w:num w:numId="40" w16cid:durableId="1120032728">
    <w:abstractNumId w:val="46"/>
  </w:num>
  <w:num w:numId="41" w16cid:durableId="1732383518">
    <w:abstractNumId w:val="16"/>
  </w:num>
  <w:num w:numId="42" w16cid:durableId="1634168500">
    <w:abstractNumId w:val="52"/>
  </w:num>
  <w:num w:numId="43" w16cid:durableId="1084643506">
    <w:abstractNumId w:val="80"/>
  </w:num>
  <w:num w:numId="44" w16cid:durableId="995257296">
    <w:abstractNumId w:val="79"/>
  </w:num>
  <w:num w:numId="45" w16cid:durableId="1145048962">
    <w:abstractNumId w:val="28"/>
  </w:num>
  <w:num w:numId="46" w16cid:durableId="1915966354">
    <w:abstractNumId w:val="86"/>
  </w:num>
  <w:num w:numId="47" w16cid:durableId="239796806">
    <w:abstractNumId w:val="99"/>
  </w:num>
  <w:num w:numId="48" w16cid:durableId="1514105919">
    <w:abstractNumId w:val="104"/>
  </w:num>
  <w:num w:numId="49" w16cid:durableId="73867516">
    <w:abstractNumId w:val="24"/>
  </w:num>
  <w:num w:numId="50" w16cid:durableId="1300309167">
    <w:abstractNumId w:val="6"/>
  </w:num>
  <w:num w:numId="51" w16cid:durableId="1937055383">
    <w:abstractNumId w:val="45"/>
  </w:num>
  <w:num w:numId="52" w16cid:durableId="1955671787">
    <w:abstractNumId w:val="39"/>
  </w:num>
  <w:num w:numId="53" w16cid:durableId="1557547937">
    <w:abstractNumId w:val="32"/>
  </w:num>
  <w:num w:numId="54" w16cid:durableId="1842157997">
    <w:abstractNumId w:val="47"/>
  </w:num>
  <w:num w:numId="55" w16cid:durableId="1790733402">
    <w:abstractNumId w:val="8"/>
  </w:num>
  <w:num w:numId="56" w16cid:durableId="1174152609">
    <w:abstractNumId w:val="59"/>
  </w:num>
  <w:num w:numId="57" w16cid:durableId="1297877520">
    <w:abstractNumId w:val="51"/>
  </w:num>
  <w:num w:numId="58" w16cid:durableId="557588456">
    <w:abstractNumId w:val="36"/>
  </w:num>
  <w:num w:numId="59" w16cid:durableId="669214192">
    <w:abstractNumId w:val="102"/>
  </w:num>
  <w:num w:numId="60" w16cid:durableId="2027487555">
    <w:abstractNumId w:val="25"/>
  </w:num>
  <w:num w:numId="61" w16cid:durableId="1134181835">
    <w:abstractNumId w:val="57"/>
  </w:num>
  <w:num w:numId="62" w16cid:durableId="335773131">
    <w:abstractNumId w:val="34"/>
  </w:num>
  <w:num w:numId="63" w16cid:durableId="1191801965">
    <w:abstractNumId w:val="58"/>
  </w:num>
  <w:num w:numId="64" w16cid:durableId="638069322">
    <w:abstractNumId w:val="0"/>
  </w:num>
  <w:num w:numId="65" w16cid:durableId="1548957839">
    <w:abstractNumId w:val="12"/>
  </w:num>
  <w:num w:numId="66" w16cid:durableId="619459898">
    <w:abstractNumId w:val="22"/>
  </w:num>
  <w:num w:numId="67" w16cid:durableId="500778767">
    <w:abstractNumId w:val="65"/>
  </w:num>
  <w:num w:numId="68" w16cid:durableId="188840924">
    <w:abstractNumId w:val="106"/>
  </w:num>
  <w:num w:numId="69" w16cid:durableId="1980256439">
    <w:abstractNumId w:val="40"/>
  </w:num>
  <w:num w:numId="70" w16cid:durableId="1707827041">
    <w:abstractNumId w:val="68"/>
  </w:num>
  <w:num w:numId="71" w16cid:durableId="1703050769">
    <w:abstractNumId w:val="19"/>
  </w:num>
  <w:num w:numId="72" w16cid:durableId="1503814328">
    <w:abstractNumId w:val="95"/>
  </w:num>
  <w:num w:numId="73" w16cid:durableId="1481966966">
    <w:abstractNumId w:val="35"/>
  </w:num>
  <w:num w:numId="74" w16cid:durableId="198517738">
    <w:abstractNumId w:val="4"/>
  </w:num>
  <w:num w:numId="75" w16cid:durableId="1836994951">
    <w:abstractNumId w:val="78"/>
  </w:num>
  <w:num w:numId="76" w16cid:durableId="1936017594">
    <w:abstractNumId w:val="72"/>
  </w:num>
  <w:num w:numId="77" w16cid:durableId="1628119820">
    <w:abstractNumId w:val="63"/>
  </w:num>
  <w:num w:numId="78" w16cid:durableId="1959526859">
    <w:abstractNumId w:val="11"/>
  </w:num>
  <w:num w:numId="79" w16cid:durableId="1473868509">
    <w:abstractNumId w:val="77"/>
  </w:num>
  <w:num w:numId="80" w16cid:durableId="832767871">
    <w:abstractNumId w:val="69"/>
  </w:num>
  <w:num w:numId="81" w16cid:durableId="1989825047">
    <w:abstractNumId w:val="93"/>
  </w:num>
  <w:num w:numId="82" w16cid:durableId="386999923">
    <w:abstractNumId w:val="60"/>
  </w:num>
  <w:num w:numId="83" w16cid:durableId="1447582658">
    <w:abstractNumId w:val="94"/>
  </w:num>
  <w:num w:numId="84" w16cid:durableId="1252079488">
    <w:abstractNumId w:val="44"/>
  </w:num>
  <w:num w:numId="85" w16cid:durableId="1527252127">
    <w:abstractNumId w:val="2"/>
  </w:num>
  <w:num w:numId="86" w16cid:durableId="960261143">
    <w:abstractNumId w:val="64"/>
  </w:num>
  <w:num w:numId="87" w16cid:durableId="827940657">
    <w:abstractNumId w:val="27"/>
  </w:num>
  <w:num w:numId="88" w16cid:durableId="2137214507">
    <w:abstractNumId w:val="87"/>
  </w:num>
  <w:num w:numId="89" w16cid:durableId="1068725524">
    <w:abstractNumId w:val="74"/>
  </w:num>
  <w:num w:numId="90" w16cid:durableId="1102454369">
    <w:abstractNumId w:val="26"/>
  </w:num>
  <w:num w:numId="91" w16cid:durableId="460536732">
    <w:abstractNumId w:val="76"/>
  </w:num>
  <w:num w:numId="92" w16cid:durableId="342247373">
    <w:abstractNumId w:val="21"/>
  </w:num>
  <w:num w:numId="93" w16cid:durableId="1921019978">
    <w:abstractNumId w:val="33"/>
  </w:num>
  <w:num w:numId="94" w16cid:durableId="1071463852">
    <w:abstractNumId w:val="23"/>
  </w:num>
  <w:num w:numId="95" w16cid:durableId="1207913166">
    <w:abstractNumId w:val="105"/>
  </w:num>
  <w:num w:numId="96" w16cid:durableId="1617908778">
    <w:abstractNumId w:val="31"/>
  </w:num>
  <w:num w:numId="97" w16cid:durableId="1165827405">
    <w:abstractNumId w:val="71"/>
  </w:num>
  <w:num w:numId="98" w16cid:durableId="1368674193">
    <w:abstractNumId w:val="43"/>
  </w:num>
  <w:num w:numId="99" w16cid:durableId="1164273016">
    <w:abstractNumId w:val="49"/>
  </w:num>
  <w:num w:numId="100" w16cid:durableId="1914122829">
    <w:abstractNumId w:val="70"/>
  </w:num>
  <w:num w:numId="101" w16cid:durableId="1988825248">
    <w:abstractNumId w:val="5"/>
  </w:num>
  <w:num w:numId="102" w16cid:durableId="1045644568">
    <w:abstractNumId w:val="96"/>
  </w:num>
  <w:num w:numId="103" w16cid:durableId="1141926973">
    <w:abstractNumId w:val="50"/>
  </w:num>
  <w:num w:numId="104" w16cid:durableId="1755543447">
    <w:abstractNumId w:val="48"/>
  </w:num>
  <w:num w:numId="105" w16cid:durableId="483283264">
    <w:abstractNumId w:val="41"/>
  </w:num>
  <w:num w:numId="106" w16cid:durableId="252204147">
    <w:abstractNumId w:val="3"/>
  </w:num>
  <w:num w:numId="107" w16cid:durableId="2514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2BC"/>
    <w:rsid w:val="00012CCD"/>
    <w:rsid w:val="00021EC3"/>
    <w:rsid w:val="000273D4"/>
    <w:rsid w:val="00054397"/>
    <w:rsid w:val="0006042C"/>
    <w:rsid w:val="00060F54"/>
    <w:rsid w:val="000634F7"/>
    <w:rsid w:val="00072007"/>
    <w:rsid w:val="000768D3"/>
    <w:rsid w:val="00087E2A"/>
    <w:rsid w:val="00090263"/>
    <w:rsid w:val="000916BA"/>
    <w:rsid w:val="000923A2"/>
    <w:rsid w:val="00096393"/>
    <w:rsid w:val="000A12B4"/>
    <w:rsid w:val="000A264A"/>
    <w:rsid w:val="000A4E97"/>
    <w:rsid w:val="000B69DA"/>
    <w:rsid w:val="000F64CA"/>
    <w:rsid w:val="00101D9E"/>
    <w:rsid w:val="00115119"/>
    <w:rsid w:val="001162F8"/>
    <w:rsid w:val="00126250"/>
    <w:rsid w:val="00126348"/>
    <w:rsid w:val="001302D7"/>
    <w:rsid w:val="00134A2A"/>
    <w:rsid w:val="0016133D"/>
    <w:rsid w:val="00186380"/>
    <w:rsid w:val="001935D7"/>
    <w:rsid w:val="001950B3"/>
    <w:rsid w:val="00195402"/>
    <w:rsid w:val="001F124E"/>
    <w:rsid w:val="001F1AEB"/>
    <w:rsid w:val="001F460E"/>
    <w:rsid w:val="002207BF"/>
    <w:rsid w:val="00240471"/>
    <w:rsid w:val="002502BC"/>
    <w:rsid w:val="00261CB5"/>
    <w:rsid w:val="00263BDC"/>
    <w:rsid w:val="00267636"/>
    <w:rsid w:val="00272F37"/>
    <w:rsid w:val="00283687"/>
    <w:rsid w:val="002A2942"/>
    <w:rsid w:val="002A7307"/>
    <w:rsid w:val="002C2F76"/>
    <w:rsid w:val="002C4E39"/>
    <w:rsid w:val="002C571C"/>
    <w:rsid w:val="002D6CA7"/>
    <w:rsid w:val="002E1A80"/>
    <w:rsid w:val="003146EA"/>
    <w:rsid w:val="003517AB"/>
    <w:rsid w:val="00372F59"/>
    <w:rsid w:val="00373A57"/>
    <w:rsid w:val="00375155"/>
    <w:rsid w:val="00384B2F"/>
    <w:rsid w:val="0039021D"/>
    <w:rsid w:val="003A77F5"/>
    <w:rsid w:val="003B621B"/>
    <w:rsid w:val="003C09AF"/>
    <w:rsid w:val="003D4CD2"/>
    <w:rsid w:val="003D4EB3"/>
    <w:rsid w:val="003E4711"/>
    <w:rsid w:val="003F1301"/>
    <w:rsid w:val="003F3566"/>
    <w:rsid w:val="003F7588"/>
    <w:rsid w:val="004033A1"/>
    <w:rsid w:val="00411E8B"/>
    <w:rsid w:val="00413829"/>
    <w:rsid w:val="00417580"/>
    <w:rsid w:val="0042030A"/>
    <w:rsid w:val="004217AA"/>
    <w:rsid w:val="0042420A"/>
    <w:rsid w:val="004245B7"/>
    <w:rsid w:val="00445578"/>
    <w:rsid w:val="004471DF"/>
    <w:rsid w:val="004564D0"/>
    <w:rsid w:val="0047157E"/>
    <w:rsid w:val="00496F45"/>
    <w:rsid w:val="004A1B7E"/>
    <w:rsid w:val="004A20B3"/>
    <w:rsid w:val="004D1D3F"/>
    <w:rsid w:val="004D3FBC"/>
    <w:rsid w:val="004D5568"/>
    <w:rsid w:val="004E1B2F"/>
    <w:rsid w:val="004E5B27"/>
    <w:rsid w:val="004E6BD0"/>
    <w:rsid w:val="00500F64"/>
    <w:rsid w:val="00511404"/>
    <w:rsid w:val="00511806"/>
    <w:rsid w:val="0051544C"/>
    <w:rsid w:val="00533746"/>
    <w:rsid w:val="00537984"/>
    <w:rsid w:val="00544681"/>
    <w:rsid w:val="00563A22"/>
    <w:rsid w:val="00566435"/>
    <w:rsid w:val="00567065"/>
    <w:rsid w:val="00582852"/>
    <w:rsid w:val="00583931"/>
    <w:rsid w:val="005B1C0F"/>
    <w:rsid w:val="005C40F9"/>
    <w:rsid w:val="005C4FC3"/>
    <w:rsid w:val="005D09A2"/>
    <w:rsid w:val="005D288F"/>
    <w:rsid w:val="005D765B"/>
    <w:rsid w:val="005F660D"/>
    <w:rsid w:val="00604FE6"/>
    <w:rsid w:val="006201A6"/>
    <w:rsid w:val="00622F2B"/>
    <w:rsid w:val="00627552"/>
    <w:rsid w:val="0067250E"/>
    <w:rsid w:val="00680414"/>
    <w:rsid w:val="00686C09"/>
    <w:rsid w:val="00690F80"/>
    <w:rsid w:val="0069410D"/>
    <w:rsid w:val="006B3C26"/>
    <w:rsid w:val="006B4DA3"/>
    <w:rsid w:val="006B7228"/>
    <w:rsid w:val="006D127D"/>
    <w:rsid w:val="006D1DE6"/>
    <w:rsid w:val="006F07BB"/>
    <w:rsid w:val="006F437C"/>
    <w:rsid w:val="00700AA6"/>
    <w:rsid w:val="00705310"/>
    <w:rsid w:val="00705F50"/>
    <w:rsid w:val="0071403C"/>
    <w:rsid w:val="00717C9F"/>
    <w:rsid w:val="00725E4E"/>
    <w:rsid w:val="00727AFE"/>
    <w:rsid w:val="007376A1"/>
    <w:rsid w:val="0074296E"/>
    <w:rsid w:val="007505CB"/>
    <w:rsid w:val="00756CFD"/>
    <w:rsid w:val="00762DF0"/>
    <w:rsid w:val="00775397"/>
    <w:rsid w:val="00775B51"/>
    <w:rsid w:val="00790871"/>
    <w:rsid w:val="00796A2B"/>
    <w:rsid w:val="00797CDC"/>
    <w:rsid w:val="007C41B7"/>
    <w:rsid w:val="007D2E4D"/>
    <w:rsid w:val="007E2E90"/>
    <w:rsid w:val="007E33C9"/>
    <w:rsid w:val="007E578B"/>
    <w:rsid w:val="00854AAD"/>
    <w:rsid w:val="008737FF"/>
    <w:rsid w:val="00885EFB"/>
    <w:rsid w:val="00895CB6"/>
    <w:rsid w:val="008A7A69"/>
    <w:rsid w:val="008D1CC3"/>
    <w:rsid w:val="008D529F"/>
    <w:rsid w:val="008E66C5"/>
    <w:rsid w:val="008F0B96"/>
    <w:rsid w:val="00906A86"/>
    <w:rsid w:val="00910C87"/>
    <w:rsid w:val="0092649C"/>
    <w:rsid w:val="00926990"/>
    <w:rsid w:val="00940308"/>
    <w:rsid w:val="00942B78"/>
    <w:rsid w:val="00946A5F"/>
    <w:rsid w:val="00972532"/>
    <w:rsid w:val="00987BF8"/>
    <w:rsid w:val="009A105C"/>
    <w:rsid w:val="009C5159"/>
    <w:rsid w:val="009D78C6"/>
    <w:rsid w:val="009E2831"/>
    <w:rsid w:val="00A1661E"/>
    <w:rsid w:val="00A30534"/>
    <w:rsid w:val="00A424C1"/>
    <w:rsid w:val="00A448FA"/>
    <w:rsid w:val="00A533B9"/>
    <w:rsid w:val="00A63A05"/>
    <w:rsid w:val="00A7214D"/>
    <w:rsid w:val="00A730A2"/>
    <w:rsid w:val="00A779C1"/>
    <w:rsid w:val="00A91082"/>
    <w:rsid w:val="00A95A43"/>
    <w:rsid w:val="00AB0E3C"/>
    <w:rsid w:val="00AE0A73"/>
    <w:rsid w:val="00AE7482"/>
    <w:rsid w:val="00AF583A"/>
    <w:rsid w:val="00B175A7"/>
    <w:rsid w:val="00B20395"/>
    <w:rsid w:val="00B35074"/>
    <w:rsid w:val="00B46B34"/>
    <w:rsid w:val="00B53859"/>
    <w:rsid w:val="00B60A7B"/>
    <w:rsid w:val="00B6289D"/>
    <w:rsid w:val="00B64868"/>
    <w:rsid w:val="00B65C7E"/>
    <w:rsid w:val="00B75766"/>
    <w:rsid w:val="00BB56FE"/>
    <w:rsid w:val="00BC0271"/>
    <w:rsid w:val="00BC0FDB"/>
    <w:rsid w:val="00BC7109"/>
    <w:rsid w:val="00C20A38"/>
    <w:rsid w:val="00C2617B"/>
    <w:rsid w:val="00C4623F"/>
    <w:rsid w:val="00C51470"/>
    <w:rsid w:val="00C60EF7"/>
    <w:rsid w:val="00C635E9"/>
    <w:rsid w:val="00C74002"/>
    <w:rsid w:val="00C766AC"/>
    <w:rsid w:val="00C76C52"/>
    <w:rsid w:val="00C8197C"/>
    <w:rsid w:val="00C85EEF"/>
    <w:rsid w:val="00C86104"/>
    <w:rsid w:val="00CB3D67"/>
    <w:rsid w:val="00CB3F98"/>
    <w:rsid w:val="00CC679F"/>
    <w:rsid w:val="00D23C4C"/>
    <w:rsid w:val="00D345E3"/>
    <w:rsid w:val="00D42BB2"/>
    <w:rsid w:val="00D96C2A"/>
    <w:rsid w:val="00DB41FE"/>
    <w:rsid w:val="00DC0AD2"/>
    <w:rsid w:val="00DC1D1A"/>
    <w:rsid w:val="00DC2B87"/>
    <w:rsid w:val="00DC390B"/>
    <w:rsid w:val="00DD56CA"/>
    <w:rsid w:val="00DE5E8B"/>
    <w:rsid w:val="00DF1F0A"/>
    <w:rsid w:val="00DF4404"/>
    <w:rsid w:val="00DF4826"/>
    <w:rsid w:val="00E0175D"/>
    <w:rsid w:val="00E103E2"/>
    <w:rsid w:val="00E136DC"/>
    <w:rsid w:val="00E3211D"/>
    <w:rsid w:val="00E457B7"/>
    <w:rsid w:val="00E50045"/>
    <w:rsid w:val="00E65CA8"/>
    <w:rsid w:val="00E670FF"/>
    <w:rsid w:val="00E72B0A"/>
    <w:rsid w:val="00E91456"/>
    <w:rsid w:val="00EB4E5D"/>
    <w:rsid w:val="00ED4739"/>
    <w:rsid w:val="00ED7AC8"/>
    <w:rsid w:val="00EF7519"/>
    <w:rsid w:val="00F02DC4"/>
    <w:rsid w:val="00F12175"/>
    <w:rsid w:val="00F24405"/>
    <w:rsid w:val="00F345F1"/>
    <w:rsid w:val="00F425B8"/>
    <w:rsid w:val="00F633E5"/>
    <w:rsid w:val="00F766F7"/>
    <w:rsid w:val="00F82FC3"/>
    <w:rsid w:val="00FB46C2"/>
    <w:rsid w:val="00FC0B9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8F34"/>
  <w15:chartTrackingRefBased/>
  <w15:docId w15:val="{9F969BAA-0BCE-9440-9720-2B5F8219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02BC"/>
  </w:style>
  <w:style w:type="paragraph" w:styleId="ListParagraph">
    <w:name w:val="List Paragraph"/>
    <w:basedOn w:val="Normal"/>
    <w:uiPriority w:val="34"/>
    <w:qFormat/>
    <w:rsid w:val="00910C87"/>
    <w:pPr>
      <w:ind w:left="720"/>
      <w:contextualSpacing/>
    </w:pPr>
  </w:style>
  <w:style w:type="paragraph" w:styleId="FootnoteText">
    <w:name w:val="footnote text"/>
    <w:basedOn w:val="Normal"/>
    <w:link w:val="FootnoteTextChar"/>
    <w:uiPriority w:val="99"/>
    <w:semiHidden/>
    <w:unhideWhenUsed/>
    <w:rsid w:val="00060F54"/>
    <w:rPr>
      <w:sz w:val="20"/>
      <w:szCs w:val="20"/>
    </w:rPr>
  </w:style>
  <w:style w:type="character" w:customStyle="1" w:styleId="FootnoteTextChar">
    <w:name w:val="Footnote Text Char"/>
    <w:basedOn w:val="DefaultParagraphFont"/>
    <w:link w:val="FootnoteText"/>
    <w:uiPriority w:val="99"/>
    <w:semiHidden/>
    <w:rsid w:val="00060F54"/>
    <w:rPr>
      <w:sz w:val="20"/>
      <w:szCs w:val="20"/>
    </w:rPr>
  </w:style>
  <w:style w:type="character" w:styleId="FootnoteReference">
    <w:name w:val="footnote reference"/>
    <w:basedOn w:val="DefaultParagraphFont"/>
    <w:uiPriority w:val="99"/>
    <w:semiHidden/>
    <w:unhideWhenUsed/>
    <w:rsid w:val="00060F54"/>
    <w:rPr>
      <w:vertAlign w:val="superscript"/>
    </w:rPr>
  </w:style>
  <w:style w:type="paragraph" w:styleId="Header">
    <w:name w:val="header"/>
    <w:basedOn w:val="Normal"/>
    <w:link w:val="HeaderChar"/>
    <w:uiPriority w:val="99"/>
    <w:unhideWhenUsed/>
    <w:rsid w:val="00A1661E"/>
    <w:pPr>
      <w:tabs>
        <w:tab w:val="center" w:pos="4680"/>
        <w:tab w:val="right" w:pos="9360"/>
      </w:tabs>
    </w:pPr>
  </w:style>
  <w:style w:type="character" w:customStyle="1" w:styleId="HeaderChar">
    <w:name w:val="Header Char"/>
    <w:basedOn w:val="DefaultParagraphFont"/>
    <w:link w:val="Header"/>
    <w:uiPriority w:val="99"/>
    <w:rsid w:val="00A1661E"/>
  </w:style>
  <w:style w:type="paragraph" w:styleId="Footer">
    <w:name w:val="footer"/>
    <w:basedOn w:val="Normal"/>
    <w:link w:val="FooterChar"/>
    <w:uiPriority w:val="99"/>
    <w:unhideWhenUsed/>
    <w:rsid w:val="00A1661E"/>
    <w:pPr>
      <w:tabs>
        <w:tab w:val="center" w:pos="4680"/>
        <w:tab w:val="right" w:pos="9360"/>
      </w:tabs>
    </w:pPr>
  </w:style>
  <w:style w:type="character" w:customStyle="1" w:styleId="FooterChar">
    <w:name w:val="Footer Char"/>
    <w:basedOn w:val="DefaultParagraphFont"/>
    <w:link w:val="Footer"/>
    <w:uiPriority w:val="99"/>
    <w:rsid w:val="00A16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8BCD1-DB0C-5947-95A9-086315C12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75</Pages>
  <Words>17578</Words>
  <Characters>100197</Characters>
  <Application>Microsoft Office Word</Application>
  <DocSecurity>0</DocSecurity>
  <Lines>834</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Ernie Gee</dc:creator>
  <cp:keywords/>
  <dc:description/>
  <cp:lastModifiedBy>Ernie Gee</cp:lastModifiedBy>
  <cp:revision>180</cp:revision>
  <cp:lastPrinted>2024-05-02T21:17:00Z</cp:lastPrinted>
  <dcterms:created xsi:type="dcterms:W3CDTF">2024-04-11T07:13:00Z</dcterms:created>
  <dcterms:modified xsi:type="dcterms:W3CDTF">2025-10-25T06:13:00Z</dcterms:modified>
</cp:coreProperties>
</file>