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0FEDBA" w14:textId="77777777" w:rsidR="00831E96" w:rsidRPr="00831E96" w:rsidRDefault="00831E96" w:rsidP="00831E96">
      <w:pPr>
        <w:spacing w:before="100" w:beforeAutospacing="1" w:after="100" w:afterAutospacing="1" w:line="480" w:lineRule="auto"/>
        <w:contextualSpacing/>
        <w:jc w:val="center"/>
        <w:rPr>
          <w:rFonts w:ascii="Verdana" w:eastAsia="Verdana" w:hAnsi="Verdana" w:cs="Segoe UI"/>
          <w:b/>
          <w:kern w:val="0"/>
          <w:sz w:val="20"/>
          <w:szCs w:val="20"/>
          <w:lang w:val="en"/>
          <w14:ligatures w14:val="none"/>
        </w:rPr>
      </w:pPr>
      <w:r w:rsidRPr="00831E96">
        <w:rPr>
          <w:rFonts w:ascii="Verdana" w:eastAsia="Verdana" w:hAnsi="Verdana" w:cs="Segoe UI"/>
          <w:b/>
          <w:kern w:val="0"/>
          <w:sz w:val="20"/>
          <w:szCs w:val="20"/>
          <w:lang w:val="en"/>
          <w14:ligatures w14:val="none"/>
        </w:rPr>
        <w:t xml:space="preserve">Triumph Over Trauma </w:t>
      </w:r>
    </w:p>
    <w:p w14:paraId="4D1FC1A0" w14:textId="77777777" w:rsidR="00831E96" w:rsidRPr="00831E96" w:rsidRDefault="00831E96" w:rsidP="00831E96">
      <w:pPr>
        <w:spacing w:before="100" w:beforeAutospacing="1" w:after="100" w:afterAutospacing="1" w:line="480" w:lineRule="auto"/>
        <w:contextualSpacing/>
        <w:jc w:val="center"/>
        <w:rPr>
          <w:rFonts w:ascii="Verdana" w:eastAsia="Verdana" w:hAnsi="Verdana" w:cs="Segoe UI"/>
          <w:kern w:val="0"/>
          <w:sz w:val="20"/>
          <w:szCs w:val="20"/>
          <w:lang w:val="en"/>
          <w14:ligatures w14:val="none"/>
        </w:rPr>
      </w:pPr>
      <w:r w:rsidRPr="00831E96">
        <w:rPr>
          <w:rFonts w:ascii="Verdana" w:eastAsia="Verdana" w:hAnsi="Verdana" w:cs="Segoe UI"/>
          <w:kern w:val="0"/>
          <w:sz w:val="20"/>
          <w:szCs w:val="20"/>
          <w:lang w:val="en"/>
          <w14:ligatures w14:val="none"/>
        </w:rPr>
        <w:t>A Survivor’s Path to Peace</w:t>
      </w:r>
    </w:p>
    <w:p w14:paraId="5653F4C9" w14:textId="77777777" w:rsidR="00831E96" w:rsidRPr="00831E96" w:rsidRDefault="00831E96" w:rsidP="00831E96">
      <w:pPr>
        <w:spacing w:before="100" w:beforeAutospacing="1" w:after="100" w:afterAutospacing="1" w:line="480" w:lineRule="auto"/>
        <w:contextualSpacing/>
        <w:jc w:val="center"/>
        <w:rPr>
          <w:rFonts w:ascii="Verdana" w:eastAsia="Verdana" w:hAnsi="Verdana" w:cs="Segoe UI"/>
          <w:b/>
          <w:kern w:val="0"/>
          <w:sz w:val="20"/>
          <w:szCs w:val="20"/>
          <w:lang w:val="en"/>
          <w14:ligatures w14:val="none"/>
        </w:rPr>
      </w:pPr>
      <w:r w:rsidRPr="00831E96">
        <w:rPr>
          <w:rFonts w:ascii="Verdana" w:eastAsia="Verdana" w:hAnsi="Verdana" w:cs="Segoe UI"/>
          <w:b/>
          <w:kern w:val="0"/>
          <w:sz w:val="20"/>
          <w:szCs w:val="20"/>
          <w:lang w:val="en"/>
          <w14:ligatures w14:val="none"/>
        </w:rPr>
        <w:t xml:space="preserve"> </w:t>
      </w:r>
    </w:p>
    <w:p w14:paraId="6DE29ECE" w14:textId="77777777" w:rsidR="00831E96" w:rsidRPr="00831E96" w:rsidRDefault="00831E96" w:rsidP="00831E96">
      <w:pPr>
        <w:spacing w:before="100" w:beforeAutospacing="1" w:after="100" w:afterAutospacing="1" w:line="480" w:lineRule="auto"/>
        <w:contextualSpacing/>
        <w:jc w:val="center"/>
        <w:rPr>
          <w:rFonts w:ascii="Verdana" w:eastAsia="Verdana" w:hAnsi="Verdana" w:cs="Segoe UI"/>
          <w:b/>
          <w:kern w:val="0"/>
          <w:sz w:val="20"/>
          <w:szCs w:val="20"/>
          <w:lang w:val="en"/>
          <w14:ligatures w14:val="none"/>
        </w:rPr>
      </w:pPr>
      <w:r w:rsidRPr="00831E96">
        <w:rPr>
          <w:rFonts w:ascii="Verdana" w:eastAsia="Verdana" w:hAnsi="Verdana" w:cs="Segoe UI"/>
          <w:b/>
          <w:kern w:val="0"/>
          <w:sz w:val="20"/>
          <w:szCs w:val="20"/>
          <w:lang w:val="en"/>
          <w14:ligatures w14:val="none"/>
        </w:rPr>
        <w:t xml:space="preserve"> </w:t>
      </w:r>
    </w:p>
    <w:p w14:paraId="29F3323C" w14:textId="77777777" w:rsidR="00831E96" w:rsidRPr="00831E96" w:rsidRDefault="00831E96" w:rsidP="00831E96">
      <w:pPr>
        <w:spacing w:before="100" w:beforeAutospacing="1" w:after="100" w:afterAutospacing="1" w:line="480" w:lineRule="auto"/>
        <w:contextualSpacing/>
        <w:jc w:val="center"/>
        <w:rPr>
          <w:rFonts w:ascii="Verdana" w:eastAsia="Verdana" w:hAnsi="Verdana" w:cs="Segoe UI"/>
          <w:b/>
          <w:kern w:val="0"/>
          <w:sz w:val="20"/>
          <w:szCs w:val="20"/>
          <w:lang w:val="en"/>
          <w14:ligatures w14:val="none"/>
        </w:rPr>
      </w:pPr>
      <w:r w:rsidRPr="00831E96">
        <w:rPr>
          <w:rFonts w:ascii="Verdana" w:eastAsia="Verdana" w:hAnsi="Verdana" w:cs="Segoe UI"/>
          <w:b/>
          <w:kern w:val="0"/>
          <w:sz w:val="20"/>
          <w:szCs w:val="20"/>
          <w:lang w:val="en"/>
          <w14:ligatures w14:val="none"/>
        </w:rPr>
        <w:t xml:space="preserve"> </w:t>
      </w:r>
    </w:p>
    <w:p w14:paraId="71DAE2C3" w14:textId="77777777" w:rsidR="00831E96" w:rsidRPr="00831E96" w:rsidRDefault="00831E96" w:rsidP="00831E96">
      <w:pPr>
        <w:spacing w:before="100" w:beforeAutospacing="1" w:after="100" w:afterAutospacing="1" w:line="480" w:lineRule="auto"/>
        <w:jc w:val="center"/>
        <w:rPr>
          <w:rFonts w:ascii="Verdana" w:eastAsia="Verdana" w:hAnsi="Verdana" w:cs="Segoe UI"/>
          <w:b/>
          <w:kern w:val="0"/>
          <w:sz w:val="20"/>
          <w:szCs w:val="20"/>
          <w:lang w:val="en"/>
          <w14:ligatures w14:val="none"/>
        </w:rPr>
      </w:pPr>
      <w:r w:rsidRPr="00831E96">
        <w:rPr>
          <w:rFonts w:ascii="Verdana" w:eastAsia="Verdana" w:hAnsi="Verdana" w:cs="Segoe UI"/>
          <w:b/>
          <w:kern w:val="0"/>
          <w:sz w:val="20"/>
          <w:szCs w:val="20"/>
          <w:lang w:val="en"/>
          <w14:ligatures w14:val="none"/>
        </w:rPr>
        <w:t>Charl van Wyk</w:t>
      </w:r>
    </w:p>
    <w:p w14:paraId="753A512B" w14:textId="77777777" w:rsidR="00831E96" w:rsidRPr="00831E96" w:rsidRDefault="00831E96" w:rsidP="00831E96">
      <w:pPr>
        <w:spacing w:before="100" w:beforeAutospacing="1" w:after="100" w:afterAutospacing="1" w:line="480" w:lineRule="auto"/>
        <w:contextualSpacing/>
        <w:rPr>
          <w:rFonts w:ascii="Verdana" w:eastAsia="Arial" w:hAnsi="Verdana" w:cs="Segoe UI"/>
          <w:kern w:val="0"/>
          <w:sz w:val="20"/>
          <w:szCs w:val="20"/>
          <w:lang w:val="en"/>
          <w14:ligatures w14:val="none"/>
        </w:rPr>
      </w:pPr>
    </w:p>
    <w:p w14:paraId="5948C20D" w14:textId="77777777" w:rsidR="00831E96" w:rsidRPr="00831E96" w:rsidRDefault="00831E96" w:rsidP="00831E96">
      <w:pPr>
        <w:spacing w:before="100" w:beforeAutospacing="1" w:after="100" w:afterAutospacing="1" w:line="480" w:lineRule="auto"/>
        <w:contextualSpacing/>
        <w:rPr>
          <w:rFonts w:ascii="Verdana" w:eastAsia="Verdana" w:hAnsi="Verdana" w:cs="Segoe UI"/>
          <w:b/>
          <w:kern w:val="0"/>
          <w:sz w:val="20"/>
          <w:szCs w:val="20"/>
          <w:lang w:val="en"/>
          <w14:ligatures w14:val="none"/>
        </w:rPr>
      </w:pPr>
      <w:r w:rsidRPr="00831E96">
        <w:rPr>
          <w:rFonts w:ascii="Verdana" w:eastAsia="Verdana" w:hAnsi="Verdana" w:cs="Segoe UI"/>
          <w:b/>
          <w:kern w:val="0"/>
          <w:sz w:val="20"/>
          <w:szCs w:val="20"/>
          <w:lang w:val="en"/>
          <w14:ligatures w14:val="none"/>
        </w:rPr>
        <w:t xml:space="preserve"> </w:t>
      </w:r>
    </w:p>
    <w:p w14:paraId="5749480F" w14:textId="77777777" w:rsidR="00831E96" w:rsidRPr="00831E96" w:rsidRDefault="00831E96" w:rsidP="00831E96">
      <w:pPr>
        <w:spacing w:before="100" w:beforeAutospacing="1" w:after="100" w:afterAutospacing="1" w:line="480" w:lineRule="auto"/>
        <w:contextualSpacing/>
        <w:rPr>
          <w:rFonts w:ascii="Verdana" w:eastAsia="Verdana" w:hAnsi="Verdana" w:cs="Segoe UI"/>
          <w:kern w:val="0"/>
          <w:sz w:val="20"/>
          <w:szCs w:val="20"/>
          <w:lang w:val="en"/>
          <w14:ligatures w14:val="none"/>
        </w:rPr>
      </w:pPr>
      <w:r w:rsidRPr="00831E96">
        <w:rPr>
          <w:rFonts w:ascii="Verdana" w:eastAsia="Verdana" w:hAnsi="Verdana" w:cs="Segoe UI"/>
          <w:kern w:val="0"/>
          <w:sz w:val="20"/>
          <w:szCs w:val="20"/>
          <w:lang w:val="en"/>
          <w14:ligatures w14:val="none"/>
        </w:rPr>
        <w:br w:type="page"/>
      </w:r>
    </w:p>
    <w:p w14:paraId="315E5166" w14:textId="77777777" w:rsidR="00831E96" w:rsidRPr="00831E96" w:rsidRDefault="00831E96" w:rsidP="00831E96">
      <w:pPr>
        <w:spacing w:before="100" w:beforeAutospacing="1" w:after="100" w:afterAutospacing="1" w:line="480" w:lineRule="auto"/>
        <w:contextualSpacing/>
        <w:rPr>
          <w:rFonts w:ascii="Verdana" w:eastAsia="Verdana" w:hAnsi="Verdana" w:cs="Segoe UI"/>
          <w:kern w:val="0"/>
          <w:sz w:val="20"/>
          <w:szCs w:val="20"/>
          <w:lang w:val="en"/>
          <w14:ligatures w14:val="none"/>
        </w:rPr>
      </w:pPr>
      <w:r w:rsidRPr="00831E96">
        <w:rPr>
          <w:rFonts w:ascii="Verdana" w:eastAsia="Verdana" w:hAnsi="Verdana" w:cs="Segoe UI"/>
          <w:kern w:val="0"/>
          <w:sz w:val="20"/>
          <w:szCs w:val="20"/>
          <w:lang w:val="en"/>
          <w14:ligatures w14:val="none"/>
        </w:rPr>
        <w:lastRenderedPageBreak/>
        <w:t>[TITLE]</w:t>
      </w:r>
    </w:p>
    <w:p w14:paraId="0A6589C1" w14:textId="77777777" w:rsidR="00831E96" w:rsidRPr="00831E96" w:rsidRDefault="00831E96" w:rsidP="00831E96">
      <w:pPr>
        <w:spacing w:before="100" w:beforeAutospacing="1" w:after="100" w:afterAutospacing="1" w:line="480" w:lineRule="auto"/>
        <w:contextualSpacing/>
        <w:rPr>
          <w:rFonts w:ascii="Verdana" w:eastAsia="Verdana" w:hAnsi="Verdana" w:cs="Segoe UI"/>
          <w:i/>
          <w:kern w:val="0"/>
          <w:sz w:val="20"/>
          <w:szCs w:val="20"/>
          <w:lang w:val="en"/>
          <w14:ligatures w14:val="none"/>
        </w:rPr>
      </w:pPr>
      <w:r w:rsidRPr="00831E96">
        <w:rPr>
          <w:rFonts w:ascii="Verdana" w:eastAsia="Verdana" w:hAnsi="Verdana" w:cs="Segoe UI"/>
          <w:i/>
          <w:kern w:val="0"/>
          <w:sz w:val="20"/>
          <w:szCs w:val="20"/>
          <w:lang w:val="en"/>
          <w14:ligatures w14:val="none"/>
        </w:rPr>
        <w:t xml:space="preserve"> </w:t>
      </w:r>
    </w:p>
    <w:p w14:paraId="74626077" w14:textId="77777777" w:rsidR="00831E96" w:rsidRPr="00831E96" w:rsidRDefault="00831E96" w:rsidP="00831E96">
      <w:pPr>
        <w:spacing w:before="100" w:beforeAutospacing="1" w:after="100" w:afterAutospacing="1" w:line="480" w:lineRule="auto"/>
        <w:contextualSpacing/>
        <w:rPr>
          <w:rFonts w:ascii="Verdana" w:eastAsia="Verdana" w:hAnsi="Verdana" w:cs="Segoe UI"/>
          <w:i/>
          <w:kern w:val="0"/>
          <w:sz w:val="20"/>
          <w:szCs w:val="20"/>
          <w:lang w:val="en"/>
          <w14:ligatures w14:val="none"/>
        </w:rPr>
      </w:pPr>
      <w:r w:rsidRPr="00831E96">
        <w:rPr>
          <w:rFonts w:ascii="Verdana" w:eastAsia="Verdana" w:hAnsi="Verdana" w:cs="Segoe UI"/>
          <w:i/>
          <w:kern w:val="0"/>
          <w:sz w:val="20"/>
          <w:szCs w:val="20"/>
          <w:lang w:val="en"/>
          <w14:ligatures w14:val="none"/>
        </w:rPr>
        <w:t>[SUBTITLE]</w:t>
      </w:r>
    </w:p>
    <w:p w14:paraId="7D1BADA3" w14:textId="77777777" w:rsidR="00831E96" w:rsidRPr="00831E96" w:rsidRDefault="00831E96" w:rsidP="00831E96">
      <w:pPr>
        <w:spacing w:before="100" w:beforeAutospacing="1" w:after="100" w:afterAutospacing="1" w:line="480" w:lineRule="auto"/>
        <w:contextualSpacing/>
        <w:rPr>
          <w:rFonts w:ascii="Verdana" w:eastAsia="Verdana" w:hAnsi="Verdana" w:cs="Segoe UI"/>
          <w:i/>
          <w:kern w:val="0"/>
          <w:sz w:val="20"/>
          <w:szCs w:val="20"/>
          <w:lang w:val="en"/>
          <w14:ligatures w14:val="none"/>
        </w:rPr>
      </w:pPr>
      <w:r w:rsidRPr="00831E96">
        <w:rPr>
          <w:rFonts w:ascii="Verdana" w:eastAsia="Verdana" w:hAnsi="Verdana" w:cs="Segoe UI"/>
          <w:i/>
          <w:kern w:val="0"/>
          <w:sz w:val="20"/>
          <w:szCs w:val="20"/>
          <w:lang w:val="en"/>
          <w14:ligatures w14:val="none"/>
        </w:rPr>
        <w:t xml:space="preserve"> </w:t>
      </w:r>
    </w:p>
    <w:p w14:paraId="29E14286" w14:textId="77777777" w:rsidR="00831E96" w:rsidRPr="00831E96" w:rsidRDefault="00831E96" w:rsidP="00831E96">
      <w:pPr>
        <w:spacing w:before="100" w:beforeAutospacing="1" w:after="100" w:afterAutospacing="1" w:line="480" w:lineRule="auto"/>
        <w:contextualSpacing/>
        <w:rPr>
          <w:rFonts w:ascii="Verdana" w:eastAsia="Verdana" w:hAnsi="Verdana" w:cs="Segoe UI"/>
          <w:kern w:val="0"/>
          <w:sz w:val="20"/>
          <w:szCs w:val="20"/>
          <w:lang w:val="en"/>
          <w14:ligatures w14:val="none"/>
        </w:rPr>
      </w:pPr>
      <w:r w:rsidRPr="00831E96">
        <w:rPr>
          <w:rFonts w:ascii="Verdana" w:eastAsia="Verdana" w:hAnsi="Verdana" w:cs="Segoe UI"/>
          <w:kern w:val="0"/>
          <w:sz w:val="20"/>
          <w:szCs w:val="20"/>
          <w:lang w:val="en"/>
          <w14:ligatures w14:val="none"/>
        </w:rPr>
        <w:t>Copyright @ [YEAR]. [COPYRIGHT OWNER]. All rights reserved. No part of this book may be reproduced by any mechanical, photographic, or electronic process, or in the form of a phonographic recording; nor may it be stored in a retrieval system, transmitted, or otherwise be copied for public or private use—other than for “fair use” as brief quotations embodied in articles and reviews—without prior written permission of the publisher.</w:t>
      </w:r>
    </w:p>
    <w:p w14:paraId="41C1CF58" w14:textId="77777777" w:rsidR="00831E96" w:rsidRPr="00831E96" w:rsidRDefault="00831E96" w:rsidP="00831E96">
      <w:pPr>
        <w:spacing w:before="100" w:beforeAutospacing="1" w:after="100" w:afterAutospacing="1" w:line="480" w:lineRule="auto"/>
        <w:contextualSpacing/>
        <w:rPr>
          <w:rFonts w:ascii="Verdana" w:eastAsia="Verdana" w:hAnsi="Verdana" w:cs="Segoe UI"/>
          <w:kern w:val="0"/>
          <w:sz w:val="20"/>
          <w:szCs w:val="20"/>
          <w:lang w:val="en"/>
          <w14:ligatures w14:val="none"/>
        </w:rPr>
      </w:pPr>
      <w:r w:rsidRPr="00831E96">
        <w:rPr>
          <w:rFonts w:ascii="Verdana" w:eastAsia="Verdana" w:hAnsi="Verdana" w:cs="Segoe UI"/>
          <w:kern w:val="0"/>
          <w:sz w:val="20"/>
          <w:szCs w:val="20"/>
          <w:lang w:val="en"/>
          <w14:ligatures w14:val="none"/>
        </w:rPr>
        <w:t>This publication is designed to provide correct and authoritative information about the subject matter covered. It is sold with the understanding that the publisher is not engaged in giving legal, accounting, or other professional services. If you need legal advice or other expert help, you should seek the services of a competent professional.</w:t>
      </w:r>
    </w:p>
    <w:p w14:paraId="433C3371" w14:textId="77777777" w:rsidR="00831E96" w:rsidRPr="00831E96" w:rsidRDefault="00831E96" w:rsidP="00831E96">
      <w:pPr>
        <w:spacing w:before="100" w:beforeAutospacing="1" w:after="100" w:afterAutospacing="1" w:line="480" w:lineRule="auto"/>
        <w:contextualSpacing/>
        <w:rPr>
          <w:rFonts w:ascii="Verdana" w:eastAsia="Verdana" w:hAnsi="Verdana" w:cs="Segoe UI"/>
          <w:kern w:val="0"/>
          <w:sz w:val="20"/>
          <w:szCs w:val="20"/>
          <w:lang w:val="en"/>
          <w14:ligatures w14:val="none"/>
        </w:rPr>
      </w:pPr>
      <w:r w:rsidRPr="00831E96">
        <w:rPr>
          <w:rFonts w:ascii="Verdana" w:eastAsia="Verdana" w:hAnsi="Verdana" w:cs="Segoe UI"/>
          <w:kern w:val="0"/>
          <w:sz w:val="20"/>
          <w:szCs w:val="20"/>
          <w:lang w:val="en"/>
          <w14:ligatures w14:val="none"/>
        </w:rPr>
        <w:t xml:space="preserve"> </w:t>
      </w:r>
    </w:p>
    <w:p w14:paraId="778E5309" w14:textId="77777777" w:rsidR="00831E96" w:rsidRPr="00831E96" w:rsidRDefault="00831E96" w:rsidP="00831E96">
      <w:pPr>
        <w:spacing w:before="100" w:beforeAutospacing="1" w:after="100" w:afterAutospacing="1" w:line="480" w:lineRule="auto"/>
        <w:contextualSpacing/>
        <w:rPr>
          <w:rFonts w:ascii="Verdana" w:eastAsia="Verdana" w:hAnsi="Verdana" w:cs="Segoe UI"/>
          <w:kern w:val="0"/>
          <w:sz w:val="20"/>
          <w:szCs w:val="20"/>
          <w:lang w:val="en"/>
          <w14:ligatures w14:val="none"/>
        </w:rPr>
      </w:pPr>
      <w:r w:rsidRPr="00831E96">
        <w:rPr>
          <w:rFonts w:ascii="Verdana" w:eastAsia="Verdana" w:hAnsi="Verdana" w:cs="Segoe UI"/>
          <w:kern w:val="0"/>
          <w:sz w:val="20"/>
          <w:szCs w:val="20"/>
          <w:lang w:val="en"/>
          <w14:ligatures w14:val="none"/>
        </w:rPr>
        <w:t>Design and cover art by [COVER DESIGNER].</w:t>
      </w:r>
    </w:p>
    <w:p w14:paraId="2A146A12" w14:textId="77777777" w:rsidR="00831E96" w:rsidRPr="00831E96" w:rsidRDefault="00831E96" w:rsidP="00831E96">
      <w:pPr>
        <w:spacing w:before="100" w:beforeAutospacing="1" w:after="100" w:afterAutospacing="1" w:line="480" w:lineRule="auto"/>
        <w:contextualSpacing/>
        <w:rPr>
          <w:rFonts w:ascii="Verdana" w:eastAsia="Verdana" w:hAnsi="Verdana" w:cs="Segoe UI"/>
          <w:kern w:val="0"/>
          <w:sz w:val="20"/>
          <w:szCs w:val="20"/>
          <w:lang w:val="en"/>
          <w14:ligatures w14:val="none"/>
        </w:rPr>
      </w:pPr>
      <w:r w:rsidRPr="00831E96">
        <w:rPr>
          <w:rFonts w:ascii="Verdana" w:eastAsia="Verdana" w:hAnsi="Verdana" w:cs="Segoe UI"/>
          <w:kern w:val="0"/>
          <w:sz w:val="20"/>
          <w:szCs w:val="20"/>
          <w:lang w:val="en"/>
          <w14:ligatures w14:val="none"/>
        </w:rPr>
        <w:t xml:space="preserve"> </w:t>
      </w:r>
    </w:p>
    <w:p w14:paraId="6C35FA4C" w14:textId="77777777" w:rsidR="00831E96" w:rsidRPr="00831E96" w:rsidRDefault="00831E96" w:rsidP="00831E96">
      <w:pPr>
        <w:spacing w:before="100" w:beforeAutospacing="1" w:after="100" w:afterAutospacing="1" w:line="480" w:lineRule="auto"/>
        <w:contextualSpacing/>
        <w:rPr>
          <w:rFonts w:ascii="Verdana" w:eastAsia="Verdana" w:hAnsi="Verdana" w:cs="Segoe UI"/>
          <w:kern w:val="0"/>
          <w:sz w:val="20"/>
          <w:szCs w:val="20"/>
          <w:lang w:val="en"/>
          <w14:ligatures w14:val="none"/>
        </w:rPr>
      </w:pPr>
      <w:r w:rsidRPr="00831E96">
        <w:rPr>
          <w:rFonts w:ascii="Verdana" w:eastAsia="Verdana" w:hAnsi="Verdana" w:cs="Segoe UI"/>
          <w:kern w:val="0"/>
          <w:sz w:val="20"/>
          <w:szCs w:val="20"/>
          <w:lang w:val="en"/>
          <w14:ligatures w14:val="none"/>
        </w:rPr>
        <w:t xml:space="preserve">Disclaimer: The author makes no guarantees to the results you’ll achieve by reading this book. All business needs risk and hard work. The results and client case studies presented in this book represent results achieved working directly with the author. Your results may vary when undertaking any new business venture or marketing strategy. </w:t>
      </w:r>
    </w:p>
    <w:p w14:paraId="6DD01391" w14:textId="77777777" w:rsidR="00831E96" w:rsidRPr="00831E96" w:rsidRDefault="00831E96" w:rsidP="00831E96">
      <w:pPr>
        <w:spacing w:before="100" w:beforeAutospacing="1" w:after="100" w:afterAutospacing="1" w:line="480" w:lineRule="auto"/>
        <w:contextualSpacing/>
        <w:rPr>
          <w:rFonts w:ascii="Verdana" w:eastAsia="Verdana" w:hAnsi="Verdana" w:cs="Segoe UI"/>
          <w:i/>
          <w:kern w:val="0"/>
          <w:sz w:val="20"/>
          <w:szCs w:val="20"/>
          <w:lang w:val="en"/>
          <w14:ligatures w14:val="none"/>
        </w:rPr>
      </w:pPr>
      <w:r w:rsidRPr="00831E96">
        <w:rPr>
          <w:rFonts w:ascii="Verdana" w:eastAsia="Verdana" w:hAnsi="Verdana" w:cs="Segoe UI"/>
          <w:i/>
          <w:kern w:val="0"/>
          <w:sz w:val="20"/>
          <w:szCs w:val="20"/>
          <w:lang w:val="en"/>
          <w14:ligatures w14:val="none"/>
        </w:rPr>
        <w:br w:type="page"/>
      </w:r>
    </w:p>
    <w:p w14:paraId="628B997C" w14:textId="77777777" w:rsidR="00831E96" w:rsidRPr="00831E96" w:rsidRDefault="00831E96" w:rsidP="00831E96">
      <w:pPr>
        <w:spacing w:before="100" w:beforeAutospacing="1" w:after="100" w:afterAutospacing="1" w:line="480" w:lineRule="auto"/>
        <w:contextualSpacing/>
        <w:jc w:val="center"/>
        <w:rPr>
          <w:rFonts w:ascii="Verdana" w:eastAsia="Verdana" w:hAnsi="Verdana" w:cs="Segoe UI"/>
          <w:i/>
          <w:kern w:val="0"/>
          <w:sz w:val="20"/>
          <w:szCs w:val="20"/>
          <w:lang w:val="en"/>
          <w14:ligatures w14:val="none"/>
        </w:rPr>
      </w:pPr>
      <w:r w:rsidRPr="00831E96">
        <w:rPr>
          <w:rFonts w:ascii="Verdana" w:eastAsia="Verdana" w:hAnsi="Verdana" w:cs="Segoe UI"/>
          <w:i/>
          <w:kern w:val="0"/>
          <w:sz w:val="20"/>
          <w:szCs w:val="20"/>
          <w:lang w:val="en"/>
          <w14:ligatures w14:val="none"/>
        </w:rPr>
        <w:lastRenderedPageBreak/>
        <w:t>[DEDICATION].</w:t>
      </w:r>
    </w:p>
    <w:p w14:paraId="208C14F9" w14:textId="77777777" w:rsidR="00831E96" w:rsidRPr="00831E96" w:rsidRDefault="00831E96" w:rsidP="00831E96">
      <w:pPr>
        <w:spacing w:before="100" w:beforeAutospacing="1" w:after="100" w:afterAutospacing="1" w:line="480" w:lineRule="auto"/>
        <w:contextualSpacing/>
        <w:rPr>
          <w:rFonts w:ascii="Verdana" w:eastAsia="Arial" w:hAnsi="Verdana" w:cs="Segoe UI"/>
          <w:kern w:val="0"/>
          <w:sz w:val="20"/>
          <w:szCs w:val="20"/>
          <w:lang w:val="en"/>
          <w14:ligatures w14:val="none"/>
        </w:rPr>
      </w:pPr>
    </w:p>
    <w:p w14:paraId="390D4FA7" w14:textId="77777777" w:rsidR="00831E96" w:rsidRPr="00831E96" w:rsidRDefault="00831E96" w:rsidP="00831E96">
      <w:pPr>
        <w:spacing w:before="100" w:beforeAutospacing="1" w:after="100" w:afterAutospacing="1" w:line="480" w:lineRule="auto"/>
        <w:contextualSpacing/>
        <w:rPr>
          <w:rFonts w:ascii="Verdana" w:eastAsia="Verdana" w:hAnsi="Verdana" w:cs="Segoe UI"/>
          <w:b/>
          <w:kern w:val="0"/>
          <w:sz w:val="20"/>
          <w:szCs w:val="20"/>
          <w:lang w:val="en"/>
          <w14:ligatures w14:val="none"/>
        </w:rPr>
      </w:pPr>
      <w:r w:rsidRPr="00831E96">
        <w:rPr>
          <w:rFonts w:ascii="Verdana" w:eastAsia="Verdana" w:hAnsi="Verdana" w:cs="Segoe UI"/>
          <w:b/>
          <w:kern w:val="0"/>
          <w:sz w:val="20"/>
          <w:szCs w:val="20"/>
          <w:lang w:val="en"/>
          <w14:ligatures w14:val="none"/>
        </w:rPr>
        <w:t xml:space="preserve"> </w:t>
      </w:r>
    </w:p>
    <w:p w14:paraId="4EB5802D" w14:textId="77777777" w:rsidR="00831E96" w:rsidRPr="00831E96" w:rsidRDefault="00831E96" w:rsidP="00831E96">
      <w:pPr>
        <w:spacing w:before="100" w:beforeAutospacing="1" w:after="100" w:afterAutospacing="1" w:line="480" w:lineRule="auto"/>
        <w:contextualSpacing/>
        <w:jc w:val="center"/>
        <w:rPr>
          <w:rFonts w:ascii="Verdana" w:eastAsia="Verdana" w:hAnsi="Verdana" w:cs="Segoe UI"/>
          <w:kern w:val="0"/>
          <w:sz w:val="20"/>
          <w:szCs w:val="20"/>
          <w:lang w:val="en"/>
          <w14:ligatures w14:val="none"/>
        </w:rPr>
      </w:pPr>
      <w:r w:rsidRPr="00831E96">
        <w:rPr>
          <w:rFonts w:ascii="Verdana" w:eastAsia="Verdana" w:hAnsi="Verdana" w:cs="Segoe UI"/>
          <w:kern w:val="0"/>
          <w:sz w:val="20"/>
          <w:szCs w:val="20"/>
          <w:lang w:val="en"/>
          <w14:ligatures w14:val="none"/>
        </w:rPr>
        <w:t xml:space="preserve"> </w:t>
      </w:r>
    </w:p>
    <w:p w14:paraId="24031544" w14:textId="77777777" w:rsidR="00831E96" w:rsidRPr="00831E96" w:rsidRDefault="00831E96" w:rsidP="00831E96">
      <w:pPr>
        <w:spacing w:before="100" w:beforeAutospacing="1" w:after="100" w:afterAutospacing="1" w:line="480" w:lineRule="auto"/>
        <w:contextualSpacing/>
        <w:jc w:val="center"/>
        <w:rPr>
          <w:rFonts w:ascii="Verdana" w:eastAsia="Verdana" w:hAnsi="Verdana" w:cs="Segoe UI"/>
          <w:kern w:val="0"/>
          <w:sz w:val="20"/>
          <w:szCs w:val="20"/>
          <w:lang w:val="en"/>
          <w14:ligatures w14:val="none"/>
        </w:rPr>
      </w:pPr>
      <w:r w:rsidRPr="00831E96">
        <w:rPr>
          <w:rFonts w:ascii="Verdana" w:eastAsia="Verdana" w:hAnsi="Verdana" w:cs="Segoe UI"/>
          <w:kern w:val="0"/>
          <w:sz w:val="20"/>
          <w:szCs w:val="20"/>
          <w:lang w:val="en"/>
          <w14:ligatures w14:val="none"/>
        </w:rPr>
        <w:t xml:space="preserve"> </w:t>
      </w:r>
    </w:p>
    <w:p w14:paraId="2553A028" w14:textId="77777777" w:rsidR="00831E96" w:rsidRPr="00831E96" w:rsidRDefault="00831E96" w:rsidP="00831E96">
      <w:pPr>
        <w:spacing w:before="100" w:beforeAutospacing="1" w:after="100" w:afterAutospacing="1" w:line="480" w:lineRule="auto"/>
        <w:contextualSpacing/>
        <w:jc w:val="center"/>
        <w:rPr>
          <w:rFonts w:ascii="Verdana" w:eastAsia="Verdana" w:hAnsi="Verdana" w:cs="Segoe UI"/>
          <w:kern w:val="0"/>
          <w:sz w:val="20"/>
          <w:szCs w:val="20"/>
          <w:lang w:val="en"/>
          <w14:ligatures w14:val="none"/>
        </w:rPr>
      </w:pPr>
      <w:r w:rsidRPr="00831E96">
        <w:rPr>
          <w:rFonts w:ascii="Verdana" w:eastAsia="Verdana" w:hAnsi="Verdana" w:cs="Segoe UI"/>
          <w:kern w:val="0"/>
          <w:sz w:val="20"/>
          <w:szCs w:val="20"/>
          <w:lang w:val="en"/>
          <w14:ligatures w14:val="none"/>
        </w:rPr>
        <w:t xml:space="preserve"> </w:t>
      </w:r>
    </w:p>
    <w:p w14:paraId="1433D8D4" w14:textId="77777777" w:rsidR="00831E96" w:rsidRPr="00831E96" w:rsidRDefault="00831E96" w:rsidP="00831E96">
      <w:pPr>
        <w:spacing w:before="100" w:beforeAutospacing="1" w:after="100" w:afterAutospacing="1" w:line="480" w:lineRule="auto"/>
        <w:contextualSpacing/>
        <w:jc w:val="center"/>
        <w:rPr>
          <w:rFonts w:ascii="Verdana" w:eastAsia="Verdana" w:hAnsi="Verdana" w:cs="Segoe UI"/>
          <w:kern w:val="0"/>
          <w:sz w:val="20"/>
          <w:szCs w:val="20"/>
          <w:lang w:val="en"/>
          <w14:ligatures w14:val="none"/>
        </w:rPr>
      </w:pPr>
      <w:r w:rsidRPr="00831E96">
        <w:rPr>
          <w:rFonts w:ascii="Verdana" w:eastAsia="Verdana" w:hAnsi="Verdana" w:cs="Segoe UI"/>
          <w:kern w:val="0"/>
          <w:sz w:val="20"/>
          <w:szCs w:val="20"/>
          <w:lang w:val="en"/>
          <w14:ligatures w14:val="none"/>
        </w:rPr>
        <w:t xml:space="preserve"> </w:t>
      </w:r>
    </w:p>
    <w:p w14:paraId="2411FCA2" w14:textId="77777777" w:rsidR="00831E96" w:rsidRPr="00831E96" w:rsidRDefault="00831E96" w:rsidP="00831E96">
      <w:pPr>
        <w:spacing w:before="100" w:beforeAutospacing="1" w:after="100" w:afterAutospacing="1" w:line="480" w:lineRule="auto"/>
        <w:contextualSpacing/>
        <w:jc w:val="center"/>
        <w:rPr>
          <w:rFonts w:ascii="Verdana" w:eastAsia="Verdana" w:hAnsi="Verdana" w:cs="Segoe UI"/>
          <w:kern w:val="0"/>
          <w:sz w:val="20"/>
          <w:szCs w:val="20"/>
          <w:lang w:val="en"/>
          <w14:ligatures w14:val="none"/>
        </w:rPr>
      </w:pPr>
      <w:r w:rsidRPr="00831E96">
        <w:rPr>
          <w:rFonts w:ascii="Verdana" w:eastAsia="Verdana" w:hAnsi="Verdana" w:cs="Segoe UI"/>
          <w:kern w:val="0"/>
          <w:sz w:val="20"/>
          <w:szCs w:val="20"/>
          <w:lang w:val="en"/>
          <w14:ligatures w14:val="none"/>
        </w:rPr>
        <w:t xml:space="preserve"> </w:t>
      </w:r>
    </w:p>
    <w:p w14:paraId="61158E7E" w14:textId="77777777" w:rsidR="00831E96" w:rsidRPr="00831E96" w:rsidRDefault="00831E96" w:rsidP="00831E96">
      <w:pPr>
        <w:spacing w:before="100" w:beforeAutospacing="1" w:after="100" w:afterAutospacing="1" w:line="480" w:lineRule="auto"/>
        <w:contextualSpacing/>
        <w:jc w:val="center"/>
        <w:rPr>
          <w:rFonts w:ascii="Verdana" w:eastAsia="Verdana" w:hAnsi="Verdana" w:cs="Segoe UI"/>
          <w:kern w:val="0"/>
          <w:sz w:val="20"/>
          <w:szCs w:val="20"/>
          <w:lang w:val="en"/>
          <w14:ligatures w14:val="none"/>
        </w:rPr>
      </w:pPr>
      <w:r w:rsidRPr="00831E96">
        <w:rPr>
          <w:rFonts w:ascii="Verdana" w:eastAsia="Verdana" w:hAnsi="Verdana" w:cs="Segoe UI"/>
          <w:kern w:val="0"/>
          <w:sz w:val="20"/>
          <w:szCs w:val="20"/>
          <w:lang w:val="en"/>
          <w14:ligatures w14:val="none"/>
        </w:rPr>
        <w:t xml:space="preserve"> </w:t>
      </w:r>
    </w:p>
    <w:p w14:paraId="13086818" w14:textId="77777777" w:rsidR="00831E96" w:rsidRPr="00831E96" w:rsidRDefault="00831E96" w:rsidP="00831E96">
      <w:pPr>
        <w:spacing w:before="100" w:beforeAutospacing="1" w:after="100" w:afterAutospacing="1" w:line="480" w:lineRule="auto"/>
        <w:contextualSpacing/>
        <w:jc w:val="center"/>
        <w:rPr>
          <w:rFonts w:ascii="Verdana" w:eastAsia="Verdana" w:hAnsi="Verdana" w:cs="Segoe UI"/>
          <w:kern w:val="0"/>
          <w:sz w:val="20"/>
          <w:szCs w:val="20"/>
          <w:lang w:val="en"/>
          <w14:ligatures w14:val="none"/>
        </w:rPr>
      </w:pPr>
      <w:r w:rsidRPr="00831E96">
        <w:rPr>
          <w:rFonts w:ascii="Verdana" w:eastAsia="Verdana" w:hAnsi="Verdana" w:cs="Segoe UI"/>
          <w:kern w:val="0"/>
          <w:sz w:val="20"/>
          <w:szCs w:val="20"/>
          <w:lang w:val="en"/>
          <w14:ligatures w14:val="none"/>
        </w:rPr>
        <w:t xml:space="preserve"> </w:t>
      </w:r>
    </w:p>
    <w:p w14:paraId="448E1EE9" w14:textId="77777777" w:rsidR="00831E96" w:rsidRPr="00831E96" w:rsidRDefault="00831E96" w:rsidP="00831E96">
      <w:pPr>
        <w:spacing w:before="100" w:beforeAutospacing="1" w:after="100" w:afterAutospacing="1" w:line="480" w:lineRule="auto"/>
        <w:contextualSpacing/>
        <w:jc w:val="center"/>
        <w:rPr>
          <w:rFonts w:ascii="Verdana" w:eastAsia="Verdana" w:hAnsi="Verdana" w:cs="Segoe UI"/>
          <w:kern w:val="0"/>
          <w:sz w:val="20"/>
          <w:szCs w:val="20"/>
          <w:lang w:val="en"/>
          <w14:ligatures w14:val="none"/>
        </w:rPr>
      </w:pPr>
    </w:p>
    <w:p w14:paraId="1B44A158" w14:textId="77777777" w:rsidR="00831E96" w:rsidRPr="00831E96" w:rsidRDefault="00831E96" w:rsidP="00831E96">
      <w:pPr>
        <w:spacing w:before="100" w:beforeAutospacing="1" w:after="100" w:afterAutospacing="1" w:line="480" w:lineRule="auto"/>
        <w:contextualSpacing/>
        <w:jc w:val="center"/>
        <w:rPr>
          <w:rFonts w:ascii="Verdana" w:eastAsia="Verdana" w:hAnsi="Verdana" w:cs="Segoe UI"/>
          <w:kern w:val="0"/>
          <w:sz w:val="20"/>
          <w:szCs w:val="20"/>
          <w:lang w:val="en"/>
          <w14:ligatures w14:val="none"/>
        </w:rPr>
      </w:pPr>
      <w:r w:rsidRPr="00831E96">
        <w:rPr>
          <w:rFonts w:ascii="Verdana" w:eastAsia="Verdana" w:hAnsi="Verdana" w:cs="Segoe UI"/>
          <w:kern w:val="0"/>
          <w:sz w:val="20"/>
          <w:szCs w:val="20"/>
          <w:lang w:val="en"/>
          <w14:ligatures w14:val="none"/>
        </w:rPr>
        <w:t xml:space="preserve"> </w:t>
      </w:r>
    </w:p>
    <w:p w14:paraId="32EE787F" w14:textId="77777777" w:rsidR="00831E96" w:rsidRPr="00831E96" w:rsidRDefault="00831E96" w:rsidP="00831E96">
      <w:pPr>
        <w:spacing w:before="100" w:beforeAutospacing="1" w:after="100" w:afterAutospacing="1" w:line="480" w:lineRule="auto"/>
        <w:contextualSpacing/>
        <w:jc w:val="center"/>
        <w:rPr>
          <w:rFonts w:ascii="Verdana" w:eastAsia="Verdana" w:hAnsi="Verdana" w:cs="Segoe UI"/>
          <w:kern w:val="0"/>
          <w:sz w:val="20"/>
          <w:szCs w:val="20"/>
          <w:lang w:val="en"/>
          <w14:ligatures w14:val="none"/>
        </w:rPr>
      </w:pPr>
      <w:r w:rsidRPr="00831E96">
        <w:rPr>
          <w:rFonts w:ascii="Verdana" w:eastAsia="Verdana" w:hAnsi="Verdana" w:cs="Segoe UI"/>
          <w:kern w:val="0"/>
          <w:sz w:val="20"/>
          <w:szCs w:val="20"/>
          <w:lang w:val="en"/>
          <w14:ligatures w14:val="none"/>
        </w:rPr>
        <w:t xml:space="preserve"> </w:t>
      </w:r>
    </w:p>
    <w:p w14:paraId="01917D94" w14:textId="77777777" w:rsidR="00831E96" w:rsidRPr="00831E96" w:rsidRDefault="00831E96" w:rsidP="00831E96">
      <w:pPr>
        <w:spacing w:before="100" w:beforeAutospacing="1" w:after="100" w:afterAutospacing="1" w:line="480" w:lineRule="auto"/>
        <w:contextualSpacing/>
        <w:jc w:val="center"/>
        <w:rPr>
          <w:rFonts w:ascii="Verdana" w:eastAsia="Verdana" w:hAnsi="Verdana" w:cs="Segoe UI"/>
          <w:b/>
          <w:bCs/>
          <w:i/>
          <w:kern w:val="0"/>
          <w:sz w:val="20"/>
          <w:szCs w:val="20"/>
          <w:lang w:val="en"/>
          <w14:ligatures w14:val="none"/>
        </w:rPr>
      </w:pPr>
      <w:r w:rsidRPr="00831E96">
        <w:rPr>
          <w:rFonts w:ascii="Verdana" w:eastAsia="Verdana" w:hAnsi="Verdana" w:cs="Segoe UI"/>
          <w:b/>
          <w:bCs/>
          <w:i/>
          <w:kern w:val="0"/>
          <w:sz w:val="20"/>
          <w:szCs w:val="20"/>
          <w:lang w:val="en"/>
          <w14:ligatures w14:val="none"/>
        </w:rPr>
        <w:t xml:space="preserve">“…even as Christ forgave you, so you also must do.” </w:t>
      </w:r>
    </w:p>
    <w:p w14:paraId="458B3749" w14:textId="77777777" w:rsidR="00831E96" w:rsidRPr="00831E96" w:rsidRDefault="00831E96" w:rsidP="00831E96">
      <w:pPr>
        <w:spacing w:before="100" w:beforeAutospacing="1" w:after="100" w:afterAutospacing="1" w:line="480" w:lineRule="auto"/>
        <w:contextualSpacing/>
        <w:jc w:val="center"/>
        <w:rPr>
          <w:rFonts w:ascii="Verdana" w:eastAsia="Verdana" w:hAnsi="Verdana" w:cs="Segoe UI"/>
          <w:i/>
          <w:kern w:val="0"/>
          <w:sz w:val="20"/>
          <w:szCs w:val="20"/>
          <w:lang w:val="en"/>
          <w14:ligatures w14:val="none"/>
        </w:rPr>
      </w:pPr>
      <w:r w:rsidRPr="00831E96">
        <w:rPr>
          <w:rFonts w:ascii="Verdana" w:eastAsia="Verdana" w:hAnsi="Verdana" w:cs="Segoe UI"/>
          <w:i/>
          <w:kern w:val="0"/>
          <w:sz w:val="20"/>
          <w:szCs w:val="20"/>
          <w:lang w:val="en"/>
          <w14:ligatures w14:val="none"/>
        </w:rPr>
        <w:t>Colossians 3:13</w:t>
      </w:r>
      <w:r w:rsidRPr="00831E96">
        <w:rPr>
          <w:rFonts w:ascii="Verdana" w:eastAsia="Arial" w:hAnsi="Verdana" w:cs="Segoe UI"/>
          <w:kern w:val="0"/>
          <w:sz w:val="20"/>
          <w:szCs w:val="20"/>
          <w:lang w:val="en"/>
          <w14:ligatures w14:val="none"/>
        </w:rPr>
        <w:br w:type="page"/>
      </w:r>
    </w:p>
    <w:p w14:paraId="08D4BEEB" w14:textId="77777777" w:rsidR="00831E96" w:rsidRPr="00831E96" w:rsidRDefault="00831E96" w:rsidP="00831E96">
      <w:pPr>
        <w:spacing w:before="100" w:beforeAutospacing="1" w:after="100" w:afterAutospacing="1" w:line="480" w:lineRule="auto"/>
        <w:contextualSpacing/>
        <w:jc w:val="center"/>
        <w:rPr>
          <w:rFonts w:ascii="Verdana" w:eastAsia="Verdana" w:hAnsi="Verdana" w:cs="Segoe UI"/>
          <w:i/>
          <w:kern w:val="0"/>
          <w:sz w:val="20"/>
          <w:szCs w:val="20"/>
          <w:lang w:val="en"/>
          <w14:ligatures w14:val="none"/>
        </w:rPr>
      </w:pPr>
      <w:bookmarkStart w:id="0" w:name="_Hlk162268746"/>
    </w:p>
    <w:p w14:paraId="64AD02AE" w14:textId="77777777" w:rsidR="00831E96" w:rsidRPr="00831E96" w:rsidRDefault="00831E96" w:rsidP="00831E96">
      <w:pPr>
        <w:spacing w:before="100" w:beforeAutospacing="1" w:after="100" w:afterAutospacing="1" w:line="480" w:lineRule="auto"/>
        <w:contextualSpacing/>
        <w:rPr>
          <w:rFonts w:ascii="Verdana" w:eastAsia="Verdana" w:hAnsi="Verdana" w:cs="Segoe UI"/>
          <w:b/>
          <w:kern w:val="0"/>
          <w:sz w:val="20"/>
          <w:szCs w:val="20"/>
          <w:lang w:val="en"/>
          <w14:ligatures w14:val="none"/>
        </w:rPr>
      </w:pPr>
      <w:r w:rsidRPr="00831E96">
        <w:rPr>
          <w:rFonts w:ascii="Verdana" w:eastAsia="Verdana" w:hAnsi="Verdana" w:cs="Segoe UI"/>
          <w:b/>
          <w:kern w:val="0"/>
          <w:sz w:val="20"/>
          <w:szCs w:val="20"/>
          <w:lang w:val="en"/>
          <w14:ligatures w14:val="none"/>
        </w:rPr>
        <w:t>Contents</w:t>
      </w:r>
    </w:p>
    <w:p w14:paraId="5C4CA7B9" w14:textId="77777777" w:rsidR="00831E96" w:rsidRPr="00831E96" w:rsidRDefault="00831E96" w:rsidP="00831E96">
      <w:pPr>
        <w:spacing w:before="100" w:beforeAutospacing="1" w:after="100" w:afterAutospacing="1" w:line="480" w:lineRule="auto"/>
        <w:contextualSpacing/>
        <w:rPr>
          <w:rFonts w:ascii="Verdana" w:eastAsia="Verdana" w:hAnsi="Verdana" w:cs="Segoe UI"/>
          <w:b/>
          <w:kern w:val="0"/>
          <w:sz w:val="20"/>
          <w:szCs w:val="20"/>
          <w:lang w:val="en"/>
          <w14:ligatures w14:val="none"/>
        </w:rPr>
      </w:pPr>
      <w:r w:rsidRPr="00831E96">
        <w:rPr>
          <w:rFonts w:ascii="Verdana" w:eastAsia="Verdana" w:hAnsi="Verdana" w:cs="Segoe UI"/>
          <w:b/>
          <w:kern w:val="0"/>
          <w:sz w:val="20"/>
          <w:szCs w:val="20"/>
          <w:lang w:val="en"/>
          <w14:ligatures w14:val="none"/>
        </w:rPr>
        <w:t xml:space="preserve"> </w:t>
      </w:r>
    </w:p>
    <w:sdt>
      <w:sdtPr>
        <w:rPr>
          <w:rFonts w:ascii="Verdana" w:eastAsia="Arial" w:hAnsi="Verdana" w:cs="Segoe UI"/>
          <w:kern w:val="0"/>
          <w:sz w:val="20"/>
          <w:szCs w:val="20"/>
          <w:lang w:val="en"/>
          <w14:ligatures w14:val="none"/>
        </w:rPr>
        <w:id w:val="1502929794"/>
        <w:docPartObj>
          <w:docPartGallery w:val="Table of Contents"/>
          <w:docPartUnique/>
        </w:docPartObj>
      </w:sdtPr>
      <w:sdtContent>
        <w:p w14:paraId="03CB4E3C" w14:textId="77777777" w:rsidR="00831E96" w:rsidRPr="00831E96" w:rsidRDefault="00831E96" w:rsidP="00831E96">
          <w:pPr>
            <w:tabs>
              <w:tab w:val="right" w:pos="9016"/>
            </w:tabs>
            <w:spacing w:before="100" w:beforeAutospacing="1" w:after="100" w:afterAutospacing="1" w:line="480" w:lineRule="auto"/>
            <w:contextualSpacing/>
            <w:rPr>
              <w:rFonts w:ascii="Verdana" w:eastAsia="Times New Roman" w:hAnsi="Verdana" w:cs="Times New Roman"/>
              <w:noProof/>
              <w:sz w:val="20"/>
              <w:szCs w:val="20"/>
              <w:lang w:val="en-GB" w:eastAsia="en-GB"/>
            </w:rPr>
          </w:pPr>
          <w:r w:rsidRPr="00831E96">
            <w:rPr>
              <w:rFonts w:ascii="Arial" w:eastAsia="Arial" w:hAnsi="Arial" w:cs="Arial"/>
              <w:kern w:val="0"/>
              <w:sz w:val="22"/>
              <w:szCs w:val="22"/>
              <w:lang w:val="en"/>
              <w14:ligatures w14:val="none"/>
            </w:rPr>
            <w:fldChar w:fldCharType="begin"/>
          </w:r>
          <w:r w:rsidRPr="00831E96">
            <w:rPr>
              <w:rFonts w:ascii="Verdana" w:eastAsia="Arial" w:hAnsi="Verdana" w:cs="Segoe UI"/>
              <w:kern w:val="0"/>
              <w:sz w:val="20"/>
              <w:szCs w:val="20"/>
              <w:lang w:val="en"/>
              <w14:ligatures w14:val="none"/>
            </w:rPr>
            <w:instrText xml:space="preserve"> TOC \h \u \z \t "Heading 1,1,Heading 2,2,Heading 3,3,Heading 4,4,Heading 5,5,Heading 6,6,"</w:instrText>
          </w:r>
          <w:r w:rsidRPr="00831E96">
            <w:rPr>
              <w:rFonts w:ascii="Arial" w:eastAsia="Arial" w:hAnsi="Arial" w:cs="Arial"/>
              <w:kern w:val="0"/>
              <w:sz w:val="22"/>
              <w:szCs w:val="22"/>
              <w:lang w:val="en"/>
              <w14:ligatures w14:val="none"/>
            </w:rPr>
            <w:fldChar w:fldCharType="separate"/>
          </w:r>
          <w:hyperlink r:id="rId4" w:anchor="_Toc170813863" w:history="1">
            <w:r w:rsidRPr="00831E96">
              <w:rPr>
                <w:rFonts w:ascii="Verdana" w:eastAsia="Arial" w:hAnsi="Verdana" w:cs="Arial"/>
                <w:b/>
                <w:bCs/>
                <w:noProof/>
                <w:color w:val="0000FF"/>
                <w:kern w:val="0"/>
                <w:sz w:val="20"/>
                <w:szCs w:val="20"/>
                <w:u w:val="single"/>
                <w:lang w:val="en"/>
                <w14:ligatures w14:val="none"/>
              </w:rPr>
              <w:t>Introduction</w:t>
            </w:r>
            <w:r w:rsidRPr="00831E96">
              <w:rPr>
                <w:rFonts w:ascii="Verdana" w:eastAsia="Arial" w:hAnsi="Verdana" w:cs="Arial"/>
                <w:noProof/>
                <w:webHidden/>
                <w:color w:val="0000FF"/>
                <w:kern w:val="0"/>
                <w:sz w:val="20"/>
                <w:szCs w:val="20"/>
                <w:u w:val="single"/>
                <w:lang w:val="en"/>
                <w14:ligatures w14:val="none"/>
              </w:rPr>
              <w:tab/>
            </w:r>
            <w:r w:rsidRPr="00831E96">
              <w:rPr>
                <w:rFonts w:ascii="Arial" w:eastAsia="Arial" w:hAnsi="Arial" w:cs="Arial"/>
                <w:color w:val="0000FF"/>
                <w:kern w:val="0"/>
                <w:sz w:val="22"/>
                <w:szCs w:val="22"/>
                <w:u w:val="single"/>
                <w:lang w:val="en"/>
                <w14:ligatures w14:val="none"/>
              </w:rPr>
              <w:fldChar w:fldCharType="begin"/>
            </w:r>
            <w:r w:rsidRPr="00831E96">
              <w:rPr>
                <w:rFonts w:ascii="Verdana" w:eastAsia="Arial" w:hAnsi="Verdana" w:cs="Arial"/>
                <w:noProof/>
                <w:webHidden/>
                <w:color w:val="0000FF"/>
                <w:kern w:val="0"/>
                <w:sz w:val="20"/>
                <w:szCs w:val="20"/>
                <w:u w:val="single"/>
                <w:lang w:val="en"/>
                <w14:ligatures w14:val="none"/>
              </w:rPr>
              <w:instrText xml:space="preserve"> PAGEREF _Toc170813863 \h </w:instrText>
            </w:r>
            <w:r w:rsidRPr="00831E96">
              <w:rPr>
                <w:rFonts w:ascii="Arial" w:eastAsia="Arial" w:hAnsi="Arial" w:cs="Arial"/>
                <w:color w:val="0000FF"/>
                <w:kern w:val="0"/>
                <w:sz w:val="22"/>
                <w:szCs w:val="22"/>
                <w:u w:val="single"/>
                <w:lang w:val="en"/>
                <w14:ligatures w14:val="none"/>
              </w:rPr>
            </w:r>
            <w:r w:rsidRPr="00831E96">
              <w:rPr>
                <w:rFonts w:ascii="Arial" w:eastAsia="Arial" w:hAnsi="Arial" w:cs="Arial"/>
                <w:color w:val="0000FF"/>
                <w:kern w:val="0"/>
                <w:sz w:val="22"/>
                <w:szCs w:val="22"/>
                <w:u w:val="single"/>
                <w:lang w:val="en"/>
                <w14:ligatures w14:val="none"/>
              </w:rPr>
              <w:fldChar w:fldCharType="separate"/>
            </w:r>
            <w:r w:rsidRPr="00831E96">
              <w:rPr>
                <w:rFonts w:ascii="Verdana" w:eastAsia="Arial" w:hAnsi="Verdana" w:cs="Arial"/>
                <w:noProof/>
                <w:webHidden/>
                <w:color w:val="0000FF"/>
                <w:kern w:val="0"/>
                <w:sz w:val="20"/>
                <w:szCs w:val="20"/>
                <w:u w:val="single"/>
                <w:lang w:val="en"/>
                <w14:ligatures w14:val="none"/>
              </w:rPr>
              <w:t>5</w:t>
            </w:r>
            <w:r w:rsidRPr="00831E96">
              <w:rPr>
                <w:rFonts w:ascii="Arial" w:eastAsia="Arial" w:hAnsi="Arial" w:cs="Arial"/>
                <w:color w:val="0000FF"/>
                <w:kern w:val="0"/>
                <w:sz w:val="22"/>
                <w:szCs w:val="22"/>
                <w:u w:val="single"/>
                <w:lang w:val="en"/>
                <w14:ligatures w14:val="none"/>
              </w:rPr>
              <w:fldChar w:fldCharType="end"/>
            </w:r>
          </w:hyperlink>
        </w:p>
        <w:p w14:paraId="29850819" w14:textId="77777777" w:rsidR="00831E96" w:rsidRPr="00831E96" w:rsidRDefault="00831E96" w:rsidP="00831E96">
          <w:pPr>
            <w:tabs>
              <w:tab w:val="right" w:pos="9016"/>
            </w:tabs>
            <w:spacing w:before="100" w:beforeAutospacing="1" w:after="100" w:afterAutospacing="1" w:line="480" w:lineRule="auto"/>
            <w:ind w:left="220"/>
            <w:contextualSpacing/>
            <w:rPr>
              <w:rFonts w:ascii="Verdana" w:eastAsia="Times New Roman" w:hAnsi="Verdana" w:cs="Times New Roman"/>
              <w:noProof/>
              <w:sz w:val="20"/>
              <w:szCs w:val="20"/>
              <w:lang w:val="en-GB" w:eastAsia="en-GB"/>
            </w:rPr>
          </w:pPr>
          <w:hyperlink r:id="rId5" w:anchor="_Toc170813864" w:history="1">
            <w:r w:rsidRPr="00831E96">
              <w:rPr>
                <w:rFonts w:ascii="Verdana" w:eastAsia="Arial" w:hAnsi="Verdana" w:cs="Arial"/>
                <w:noProof/>
                <w:color w:val="0000FF"/>
                <w:kern w:val="0"/>
                <w:sz w:val="20"/>
                <w:szCs w:val="20"/>
                <w:u w:val="single"/>
                <w:lang w:val="en"/>
                <w14:ligatures w14:val="none"/>
              </w:rPr>
              <w:t>A Journey Beyond Violence</w:t>
            </w:r>
            <w:r w:rsidRPr="00831E96">
              <w:rPr>
                <w:rFonts w:ascii="Verdana" w:eastAsia="Arial" w:hAnsi="Verdana" w:cs="Arial"/>
                <w:noProof/>
                <w:webHidden/>
                <w:color w:val="0000FF"/>
                <w:kern w:val="0"/>
                <w:sz w:val="20"/>
                <w:szCs w:val="20"/>
                <w:u w:val="single"/>
                <w:lang w:val="en"/>
                <w14:ligatures w14:val="none"/>
              </w:rPr>
              <w:tab/>
            </w:r>
            <w:r w:rsidRPr="00831E96">
              <w:rPr>
                <w:rFonts w:ascii="Arial" w:eastAsia="Arial" w:hAnsi="Arial" w:cs="Arial"/>
                <w:color w:val="0000FF"/>
                <w:kern w:val="0"/>
                <w:sz w:val="22"/>
                <w:szCs w:val="22"/>
                <w:u w:val="single"/>
                <w:lang w:val="en"/>
                <w14:ligatures w14:val="none"/>
              </w:rPr>
              <w:fldChar w:fldCharType="begin"/>
            </w:r>
            <w:r w:rsidRPr="00831E96">
              <w:rPr>
                <w:rFonts w:ascii="Verdana" w:eastAsia="Arial" w:hAnsi="Verdana" w:cs="Arial"/>
                <w:noProof/>
                <w:webHidden/>
                <w:color w:val="0000FF"/>
                <w:kern w:val="0"/>
                <w:sz w:val="20"/>
                <w:szCs w:val="20"/>
                <w:u w:val="single"/>
                <w:lang w:val="en"/>
                <w14:ligatures w14:val="none"/>
              </w:rPr>
              <w:instrText xml:space="preserve"> PAGEREF _Toc170813864 \h </w:instrText>
            </w:r>
            <w:r w:rsidRPr="00831E96">
              <w:rPr>
                <w:rFonts w:ascii="Arial" w:eastAsia="Arial" w:hAnsi="Arial" w:cs="Arial"/>
                <w:color w:val="0000FF"/>
                <w:kern w:val="0"/>
                <w:sz w:val="22"/>
                <w:szCs w:val="22"/>
                <w:u w:val="single"/>
                <w:lang w:val="en"/>
                <w14:ligatures w14:val="none"/>
              </w:rPr>
            </w:r>
            <w:r w:rsidRPr="00831E96">
              <w:rPr>
                <w:rFonts w:ascii="Arial" w:eastAsia="Arial" w:hAnsi="Arial" w:cs="Arial"/>
                <w:color w:val="0000FF"/>
                <w:kern w:val="0"/>
                <w:sz w:val="22"/>
                <w:szCs w:val="22"/>
                <w:u w:val="single"/>
                <w:lang w:val="en"/>
                <w14:ligatures w14:val="none"/>
              </w:rPr>
              <w:fldChar w:fldCharType="separate"/>
            </w:r>
            <w:r w:rsidRPr="00831E96">
              <w:rPr>
                <w:rFonts w:ascii="Verdana" w:eastAsia="Arial" w:hAnsi="Verdana" w:cs="Arial"/>
                <w:noProof/>
                <w:webHidden/>
                <w:color w:val="0000FF"/>
                <w:kern w:val="0"/>
                <w:sz w:val="20"/>
                <w:szCs w:val="20"/>
                <w:u w:val="single"/>
                <w:lang w:val="en"/>
                <w14:ligatures w14:val="none"/>
              </w:rPr>
              <w:t>5</w:t>
            </w:r>
            <w:r w:rsidRPr="00831E96">
              <w:rPr>
                <w:rFonts w:ascii="Arial" w:eastAsia="Arial" w:hAnsi="Arial" w:cs="Arial"/>
                <w:color w:val="0000FF"/>
                <w:kern w:val="0"/>
                <w:sz w:val="22"/>
                <w:szCs w:val="22"/>
                <w:u w:val="single"/>
                <w:lang w:val="en"/>
                <w14:ligatures w14:val="none"/>
              </w:rPr>
              <w:fldChar w:fldCharType="end"/>
            </w:r>
          </w:hyperlink>
        </w:p>
        <w:p w14:paraId="6F9478AD" w14:textId="77777777" w:rsidR="00831E96" w:rsidRPr="00831E96" w:rsidRDefault="00831E96" w:rsidP="00831E96">
          <w:pPr>
            <w:tabs>
              <w:tab w:val="right" w:pos="9016"/>
            </w:tabs>
            <w:spacing w:before="100" w:beforeAutospacing="1" w:after="100" w:afterAutospacing="1" w:line="480" w:lineRule="auto"/>
            <w:contextualSpacing/>
            <w:rPr>
              <w:rFonts w:ascii="Verdana" w:eastAsia="Times New Roman" w:hAnsi="Verdana" w:cs="Times New Roman"/>
              <w:noProof/>
              <w:sz w:val="20"/>
              <w:szCs w:val="20"/>
              <w:lang w:val="en-GB" w:eastAsia="en-GB"/>
            </w:rPr>
          </w:pPr>
          <w:hyperlink r:id="rId6" w:anchor="_Toc170813865" w:history="1">
            <w:r w:rsidRPr="00831E96">
              <w:rPr>
                <w:rFonts w:ascii="Verdana" w:eastAsia="Arial" w:hAnsi="Verdana" w:cs="Arial"/>
                <w:b/>
                <w:bCs/>
                <w:noProof/>
                <w:color w:val="0000FF"/>
                <w:kern w:val="0"/>
                <w:sz w:val="20"/>
                <w:szCs w:val="20"/>
                <w:u w:val="single"/>
                <w:lang w:val="en"/>
                <w14:ligatures w14:val="none"/>
              </w:rPr>
              <w:t>Part 1: The Need to Forgive</w:t>
            </w:r>
            <w:r w:rsidRPr="00831E96">
              <w:rPr>
                <w:rFonts w:ascii="Verdana" w:eastAsia="Arial" w:hAnsi="Verdana" w:cs="Arial"/>
                <w:noProof/>
                <w:webHidden/>
                <w:color w:val="0000FF"/>
                <w:kern w:val="0"/>
                <w:sz w:val="20"/>
                <w:szCs w:val="20"/>
                <w:u w:val="single"/>
                <w:lang w:val="en"/>
                <w14:ligatures w14:val="none"/>
              </w:rPr>
              <w:tab/>
            </w:r>
            <w:r w:rsidRPr="00831E96">
              <w:rPr>
                <w:rFonts w:ascii="Arial" w:eastAsia="Arial" w:hAnsi="Arial" w:cs="Arial"/>
                <w:color w:val="0000FF"/>
                <w:kern w:val="0"/>
                <w:sz w:val="22"/>
                <w:szCs w:val="22"/>
                <w:u w:val="single"/>
                <w:lang w:val="en"/>
                <w14:ligatures w14:val="none"/>
              </w:rPr>
              <w:fldChar w:fldCharType="begin"/>
            </w:r>
            <w:r w:rsidRPr="00831E96">
              <w:rPr>
                <w:rFonts w:ascii="Verdana" w:eastAsia="Arial" w:hAnsi="Verdana" w:cs="Arial"/>
                <w:noProof/>
                <w:webHidden/>
                <w:color w:val="0000FF"/>
                <w:kern w:val="0"/>
                <w:sz w:val="20"/>
                <w:szCs w:val="20"/>
                <w:u w:val="single"/>
                <w:lang w:val="en"/>
                <w14:ligatures w14:val="none"/>
              </w:rPr>
              <w:instrText xml:space="preserve"> PAGEREF _Toc170813865 \h </w:instrText>
            </w:r>
            <w:r w:rsidRPr="00831E96">
              <w:rPr>
                <w:rFonts w:ascii="Arial" w:eastAsia="Arial" w:hAnsi="Arial" w:cs="Arial"/>
                <w:color w:val="0000FF"/>
                <w:kern w:val="0"/>
                <w:sz w:val="22"/>
                <w:szCs w:val="22"/>
                <w:u w:val="single"/>
                <w:lang w:val="en"/>
                <w14:ligatures w14:val="none"/>
              </w:rPr>
            </w:r>
            <w:r w:rsidRPr="00831E96">
              <w:rPr>
                <w:rFonts w:ascii="Arial" w:eastAsia="Arial" w:hAnsi="Arial" w:cs="Arial"/>
                <w:color w:val="0000FF"/>
                <w:kern w:val="0"/>
                <w:sz w:val="22"/>
                <w:szCs w:val="22"/>
                <w:u w:val="single"/>
                <w:lang w:val="en"/>
                <w14:ligatures w14:val="none"/>
              </w:rPr>
              <w:fldChar w:fldCharType="separate"/>
            </w:r>
            <w:r w:rsidRPr="00831E96">
              <w:rPr>
                <w:rFonts w:ascii="Verdana" w:eastAsia="Arial" w:hAnsi="Verdana" w:cs="Arial"/>
                <w:noProof/>
                <w:webHidden/>
                <w:color w:val="0000FF"/>
                <w:kern w:val="0"/>
                <w:sz w:val="20"/>
                <w:szCs w:val="20"/>
                <w:u w:val="single"/>
                <w:lang w:val="en"/>
                <w14:ligatures w14:val="none"/>
              </w:rPr>
              <w:t>11</w:t>
            </w:r>
            <w:r w:rsidRPr="00831E96">
              <w:rPr>
                <w:rFonts w:ascii="Arial" w:eastAsia="Arial" w:hAnsi="Arial" w:cs="Arial"/>
                <w:color w:val="0000FF"/>
                <w:kern w:val="0"/>
                <w:sz w:val="22"/>
                <w:szCs w:val="22"/>
                <w:u w:val="single"/>
                <w:lang w:val="en"/>
                <w14:ligatures w14:val="none"/>
              </w:rPr>
              <w:fldChar w:fldCharType="end"/>
            </w:r>
          </w:hyperlink>
        </w:p>
        <w:p w14:paraId="2DE67DA2" w14:textId="77777777" w:rsidR="00831E96" w:rsidRPr="00831E96" w:rsidRDefault="00831E96" w:rsidP="00831E96">
          <w:pPr>
            <w:tabs>
              <w:tab w:val="right" w:pos="9016"/>
            </w:tabs>
            <w:spacing w:before="100" w:beforeAutospacing="1" w:after="100" w:afterAutospacing="1" w:line="480" w:lineRule="auto"/>
            <w:ind w:left="220"/>
            <w:contextualSpacing/>
            <w:rPr>
              <w:rFonts w:ascii="Verdana" w:eastAsia="Times New Roman" w:hAnsi="Verdana" w:cs="Times New Roman"/>
              <w:noProof/>
              <w:sz w:val="20"/>
              <w:szCs w:val="20"/>
              <w:lang w:val="en-GB" w:eastAsia="en-GB"/>
            </w:rPr>
          </w:pPr>
          <w:hyperlink r:id="rId7" w:anchor="_Toc170813866" w:history="1">
            <w:r w:rsidRPr="00831E96">
              <w:rPr>
                <w:rFonts w:ascii="Verdana" w:eastAsia="Arial" w:hAnsi="Verdana" w:cs="Arial"/>
                <w:noProof/>
                <w:color w:val="0000FF"/>
                <w:kern w:val="0"/>
                <w:sz w:val="20"/>
                <w:szCs w:val="20"/>
                <w:u w:val="single"/>
                <w:lang w:val="en"/>
                <w14:ligatures w14:val="none"/>
              </w:rPr>
              <w:t>Chapter 1: The Transformative Power of Forgiveness</w:t>
            </w:r>
            <w:r w:rsidRPr="00831E96">
              <w:rPr>
                <w:rFonts w:ascii="Verdana" w:eastAsia="Arial" w:hAnsi="Verdana" w:cs="Arial"/>
                <w:noProof/>
                <w:webHidden/>
                <w:color w:val="0000FF"/>
                <w:kern w:val="0"/>
                <w:sz w:val="20"/>
                <w:szCs w:val="20"/>
                <w:u w:val="single"/>
                <w:lang w:val="en"/>
                <w14:ligatures w14:val="none"/>
              </w:rPr>
              <w:tab/>
            </w:r>
            <w:r w:rsidRPr="00831E96">
              <w:rPr>
                <w:rFonts w:ascii="Arial" w:eastAsia="Arial" w:hAnsi="Arial" w:cs="Arial"/>
                <w:color w:val="0000FF"/>
                <w:kern w:val="0"/>
                <w:sz w:val="22"/>
                <w:szCs w:val="22"/>
                <w:u w:val="single"/>
                <w:lang w:val="en"/>
                <w14:ligatures w14:val="none"/>
              </w:rPr>
              <w:fldChar w:fldCharType="begin"/>
            </w:r>
            <w:r w:rsidRPr="00831E96">
              <w:rPr>
                <w:rFonts w:ascii="Verdana" w:eastAsia="Arial" w:hAnsi="Verdana" w:cs="Arial"/>
                <w:noProof/>
                <w:webHidden/>
                <w:color w:val="0000FF"/>
                <w:kern w:val="0"/>
                <w:sz w:val="20"/>
                <w:szCs w:val="20"/>
                <w:u w:val="single"/>
                <w:lang w:val="en"/>
                <w14:ligatures w14:val="none"/>
              </w:rPr>
              <w:instrText xml:space="preserve"> PAGEREF _Toc170813866 \h </w:instrText>
            </w:r>
            <w:r w:rsidRPr="00831E96">
              <w:rPr>
                <w:rFonts w:ascii="Arial" w:eastAsia="Arial" w:hAnsi="Arial" w:cs="Arial"/>
                <w:color w:val="0000FF"/>
                <w:kern w:val="0"/>
                <w:sz w:val="22"/>
                <w:szCs w:val="22"/>
                <w:u w:val="single"/>
                <w:lang w:val="en"/>
                <w14:ligatures w14:val="none"/>
              </w:rPr>
            </w:r>
            <w:r w:rsidRPr="00831E96">
              <w:rPr>
                <w:rFonts w:ascii="Arial" w:eastAsia="Arial" w:hAnsi="Arial" w:cs="Arial"/>
                <w:color w:val="0000FF"/>
                <w:kern w:val="0"/>
                <w:sz w:val="22"/>
                <w:szCs w:val="22"/>
                <w:u w:val="single"/>
                <w:lang w:val="en"/>
                <w14:ligatures w14:val="none"/>
              </w:rPr>
              <w:fldChar w:fldCharType="separate"/>
            </w:r>
            <w:r w:rsidRPr="00831E96">
              <w:rPr>
                <w:rFonts w:ascii="Verdana" w:eastAsia="Arial" w:hAnsi="Verdana" w:cs="Arial"/>
                <w:noProof/>
                <w:webHidden/>
                <w:color w:val="0000FF"/>
                <w:kern w:val="0"/>
                <w:sz w:val="20"/>
                <w:szCs w:val="20"/>
                <w:u w:val="single"/>
                <w:lang w:val="en"/>
                <w14:ligatures w14:val="none"/>
              </w:rPr>
              <w:t>11</w:t>
            </w:r>
            <w:r w:rsidRPr="00831E96">
              <w:rPr>
                <w:rFonts w:ascii="Arial" w:eastAsia="Arial" w:hAnsi="Arial" w:cs="Arial"/>
                <w:color w:val="0000FF"/>
                <w:kern w:val="0"/>
                <w:sz w:val="22"/>
                <w:szCs w:val="22"/>
                <w:u w:val="single"/>
                <w:lang w:val="en"/>
                <w14:ligatures w14:val="none"/>
              </w:rPr>
              <w:fldChar w:fldCharType="end"/>
            </w:r>
          </w:hyperlink>
        </w:p>
        <w:p w14:paraId="7E6E8232" w14:textId="77777777" w:rsidR="00831E96" w:rsidRPr="00831E96" w:rsidRDefault="00831E96" w:rsidP="00831E96">
          <w:pPr>
            <w:tabs>
              <w:tab w:val="right" w:pos="9016"/>
            </w:tabs>
            <w:spacing w:before="100" w:beforeAutospacing="1" w:after="100" w:afterAutospacing="1" w:line="480" w:lineRule="auto"/>
            <w:ind w:left="220"/>
            <w:contextualSpacing/>
            <w:rPr>
              <w:rFonts w:ascii="Verdana" w:eastAsia="Times New Roman" w:hAnsi="Verdana" w:cs="Times New Roman"/>
              <w:noProof/>
              <w:sz w:val="20"/>
              <w:szCs w:val="20"/>
              <w:lang w:val="en-GB" w:eastAsia="en-GB"/>
            </w:rPr>
          </w:pPr>
          <w:hyperlink r:id="rId8" w:anchor="_Toc170813867" w:history="1">
            <w:r w:rsidRPr="00831E96">
              <w:rPr>
                <w:rFonts w:ascii="Verdana" w:eastAsia="Arial" w:hAnsi="Verdana" w:cs="Arial"/>
                <w:noProof/>
                <w:color w:val="0000FF"/>
                <w:kern w:val="0"/>
                <w:sz w:val="20"/>
                <w:szCs w:val="20"/>
                <w:u w:val="single"/>
                <w:lang w:val="en"/>
                <w14:ligatures w14:val="none"/>
              </w:rPr>
              <w:t>Chapter 2: The Theology of Unforgiveness</w:t>
            </w:r>
            <w:r w:rsidRPr="00831E96">
              <w:rPr>
                <w:rFonts w:ascii="Verdana" w:eastAsia="Arial" w:hAnsi="Verdana" w:cs="Arial"/>
                <w:noProof/>
                <w:webHidden/>
                <w:color w:val="0000FF"/>
                <w:kern w:val="0"/>
                <w:sz w:val="20"/>
                <w:szCs w:val="20"/>
                <w:u w:val="single"/>
                <w:lang w:val="en"/>
                <w14:ligatures w14:val="none"/>
              </w:rPr>
              <w:tab/>
            </w:r>
            <w:r w:rsidRPr="00831E96">
              <w:rPr>
                <w:rFonts w:ascii="Arial" w:eastAsia="Arial" w:hAnsi="Arial" w:cs="Arial"/>
                <w:color w:val="0000FF"/>
                <w:kern w:val="0"/>
                <w:sz w:val="22"/>
                <w:szCs w:val="22"/>
                <w:u w:val="single"/>
                <w:lang w:val="en"/>
                <w14:ligatures w14:val="none"/>
              </w:rPr>
              <w:fldChar w:fldCharType="begin"/>
            </w:r>
            <w:r w:rsidRPr="00831E96">
              <w:rPr>
                <w:rFonts w:ascii="Verdana" w:eastAsia="Arial" w:hAnsi="Verdana" w:cs="Arial"/>
                <w:noProof/>
                <w:webHidden/>
                <w:color w:val="0000FF"/>
                <w:kern w:val="0"/>
                <w:sz w:val="20"/>
                <w:szCs w:val="20"/>
                <w:u w:val="single"/>
                <w:lang w:val="en"/>
                <w14:ligatures w14:val="none"/>
              </w:rPr>
              <w:instrText xml:space="preserve"> PAGEREF _Toc170813867 \h </w:instrText>
            </w:r>
            <w:r w:rsidRPr="00831E96">
              <w:rPr>
                <w:rFonts w:ascii="Arial" w:eastAsia="Arial" w:hAnsi="Arial" w:cs="Arial"/>
                <w:color w:val="0000FF"/>
                <w:kern w:val="0"/>
                <w:sz w:val="22"/>
                <w:szCs w:val="22"/>
                <w:u w:val="single"/>
                <w:lang w:val="en"/>
                <w14:ligatures w14:val="none"/>
              </w:rPr>
            </w:r>
            <w:r w:rsidRPr="00831E96">
              <w:rPr>
                <w:rFonts w:ascii="Arial" w:eastAsia="Arial" w:hAnsi="Arial" w:cs="Arial"/>
                <w:color w:val="0000FF"/>
                <w:kern w:val="0"/>
                <w:sz w:val="22"/>
                <w:szCs w:val="22"/>
                <w:u w:val="single"/>
                <w:lang w:val="en"/>
                <w14:ligatures w14:val="none"/>
              </w:rPr>
              <w:fldChar w:fldCharType="separate"/>
            </w:r>
            <w:r w:rsidRPr="00831E96">
              <w:rPr>
                <w:rFonts w:ascii="Verdana" w:eastAsia="Arial" w:hAnsi="Verdana" w:cs="Arial"/>
                <w:noProof/>
                <w:webHidden/>
                <w:color w:val="0000FF"/>
                <w:kern w:val="0"/>
                <w:sz w:val="20"/>
                <w:szCs w:val="20"/>
                <w:u w:val="single"/>
                <w:lang w:val="en"/>
                <w14:ligatures w14:val="none"/>
              </w:rPr>
              <w:t>21</w:t>
            </w:r>
            <w:r w:rsidRPr="00831E96">
              <w:rPr>
                <w:rFonts w:ascii="Arial" w:eastAsia="Arial" w:hAnsi="Arial" w:cs="Arial"/>
                <w:color w:val="0000FF"/>
                <w:kern w:val="0"/>
                <w:sz w:val="22"/>
                <w:szCs w:val="22"/>
                <w:u w:val="single"/>
                <w:lang w:val="en"/>
                <w14:ligatures w14:val="none"/>
              </w:rPr>
              <w:fldChar w:fldCharType="end"/>
            </w:r>
          </w:hyperlink>
        </w:p>
        <w:p w14:paraId="7085A9E7" w14:textId="77777777" w:rsidR="00831E96" w:rsidRPr="00831E96" w:rsidRDefault="00831E96" w:rsidP="00831E96">
          <w:pPr>
            <w:tabs>
              <w:tab w:val="right" w:pos="9016"/>
            </w:tabs>
            <w:spacing w:before="100" w:beforeAutospacing="1" w:after="100" w:afterAutospacing="1" w:line="480" w:lineRule="auto"/>
            <w:ind w:left="220"/>
            <w:contextualSpacing/>
            <w:rPr>
              <w:rFonts w:ascii="Verdana" w:eastAsia="Times New Roman" w:hAnsi="Verdana" w:cs="Times New Roman"/>
              <w:noProof/>
              <w:sz w:val="20"/>
              <w:szCs w:val="20"/>
              <w:lang w:val="en-GB" w:eastAsia="en-GB"/>
            </w:rPr>
          </w:pPr>
          <w:hyperlink r:id="rId9" w:anchor="_Toc170813868" w:history="1">
            <w:r w:rsidRPr="00831E96">
              <w:rPr>
                <w:rFonts w:ascii="Verdana" w:eastAsia="Arial" w:hAnsi="Verdana" w:cs="Arial"/>
                <w:noProof/>
                <w:color w:val="0000FF"/>
                <w:kern w:val="0"/>
                <w:sz w:val="20"/>
                <w:szCs w:val="20"/>
                <w:u w:val="single"/>
                <w:lang w:val="en"/>
                <w14:ligatures w14:val="none"/>
              </w:rPr>
              <w:t>Chapter 3: A Bridge Too Far? (A crossable bridge?)</w:t>
            </w:r>
            <w:r w:rsidRPr="00831E96">
              <w:rPr>
                <w:rFonts w:ascii="Verdana" w:eastAsia="Arial" w:hAnsi="Verdana" w:cs="Arial"/>
                <w:noProof/>
                <w:webHidden/>
                <w:color w:val="0000FF"/>
                <w:kern w:val="0"/>
                <w:sz w:val="20"/>
                <w:szCs w:val="20"/>
                <w:u w:val="single"/>
                <w:lang w:val="en"/>
                <w14:ligatures w14:val="none"/>
              </w:rPr>
              <w:tab/>
            </w:r>
            <w:r w:rsidRPr="00831E96">
              <w:rPr>
                <w:rFonts w:ascii="Arial" w:eastAsia="Arial" w:hAnsi="Arial" w:cs="Arial"/>
                <w:color w:val="0000FF"/>
                <w:kern w:val="0"/>
                <w:sz w:val="22"/>
                <w:szCs w:val="22"/>
                <w:u w:val="single"/>
                <w:lang w:val="en"/>
                <w14:ligatures w14:val="none"/>
              </w:rPr>
              <w:fldChar w:fldCharType="begin"/>
            </w:r>
            <w:r w:rsidRPr="00831E96">
              <w:rPr>
                <w:rFonts w:ascii="Verdana" w:eastAsia="Arial" w:hAnsi="Verdana" w:cs="Arial"/>
                <w:noProof/>
                <w:webHidden/>
                <w:color w:val="0000FF"/>
                <w:kern w:val="0"/>
                <w:sz w:val="20"/>
                <w:szCs w:val="20"/>
                <w:u w:val="single"/>
                <w:lang w:val="en"/>
                <w14:ligatures w14:val="none"/>
              </w:rPr>
              <w:instrText xml:space="preserve"> PAGEREF _Toc170813868 \h </w:instrText>
            </w:r>
            <w:r w:rsidRPr="00831E96">
              <w:rPr>
                <w:rFonts w:ascii="Arial" w:eastAsia="Arial" w:hAnsi="Arial" w:cs="Arial"/>
                <w:color w:val="0000FF"/>
                <w:kern w:val="0"/>
                <w:sz w:val="22"/>
                <w:szCs w:val="22"/>
                <w:u w:val="single"/>
                <w:lang w:val="en"/>
                <w14:ligatures w14:val="none"/>
              </w:rPr>
            </w:r>
            <w:r w:rsidRPr="00831E96">
              <w:rPr>
                <w:rFonts w:ascii="Arial" w:eastAsia="Arial" w:hAnsi="Arial" w:cs="Arial"/>
                <w:color w:val="0000FF"/>
                <w:kern w:val="0"/>
                <w:sz w:val="22"/>
                <w:szCs w:val="22"/>
                <w:u w:val="single"/>
                <w:lang w:val="en"/>
                <w14:ligatures w14:val="none"/>
              </w:rPr>
              <w:fldChar w:fldCharType="separate"/>
            </w:r>
            <w:r w:rsidRPr="00831E96">
              <w:rPr>
                <w:rFonts w:ascii="Verdana" w:eastAsia="Arial" w:hAnsi="Verdana" w:cs="Arial"/>
                <w:noProof/>
                <w:webHidden/>
                <w:color w:val="0000FF"/>
                <w:kern w:val="0"/>
                <w:sz w:val="20"/>
                <w:szCs w:val="20"/>
                <w:u w:val="single"/>
                <w:lang w:val="en"/>
                <w14:ligatures w14:val="none"/>
              </w:rPr>
              <w:t>25</w:t>
            </w:r>
            <w:r w:rsidRPr="00831E96">
              <w:rPr>
                <w:rFonts w:ascii="Arial" w:eastAsia="Arial" w:hAnsi="Arial" w:cs="Arial"/>
                <w:color w:val="0000FF"/>
                <w:kern w:val="0"/>
                <w:sz w:val="22"/>
                <w:szCs w:val="22"/>
                <w:u w:val="single"/>
                <w:lang w:val="en"/>
                <w14:ligatures w14:val="none"/>
              </w:rPr>
              <w:fldChar w:fldCharType="end"/>
            </w:r>
          </w:hyperlink>
        </w:p>
        <w:p w14:paraId="52D3F8EE" w14:textId="77777777" w:rsidR="00831E96" w:rsidRPr="00831E96" w:rsidRDefault="00831E96" w:rsidP="00831E96">
          <w:pPr>
            <w:tabs>
              <w:tab w:val="right" w:pos="9016"/>
            </w:tabs>
            <w:spacing w:before="100" w:beforeAutospacing="1" w:after="100" w:afterAutospacing="1" w:line="480" w:lineRule="auto"/>
            <w:ind w:left="220"/>
            <w:contextualSpacing/>
            <w:rPr>
              <w:rFonts w:ascii="Verdana" w:eastAsia="Times New Roman" w:hAnsi="Verdana" w:cs="Times New Roman"/>
              <w:noProof/>
              <w:sz w:val="20"/>
              <w:szCs w:val="20"/>
              <w:lang w:val="en-GB" w:eastAsia="en-GB"/>
            </w:rPr>
          </w:pPr>
          <w:hyperlink r:id="rId10" w:anchor="_Toc170813869" w:history="1">
            <w:r w:rsidRPr="00831E96">
              <w:rPr>
                <w:rFonts w:ascii="Verdana" w:eastAsia="Arial" w:hAnsi="Verdana" w:cs="Arial"/>
                <w:noProof/>
                <w:color w:val="0000FF"/>
                <w:kern w:val="0"/>
                <w:sz w:val="20"/>
                <w:szCs w:val="20"/>
                <w:u w:val="single"/>
                <w:lang w:val="en"/>
                <w14:ligatures w14:val="none"/>
              </w:rPr>
              <w:t>Chapter 4: The Freedom Concept</w:t>
            </w:r>
            <w:r w:rsidRPr="00831E96">
              <w:rPr>
                <w:rFonts w:ascii="Verdana" w:eastAsia="Arial" w:hAnsi="Verdana" w:cs="Arial"/>
                <w:noProof/>
                <w:webHidden/>
                <w:color w:val="0000FF"/>
                <w:kern w:val="0"/>
                <w:sz w:val="20"/>
                <w:szCs w:val="20"/>
                <w:u w:val="single"/>
                <w:lang w:val="en"/>
                <w14:ligatures w14:val="none"/>
              </w:rPr>
              <w:tab/>
            </w:r>
            <w:r w:rsidRPr="00831E96">
              <w:rPr>
                <w:rFonts w:ascii="Arial" w:eastAsia="Arial" w:hAnsi="Arial" w:cs="Arial"/>
                <w:color w:val="0000FF"/>
                <w:kern w:val="0"/>
                <w:sz w:val="22"/>
                <w:szCs w:val="22"/>
                <w:u w:val="single"/>
                <w:lang w:val="en"/>
                <w14:ligatures w14:val="none"/>
              </w:rPr>
              <w:fldChar w:fldCharType="begin"/>
            </w:r>
            <w:r w:rsidRPr="00831E96">
              <w:rPr>
                <w:rFonts w:ascii="Verdana" w:eastAsia="Arial" w:hAnsi="Verdana" w:cs="Arial"/>
                <w:noProof/>
                <w:webHidden/>
                <w:color w:val="0000FF"/>
                <w:kern w:val="0"/>
                <w:sz w:val="20"/>
                <w:szCs w:val="20"/>
                <w:u w:val="single"/>
                <w:lang w:val="en"/>
                <w14:ligatures w14:val="none"/>
              </w:rPr>
              <w:instrText xml:space="preserve"> PAGEREF _Toc170813869 \h </w:instrText>
            </w:r>
            <w:r w:rsidRPr="00831E96">
              <w:rPr>
                <w:rFonts w:ascii="Arial" w:eastAsia="Arial" w:hAnsi="Arial" w:cs="Arial"/>
                <w:color w:val="0000FF"/>
                <w:kern w:val="0"/>
                <w:sz w:val="22"/>
                <w:szCs w:val="22"/>
                <w:u w:val="single"/>
                <w:lang w:val="en"/>
                <w14:ligatures w14:val="none"/>
              </w:rPr>
            </w:r>
            <w:r w:rsidRPr="00831E96">
              <w:rPr>
                <w:rFonts w:ascii="Arial" w:eastAsia="Arial" w:hAnsi="Arial" w:cs="Arial"/>
                <w:color w:val="0000FF"/>
                <w:kern w:val="0"/>
                <w:sz w:val="22"/>
                <w:szCs w:val="22"/>
                <w:u w:val="single"/>
                <w:lang w:val="en"/>
                <w14:ligatures w14:val="none"/>
              </w:rPr>
              <w:fldChar w:fldCharType="separate"/>
            </w:r>
            <w:r w:rsidRPr="00831E96">
              <w:rPr>
                <w:rFonts w:ascii="Verdana" w:eastAsia="Arial" w:hAnsi="Verdana" w:cs="Arial"/>
                <w:noProof/>
                <w:webHidden/>
                <w:color w:val="0000FF"/>
                <w:kern w:val="0"/>
                <w:sz w:val="20"/>
                <w:szCs w:val="20"/>
                <w:u w:val="single"/>
                <w:lang w:val="en"/>
                <w14:ligatures w14:val="none"/>
              </w:rPr>
              <w:t>28</w:t>
            </w:r>
            <w:r w:rsidRPr="00831E96">
              <w:rPr>
                <w:rFonts w:ascii="Arial" w:eastAsia="Arial" w:hAnsi="Arial" w:cs="Arial"/>
                <w:color w:val="0000FF"/>
                <w:kern w:val="0"/>
                <w:sz w:val="22"/>
                <w:szCs w:val="22"/>
                <w:u w:val="single"/>
                <w:lang w:val="en"/>
                <w14:ligatures w14:val="none"/>
              </w:rPr>
              <w:fldChar w:fldCharType="end"/>
            </w:r>
          </w:hyperlink>
        </w:p>
        <w:p w14:paraId="29019F99" w14:textId="77777777" w:rsidR="00831E96" w:rsidRPr="00831E96" w:rsidRDefault="00831E96" w:rsidP="00831E96">
          <w:pPr>
            <w:tabs>
              <w:tab w:val="right" w:pos="9016"/>
            </w:tabs>
            <w:spacing w:before="100" w:beforeAutospacing="1" w:after="100" w:afterAutospacing="1" w:line="480" w:lineRule="auto"/>
            <w:ind w:left="220"/>
            <w:contextualSpacing/>
            <w:rPr>
              <w:rFonts w:ascii="Verdana" w:eastAsia="Times New Roman" w:hAnsi="Verdana" w:cs="Times New Roman"/>
              <w:noProof/>
              <w:sz w:val="20"/>
              <w:szCs w:val="20"/>
              <w:lang w:val="en-GB" w:eastAsia="en-GB"/>
            </w:rPr>
          </w:pPr>
          <w:hyperlink r:id="rId11" w:anchor="_Toc170813870" w:history="1">
            <w:r w:rsidRPr="00831E96">
              <w:rPr>
                <w:rFonts w:ascii="Verdana" w:eastAsia="Arial" w:hAnsi="Verdana" w:cs="Arial"/>
                <w:noProof/>
                <w:color w:val="0000FF"/>
                <w:kern w:val="0"/>
                <w:sz w:val="20"/>
                <w:szCs w:val="20"/>
                <w:u w:val="single"/>
                <w:lang w:val="en"/>
                <w14:ligatures w14:val="none"/>
              </w:rPr>
              <w:t>Chapter 5: Pain to Purpose</w:t>
            </w:r>
            <w:r w:rsidRPr="00831E96">
              <w:rPr>
                <w:rFonts w:ascii="Verdana" w:eastAsia="Arial" w:hAnsi="Verdana" w:cs="Arial"/>
                <w:noProof/>
                <w:color w:val="0000FF"/>
                <w:kern w:val="0"/>
                <w:sz w:val="20"/>
                <w:szCs w:val="20"/>
                <w:u w:val="single"/>
                <w:lang w:val="en"/>
                <w14:ligatures w14:val="none"/>
              </w:rPr>
              <w:br/>
            </w:r>
            <w:hyperlink w:anchor="_18w6eglvxr8s">
              <w:r w:rsidRPr="00831E96">
                <w:rPr>
                  <w:rFonts w:ascii="Times New Roman" w:eastAsia="Arial" w:hAnsi="Times New Roman" w:cs="Times New Roman"/>
                  <w:b/>
                  <w:color w:val="000000"/>
                  <w:kern w:val="0"/>
                  <w:sz w:val="22"/>
                  <w:szCs w:val="22"/>
                  <w:u w:val="single"/>
                  <w:lang w:val="en"/>
                  <w14:ligatures w14:val="none"/>
                </w:rPr>
                <w:t>Part 2: Triumph Over Trauma</w:t>
              </w:r>
            </w:hyperlink>
            <w:r w:rsidRPr="00831E96">
              <w:rPr>
                <w:rFonts w:ascii="Verdana" w:eastAsia="Arial" w:hAnsi="Verdana" w:cs="Arial"/>
                <w:noProof/>
                <w:webHidden/>
                <w:color w:val="0000FF"/>
                <w:kern w:val="0"/>
                <w:sz w:val="20"/>
                <w:szCs w:val="20"/>
                <w:u w:val="single"/>
                <w:lang w:val="en"/>
                <w14:ligatures w14:val="none"/>
              </w:rPr>
              <w:tab/>
            </w:r>
            <w:r w:rsidRPr="00831E96">
              <w:rPr>
                <w:rFonts w:ascii="Arial" w:eastAsia="Arial" w:hAnsi="Arial" w:cs="Arial"/>
                <w:color w:val="0000FF"/>
                <w:kern w:val="0"/>
                <w:sz w:val="22"/>
                <w:szCs w:val="22"/>
                <w:u w:val="single"/>
                <w:lang w:val="en"/>
                <w14:ligatures w14:val="none"/>
              </w:rPr>
              <w:fldChar w:fldCharType="begin"/>
            </w:r>
            <w:r w:rsidRPr="00831E96">
              <w:rPr>
                <w:rFonts w:ascii="Verdana" w:eastAsia="Arial" w:hAnsi="Verdana" w:cs="Arial"/>
                <w:noProof/>
                <w:webHidden/>
                <w:color w:val="0000FF"/>
                <w:kern w:val="0"/>
                <w:sz w:val="20"/>
                <w:szCs w:val="20"/>
                <w:u w:val="single"/>
                <w:lang w:val="en"/>
                <w14:ligatures w14:val="none"/>
              </w:rPr>
              <w:instrText xml:space="preserve"> PAGEREF _Toc170813870 \h </w:instrText>
            </w:r>
            <w:r w:rsidRPr="00831E96">
              <w:rPr>
                <w:rFonts w:ascii="Arial" w:eastAsia="Arial" w:hAnsi="Arial" w:cs="Arial"/>
                <w:color w:val="0000FF"/>
                <w:kern w:val="0"/>
                <w:sz w:val="22"/>
                <w:szCs w:val="22"/>
                <w:u w:val="single"/>
                <w:lang w:val="en"/>
                <w14:ligatures w14:val="none"/>
              </w:rPr>
            </w:r>
            <w:r w:rsidRPr="00831E96">
              <w:rPr>
                <w:rFonts w:ascii="Arial" w:eastAsia="Arial" w:hAnsi="Arial" w:cs="Arial"/>
                <w:color w:val="0000FF"/>
                <w:kern w:val="0"/>
                <w:sz w:val="22"/>
                <w:szCs w:val="22"/>
                <w:u w:val="single"/>
                <w:lang w:val="en"/>
                <w14:ligatures w14:val="none"/>
              </w:rPr>
              <w:fldChar w:fldCharType="separate"/>
            </w:r>
            <w:r w:rsidRPr="00831E96">
              <w:rPr>
                <w:rFonts w:ascii="Verdana" w:eastAsia="Arial" w:hAnsi="Verdana" w:cs="Arial"/>
                <w:noProof/>
                <w:webHidden/>
                <w:color w:val="0000FF"/>
                <w:kern w:val="0"/>
                <w:sz w:val="20"/>
                <w:szCs w:val="20"/>
                <w:u w:val="single"/>
                <w:lang w:val="en"/>
                <w14:ligatures w14:val="none"/>
              </w:rPr>
              <w:t>33</w:t>
            </w:r>
            <w:r w:rsidRPr="00831E96">
              <w:rPr>
                <w:rFonts w:ascii="Arial" w:eastAsia="Arial" w:hAnsi="Arial" w:cs="Arial"/>
                <w:color w:val="0000FF"/>
                <w:kern w:val="0"/>
                <w:sz w:val="22"/>
                <w:szCs w:val="22"/>
                <w:u w:val="single"/>
                <w:lang w:val="en"/>
                <w14:ligatures w14:val="none"/>
              </w:rPr>
              <w:fldChar w:fldCharType="end"/>
            </w:r>
          </w:hyperlink>
        </w:p>
        <w:p w14:paraId="3E5481F4" w14:textId="77777777" w:rsidR="00831E96" w:rsidRPr="00831E96" w:rsidRDefault="00831E96" w:rsidP="00831E96">
          <w:pPr>
            <w:tabs>
              <w:tab w:val="right" w:pos="9016"/>
            </w:tabs>
            <w:spacing w:before="100" w:beforeAutospacing="1" w:after="100" w:afterAutospacing="1" w:line="480" w:lineRule="auto"/>
            <w:ind w:left="220"/>
            <w:contextualSpacing/>
            <w:rPr>
              <w:rFonts w:ascii="Verdana" w:eastAsia="Times New Roman" w:hAnsi="Verdana" w:cs="Times New Roman"/>
              <w:noProof/>
              <w:sz w:val="20"/>
              <w:szCs w:val="20"/>
              <w:lang w:val="en-GB" w:eastAsia="en-GB"/>
            </w:rPr>
          </w:pPr>
          <w:hyperlink r:id="rId12" w:anchor="_Toc170813871" w:history="1">
            <w:r w:rsidRPr="00831E96">
              <w:rPr>
                <w:rFonts w:ascii="Verdana" w:eastAsia="Arial" w:hAnsi="Verdana" w:cs="Arial"/>
                <w:noProof/>
                <w:color w:val="0000FF"/>
                <w:kern w:val="0"/>
                <w:sz w:val="20"/>
                <w:szCs w:val="20"/>
                <w:u w:val="single"/>
                <w:lang w:val="en"/>
                <w14:ligatures w14:val="none"/>
              </w:rPr>
              <w:t>Chapter 6: Triumph over Trauma</w:t>
            </w:r>
            <w:r w:rsidRPr="00831E96">
              <w:rPr>
                <w:rFonts w:ascii="Verdana" w:eastAsia="Arial" w:hAnsi="Verdana" w:cs="Arial"/>
                <w:noProof/>
                <w:webHidden/>
                <w:color w:val="0000FF"/>
                <w:kern w:val="0"/>
                <w:sz w:val="20"/>
                <w:szCs w:val="20"/>
                <w:u w:val="single"/>
                <w:lang w:val="en"/>
                <w14:ligatures w14:val="none"/>
              </w:rPr>
              <w:tab/>
            </w:r>
            <w:r w:rsidRPr="00831E96">
              <w:rPr>
                <w:rFonts w:ascii="Arial" w:eastAsia="Arial" w:hAnsi="Arial" w:cs="Arial"/>
                <w:color w:val="0000FF"/>
                <w:kern w:val="0"/>
                <w:sz w:val="22"/>
                <w:szCs w:val="22"/>
                <w:u w:val="single"/>
                <w:lang w:val="en"/>
                <w14:ligatures w14:val="none"/>
              </w:rPr>
              <w:fldChar w:fldCharType="begin"/>
            </w:r>
            <w:r w:rsidRPr="00831E96">
              <w:rPr>
                <w:rFonts w:ascii="Verdana" w:eastAsia="Arial" w:hAnsi="Verdana" w:cs="Arial"/>
                <w:noProof/>
                <w:webHidden/>
                <w:color w:val="0000FF"/>
                <w:kern w:val="0"/>
                <w:sz w:val="20"/>
                <w:szCs w:val="20"/>
                <w:u w:val="single"/>
                <w:lang w:val="en"/>
                <w14:ligatures w14:val="none"/>
              </w:rPr>
              <w:instrText xml:space="preserve"> PAGEREF _Toc170813871 \h </w:instrText>
            </w:r>
            <w:r w:rsidRPr="00831E96">
              <w:rPr>
                <w:rFonts w:ascii="Arial" w:eastAsia="Arial" w:hAnsi="Arial" w:cs="Arial"/>
                <w:color w:val="0000FF"/>
                <w:kern w:val="0"/>
                <w:sz w:val="22"/>
                <w:szCs w:val="22"/>
                <w:u w:val="single"/>
                <w:lang w:val="en"/>
                <w14:ligatures w14:val="none"/>
              </w:rPr>
            </w:r>
            <w:r w:rsidRPr="00831E96">
              <w:rPr>
                <w:rFonts w:ascii="Arial" w:eastAsia="Arial" w:hAnsi="Arial" w:cs="Arial"/>
                <w:color w:val="0000FF"/>
                <w:kern w:val="0"/>
                <w:sz w:val="22"/>
                <w:szCs w:val="22"/>
                <w:u w:val="single"/>
                <w:lang w:val="en"/>
                <w14:ligatures w14:val="none"/>
              </w:rPr>
              <w:fldChar w:fldCharType="separate"/>
            </w:r>
            <w:r w:rsidRPr="00831E96">
              <w:rPr>
                <w:rFonts w:ascii="Verdana" w:eastAsia="Arial" w:hAnsi="Verdana" w:cs="Arial"/>
                <w:noProof/>
                <w:webHidden/>
                <w:color w:val="0000FF"/>
                <w:kern w:val="0"/>
                <w:sz w:val="20"/>
                <w:szCs w:val="20"/>
                <w:u w:val="single"/>
                <w:lang w:val="en"/>
                <w14:ligatures w14:val="none"/>
              </w:rPr>
              <w:t>37</w:t>
            </w:r>
            <w:r w:rsidRPr="00831E96">
              <w:rPr>
                <w:rFonts w:ascii="Arial" w:eastAsia="Arial" w:hAnsi="Arial" w:cs="Arial"/>
                <w:color w:val="0000FF"/>
                <w:kern w:val="0"/>
                <w:sz w:val="22"/>
                <w:szCs w:val="22"/>
                <w:u w:val="single"/>
                <w:lang w:val="en"/>
                <w14:ligatures w14:val="none"/>
              </w:rPr>
              <w:fldChar w:fldCharType="end"/>
            </w:r>
          </w:hyperlink>
        </w:p>
        <w:p w14:paraId="4B0A5185" w14:textId="77777777" w:rsidR="00831E96" w:rsidRPr="00831E96" w:rsidRDefault="00831E96" w:rsidP="00831E96">
          <w:pPr>
            <w:tabs>
              <w:tab w:val="right" w:pos="9016"/>
            </w:tabs>
            <w:spacing w:before="100" w:beforeAutospacing="1" w:after="100" w:afterAutospacing="1" w:line="480" w:lineRule="auto"/>
            <w:ind w:left="220"/>
            <w:contextualSpacing/>
            <w:rPr>
              <w:rFonts w:ascii="Verdana" w:eastAsia="Times New Roman" w:hAnsi="Verdana" w:cs="Times New Roman"/>
              <w:noProof/>
              <w:sz w:val="20"/>
              <w:szCs w:val="20"/>
              <w:lang w:val="en-GB" w:eastAsia="en-GB"/>
            </w:rPr>
          </w:pPr>
          <w:hyperlink r:id="rId13" w:anchor="_Toc170813872" w:history="1">
            <w:r w:rsidRPr="00831E96">
              <w:rPr>
                <w:rFonts w:ascii="Verdana" w:eastAsia="Arial" w:hAnsi="Verdana" w:cs="Arial"/>
                <w:noProof/>
                <w:color w:val="0000FF"/>
                <w:kern w:val="0"/>
                <w:sz w:val="20"/>
                <w:szCs w:val="20"/>
                <w:u w:val="single"/>
                <w:lang w:val="en"/>
                <w14:ligatures w14:val="none"/>
              </w:rPr>
              <w:t>Chapter 7: The Bitterness to Blessing Method</w:t>
            </w:r>
            <w:r w:rsidRPr="00831E96">
              <w:rPr>
                <w:rFonts w:ascii="Verdana" w:eastAsia="Arial" w:hAnsi="Verdana" w:cs="Arial"/>
                <w:noProof/>
                <w:webHidden/>
                <w:color w:val="0000FF"/>
                <w:kern w:val="0"/>
                <w:sz w:val="20"/>
                <w:szCs w:val="20"/>
                <w:u w:val="single"/>
                <w:lang w:val="en"/>
                <w14:ligatures w14:val="none"/>
              </w:rPr>
              <w:tab/>
            </w:r>
            <w:r w:rsidRPr="00831E96">
              <w:rPr>
                <w:rFonts w:ascii="Arial" w:eastAsia="Arial" w:hAnsi="Arial" w:cs="Arial"/>
                <w:color w:val="0000FF"/>
                <w:kern w:val="0"/>
                <w:sz w:val="22"/>
                <w:szCs w:val="22"/>
                <w:u w:val="single"/>
                <w:lang w:val="en"/>
                <w14:ligatures w14:val="none"/>
              </w:rPr>
              <w:fldChar w:fldCharType="begin"/>
            </w:r>
            <w:r w:rsidRPr="00831E96">
              <w:rPr>
                <w:rFonts w:ascii="Verdana" w:eastAsia="Arial" w:hAnsi="Verdana" w:cs="Arial"/>
                <w:noProof/>
                <w:webHidden/>
                <w:color w:val="0000FF"/>
                <w:kern w:val="0"/>
                <w:sz w:val="20"/>
                <w:szCs w:val="20"/>
                <w:u w:val="single"/>
                <w:lang w:val="en"/>
                <w14:ligatures w14:val="none"/>
              </w:rPr>
              <w:instrText xml:space="preserve"> PAGEREF _Toc170813872 \h </w:instrText>
            </w:r>
            <w:r w:rsidRPr="00831E96">
              <w:rPr>
                <w:rFonts w:ascii="Arial" w:eastAsia="Arial" w:hAnsi="Arial" w:cs="Arial"/>
                <w:color w:val="0000FF"/>
                <w:kern w:val="0"/>
                <w:sz w:val="22"/>
                <w:szCs w:val="22"/>
                <w:u w:val="single"/>
                <w:lang w:val="en"/>
                <w14:ligatures w14:val="none"/>
              </w:rPr>
            </w:r>
            <w:r w:rsidRPr="00831E96">
              <w:rPr>
                <w:rFonts w:ascii="Arial" w:eastAsia="Arial" w:hAnsi="Arial" w:cs="Arial"/>
                <w:color w:val="0000FF"/>
                <w:kern w:val="0"/>
                <w:sz w:val="22"/>
                <w:szCs w:val="22"/>
                <w:u w:val="single"/>
                <w:lang w:val="en"/>
                <w14:ligatures w14:val="none"/>
              </w:rPr>
              <w:fldChar w:fldCharType="separate"/>
            </w:r>
            <w:r w:rsidRPr="00831E96">
              <w:rPr>
                <w:rFonts w:ascii="Verdana" w:eastAsia="Arial" w:hAnsi="Verdana" w:cs="Arial"/>
                <w:noProof/>
                <w:webHidden/>
                <w:color w:val="0000FF"/>
                <w:kern w:val="0"/>
                <w:sz w:val="20"/>
                <w:szCs w:val="20"/>
                <w:u w:val="single"/>
                <w:lang w:val="en"/>
                <w14:ligatures w14:val="none"/>
              </w:rPr>
              <w:t>42</w:t>
            </w:r>
            <w:r w:rsidRPr="00831E96">
              <w:rPr>
                <w:rFonts w:ascii="Arial" w:eastAsia="Arial" w:hAnsi="Arial" w:cs="Arial"/>
                <w:color w:val="0000FF"/>
                <w:kern w:val="0"/>
                <w:sz w:val="22"/>
                <w:szCs w:val="22"/>
                <w:u w:val="single"/>
                <w:lang w:val="en"/>
                <w14:ligatures w14:val="none"/>
              </w:rPr>
              <w:fldChar w:fldCharType="end"/>
            </w:r>
          </w:hyperlink>
        </w:p>
        <w:p w14:paraId="65E63A06" w14:textId="77777777" w:rsidR="00831E96" w:rsidRPr="00831E96" w:rsidRDefault="00831E96" w:rsidP="00831E96">
          <w:pPr>
            <w:tabs>
              <w:tab w:val="right" w:pos="9016"/>
            </w:tabs>
            <w:spacing w:before="100" w:beforeAutospacing="1" w:after="100" w:afterAutospacing="1" w:line="480" w:lineRule="auto"/>
            <w:ind w:left="220"/>
            <w:contextualSpacing/>
            <w:rPr>
              <w:rFonts w:ascii="Verdana" w:eastAsia="Times New Roman" w:hAnsi="Verdana" w:cs="Times New Roman"/>
              <w:noProof/>
              <w:sz w:val="20"/>
              <w:szCs w:val="20"/>
              <w:lang w:val="en-GB" w:eastAsia="en-GB"/>
            </w:rPr>
          </w:pPr>
          <w:hyperlink r:id="rId14" w:anchor="_Toc170813873" w:history="1">
            <w:r w:rsidRPr="00831E96">
              <w:rPr>
                <w:rFonts w:ascii="Verdana" w:eastAsia="Arial" w:hAnsi="Verdana" w:cs="Arial"/>
                <w:noProof/>
                <w:color w:val="0000FF"/>
                <w:kern w:val="0"/>
                <w:sz w:val="20"/>
                <w:szCs w:val="20"/>
                <w:u w:val="single"/>
                <w:lang w:val="en"/>
                <w14:ligatures w14:val="none"/>
              </w:rPr>
              <w:t>Chapter 8: The Two Faces of Forgiveness and Justice</w:t>
            </w:r>
            <w:r w:rsidRPr="00831E96">
              <w:rPr>
                <w:rFonts w:ascii="Verdana" w:eastAsia="Arial" w:hAnsi="Verdana" w:cs="Arial"/>
                <w:noProof/>
                <w:webHidden/>
                <w:color w:val="0000FF"/>
                <w:kern w:val="0"/>
                <w:sz w:val="20"/>
                <w:szCs w:val="20"/>
                <w:u w:val="single"/>
                <w:lang w:val="en"/>
                <w14:ligatures w14:val="none"/>
              </w:rPr>
              <w:tab/>
            </w:r>
            <w:r w:rsidRPr="00831E96">
              <w:rPr>
                <w:rFonts w:ascii="Arial" w:eastAsia="Arial" w:hAnsi="Arial" w:cs="Arial"/>
                <w:color w:val="0000FF"/>
                <w:kern w:val="0"/>
                <w:sz w:val="22"/>
                <w:szCs w:val="22"/>
                <w:u w:val="single"/>
                <w:lang w:val="en"/>
                <w14:ligatures w14:val="none"/>
              </w:rPr>
              <w:fldChar w:fldCharType="begin"/>
            </w:r>
            <w:r w:rsidRPr="00831E96">
              <w:rPr>
                <w:rFonts w:ascii="Verdana" w:eastAsia="Arial" w:hAnsi="Verdana" w:cs="Arial"/>
                <w:noProof/>
                <w:webHidden/>
                <w:color w:val="0000FF"/>
                <w:kern w:val="0"/>
                <w:sz w:val="20"/>
                <w:szCs w:val="20"/>
                <w:u w:val="single"/>
                <w:lang w:val="en"/>
                <w14:ligatures w14:val="none"/>
              </w:rPr>
              <w:instrText xml:space="preserve"> PAGEREF _Toc170813873 \h </w:instrText>
            </w:r>
            <w:r w:rsidRPr="00831E96">
              <w:rPr>
                <w:rFonts w:ascii="Arial" w:eastAsia="Arial" w:hAnsi="Arial" w:cs="Arial"/>
                <w:color w:val="0000FF"/>
                <w:kern w:val="0"/>
                <w:sz w:val="22"/>
                <w:szCs w:val="22"/>
                <w:u w:val="single"/>
                <w:lang w:val="en"/>
                <w14:ligatures w14:val="none"/>
              </w:rPr>
            </w:r>
            <w:r w:rsidRPr="00831E96">
              <w:rPr>
                <w:rFonts w:ascii="Arial" w:eastAsia="Arial" w:hAnsi="Arial" w:cs="Arial"/>
                <w:color w:val="0000FF"/>
                <w:kern w:val="0"/>
                <w:sz w:val="22"/>
                <w:szCs w:val="22"/>
                <w:u w:val="single"/>
                <w:lang w:val="en"/>
                <w14:ligatures w14:val="none"/>
              </w:rPr>
              <w:fldChar w:fldCharType="separate"/>
            </w:r>
            <w:r w:rsidRPr="00831E96">
              <w:rPr>
                <w:rFonts w:ascii="Verdana" w:eastAsia="Arial" w:hAnsi="Verdana" w:cs="Arial"/>
                <w:noProof/>
                <w:webHidden/>
                <w:color w:val="0000FF"/>
                <w:kern w:val="0"/>
                <w:sz w:val="20"/>
                <w:szCs w:val="20"/>
                <w:u w:val="single"/>
                <w:lang w:val="en"/>
                <w14:ligatures w14:val="none"/>
              </w:rPr>
              <w:t>52</w:t>
            </w:r>
            <w:r w:rsidRPr="00831E96">
              <w:rPr>
                <w:rFonts w:ascii="Arial" w:eastAsia="Arial" w:hAnsi="Arial" w:cs="Arial"/>
                <w:color w:val="0000FF"/>
                <w:kern w:val="0"/>
                <w:sz w:val="22"/>
                <w:szCs w:val="22"/>
                <w:u w:val="single"/>
                <w:lang w:val="en"/>
                <w14:ligatures w14:val="none"/>
              </w:rPr>
              <w:fldChar w:fldCharType="end"/>
            </w:r>
          </w:hyperlink>
        </w:p>
        <w:p w14:paraId="4C4CE8CC" w14:textId="77777777" w:rsidR="00831E96" w:rsidRPr="00831E96" w:rsidRDefault="00831E96" w:rsidP="00831E96">
          <w:pPr>
            <w:tabs>
              <w:tab w:val="right" w:pos="9016"/>
            </w:tabs>
            <w:spacing w:before="100" w:beforeAutospacing="1" w:after="100" w:afterAutospacing="1" w:line="480" w:lineRule="auto"/>
            <w:contextualSpacing/>
            <w:rPr>
              <w:rFonts w:ascii="Verdana" w:eastAsia="Times New Roman" w:hAnsi="Verdana" w:cs="Times New Roman"/>
              <w:noProof/>
              <w:sz w:val="20"/>
              <w:szCs w:val="20"/>
              <w:lang w:val="en-GB" w:eastAsia="en-GB"/>
            </w:rPr>
          </w:pPr>
          <w:hyperlink r:id="rId15" w:anchor="_Toc170813874" w:history="1">
            <w:r w:rsidRPr="00831E96">
              <w:rPr>
                <w:rFonts w:ascii="Verdana" w:eastAsia="Arial" w:hAnsi="Verdana" w:cs="Arial"/>
                <w:b/>
                <w:bCs/>
                <w:noProof/>
                <w:color w:val="0000FF"/>
                <w:kern w:val="0"/>
                <w:sz w:val="20"/>
                <w:szCs w:val="20"/>
                <w:u w:val="single"/>
                <w:lang w:val="en"/>
                <w14:ligatures w14:val="none"/>
              </w:rPr>
              <w:t>Part 3: Forgive to Live</w:t>
            </w:r>
            <w:r w:rsidRPr="00831E96">
              <w:rPr>
                <w:rFonts w:ascii="Verdana" w:eastAsia="Arial" w:hAnsi="Verdana" w:cs="Arial"/>
                <w:noProof/>
                <w:webHidden/>
                <w:color w:val="0000FF"/>
                <w:kern w:val="0"/>
                <w:sz w:val="20"/>
                <w:szCs w:val="20"/>
                <w:u w:val="single"/>
                <w:lang w:val="en"/>
                <w14:ligatures w14:val="none"/>
              </w:rPr>
              <w:tab/>
            </w:r>
            <w:r w:rsidRPr="00831E96">
              <w:rPr>
                <w:rFonts w:ascii="Arial" w:eastAsia="Arial" w:hAnsi="Arial" w:cs="Arial"/>
                <w:color w:val="0000FF"/>
                <w:kern w:val="0"/>
                <w:sz w:val="22"/>
                <w:szCs w:val="22"/>
                <w:u w:val="single"/>
                <w:lang w:val="en"/>
                <w14:ligatures w14:val="none"/>
              </w:rPr>
              <w:fldChar w:fldCharType="begin"/>
            </w:r>
            <w:r w:rsidRPr="00831E96">
              <w:rPr>
                <w:rFonts w:ascii="Verdana" w:eastAsia="Arial" w:hAnsi="Verdana" w:cs="Arial"/>
                <w:noProof/>
                <w:webHidden/>
                <w:color w:val="0000FF"/>
                <w:kern w:val="0"/>
                <w:sz w:val="20"/>
                <w:szCs w:val="20"/>
                <w:u w:val="single"/>
                <w:lang w:val="en"/>
                <w14:ligatures w14:val="none"/>
              </w:rPr>
              <w:instrText xml:space="preserve"> PAGEREF _Toc170813874 \h </w:instrText>
            </w:r>
            <w:r w:rsidRPr="00831E96">
              <w:rPr>
                <w:rFonts w:ascii="Arial" w:eastAsia="Arial" w:hAnsi="Arial" w:cs="Arial"/>
                <w:color w:val="0000FF"/>
                <w:kern w:val="0"/>
                <w:sz w:val="22"/>
                <w:szCs w:val="22"/>
                <w:u w:val="single"/>
                <w:lang w:val="en"/>
                <w14:ligatures w14:val="none"/>
              </w:rPr>
            </w:r>
            <w:r w:rsidRPr="00831E96">
              <w:rPr>
                <w:rFonts w:ascii="Arial" w:eastAsia="Arial" w:hAnsi="Arial" w:cs="Arial"/>
                <w:color w:val="0000FF"/>
                <w:kern w:val="0"/>
                <w:sz w:val="22"/>
                <w:szCs w:val="22"/>
                <w:u w:val="single"/>
                <w:lang w:val="en"/>
                <w14:ligatures w14:val="none"/>
              </w:rPr>
              <w:fldChar w:fldCharType="separate"/>
            </w:r>
            <w:r w:rsidRPr="00831E96">
              <w:rPr>
                <w:rFonts w:ascii="Verdana" w:eastAsia="Arial" w:hAnsi="Verdana" w:cs="Arial"/>
                <w:noProof/>
                <w:webHidden/>
                <w:color w:val="0000FF"/>
                <w:kern w:val="0"/>
                <w:sz w:val="20"/>
                <w:szCs w:val="20"/>
                <w:u w:val="single"/>
                <w:lang w:val="en"/>
                <w14:ligatures w14:val="none"/>
              </w:rPr>
              <w:t>55</w:t>
            </w:r>
            <w:r w:rsidRPr="00831E96">
              <w:rPr>
                <w:rFonts w:ascii="Arial" w:eastAsia="Arial" w:hAnsi="Arial" w:cs="Arial"/>
                <w:color w:val="0000FF"/>
                <w:kern w:val="0"/>
                <w:sz w:val="22"/>
                <w:szCs w:val="22"/>
                <w:u w:val="single"/>
                <w:lang w:val="en"/>
                <w14:ligatures w14:val="none"/>
              </w:rPr>
              <w:fldChar w:fldCharType="end"/>
            </w:r>
          </w:hyperlink>
        </w:p>
        <w:p w14:paraId="3D8BB42C" w14:textId="77777777" w:rsidR="00831E96" w:rsidRPr="00831E96" w:rsidRDefault="00831E96" w:rsidP="00831E96">
          <w:pPr>
            <w:tabs>
              <w:tab w:val="right" w:pos="9016"/>
            </w:tabs>
            <w:spacing w:before="100" w:beforeAutospacing="1" w:after="100" w:afterAutospacing="1" w:line="480" w:lineRule="auto"/>
            <w:ind w:left="220"/>
            <w:contextualSpacing/>
            <w:rPr>
              <w:rFonts w:ascii="Verdana" w:eastAsia="Times New Roman" w:hAnsi="Verdana" w:cs="Times New Roman"/>
              <w:noProof/>
              <w:sz w:val="20"/>
              <w:szCs w:val="20"/>
              <w:lang w:val="en-GB" w:eastAsia="en-GB"/>
            </w:rPr>
          </w:pPr>
          <w:hyperlink r:id="rId16" w:anchor="_Toc170813875" w:history="1">
            <w:r w:rsidRPr="00831E96">
              <w:rPr>
                <w:rFonts w:ascii="Verdana" w:eastAsia="Arial" w:hAnsi="Verdana" w:cs="Arial"/>
                <w:noProof/>
                <w:color w:val="0000FF"/>
                <w:kern w:val="0"/>
                <w:sz w:val="20"/>
                <w:szCs w:val="20"/>
                <w:u w:val="single"/>
                <w:lang w:val="en"/>
                <w14:ligatures w14:val="none"/>
              </w:rPr>
              <w:t>Chapter 9: Prayer</w:t>
            </w:r>
            <w:r w:rsidRPr="00831E96">
              <w:rPr>
                <w:rFonts w:ascii="Verdana" w:eastAsia="Arial" w:hAnsi="Verdana" w:cs="Arial"/>
                <w:noProof/>
                <w:webHidden/>
                <w:color w:val="0000FF"/>
                <w:kern w:val="0"/>
                <w:sz w:val="20"/>
                <w:szCs w:val="20"/>
                <w:u w:val="single"/>
                <w:lang w:val="en"/>
                <w14:ligatures w14:val="none"/>
              </w:rPr>
              <w:tab/>
            </w:r>
            <w:r w:rsidRPr="00831E96">
              <w:rPr>
                <w:rFonts w:ascii="Arial" w:eastAsia="Arial" w:hAnsi="Arial" w:cs="Arial"/>
                <w:color w:val="0000FF"/>
                <w:kern w:val="0"/>
                <w:sz w:val="22"/>
                <w:szCs w:val="22"/>
                <w:u w:val="single"/>
                <w:lang w:val="en"/>
                <w14:ligatures w14:val="none"/>
              </w:rPr>
              <w:fldChar w:fldCharType="begin"/>
            </w:r>
            <w:r w:rsidRPr="00831E96">
              <w:rPr>
                <w:rFonts w:ascii="Verdana" w:eastAsia="Arial" w:hAnsi="Verdana" w:cs="Arial"/>
                <w:noProof/>
                <w:webHidden/>
                <w:color w:val="0000FF"/>
                <w:kern w:val="0"/>
                <w:sz w:val="20"/>
                <w:szCs w:val="20"/>
                <w:u w:val="single"/>
                <w:lang w:val="en"/>
                <w14:ligatures w14:val="none"/>
              </w:rPr>
              <w:instrText xml:space="preserve"> PAGEREF _Toc170813875 \h </w:instrText>
            </w:r>
            <w:r w:rsidRPr="00831E96">
              <w:rPr>
                <w:rFonts w:ascii="Arial" w:eastAsia="Arial" w:hAnsi="Arial" w:cs="Arial"/>
                <w:color w:val="0000FF"/>
                <w:kern w:val="0"/>
                <w:sz w:val="22"/>
                <w:szCs w:val="22"/>
                <w:u w:val="single"/>
                <w:lang w:val="en"/>
                <w14:ligatures w14:val="none"/>
              </w:rPr>
            </w:r>
            <w:r w:rsidRPr="00831E96">
              <w:rPr>
                <w:rFonts w:ascii="Arial" w:eastAsia="Arial" w:hAnsi="Arial" w:cs="Arial"/>
                <w:color w:val="0000FF"/>
                <w:kern w:val="0"/>
                <w:sz w:val="22"/>
                <w:szCs w:val="22"/>
                <w:u w:val="single"/>
                <w:lang w:val="en"/>
                <w14:ligatures w14:val="none"/>
              </w:rPr>
              <w:fldChar w:fldCharType="separate"/>
            </w:r>
            <w:r w:rsidRPr="00831E96">
              <w:rPr>
                <w:rFonts w:ascii="Verdana" w:eastAsia="Arial" w:hAnsi="Verdana" w:cs="Arial"/>
                <w:noProof/>
                <w:webHidden/>
                <w:color w:val="0000FF"/>
                <w:kern w:val="0"/>
                <w:sz w:val="20"/>
                <w:szCs w:val="20"/>
                <w:u w:val="single"/>
                <w:lang w:val="en"/>
                <w14:ligatures w14:val="none"/>
              </w:rPr>
              <w:t>55</w:t>
            </w:r>
            <w:r w:rsidRPr="00831E96">
              <w:rPr>
                <w:rFonts w:ascii="Arial" w:eastAsia="Arial" w:hAnsi="Arial" w:cs="Arial"/>
                <w:color w:val="0000FF"/>
                <w:kern w:val="0"/>
                <w:sz w:val="22"/>
                <w:szCs w:val="22"/>
                <w:u w:val="single"/>
                <w:lang w:val="en"/>
                <w14:ligatures w14:val="none"/>
              </w:rPr>
              <w:fldChar w:fldCharType="end"/>
            </w:r>
          </w:hyperlink>
        </w:p>
        <w:p w14:paraId="338BE290" w14:textId="77777777" w:rsidR="00831E96" w:rsidRPr="00831E96" w:rsidRDefault="00831E96" w:rsidP="00831E96">
          <w:pPr>
            <w:tabs>
              <w:tab w:val="right" w:pos="9016"/>
            </w:tabs>
            <w:spacing w:before="100" w:beforeAutospacing="1" w:after="100" w:afterAutospacing="1" w:line="480" w:lineRule="auto"/>
            <w:ind w:left="220"/>
            <w:contextualSpacing/>
            <w:rPr>
              <w:rFonts w:ascii="Verdana" w:eastAsia="Times New Roman" w:hAnsi="Verdana" w:cs="Times New Roman"/>
              <w:noProof/>
              <w:sz w:val="20"/>
              <w:szCs w:val="20"/>
              <w:lang w:val="en-GB" w:eastAsia="en-GB"/>
            </w:rPr>
          </w:pPr>
          <w:hyperlink r:id="rId17" w:anchor="_Toc170813876" w:history="1">
            <w:r w:rsidRPr="00831E96">
              <w:rPr>
                <w:rFonts w:ascii="Verdana" w:eastAsia="Arial" w:hAnsi="Verdana" w:cs="Arial"/>
                <w:noProof/>
                <w:color w:val="0000FF"/>
                <w:kern w:val="0"/>
                <w:sz w:val="20"/>
                <w:szCs w:val="20"/>
                <w:u w:val="single"/>
                <w:lang w:val="en"/>
                <w14:ligatures w14:val="none"/>
              </w:rPr>
              <w:t>Chapter 10: Study – Fundamentals of Forgiveness</w:t>
            </w:r>
            <w:r w:rsidRPr="00831E96">
              <w:rPr>
                <w:rFonts w:ascii="Verdana" w:eastAsia="Arial" w:hAnsi="Verdana" w:cs="Arial"/>
                <w:noProof/>
                <w:webHidden/>
                <w:color w:val="0000FF"/>
                <w:kern w:val="0"/>
                <w:sz w:val="20"/>
                <w:szCs w:val="20"/>
                <w:u w:val="single"/>
                <w:lang w:val="en"/>
                <w14:ligatures w14:val="none"/>
              </w:rPr>
              <w:tab/>
            </w:r>
            <w:r w:rsidRPr="00831E96">
              <w:rPr>
                <w:rFonts w:ascii="Arial" w:eastAsia="Arial" w:hAnsi="Arial" w:cs="Arial"/>
                <w:color w:val="0000FF"/>
                <w:kern w:val="0"/>
                <w:sz w:val="22"/>
                <w:szCs w:val="22"/>
                <w:u w:val="single"/>
                <w:lang w:val="en"/>
                <w14:ligatures w14:val="none"/>
              </w:rPr>
              <w:fldChar w:fldCharType="begin"/>
            </w:r>
            <w:r w:rsidRPr="00831E96">
              <w:rPr>
                <w:rFonts w:ascii="Verdana" w:eastAsia="Arial" w:hAnsi="Verdana" w:cs="Arial"/>
                <w:noProof/>
                <w:webHidden/>
                <w:color w:val="0000FF"/>
                <w:kern w:val="0"/>
                <w:sz w:val="20"/>
                <w:szCs w:val="20"/>
                <w:u w:val="single"/>
                <w:lang w:val="en"/>
                <w14:ligatures w14:val="none"/>
              </w:rPr>
              <w:instrText xml:space="preserve"> PAGEREF _Toc170813876 \h </w:instrText>
            </w:r>
            <w:r w:rsidRPr="00831E96">
              <w:rPr>
                <w:rFonts w:ascii="Arial" w:eastAsia="Arial" w:hAnsi="Arial" w:cs="Arial"/>
                <w:color w:val="0000FF"/>
                <w:kern w:val="0"/>
                <w:sz w:val="22"/>
                <w:szCs w:val="22"/>
                <w:u w:val="single"/>
                <w:lang w:val="en"/>
                <w14:ligatures w14:val="none"/>
              </w:rPr>
            </w:r>
            <w:r w:rsidRPr="00831E96">
              <w:rPr>
                <w:rFonts w:ascii="Arial" w:eastAsia="Arial" w:hAnsi="Arial" w:cs="Arial"/>
                <w:color w:val="0000FF"/>
                <w:kern w:val="0"/>
                <w:sz w:val="22"/>
                <w:szCs w:val="22"/>
                <w:u w:val="single"/>
                <w:lang w:val="en"/>
                <w14:ligatures w14:val="none"/>
              </w:rPr>
              <w:fldChar w:fldCharType="separate"/>
            </w:r>
            <w:r w:rsidRPr="00831E96">
              <w:rPr>
                <w:rFonts w:ascii="Verdana" w:eastAsia="Arial" w:hAnsi="Verdana" w:cs="Arial"/>
                <w:noProof/>
                <w:webHidden/>
                <w:color w:val="0000FF"/>
                <w:kern w:val="0"/>
                <w:sz w:val="20"/>
                <w:szCs w:val="20"/>
                <w:u w:val="single"/>
                <w:lang w:val="en"/>
                <w14:ligatures w14:val="none"/>
              </w:rPr>
              <w:t>59</w:t>
            </w:r>
            <w:r w:rsidRPr="00831E96">
              <w:rPr>
                <w:rFonts w:ascii="Arial" w:eastAsia="Arial" w:hAnsi="Arial" w:cs="Arial"/>
                <w:color w:val="0000FF"/>
                <w:kern w:val="0"/>
                <w:sz w:val="22"/>
                <w:szCs w:val="22"/>
                <w:u w:val="single"/>
                <w:lang w:val="en"/>
                <w14:ligatures w14:val="none"/>
              </w:rPr>
              <w:fldChar w:fldCharType="end"/>
            </w:r>
          </w:hyperlink>
        </w:p>
        <w:p w14:paraId="187F7B57" w14:textId="77777777" w:rsidR="00831E96" w:rsidRPr="00831E96" w:rsidRDefault="00831E96" w:rsidP="00831E96">
          <w:pPr>
            <w:widowControl w:val="0"/>
            <w:tabs>
              <w:tab w:val="right" w:pos="9360"/>
            </w:tabs>
            <w:spacing w:before="100" w:beforeAutospacing="1" w:after="100" w:afterAutospacing="1" w:line="480" w:lineRule="auto"/>
            <w:ind w:left="360"/>
            <w:contextualSpacing/>
            <w:rPr>
              <w:rFonts w:ascii="Verdana" w:eastAsia="Arial" w:hAnsi="Verdana" w:cs="Segoe UI"/>
              <w:kern w:val="0"/>
              <w:sz w:val="20"/>
              <w:szCs w:val="20"/>
              <w:lang w:val="en"/>
              <w14:ligatures w14:val="none"/>
            </w:rPr>
          </w:pPr>
          <w:r w:rsidRPr="00831E96">
            <w:rPr>
              <w:rFonts w:ascii="Arial" w:eastAsia="Arial" w:hAnsi="Arial" w:cs="Arial"/>
              <w:kern w:val="0"/>
              <w:sz w:val="22"/>
              <w:szCs w:val="22"/>
              <w:lang w:val="en"/>
              <w14:ligatures w14:val="none"/>
            </w:rPr>
            <w:fldChar w:fldCharType="end"/>
          </w:r>
        </w:p>
      </w:sdtContent>
    </w:sdt>
    <w:p w14:paraId="6DAB87F4" w14:textId="77777777" w:rsidR="00831E96" w:rsidRPr="00831E96" w:rsidRDefault="00831E96" w:rsidP="00831E96">
      <w:pPr>
        <w:spacing w:before="100" w:beforeAutospacing="1" w:after="100" w:afterAutospacing="1" w:line="480" w:lineRule="auto"/>
        <w:contextualSpacing/>
        <w:rPr>
          <w:rFonts w:ascii="Verdana" w:eastAsia="Verdana" w:hAnsi="Verdana" w:cs="Segoe UI"/>
          <w:b/>
          <w:kern w:val="0"/>
          <w:sz w:val="20"/>
          <w:szCs w:val="20"/>
          <w:lang w:val="en"/>
          <w14:ligatures w14:val="none"/>
        </w:rPr>
      </w:pPr>
      <w:r w:rsidRPr="00831E96">
        <w:rPr>
          <w:rFonts w:ascii="Verdana" w:eastAsia="Arial" w:hAnsi="Verdana" w:cs="Segoe UI"/>
          <w:kern w:val="0"/>
          <w:sz w:val="20"/>
          <w:szCs w:val="20"/>
          <w:lang w:val="en"/>
          <w14:ligatures w14:val="none"/>
        </w:rPr>
        <w:br w:type="page"/>
      </w:r>
    </w:p>
    <w:p w14:paraId="688B8330" w14:textId="77777777" w:rsidR="00831E96" w:rsidRPr="00831E96" w:rsidRDefault="00831E96" w:rsidP="00831E96">
      <w:pPr>
        <w:keepNext/>
        <w:keepLines/>
        <w:spacing w:before="100" w:beforeAutospacing="1" w:after="100" w:afterAutospacing="1" w:line="480" w:lineRule="auto"/>
        <w:contextualSpacing/>
        <w:outlineLvl w:val="0"/>
        <w:rPr>
          <w:rFonts w:ascii="Verdana" w:eastAsia="Arial" w:hAnsi="Verdana" w:cs="Arial"/>
          <w:b/>
          <w:bCs/>
          <w:kern w:val="0"/>
          <w:sz w:val="20"/>
          <w:szCs w:val="20"/>
          <w:lang w:val="en"/>
          <w14:ligatures w14:val="none"/>
        </w:rPr>
      </w:pPr>
      <w:bookmarkStart w:id="1" w:name="_Toc170813863"/>
      <w:bookmarkEnd w:id="0"/>
      <w:r w:rsidRPr="00831E96">
        <w:rPr>
          <w:rFonts w:ascii="Verdana" w:eastAsia="Arial" w:hAnsi="Verdana" w:cs="Arial"/>
          <w:b/>
          <w:bCs/>
          <w:kern w:val="0"/>
          <w:sz w:val="20"/>
          <w:szCs w:val="20"/>
          <w:lang w:val="en"/>
          <w14:ligatures w14:val="none"/>
        </w:rPr>
        <w:lastRenderedPageBreak/>
        <w:t>Introduction</w:t>
      </w:r>
      <w:bookmarkEnd w:id="1"/>
    </w:p>
    <w:p w14:paraId="4B34C9D7" w14:textId="77777777" w:rsidR="00831E96" w:rsidRPr="00831E96" w:rsidRDefault="00831E96" w:rsidP="00831E96">
      <w:pPr>
        <w:keepNext/>
        <w:keepLines/>
        <w:spacing w:before="100" w:beforeAutospacing="1" w:after="100" w:afterAutospacing="1" w:line="480" w:lineRule="auto"/>
        <w:contextualSpacing/>
        <w:outlineLvl w:val="1"/>
        <w:rPr>
          <w:rFonts w:ascii="Verdana" w:eastAsia="Arial" w:hAnsi="Verdana" w:cs="Times New Roman"/>
          <w:kern w:val="0"/>
          <w:sz w:val="20"/>
          <w:szCs w:val="20"/>
          <w:lang w:val="en"/>
          <w14:ligatures w14:val="none"/>
        </w:rPr>
      </w:pPr>
      <w:bookmarkStart w:id="2" w:name="_Toc170813864"/>
      <w:r w:rsidRPr="00831E96">
        <w:rPr>
          <w:rFonts w:ascii="Verdana" w:eastAsia="Arial" w:hAnsi="Verdana" w:cs="Times New Roman"/>
          <w:kern w:val="0"/>
          <w:sz w:val="20"/>
          <w:szCs w:val="20"/>
          <w:lang w:val="en"/>
          <w14:ligatures w14:val="none"/>
        </w:rPr>
        <w:t>A Journey Beyond Violence</w:t>
      </w:r>
      <w:bookmarkEnd w:id="2"/>
    </w:p>
    <w:p w14:paraId="43300B2E"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 xml:space="preserve">In the aftermath of violence, the journey from victim to victor can feel insurmountable, shadowed by pain, anger, and an unshakable sense of injustice. Yet, within this darkness, there lies a powerful—often misunderstood—path to freedom: forgiveness. </w:t>
      </w:r>
    </w:p>
    <w:p w14:paraId="2529C7E4"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Every July 25 marks the commemoration of the infamous St. James Church massacre. In 1993, terrorists with the then Azanian People’s Liberation Army (APLA) attacked the church’s congregants in Kenilworth, Cape Town, with automatic rifles and hand grenades.</w:t>
      </w:r>
    </w:p>
    <w:p w14:paraId="4EE64A0C"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Armed with a snub-nosed .38 revolver, I crouched behind a pew, took aim, and returned fire. They didn’t expect meeting armed resistance among the churchgoers. Even though I hit one of the terrorists, forcing them to withdraw, they still managed to murder 11 churchgoers and injure more than 50.</w:t>
      </w:r>
    </w:p>
    <w:p w14:paraId="73B38E7D"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b/>
          <w:kern w:val="0"/>
          <w:sz w:val="20"/>
          <w:szCs w:val="20"/>
          <w:lang w:eastAsia="ar-SA"/>
          <w14:ligatures w14:val="none"/>
        </w:rPr>
      </w:pPr>
      <w:r w:rsidRPr="00831E96">
        <w:rPr>
          <w:rFonts w:ascii="Verdana" w:eastAsia="Cambria" w:hAnsi="Verdana" w:cs="Segoe UI"/>
          <w:b/>
          <w:kern w:val="0"/>
          <w:sz w:val="20"/>
          <w:szCs w:val="20"/>
          <w:lang w:eastAsia="ar-SA"/>
          <w14:ligatures w14:val="none"/>
        </w:rPr>
        <w:t>Forgiving</w:t>
      </w:r>
    </w:p>
    <w:p w14:paraId="4A6E5356"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 xml:space="preserve">Whether we live in the USA, UK, or Africa, everyone has been hurt, injured, or offended by someone, in one way or another. </w:t>
      </w:r>
    </w:p>
    <w:p w14:paraId="057FE2E3"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 xml:space="preserve">Forgiveness is an issue I struggled with for a long time. What made it even more difficult was the fact that the terrorists behind the St. James Church massacre received amnesty because the attack was labeled, “politically motivated.”  </w:t>
      </w:r>
    </w:p>
    <w:p w14:paraId="162FCD5F"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For some reason, forgiving seems so much easier when justice is meted out. But in this case, there was no justice.</w:t>
      </w:r>
    </w:p>
    <w:p w14:paraId="42E6841D"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 xml:space="preserve">So why must we forgive? Many authors report that it will lower our heart rate and blood pressure, reduce our stress and hostility levels, alleviate depression, anxiety, and chronic pain, promote feelings of well-being—both mentally and physically—and improve our relationships with others.  </w:t>
      </w:r>
    </w:p>
    <w:p w14:paraId="206714C5"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 xml:space="preserve">We may very well benefit in these ways, but as Christians, we must forgive because Jesus Christ commands us to, </w:t>
      </w:r>
      <w:r w:rsidRPr="00831E96">
        <w:rPr>
          <w:rFonts w:ascii="Verdana" w:eastAsia="Cambria" w:hAnsi="Verdana" w:cs="Segoe UI"/>
          <w:b/>
          <w:bCs/>
          <w:i/>
          <w:iCs/>
          <w:kern w:val="0"/>
          <w:sz w:val="20"/>
          <w:szCs w:val="20"/>
          <w:lang w:eastAsia="ar-SA"/>
          <w14:ligatures w14:val="none"/>
        </w:rPr>
        <w:t>“…even as Christ forgave you, so you also must do.”</w:t>
      </w:r>
      <w:r w:rsidRPr="00831E96">
        <w:rPr>
          <w:rFonts w:ascii="Verdana" w:eastAsia="Cambria" w:hAnsi="Verdana" w:cs="Segoe UI"/>
          <w:kern w:val="0"/>
          <w:sz w:val="20"/>
          <w:szCs w:val="20"/>
          <w:lang w:eastAsia="ar-SA"/>
          <w14:ligatures w14:val="none"/>
        </w:rPr>
        <w:t xml:space="preserve"> Colossians 3:13</w:t>
      </w:r>
    </w:p>
    <w:p w14:paraId="2D9480F1"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 xml:space="preserve">Some really struggle with the idea that I forgave the terrorists behind that terrible attack </w:t>
      </w:r>
      <w:r w:rsidRPr="00831E96">
        <w:rPr>
          <w:rFonts w:ascii="Verdana" w:eastAsia="Cambria" w:hAnsi="Verdana" w:cs="Segoe UI"/>
          <w:kern w:val="0"/>
          <w:sz w:val="20"/>
          <w:szCs w:val="20"/>
          <w:lang w:eastAsia="ar-SA"/>
          <w14:ligatures w14:val="none"/>
        </w:rPr>
        <w:lastRenderedPageBreak/>
        <w:t>while still expecting the justice system to run its course. They believe that forgiveness cancels out justice.</w:t>
      </w:r>
    </w:p>
    <w:p w14:paraId="352359F2"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 xml:space="preserve">When called upon by the civil authorities—the ministers of justice—to appear in court as a witness against one attacker (before he received amnesty), I duly did so, even though I had already forgiven them. Since then, I have had the privilege of sharing the Gospel of the Kingdom of God with many APLA cadres, including two of whom attacked our church. </w:t>
      </w:r>
    </w:p>
    <w:p w14:paraId="283E5BD4"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 xml:space="preserve">The Gospel of Matthew states: </w:t>
      </w:r>
      <w:r w:rsidRPr="00831E96">
        <w:rPr>
          <w:rFonts w:ascii="Verdana" w:eastAsia="Cambria" w:hAnsi="Verdana" w:cs="Segoe UI"/>
          <w:b/>
          <w:bCs/>
          <w:i/>
          <w:iCs/>
          <w:kern w:val="0"/>
          <w:sz w:val="20"/>
          <w:szCs w:val="20"/>
          <w:lang w:eastAsia="ar-SA"/>
          <w14:ligatures w14:val="none"/>
        </w:rPr>
        <w:t>“But if you do not forgive men their trespasses, neither will your Father forgive your trespasses.”</w:t>
      </w:r>
      <w:r w:rsidRPr="00831E96">
        <w:rPr>
          <w:rFonts w:ascii="Verdana" w:eastAsia="Cambria" w:hAnsi="Verdana" w:cs="Segoe UI"/>
          <w:kern w:val="0"/>
          <w:sz w:val="20"/>
          <w:szCs w:val="20"/>
          <w:lang w:eastAsia="ar-SA"/>
          <w14:ligatures w14:val="none"/>
        </w:rPr>
        <w:t xml:space="preserve"> Matthew 6:15</w:t>
      </w:r>
    </w:p>
    <w:p w14:paraId="7B558F5B"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 xml:space="preserve">As a representative of the Church—God’s ministers of grace—we preach forgiveness of sin by repentance and faith. </w:t>
      </w:r>
    </w:p>
    <w:p w14:paraId="1C6990DE"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 xml:space="preserve">The greatest freedom we can ever experience is when God forgives us for our sins. </w:t>
      </w:r>
    </w:p>
    <w:p w14:paraId="18E76367"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b/>
          <w:i/>
          <w:kern w:val="0"/>
          <w:sz w:val="20"/>
          <w:szCs w:val="20"/>
          <w:lang w:eastAsia="ar-SA"/>
          <w14:ligatures w14:val="none"/>
        </w:rPr>
        <w:t>“If we confess our sins, He is faithful and just to forgive us our sins and to cleanse us from all unrighteousness.”</w:t>
      </w:r>
      <w:r w:rsidRPr="00831E96">
        <w:rPr>
          <w:rFonts w:ascii="Verdana" w:eastAsia="Cambria" w:hAnsi="Verdana" w:cs="Segoe UI"/>
          <w:kern w:val="0"/>
          <w:sz w:val="20"/>
          <w:szCs w:val="20"/>
          <w:lang w:eastAsia="ar-SA"/>
          <w14:ligatures w14:val="none"/>
        </w:rPr>
        <w:t xml:space="preserve"> 1 John 1:9</w:t>
      </w:r>
    </w:p>
    <w:p w14:paraId="7FDD1638"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And it is this teaching of forgiveness to which I have dedicated my life.</w:t>
      </w:r>
    </w:p>
    <w:p w14:paraId="5FAA5E33"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Times New Roman" w:hAnsi="Verdana" w:cs="Segoe UI"/>
          <w:kern w:val="0"/>
          <w:sz w:val="20"/>
          <w:szCs w:val="20"/>
          <w14:ligatures w14:val="none"/>
        </w:rPr>
        <w:t xml:space="preserve">In our ministry, we </w:t>
      </w:r>
      <w:r w:rsidRPr="00831E96">
        <w:rPr>
          <w:rFonts w:ascii="Verdana" w:eastAsia="Times New Roman" w:hAnsi="Verdana" w:cs="Segoe UI"/>
          <w:b/>
          <w:kern w:val="0"/>
          <w:sz w:val="20"/>
          <w:szCs w:val="20"/>
          <w14:ligatures w14:val="none"/>
        </w:rPr>
        <w:t>apply ourselves to spreading the message of Christ’s sacrifice, redemption, salvation and promise of eternal life to the nations</w:t>
      </w:r>
      <w:r w:rsidRPr="00831E96">
        <w:rPr>
          <w:rFonts w:ascii="Verdana" w:eastAsia="Times New Roman" w:hAnsi="Verdana" w:cs="Segoe UI"/>
          <w:kern w:val="0"/>
          <w:sz w:val="20"/>
          <w:szCs w:val="20"/>
          <w14:ligatures w14:val="none"/>
        </w:rPr>
        <w:t xml:space="preserve">, as the Lord calls each of us to do. </w:t>
      </w:r>
    </w:p>
    <w:p w14:paraId="25ECAE1C" w14:textId="77777777" w:rsidR="00831E96" w:rsidRPr="00831E96" w:rsidRDefault="00831E96" w:rsidP="00831E96">
      <w:pPr>
        <w:spacing w:before="100" w:beforeAutospacing="1" w:after="100" w:afterAutospacing="1" w:line="480" w:lineRule="auto"/>
        <w:contextualSpacing/>
        <w:rPr>
          <w:rFonts w:ascii="Verdana" w:eastAsia="Times New Roman" w:hAnsi="Verdana" w:cs="Segoe UI"/>
          <w:kern w:val="0"/>
          <w:sz w:val="20"/>
          <w:szCs w:val="20"/>
          <w14:ligatures w14:val="none"/>
        </w:rPr>
      </w:pPr>
      <w:r w:rsidRPr="00831E96">
        <w:rPr>
          <w:rFonts w:ascii="Verdana" w:eastAsia="Times New Roman" w:hAnsi="Verdana" w:cs="Segoe UI"/>
          <w:kern w:val="0"/>
          <w:sz w:val="20"/>
          <w:szCs w:val="20"/>
          <w14:ligatures w14:val="none"/>
        </w:rPr>
        <w:t xml:space="preserve">As someone who has been freed by successfully walking the path from bitterness and unforgiveness to forgiveness and joy, my goal is for you to experience this same freedom. Please join me on this venture and partner with me in answering this great calling of our Lord Jesus Christ and sharing this exciting journey with others. </w:t>
      </w:r>
    </w:p>
    <w:p w14:paraId="03E02B03" w14:textId="77777777" w:rsidR="00831E96" w:rsidRPr="00831E96" w:rsidRDefault="00831E96" w:rsidP="00831E96">
      <w:pPr>
        <w:spacing w:before="100" w:beforeAutospacing="1" w:after="100" w:afterAutospacing="1" w:line="480" w:lineRule="auto"/>
        <w:contextualSpacing/>
        <w:rPr>
          <w:rFonts w:ascii="Verdana" w:eastAsia="Times New Roman" w:hAnsi="Verdana" w:cs="Segoe UI"/>
          <w:kern w:val="0"/>
          <w:sz w:val="20"/>
          <w:szCs w:val="20"/>
          <w14:ligatures w14:val="none"/>
        </w:rPr>
      </w:pPr>
      <w:r w:rsidRPr="00831E96">
        <w:rPr>
          <w:rFonts w:ascii="Verdana" w:eastAsia="Times New Roman" w:hAnsi="Verdana" w:cs="Segoe UI"/>
          <w:kern w:val="0"/>
          <w:sz w:val="20"/>
          <w:szCs w:val="20"/>
          <w14:ligatures w14:val="none"/>
        </w:rPr>
        <w:t>I’ve structured this writing as follows:</w:t>
      </w:r>
    </w:p>
    <w:p w14:paraId="49DEC677" w14:textId="77777777" w:rsidR="00831E96" w:rsidRPr="00831E96" w:rsidRDefault="00831E96" w:rsidP="00831E96">
      <w:pPr>
        <w:spacing w:before="100" w:beforeAutospacing="1" w:after="100" w:afterAutospacing="1" w:line="480" w:lineRule="auto"/>
        <w:contextualSpacing/>
        <w:rPr>
          <w:rFonts w:ascii="Verdana" w:eastAsia="Times New Roman" w:hAnsi="Verdana" w:cs="Segoe UI"/>
          <w:kern w:val="0"/>
          <w:sz w:val="20"/>
          <w:szCs w:val="20"/>
          <w14:ligatures w14:val="none"/>
        </w:rPr>
      </w:pPr>
      <w:r w:rsidRPr="00831E96">
        <w:rPr>
          <w:rFonts w:ascii="Verdana" w:eastAsia="Times New Roman" w:hAnsi="Verdana" w:cs="Segoe UI"/>
          <w:kern w:val="0"/>
          <w:sz w:val="20"/>
          <w:szCs w:val="20"/>
          <w14:ligatures w14:val="none"/>
        </w:rPr>
        <w:t xml:space="preserve">We will firstly consider the need to forgive, then we will discuss how we can experience triumph over our trauma. Application is of paramount importance—we will apply the idea of forgiveness to our lives practically and enjoy the freedom that encompasses such a life. </w:t>
      </w:r>
    </w:p>
    <w:p w14:paraId="02709BCD" w14:textId="77777777" w:rsidR="00831E96" w:rsidRPr="00831E96" w:rsidRDefault="00831E96" w:rsidP="00831E96">
      <w:pPr>
        <w:spacing w:before="100" w:beforeAutospacing="1" w:after="100" w:afterAutospacing="1" w:line="480" w:lineRule="auto"/>
        <w:contextualSpacing/>
        <w:rPr>
          <w:rFonts w:ascii="Verdana" w:eastAsia="Times New Roman" w:hAnsi="Verdana" w:cs="Segoe UI"/>
          <w:kern w:val="0"/>
          <w:sz w:val="20"/>
          <w:szCs w:val="20"/>
          <w14:ligatures w14:val="none"/>
        </w:rPr>
      </w:pPr>
      <w:r w:rsidRPr="00831E96">
        <w:rPr>
          <w:rFonts w:ascii="Verdana" w:eastAsia="Times New Roman" w:hAnsi="Verdana" w:cs="Segoe UI"/>
          <w:kern w:val="0"/>
          <w:sz w:val="20"/>
          <w:szCs w:val="20"/>
          <w14:ligatures w14:val="none"/>
        </w:rPr>
        <w:lastRenderedPageBreak/>
        <w:t xml:space="preserve">I’m inviting you on a transformative journey to explore the true essence of forgiveness, not as an act of forgetting, but as a courageous step towards reclaiming your peace and power. </w:t>
      </w:r>
    </w:p>
    <w:p w14:paraId="3515AF69" w14:textId="77777777" w:rsidR="00831E96" w:rsidRPr="00831E96" w:rsidRDefault="00831E96" w:rsidP="00831E96">
      <w:pPr>
        <w:spacing w:before="100" w:beforeAutospacing="1" w:after="100" w:afterAutospacing="1" w:line="480" w:lineRule="auto"/>
        <w:contextualSpacing/>
        <w:rPr>
          <w:rFonts w:ascii="Verdana" w:eastAsia="Times New Roman" w:hAnsi="Verdana" w:cs="Segoe UI"/>
          <w:kern w:val="0"/>
          <w:sz w:val="20"/>
          <w:szCs w:val="20"/>
          <w14:ligatures w14:val="none"/>
        </w:rPr>
      </w:pPr>
      <w:r w:rsidRPr="00831E96">
        <w:rPr>
          <w:rFonts w:ascii="Verdana" w:eastAsia="Times New Roman" w:hAnsi="Verdana" w:cs="Segoe UI"/>
          <w:kern w:val="0"/>
          <w:sz w:val="20"/>
          <w:szCs w:val="20"/>
          <w14:ligatures w14:val="none"/>
        </w:rPr>
        <w:t xml:space="preserve">Through powerful stories, practical guidance, and compassionate insights, I pray that you’ll be guided through the valleys of your pain to the liberating shores of forgiveness—where healing begins, and a new chapter awaits. </w:t>
      </w:r>
    </w:p>
    <w:p w14:paraId="1BF721DF" w14:textId="77777777" w:rsidR="00831E96" w:rsidRPr="00831E96" w:rsidRDefault="00831E96" w:rsidP="00831E96">
      <w:pPr>
        <w:spacing w:before="100" w:beforeAutospacing="1" w:after="100" w:afterAutospacing="1" w:line="480" w:lineRule="auto"/>
        <w:contextualSpacing/>
        <w:rPr>
          <w:rFonts w:ascii="Verdana" w:eastAsia="Times New Roman" w:hAnsi="Verdana" w:cs="Segoe UI"/>
          <w:kern w:val="0"/>
          <w:sz w:val="20"/>
          <w:szCs w:val="20"/>
          <w14:ligatures w14:val="none"/>
        </w:rPr>
      </w:pPr>
      <w:r w:rsidRPr="00831E96">
        <w:rPr>
          <w:rFonts w:ascii="Verdana" w:eastAsia="Times New Roman" w:hAnsi="Verdana" w:cs="Segoe UI"/>
          <w:kern w:val="0"/>
          <w:sz w:val="20"/>
          <w:szCs w:val="20"/>
          <w14:ligatures w14:val="none"/>
        </w:rPr>
        <w:t>Discover how releasing the weight of resentment can open the door to a life defined not by what has been done to you, but by the strength and grace with which you choose to move forward.</w:t>
      </w:r>
    </w:p>
    <w:p w14:paraId="72DB2081" w14:textId="77777777" w:rsidR="00831E96" w:rsidRPr="00831E96" w:rsidRDefault="00831E96" w:rsidP="00831E96">
      <w:pPr>
        <w:spacing w:before="100" w:beforeAutospacing="1" w:after="100" w:afterAutospacing="1" w:line="480" w:lineRule="auto"/>
        <w:contextualSpacing/>
        <w:rPr>
          <w:rFonts w:ascii="Verdana" w:eastAsia="Times New Roman" w:hAnsi="Verdana" w:cs="Segoe UI"/>
          <w:b/>
          <w:bCs/>
          <w:kern w:val="0"/>
          <w:sz w:val="20"/>
          <w:szCs w:val="20"/>
          <w14:ligatures w14:val="none"/>
        </w:rPr>
      </w:pPr>
      <w:r w:rsidRPr="00831E96">
        <w:rPr>
          <w:rFonts w:ascii="Verdana" w:eastAsia="Times New Roman" w:hAnsi="Verdana" w:cs="Segoe UI"/>
          <w:b/>
          <w:bCs/>
          <w:kern w:val="0"/>
          <w:sz w:val="20"/>
          <w:szCs w:val="20"/>
          <w14:ligatures w14:val="none"/>
        </w:rPr>
        <w:t>Physical and mental illness healed by forgiveness</w:t>
      </w:r>
    </w:p>
    <w:p w14:paraId="5B7AF36A" w14:textId="77777777" w:rsidR="00831E96" w:rsidRPr="00831E96" w:rsidRDefault="00831E96" w:rsidP="00831E96">
      <w:pPr>
        <w:spacing w:before="100" w:beforeAutospacing="1" w:after="100" w:afterAutospacing="1" w:line="480" w:lineRule="auto"/>
        <w:contextualSpacing/>
        <w:rPr>
          <w:rFonts w:ascii="Verdana" w:eastAsia="Times New Roman" w:hAnsi="Verdana" w:cs="Segoe UI"/>
          <w:kern w:val="0"/>
          <w:sz w:val="20"/>
          <w:szCs w:val="20"/>
          <w14:ligatures w14:val="none"/>
        </w:rPr>
      </w:pPr>
      <w:r w:rsidRPr="00831E96">
        <w:rPr>
          <w:rFonts w:ascii="Verdana" w:eastAsia="Times New Roman" w:hAnsi="Verdana" w:cs="Segoe UI"/>
          <w:kern w:val="0"/>
          <w:sz w:val="20"/>
          <w:szCs w:val="20"/>
          <w14:ligatures w14:val="none"/>
        </w:rPr>
        <w:t xml:space="preserve">A lady I know endured severe verbal and emotional abuse at the hands of her father, from an early age. As a child, she was plagued by a myriad of physical health issues, including agonizing stomach pain caused by stomach ulcers, crippling backache, headaches and eczema, all of which continued into her adulthood. She also developed mental illnesses, including obsessive compulsive disorder from as far back as she could remember, and, aged 11, anorexia. Constantly gripped by feelings of nervousness and anxiety, she struggled with low self-esteem and self-worth. </w:t>
      </w:r>
    </w:p>
    <w:p w14:paraId="16D921C5" w14:textId="77777777" w:rsidR="00831E96" w:rsidRPr="00831E96" w:rsidRDefault="00831E96" w:rsidP="00831E96">
      <w:pPr>
        <w:spacing w:before="100" w:beforeAutospacing="1" w:after="100" w:afterAutospacing="1" w:line="480" w:lineRule="auto"/>
        <w:contextualSpacing/>
        <w:rPr>
          <w:rFonts w:ascii="Verdana" w:eastAsia="Times New Roman" w:hAnsi="Verdana" w:cs="Segoe UI"/>
          <w:kern w:val="0"/>
          <w:sz w:val="20"/>
          <w:szCs w:val="20"/>
          <w14:ligatures w14:val="none"/>
        </w:rPr>
      </w:pPr>
      <w:r w:rsidRPr="00831E96">
        <w:rPr>
          <w:rFonts w:ascii="Verdana" w:eastAsia="Times New Roman" w:hAnsi="Verdana" w:cs="Segoe UI"/>
          <w:kern w:val="0"/>
          <w:sz w:val="20"/>
          <w:szCs w:val="20"/>
          <w14:ligatures w14:val="none"/>
        </w:rPr>
        <w:t>This negatively affected her studies, her working life and her relationships with others, particularly men, and she married a man whose abusive treatment of her echoed that of her father. Although a committed Christian, she could not bring herself to forgive her father (or her husband) and continued to harbor deep-seated feelings of bitterness and self-pity. During her failed marriage, she inexplicably gained a considerable amount of weight that she was unable to shed, despite keeping her usual diet and exercise schedule.</w:t>
      </w:r>
    </w:p>
    <w:p w14:paraId="22F14A80" w14:textId="77777777" w:rsidR="00831E96" w:rsidRPr="00831E96" w:rsidRDefault="00831E96" w:rsidP="00831E96">
      <w:pPr>
        <w:spacing w:before="100" w:beforeAutospacing="1" w:after="100" w:afterAutospacing="1" w:line="480" w:lineRule="auto"/>
        <w:contextualSpacing/>
        <w:rPr>
          <w:rFonts w:ascii="Verdana" w:eastAsia="Times New Roman" w:hAnsi="Verdana" w:cs="Segoe UI"/>
          <w:kern w:val="0"/>
          <w:sz w:val="20"/>
          <w:szCs w:val="20"/>
          <w14:ligatures w14:val="none"/>
        </w:rPr>
      </w:pPr>
      <w:r w:rsidRPr="00831E96">
        <w:rPr>
          <w:rFonts w:ascii="Verdana" w:eastAsia="Times New Roman" w:hAnsi="Verdana" w:cs="Segoe UI"/>
          <w:kern w:val="0"/>
          <w:sz w:val="20"/>
          <w:szCs w:val="20"/>
          <w14:ligatures w14:val="none"/>
        </w:rPr>
        <w:t xml:space="preserve">In her early 50s, she had a complete mental and emotional breakdown and was admitted to a psychiatric clinic. On her release, she broke off all contact with her father. It was not until her mother pleaded with her to forgive her father that she realized it was her own resentment, blame and unforgiveness that had tipped her over the edge. Six months after her breakdown, she forgave her father, in her heart and in person. </w:t>
      </w:r>
    </w:p>
    <w:p w14:paraId="1DC3D25D" w14:textId="77777777" w:rsidR="00831E96" w:rsidRPr="00831E96" w:rsidRDefault="00831E96" w:rsidP="00831E96">
      <w:pPr>
        <w:spacing w:before="100" w:beforeAutospacing="1" w:after="100" w:afterAutospacing="1" w:line="480" w:lineRule="auto"/>
        <w:contextualSpacing/>
        <w:rPr>
          <w:rFonts w:ascii="Verdana" w:eastAsia="Times New Roman" w:hAnsi="Verdana" w:cs="Segoe UI"/>
          <w:kern w:val="0"/>
          <w:sz w:val="20"/>
          <w:szCs w:val="20"/>
          <w14:ligatures w14:val="none"/>
        </w:rPr>
      </w:pPr>
      <w:r w:rsidRPr="00831E96">
        <w:rPr>
          <w:rFonts w:ascii="Verdana" w:eastAsia="Times New Roman" w:hAnsi="Verdana" w:cs="Segoe UI"/>
          <w:kern w:val="0"/>
          <w:sz w:val="20"/>
          <w:szCs w:val="20"/>
          <w14:ligatures w14:val="none"/>
        </w:rPr>
        <w:lastRenderedPageBreak/>
        <w:t>As soon as she finally dropped her shield of unforgiveness, the layers of extra weight she had been carrying for most of her adult life literally “melted off.” In addition, every single one of her physical ailments disappeared. Today, she continues to be healthy and pain-free, and enjoys a close and loving relationship with her father.</w:t>
      </w:r>
    </w:p>
    <w:p w14:paraId="7C6A06A9" w14:textId="77777777" w:rsidR="00831E96" w:rsidRPr="00831E96" w:rsidRDefault="00831E96" w:rsidP="00831E96">
      <w:pPr>
        <w:spacing w:before="100" w:beforeAutospacing="1" w:after="100" w:afterAutospacing="1" w:line="480" w:lineRule="auto"/>
        <w:contextualSpacing/>
        <w:rPr>
          <w:rFonts w:ascii="Verdana" w:eastAsia="Times New Roman" w:hAnsi="Verdana" w:cs="Segoe UI"/>
          <w:kern w:val="0"/>
          <w:sz w:val="20"/>
          <w:szCs w:val="20"/>
          <w14:ligatures w14:val="none"/>
        </w:rPr>
      </w:pPr>
      <w:r w:rsidRPr="00831E96">
        <w:rPr>
          <w:rFonts w:ascii="Verdana" w:eastAsia="Times New Roman" w:hAnsi="Verdana" w:cs="Segoe UI"/>
          <w:kern w:val="0"/>
          <w:sz w:val="20"/>
          <w:szCs w:val="20"/>
          <w14:ligatures w14:val="none"/>
        </w:rPr>
        <w:t xml:space="preserve">Praise God for His amazing grace! </w:t>
      </w:r>
    </w:p>
    <w:p w14:paraId="0A8E692C"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 xml:space="preserve">As much as we empathize with those who have been victimized by an offense of a nonviolent nature—and such encounters can be extremely traumatic—these writings are to help particularly those who’ve suffered a violent attack. </w:t>
      </w:r>
    </w:p>
    <w:p w14:paraId="1465867E"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For the sake of clarity, when I use the word “violent” I mean “the immoral use of force.”</w:t>
      </w:r>
    </w:p>
    <w:p w14:paraId="15E54A85"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b/>
          <w:bCs/>
          <w:kern w:val="0"/>
          <w:sz w:val="20"/>
          <w:szCs w:val="20"/>
          <w:lang w:eastAsia="ar-SA"/>
          <w14:ligatures w14:val="none"/>
        </w:rPr>
      </w:pPr>
      <w:r w:rsidRPr="00831E96">
        <w:rPr>
          <w:rFonts w:ascii="Verdana" w:eastAsia="Cambria" w:hAnsi="Verdana" w:cs="Segoe UI"/>
          <w:b/>
          <w:bCs/>
          <w:kern w:val="0"/>
          <w:sz w:val="20"/>
          <w:szCs w:val="20"/>
          <w:lang w:eastAsia="ar-SA"/>
          <w14:ligatures w14:val="none"/>
        </w:rPr>
        <w:t>The outcomes of the book</w:t>
      </w:r>
    </w:p>
    <w:p w14:paraId="18689361"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 xml:space="preserve">When you’ve had violence perpetrated against you, it can feel like your world has fallen apart or even ended, and you can become full of hate and fear. </w:t>
      </w:r>
    </w:p>
    <w:p w14:paraId="7EEAB984"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 xml:space="preserve">The aftermath of experiencing a violent attack can have profound and long-lasting effects on your physical, psychological, emotional, spiritual, and social well-being. </w:t>
      </w:r>
    </w:p>
    <w:p w14:paraId="0DDBEF86"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 xml:space="preserve">The outworking of trauma can however vary significantly from person to person, influenced by factors such as your past experiences, resilience, support system, and the nature of the attack itself. </w:t>
      </w:r>
    </w:p>
    <w:p w14:paraId="498090D1"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color w:val="EE0000"/>
          <w:kern w:val="0"/>
          <w:sz w:val="20"/>
          <w:szCs w:val="20"/>
          <w:lang w:eastAsia="ar-SA"/>
          <w14:ligatures w14:val="none"/>
        </w:rPr>
      </w:pPr>
      <w:r w:rsidRPr="00831E96">
        <w:rPr>
          <w:rFonts w:ascii="Verdana" w:eastAsia="Cambria" w:hAnsi="Verdana" w:cs="Segoe UI"/>
          <w:color w:val="EE0000"/>
          <w:kern w:val="0"/>
          <w:sz w:val="20"/>
          <w:szCs w:val="20"/>
          <w:lang w:eastAsia="ar-SA"/>
          <w14:ligatures w14:val="none"/>
        </w:rPr>
        <w:t>Here’s a breakdown of how trauma from a violent attack might’ve manifested in your life:</w:t>
      </w:r>
    </w:p>
    <w:p w14:paraId="6440710C"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color w:val="EE0000"/>
          <w:kern w:val="0"/>
          <w:sz w:val="20"/>
          <w:szCs w:val="20"/>
          <w:lang w:eastAsia="ar-SA"/>
          <w14:ligatures w14:val="none"/>
        </w:rPr>
      </w:pPr>
      <w:r w:rsidRPr="00831E96">
        <w:rPr>
          <w:rFonts w:ascii="Verdana" w:eastAsia="Cambria" w:hAnsi="Verdana" w:cs="Segoe UI"/>
          <w:color w:val="EE0000"/>
          <w:kern w:val="0"/>
          <w:sz w:val="20"/>
          <w:szCs w:val="20"/>
          <w:lang w:eastAsia="ar-SA"/>
          <w14:ligatures w14:val="none"/>
        </w:rPr>
        <w:t>1. Immediate Physical and Emotional Reactions</w:t>
      </w:r>
    </w:p>
    <w:p w14:paraId="173DD25F"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color w:val="EE0000"/>
          <w:kern w:val="0"/>
          <w:sz w:val="20"/>
          <w:szCs w:val="20"/>
          <w:lang w:eastAsia="ar-SA"/>
          <w14:ligatures w14:val="none"/>
        </w:rPr>
      </w:pPr>
      <w:r w:rsidRPr="00831E96">
        <w:rPr>
          <w:rFonts w:ascii="Verdana" w:eastAsia="Cambria" w:hAnsi="Verdana" w:cs="Segoe UI"/>
          <w:color w:val="EE0000"/>
          <w:kern w:val="0"/>
          <w:sz w:val="20"/>
          <w:szCs w:val="20"/>
          <w:lang w:eastAsia="ar-SA"/>
          <w14:ligatures w14:val="none"/>
        </w:rPr>
        <w:t>Shock and Disbelief: Initially, you might have experienced shock, disbelief, or denial about the event. This is a natural defense mechanism that helps to buffer the immediate impact.</w:t>
      </w:r>
    </w:p>
    <w:p w14:paraId="39BC4766"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color w:val="EE0000"/>
          <w:kern w:val="0"/>
          <w:sz w:val="20"/>
          <w:szCs w:val="20"/>
          <w:lang w:eastAsia="ar-SA"/>
          <w14:ligatures w14:val="none"/>
        </w:rPr>
      </w:pPr>
      <w:r w:rsidRPr="00831E96">
        <w:rPr>
          <w:rFonts w:ascii="Verdana" w:eastAsia="Cambria" w:hAnsi="Verdana" w:cs="Segoe UI"/>
          <w:color w:val="EE0000"/>
          <w:kern w:val="0"/>
          <w:sz w:val="20"/>
          <w:szCs w:val="20"/>
          <w:lang w:eastAsia="ar-SA"/>
          <w14:ligatures w14:val="none"/>
        </w:rPr>
        <w:t>Physical Symptoms: You may have sustained injuries from the attack itself, or experienced other symptoms like headaches, fatigue, or changes in your sleep and appetite.</w:t>
      </w:r>
    </w:p>
    <w:p w14:paraId="070BF970"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color w:val="EE0000"/>
          <w:kern w:val="0"/>
          <w:sz w:val="20"/>
          <w:szCs w:val="20"/>
          <w:lang w:eastAsia="ar-SA"/>
          <w14:ligatures w14:val="none"/>
        </w:rPr>
      </w:pPr>
      <w:r w:rsidRPr="00831E96">
        <w:rPr>
          <w:rFonts w:ascii="Verdana" w:eastAsia="Cambria" w:hAnsi="Verdana" w:cs="Segoe UI"/>
          <w:color w:val="EE0000"/>
          <w:kern w:val="0"/>
          <w:sz w:val="20"/>
          <w:szCs w:val="20"/>
          <w:lang w:eastAsia="ar-SA"/>
          <w14:ligatures w14:val="none"/>
        </w:rPr>
        <w:t>2. Short-term Psychological Responses</w:t>
      </w:r>
    </w:p>
    <w:p w14:paraId="716CE7F2"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color w:val="EE0000"/>
          <w:kern w:val="0"/>
          <w:sz w:val="20"/>
          <w:szCs w:val="20"/>
          <w:lang w:eastAsia="ar-SA"/>
          <w14:ligatures w14:val="none"/>
        </w:rPr>
      </w:pPr>
      <w:r w:rsidRPr="00831E96">
        <w:rPr>
          <w:rFonts w:ascii="Verdana" w:eastAsia="Cambria" w:hAnsi="Verdana" w:cs="Segoe UI"/>
          <w:color w:val="EE0000"/>
          <w:kern w:val="0"/>
          <w:sz w:val="20"/>
          <w:szCs w:val="20"/>
          <w:lang w:eastAsia="ar-SA"/>
          <w14:ligatures w14:val="none"/>
        </w:rPr>
        <w:t xml:space="preserve">Acute Stress Response: Your symptoms might have included intense anxiety, hyperarousal, nightmares, flashbacks, or an inability to stop thinking about the attack. </w:t>
      </w:r>
      <w:r w:rsidRPr="00831E96">
        <w:rPr>
          <w:rFonts w:ascii="Verdana" w:eastAsia="Cambria" w:hAnsi="Verdana" w:cs="Segoe UI"/>
          <w:color w:val="EE0000"/>
          <w:kern w:val="0"/>
          <w:sz w:val="20"/>
          <w:szCs w:val="20"/>
          <w:lang w:eastAsia="ar-SA"/>
          <w14:ligatures w14:val="none"/>
        </w:rPr>
        <w:lastRenderedPageBreak/>
        <w:t>You might also avoid reminders of the trauma.</w:t>
      </w:r>
    </w:p>
    <w:p w14:paraId="7A0B19D5"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color w:val="EE0000"/>
          <w:kern w:val="0"/>
          <w:sz w:val="20"/>
          <w:szCs w:val="20"/>
          <w:lang w:eastAsia="ar-SA"/>
          <w14:ligatures w14:val="none"/>
        </w:rPr>
      </w:pPr>
      <w:r w:rsidRPr="00831E96">
        <w:rPr>
          <w:rFonts w:ascii="Verdana" w:eastAsia="Cambria" w:hAnsi="Verdana" w:cs="Segoe UI"/>
          <w:color w:val="EE0000"/>
          <w:kern w:val="0"/>
          <w:sz w:val="20"/>
          <w:szCs w:val="20"/>
          <w:lang w:eastAsia="ar-SA"/>
          <w14:ligatures w14:val="none"/>
        </w:rPr>
        <w:t>Emotional Turmoil: Feelings of fear, anger, sadness, and guilt are common. You may have even blamed yourself or felt ashamed, which can hinder your attempts at seeking help.</w:t>
      </w:r>
    </w:p>
    <w:p w14:paraId="16EB0860"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color w:val="EE0000"/>
          <w:kern w:val="0"/>
          <w:sz w:val="20"/>
          <w:szCs w:val="20"/>
          <w:lang w:eastAsia="ar-SA"/>
          <w14:ligatures w14:val="none"/>
        </w:rPr>
      </w:pPr>
      <w:r w:rsidRPr="00831E96">
        <w:rPr>
          <w:rFonts w:ascii="Verdana" w:eastAsia="Cambria" w:hAnsi="Verdana" w:cs="Segoe UI"/>
          <w:color w:val="EE0000"/>
          <w:kern w:val="0"/>
          <w:sz w:val="20"/>
          <w:szCs w:val="20"/>
          <w:lang w:eastAsia="ar-SA"/>
          <w14:ligatures w14:val="none"/>
        </w:rPr>
        <w:t>3. Long-term Mental Health Effects</w:t>
      </w:r>
    </w:p>
    <w:p w14:paraId="51AD186D"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color w:val="EE0000"/>
          <w:kern w:val="0"/>
          <w:sz w:val="20"/>
          <w:szCs w:val="20"/>
          <w:lang w:eastAsia="ar-SA"/>
          <w14:ligatures w14:val="none"/>
        </w:rPr>
      </w:pPr>
      <w:r w:rsidRPr="00831E96">
        <w:rPr>
          <w:rFonts w:ascii="Verdana" w:eastAsia="Cambria" w:hAnsi="Verdana" w:cs="Segoe UI"/>
          <w:color w:val="EE0000"/>
          <w:kern w:val="0"/>
          <w:sz w:val="20"/>
          <w:szCs w:val="20"/>
          <w:lang w:eastAsia="ar-SA"/>
          <w14:ligatures w14:val="none"/>
        </w:rPr>
        <w:t>Post-Traumatic Stress Disorder (PTSD): You may have developed PTSD, characterized by persistent re-experiencing of the trauma, avoidance behaviors, negative changes in thoughts and mood, and hyperarousal symptoms.</w:t>
      </w:r>
    </w:p>
    <w:p w14:paraId="788EE75C"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color w:val="EE0000"/>
          <w:kern w:val="0"/>
          <w:sz w:val="20"/>
          <w:szCs w:val="20"/>
          <w:lang w:eastAsia="ar-SA"/>
          <w14:ligatures w14:val="none"/>
        </w:rPr>
      </w:pPr>
      <w:r w:rsidRPr="00831E96">
        <w:rPr>
          <w:rFonts w:ascii="Verdana" w:eastAsia="Cambria" w:hAnsi="Verdana" w:cs="Segoe UI"/>
          <w:color w:val="EE0000"/>
          <w:kern w:val="0"/>
          <w:sz w:val="20"/>
          <w:szCs w:val="20"/>
          <w:lang w:eastAsia="ar-SA"/>
          <w14:ligatures w14:val="none"/>
        </w:rPr>
        <w:t>Complex PTSD (C-PTSD): In cases of prolonged or repeated exposure to violence, you might experience complex C-PTSD, which includes symptoms like difficulty controlling emotions, dissociation, and challenges with your relationships.</w:t>
      </w:r>
    </w:p>
    <w:p w14:paraId="1D4EA57E"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color w:val="EE0000"/>
          <w:kern w:val="0"/>
          <w:sz w:val="20"/>
          <w:szCs w:val="20"/>
          <w:lang w:eastAsia="ar-SA"/>
          <w14:ligatures w14:val="none"/>
        </w:rPr>
      </w:pPr>
      <w:r w:rsidRPr="00831E96">
        <w:rPr>
          <w:rFonts w:ascii="Verdana" w:eastAsia="Cambria" w:hAnsi="Verdana" w:cs="Segoe UI"/>
          <w:color w:val="EE0000"/>
          <w:kern w:val="0"/>
          <w:sz w:val="20"/>
          <w:szCs w:val="20"/>
          <w:lang w:eastAsia="ar-SA"/>
          <w14:ligatures w14:val="none"/>
        </w:rPr>
        <w:t>Depression and Anxiety: This is common and can lead to you experiencing pervasive feelings of hopelessness, severe anxiety, panic attacks, or suicidal thoughts.</w:t>
      </w:r>
    </w:p>
    <w:p w14:paraId="6D2F89FE"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color w:val="EE0000"/>
          <w:kern w:val="0"/>
          <w:sz w:val="20"/>
          <w:szCs w:val="20"/>
          <w:lang w:eastAsia="ar-SA"/>
          <w14:ligatures w14:val="none"/>
        </w:rPr>
      </w:pPr>
      <w:r w:rsidRPr="00831E96">
        <w:rPr>
          <w:rFonts w:ascii="Verdana" w:eastAsia="Cambria" w:hAnsi="Verdana" w:cs="Segoe UI"/>
          <w:color w:val="EE0000"/>
          <w:kern w:val="0"/>
          <w:sz w:val="20"/>
          <w:szCs w:val="20"/>
          <w:lang w:eastAsia="ar-SA"/>
          <w14:ligatures w14:val="none"/>
        </w:rPr>
        <w:t>4. Behavioral Changes</w:t>
      </w:r>
    </w:p>
    <w:p w14:paraId="53CDD074"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color w:val="EE0000"/>
          <w:kern w:val="0"/>
          <w:sz w:val="20"/>
          <w:szCs w:val="20"/>
          <w:lang w:eastAsia="ar-SA"/>
          <w14:ligatures w14:val="none"/>
        </w:rPr>
      </w:pPr>
      <w:r w:rsidRPr="00831E96">
        <w:rPr>
          <w:rFonts w:ascii="Verdana" w:eastAsia="Cambria" w:hAnsi="Verdana" w:cs="Segoe UI"/>
          <w:color w:val="EE0000"/>
          <w:kern w:val="0"/>
          <w:sz w:val="20"/>
          <w:szCs w:val="20"/>
          <w:lang w:eastAsia="ar-SA"/>
          <w14:ligatures w14:val="none"/>
        </w:rPr>
        <w:t>Avoidance: You might find yourself avoiding places, people, or activities that remind you of the trauma, which can significantly affect your lifestyle and relationships.</w:t>
      </w:r>
    </w:p>
    <w:p w14:paraId="19C2E3A9"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color w:val="EE0000"/>
          <w:kern w:val="0"/>
          <w:sz w:val="20"/>
          <w:szCs w:val="20"/>
          <w:lang w:eastAsia="ar-SA"/>
          <w14:ligatures w14:val="none"/>
        </w:rPr>
      </w:pPr>
      <w:r w:rsidRPr="00831E96">
        <w:rPr>
          <w:rFonts w:ascii="Verdana" w:eastAsia="Cambria" w:hAnsi="Verdana" w:cs="Segoe UI"/>
          <w:color w:val="EE0000"/>
          <w:kern w:val="0"/>
          <w:sz w:val="20"/>
          <w:szCs w:val="20"/>
          <w:lang w:eastAsia="ar-SA"/>
          <w14:ligatures w14:val="none"/>
        </w:rPr>
        <w:t>Increased Risk-taking: You may engage in risky behaviors, such as substance abuse, to cope with or numb your feelings.</w:t>
      </w:r>
    </w:p>
    <w:p w14:paraId="64A484FD"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color w:val="EE0000"/>
          <w:kern w:val="0"/>
          <w:sz w:val="20"/>
          <w:szCs w:val="20"/>
          <w:lang w:eastAsia="ar-SA"/>
          <w14:ligatures w14:val="none"/>
        </w:rPr>
      </w:pPr>
      <w:r w:rsidRPr="00831E96">
        <w:rPr>
          <w:rFonts w:ascii="Verdana" w:eastAsia="Cambria" w:hAnsi="Verdana" w:cs="Segoe UI"/>
          <w:color w:val="EE0000"/>
          <w:kern w:val="0"/>
          <w:sz w:val="20"/>
          <w:szCs w:val="20"/>
          <w:lang w:eastAsia="ar-SA"/>
          <w14:ligatures w14:val="none"/>
        </w:rPr>
        <w:t>5. Social and Relational Impact</w:t>
      </w:r>
    </w:p>
    <w:p w14:paraId="168EB967"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color w:val="EE0000"/>
          <w:kern w:val="0"/>
          <w:sz w:val="20"/>
          <w:szCs w:val="20"/>
          <w:lang w:eastAsia="ar-SA"/>
          <w14:ligatures w14:val="none"/>
        </w:rPr>
      </w:pPr>
      <w:r w:rsidRPr="00831E96">
        <w:rPr>
          <w:rFonts w:ascii="Verdana" w:eastAsia="Cambria" w:hAnsi="Verdana" w:cs="Segoe UI"/>
          <w:color w:val="EE0000"/>
          <w:kern w:val="0"/>
          <w:sz w:val="20"/>
          <w:szCs w:val="20"/>
          <w:lang w:eastAsia="ar-SA"/>
          <w14:ligatures w14:val="none"/>
        </w:rPr>
        <w:t>Isolation: Withdrawal from social interactions and activities is common, as you may think that others do not understand your experience.</w:t>
      </w:r>
    </w:p>
    <w:p w14:paraId="7C6B4F93"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color w:val="EE0000"/>
          <w:kern w:val="0"/>
          <w:sz w:val="20"/>
          <w:szCs w:val="20"/>
          <w:lang w:eastAsia="ar-SA"/>
          <w14:ligatures w14:val="none"/>
        </w:rPr>
      </w:pPr>
      <w:r w:rsidRPr="00831E96">
        <w:rPr>
          <w:rFonts w:ascii="Verdana" w:eastAsia="Cambria" w:hAnsi="Verdana" w:cs="Segoe UI"/>
          <w:color w:val="EE0000"/>
          <w:kern w:val="0"/>
          <w:sz w:val="20"/>
          <w:szCs w:val="20"/>
          <w:lang w:eastAsia="ar-SA"/>
          <w14:ligatures w14:val="none"/>
        </w:rPr>
        <w:t>Strained Relationships: Trauma can strain your relationships with your family and friends, especially if there’s a lack of support or understanding from them.</w:t>
      </w:r>
    </w:p>
    <w:p w14:paraId="3BD8AC38"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color w:val="EE0000"/>
          <w:kern w:val="0"/>
          <w:sz w:val="20"/>
          <w:szCs w:val="20"/>
          <w:lang w:eastAsia="ar-SA"/>
          <w14:ligatures w14:val="none"/>
        </w:rPr>
      </w:pPr>
      <w:r w:rsidRPr="00831E96">
        <w:rPr>
          <w:rFonts w:ascii="Verdana" w:eastAsia="Cambria" w:hAnsi="Verdana" w:cs="Segoe UI"/>
          <w:color w:val="EE0000"/>
          <w:kern w:val="0"/>
          <w:sz w:val="20"/>
          <w:szCs w:val="20"/>
          <w:lang w:eastAsia="ar-SA"/>
          <w14:ligatures w14:val="none"/>
        </w:rPr>
        <w:t>6. Resilience and Post-traumatic Growth</w:t>
      </w:r>
    </w:p>
    <w:p w14:paraId="0253B6E4"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color w:val="EE0000"/>
          <w:kern w:val="0"/>
          <w:sz w:val="20"/>
          <w:szCs w:val="20"/>
          <w:lang w:eastAsia="ar-SA"/>
          <w14:ligatures w14:val="none"/>
        </w:rPr>
      </w:pPr>
      <w:r w:rsidRPr="00831E96">
        <w:rPr>
          <w:rFonts w:ascii="Verdana" w:eastAsia="Cambria" w:hAnsi="Verdana" w:cs="Segoe UI"/>
          <w:color w:val="EE0000"/>
          <w:kern w:val="0"/>
          <w:sz w:val="20"/>
          <w:szCs w:val="20"/>
          <w:lang w:eastAsia="ar-SA"/>
          <w14:ligatures w14:val="none"/>
        </w:rPr>
        <w:t>While the journey through trauma is deeply challenging, you can experience post-traumatic growth and discover new meaning, strength, or an appreciation for life following your recovery process.</w:t>
      </w:r>
    </w:p>
    <w:p w14:paraId="609BF46F"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color w:val="EE0000"/>
          <w:kern w:val="0"/>
          <w:sz w:val="20"/>
          <w:szCs w:val="20"/>
          <w:lang w:eastAsia="ar-SA"/>
          <w14:ligatures w14:val="none"/>
        </w:rPr>
      </w:pPr>
      <w:r w:rsidRPr="00831E96">
        <w:rPr>
          <w:rFonts w:ascii="Verdana" w:eastAsia="Cambria" w:hAnsi="Verdana" w:cs="Segoe UI"/>
          <w:color w:val="EE0000"/>
          <w:kern w:val="0"/>
          <w:sz w:val="20"/>
          <w:szCs w:val="20"/>
          <w:lang w:eastAsia="ar-SA"/>
          <w14:ligatures w14:val="none"/>
        </w:rPr>
        <w:t xml:space="preserve">Understanding and acknowledging the complex outworking of trauma after a violent attack is crucial for you personally, as well as your church, society, healthcare </w:t>
      </w:r>
      <w:r w:rsidRPr="00831E96">
        <w:rPr>
          <w:rFonts w:ascii="Verdana" w:eastAsia="Cambria" w:hAnsi="Verdana" w:cs="Segoe UI"/>
          <w:color w:val="EE0000"/>
          <w:kern w:val="0"/>
          <w:sz w:val="20"/>
          <w:szCs w:val="20"/>
          <w:lang w:eastAsia="ar-SA"/>
          <w14:ligatures w14:val="none"/>
        </w:rPr>
        <w:lastRenderedPageBreak/>
        <w:t xml:space="preserve">professionals, and support networks, to enable them to provide the compassionate care and help needed for your full recovery. </w:t>
      </w:r>
    </w:p>
    <w:p w14:paraId="59FD3B97"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b/>
          <w:bCs/>
          <w:kern w:val="0"/>
          <w:sz w:val="20"/>
          <w:szCs w:val="20"/>
          <w:lang w:eastAsia="ar-SA"/>
          <w14:ligatures w14:val="none"/>
        </w:rPr>
      </w:pPr>
      <w:r w:rsidRPr="00831E96">
        <w:rPr>
          <w:rFonts w:ascii="Verdana" w:eastAsia="Cambria" w:hAnsi="Verdana" w:cs="Segoe UI"/>
          <w:b/>
          <w:bCs/>
          <w:kern w:val="0"/>
          <w:sz w:val="20"/>
          <w:szCs w:val="20"/>
          <w:lang w:eastAsia="ar-SA"/>
          <w14:ligatures w14:val="none"/>
        </w:rPr>
        <w:t>When you forgive…</w:t>
      </w:r>
    </w:p>
    <w:p w14:paraId="62E3E499"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While some may experience the fruits of forgiveness immediately, (in some cases overnight), the journey may take longer for others. However long it takes, it is possible for you to experience freedom; psychologically, mentally, spiritually, and emotionally. This will give you peace to open the doors to life, allowing you to live with strength and grace and to move forward.</w:t>
      </w:r>
    </w:p>
    <w:p w14:paraId="5BC5AC21"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 xml:space="preserve">In summary, you must forgive! As a victim of violent crime, it is important that you consider the issue of forgiveness. If you don’t, you’ll be carrying a heavy burden. You may live with hatred, bitterness, darkness, a sense of injustice, and fear, and you may not be free to love or trust. </w:t>
      </w:r>
    </w:p>
    <w:p w14:paraId="49695311"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 xml:space="preserve">I want you to join me on this journey from Bitterness to Becoming a Blessing! </w:t>
      </w:r>
    </w:p>
    <w:p w14:paraId="68A48E49"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To help you get the most out of this book, I’ve created a collection of worksheets/journal prompts… When you’re ready, go here to pick yours up. [LINK TO SIGNUP PAGE]</w:t>
      </w:r>
    </w:p>
    <w:p w14:paraId="0BF381EE"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 xml:space="preserve">I’d love to speak to you and your friends, church family or nonprofit group, if time allows. But most of all, I’d like you to partner with me in prayer and support to take this message of forgiveness to those suffering in my home continent of Africa, where access to help and support are, for the most part, nonexistent.  </w:t>
      </w:r>
    </w:p>
    <w:p w14:paraId="17CC4129" w14:textId="77777777" w:rsidR="00831E96" w:rsidRPr="00831E96" w:rsidRDefault="00831E96" w:rsidP="00831E96">
      <w:pPr>
        <w:spacing w:before="100" w:beforeAutospacing="1" w:after="100" w:afterAutospacing="1" w:line="480" w:lineRule="auto"/>
        <w:contextualSpacing/>
        <w:rPr>
          <w:rFonts w:ascii="Verdana" w:eastAsia="Arial" w:hAnsi="Verdana" w:cs="Segoe UI"/>
          <w:kern w:val="0"/>
          <w:sz w:val="20"/>
          <w:szCs w:val="20"/>
          <w:lang w:val="en"/>
          <w14:ligatures w14:val="none"/>
        </w:rPr>
      </w:pPr>
      <w:r w:rsidRPr="00831E96">
        <w:rPr>
          <w:rFonts w:ascii="Verdana" w:eastAsia="Arial" w:hAnsi="Verdana" w:cs="Segoe UI"/>
          <w:kern w:val="0"/>
          <w:sz w:val="20"/>
          <w:szCs w:val="20"/>
          <w:lang w:val="en"/>
          <w14:ligatures w14:val="none"/>
        </w:rPr>
        <w:br w:type="page"/>
      </w:r>
    </w:p>
    <w:p w14:paraId="11EC7021" w14:textId="77777777" w:rsidR="00831E96" w:rsidRPr="00831E96" w:rsidRDefault="00831E96" w:rsidP="00831E96">
      <w:pPr>
        <w:keepNext/>
        <w:keepLines/>
        <w:spacing w:before="100" w:beforeAutospacing="1" w:after="100" w:afterAutospacing="1" w:line="480" w:lineRule="auto"/>
        <w:contextualSpacing/>
        <w:outlineLvl w:val="0"/>
        <w:rPr>
          <w:rFonts w:ascii="Verdana" w:eastAsia="Arial" w:hAnsi="Verdana" w:cs="Arial"/>
          <w:b/>
          <w:bCs/>
          <w:kern w:val="0"/>
          <w:sz w:val="20"/>
          <w:szCs w:val="20"/>
          <w:lang w:val="en"/>
          <w14:ligatures w14:val="none"/>
        </w:rPr>
      </w:pPr>
      <w:bookmarkStart w:id="3" w:name="_Toc170813865"/>
      <w:r w:rsidRPr="00831E96">
        <w:rPr>
          <w:rFonts w:ascii="Verdana" w:eastAsia="Arial" w:hAnsi="Verdana" w:cs="Arial"/>
          <w:b/>
          <w:bCs/>
          <w:kern w:val="0"/>
          <w:sz w:val="20"/>
          <w:szCs w:val="20"/>
          <w:lang w:val="en"/>
          <w14:ligatures w14:val="none"/>
        </w:rPr>
        <w:lastRenderedPageBreak/>
        <w:t>Part 1: The Need to Forgive</w:t>
      </w:r>
      <w:bookmarkEnd w:id="3"/>
    </w:p>
    <w:p w14:paraId="3696583D" w14:textId="77777777" w:rsidR="00831E96" w:rsidRPr="00831E96" w:rsidRDefault="00831E96" w:rsidP="00831E96">
      <w:pPr>
        <w:keepNext/>
        <w:keepLines/>
        <w:spacing w:before="100" w:beforeAutospacing="1" w:after="100" w:afterAutospacing="1" w:line="480" w:lineRule="auto"/>
        <w:contextualSpacing/>
        <w:outlineLvl w:val="1"/>
        <w:rPr>
          <w:rFonts w:ascii="Verdana" w:eastAsia="Arial" w:hAnsi="Verdana" w:cs="Times New Roman"/>
          <w:kern w:val="0"/>
          <w:sz w:val="20"/>
          <w:szCs w:val="20"/>
          <w:lang w:val="en"/>
          <w14:ligatures w14:val="none"/>
        </w:rPr>
      </w:pPr>
      <w:bookmarkStart w:id="4" w:name="_Toc170813866"/>
      <w:r w:rsidRPr="00831E96">
        <w:rPr>
          <w:rFonts w:ascii="Verdana" w:eastAsia="Arial" w:hAnsi="Verdana" w:cs="Times New Roman"/>
          <w:kern w:val="0"/>
          <w:sz w:val="20"/>
          <w:szCs w:val="20"/>
          <w:lang w:val="en"/>
          <w14:ligatures w14:val="none"/>
        </w:rPr>
        <w:t>Chapter 1: The Transformative Power of Forgiveness</w:t>
      </w:r>
      <w:bookmarkEnd w:id="4"/>
    </w:p>
    <w:p w14:paraId="40C3E31E"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Farm murders are a tragic crime in South Africa, as are all other murders. The main challenge with farm murders is the severity of the torture that accompanies many of the attacks.</w:t>
      </w:r>
    </w:p>
    <w:p w14:paraId="35ECD043"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Attackers have been known to burn their victims with blow torches and clothing irons, pour boiling water onto their bodies, slit their throats, drill a hole through their skulls and rape men’s wives while their husbands are forced to watch.</w:t>
      </w:r>
    </w:p>
    <w:p w14:paraId="58FE766D"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In the informal housing area, Stone Hill, where we run our Christian ministry, among other attacks with guns and knives, a young lady was murdered, and her body left at the railway line. The murderers had penetrated her cavities with sticks.</w:t>
      </w:r>
    </w:p>
    <w:p w14:paraId="35121681"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In South Africa we also contend with the national scourge of the raping of babies, even as young as one month old.</w:t>
      </w:r>
    </w:p>
    <w:p w14:paraId="11F623B7"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 xml:space="preserve">In the Democratic Republic of Congo, rebel soldiers buried pastors alive and raped women, who then gave birth to their children. </w:t>
      </w:r>
    </w:p>
    <w:p w14:paraId="2AC4D695"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 xml:space="preserve">Is it even possible for victims, or their families, to consider forgiving perpetrators under these horrendous, callous, and macabre, violent crimes? </w:t>
      </w:r>
    </w:p>
    <w:p w14:paraId="5C68E752"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b/>
          <w:bCs/>
          <w:kern w:val="0"/>
          <w:sz w:val="20"/>
          <w:szCs w:val="20"/>
          <w:lang w:eastAsia="ar-SA"/>
          <w14:ligatures w14:val="none"/>
        </w:rPr>
      </w:pPr>
      <w:r w:rsidRPr="00831E96">
        <w:rPr>
          <w:rFonts w:ascii="Verdana" w:eastAsia="Cambria" w:hAnsi="Verdana" w:cs="Segoe UI"/>
          <w:b/>
          <w:bCs/>
          <w:kern w:val="0"/>
          <w:sz w:val="20"/>
          <w:szCs w:val="20"/>
          <w:lang w:eastAsia="ar-SA"/>
          <w14:ligatures w14:val="none"/>
        </w:rPr>
        <w:t>Jean, the Rebel</w:t>
      </w:r>
    </w:p>
    <w:p w14:paraId="3F7F22C9"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In Western countries, it's uncommon to imagine becoming a soldier at age 13, but in Africa, circumstances can lead to this stark reality.</w:t>
      </w:r>
    </w:p>
    <w:p w14:paraId="0B664560"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Jean Botuli Kazadi describes harrowing tactics used during his time as a rebel soldier: "To conquer a village, we would first detain a local and extract information about its layout and inhabitants. Then, we'd encircle the village from the jungle and launch an attack. Men trying to escape were shot, women were assaulted, and young boys were coerced into joining our forces."</w:t>
      </w:r>
    </w:p>
    <w:p w14:paraId="6D802ADF"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Born in 1981, Jean was just 13 when he enlisted in Zaire's (now the Democratic Republic of Congo) Defense Force under Mobutu Sese Seko, who had seized power in 1965. "The military altered our birth dates on official documents to avoid allegations of recruiting child soldiers," Jean reveals.</w:t>
      </w:r>
    </w:p>
    <w:p w14:paraId="68F99349"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lastRenderedPageBreak/>
        <w:t>Jean grew up in Mbuji-Mayi, a town renowned for its diamonds, where tragically, rebel soldiers murdered his parents. In 1998, as conflict escalated in eastern Congo, Jean's army unit was urgently airlifted to Kisangani to counter a rebel offensive. Upon arrival, they were ambushed by rebels who forced all soldiers on the flight, under threat of death, to join them. Jean’s commander resisted and was shot in the back of the head on the runway.</w:t>
      </w:r>
    </w:p>
    <w:p w14:paraId="49945579"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While serving with the rebels, Jean and his comrades were compensated only with food, which he later learned was drugged. "I can't explain why we assaulted women; something just drove us to madness," he admits. Captured enemy soldiers were interrogated under the threat of gunfire; those who cooperated were sent to Kigali, Rwanda, while others were executed.</w:t>
      </w:r>
    </w:p>
    <w:p w14:paraId="5A9FE9C2"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As the war turned unfavorable for the rebels, they sought out local witches to provide protective charms. "We were always on the front lines, with the enemy ahead, and our commanders behind, ready to execute any deserter," Jean recounts. When ammunition ran low, they would contact headquarters; supplies would be promptly flown in by Americans in civilian attire, identifiable by their names and U.S. flags on their shirts.</w:t>
      </w:r>
    </w:p>
    <w:p w14:paraId="43D79968"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Despite his harsh experiences, Jean recalls his Christian upbringing, which he strayed from upon joining the military. His return to faith happened during a visit to a sick woman being prayed over by her church community. Moved by the encounter, he visited the "Come and See Church," where he rediscovered God and repented.</w:t>
      </w:r>
    </w:p>
    <w:p w14:paraId="41251421"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 xml:space="preserve">Now, Jean smiles, rejuvenated by his faith: "I'm a new creature." </w:t>
      </w:r>
    </w:p>
    <w:p w14:paraId="46821EAA"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His beliefs were further affirmed when he was baptized by his spiritual mentor, the late Pastor Physton Mbayo. A month later, Jean dedicated his newborn son to God.</w:t>
      </w:r>
    </w:p>
    <w:p w14:paraId="08DF3016"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Today, Jean forgives those who once held him captive, embracing a fulfilling life in Christ.</w:t>
      </w:r>
    </w:p>
    <w:p w14:paraId="754464AD"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b/>
          <w:bCs/>
          <w:kern w:val="0"/>
          <w:sz w:val="20"/>
          <w:szCs w:val="20"/>
          <w:lang w:eastAsia="ar-SA"/>
          <w14:ligatures w14:val="none"/>
        </w:rPr>
      </w:pPr>
      <w:r w:rsidRPr="00831E96">
        <w:rPr>
          <w:rFonts w:ascii="Verdana" w:eastAsia="Cambria" w:hAnsi="Verdana" w:cs="Segoe UI"/>
          <w:b/>
          <w:bCs/>
          <w:kern w:val="0"/>
          <w:sz w:val="20"/>
          <w:szCs w:val="20"/>
          <w:lang w:eastAsia="ar-SA"/>
          <w14:ligatures w14:val="none"/>
        </w:rPr>
        <w:t>South Carolina, Church Attack</w:t>
      </w:r>
    </w:p>
    <w:p w14:paraId="5BD732E3"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 xml:space="preserve">On June 17, 2015, Dylann Roof entered the Emanuel African Methodist Episcopal Church in South Carolina and carried out a shooting, killing nine individuals. </w:t>
      </w:r>
    </w:p>
    <w:p w14:paraId="69C819FC"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 xml:space="preserve">Roof, who declared himself a white supremacist, was convicted on all 33 charges against </w:t>
      </w:r>
      <w:r w:rsidRPr="00831E96">
        <w:rPr>
          <w:rFonts w:ascii="Verdana" w:eastAsia="Cambria" w:hAnsi="Verdana" w:cs="Segoe UI"/>
          <w:kern w:val="0"/>
          <w:sz w:val="20"/>
          <w:szCs w:val="20"/>
          <w:lang w:eastAsia="ar-SA"/>
          <w14:ligatures w14:val="none"/>
        </w:rPr>
        <w:lastRenderedPageBreak/>
        <w:t xml:space="preserve">him and received a death sentence. Despite the severity of the crime, many who were affected managed to forgive him. </w:t>
      </w:r>
    </w:p>
    <w:p w14:paraId="3C99CB7D"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The documentary “Emanuel,” released on the fourth anniversary of the shooting, highlights the resilience of forgiveness. Directed by Brian Ivie and produced by Stephen Curry, Viola Davis, and Mariska Hargitay, the film showcases the strength found in forgiveness.</w:t>
      </w:r>
    </w:p>
    <w:p w14:paraId="7320464F"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Chris Singleton, who lost his mother, Sharonda Coleman-Singleton, in the tragedy, expressed his journey towards forgiveness in an interview with USA TODAY. A former minor league baseball player with the Chicago Cubs, Singleton also emphasized the common narrative of grace among other victims’ families. The documentary begins with survivors and relatives of the victims recalling the dreadful events of June 17, 2015, when Roof attacked the predominantly Black congregation.</w:t>
      </w:r>
    </w:p>
    <w:p w14:paraId="383644FA"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Only two days after the shooting, during Roof's bond hearing, the victims' families had their first confrontation with him. This led to unexpected declarations of forgiveness. Nadine Collier, who had lost her mother, Ethel Lance, in the attack, was the first to address Roof, forgiving him in an emotional address in court.</w:t>
      </w:r>
    </w:p>
    <w:p w14:paraId="15010377"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 xml:space="preserve">Although not everyone could forgive Roof immediately, several family members eventually chose to do so. </w:t>
      </w:r>
    </w:p>
    <w:p w14:paraId="62EE9B22"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Chris Singleton wasn’t in the courtroom when he decided to forgive Roof; he was playing in a baseball game, unaware of the statements being made by other families. This distinction, he points out, confirms his personal decision to forgive. Singleton hopes that people recognize the profoundness of their forgiveness, which, he believes, played a part in uniting the community after the tragedy.</w:t>
      </w:r>
    </w:p>
    <w:p w14:paraId="76C25C50"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This collective act of forgiveness was carried out at a time when South Carolina was still grappling with its history of racial tension, highlighted by the Charleston shooting. Singleton noted Roof’s intention to incite a race war, and finds comfort in the community's response, which united rather than divided.</w:t>
      </w:r>
    </w:p>
    <w:p w14:paraId="195C57A9"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 xml:space="preserve">Singleton also challenged the belief that forgiveness signifies weakness, asserting that it requires more courage than holding onto resentment does. </w:t>
      </w:r>
    </w:p>
    <w:p w14:paraId="069BA5C5"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lastRenderedPageBreak/>
        <w:t>The narrative of forgiveness, he believes, is a powerful testament to the strength of those affected by the tragedy.</w:t>
      </w:r>
    </w:p>
    <w:p w14:paraId="1C3332F6"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b/>
          <w:bCs/>
          <w:kern w:val="0"/>
          <w:sz w:val="20"/>
          <w:szCs w:val="20"/>
          <w:lang w:eastAsia="ar-SA"/>
          <w14:ligatures w14:val="none"/>
        </w:rPr>
      </w:pPr>
      <w:r w:rsidRPr="00831E96">
        <w:rPr>
          <w:rFonts w:ascii="Verdana" w:eastAsia="Cambria" w:hAnsi="Verdana" w:cs="Segoe UI"/>
          <w:b/>
          <w:bCs/>
          <w:kern w:val="0"/>
          <w:sz w:val="20"/>
          <w:szCs w:val="20"/>
          <w:lang w:eastAsia="ar-SA"/>
          <w14:ligatures w14:val="none"/>
        </w:rPr>
        <w:t>One-room Schoolhouse Attack</w:t>
      </w:r>
    </w:p>
    <w:p w14:paraId="7336CA46"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The Amish community near Nickel Mines, Pennsylvania, once experienced a devastating event.</w:t>
      </w:r>
    </w:p>
    <w:p w14:paraId="17FAE781"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In this small community, a man entered a one-room schoolhouse and fatally shot five out of the ten girls present, before taking his own life. The original schoolhouse was removed, and every year, on the anniversary of the shooting, the new school was closed as families gathered in private to pray.</w:t>
      </w:r>
    </w:p>
    <w:p w14:paraId="0F8FEDF3"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Following the incident, the global community expressed admiration for the Amish for their expressions of forgiveness towards the assailant and his family. However, this forgiveness on behalf of the Amish also created a false impression that they had quickly overcome their grief.</w:t>
      </w:r>
    </w:p>
    <w:p w14:paraId="1FA82B97"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 xml:space="preserve">Charles Roberts, the shooter, was known to the Amish as a milk truck driver, though he was not of their faith. </w:t>
      </w:r>
    </w:p>
    <w:p w14:paraId="119D0F0F"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It later came to light that the Amish had contributed funds to help his widow and their three children. This act was among the first steps of forgiveness that began shortly after the tragedy.</w:t>
      </w:r>
    </w:p>
    <w:p w14:paraId="515765B3"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Amish community members attended the gunman’s funeral, offering condolences to his family just one day after burying their own daughters.</w:t>
      </w:r>
    </w:p>
    <w:p w14:paraId="20E56729"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A year later, the trauma still lingers, with family members of the murdered girls being startled by the sound of overhead helicopters, and the survivors of the attack still grappling with their memories.</w:t>
      </w:r>
    </w:p>
    <w:p w14:paraId="1BB34F49"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One of the parents of a victim shared these words of wisdom, "Tragedy transforms you; it doesn't leave you unchanged. Bringing your shattered pieces to God can turn them into something positive, as we've seen with the message of forgiveness following the school shooting. It's this capacity for forgiveness and absence of resentment that facilitates their healing process."</w:t>
      </w:r>
    </w:p>
    <w:p w14:paraId="48F5709F" w14:textId="77777777" w:rsidR="00831E96" w:rsidRPr="00831E96" w:rsidRDefault="00831E96" w:rsidP="00831E96">
      <w:pPr>
        <w:spacing w:before="100" w:beforeAutospacing="1" w:after="100" w:afterAutospacing="1" w:line="480" w:lineRule="auto"/>
        <w:contextualSpacing/>
        <w:rPr>
          <w:rFonts w:ascii="Verdana" w:eastAsia="Verdana" w:hAnsi="Verdana" w:cs="Segoe UI"/>
          <w:b/>
          <w:bCs/>
          <w:kern w:val="0"/>
          <w:sz w:val="20"/>
          <w:szCs w:val="20"/>
          <w:lang w:val="en"/>
          <w14:ligatures w14:val="none"/>
        </w:rPr>
      </w:pPr>
      <w:r w:rsidRPr="00831E96">
        <w:rPr>
          <w:rFonts w:ascii="Verdana" w:eastAsia="Verdana" w:hAnsi="Verdana" w:cs="Segoe UI"/>
          <w:b/>
          <w:bCs/>
          <w:kern w:val="0"/>
          <w:sz w:val="20"/>
          <w:szCs w:val="20"/>
          <w:lang w:val="en"/>
          <w14:ligatures w14:val="none"/>
        </w:rPr>
        <w:t>My Story (St. James Massacre)</w:t>
      </w:r>
    </w:p>
    <w:p w14:paraId="0AEE5A15" w14:textId="77777777" w:rsidR="00831E96" w:rsidRPr="00831E96" w:rsidRDefault="00831E96" w:rsidP="00831E96">
      <w:pPr>
        <w:widowControl w:val="0"/>
        <w:tabs>
          <w:tab w:val="left" w:pos="3119"/>
        </w:tabs>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lastRenderedPageBreak/>
        <w:t xml:space="preserve">My memory is still perfectly clear. On the 25th of July 1993, I was at a Sunday evening church service at St. James Church in Kenilworth, Cape Town. The congregation was listening to young people who were singing beautifully on the stage. We enjoyed the wonderful hymns and choruses.  </w:t>
      </w:r>
    </w:p>
    <w:p w14:paraId="750294B1"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In the Southern hemisphere, July falls in winter. It was a pretty cold night, so although the church could seat about 1,500, there were only about 1,000 people present. I was sitting alone that evening. My friends had come late to the service, so we were scattered among the congregation.</w:t>
      </w:r>
    </w:p>
    <w:p w14:paraId="7F0F4BEC"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 xml:space="preserve">Suddenly, a commotion erupted at a front door of the church. This entryway led into the sanctuary. It took me a few seconds to grasp what was happening. </w:t>
      </w:r>
    </w:p>
    <w:p w14:paraId="08E0A63B"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 xml:space="preserve">At first, I thought it might be a play the church was presenting. Boy, was I wrong! It was only when I saw the splinters being shot out of the pew benches that I realized this was not a play; this was something real that was happening. </w:t>
      </w:r>
    </w:p>
    <w:p w14:paraId="2D55E4E6"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Terrorists entered through the doorway. They lobbed hand-grenades into the sanctuary and opened fire at the congregation with automatic rifles. They had affixed nails to the outside of the grenades to provide more shrapnel.</w:t>
      </w:r>
    </w:p>
    <w:p w14:paraId="533B1FA0"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I was sitting in the fourth row from the back of the church, which was built very much like a cinema—flooring high at the back and sloping towards the front stage. I could kneel on the floor behind the bench in front of me. Everybody went down onto the ground. We went as low as we could.</w:t>
      </w:r>
    </w:p>
    <w:p w14:paraId="1E390F53"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 xml:space="preserve">As we were down on the ground, I drew my .38 Special revolver from my ankle holster and leaned over the bench. I returned fire, taking two shots at the attackers. </w:t>
      </w:r>
    </w:p>
    <w:p w14:paraId="0E0DA099"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 xml:space="preserve">It’s a large auditorium and the .38 Special’s 2-inch barrel was not made for shooting across a thousand people, inside a large auditorium. </w:t>
      </w:r>
    </w:p>
    <w:p w14:paraId="3BD6BEF6"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 xml:space="preserve">I then did the leopard or military crawl to the aisle. The idea was to get in behind the attackers at close range and shoot them in the back to stop the carnage. </w:t>
      </w:r>
    </w:p>
    <w:p w14:paraId="3868B1BE"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People often say to me, “Were you scared at the St. James Massacre?” and I say, “No, of course not. I was petrified.”</w:t>
      </w:r>
    </w:p>
    <w:p w14:paraId="23779FB7"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 xml:space="preserve">The attackers immediately withdrew and fled due to my return fire. What I didn’t know </w:t>
      </w:r>
      <w:r w:rsidRPr="00831E96">
        <w:rPr>
          <w:rFonts w:ascii="Verdana" w:eastAsia="Cambria" w:hAnsi="Verdana" w:cs="Segoe UI"/>
          <w:kern w:val="0"/>
          <w:sz w:val="20"/>
          <w:szCs w:val="20"/>
          <w:lang w:eastAsia="ar-SA"/>
          <w14:ligatures w14:val="none"/>
        </w:rPr>
        <w:lastRenderedPageBreak/>
        <w:t>at the time was that I had hit one of the attackers, inside the church, with one of my rounds.</w:t>
      </w:r>
    </w:p>
    <w:p w14:paraId="3F36F337"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 xml:space="preserve">I ran outside and as I came around the corner of the sanctuary, I saw the attackers were already at their get-away car. One of them was standing at the back left door of the car with his rifle on his hip, and he wasn’t going anywhere.  </w:t>
      </w:r>
    </w:p>
    <w:p w14:paraId="3A1D669D"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He was waiting for me to come running out of the door they had exited from, and he would have just lowered his rifle and blown me away. But by God’s grace, I was behind them. I took my final three shots at them, and they jumped into the car, and drove off.</w:t>
      </w:r>
    </w:p>
    <w:p w14:paraId="14F66284"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Despite my return fire they still managed to murder 11 church goers and injure more than 50.</w:t>
      </w:r>
    </w:p>
    <w:p w14:paraId="4B2E0E63"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 xml:space="preserve">There were young people who made a big difference in the lives of others. One was Gerard Harker, a 21-year-old. He had a grenade land in the pew next to his seat, and he fell on top of the grenade and took a full body-blow to himself to protect those around him. </w:t>
      </w:r>
    </w:p>
    <w:p w14:paraId="40EABACA"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 xml:space="preserve">Another young man, 17-year-old Richard O'Kill, had two girls sitting next to him, my friend Lisa, and Bonnie. Richard and Lisa went down onto the ground. Bonnie was scared stiff. She just sat and stared at what was going on in front of her. Richard got onto his haunches and reached into the air to pull her down onto the ground, and as he saved her life, a bullet hit him in the back of the head. </w:t>
      </w:r>
    </w:p>
    <w:p w14:paraId="080CB486"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 xml:space="preserve">Obviously, these young men had no idea of what was coming. But what amazing characters they were.  </w:t>
      </w:r>
    </w:p>
    <w:p w14:paraId="6A7623B0"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 xml:space="preserve">After all this havoc, and much hatred and bitterness from my side, by God’s grace I was persuaded that forgiveness was by far the better choice. </w:t>
      </w:r>
    </w:p>
    <w:p w14:paraId="5143FAD1" w14:textId="77777777" w:rsidR="00831E96" w:rsidRPr="00831E96" w:rsidRDefault="00831E96" w:rsidP="00831E96">
      <w:pPr>
        <w:spacing w:before="100" w:beforeAutospacing="1" w:after="100" w:afterAutospacing="1" w:line="480" w:lineRule="auto"/>
        <w:contextualSpacing/>
        <w:rPr>
          <w:rFonts w:ascii="Verdana" w:eastAsia="Verdana" w:hAnsi="Verdana" w:cs="Segoe UI"/>
          <w:b/>
          <w:bCs/>
          <w:kern w:val="0"/>
          <w:sz w:val="20"/>
          <w:szCs w:val="20"/>
          <w:lang w:val="en"/>
          <w14:ligatures w14:val="none"/>
        </w:rPr>
      </w:pPr>
      <w:r w:rsidRPr="00831E96">
        <w:rPr>
          <w:rFonts w:ascii="Verdana" w:eastAsia="Verdana" w:hAnsi="Verdana" w:cs="Segoe UI"/>
          <w:b/>
          <w:bCs/>
          <w:kern w:val="0"/>
          <w:sz w:val="20"/>
          <w:szCs w:val="20"/>
          <w:lang w:val="en"/>
          <w14:ligatures w14:val="none"/>
        </w:rPr>
        <w:t>A murderer comes to faith</w:t>
      </w:r>
    </w:p>
    <w:p w14:paraId="37FA02A3" w14:textId="77777777" w:rsidR="00831E96" w:rsidRPr="00831E96" w:rsidRDefault="00831E96" w:rsidP="00831E96">
      <w:pPr>
        <w:spacing w:before="100" w:beforeAutospacing="1" w:after="100" w:afterAutospacing="1" w:line="480" w:lineRule="auto"/>
        <w:contextualSpacing/>
        <w:rPr>
          <w:rFonts w:ascii="Verdana" w:eastAsia="Verdana" w:hAnsi="Verdana" w:cs="Segoe UI"/>
          <w:kern w:val="0"/>
          <w:sz w:val="20"/>
          <w:szCs w:val="20"/>
          <w:lang w:val="en"/>
          <w14:ligatures w14:val="none"/>
        </w:rPr>
      </w:pPr>
      <w:r w:rsidRPr="00831E96">
        <w:rPr>
          <w:rFonts w:ascii="Verdana" w:eastAsia="Verdana" w:hAnsi="Verdana" w:cs="Segoe UI"/>
          <w:kern w:val="0"/>
          <w:sz w:val="20"/>
          <w:szCs w:val="20"/>
          <w:lang w:val="en"/>
          <w14:ligatures w14:val="none"/>
        </w:rPr>
        <w:t xml:space="preserve">In April 1994, Rev. Prof. Dr. Francis Nigel Lee, of Queensland Presbyterian Theological Seminary, Brisbane, Australia, was invited to travel internationally and present lectures on the Lord's Prayer in the USA, during September. </w:t>
      </w:r>
    </w:p>
    <w:p w14:paraId="0D43F179" w14:textId="77777777" w:rsidR="00831E96" w:rsidRPr="00831E96" w:rsidRDefault="00831E96" w:rsidP="00831E96">
      <w:pPr>
        <w:spacing w:before="100" w:beforeAutospacing="1" w:after="100" w:afterAutospacing="1" w:line="480" w:lineRule="auto"/>
        <w:contextualSpacing/>
        <w:rPr>
          <w:rFonts w:ascii="Verdana" w:eastAsia="Verdana" w:hAnsi="Verdana" w:cs="Segoe UI"/>
          <w:kern w:val="0"/>
          <w:sz w:val="20"/>
          <w:szCs w:val="20"/>
          <w:lang w:val="en"/>
          <w14:ligatures w14:val="none"/>
        </w:rPr>
      </w:pPr>
      <w:r w:rsidRPr="00831E96">
        <w:rPr>
          <w:rFonts w:ascii="Verdana" w:eastAsia="Verdana" w:hAnsi="Verdana" w:cs="Segoe UI"/>
          <w:kern w:val="0"/>
          <w:sz w:val="20"/>
          <w:szCs w:val="20"/>
          <w:lang w:val="en"/>
          <w14:ligatures w14:val="none"/>
        </w:rPr>
        <w:t>After securing a plane ticket, he eagerly anticipated a stopover in Barrydale (near Swellendam, South Africa) to visit his parents on the journey from Australia to America.</w:t>
      </w:r>
    </w:p>
    <w:p w14:paraId="029362A9" w14:textId="77777777" w:rsidR="00831E96" w:rsidRPr="00831E96" w:rsidRDefault="00831E96" w:rsidP="00831E96">
      <w:pPr>
        <w:spacing w:before="100" w:beforeAutospacing="1" w:after="100" w:afterAutospacing="1" w:line="480" w:lineRule="auto"/>
        <w:contextualSpacing/>
        <w:rPr>
          <w:rFonts w:ascii="Verdana" w:eastAsia="Verdana" w:hAnsi="Verdana" w:cs="Segoe UI"/>
          <w:kern w:val="0"/>
          <w:sz w:val="20"/>
          <w:szCs w:val="20"/>
          <w:lang w:val="en"/>
          <w14:ligatures w14:val="none"/>
        </w:rPr>
      </w:pPr>
      <w:r w:rsidRPr="00831E96">
        <w:rPr>
          <w:rFonts w:ascii="Verdana" w:eastAsia="Verdana" w:hAnsi="Verdana" w:cs="Segoe UI"/>
          <w:kern w:val="0"/>
          <w:sz w:val="20"/>
          <w:szCs w:val="20"/>
          <w:lang w:val="en"/>
          <w14:ligatures w14:val="none"/>
        </w:rPr>
        <w:lastRenderedPageBreak/>
        <w:t xml:space="preserve">However, in July 1994, a tragic incident occurred. Dr. Lee’s father, nearly 86 years old, was violently robbed, and left for dead in his home. Concurrently, his mother lost her mental faculties and some of her physical abilities, resulting in her permanent hospitalization. </w:t>
      </w:r>
    </w:p>
    <w:p w14:paraId="6B3CAD9B" w14:textId="77777777" w:rsidR="00831E96" w:rsidRPr="00831E96" w:rsidRDefault="00831E96" w:rsidP="00831E96">
      <w:pPr>
        <w:spacing w:before="100" w:beforeAutospacing="1" w:after="100" w:afterAutospacing="1" w:line="480" w:lineRule="auto"/>
        <w:contextualSpacing/>
        <w:rPr>
          <w:rFonts w:ascii="Verdana" w:eastAsia="Verdana" w:hAnsi="Verdana" w:cs="Segoe UI"/>
          <w:kern w:val="0"/>
          <w:sz w:val="20"/>
          <w:szCs w:val="20"/>
          <w:lang w:val="en"/>
          <w14:ligatures w14:val="none"/>
        </w:rPr>
      </w:pPr>
      <w:r w:rsidRPr="00831E96">
        <w:rPr>
          <w:rFonts w:ascii="Verdana" w:eastAsia="Verdana" w:hAnsi="Verdana" w:cs="Segoe UI"/>
          <w:kern w:val="0"/>
          <w:sz w:val="20"/>
          <w:szCs w:val="20"/>
          <w:lang w:val="en"/>
          <w14:ligatures w14:val="none"/>
        </w:rPr>
        <w:t>Sadly, one week after the attack, the father succumbed to his injuries in the hospital and passed away.</w:t>
      </w:r>
    </w:p>
    <w:p w14:paraId="11DD06B4" w14:textId="77777777" w:rsidR="00831E96" w:rsidRPr="00831E96" w:rsidRDefault="00831E96" w:rsidP="00831E96">
      <w:pPr>
        <w:spacing w:before="100" w:beforeAutospacing="1" w:after="100" w:afterAutospacing="1" w:line="480" w:lineRule="auto"/>
        <w:contextualSpacing/>
        <w:rPr>
          <w:rFonts w:ascii="Verdana" w:eastAsia="Verdana" w:hAnsi="Verdana" w:cs="Segoe UI"/>
          <w:kern w:val="0"/>
          <w:sz w:val="20"/>
          <w:szCs w:val="20"/>
          <w:lang w:val="en"/>
          <w14:ligatures w14:val="none"/>
        </w:rPr>
      </w:pPr>
      <w:r w:rsidRPr="00831E96">
        <w:rPr>
          <w:rFonts w:ascii="Verdana" w:eastAsia="Verdana" w:hAnsi="Verdana" w:cs="Segoe UI"/>
          <w:kern w:val="0"/>
          <w:sz w:val="20"/>
          <w:szCs w:val="20"/>
          <w:lang w:val="en"/>
          <w14:ligatures w14:val="none"/>
        </w:rPr>
        <w:t>Upon Dr. Lee’s arrival in South Africa, he traveled directly to Swellendam, where his mother remained hospitalized. He was surprised to learn that the police had quickly apprehended a young man linked to his father's death. This individual had confessed to attacking the father, alone, and matched the description the father had given to the police before he died.</w:t>
      </w:r>
    </w:p>
    <w:p w14:paraId="6756E774" w14:textId="77777777" w:rsidR="00831E96" w:rsidRPr="00831E96" w:rsidRDefault="00831E96" w:rsidP="00831E96">
      <w:pPr>
        <w:spacing w:before="100" w:beforeAutospacing="1" w:after="100" w:afterAutospacing="1" w:line="480" w:lineRule="auto"/>
        <w:contextualSpacing/>
        <w:rPr>
          <w:rFonts w:ascii="Verdana" w:eastAsia="Verdana" w:hAnsi="Verdana" w:cs="Segoe UI"/>
          <w:kern w:val="0"/>
          <w:sz w:val="20"/>
          <w:szCs w:val="20"/>
          <w:lang w:val="en"/>
          <w14:ligatures w14:val="none"/>
        </w:rPr>
      </w:pPr>
      <w:r w:rsidRPr="00831E96">
        <w:rPr>
          <w:rFonts w:ascii="Verdana" w:eastAsia="Verdana" w:hAnsi="Verdana" w:cs="Segoe UI"/>
          <w:kern w:val="0"/>
          <w:sz w:val="20"/>
          <w:szCs w:val="20"/>
          <w:lang w:val="en"/>
          <w14:ligatures w14:val="none"/>
        </w:rPr>
        <w:t>Dr. Lee reached out to the jail where the accused was held, looking to meet with the attacker. The police supported this request, although the accused had the right to refuse the meeting. Nevertheless, the accused agreed to the encounter, aware of the visitor's identity.</w:t>
      </w:r>
    </w:p>
    <w:p w14:paraId="0BFA3299" w14:textId="77777777" w:rsidR="00831E96" w:rsidRPr="00831E96" w:rsidRDefault="00831E96" w:rsidP="00831E96">
      <w:pPr>
        <w:spacing w:before="100" w:beforeAutospacing="1" w:after="100" w:afterAutospacing="1" w:line="480" w:lineRule="auto"/>
        <w:contextualSpacing/>
        <w:rPr>
          <w:rFonts w:ascii="Verdana" w:eastAsia="Verdana" w:hAnsi="Verdana" w:cs="Segoe UI"/>
          <w:kern w:val="0"/>
          <w:sz w:val="20"/>
          <w:szCs w:val="20"/>
          <w:lang w:val="en"/>
          <w14:ligatures w14:val="none"/>
        </w:rPr>
      </w:pPr>
      <w:r w:rsidRPr="00831E96">
        <w:rPr>
          <w:rFonts w:ascii="Verdana" w:eastAsia="Verdana" w:hAnsi="Verdana" w:cs="Segoe UI"/>
          <w:kern w:val="0"/>
          <w:sz w:val="20"/>
          <w:szCs w:val="20"/>
          <w:lang w:val="en"/>
          <w14:ligatures w14:val="none"/>
        </w:rPr>
        <w:t>On September 15th, Dr. Lee visited the jail, adhering to security protocols which included surrendering any recording devices and weapons. He was led into a room and soon, the accused was brought in. The accused appeared subdued and remorseful.</w:t>
      </w:r>
    </w:p>
    <w:p w14:paraId="1873C8D0" w14:textId="77777777" w:rsidR="00831E96" w:rsidRPr="00831E96" w:rsidRDefault="00831E96" w:rsidP="00831E96">
      <w:pPr>
        <w:spacing w:before="100" w:beforeAutospacing="1" w:after="100" w:afterAutospacing="1" w:line="480" w:lineRule="auto"/>
        <w:contextualSpacing/>
        <w:rPr>
          <w:rFonts w:ascii="Verdana" w:eastAsia="Verdana" w:hAnsi="Verdana" w:cs="Segoe UI"/>
          <w:kern w:val="0"/>
          <w:sz w:val="20"/>
          <w:szCs w:val="20"/>
          <w:lang w:val="en"/>
          <w14:ligatures w14:val="none"/>
        </w:rPr>
      </w:pPr>
      <w:r w:rsidRPr="00831E96">
        <w:rPr>
          <w:rFonts w:ascii="Verdana" w:eastAsia="Verdana" w:hAnsi="Verdana" w:cs="Segoe UI"/>
          <w:kern w:val="0"/>
          <w:sz w:val="20"/>
          <w:szCs w:val="20"/>
          <w:lang w:val="en"/>
          <w14:ligatures w14:val="none"/>
        </w:rPr>
        <w:t>During their meeting, Dr. Lee addressed the accused kindly, asking about his well-being and state of mind. The accused expressed his unhappiness and a sense of spiritual dryness. Dr. Lee revealed his personal connection to the victim, which visibly affected the accused.</w:t>
      </w:r>
    </w:p>
    <w:p w14:paraId="2CEB9401" w14:textId="77777777" w:rsidR="00831E96" w:rsidRPr="00831E96" w:rsidRDefault="00831E96" w:rsidP="00831E96">
      <w:pPr>
        <w:spacing w:before="100" w:beforeAutospacing="1" w:after="100" w:afterAutospacing="1" w:line="480" w:lineRule="auto"/>
        <w:contextualSpacing/>
        <w:rPr>
          <w:rFonts w:ascii="Verdana" w:eastAsia="Verdana" w:hAnsi="Verdana" w:cs="Segoe UI"/>
          <w:kern w:val="0"/>
          <w:sz w:val="20"/>
          <w:szCs w:val="20"/>
          <w:lang w:val="en"/>
          <w14:ligatures w14:val="none"/>
        </w:rPr>
      </w:pPr>
      <w:r w:rsidRPr="00831E96">
        <w:rPr>
          <w:rFonts w:ascii="Verdana" w:eastAsia="Verdana" w:hAnsi="Verdana" w:cs="Segoe UI"/>
          <w:kern w:val="0"/>
          <w:sz w:val="20"/>
          <w:szCs w:val="20"/>
          <w:lang w:val="en"/>
          <w14:ligatures w14:val="none"/>
        </w:rPr>
        <w:t>The discussion turned to spiritual matters, with Dr. Lee sharing his belief in redemption and forgiveness through faith in Jesus Christ. They spoke of the transformative power of repentance and the promise of salvation, contrasting it with the consequences of unrepentance. Dr. Lee offered the accused a chance at spiritual rebirth, which he eagerly accepted.</w:t>
      </w:r>
    </w:p>
    <w:p w14:paraId="6499A5EE" w14:textId="77777777" w:rsidR="00831E96" w:rsidRPr="00831E96" w:rsidRDefault="00831E96" w:rsidP="00831E96">
      <w:pPr>
        <w:spacing w:before="100" w:beforeAutospacing="1" w:after="100" w:afterAutospacing="1" w:line="480" w:lineRule="auto"/>
        <w:contextualSpacing/>
        <w:rPr>
          <w:rFonts w:ascii="Verdana" w:eastAsia="Verdana" w:hAnsi="Verdana" w:cs="Segoe UI"/>
          <w:kern w:val="0"/>
          <w:sz w:val="20"/>
          <w:szCs w:val="20"/>
          <w:lang w:val="en"/>
          <w14:ligatures w14:val="none"/>
        </w:rPr>
      </w:pPr>
      <w:r w:rsidRPr="00831E96">
        <w:rPr>
          <w:rFonts w:ascii="Verdana" w:eastAsia="Verdana" w:hAnsi="Verdana" w:cs="Segoe UI"/>
          <w:kern w:val="0"/>
          <w:sz w:val="20"/>
          <w:szCs w:val="20"/>
          <w:lang w:val="en"/>
          <w14:ligatures w14:val="none"/>
        </w:rPr>
        <w:t xml:space="preserve">A Bible was brought in, and the accused read from it, confessing his sense of unworthiness yet accepting the offer of forgiveness. The room, filled with police officers, </w:t>
      </w:r>
      <w:r w:rsidRPr="00831E96">
        <w:rPr>
          <w:rFonts w:ascii="Verdana" w:eastAsia="Verdana" w:hAnsi="Verdana" w:cs="Segoe UI"/>
          <w:kern w:val="0"/>
          <w:sz w:val="20"/>
          <w:szCs w:val="20"/>
          <w:lang w:val="en"/>
          <w14:ligatures w14:val="none"/>
        </w:rPr>
        <w:lastRenderedPageBreak/>
        <w:t>was enveloped in a palpable sense of the divine presence as both individuals prayed together.</w:t>
      </w:r>
    </w:p>
    <w:p w14:paraId="757F84CF" w14:textId="77777777" w:rsidR="00831E96" w:rsidRPr="00831E96" w:rsidRDefault="00831E96" w:rsidP="00831E96">
      <w:pPr>
        <w:spacing w:before="100" w:beforeAutospacing="1" w:after="100" w:afterAutospacing="1" w:line="480" w:lineRule="auto"/>
        <w:contextualSpacing/>
        <w:rPr>
          <w:rFonts w:ascii="Verdana" w:eastAsia="Verdana" w:hAnsi="Verdana" w:cs="Segoe UI"/>
          <w:kern w:val="0"/>
          <w:sz w:val="20"/>
          <w:szCs w:val="20"/>
          <w:lang w:val="en"/>
          <w14:ligatures w14:val="none"/>
        </w:rPr>
      </w:pPr>
      <w:r w:rsidRPr="00831E96">
        <w:rPr>
          <w:rFonts w:ascii="Verdana" w:eastAsia="Verdana" w:hAnsi="Verdana" w:cs="Segoe UI"/>
          <w:kern w:val="0"/>
          <w:sz w:val="20"/>
          <w:szCs w:val="20"/>
          <w:lang w:val="en"/>
          <w14:ligatures w14:val="none"/>
        </w:rPr>
        <w:t>Dr. Lee explained: “So, two wicked hell-deserving sinners—myself and my father's slayer—then went down on our knees in that jail together. I put my arm round his shoulder and prayed first. I thanked God for our meeting, (re)confessed all my own fresh sins to the Lord, and then asked Him to have mercy on Mr. W., for Christ's sake.</w:t>
      </w:r>
    </w:p>
    <w:p w14:paraId="3816E1E0" w14:textId="77777777" w:rsidR="00831E96" w:rsidRPr="00831E96" w:rsidRDefault="00831E96" w:rsidP="00831E96">
      <w:pPr>
        <w:spacing w:before="100" w:beforeAutospacing="1" w:after="100" w:afterAutospacing="1" w:line="480" w:lineRule="auto"/>
        <w:contextualSpacing/>
        <w:rPr>
          <w:rFonts w:ascii="Verdana" w:eastAsia="Verdana" w:hAnsi="Verdana" w:cs="Segoe UI"/>
          <w:kern w:val="0"/>
          <w:sz w:val="20"/>
          <w:szCs w:val="20"/>
          <w:lang w:val="en"/>
          <w14:ligatures w14:val="none"/>
        </w:rPr>
      </w:pPr>
      <w:r w:rsidRPr="00831E96">
        <w:rPr>
          <w:rFonts w:ascii="Verdana" w:eastAsia="Verdana" w:hAnsi="Verdana" w:cs="Segoe UI"/>
          <w:kern w:val="0"/>
          <w:sz w:val="20"/>
          <w:szCs w:val="20"/>
          <w:lang w:val="en"/>
          <w14:ligatures w14:val="none"/>
        </w:rPr>
        <w:t>“Mr. W. then prayed. He said: ‘Lord, I'm a miserable sinner! Please don't let satan destroy me! I am sorry for all my sins. Forgive me, for the sake of Jesus who died for people like me.’”</w:t>
      </w:r>
    </w:p>
    <w:p w14:paraId="60E41EC5" w14:textId="77777777" w:rsidR="00831E96" w:rsidRPr="00831E96" w:rsidRDefault="00831E96" w:rsidP="00831E96">
      <w:pPr>
        <w:spacing w:before="100" w:beforeAutospacing="1" w:after="100" w:afterAutospacing="1" w:line="480" w:lineRule="auto"/>
        <w:contextualSpacing/>
        <w:rPr>
          <w:rFonts w:ascii="Verdana" w:eastAsia="Verdana" w:hAnsi="Verdana" w:cs="Segoe UI"/>
          <w:kern w:val="0"/>
          <w:sz w:val="20"/>
          <w:szCs w:val="20"/>
          <w:lang w:val="en"/>
          <w14:ligatures w14:val="none"/>
        </w:rPr>
      </w:pPr>
      <w:r w:rsidRPr="00831E96">
        <w:rPr>
          <w:rFonts w:ascii="Verdana" w:eastAsia="Verdana" w:hAnsi="Verdana" w:cs="Segoe UI"/>
          <w:kern w:val="0"/>
          <w:sz w:val="20"/>
          <w:szCs w:val="20"/>
          <w:lang w:val="en"/>
          <w14:ligatures w14:val="none"/>
        </w:rPr>
        <w:t>By the end of the visit, a bond had formed between them, marked by a shared commitment to faith. Dr. Lee promised to support the accused spiritually and correspond with him, no matter what the outcome of the impending trial.</w:t>
      </w:r>
    </w:p>
    <w:p w14:paraId="2A7D67F3" w14:textId="77777777" w:rsidR="00831E96" w:rsidRPr="00831E96" w:rsidRDefault="00831E96" w:rsidP="00831E96">
      <w:pPr>
        <w:spacing w:before="100" w:beforeAutospacing="1" w:after="100" w:afterAutospacing="1" w:line="480" w:lineRule="auto"/>
        <w:contextualSpacing/>
        <w:rPr>
          <w:rFonts w:ascii="Verdana" w:eastAsia="Verdana" w:hAnsi="Verdana" w:cs="Segoe UI"/>
          <w:kern w:val="0"/>
          <w:sz w:val="20"/>
          <w:szCs w:val="20"/>
          <w:lang w:val="en"/>
          <w14:ligatures w14:val="none"/>
        </w:rPr>
      </w:pPr>
      <w:r w:rsidRPr="00831E96">
        <w:rPr>
          <w:rFonts w:ascii="Verdana" w:eastAsia="Verdana" w:hAnsi="Verdana" w:cs="Segoe UI"/>
          <w:kern w:val="0"/>
          <w:sz w:val="20"/>
          <w:szCs w:val="20"/>
          <w:lang w:val="en"/>
          <w14:ligatures w14:val="none"/>
        </w:rPr>
        <w:t>Days later, during a follow-up visit, the accused greeted Dr. Lee with newfound peace and a desire to live a life of testimony and truth. Dr. Lee left for his engagements in England and America, inspired and heartened by the profound interactions in the jail and the visible impact of their shared testimony.</w:t>
      </w:r>
    </w:p>
    <w:p w14:paraId="28099CD6" w14:textId="77777777" w:rsidR="00831E96" w:rsidRPr="00831E96" w:rsidRDefault="00831E96" w:rsidP="00831E96">
      <w:pPr>
        <w:spacing w:before="100" w:beforeAutospacing="1" w:after="100" w:afterAutospacing="1" w:line="480" w:lineRule="auto"/>
        <w:contextualSpacing/>
        <w:rPr>
          <w:rFonts w:ascii="Verdana" w:eastAsia="Verdana" w:hAnsi="Verdana" w:cs="Segoe UI"/>
          <w:kern w:val="0"/>
          <w:sz w:val="20"/>
          <w:szCs w:val="20"/>
          <w:lang w:val="en"/>
          <w14:ligatures w14:val="none"/>
        </w:rPr>
      </w:pPr>
      <w:r w:rsidRPr="00831E96">
        <w:rPr>
          <w:rFonts w:ascii="Verdana" w:eastAsia="Verdana" w:hAnsi="Verdana" w:cs="Segoe UI"/>
          <w:kern w:val="0"/>
          <w:sz w:val="20"/>
          <w:szCs w:val="20"/>
          <w:lang w:val="en"/>
          <w14:ligatures w14:val="none"/>
        </w:rPr>
        <w:t>This encounter not only offered solace and closure, but also underscored the transformative power of forgiveness and faith in overcoming personal tragedy and fostering reconciliation and hope.</w:t>
      </w:r>
    </w:p>
    <w:p w14:paraId="13D28321" w14:textId="77777777" w:rsidR="00831E96" w:rsidRPr="00831E96" w:rsidRDefault="00831E96" w:rsidP="00831E96">
      <w:pPr>
        <w:spacing w:before="100" w:beforeAutospacing="1" w:after="100" w:afterAutospacing="1" w:line="480" w:lineRule="auto"/>
        <w:contextualSpacing/>
        <w:rPr>
          <w:rFonts w:ascii="Verdana" w:eastAsia="Verdana" w:hAnsi="Verdana" w:cs="Segoe UI"/>
          <w:color w:val="EE0000"/>
          <w:kern w:val="0"/>
          <w:sz w:val="20"/>
          <w:szCs w:val="20"/>
          <w:lang w:val="en"/>
          <w14:ligatures w14:val="none"/>
        </w:rPr>
      </w:pPr>
      <w:r w:rsidRPr="00831E96">
        <w:rPr>
          <w:rFonts w:ascii="Verdana" w:eastAsia="Verdana" w:hAnsi="Verdana" w:cs="Segoe UI"/>
          <w:color w:val="EE0000"/>
          <w:kern w:val="0"/>
          <w:sz w:val="20"/>
          <w:szCs w:val="20"/>
          <w:lang w:val="en"/>
          <w14:ligatures w14:val="none"/>
        </w:rPr>
        <w:t>I don’t mean to trivialize what might have happened to you or me throughout our lives. Many times, if we speak about 700,000 people being murdered in Rwanda, or a terrorist attack in St. James Church years ago, it doesn’t really have that much of an effect on us. In other words, it’s not that personal. But, when we’re dealing with our fathers, or sisters, or brothers, or companions at work, when they do something that offends us or hurts us, it has a massive, massive impact on our lives. We become offended, we start harboring hatred and bitterness.</w:t>
      </w:r>
    </w:p>
    <w:p w14:paraId="0DFD441C"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Arial" w:hAnsi="Verdana" w:cs="Segoe UI"/>
          <w:kern w:val="0"/>
          <w:sz w:val="20"/>
          <w:szCs w:val="20"/>
          <w:lang w:val="en"/>
          <w14:ligatures w14:val="none"/>
        </w:rPr>
        <w:br w:type="page"/>
      </w:r>
    </w:p>
    <w:p w14:paraId="482AA5B6" w14:textId="77777777" w:rsidR="00831E96" w:rsidRPr="00831E96" w:rsidRDefault="00831E96" w:rsidP="00831E96">
      <w:pPr>
        <w:keepNext/>
        <w:keepLines/>
        <w:spacing w:before="100" w:beforeAutospacing="1" w:after="100" w:afterAutospacing="1" w:line="480" w:lineRule="auto"/>
        <w:contextualSpacing/>
        <w:outlineLvl w:val="1"/>
        <w:rPr>
          <w:rFonts w:ascii="Verdana" w:eastAsia="Arial" w:hAnsi="Verdana" w:cs="Times New Roman"/>
          <w:kern w:val="0"/>
          <w:sz w:val="20"/>
          <w:szCs w:val="20"/>
          <w:lang w:val="en"/>
          <w14:ligatures w14:val="none"/>
        </w:rPr>
      </w:pPr>
      <w:bookmarkStart w:id="5" w:name="_Toc170813867"/>
      <w:r w:rsidRPr="00831E96">
        <w:rPr>
          <w:rFonts w:ascii="Verdana" w:eastAsia="Arial" w:hAnsi="Verdana" w:cs="Times New Roman"/>
          <w:kern w:val="0"/>
          <w:sz w:val="20"/>
          <w:szCs w:val="20"/>
          <w:lang w:val="en"/>
          <w14:ligatures w14:val="none"/>
        </w:rPr>
        <w:lastRenderedPageBreak/>
        <w:t>Chapter 2: The Theology of Unforgiveness</w:t>
      </w:r>
      <w:bookmarkEnd w:id="5"/>
    </w:p>
    <w:p w14:paraId="27241228"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I had just shared my testimony of the massacre, with a small group at a church in Florida, USA.</w:t>
      </w:r>
    </w:p>
    <w:p w14:paraId="2DD9569C"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“Have you actually forgiven those people who attacked your church?” a woman asked me.</w:t>
      </w:r>
    </w:p>
    <w:p w14:paraId="05DC5C7E"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“I have!” I answered.</w:t>
      </w:r>
    </w:p>
    <w:p w14:paraId="71D4FBA0"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“Then I should have no excuse for not forgiving my sister for what she has done to me,” the woman said, with tears and mascara running down her cheeks.</w:t>
      </w:r>
    </w:p>
    <w:p w14:paraId="12C62FA0"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The St. James Massacre was a defining moment in my life. I am a Christian man, and I took part in Christian missions at the time. After the attack, my whole theological world, and my faith, were being challenged. I was experiencing hatred and bitterness towards the attackers and wondered where the gospel and the attackers’ repentance, and my forgiveness, of this horrendous act perpetrated against God’s people, fitted in.</w:t>
      </w:r>
    </w:p>
    <w:p w14:paraId="581DC266"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 xml:space="preserve">As I was trying to work my way through this, I came up with a theological framework, which I called The Theology of Unforgiveness, to back my reasoning to not have to forgive. </w:t>
      </w:r>
    </w:p>
    <w:p w14:paraId="08B7A284"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 xml:space="preserve">So, my theology went something like this: God says that we must ask Him for forgiveness of our sins. The attackers did not ask for forgiveness. God says that we must repent. They haven’t repented. God tells us that we must forgive others. Well, they hadn’t forgiven anybody, especially our ancestors, for whatever they might have done to them, or to their ancestors, So, they hadn’t asked, they hadn’t repented, and they hadn’t forgiven. </w:t>
      </w:r>
    </w:p>
    <w:p w14:paraId="07E2652B"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 xml:space="preserve">So, I don’t have to forgive them! </w:t>
      </w:r>
    </w:p>
    <w:p w14:paraId="134FD37A"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 xml:space="preserve">Amazing theology, right? It had taken me a while to work this out, but I thought that if I could hate the attackers, or harbor bitterness, and theologically back this up, what a day that would be. </w:t>
      </w:r>
    </w:p>
    <w:p w14:paraId="7870B347"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 xml:space="preserve">I stuck with these ideas for a while and then, as I delved into the Biblical teaching of forgiveness, and I listened to good teaching on the subject, I realized my error. As an example, Matthew 6:15, which I applied to the attackers, viz. that if you do not forgive </w:t>
      </w:r>
      <w:r w:rsidRPr="00831E96">
        <w:rPr>
          <w:rFonts w:ascii="Verdana" w:eastAsia="Cambria" w:hAnsi="Verdana" w:cs="Segoe UI"/>
          <w:kern w:val="0"/>
          <w:sz w:val="20"/>
          <w:szCs w:val="20"/>
          <w:lang w:eastAsia="ar-SA"/>
          <w14:ligatures w14:val="none"/>
        </w:rPr>
        <w:lastRenderedPageBreak/>
        <w:t xml:space="preserve">others their sins, your Father will not forgive your sins, I had applied to them, but not to myself. </w:t>
      </w:r>
    </w:p>
    <w:p w14:paraId="169AA155"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 xml:space="preserve">I then read Ephesians Chapter 4. At the end of the chapter the Scripture says, “… get rid of all bitterness, be kind and compassionate towards one other, forgiving each other just as in Christ, God forgave you.” </w:t>
      </w:r>
    </w:p>
    <w:p w14:paraId="452BFB24"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 xml:space="preserve">He commands us to get rid of bitterness. So, for me to harbor bitterness and hatred towards the attackers, was sin. </w:t>
      </w:r>
    </w:p>
    <w:p w14:paraId="434E75EF"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God commands us, and commanded me, to forgive and to get rid of the bitterness. There is a decision to be made: obedience or disobedience?</w:t>
      </w:r>
    </w:p>
    <w:p w14:paraId="340F3435"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 xml:space="preserve">I had to ask myself: “Charl, are you able to entertain bitterness and hatred towards the attackers, and enjoy the love of God, and open communion with Him, at the same time?” </w:t>
      </w:r>
    </w:p>
    <w:p w14:paraId="46529BB0"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 xml:space="preserve">I had to get onto my knees before God and say, “I’m sorry. This verse is for me. I’m not forgiving others, and I’m trying to work my way around this, but the bottom line is that I’m the one that’s the unforgiving one.” </w:t>
      </w:r>
    </w:p>
    <w:p w14:paraId="6A2B7EE2"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It became clear that what I had done was made myself God. God can say you must ask, God can say you must repent, God can say you must forgive others; and I’m not God!</w:t>
      </w:r>
    </w:p>
    <w:p w14:paraId="21AF9D0A"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 xml:space="preserve">This was a very difficult experience – to realize that I was wrong. Can you imagine that? </w:t>
      </w:r>
    </w:p>
    <w:p w14:paraId="6928428D"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I had twisted the Bible’s theology to justify why it was ok for me to be bitter.</w:t>
      </w:r>
    </w:p>
    <w:p w14:paraId="488E04B9"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 xml:space="preserve">I had to choose, and you might need to also. Do you choose peace or a troubled heart? Which one do you want to choose? Do you choose love, Charl, or do you choose hatred and bitterness? </w:t>
      </w:r>
    </w:p>
    <w:p w14:paraId="0B57FD75"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 xml:space="preserve">I chose bitterness. I thought that was great. It gave me the upper hand. But that is a sin. </w:t>
      </w:r>
    </w:p>
    <w:p w14:paraId="49A33996"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Bitterness and hatred that you harbor towards others leads you to believe that you own the upper moral ground, that you’re the better person – after all, it wasn’t you who initially sinned, it was their sin that caused your response.</w:t>
      </w:r>
    </w:p>
    <w:p w14:paraId="15E4FF4B"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The Bible tells us that, “all have sinned and come short of the glory of God.”</w:t>
      </w:r>
    </w:p>
    <w:p w14:paraId="0D22A4E2"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 xml:space="preserve">My friend Pastor Joel Saint often asks, “Does God give us good commands and laws, or does He give us bad commands and laws?” </w:t>
      </w:r>
    </w:p>
    <w:p w14:paraId="051C3444"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lastRenderedPageBreak/>
        <w:t xml:space="preserve">When God commands us to forgive, and to get rid of all bitterness, He does that because He loves us and because He wants the best for us. </w:t>
      </w:r>
    </w:p>
    <w:p w14:paraId="260DD717"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 xml:space="preserve">The forgiveness I had to deal with didn’t change the event. It didn’t change the people involved, but it did change my response. </w:t>
      </w:r>
    </w:p>
    <w:p w14:paraId="7C0164A5"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 xml:space="preserve">By God’s grace, by reading the Scriptures and by listening to Godly men speaking about forgiveness, I realized that I have a responsibility, a duty, and that if I don’t forgive the attackers, I’m the one who is in sin. </w:t>
      </w:r>
    </w:p>
    <w:p w14:paraId="5C7EFF3B"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The bottom line is that God expects forgiven people to forgive!</w:t>
      </w:r>
    </w:p>
    <w:p w14:paraId="0F126CDA"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 xml:space="preserve">So, there I was, struggling through all these issues; praise the Lord Jesus Christ for His grace to have come through that. </w:t>
      </w:r>
    </w:p>
    <w:p w14:paraId="50E6A8AF"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 xml:space="preserve">If we consider all our sin before a righteous God, and that He has forgiven us for all our sins, how dare we not forgive others? </w:t>
      </w:r>
    </w:p>
    <w:p w14:paraId="3BE211F9"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Forgiveness in the Bible means to let go, it means you're no longer going to take revenge. It doesn't mean that you forget, necessarily. It doesn't mean that what the perpetrators did wasn't horrific, terrible, or offensive.</w:t>
      </w:r>
    </w:p>
    <w:p w14:paraId="6AD85379"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 xml:space="preserve">The bottom line is that you're not going to take revenge, you're not going to take the law into your own hands and mete out your justice … you’re going to let go. </w:t>
      </w:r>
    </w:p>
    <w:p w14:paraId="080736E1"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 xml:space="preserve">That's the big deal, and that's what makes it so difficult again because it's other people's sin you're dealing with, it's not yours. </w:t>
      </w:r>
    </w:p>
    <w:p w14:paraId="17D11B33"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 xml:space="preserve">I must add that because you forgive someone, or because I forgave our church attackers, it doesn’t mean that justice mustn’t be done. We are dealing with our own hearts before God. </w:t>
      </w:r>
    </w:p>
    <w:p w14:paraId="4C0D359D"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 xml:space="preserve">Though I had personally forgiven the terrorists, who had attacked our church, I still had to go the High Court in Cape Town and had to testify against them. </w:t>
      </w:r>
    </w:p>
    <w:p w14:paraId="31CEA9D1"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 xml:space="preserve">God says to us, “I will avenge.” He has also instituted a justice system, which must function according to His Laws. In fact, the only duty of Godly government is to mete out justice. </w:t>
      </w:r>
    </w:p>
    <w:p w14:paraId="60559256"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t xml:space="preserve">The Bible states in Romans 13 that the authorities must protect the innocent and punish the guilty. </w:t>
      </w:r>
    </w:p>
    <w:p w14:paraId="4DDBDE29" w14:textId="77777777" w:rsidR="00831E96" w:rsidRPr="00831E96" w:rsidRDefault="00831E96" w:rsidP="00831E96">
      <w:pPr>
        <w:widowControl w:val="0"/>
        <w:suppressAutoHyphens/>
        <w:spacing w:before="100" w:beforeAutospacing="1" w:after="100" w:afterAutospacing="1" w:line="480" w:lineRule="auto"/>
        <w:contextualSpacing/>
        <w:rPr>
          <w:rFonts w:ascii="Verdana" w:eastAsia="Cambria" w:hAnsi="Verdana" w:cs="Segoe UI"/>
          <w:kern w:val="0"/>
          <w:sz w:val="20"/>
          <w:szCs w:val="20"/>
          <w:lang w:eastAsia="ar-SA"/>
          <w14:ligatures w14:val="none"/>
        </w:rPr>
      </w:pPr>
      <w:r w:rsidRPr="00831E96">
        <w:rPr>
          <w:rFonts w:ascii="Verdana" w:eastAsia="Cambria" w:hAnsi="Verdana" w:cs="Segoe UI"/>
          <w:kern w:val="0"/>
          <w:sz w:val="20"/>
          <w:szCs w:val="20"/>
          <w:lang w:eastAsia="ar-SA"/>
          <w14:ligatures w14:val="none"/>
        </w:rPr>
        <w:lastRenderedPageBreak/>
        <w:t xml:space="preserve">In South Africa, the state does everything except that. They're involved in everything under the sun except running a Godly justice system. </w:t>
      </w:r>
    </w:p>
    <w:p w14:paraId="06E69A79" w14:textId="77777777" w:rsidR="00831E96" w:rsidRPr="00831E96" w:rsidRDefault="00831E96" w:rsidP="00831E96">
      <w:pPr>
        <w:keepNext/>
        <w:keepLines/>
        <w:spacing w:before="100" w:beforeAutospacing="1" w:after="100" w:afterAutospacing="1" w:line="480" w:lineRule="auto"/>
        <w:contextualSpacing/>
        <w:outlineLvl w:val="1"/>
        <w:rPr>
          <w:rFonts w:ascii="Verdana" w:eastAsia="Verdana" w:hAnsi="Verdana" w:cs="Segoe UI"/>
          <w:kern w:val="0"/>
          <w:sz w:val="20"/>
          <w:szCs w:val="20"/>
          <w:lang w:val="en"/>
          <w14:ligatures w14:val="none"/>
        </w:rPr>
      </w:pPr>
      <w:r w:rsidRPr="00831E96">
        <w:rPr>
          <w:rFonts w:ascii="Verdana" w:eastAsia="Verdana" w:hAnsi="Verdana" w:cs="Segoe UI"/>
          <w:kern w:val="0"/>
          <w:sz w:val="20"/>
          <w:szCs w:val="20"/>
          <w:lang w:val="en"/>
          <w14:ligatures w14:val="none"/>
        </w:rPr>
        <w:br w:type="page"/>
      </w:r>
      <w:bookmarkStart w:id="6" w:name="_Toc170813868"/>
      <w:r w:rsidRPr="00831E96">
        <w:rPr>
          <w:rFonts w:ascii="Verdana" w:eastAsia="Arial" w:hAnsi="Verdana" w:cs="Times New Roman"/>
          <w:kern w:val="0"/>
          <w:sz w:val="20"/>
          <w:szCs w:val="20"/>
          <w:lang w:val="en"/>
          <w14:ligatures w14:val="none"/>
        </w:rPr>
        <w:lastRenderedPageBreak/>
        <w:t>Chapter 3: A Bridge Too Far? (A crossable bridge?)</w:t>
      </w:r>
      <w:bookmarkEnd w:id="6"/>
    </w:p>
    <w:p w14:paraId="57C0C3AF" w14:textId="77777777" w:rsidR="00831E96" w:rsidRPr="00831E96" w:rsidRDefault="00831E96" w:rsidP="00831E96">
      <w:pPr>
        <w:spacing w:before="100" w:beforeAutospacing="1" w:after="100" w:afterAutospacing="1" w:line="480" w:lineRule="auto"/>
        <w:contextualSpacing/>
        <w:rPr>
          <w:rFonts w:ascii="Verdana" w:eastAsia="Calibri" w:hAnsi="Verdana" w:cs="Segoe UI"/>
          <w:kern w:val="0"/>
          <w:sz w:val="20"/>
          <w:szCs w:val="20"/>
        </w:rPr>
      </w:pPr>
      <w:r w:rsidRPr="00831E96">
        <w:rPr>
          <w:rFonts w:ascii="Verdana" w:eastAsia="Calibri" w:hAnsi="Verdana" w:cs="Segoe UI"/>
          <w:b/>
          <w:bCs/>
          <w:kern w:val="0"/>
          <w:sz w:val="20"/>
          <w:szCs w:val="20"/>
        </w:rPr>
        <w:t>Forgiving the Unforgivable</w:t>
      </w:r>
      <w:r w:rsidRPr="00831E96">
        <w:rPr>
          <w:rFonts w:ascii="Verdana" w:eastAsia="Calibri" w:hAnsi="Verdana" w:cs="Segoe UI"/>
          <w:kern w:val="0"/>
          <w:sz w:val="20"/>
          <w:szCs w:val="20"/>
        </w:rPr>
        <w:t xml:space="preserve"> </w:t>
      </w:r>
    </w:p>
    <w:p w14:paraId="19200577" w14:textId="77777777" w:rsidR="00831E96" w:rsidRPr="00831E96" w:rsidRDefault="00831E96" w:rsidP="00831E96">
      <w:pPr>
        <w:spacing w:before="100" w:beforeAutospacing="1" w:after="100" w:afterAutospacing="1" w:line="480" w:lineRule="auto"/>
        <w:contextualSpacing/>
        <w:rPr>
          <w:rFonts w:ascii="Verdana" w:eastAsia="Calibri" w:hAnsi="Verdana" w:cs="Segoe UI"/>
          <w:kern w:val="0"/>
          <w:sz w:val="20"/>
          <w:szCs w:val="20"/>
        </w:rPr>
      </w:pPr>
      <w:r w:rsidRPr="00831E96">
        <w:rPr>
          <w:rFonts w:ascii="Verdana" w:eastAsia="Calibri" w:hAnsi="Verdana" w:cs="Segoe UI"/>
          <w:kern w:val="0"/>
          <w:sz w:val="20"/>
          <w:szCs w:val="20"/>
        </w:rPr>
        <w:t xml:space="preserve">Many of us struggle with the concept of forgiving acts of violence, which seem unforgivable. The act of forgiving a rapist, a terrorist, or a violent partner can seem insurmountable. Forgiving in the face of extreme injustice just seems wrong. It seems as if you’re agreeing with the attacker and letting him/her off, scot-free. </w:t>
      </w:r>
    </w:p>
    <w:p w14:paraId="7C7E677D" w14:textId="77777777" w:rsidR="00831E96" w:rsidRPr="00831E96" w:rsidRDefault="00831E96" w:rsidP="00831E96">
      <w:pPr>
        <w:spacing w:before="100" w:beforeAutospacing="1" w:after="100" w:afterAutospacing="1" w:line="480" w:lineRule="auto"/>
        <w:contextualSpacing/>
        <w:rPr>
          <w:rFonts w:ascii="Verdana" w:eastAsia="Calibri" w:hAnsi="Verdana" w:cs="Segoe UI"/>
          <w:kern w:val="0"/>
          <w:sz w:val="20"/>
          <w:szCs w:val="20"/>
        </w:rPr>
      </w:pPr>
      <w:r w:rsidRPr="00831E96">
        <w:rPr>
          <w:rFonts w:ascii="Verdana" w:eastAsia="Calibri" w:hAnsi="Verdana" w:cs="Segoe UI"/>
          <w:kern w:val="0"/>
          <w:sz w:val="20"/>
          <w:szCs w:val="20"/>
        </w:rPr>
        <w:t xml:space="preserve">The Bitterness to Blessing method will show you how forgiveness is a process for your, the victim's, healing and does not condone or excuse the offender's guilt or violent actions. </w:t>
      </w:r>
    </w:p>
    <w:p w14:paraId="18552EA2" w14:textId="77777777" w:rsidR="00831E96" w:rsidRPr="00831E96" w:rsidRDefault="00831E96" w:rsidP="00831E96">
      <w:pPr>
        <w:spacing w:before="100" w:beforeAutospacing="1" w:after="100" w:afterAutospacing="1" w:line="480" w:lineRule="auto"/>
        <w:contextualSpacing/>
        <w:rPr>
          <w:rFonts w:ascii="Verdana" w:eastAsia="Calibri" w:hAnsi="Verdana" w:cs="Segoe UI"/>
          <w:kern w:val="0"/>
          <w:sz w:val="20"/>
          <w:szCs w:val="20"/>
        </w:rPr>
      </w:pPr>
      <w:r w:rsidRPr="00831E96">
        <w:rPr>
          <w:rFonts w:ascii="Verdana" w:eastAsia="Calibri" w:hAnsi="Verdana" w:cs="Segoe UI"/>
          <w:b/>
          <w:bCs/>
          <w:kern w:val="0"/>
          <w:sz w:val="20"/>
          <w:szCs w:val="20"/>
        </w:rPr>
        <w:t>A Journey from Victim to Survivor</w:t>
      </w:r>
      <w:r w:rsidRPr="00831E96">
        <w:rPr>
          <w:rFonts w:ascii="Verdana" w:eastAsia="Calibri" w:hAnsi="Verdana" w:cs="Segoe UI"/>
          <w:kern w:val="0"/>
          <w:sz w:val="20"/>
          <w:szCs w:val="20"/>
        </w:rPr>
        <w:t xml:space="preserve"> </w:t>
      </w:r>
    </w:p>
    <w:p w14:paraId="16EAB906" w14:textId="77777777" w:rsidR="00831E96" w:rsidRPr="00831E96" w:rsidRDefault="00831E96" w:rsidP="00831E96">
      <w:pPr>
        <w:spacing w:before="100" w:beforeAutospacing="1" w:after="100" w:afterAutospacing="1" w:line="480" w:lineRule="auto"/>
        <w:contextualSpacing/>
        <w:rPr>
          <w:rFonts w:ascii="Verdana" w:eastAsia="Calibri" w:hAnsi="Verdana" w:cs="Segoe UI"/>
          <w:kern w:val="0"/>
          <w:sz w:val="20"/>
          <w:szCs w:val="20"/>
        </w:rPr>
      </w:pPr>
      <w:r w:rsidRPr="00831E96">
        <w:rPr>
          <w:rFonts w:ascii="Verdana" w:eastAsia="Calibri" w:hAnsi="Verdana" w:cs="Segoe UI"/>
          <w:kern w:val="0"/>
          <w:sz w:val="20"/>
          <w:szCs w:val="20"/>
        </w:rPr>
        <w:t xml:space="preserve">Victims of violence and trauma, like you and I, often feel trapped in our victimhood. </w:t>
      </w:r>
    </w:p>
    <w:p w14:paraId="45C8C930" w14:textId="77777777" w:rsidR="00831E96" w:rsidRPr="00831E96" w:rsidRDefault="00831E96" w:rsidP="00831E96">
      <w:pPr>
        <w:spacing w:before="100" w:beforeAutospacing="1" w:after="100" w:afterAutospacing="1" w:line="480" w:lineRule="auto"/>
        <w:contextualSpacing/>
        <w:rPr>
          <w:rFonts w:ascii="Verdana" w:eastAsia="Calibri" w:hAnsi="Verdana" w:cs="Segoe UI"/>
          <w:kern w:val="0"/>
          <w:sz w:val="20"/>
          <w:szCs w:val="20"/>
        </w:rPr>
      </w:pPr>
      <w:r w:rsidRPr="00831E96">
        <w:rPr>
          <w:rFonts w:ascii="Verdana" w:eastAsia="Calibri" w:hAnsi="Verdana" w:cs="Segoe UI"/>
          <w:kern w:val="0"/>
          <w:sz w:val="20"/>
          <w:szCs w:val="20"/>
        </w:rPr>
        <w:t>The idea of forgiveness empowering us to transition from victimhood to becoming a victorious survivor can be so far from our world of understanding.</w:t>
      </w:r>
    </w:p>
    <w:p w14:paraId="42DAFE25" w14:textId="77777777" w:rsidR="00831E96" w:rsidRPr="00831E96" w:rsidRDefault="00831E96" w:rsidP="00831E96">
      <w:pPr>
        <w:spacing w:before="100" w:beforeAutospacing="1" w:after="100" w:afterAutospacing="1" w:line="480" w:lineRule="auto"/>
        <w:contextualSpacing/>
        <w:rPr>
          <w:rFonts w:ascii="Verdana" w:eastAsia="Calibri" w:hAnsi="Verdana" w:cs="Segoe UI"/>
          <w:kern w:val="0"/>
          <w:sz w:val="20"/>
          <w:szCs w:val="20"/>
        </w:rPr>
      </w:pPr>
      <w:r w:rsidRPr="00831E96">
        <w:rPr>
          <w:rFonts w:ascii="Verdana" w:eastAsia="Calibri" w:hAnsi="Verdana" w:cs="Segoe UI"/>
          <w:kern w:val="0"/>
          <w:sz w:val="20"/>
          <w:szCs w:val="20"/>
        </w:rPr>
        <w:t>In fact, for some, there is almost a kind of glory or heroic claim giving a sense of moral superiority when playing the victim card, as an excuse for our bitterness and hatred.</w:t>
      </w:r>
    </w:p>
    <w:p w14:paraId="6654A4C2" w14:textId="77777777" w:rsidR="00831E96" w:rsidRPr="00831E96" w:rsidRDefault="00831E96" w:rsidP="00831E96">
      <w:pPr>
        <w:spacing w:before="100" w:beforeAutospacing="1" w:after="100" w:afterAutospacing="1" w:line="480" w:lineRule="auto"/>
        <w:contextualSpacing/>
        <w:rPr>
          <w:rFonts w:ascii="Verdana" w:eastAsia="Calibri" w:hAnsi="Verdana" w:cs="Segoe UI"/>
          <w:kern w:val="0"/>
          <w:sz w:val="20"/>
          <w:szCs w:val="20"/>
        </w:rPr>
      </w:pPr>
      <w:r w:rsidRPr="00831E96">
        <w:rPr>
          <w:rFonts w:ascii="Verdana" w:eastAsia="Calibri" w:hAnsi="Verdana" w:cs="Segoe UI"/>
          <w:kern w:val="0"/>
          <w:sz w:val="20"/>
          <w:szCs w:val="20"/>
        </w:rPr>
        <w:t xml:space="preserve">Our framework will show you a way out, and not just that, but also how you can live a life of fulfillment and grace, despite the horrors you’ve suffered. </w:t>
      </w:r>
    </w:p>
    <w:p w14:paraId="5841A614" w14:textId="77777777" w:rsidR="00831E96" w:rsidRPr="00831E96" w:rsidRDefault="00831E96" w:rsidP="00831E96">
      <w:pPr>
        <w:spacing w:before="100" w:beforeAutospacing="1" w:after="100" w:afterAutospacing="1" w:line="480" w:lineRule="auto"/>
        <w:contextualSpacing/>
        <w:rPr>
          <w:rFonts w:ascii="Verdana" w:eastAsia="Calibri" w:hAnsi="Verdana" w:cs="Segoe UI"/>
          <w:kern w:val="0"/>
          <w:sz w:val="20"/>
          <w:szCs w:val="20"/>
        </w:rPr>
      </w:pPr>
      <w:r w:rsidRPr="00831E96">
        <w:rPr>
          <w:rFonts w:ascii="Verdana" w:eastAsia="Calibri" w:hAnsi="Verdana" w:cs="Segoe UI"/>
          <w:b/>
          <w:bCs/>
          <w:kern w:val="0"/>
          <w:sz w:val="20"/>
          <w:szCs w:val="20"/>
        </w:rPr>
        <w:t>Dealing with PTSD and Forgiveness</w:t>
      </w:r>
    </w:p>
    <w:p w14:paraId="698D33EA" w14:textId="77777777" w:rsidR="00831E96" w:rsidRPr="00831E96" w:rsidRDefault="00831E96" w:rsidP="00831E96">
      <w:pPr>
        <w:spacing w:before="100" w:beforeAutospacing="1" w:after="100" w:afterAutospacing="1" w:line="480" w:lineRule="auto"/>
        <w:contextualSpacing/>
        <w:rPr>
          <w:rFonts w:ascii="Verdana" w:eastAsia="Calibri" w:hAnsi="Verdana" w:cs="Segoe UI"/>
          <w:kern w:val="0"/>
          <w:sz w:val="20"/>
          <w:szCs w:val="20"/>
        </w:rPr>
      </w:pPr>
      <w:r w:rsidRPr="00831E96">
        <w:rPr>
          <w:rFonts w:ascii="Verdana" w:eastAsia="Calibri" w:hAnsi="Verdana" w:cs="Segoe UI"/>
          <w:kern w:val="0"/>
          <w:sz w:val="20"/>
          <w:szCs w:val="20"/>
        </w:rPr>
        <w:t xml:space="preserve">Post-Traumatic Stress Disorder (PTSD) is a common aftermath of violence and trauma. </w:t>
      </w:r>
    </w:p>
    <w:p w14:paraId="690D925D" w14:textId="77777777" w:rsidR="00831E96" w:rsidRPr="00831E96" w:rsidRDefault="00831E96" w:rsidP="00831E96">
      <w:pPr>
        <w:spacing w:before="100" w:beforeAutospacing="1" w:after="100" w:afterAutospacing="1" w:line="480" w:lineRule="auto"/>
        <w:contextualSpacing/>
        <w:rPr>
          <w:rFonts w:ascii="Verdana" w:eastAsia="Calibri" w:hAnsi="Verdana" w:cs="Segoe UI"/>
          <w:kern w:val="0"/>
          <w:sz w:val="20"/>
          <w:szCs w:val="20"/>
        </w:rPr>
      </w:pPr>
      <w:r w:rsidRPr="00831E96">
        <w:rPr>
          <w:rFonts w:ascii="Verdana" w:eastAsia="Calibri" w:hAnsi="Verdana" w:cs="Segoe UI"/>
          <w:kern w:val="0"/>
          <w:sz w:val="20"/>
          <w:szCs w:val="20"/>
        </w:rPr>
        <w:t>My friend, Deon, has survived one hundred and twenty-three traumatic gun-fighting events in his life, first as a police officer serving in a special-force’s capacity during the apartheid era of South Africa, and then another fourteen years as a security contractor, in Iraq.</w:t>
      </w:r>
    </w:p>
    <w:p w14:paraId="48B4EB60" w14:textId="77777777" w:rsidR="00831E96" w:rsidRPr="00831E96" w:rsidRDefault="00831E96" w:rsidP="00831E96">
      <w:pPr>
        <w:spacing w:before="100" w:beforeAutospacing="1" w:after="100" w:afterAutospacing="1" w:line="480" w:lineRule="auto"/>
        <w:contextualSpacing/>
        <w:rPr>
          <w:rFonts w:ascii="Verdana" w:eastAsia="Calibri" w:hAnsi="Verdana" w:cs="Segoe UI"/>
          <w:kern w:val="0"/>
          <w:sz w:val="20"/>
          <w:szCs w:val="20"/>
        </w:rPr>
      </w:pPr>
      <w:r w:rsidRPr="00831E96">
        <w:rPr>
          <w:rFonts w:ascii="Verdana" w:eastAsia="Calibri" w:hAnsi="Verdana" w:cs="Segoe UI"/>
          <w:kern w:val="0"/>
          <w:sz w:val="20"/>
          <w:szCs w:val="20"/>
        </w:rPr>
        <w:t>Deon has moved from Bitterness to Blessing, and so can you. Coping with PTSD through the lens of forgiveness provides practical help and hope to the hurting.</w:t>
      </w:r>
    </w:p>
    <w:p w14:paraId="5FB6A9CD" w14:textId="77777777" w:rsidR="00831E96" w:rsidRPr="00831E96" w:rsidRDefault="00831E96" w:rsidP="00831E96">
      <w:pPr>
        <w:spacing w:before="100" w:beforeAutospacing="1" w:after="100" w:afterAutospacing="1" w:line="480" w:lineRule="auto"/>
        <w:contextualSpacing/>
        <w:rPr>
          <w:rFonts w:ascii="Verdana" w:eastAsia="Calibri" w:hAnsi="Verdana" w:cs="Segoe UI"/>
          <w:kern w:val="0"/>
          <w:sz w:val="20"/>
          <w:szCs w:val="20"/>
        </w:rPr>
      </w:pPr>
      <w:r w:rsidRPr="00831E96">
        <w:rPr>
          <w:rFonts w:ascii="Verdana" w:eastAsia="Calibri" w:hAnsi="Verdana" w:cs="Segoe UI"/>
          <w:kern w:val="0"/>
          <w:sz w:val="20"/>
          <w:szCs w:val="20"/>
        </w:rPr>
        <w:t xml:space="preserve">Listen to Deon tell his story on the </w:t>
      </w:r>
      <w:hyperlink r:id="rId18" w:history="1">
        <w:r w:rsidRPr="00831E96">
          <w:rPr>
            <w:rFonts w:ascii="Verdana" w:eastAsia="Calibri" w:hAnsi="Verdana" w:cs="Segoe UI"/>
            <w:color w:val="0000FF"/>
            <w:kern w:val="0"/>
            <w:sz w:val="20"/>
            <w:szCs w:val="20"/>
            <w:u w:val="single"/>
          </w:rPr>
          <w:t>www.battlefieldtoblessing.com</w:t>
        </w:r>
      </w:hyperlink>
      <w:r w:rsidRPr="00831E96">
        <w:rPr>
          <w:rFonts w:ascii="Verdana" w:eastAsia="Calibri" w:hAnsi="Verdana" w:cs="Segoe UI"/>
          <w:kern w:val="0"/>
          <w:sz w:val="20"/>
          <w:szCs w:val="20"/>
        </w:rPr>
        <w:t xml:space="preserve"> podcast!</w:t>
      </w:r>
    </w:p>
    <w:p w14:paraId="7D9CF4D6" w14:textId="77777777" w:rsidR="00831E96" w:rsidRPr="00831E96" w:rsidRDefault="00831E96" w:rsidP="00831E96">
      <w:pPr>
        <w:spacing w:before="100" w:beforeAutospacing="1" w:after="100" w:afterAutospacing="1" w:line="480" w:lineRule="auto"/>
        <w:contextualSpacing/>
        <w:rPr>
          <w:rFonts w:ascii="Verdana" w:eastAsia="Calibri" w:hAnsi="Verdana" w:cs="Segoe UI"/>
          <w:b/>
          <w:bCs/>
          <w:kern w:val="0"/>
          <w:sz w:val="20"/>
          <w:szCs w:val="20"/>
        </w:rPr>
      </w:pPr>
      <w:r w:rsidRPr="00831E96">
        <w:rPr>
          <w:rFonts w:ascii="Verdana" w:eastAsia="Calibri" w:hAnsi="Verdana" w:cs="Segoe UI"/>
          <w:b/>
          <w:bCs/>
          <w:kern w:val="0"/>
          <w:sz w:val="20"/>
          <w:szCs w:val="20"/>
        </w:rPr>
        <w:t>The Impact of Trauma on Faith</w:t>
      </w:r>
    </w:p>
    <w:p w14:paraId="0969AE01" w14:textId="77777777" w:rsidR="00831E96" w:rsidRPr="00831E96" w:rsidRDefault="00831E96" w:rsidP="00831E96">
      <w:pPr>
        <w:spacing w:before="100" w:beforeAutospacing="1" w:after="100" w:afterAutospacing="1" w:line="480" w:lineRule="auto"/>
        <w:contextualSpacing/>
        <w:rPr>
          <w:rFonts w:ascii="Verdana" w:eastAsia="Calibri" w:hAnsi="Verdana" w:cs="Segoe UI"/>
          <w:kern w:val="0"/>
          <w:sz w:val="20"/>
          <w:szCs w:val="20"/>
        </w:rPr>
      </w:pPr>
      <w:r w:rsidRPr="00831E96">
        <w:rPr>
          <w:rFonts w:ascii="Verdana" w:eastAsia="Calibri" w:hAnsi="Verdana" w:cs="Segoe UI"/>
          <w:kern w:val="0"/>
          <w:sz w:val="20"/>
          <w:szCs w:val="20"/>
        </w:rPr>
        <w:lastRenderedPageBreak/>
        <w:t>Trauma can shake or even shatter our faith. Maybe you’ve asked how a good God could ever have allowed such terrible crimes to have been perpetrated against you or a loved one.</w:t>
      </w:r>
    </w:p>
    <w:p w14:paraId="3645245F" w14:textId="77777777" w:rsidR="00831E96" w:rsidRPr="00831E96" w:rsidRDefault="00831E96" w:rsidP="00831E96">
      <w:pPr>
        <w:spacing w:before="100" w:beforeAutospacing="1" w:after="100" w:afterAutospacing="1" w:line="480" w:lineRule="auto"/>
        <w:contextualSpacing/>
        <w:rPr>
          <w:rFonts w:ascii="Verdana" w:eastAsia="Calibri" w:hAnsi="Verdana" w:cs="Segoe UI"/>
          <w:kern w:val="0"/>
          <w:sz w:val="20"/>
          <w:szCs w:val="20"/>
        </w:rPr>
      </w:pPr>
      <w:r w:rsidRPr="00831E96">
        <w:rPr>
          <w:rFonts w:ascii="Verdana" w:eastAsia="Calibri" w:hAnsi="Verdana" w:cs="Segoe UI"/>
          <w:kern w:val="0"/>
          <w:sz w:val="20"/>
          <w:szCs w:val="20"/>
        </w:rPr>
        <w:t xml:space="preserve">Addressing how to reconcile our faith with the experience of violence or trauma, and where forgiveness fits into this process, is yet another challenge we will overcome in our framework. </w:t>
      </w:r>
    </w:p>
    <w:p w14:paraId="15911958" w14:textId="77777777" w:rsidR="00831E96" w:rsidRPr="00831E96" w:rsidRDefault="00831E96" w:rsidP="00831E96">
      <w:pPr>
        <w:spacing w:before="100" w:beforeAutospacing="1" w:after="100" w:afterAutospacing="1" w:line="480" w:lineRule="auto"/>
        <w:contextualSpacing/>
        <w:rPr>
          <w:rFonts w:ascii="Verdana" w:eastAsia="Calibri" w:hAnsi="Verdana" w:cs="Segoe UI"/>
          <w:b/>
          <w:bCs/>
          <w:kern w:val="0"/>
          <w:sz w:val="20"/>
          <w:szCs w:val="20"/>
        </w:rPr>
      </w:pPr>
      <w:r w:rsidRPr="00831E96">
        <w:rPr>
          <w:rFonts w:ascii="Verdana" w:eastAsia="Calibri" w:hAnsi="Verdana" w:cs="Segoe UI"/>
          <w:b/>
          <w:bCs/>
          <w:kern w:val="0"/>
          <w:sz w:val="20"/>
          <w:szCs w:val="20"/>
        </w:rPr>
        <w:t>Forgiving While Seeking Justice</w:t>
      </w:r>
    </w:p>
    <w:p w14:paraId="7A860DB9" w14:textId="77777777" w:rsidR="00831E96" w:rsidRPr="00831E96" w:rsidRDefault="00831E96" w:rsidP="00831E96">
      <w:pPr>
        <w:spacing w:before="100" w:beforeAutospacing="1" w:after="100" w:afterAutospacing="1" w:line="480" w:lineRule="auto"/>
        <w:contextualSpacing/>
        <w:rPr>
          <w:rFonts w:ascii="Verdana" w:eastAsia="Calibri" w:hAnsi="Verdana" w:cs="Segoe UI"/>
          <w:kern w:val="0"/>
          <w:sz w:val="20"/>
          <w:szCs w:val="20"/>
        </w:rPr>
      </w:pPr>
      <w:r w:rsidRPr="00831E96">
        <w:rPr>
          <w:rFonts w:ascii="Verdana" w:eastAsia="Calibri" w:hAnsi="Verdana" w:cs="Segoe UI"/>
          <w:kern w:val="0"/>
          <w:sz w:val="20"/>
          <w:szCs w:val="20"/>
        </w:rPr>
        <w:t xml:space="preserve">Balancing the act of forgiveness with the pursuit of justice can be most challenging for those of us who are victims of violence. </w:t>
      </w:r>
    </w:p>
    <w:p w14:paraId="03C95A5D" w14:textId="77777777" w:rsidR="00831E96" w:rsidRPr="00831E96" w:rsidRDefault="00831E96" w:rsidP="00831E96">
      <w:pPr>
        <w:spacing w:before="100" w:beforeAutospacing="1" w:after="100" w:afterAutospacing="1" w:line="480" w:lineRule="auto"/>
        <w:contextualSpacing/>
        <w:rPr>
          <w:rFonts w:ascii="Verdana" w:eastAsia="Calibri" w:hAnsi="Verdana" w:cs="Segoe UI"/>
          <w:kern w:val="0"/>
          <w:sz w:val="20"/>
          <w:szCs w:val="20"/>
        </w:rPr>
      </w:pPr>
      <w:r w:rsidRPr="00831E96">
        <w:rPr>
          <w:rFonts w:ascii="Verdana" w:eastAsia="Calibri" w:hAnsi="Verdana" w:cs="Segoe UI"/>
          <w:kern w:val="0"/>
          <w:sz w:val="20"/>
          <w:szCs w:val="20"/>
        </w:rPr>
        <w:t>I was told by a fellow church member that if I pursued justice after the St. James church massacre, I had not truly forgiven.</w:t>
      </w:r>
    </w:p>
    <w:p w14:paraId="5E9C417A" w14:textId="77777777" w:rsidR="00831E96" w:rsidRPr="00831E96" w:rsidRDefault="00831E96" w:rsidP="00831E96">
      <w:pPr>
        <w:spacing w:before="100" w:beforeAutospacing="1" w:after="100" w:afterAutospacing="1" w:line="480" w:lineRule="auto"/>
        <w:contextualSpacing/>
        <w:rPr>
          <w:rFonts w:ascii="Verdana" w:eastAsia="Calibri" w:hAnsi="Verdana" w:cs="Segoe UI"/>
          <w:kern w:val="0"/>
          <w:sz w:val="20"/>
          <w:szCs w:val="20"/>
        </w:rPr>
      </w:pPr>
      <w:r w:rsidRPr="00831E96">
        <w:rPr>
          <w:rFonts w:ascii="Verdana" w:eastAsia="Calibri" w:hAnsi="Verdana" w:cs="Segoe UI"/>
          <w:kern w:val="0"/>
          <w:sz w:val="20"/>
          <w:szCs w:val="20"/>
        </w:rPr>
        <w:t>Navigating this complex emotional landscape can be a freeing experience. I’ll show you how!</w:t>
      </w:r>
    </w:p>
    <w:p w14:paraId="2B88DF28" w14:textId="77777777" w:rsidR="00831E96" w:rsidRPr="00831E96" w:rsidRDefault="00831E96" w:rsidP="00831E96">
      <w:pPr>
        <w:spacing w:before="100" w:beforeAutospacing="1" w:after="100" w:afterAutospacing="1" w:line="480" w:lineRule="auto"/>
        <w:contextualSpacing/>
        <w:rPr>
          <w:rFonts w:ascii="Verdana" w:eastAsia="Calibri" w:hAnsi="Verdana" w:cs="Segoe UI"/>
          <w:b/>
          <w:bCs/>
          <w:kern w:val="0"/>
          <w:sz w:val="20"/>
          <w:szCs w:val="20"/>
        </w:rPr>
      </w:pPr>
      <w:r w:rsidRPr="00831E96">
        <w:rPr>
          <w:rFonts w:ascii="Verdana" w:eastAsia="Calibri" w:hAnsi="Verdana" w:cs="Segoe UI"/>
          <w:b/>
          <w:bCs/>
          <w:kern w:val="0"/>
          <w:sz w:val="20"/>
          <w:szCs w:val="20"/>
        </w:rPr>
        <w:t>Forgiveness in the Absence of Apology</w:t>
      </w:r>
    </w:p>
    <w:p w14:paraId="3CE5C258" w14:textId="77777777" w:rsidR="00831E96" w:rsidRPr="00831E96" w:rsidRDefault="00831E96" w:rsidP="00831E96">
      <w:pPr>
        <w:spacing w:before="100" w:beforeAutospacing="1" w:after="100" w:afterAutospacing="1" w:line="480" w:lineRule="auto"/>
        <w:contextualSpacing/>
        <w:rPr>
          <w:rFonts w:ascii="Verdana" w:eastAsia="Calibri" w:hAnsi="Verdana" w:cs="Segoe UI"/>
          <w:kern w:val="0"/>
          <w:sz w:val="20"/>
          <w:szCs w:val="20"/>
        </w:rPr>
      </w:pPr>
      <w:r w:rsidRPr="00831E96">
        <w:rPr>
          <w:rFonts w:ascii="Verdana" w:eastAsia="Calibri" w:hAnsi="Verdana" w:cs="Segoe UI"/>
          <w:kern w:val="0"/>
          <w:sz w:val="20"/>
          <w:szCs w:val="20"/>
        </w:rPr>
        <w:t xml:space="preserve">Often, perpetrators do not apologize or even acknowledge their wrongdoing. </w:t>
      </w:r>
    </w:p>
    <w:p w14:paraId="555D8861" w14:textId="77777777" w:rsidR="00831E96" w:rsidRPr="00831E96" w:rsidRDefault="00831E96" w:rsidP="00831E96">
      <w:pPr>
        <w:spacing w:before="100" w:beforeAutospacing="1" w:after="100" w:afterAutospacing="1" w:line="480" w:lineRule="auto"/>
        <w:contextualSpacing/>
        <w:rPr>
          <w:rFonts w:ascii="Verdana" w:eastAsia="Calibri" w:hAnsi="Verdana" w:cs="Segoe UI"/>
          <w:kern w:val="0"/>
          <w:sz w:val="20"/>
          <w:szCs w:val="20"/>
        </w:rPr>
      </w:pPr>
      <w:r w:rsidRPr="00831E96">
        <w:rPr>
          <w:rFonts w:ascii="Verdana" w:eastAsia="Calibri" w:hAnsi="Verdana" w:cs="Segoe UI"/>
          <w:kern w:val="0"/>
          <w:sz w:val="20"/>
          <w:szCs w:val="20"/>
        </w:rPr>
        <w:t xml:space="preserve">Okay, I’ll admit that this was a serious issue for me. How could I possibly forgive if the thug had not shown any remorse or repentance? </w:t>
      </w:r>
    </w:p>
    <w:p w14:paraId="0045C5FD" w14:textId="77777777" w:rsidR="00831E96" w:rsidRPr="00831E96" w:rsidRDefault="00831E96" w:rsidP="00831E96">
      <w:pPr>
        <w:spacing w:before="100" w:beforeAutospacing="1" w:after="100" w:afterAutospacing="1" w:line="480" w:lineRule="auto"/>
        <w:contextualSpacing/>
        <w:rPr>
          <w:rFonts w:ascii="Verdana" w:eastAsia="Calibri" w:hAnsi="Verdana" w:cs="Segoe UI"/>
          <w:kern w:val="0"/>
          <w:sz w:val="20"/>
          <w:szCs w:val="20"/>
        </w:rPr>
      </w:pPr>
      <w:r w:rsidRPr="00831E96">
        <w:rPr>
          <w:rFonts w:ascii="Verdana" w:eastAsia="Calibri" w:hAnsi="Verdana" w:cs="Segoe UI"/>
          <w:kern w:val="0"/>
          <w:sz w:val="20"/>
          <w:szCs w:val="20"/>
        </w:rPr>
        <w:t>What made matters worse was that one of the St. James church attackers was killed in a motor car accident, a few years after the attack. There was no way I’d ever get an apology from him.</w:t>
      </w:r>
    </w:p>
    <w:p w14:paraId="0FC918BC" w14:textId="77777777" w:rsidR="00831E96" w:rsidRPr="00831E96" w:rsidRDefault="00831E96" w:rsidP="00831E96">
      <w:pPr>
        <w:spacing w:before="100" w:beforeAutospacing="1" w:after="100" w:afterAutospacing="1" w:line="480" w:lineRule="auto"/>
        <w:contextualSpacing/>
        <w:rPr>
          <w:rFonts w:ascii="Verdana" w:eastAsia="Calibri" w:hAnsi="Verdana" w:cs="Segoe UI"/>
          <w:kern w:val="0"/>
          <w:sz w:val="20"/>
          <w:szCs w:val="20"/>
        </w:rPr>
      </w:pPr>
      <w:r w:rsidRPr="00831E96">
        <w:rPr>
          <w:rFonts w:ascii="Verdana" w:eastAsia="Calibri" w:hAnsi="Verdana" w:cs="Segoe UI"/>
          <w:kern w:val="0"/>
          <w:sz w:val="20"/>
          <w:szCs w:val="20"/>
        </w:rPr>
        <w:t xml:space="preserve">May I now spend the rest of my life in bitterness and hatred due to such an eventuality? </w:t>
      </w:r>
    </w:p>
    <w:p w14:paraId="30C6A304" w14:textId="77777777" w:rsidR="00831E96" w:rsidRPr="00831E96" w:rsidRDefault="00831E96" w:rsidP="00831E96">
      <w:pPr>
        <w:spacing w:before="100" w:beforeAutospacing="1" w:after="100" w:afterAutospacing="1" w:line="480" w:lineRule="auto"/>
        <w:contextualSpacing/>
        <w:rPr>
          <w:rFonts w:ascii="Verdana" w:eastAsia="Calibri" w:hAnsi="Verdana" w:cs="Segoe UI"/>
          <w:kern w:val="0"/>
          <w:sz w:val="20"/>
          <w:szCs w:val="20"/>
        </w:rPr>
      </w:pPr>
      <w:r w:rsidRPr="00831E96">
        <w:rPr>
          <w:rFonts w:ascii="Verdana" w:eastAsia="Calibri" w:hAnsi="Verdana" w:cs="Segoe UI"/>
          <w:kern w:val="0"/>
          <w:sz w:val="20"/>
          <w:szCs w:val="20"/>
        </w:rPr>
        <w:t>Exploring how to forgive without receiving an apology or acknowledgment can help us find closure, in spite again, of the crimes we’ve endured.</w:t>
      </w:r>
    </w:p>
    <w:p w14:paraId="4F689392" w14:textId="77777777" w:rsidR="00831E96" w:rsidRPr="00831E96" w:rsidRDefault="00831E96" w:rsidP="00831E96">
      <w:pPr>
        <w:spacing w:before="100" w:beforeAutospacing="1" w:after="100" w:afterAutospacing="1" w:line="480" w:lineRule="auto"/>
        <w:contextualSpacing/>
        <w:rPr>
          <w:rFonts w:ascii="Verdana" w:eastAsia="Calibri" w:hAnsi="Verdana" w:cs="Segoe UI"/>
          <w:b/>
          <w:bCs/>
          <w:kern w:val="0"/>
          <w:sz w:val="20"/>
          <w:szCs w:val="20"/>
        </w:rPr>
      </w:pPr>
      <w:r w:rsidRPr="00831E96">
        <w:rPr>
          <w:rFonts w:ascii="Verdana" w:eastAsia="Calibri" w:hAnsi="Verdana" w:cs="Segoe UI"/>
          <w:b/>
          <w:bCs/>
          <w:kern w:val="0"/>
          <w:sz w:val="20"/>
          <w:szCs w:val="20"/>
        </w:rPr>
        <w:t>Rebuilding Life after Trauma</w:t>
      </w:r>
    </w:p>
    <w:p w14:paraId="79F22027" w14:textId="77777777" w:rsidR="00831E96" w:rsidRPr="00831E96" w:rsidRDefault="00831E96" w:rsidP="00831E96">
      <w:pPr>
        <w:spacing w:before="100" w:beforeAutospacing="1" w:after="100" w:afterAutospacing="1" w:line="480" w:lineRule="auto"/>
        <w:contextualSpacing/>
        <w:rPr>
          <w:rFonts w:ascii="Verdana" w:eastAsia="Calibri" w:hAnsi="Verdana" w:cs="Segoe UI"/>
          <w:kern w:val="0"/>
          <w:sz w:val="20"/>
          <w:szCs w:val="20"/>
        </w:rPr>
      </w:pPr>
      <w:r w:rsidRPr="00831E96">
        <w:rPr>
          <w:rFonts w:ascii="Verdana" w:eastAsia="Calibri" w:hAnsi="Verdana" w:cs="Segoe UI"/>
          <w:kern w:val="0"/>
          <w:sz w:val="20"/>
          <w:szCs w:val="20"/>
        </w:rPr>
        <w:t xml:space="preserve">The trauma we endured can disrupt every aspect of our lives. It may be as subtle as us getting a huge fright from a loud door banging, or experiencing sleepless nights of mental torment, remembering every detail of the trauma we endured. </w:t>
      </w:r>
    </w:p>
    <w:p w14:paraId="58C86962" w14:textId="77777777" w:rsidR="00831E96" w:rsidRPr="00831E96" w:rsidRDefault="00831E96" w:rsidP="00831E96">
      <w:pPr>
        <w:spacing w:before="100" w:beforeAutospacing="1" w:after="100" w:afterAutospacing="1" w:line="480" w:lineRule="auto"/>
        <w:contextualSpacing/>
        <w:rPr>
          <w:rFonts w:ascii="Verdana" w:eastAsia="Calibri" w:hAnsi="Verdana" w:cs="Segoe UI"/>
          <w:kern w:val="0"/>
          <w:sz w:val="20"/>
          <w:szCs w:val="20"/>
        </w:rPr>
      </w:pPr>
      <w:r w:rsidRPr="00831E96">
        <w:rPr>
          <w:rFonts w:ascii="Verdana" w:eastAsia="Calibri" w:hAnsi="Verdana" w:cs="Segoe UI"/>
          <w:kern w:val="0"/>
          <w:sz w:val="20"/>
          <w:szCs w:val="20"/>
        </w:rPr>
        <w:t xml:space="preserve">There is a better, healthier, and more healing way for us to rebuild our lives. </w:t>
      </w:r>
    </w:p>
    <w:p w14:paraId="1B7FC020" w14:textId="77777777" w:rsidR="00831E96" w:rsidRPr="00831E96" w:rsidRDefault="00831E96" w:rsidP="00831E96">
      <w:pPr>
        <w:spacing w:before="100" w:beforeAutospacing="1" w:after="100" w:afterAutospacing="1" w:line="480" w:lineRule="auto"/>
        <w:contextualSpacing/>
        <w:rPr>
          <w:rFonts w:ascii="Verdana" w:eastAsia="Calibri" w:hAnsi="Verdana" w:cs="Segoe UI"/>
          <w:kern w:val="0"/>
          <w:sz w:val="20"/>
          <w:szCs w:val="20"/>
        </w:rPr>
      </w:pPr>
      <w:r w:rsidRPr="00831E96">
        <w:rPr>
          <w:rFonts w:ascii="Verdana" w:eastAsia="Calibri" w:hAnsi="Verdana" w:cs="Segoe UI"/>
          <w:kern w:val="0"/>
          <w:sz w:val="20"/>
          <w:szCs w:val="20"/>
        </w:rPr>
        <w:lastRenderedPageBreak/>
        <w:t xml:space="preserve">Forgiveness can be a foundational step in rebuilding your life, and moving forward could offer a roadmap not just to recovery, but even to a life of abundance. </w:t>
      </w:r>
    </w:p>
    <w:p w14:paraId="0EFA5834" w14:textId="77777777" w:rsidR="00831E96" w:rsidRPr="00831E96" w:rsidRDefault="00831E96" w:rsidP="00831E96">
      <w:pPr>
        <w:spacing w:before="100" w:beforeAutospacing="1" w:after="100" w:afterAutospacing="1" w:line="480" w:lineRule="auto"/>
        <w:contextualSpacing/>
        <w:rPr>
          <w:rFonts w:ascii="Verdana" w:eastAsia="Calibri" w:hAnsi="Verdana" w:cs="Segoe UI"/>
          <w:b/>
          <w:bCs/>
          <w:kern w:val="0"/>
          <w:sz w:val="20"/>
          <w:szCs w:val="20"/>
        </w:rPr>
      </w:pPr>
      <w:r w:rsidRPr="00831E96">
        <w:rPr>
          <w:rFonts w:ascii="Verdana" w:eastAsia="Calibri" w:hAnsi="Verdana" w:cs="Segoe UI"/>
          <w:b/>
          <w:bCs/>
          <w:kern w:val="0"/>
          <w:sz w:val="20"/>
          <w:szCs w:val="20"/>
        </w:rPr>
        <w:t>Forgiveness as a Path to Freedom</w:t>
      </w:r>
    </w:p>
    <w:p w14:paraId="35168ECB" w14:textId="77777777" w:rsidR="00831E96" w:rsidRPr="00831E96" w:rsidRDefault="00831E96" w:rsidP="00831E96">
      <w:pPr>
        <w:spacing w:before="100" w:beforeAutospacing="1" w:after="100" w:afterAutospacing="1" w:line="480" w:lineRule="auto"/>
        <w:contextualSpacing/>
        <w:rPr>
          <w:rFonts w:ascii="Verdana" w:eastAsia="Calibri" w:hAnsi="Verdana" w:cs="Segoe UI"/>
          <w:kern w:val="0"/>
          <w:sz w:val="20"/>
          <w:szCs w:val="20"/>
        </w:rPr>
      </w:pPr>
      <w:r w:rsidRPr="00831E96">
        <w:rPr>
          <w:rFonts w:ascii="Verdana" w:eastAsia="Calibri" w:hAnsi="Verdana" w:cs="Segoe UI"/>
          <w:kern w:val="0"/>
          <w:sz w:val="20"/>
          <w:szCs w:val="20"/>
        </w:rPr>
        <w:t xml:space="preserve">The profound sense of liberation that can come from forgiving deep hurts is often hard to envision. We can’t even imagine such a view of ourselves or the rest of the world, we feel stuck in a hell hole that nobody else understands. How could they?  </w:t>
      </w:r>
    </w:p>
    <w:p w14:paraId="3D70DBA9" w14:textId="77777777" w:rsidR="00831E96" w:rsidRPr="00831E96" w:rsidRDefault="00831E96" w:rsidP="00831E96">
      <w:pPr>
        <w:spacing w:before="100" w:beforeAutospacing="1" w:after="100" w:afterAutospacing="1" w:line="480" w:lineRule="auto"/>
        <w:contextualSpacing/>
        <w:rPr>
          <w:rFonts w:ascii="Verdana" w:eastAsia="Verdana" w:hAnsi="Verdana" w:cs="Segoe UI"/>
          <w:i/>
          <w:kern w:val="0"/>
          <w:sz w:val="20"/>
          <w:szCs w:val="20"/>
          <w:lang w:val="en"/>
          <w14:ligatures w14:val="none"/>
        </w:rPr>
      </w:pPr>
      <w:r w:rsidRPr="00831E96">
        <w:rPr>
          <w:rFonts w:ascii="Verdana" w:eastAsia="Calibri" w:hAnsi="Verdana" w:cs="Segoe UI"/>
          <w:kern w:val="0"/>
          <w:sz w:val="20"/>
          <w:szCs w:val="20"/>
        </w:rPr>
        <w:t>Let me make this promise: forgiveness can lead to emotional, psychological, physical, and spiritual freedom, and I hope that the ideas above provide compelling motivation for you to embark on your own journey of forgiveness – from Bitterness to Blessing.</w:t>
      </w:r>
    </w:p>
    <w:p w14:paraId="2DA7BB09" w14:textId="77777777" w:rsidR="00831E96" w:rsidRPr="00831E96" w:rsidRDefault="00831E96" w:rsidP="00831E96">
      <w:pPr>
        <w:spacing w:before="100" w:beforeAutospacing="1" w:after="100" w:afterAutospacing="1" w:line="480" w:lineRule="auto"/>
        <w:contextualSpacing/>
        <w:rPr>
          <w:rFonts w:ascii="Verdana" w:eastAsia="Verdana" w:hAnsi="Verdana" w:cs="Segoe UI"/>
          <w:kern w:val="0"/>
          <w:sz w:val="20"/>
          <w:szCs w:val="20"/>
          <w:lang w:val="en"/>
          <w14:ligatures w14:val="none"/>
        </w:rPr>
      </w:pPr>
      <w:r w:rsidRPr="00831E96">
        <w:rPr>
          <w:rFonts w:ascii="Verdana" w:eastAsia="Verdana" w:hAnsi="Verdana" w:cs="Segoe UI"/>
          <w:kern w:val="0"/>
          <w:sz w:val="20"/>
          <w:szCs w:val="20"/>
          <w:lang w:val="en"/>
          <w14:ligatures w14:val="none"/>
        </w:rPr>
        <w:t xml:space="preserve">Forgiveness is not a bridge too far, it’s the only road you can take. </w:t>
      </w:r>
    </w:p>
    <w:p w14:paraId="16BF1D8A" w14:textId="77777777" w:rsidR="00831E96" w:rsidRPr="00831E96" w:rsidRDefault="00831E96" w:rsidP="00831E96">
      <w:pPr>
        <w:spacing w:before="100" w:beforeAutospacing="1" w:after="100" w:afterAutospacing="1" w:line="480" w:lineRule="auto"/>
        <w:contextualSpacing/>
        <w:rPr>
          <w:rFonts w:ascii="Verdana" w:eastAsia="Verdana" w:hAnsi="Verdana" w:cs="Segoe UI"/>
          <w:kern w:val="0"/>
          <w:sz w:val="20"/>
          <w:szCs w:val="20"/>
          <w:lang w:val="en"/>
          <w14:ligatures w14:val="none"/>
        </w:rPr>
      </w:pPr>
      <w:r w:rsidRPr="00831E96">
        <w:rPr>
          <w:rFonts w:ascii="Verdana" w:eastAsia="Verdana" w:hAnsi="Verdana" w:cs="Segoe UI"/>
          <w:kern w:val="0"/>
          <w:sz w:val="20"/>
          <w:szCs w:val="20"/>
          <w:lang w:val="en"/>
          <w14:ligatures w14:val="none"/>
        </w:rPr>
        <w:t>It’s the only way you can cross the river.</w:t>
      </w:r>
    </w:p>
    <w:p w14:paraId="3CDD05BC" w14:textId="77777777" w:rsidR="00831E96" w:rsidRPr="00831E96" w:rsidRDefault="00831E96" w:rsidP="00831E96">
      <w:pPr>
        <w:spacing w:before="100" w:beforeAutospacing="1" w:after="100" w:afterAutospacing="1" w:line="480" w:lineRule="auto"/>
        <w:contextualSpacing/>
        <w:rPr>
          <w:rFonts w:ascii="Verdana" w:eastAsia="Verdana" w:hAnsi="Verdana" w:cs="Segoe UI"/>
          <w:kern w:val="0"/>
          <w:sz w:val="20"/>
          <w:szCs w:val="20"/>
          <w:lang w:val="en"/>
          <w14:ligatures w14:val="none"/>
        </w:rPr>
      </w:pPr>
      <w:r w:rsidRPr="00831E96">
        <w:rPr>
          <w:rFonts w:ascii="Verdana" w:eastAsia="Verdana" w:hAnsi="Verdana" w:cs="Segoe UI"/>
          <w:kern w:val="0"/>
          <w:sz w:val="20"/>
          <w:szCs w:val="20"/>
          <w:lang w:val="en"/>
          <w14:ligatures w14:val="none"/>
        </w:rPr>
        <w:t>You can swim and drown! Or you can take the liberating road.</w:t>
      </w:r>
    </w:p>
    <w:p w14:paraId="0631C588" w14:textId="77777777" w:rsidR="00831E96" w:rsidRPr="00831E96" w:rsidRDefault="00831E96" w:rsidP="00831E96">
      <w:pPr>
        <w:spacing w:before="100" w:beforeAutospacing="1" w:after="100" w:afterAutospacing="1" w:line="480" w:lineRule="auto"/>
        <w:contextualSpacing/>
        <w:rPr>
          <w:rFonts w:ascii="Verdana" w:eastAsia="Verdana" w:hAnsi="Verdana" w:cs="Segoe UI"/>
          <w:b/>
          <w:bCs/>
          <w:kern w:val="0"/>
          <w:sz w:val="20"/>
          <w:szCs w:val="20"/>
          <w:lang w:val="en"/>
          <w14:ligatures w14:val="none"/>
        </w:rPr>
      </w:pPr>
      <w:r w:rsidRPr="00831E96">
        <w:rPr>
          <w:rFonts w:ascii="Verdana" w:eastAsia="Verdana" w:hAnsi="Verdana" w:cs="Segoe UI"/>
          <w:b/>
          <w:bCs/>
          <w:kern w:val="0"/>
          <w:sz w:val="20"/>
          <w:szCs w:val="20"/>
          <w:lang w:val="en"/>
          <w14:ligatures w14:val="none"/>
        </w:rPr>
        <w:t>The Story of Stephen Lungu</w:t>
      </w:r>
    </w:p>
    <w:p w14:paraId="3E73A9C7" w14:textId="77777777" w:rsidR="00831E96" w:rsidRPr="00831E96" w:rsidRDefault="00831E96" w:rsidP="00831E96">
      <w:pPr>
        <w:spacing w:before="100" w:beforeAutospacing="1" w:after="100" w:afterAutospacing="1" w:line="480" w:lineRule="auto"/>
        <w:contextualSpacing/>
        <w:rPr>
          <w:rFonts w:ascii="Verdana" w:eastAsia="Verdana" w:hAnsi="Verdana" w:cs="Segoe UI"/>
          <w:kern w:val="0"/>
          <w:sz w:val="20"/>
          <w:szCs w:val="20"/>
          <w:lang w:val="en"/>
          <w14:ligatures w14:val="none"/>
        </w:rPr>
      </w:pPr>
      <w:r w:rsidRPr="00831E96">
        <w:rPr>
          <w:rFonts w:ascii="Verdana" w:eastAsia="Verdana" w:hAnsi="Verdana" w:cs="Segoe UI"/>
          <w:kern w:val="0"/>
          <w:sz w:val="20"/>
          <w:szCs w:val="20"/>
          <w:lang w:val="en"/>
          <w14:ligatures w14:val="none"/>
        </w:rPr>
        <w:t>“If Jesus could forgive me, the worst of sinners, how could I not forgive those who hurt me?” —Stephen Lungu</w:t>
      </w:r>
    </w:p>
    <w:p w14:paraId="76451A0C" w14:textId="77777777" w:rsidR="00831E96" w:rsidRPr="00831E96" w:rsidRDefault="00831E96" w:rsidP="00831E96">
      <w:pPr>
        <w:spacing w:before="100" w:beforeAutospacing="1" w:after="100" w:afterAutospacing="1" w:line="480" w:lineRule="auto"/>
        <w:contextualSpacing/>
        <w:rPr>
          <w:rFonts w:ascii="Verdana" w:eastAsia="Verdana" w:hAnsi="Verdana" w:cs="Segoe UI"/>
          <w:kern w:val="0"/>
          <w:sz w:val="20"/>
          <w:szCs w:val="20"/>
          <w:lang w:val="en"/>
          <w14:ligatures w14:val="none"/>
        </w:rPr>
      </w:pPr>
      <w:r w:rsidRPr="00831E96">
        <w:rPr>
          <w:rFonts w:ascii="Verdana" w:eastAsia="Verdana" w:hAnsi="Verdana" w:cs="Segoe UI"/>
          <w:kern w:val="0"/>
          <w:sz w:val="20"/>
          <w:szCs w:val="20"/>
          <w:lang w:val="en"/>
          <w14:ligatures w14:val="none"/>
        </w:rPr>
        <w:t>Stephen Lungu was born into poverty, abandoned as a child, consumed by hatred, and radicalized by violence. But the grace of God not only saved him—it transformed him into a preacher of forgiveness. His life is a powerful reminder that no one is beyond the reach of God’s mercy, and that those forgiven much, love—and forgive—much.</w:t>
      </w:r>
    </w:p>
    <w:p w14:paraId="540527A2" w14:textId="77777777" w:rsidR="00831E96" w:rsidRPr="00831E96" w:rsidRDefault="00831E96" w:rsidP="00831E96">
      <w:pPr>
        <w:spacing w:before="100" w:beforeAutospacing="1" w:after="100" w:afterAutospacing="1" w:line="480" w:lineRule="auto"/>
        <w:contextualSpacing/>
        <w:rPr>
          <w:rFonts w:ascii="Verdana" w:eastAsia="Verdana" w:hAnsi="Verdana" w:cs="Segoe UI"/>
          <w:b/>
          <w:bCs/>
          <w:kern w:val="0"/>
          <w:sz w:val="20"/>
          <w:szCs w:val="20"/>
          <w:lang w:val="en"/>
          <w14:ligatures w14:val="none"/>
        </w:rPr>
      </w:pPr>
      <w:r w:rsidRPr="00831E96">
        <w:rPr>
          <w:rFonts w:ascii="Verdana" w:eastAsia="Verdana" w:hAnsi="Verdana" w:cs="Segoe UI"/>
          <w:b/>
          <w:bCs/>
          <w:kern w:val="0"/>
          <w:sz w:val="20"/>
          <w:szCs w:val="20"/>
          <w:lang w:val="en"/>
          <w14:ligatures w14:val="none"/>
        </w:rPr>
        <w:t>Abandoned and Enraged</w:t>
      </w:r>
    </w:p>
    <w:p w14:paraId="64CE53A2" w14:textId="77777777" w:rsidR="00831E96" w:rsidRPr="00831E96" w:rsidRDefault="00831E96" w:rsidP="00831E96">
      <w:pPr>
        <w:spacing w:before="100" w:beforeAutospacing="1" w:after="100" w:afterAutospacing="1" w:line="480" w:lineRule="auto"/>
        <w:contextualSpacing/>
        <w:rPr>
          <w:rFonts w:ascii="Verdana" w:eastAsia="Verdana" w:hAnsi="Verdana" w:cs="Segoe UI"/>
          <w:kern w:val="0"/>
          <w:sz w:val="20"/>
          <w:szCs w:val="20"/>
          <w:lang w:val="en"/>
          <w14:ligatures w14:val="none"/>
        </w:rPr>
      </w:pPr>
      <w:r w:rsidRPr="00831E96">
        <w:rPr>
          <w:rFonts w:ascii="Verdana" w:eastAsia="Verdana" w:hAnsi="Verdana" w:cs="Segoe UI"/>
          <w:kern w:val="0"/>
          <w:sz w:val="20"/>
          <w:szCs w:val="20"/>
          <w:lang w:val="en"/>
          <w14:ligatures w14:val="none"/>
        </w:rPr>
        <w:t>Stephen’s story begins in the dusty townships of Zimbabwe (then Southern Rhodesia). He was only five years old when his mother, overwhelmed by poverty and despair, took him and his younger siblings to a market—and walked away, never to return.</w:t>
      </w:r>
    </w:p>
    <w:p w14:paraId="5A6B4943" w14:textId="77777777" w:rsidR="00831E96" w:rsidRPr="00831E96" w:rsidRDefault="00831E96" w:rsidP="00831E96">
      <w:pPr>
        <w:spacing w:before="100" w:beforeAutospacing="1" w:after="100" w:afterAutospacing="1" w:line="480" w:lineRule="auto"/>
        <w:contextualSpacing/>
        <w:rPr>
          <w:rFonts w:ascii="Verdana" w:eastAsia="Verdana" w:hAnsi="Verdana" w:cs="Segoe UI"/>
          <w:kern w:val="0"/>
          <w:sz w:val="20"/>
          <w:szCs w:val="20"/>
          <w:lang w:val="en"/>
          <w14:ligatures w14:val="none"/>
        </w:rPr>
      </w:pPr>
      <w:r w:rsidRPr="00831E96">
        <w:rPr>
          <w:rFonts w:ascii="Verdana" w:eastAsia="Verdana" w:hAnsi="Verdana" w:cs="Segoe UI"/>
          <w:kern w:val="0"/>
          <w:sz w:val="20"/>
          <w:szCs w:val="20"/>
          <w:lang w:val="en"/>
          <w14:ligatures w14:val="none"/>
        </w:rPr>
        <w:t>That moment of abandonment shaped Stephen’s young heart with bitterness. Homeless and fatherless, he survived on the streets of Harare, begging and stealing. He joined a gang called the Black Shadows, a group of angry young men armed with knives and homemade bombs. Their mission: to overthrow the government and attack Christian meetings they believed were tools of colonialism.</w:t>
      </w:r>
    </w:p>
    <w:p w14:paraId="60E68041" w14:textId="77777777" w:rsidR="00831E96" w:rsidRPr="00831E96" w:rsidRDefault="00831E96" w:rsidP="00831E96">
      <w:pPr>
        <w:spacing w:before="100" w:beforeAutospacing="1" w:after="100" w:afterAutospacing="1" w:line="480" w:lineRule="auto"/>
        <w:contextualSpacing/>
        <w:rPr>
          <w:rFonts w:ascii="Verdana" w:eastAsia="Verdana" w:hAnsi="Verdana" w:cs="Segoe UI"/>
          <w:kern w:val="0"/>
          <w:sz w:val="20"/>
          <w:szCs w:val="20"/>
          <w:lang w:val="en"/>
          <w14:ligatures w14:val="none"/>
        </w:rPr>
      </w:pPr>
      <w:r w:rsidRPr="00831E96">
        <w:rPr>
          <w:rFonts w:ascii="Verdana" w:eastAsia="Verdana" w:hAnsi="Verdana" w:cs="Segoe UI"/>
          <w:kern w:val="0"/>
          <w:sz w:val="20"/>
          <w:szCs w:val="20"/>
          <w:lang w:val="en"/>
          <w14:ligatures w14:val="none"/>
        </w:rPr>
        <w:lastRenderedPageBreak/>
        <w:t>Stephen’s hatred burned brightest toward Christians. To him, they were part of the system that had failed him. He planned, with his gang, to firebomb a Christian tent meeting and kill as many as possible.</w:t>
      </w:r>
    </w:p>
    <w:p w14:paraId="05D3338E" w14:textId="77777777" w:rsidR="00831E96" w:rsidRPr="00831E96" w:rsidRDefault="00831E96" w:rsidP="00831E96">
      <w:pPr>
        <w:spacing w:before="100" w:beforeAutospacing="1" w:after="100" w:afterAutospacing="1" w:line="480" w:lineRule="auto"/>
        <w:contextualSpacing/>
        <w:rPr>
          <w:rFonts w:ascii="Verdana" w:eastAsia="Verdana" w:hAnsi="Verdana" w:cs="Segoe UI"/>
          <w:b/>
          <w:bCs/>
          <w:kern w:val="0"/>
          <w:sz w:val="20"/>
          <w:szCs w:val="20"/>
          <w:lang w:val="en"/>
          <w14:ligatures w14:val="none"/>
        </w:rPr>
      </w:pPr>
      <w:r w:rsidRPr="00831E96">
        <w:rPr>
          <w:rFonts w:ascii="Verdana" w:eastAsia="Verdana" w:hAnsi="Verdana" w:cs="Segoe UI"/>
          <w:b/>
          <w:bCs/>
          <w:kern w:val="0"/>
          <w:sz w:val="20"/>
          <w:szCs w:val="20"/>
          <w:lang w:val="en"/>
          <w14:ligatures w14:val="none"/>
        </w:rPr>
        <w:t>Ambushed by Grace</w:t>
      </w:r>
    </w:p>
    <w:p w14:paraId="126D7E52" w14:textId="77777777" w:rsidR="00831E96" w:rsidRPr="00831E96" w:rsidRDefault="00831E96" w:rsidP="00831E96">
      <w:pPr>
        <w:spacing w:before="100" w:beforeAutospacing="1" w:after="100" w:afterAutospacing="1" w:line="480" w:lineRule="auto"/>
        <w:contextualSpacing/>
        <w:rPr>
          <w:rFonts w:ascii="Verdana" w:eastAsia="Verdana" w:hAnsi="Verdana" w:cs="Segoe UI"/>
          <w:kern w:val="0"/>
          <w:sz w:val="20"/>
          <w:szCs w:val="20"/>
          <w:lang w:val="en"/>
          <w14:ligatures w14:val="none"/>
        </w:rPr>
      </w:pPr>
      <w:r w:rsidRPr="00831E96">
        <w:rPr>
          <w:rFonts w:ascii="Verdana" w:eastAsia="Verdana" w:hAnsi="Verdana" w:cs="Segoe UI"/>
          <w:kern w:val="0"/>
          <w:sz w:val="20"/>
          <w:szCs w:val="20"/>
          <w:lang w:val="en"/>
          <w14:ligatures w14:val="none"/>
        </w:rPr>
        <w:t>On the night of the attack, Stephen entered the tent, a bomb in his pocket and fury in his heart. But before he could act, he sat down—intending to listen for a few moments and time the explosion.</w:t>
      </w:r>
    </w:p>
    <w:p w14:paraId="0D93B7F4" w14:textId="77777777" w:rsidR="00831E96" w:rsidRPr="00831E96" w:rsidRDefault="00831E96" w:rsidP="00831E96">
      <w:pPr>
        <w:spacing w:before="100" w:beforeAutospacing="1" w:after="100" w:afterAutospacing="1" w:line="480" w:lineRule="auto"/>
        <w:contextualSpacing/>
        <w:rPr>
          <w:rFonts w:ascii="Verdana" w:eastAsia="Verdana" w:hAnsi="Verdana" w:cs="Segoe UI"/>
          <w:kern w:val="0"/>
          <w:sz w:val="20"/>
          <w:szCs w:val="20"/>
          <w:lang w:val="en"/>
          <w14:ligatures w14:val="none"/>
        </w:rPr>
      </w:pPr>
      <w:r w:rsidRPr="00831E96">
        <w:rPr>
          <w:rFonts w:ascii="Verdana" w:eastAsia="Verdana" w:hAnsi="Verdana" w:cs="Segoe UI"/>
          <w:kern w:val="0"/>
          <w:sz w:val="20"/>
          <w:szCs w:val="20"/>
          <w:lang w:val="en"/>
          <w14:ligatures w14:val="none"/>
        </w:rPr>
        <w:t>What happened next was unexpected. The preacher, a local African evangelist, opened the Bible and preached a message on God’s love and forgiveness—especially for those who felt they were beyond redemption. As he spoke, the Spirit of God pierced Stephen’s soul.</w:t>
      </w:r>
    </w:p>
    <w:p w14:paraId="7704CCE6" w14:textId="77777777" w:rsidR="00831E96" w:rsidRPr="00831E96" w:rsidRDefault="00831E96" w:rsidP="00831E96">
      <w:pPr>
        <w:spacing w:before="100" w:beforeAutospacing="1" w:after="100" w:afterAutospacing="1" w:line="480" w:lineRule="auto"/>
        <w:contextualSpacing/>
        <w:rPr>
          <w:rFonts w:ascii="Verdana" w:eastAsia="Verdana" w:hAnsi="Verdana" w:cs="Segoe UI"/>
          <w:kern w:val="0"/>
          <w:sz w:val="20"/>
          <w:szCs w:val="20"/>
          <w:lang w:val="en"/>
          <w14:ligatures w14:val="none"/>
        </w:rPr>
      </w:pPr>
      <w:r w:rsidRPr="00831E96">
        <w:rPr>
          <w:rFonts w:ascii="Verdana" w:eastAsia="Verdana" w:hAnsi="Verdana" w:cs="Segoe UI"/>
          <w:kern w:val="0"/>
          <w:sz w:val="20"/>
          <w:szCs w:val="20"/>
          <w:lang w:val="en"/>
          <w14:ligatures w14:val="none"/>
        </w:rPr>
        <w:t>“I thought I had come to kill,” Stephen later said, “but the Word of God killed me instead.”</w:t>
      </w:r>
    </w:p>
    <w:p w14:paraId="0E359BC7" w14:textId="77777777" w:rsidR="00831E96" w:rsidRPr="00831E96" w:rsidRDefault="00831E96" w:rsidP="00831E96">
      <w:pPr>
        <w:spacing w:before="100" w:beforeAutospacing="1" w:after="100" w:afterAutospacing="1" w:line="480" w:lineRule="auto"/>
        <w:contextualSpacing/>
        <w:rPr>
          <w:rFonts w:ascii="Verdana" w:eastAsia="Verdana" w:hAnsi="Verdana" w:cs="Segoe UI"/>
          <w:kern w:val="0"/>
          <w:sz w:val="20"/>
          <w:szCs w:val="20"/>
          <w:lang w:val="en"/>
          <w14:ligatures w14:val="none"/>
        </w:rPr>
      </w:pPr>
      <w:r w:rsidRPr="00831E96">
        <w:rPr>
          <w:rFonts w:ascii="Verdana" w:eastAsia="Verdana" w:hAnsi="Verdana" w:cs="Segoe UI"/>
          <w:kern w:val="0"/>
          <w:sz w:val="20"/>
          <w:szCs w:val="20"/>
          <w:lang w:val="en"/>
          <w14:ligatures w14:val="none"/>
        </w:rPr>
        <w:t>He broke down weeping, stood before the audience, and confessed everything—his crimes, his hatred, his plan to bomb the meeting.</w:t>
      </w:r>
    </w:p>
    <w:p w14:paraId="39A5DD76" w14:textId="77777777" w:rsidR="00831E96" w:rsidRPr="00831E96" w:rsidRDefault="00831E96" w:rsidP="00831E96">
      <w:pPr>
        <w:spacing w:before="100" w:beforeAutospacing="1" w:after="100" w:afterAutospacing="1" w:line="480" w:lineRule="auto"/>
        <w:contextualSpacing/>
        <w:rPr>
          <w:rFonts w:ascii="Verdana" w:eastAsia="Verdana" w:hAnsi="Verdana" w:cs="Segoe UI"/>
          <w:kern w:val="0"/>
          <w:sz w:val="20"/>
          <w:szCs w:val="20"/>
          <w:lang w:val="en"/>
          <w14:ligatures w14:val="none"/>
        </w:rPr>
      </w:pPr>
      <w:r w:rsidRPr="00831E96">
        <w:rPr>
          <w:rFonts w:ascii="Verdana" w:eastAsia="Verdana" w:hAnsi="Verdana" w:cs="Segoe UI"/>
          <w:kern w:val="0"/>
          <w:sz w:val="20"/>
          <w:szCs w:val="20"/>
          <w:lang w:val="en"/>
          <w14:ligatures w14:val="none"/>
        </w:rPr>
        <w:t>Instead of rejection, Stephen found open arms and prayers of mercy. That night, he gave his life to Christ—and the revolution that began in his heart would shake nations.</w:t>
      </w:r>
    </w:p>
    <w:p w14:paraId="2B2DCC3D" w14:textId="77777777" w:rsidR="00831E96" w:rsidRPr="00831E96" w:rsidRDefault="00831E96" w:rsidP="00831E96">
      <w:pPr>
        <w:spacing w:before="100" w:beforeAutospacing="1" w:after="100" w:afterAutospacing="1" w:line="480" w:lineRule="auto"/>
        <w:contextualSpacing/>
        <w:rPr>
          <w:rFonts w:ascii="Verdana" w:eastAsia="Verdana" w:hAnsi="Verdana" w:cs="Segoe UI"/>
          <w:b/>
          <w:bCs/>
          <w:kern w:val="0"/>
          <w:sz w:val="20"/>
          <w:szCs w:val="20"/>
          <w:lang w:val="en"/>
          <w14:ligatures w14:val="none"/>
        </w:rPr>
      </w:pPr>
      <w:r w:rsidRPr="00831E96">
        <w:rPr>
          <w:rFonts w:ascii="Verdana" w:eastAsia="Verdana" w:hAnsi="Verdana" w:cs="Segoe UI"/>
          <w:b/>
          <w:bCs/>
          <w:kern w:val="0"/>
          <w:sz w:val="20"/>
          <w:szCs w:val="20"/>
          <w:lang w:val="en"/>
          <w14:ligatures w14:val="none"/>
        </w:rPr>
        <w:t>A Radical Transformation</w:t>
      </w:r>
    </w:p>
    <w:p w14:paraId="170107DF" w14:textId="77777777" w:rsidR="00831E96" w:rsidRPr="00831E96" w:rsidRDefault="00831E96" w:rsidP="00831E96">
      <w:pPr>
        <w:spacing w:before="100" w:beforeAutospacing="1" w:after="100" w:afterAutospacing="1" w:line="480" w:lineRule="auto"/>
        <w:contextualSpacing/>
        <w:rPr>
          <w:rFonts w:ascii="Verdana" w:eastAsia="Verdana" w:hAnsi="Verdana" w:cs="Segoe UI"/>
          <w:kern w:val="0"/>
          <w:sz w:val="20"/>
          <w:szCs w:val="20"/>
          <w:lang w:val="en"/>
          <w14:ligatures w14:val="none"/>
        </w:rPr>
      </w:pPr>
      <w:r w:rsidRPr="00831E96">
        <w:rPr>
          <w:rFonts w:ascii="Verdana" w:eastAsia="Verdana" w:hAnsi="Verdana" w:cs="Segoe UI"/>
          <w:kern w:val="0"/>
          <w:sz w:val="20"/>
          <w:szCs w:val="20"/>
          <w:lang w:val="en"/>
          <w14:ligatures w14:val="none"/>
        </w:rPr>
        <w:t>Stephen left behind violence and vengeance and began a new life of discipleship. He learned to read by studying the Bible, attended Bible college, and eventually became an evangelist with African Enterprise, preaching the gospel across Africa and the world.</w:t>
      </w:r>
    </w:p>
    <w:p w14:paraId="1D97A2F9" w14:textId="77777777" w:rsidR="00831E96" w:rsidRPr="00831E96" w:rsidRDefault="00831E96" w:rsidP="00831E96">
      <w:pPr>
        <w:spacing w:before="100" w:beforeAutospacing="1" w:after="100" w:afterAutospacing="1" w:line="480" w:lineRule="auto"/>
        <w:contextualSpacing/>
        <w:rPr>
          <w:rFonts w:ascii="Verdana" w:eastAsia="Verdana" w:hAnsi="Verdana" w:cs="Segoe UI"/>
          <w:kern w:val="0"/>
          <w:sz w:val="20"/>
          <w:szCs w:val="20"/>
          <w:lang w:val="en"/>
          <w14:ligatures w14:val="none"/>
        </w:rPr>
      </w:pPr>
      <w:r w:rsidRPr="00831E96">
        <w:rPr>
          <w:rFonts w:ascii="Verdana" w:eastAsia="Verdana" w:hAnsi="Verdana" w:cs="Segoe UI"/>
          <w:kern w:val="0"/>
          <w:sz w:val="20"/>
          <w:szCs w:val="20"/>
          <w:lang w:val="en"/>
          <w14:ligatures w14:val="none"/>
        </w:rPr>
        <w:t>But God’s work in Stephen didn’t stop at saving him—it included healing the deepest wounds of his soul.</w:t>
      </w:r>
    </w:p>
    <w:p w14:paraId="5D53DD55" w14:textId="77777777" w:rsidR="00831E96" w:rsidRPr="00831E96" w:rsidRDefault="00831E96" w:rsidP="00831E96">
      <w:pPr>
        <w:spacing w:before="100" w:beforeAutospacing="1" w:after="100" w:afterAutospacing="1" w:line="480" w:lineRule="auto"/>
        <w:contextualSpacing/>
        <w:rPr>
          <w:rFonts w:ascii="Verdana" w:eastAsia="Verdana" w:hAnsi="Verdana" w:cs="Segoe UI"/>
          <w:kern w:val="0"/>
          <w:sz w:val="20"/>
          <w:szCs w:val="20"/>
          <w:lang w:val="en"/>
          <w14:ligatures w14:val="none"/>
        </w:rPr>
      </w:pPr>
      <w:r w:rsidRPr="00831E96">
        <w:rPr>
          <w:rFonts w:ascii="Verdana" w:eastAsia="Verdana" w:hAnsi="Verdana" w:cs="Segoe UI"/>
          <w:kern w:val="0"/>
          <w:sz w:val="20"/>
          <w:szCs w:val="20"/>
          <w:lang w:val="en"/>
          <w14:ligatures w14:val="none"/>
        </w:rPr>
        <w:t>He had to face the pain of his past: his absent mother, an abusive uncle, years of trauma and shame. As he matured in Christ, he realized that the full freedom of the gospel required him to forgive those who had hurt him.</w:t>
      </w:r>
    </w:p>
    <w:p w14:paraId="755EEC87" w14:textId="77777777" w:rsidR="00831E96" w:rsidRPr="00831E96" w:rsidRDefault="00831E96" w:rsidP="00831E96">
      <w:pPr>
        <w:spacing w:before="100" w:beforeAutospacing="1" w:after="100" w:afterAutospacing="1" w:line="480" w:lineRule="auto"/>
        <w:contextualSpacing/>
        <w:rPr>
          <w:rFonts w:ascii="Verdana" w:eastAsia="Verdana" w:hAnsi="Verdana" w:cs="Segoe UI"/>
          <w:kern w:val="0"/>
          <w:sz w:val="20"/>
          <w:szCs w:val="20"/>
          <w:lang w:val="en"/>
          <w14:ligatures w14:val="none"/>
        </w:rPr>
      </w:pPr>
      <w:r w:rsidRPr="00831E96">
        <w:rPr>
          <w:rFonts w:ascii="Verdana" w:eastAsia="Verdana" w:hAnsi="Verdana" w:cs="Segoe UI"/>
          <w:kern w:val="0"/>
          <w:sz w:val="20"/>
          <w:szCs w:val="20"/>
          <w:lang w:val="en"/>
          <w14:ligatures w14:val="none"/>
        </w:rPr>
        <w:t>The Power to Forgive</w:t>
      </w:r>
    </w:p>
    <w:p w14:paraId="55A4F166" w14:textId="77777777" w:rsidR="00831E96" w:rsidRPr="00831E96" w:rsidRDefault="00831E96" w:rsidP="00831E96">
      <w:pPr>
        <w:spacing w:before="100" w:beforeAutospacing="1" w:after="100" w:afterAutospacing="1" w:line="480" w:lineRule="auto"/>
        <w:contextualSpacing/>
        <w:rPr>
          <w:rFonts w:ascii="Verdana" w:eastAsia="Verdana" w:hAnsi="Verdana" w:cs="Segoe UI"/>
          <w:kern w:val="0"/>
          <w:sz w:val="20"/>
          <w:szCs w:val="20"/>
          <w:lang w:val="en"/>
          <w14:ligatures w14:val="none"/>
        </w:rPr>
      </w:pPr>
      <w:r w:rsidRPr="00831E96">
        <w:rPr>
          <w:rFonts w:ascii="Verdana" w:eastAsia="Verdana" w:hAnsi="Verdana" w:cs="Segoe UI"/>
          <w:kern w:val="0"/>
          <w:sz w:val="20"/>
          <w:szCs w:val="20"/>
          <w:lang w:val="en"/>
          <w14:ligatures w14:val="none"/>
        </w:rPr>
        <w:t>Perhaps the most moving moment in Stephen’s story came years later, when he found his mother—still alive, living in poverty.</w:t>
      </w:r>
    </w:p>
    <w:p w14:paraId="33CDC7B9" w14:textId="77777777" w:rsidR="00831E96" w:rsidRPr="00831E96" w:rsidRDefault="00831E96" w:rsidP="00831E96">
      <w:pPr>
        <w:spacing w:before="100" w:beforeAutospacing="1" w:after="100" w:afterAutospacing="1" w:line="480" w:lineRule="auto"/>
        <w:contextualSpacing/>
        <w:rPr>
          <w:rFonts w:ascii="Verdana" w:eastAsia="Verdana" w:hAnsi="Verdana" w:cs="Segoe UI"/>
          <w:kern w:val="0"/>
          <w:sz w:val="20"/>
          <w:szCs w:val="20"/>
          <w:lang w:val="en"/>
          <w14:ligatures w14:val="none"/>
        </w:rPr>
      </w:pPr>
      <w:r w:rsidRPr="00831E96">
        <w:rPr>
          <w:rFonts w:ascii="Verdana" w:eastAsia="Verdana" w:hAnsi="Verdana" w:cs="Segoe UI"/>
          <w:kern w:val="0"/>
          <w:sz w:val="20"/>
          <w:szCs w:val="20"/>
          <w:lang w:val="en"/>
          <w14:ligatures w14:val="none"/>
        </w:rPr>
        <w:lastRenderedPageBreak/>
        <w:t>Stephen went to visit her. She was fearful, thinking he had come for revenge. But instead, he knelt before her and said:</w:t>
      </w:r>
    </w:p>
    <w:p w14:paraId="7873CCBC" w14:textId="77777777" w:rsidR="00831E96" w:rsidRPr="00831E96" w:rsidRDefault="00831E96" w:rsidP="00831E96">
      <w:pPr>
        <w:spacing w:before="100" w:beforeAutospacing="1" w:after="100" w:afterAutospacing="1" w:line="480" w:lineRule="auto"/>
        <w:contextualSpacing/>
        <w:rPr>
          <w:rFonts w:ascii="Verdana" w:eastAsia="Verdana" w:hAnsi="Verdana" w:cs="Segoe UI"/>
          <w:kern w:val="0"/>
          <w:sz w:val="20"/>
          <w:szCs w:val="20"/>
          <w:lang w:val="en"/>
          <w14:ligatures w14:val="none"/>
        </w:rPr>
      </w:pPr>
      <w:r w:rsidRPr="00831E96">
        <w:rPr>
          <w:rFonts w:ascii="Verdana" w:eastAsia="Verdana" w:hAnsi="Verdana" w:cs="Segoe UI"/>
          <w:kern w:val="0"/>
          <w:sz w:val="20"/>
          <w:szCs w:val="20"/>
          <w:lang w:val="en"/>
          <w14:ligatures w14:val="none"/>
        </w:rPr>
        <w:t>“I forgive you. Jesus has forgiven me—I cannot do anything less.”</w:t>
      </w:r>
    </w:p>
    <w:p w14:paraId="0D8241E9" w14:textId="77777777" w:rsidR="00831E96" w:rsidRPr="00831E96" w:rsidRDefault="00831E96" w:rsidP="00831E96">
      <w:pPr>
        <w:spacing w:before="100" w:beforeAutospacing="1" w:after="100" w:afterAutospacing="1" w:line="480" w:lineRule="auto"/>
        <w:contextualSpacing/>
        <w:rPr>
          <w:rFonts w:ascii="Verdana" w:eastAsia="Verdana" w:hAnsi="Verdana" w:cs="Segoe UI"/>
          <w:kern w:val="0"/>
          <w:sz w:val="20"/>
          <w:szCs w:val="20"/>
          <w:lang w:val="en"/>
          <w14:ligatures w14:val="none"/>
        </w:rPr>
      </w:pPr>
      <w:r w:rsidRPr="00831E96">
        <w:rPr>
          <w:rFonts w:ascii="Verdana" w:eastAsia="Verdana" w:hAnsi="Verdana" w:cs="Segoe UI"/>
          <w:kern w:val="0"/>
          <w:sz w:val="20"/>
          <w:szCs w:val="20"/>
          <w:lang w:val="en"/>
          <w14:ligatures w14:val="none"/>
        </w:rPr>
        <w:t>He embraced the woman who had left him to die. He shared the gospel with her, and she too came to faith in Christ.</w:t>
      </w:r>
    </w:p>
    <w:p w14:paraId="592733A0" w14:textId="77777777" w:rsidR="00831E96" w:rsidRPr="00831E96" w:rsidRDefault="00831E96" w:rsidP="00831E96">
      <w:pPr>
        <w:spacing w:before="100" w:beforeAutospacing="1" w:after="100" w:afterAutospacing="1" w:line="480" w:lineRule="auto"/>
        <w:contextualSpacing/>
        <w:rPr>
          <w:rFonts w:ascii="Verdana" w:eastAsia="Verdana" w:hAnsi="Verdana" w:cs="Segoe UI"/>
          <w:kern w:val="0"/>
          <w:sz w:val="20"/>
          <w:szCs w:val="20"/>
          <w:lang w:val="en"/>
          <w14:ligatures w14:val="none"/>
        </w:rPr>
      </w:pPr>
      <w:r w:rsidRPr="00831E96">
        <w:rPr>
          <w:rFonts w:ascii="Verdana" w:eastAsia="Verdana" w:hAnsi="Verdana" w:cs="Segoe UI"/>
          <w:kern w:val="0"/>
          <w:sz w:val="20"/>
          <w:szCs w:val="20"/>
          <w:lang w:val="en"/>
          <w14:ligatures w14:val="none"/>
        </w:rPr>
        <w:t>Stephen also forgave the uncle who had abused him, and even visited gang members he once fought alongside—pleading with them to turn to Christ.</w:t>
      </w:r>
    </w:p>
    <w:p w14:paraId="4FF472DE" w14:textId="77777777" w:rsidR="00831E96" w:rsidRPr="00831E96" w:rsidRDefault="00831E96" w:rsidP="00831E96">
      <w:pPr>
        <w:spacing w:before="100" w:beforeAutospacing="1" w:after="100" w:afterAutospacing="1" w:line="480" w:lineRule="auto"/>
        <w:contextualSpacing/>
        <w:rPr>
          <w:rFonts w:ascii="Verdana" w:eastAsia="Verdana" w:hAnsi="Verdana" w:cs="Segoe UI"/>
          <w:b/>
          <w:bCs/>
          <w:kern w:val="0"/>
          <w:sz w:val="20"/>
          <w:szCs w:val="20"/>
          <w:lang w:val="en"/>
          <w14:ligatures w14:val="none"/>
        </w:rPr>
      </w:pPr>
      <w:r w:rsidRPr="00831E96">
        <w:rPr>
          <w:rFonts w:ascii="Verdana" w:eastAsia="Verdana" w:hAnsi="Verdana" w:cs="Segoe UI"/>
          <w:b/>
          <w:bCs/>
          <w:kern w:val="0"/>
          <w:sz w:val="20"/>
          <w:szCs w:val="20"/>
          <w:lang w:val="en"/>
          <w14:ligatures w14:val="none"/>
        </w:rPr>
        <w:t>A Legacy of Forgiveness</w:t>
      </w:r>
    </w:p>
    <w:p w14:paraId="6FE77E25" w14:textId="77777777" w:rsidR="00831E96" w:rsidRPr="00831E96" w:rsidRDefault="00831E96" w:rsidP="00831E96">
      <w:pPr>
        <w:spacing w:before="100" w:beforeAutospacing="1" w:after="100" w:afterAutospacing="1" w:line="480" w:lineRule="auto"/>
        <w:contextualSpacing/>
        <w:rPr>
          <w:rFonts w:ascii="Verdana" w:eastAsia="Verdana" w:hAnsi="Verdana" w:cs="Segoe UI"/>
          <w:kern w:val="0"/>
          <w:sz w:val="20"/>
          <w:szCs w:val="20"/>
          <w:lang w:val="en"/>
          <w14:ligatures w14:val="none"/>
        </w:rPr>
      </w:pPr>
      <w:r w:rsidRPr="00831E96">
        <w:rPr>
          <w:rFonts w:ascii="Verdana" w:eastAsia="Verdana" w:hAnsi="Verdana" w:cs="Segoe UI"/>
          <w:kern w:val="0"/>
          <w:sz w:val="20"/>
          <w:szCs w:val="20"/>
          <w:lang w:val="en"/>
          <w14:ligatures w14:val="none"/>
        </w:rPr>
        <w:t>Stephen’s life became a message of radical grace. He preached in war zones, prisons, and political meetings, always pointing to the cross of Jesus—the place where sin is paid for and enemies become brothers.</w:t>
      </w:r>
    </w:p>
    <w:p w14:paraId="1EDF46EE" w14:textId="77777777" w:rsidR="00831E96" w:rsidRPr="00831E96" w:rsidRDefault="00831E96" w:rsidP="00831E96">
      <w:pPr>
        <w:spacing w:before="100" w:beforeAutospacing="1" w:after="100" w:afterAutospacing="1" w:line="480" w:lineRule="auto"/>
        <w:contextualSpacing/>
        <w:rPr>
          <w:rFonts w:ascii="Verdana" w:eastAsia="Verdana" w:hAnsi="Verdana" w:cs="Segoe UI"/>
          <w:kern w:val="0"/>
          <w:sz w:val="20"/>
          <w:szCs w:val="20"/>
          <w:lang w:val="en"/>
          <w14:ligatures w14:val="none"/>
        </w:rPr>
      </w:pPr>
      <w:r w:rsidRPr="00831E96">
        <w:rPr>
          <w:rFonts w:ascii="Verdana" w:eastAsia="Verdana" w:hAnsi="Verdana" w:cs="Segoe UI"/>
          <w:kern w:val="0"/>
          <w:sz w:val="20"/>
          <w:szCs w:val="20"/>
          <w:lang w:val="en"/>
          <w14:ligatures w14:val="none"/>
        </w:rPr>
        <w:t>His autobiography, Out of the Black Shadows, tells how forgiveness set him free from the chains of hate. He would often say:</w:t>
      </w:r>
    </w:p>
    <w:p w14:paraId="76B0EB1B" w14:textId="77777777" w:rsidR="00831E96" w:rsidRPr="00831E96" w:rsidRDefault="00831E96" w:rsidP="00831E96">
      <w:pPr>
        <w:spacing w:before="100" w:beforeAutospacing="1" w:after="100" w:afterAutospacing="1" w:line="480" w:lineRule="auto"/>
        <w:contextualSpacing/>
        <w:rPr>
          <w:rFonts w:ascii="Verdana" w:eastAsia="Verdana" w:hAnsi="Verdana" w:cs="Segoe UI"/>
          <w:kern w:val="0"/>
          <w:sz w:val="20"/>
          <w:szCs w:val="20"/>
          <w:lang w:val="en"/>
          <w14:ligatures w14:val="none"/>
        </w:rPr>
      </w:pPr>
      <w:r w:rsidRPr="00831E96">
        <w:rPr>
          <w:rFonts w:ascii="Verdana" w:eastAsia="Verdana" w:hAnsi="Verdana" w:cs="Segoe UI"/>
          <w:kern w:val="0"/>
          <w:sz w:val="20"/>
          <w:szCs w:val="20"/>
          <w:lang w:val="en"/>
          <w14:ligatures w14:val="none"/>
        </w:rPr>
        <w:t>“Forgiveness is not weakness. It is the strongest act a Christian can do.”</w:t>
      </w:r>
    </w:p>
    <w:p w14:paraId="7C38520E" w14:textId="77777777" w:rsidR="00831E96" w:rsidRPr="00831E96" w:rsidRDefault="00831E96" w:rsidP="00831E96">
      <w:pPr>
        <w:spacing w:before="100" w:beforeAutospacing="1" w:after="100" w:afterAutospacing="1" w:line="480" w:lineRule="auto"/>
        <w:contextualSpacing/>
        <w:rPr>
          <w:rFonts w:ascii="Verdana" w:eastAsia="Verdana" w:hAnsi="Verdana" w:cs="Segoe UI"/>
          <w:kern w:val="0"/>
          <w:sz w:val="20"/>
          <w:szCs w:val="20"/>
          <w:lang w:val="en"/>
          <w14:ligatures w14:val="none"/>
        </w:rPr>
      </w:pPr>
      <w:r w:rsidRPr="00831E96">
        <w:rPr>
          <w:rFonts w:ascii="Verdana" w:eastAsia="Verdana" w:hAnsi="Verdana" w:cs="Segoe UI"/>
          <w:kern w:val="0"/>
          <w:sz w:val="20"/>
          <w:szCs w:val="20"/>
          <w:lang w:val="en"/>
          <w14:ligatures w14:val="none"/>
        </w:rPr>
        <w:t>Until his passing in 2021, Stephen served as a respected Christian leader across Africa, never forgetting the pit from which God rescued him—and never withholding the forgiveness that saved his soul.</w:t>
      </w:r>
    </w:p>
    <w:p w14:paraId="17B0EEFB" w14:textId="77777777" w:rsidR="00831E96" w:rsidRPr="00831E96" w:rsidRDefault="00831E96" w:rsidP="00831E96">
      <w:pPr>
        <w:spacing w:before="100" w:beforeAutospacing="1" w:after="100" w:afterAutospacing="1" w:line="480" w:lineRule="auto"/>
        <w:contextualSpacing/>
        <w:rPr>
          <w:rFonts w:ascii="Verdana" w:eastAsia="Arial" w:hAnsi="Verdana" w:cs="Segoe UI"/>
          <w:kern w:val="0"/>
          <w:sz w:val="20"/>
          <w:szCs w:val="20"/>
          <w:lang w:val="en"/>
          <w14:ligatures w14:val="none"/>
        </w:rPr>
      </w:pPr>
      <w:r w:rsidRPr="00831E96">
        <w:rPr>
          <w:rFonts w:ascii="Verdana" w:eastAsia="Arial" w:hAnsi="Verdana" w:cs="Segoe UI"/>
          <w:kern w:val="0"/>
          <w:sz w:val="20"/>
          <w:szCs w:val="20"/>
          <w:lang w:val="en"/>
          <w14:ligatures w14:val="none"/>
        </w:rPr>
        <w:br w:type="page"/>
      </w:r>
    </w:p>
    <w:p w14:paraId="226DC02F" w14:textId="77777777" w:rsidR="0027031F" w:rsidRDefault="0027031F"/>
    <w:sectPr w:rsidR="0027031F" w:rsidSect="005104B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1E96"/>
    <w:rsid w:val="0027031F"/>
    <w:rsid w:val="005104B6"/>
    <w:rsid w:val="00534B10"/>
    <w:rsid w:val="00831E96"/>
    <w:rsid w:val="008A4B18"/>
    <w:rsid w:val="00F54CC9"/>
  </w:rsids>
  <m:mathPr>
    <m:mathFont m:val="Cambria Math"/>
    <m:brkBin m:val="before"/>
    <m:brkBinSub m:val="--"/>
    <m:smallFrac m:val="0"/>
    <m:dispDef/>
    <m:lMargin m:val="0"/>
    <m:rMargin m:val="0"/>
    <m:defJc m:val="centerGroup"/>
    <m:wrapIndent m:val="1440"/>
    <m:intLim m:val="subSup"/>
    <m:naryLim m:val="undOvr"/>
  </m:mathPr>
  <w:themeFontLang w:val="en-Z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4B7719"/>
  <w15:chartTrackingRefBased/>
  <w15:docId w15:val="{4A064376-473A-46CE-87DF-415B6A3A3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31E9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31E9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31E9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31E9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31E9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31E9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31E9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31E9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31E9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1E9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31E9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31E9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31E9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31E9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31E9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31E9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31E9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31E96"/>
    <w:rPr>
      <w:rFonts w:eastAsiaTheme="majorEastAsia" w:cstheme="majorBidi"/>
      <w:color w:val="272727" w:themeColor="text1" w:themeTint="D8"/>
    </w:rPr>
  </w:style>
  <w:style w:type="paragraph" w:styleId="Title">
    <w:name w:val="Title"/>
    <w:basedOn w:val="Normal"/>
    <w:next w:val="Normal"/>
    <w:link w:val="TitleChar"/>
    <w:uiPriority w:val="10"/>
    <w:qFormat/>
    <w:rsid w:val="00831E9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31E9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31E9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31E9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31E96"/>
    <w:pPr>
      <w:spacing w:before="160"/>
      <w:jc w:val="center"/>
    </w:pPr>
    <w:rPr>
      <w:i/>
      <w:iCs/>
      <w:color w:val="404040" w:themeColor="text1" w:themeTint="BF"/>
    </w:rPr>
  </w:style>
  <w:style w:type="character" w:customStyle="1" w:styleId="QuoteChar">
    <w:name w:val="Quote Char"/>
    <w:basedOn w:val="DefaultParagraphFont"/>
    <w:link w:val="Quote"/>
    <w:uiPriority w:val="29"/>
    <w:rsid w:val="00831E96"/>
    <w:rPr>
      <w:i/>
      <w:iCs/>
      <w:color w:val="404040" w:themeColor="text1" w:themeTint="BF"/>
    </w:rPr>
  </w:style>
  <w:style w:type="paragraph" w:styleId="ListParagraph">
    <w:name w:val="List Paragraph"/>
    <w:basedOn w:val="Normal"/>
    <w:uiPriority w:val="34"/>
    <w:qFormat/>
    <w:rsid w:val="00831E96"/>
    <w:pPr>
      <w:ind w:left="720"/>
      <w:contextualSpacing/>
    </w:pPr>
  </w:style>
  <w:style w:type="character" w:styleId="IntenseEmphasis">
    <w:name w:val="Intense Emphasis"/>
    <w:basedOn w:val="DefaultParagraphFont"/>
    <w:uiPriority w:val="21"/>
    <w:qFormat/>
    <w:rsid w:val="00831E96"/>
    <w:rPr>
      <w:i/>
      <w:iCs/>
      <w:color w:val="0F4761" w:themeColor="accent1" w:themeShade="BF"/>
    </w:rPr>
  </w:style>
  <w:style w:type="paragraph" w:styleId="IntenseQuote">
    <w:name w:val="Intense Quote"/>
    <w:basedOn w:val="Normal"/>
    <w:next w:val="Normal"/>
    <w:link w:val="IntenseQuoteChar"/>
    <w:uiPriority w:val="30"/>
    <w:qFormat/>
    <w:rsid w:val="00831E9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31E96"/>
    <w:rPr>
      <w:i/>
      <w:iCs/>
      <w:color w:val="0F4761" w:themeColor="accent1" w:themeShade="BF"/>
    </w:rPr>
  </w:style>
  <w:style w:type="character" w:styleId="IntenseReference">
    <w:name w:val="Intense Reference"/>
    <w:basedOn w:val="DefaultParagraphFont"/>
    <w:uiPriority w:val="32"/>
    <w:qFormat/>
    <w:rsid w:val="00831E9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Dell\OneDrive\Desktop\Triumph%20Over%20Trauma%20-%20working%20copy%20%20Oct%2025.docx" TargetMode="External"/><Relationship Id="rId13" Type="http://schemas.openxmlformats.org/officeDocument/2006/relationships/hyperlink" Target="file:///C:\Users\Dell\OneDrive\Desktop\Triumph%20Over%20Trauma%20-%20working%20copy%20%20Oct%2025.docx" TargetMode="External"/><Relationship Id="rId18" Type="http://schemas.openxmlformats.org/officeDocument/2006/relationships/hyperlink" Target="http://www.battlefieldtoblessing.com" TargetMode="External"/><Relationship Id="rId3" Type="http://schemas.openxmlformats.org/officeDocument/2006/relationships/webSettings" Target="webSettings.xml"/><Relationship Id="rId7" Type="http://schemas.openxmlformats.org/officeDocument/2006/relationships/hyperlink" Target="file:///C:\Users\Dell\OneDrive\Desktop\Triumph%20Over%20Trauma%20-%20working%20copy%20%20Oct%2025.docx" TargetMode="External"/><Relationship Id="rId12" Type="http://schemas.openxmlformats.org/officeDocument/2006/relationships/hyperlink" Target="file:///C:\Users\Dell\OneDrive\Desktop\Triumph%20Over%20Trauma%20-%20working%20copy%20%20Oct%2025.docx" TargetMode="External"/><Relationship Id="rId17" Type="http://schemas.openxmlformats.org/officeDocument/2006/relationships/hyperlink" Target="file:///C:\Users\Dell\OneDrive\Desktop\Triumph%20Over%20Trauma%20-%20working%20copy%20%20Oct%2025.docx" TargetMode="External"/><Relationship Id="rId2" Type="http://schemas.openxmlformats.org/officeDocument/2006/relationships/settings" Target="settings.xml"/><Relationship Id="rId16" Type="http://schemas.openxmlformats.org/officeDocument/2006/relationships/hyperlink" Target="file:///C:\Users\Dell\OneDrive\Desktop\Triumph%20Over%20Trauma%20-%20working%20copy%20%20Oct%2025.docx"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file:///C:\Users\Dell\OneDrive\Desktop\Triumph%20Over%20Trauma%20-%20working%20copy%20%20Oct%2025.docx" TargetMode="External"/><Relationship Id="rId11" Type="http://schemas.openxmlformats.org/officeDocument/2006/relationships/hyperlink" Target="file:///C:\Users\Dell\OneDrive\Desktop\Triumph%20Over%20Trauma%20-%20working%20copy%20%20Oct%2025.docx" TargetMode="External"/><Relationship Id="rId5" Type="http://schemas.openxmlformats.org/officeDocument/2006/relationships/hyperlink" Target="file:///C:\Users\Dell\OneDrive\Desktop\Triumph%20Over%20Trauma%20-%20working%20copy%20%20Oct%2025.docx" TargetMode="External"/><Relationship Id="rId15" Type="http://schemas.openxmlformats.org/officeDocument/2006/relationships/hyperlink" Target="file:///C:\Users\Dell\OneDrive\Desktop\Triumph%20Over%20Trauma%20-%20working%20copy%20%20Oct%2025.docx" TargetMode="External"/><Relationship Id="rId10" Type="http://schemas.openxmlformats.org/officeDocument/2006/relationships/hyperlink" Target="file:///C:\Users\Dell\OneDrive\Desktop\Triumph%20Over%20Trauma%20-%20working%20copy%20%20Oct%2025.docx" TargetMode="External"/><Relationship Id="rId19" Type="http://schemas.openxmlformats.org/officeDocument/2006/relationships/fontTable" Target="fontTable.xml"/><Relationship Id="rId4" Type="http://schemas.openxmlformats.org/officeDocument/2006/relationships/hyperlink" Target="file:///C:\Users\Dell\OneDrive\Desktop\Triumph%20Over%20Trauma%20-%20working%20copy%20%20Oct%2025.docx" TargetMode="External"/><Relationship Id="rId9" Type="http://schemas.openxmlformats.org/officeDocument/2006/relationships/hyperlink" Target="file:///C:\Users\Dell\OneDrive\Desktop\Triumph%20Over%20Trauma%20-%20working%20copy%20%20Oct%2025.docx" TargetMode="External"/><Relationship Id="rId14" Type="http://schemas.openxmlformats.org/officeDocument/2006/relationships/hyperlink" Target="file:///C:\Users\Dell\OneDrive\Desktop\Triumph%20Over%20Trauma%20-%20working%20copy%20%20Oct%2025.doc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28</Pages>
  <Words>6934</Words>
  <Characters>39530</Characters>
  <Application>Microsoft Office Word</Application>
  <DocSecurity>0</DocSecurity>
  <Lines>329</Lines>
  <Paragraphs>92</Paragraphs>
  <ScaleCrop>false</ScaleCrop>
  <Company/>
  <LinksUpToDate>false</LinksUpToDate>
  <CharactersWithSpaces>46372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 van Wyk</dc:creator>
  <cp:keywords/>
  <dc:description/>
  <cp:lastModifiedBy>Charl van Wyk</cp:lastModifiedBy>
  <cp:revision>1</cp:revision>
  <dcterms:created xsi:type="dcterms:W3CDTF">2025-10-29T07:30:00Z</dcterms:created>
  <dcterms:modified xsi:type="dcterms:W3CDTF">2025-10-29T07:30:00Z</dcterms:modified>
</cp:coreProperties>
</file>