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1.xml" ContentType="application/vnd.openxmlformats-officedocument.wordprocessingml.header+xml"/>
  <Override PartName="/word/footer.xml" ContentType="application/vnd.openxmlformats-officedocument.wordprocessingml.footer+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One: Introduction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Question That Changed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was just living my ordinary life, juggling a medical career, parenting, and wondering why there were never enough hours in the day when my husband looked at me and asked a question that would change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"Why is your arm shaking?"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was subtle, but he was right.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We're both doctors, so naturally we ran through the mental checklist: caffeine, stress, low blood sugar, muscle fatigue. But nothing made sense.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like any good doctor would do, I turned to Google.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typed 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"Why do I have a unilateral resting arm tremor?"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there it was.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Parkinson's. Parkinson's. Parkinson's</w:t>
      </w:r>
      <w:r>
        <w:rPr>
          <w:rFonts w:cs="Times New Roman" w:ascii="Times New Roman" w:hAnsi="Times New Roman"/>
          <w:sz w:val="24"/>
          <w:color w:val="0C0C0C"/>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Oh crap!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couldn't be right. I was a healthy, active, 46-year-old woman. I had kids to raise, a full-time job, and a moderately predictable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I tried again: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"Why would a 46-year-old woman have a one-sided resting tremor?"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Parkinson's. Parkinson's.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Oh double crap!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My stomach dropped. My brain tried to reason its way out of it. But my heart already knew.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Spiral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then came the spiral. My entire vision of the future, my plans, my identity, my sense of control started to collapse.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Ironically, my medical background didn't feel like an advantage. I had learned about Parkinson's in medical school two decades earlier, back when we were taught it was a progressive, incurable disease -- something you managed but could not change. No playbook. No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fell into anxiety and depression. I gained 30 pounds. I wondered if I'd ever run again, much less thrive.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Spoiler alert: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did more than run again.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You Are Not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you've picked up this book, chances are you're carrying a heavy weight. Maybe it's the burden of a fresh Parkinson's diagnosis, yours or someone you love. Maybe it's the quiet fear that something is changing in your body. Maybe you're a care partner trying to steady yourself while supporting someone else.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 you are feeling is common. Shock. Fear. Anger. Sadness. A swirl of questions. You are not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As you read my story and the stories of others, you will see that Parkinson's is not the end of your story. It can be the beginning of a new chapter. You have the power to shape your future with strength, connection, and even joy.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is why I am sharing my story, not because it is perfect but because it shows what is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Rewriting the Script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Before I was a person with Parkinson's, I was many things and I still am. A physician. A wife. A mother. A triathlete. A proud U.S. Air Force veteran.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as long as I can remember, movement has been my anchor.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ran my first races with my dad when I was six. I earned 11 varsity letters at the Air Force Academy. I raced the Ironman World Championships in Kona while working 80-hour weeks as a medical intern.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Perseverance, grit, and service. These were the pillars of my identity.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Chance Meeting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Life has a way of planting seeds before you realize you'll need them.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Four months before my first tremor, my family had just moved from Utah to Ohio. On the Fourth of July, masked and weary from the pandemic, we made a rare family outing to the grocery store. In the parking lot, we noticed a man wearing a T-shirt that said LoToJa. Unless you were a serious cyclist or from Utah, you wouldn't recognize it. LoToJa is an intense cycling race over the mountain passes between Logan, Utah, and Jackson, Wyoming. We had just moved from Salt Lake City, and cycling was part of our lives. We stopped to ask him about safe routes in the area.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 mentioned that he worked at Cleveland Clinic. I had just started there too. I asked his name and typed it into my phone notes, thinking maybe we'd connect later through work email and meet up for a ride. It was a two-minute, forgettable moment.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Except it wasn't.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Turning Point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Months later, at my first appointment with Dr. Walter--my movement disorder specialist at Cleveland Clinic--he handed me a list of research opportunities. I set it aside. I was a busy mom and physician, completely overwhelmed, with no bandwidth for research.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About a year later, I fell asleep at a red light driving home from work. Medication side effects and lack of sleep had caught up with me. Tearfully, I called my boss and told him I could no longer safely work as an anesthesiologist. He reassured me and gave me a month off to regroup and adjust my medications.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month was a gift. It gave me time to breathe, to reflect on my trajectory, and to meet others living with Parkinson's. While cleaning the house, I came across that research handout again. One study caught my eye--it had to do with cycling. A name jumped out at me: Jay Alberts. It seemed familiar, but I didn't know why. I turned to Google, saw his photo, and realized he was the same man from the grocery store parking whom my husband and I had met over a year earlier, four months before my tremor appeared for the first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sat there staring at his photo, goosebumps rising. It felt like the universe had bookmarked that meeting, waiting for the right moment to show me why it mattered.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Exercise as Medicine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Becoming part of the CYCLE trial would set me on a trajectory that changed how I saw myself--and what I believed was possible for my own future. I was fortunate to be randomized into the group that was given the use of a Peloton bike for a year and encouraged to ride it as much as possible. My progress was tracked and studied, and the weekly phone calls from the study team encouraged me to keep pushing harder.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Dr. Alberts had already shifted how the world thinks about Parkinson's. Years earlier, he had ridden RAGBRAI across Iowa on a tandem bike with a woman who had Parkinson's. To their surprise, her symptoms improved--noticeably and consistently. That human moment on a bike became the spark for years of groundbreaking research.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chance encounter in a grocery store parking lot--and Jay Alberts' decision years earlier to chase an idea born on a tandem bike--became the starting line for my own journey back to strength. His research turned exercise from a casual suggestion into a prescription. For me, and for thousands of others, it has been a lifeline.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Rediscovering Strength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more I rode and pushed myself, the better I felt. I was coming back to life. It made me imagine the possibility that perhaps I was capable of even more.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My husband had signed up for a half Ironman six months away. He encouraged me to join him at the pool. The first time, I could only swim two laps. Each time I went, I made it a little further. I built up to an hour on the Peloton, and I started to think, if I can swim and bike, maybe I can finish a half Ironman.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Quietly, I signed up too. I told no one, afraid that if others doubted me, I might doubt myself.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Training lit me up. Every mile reminded me who I was.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My first goal was simply to cross the finish line alive. Then it became finishing with a smile. Then it became finishing under six hours.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did all three. And most importantly, I beat my husband. We both qualified for the Ironman 70.3 World Championships later that year.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Kona and Beyond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Later that year, I was inspired by the Ironman documentary and the story of Chris Nikic, the first person with Down syndrome to finish a full Ironman. (2.4 mile swim, 112 mile bike, 26.2 mile run).  His daily steps forward had an incredible impact on the Down's syndrome community. I wondered if my story could do the same for the Parkinson's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In January 2023, I wrote Ironman and told them my dream. Eight months later,  just nine weeks before the race, I was invited to compete in the Ironman World Championships in Kona.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is not nearly enough time to adequately train for an Ironman.  Fortunately, I had been already training for a marathon, and this was a once in a lifetime opportunity.   I said yes, and got to work.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day of the race was everything I hoped it would be and more.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At mile 25 of the run, with one mile to go, I was surprised to see Chris Nikic and his dad cheering. I stopped, told him his story had given me the courage to dream I could do this too. He hugged me, grabbed my hand, and cheered me on towards the finish 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crossed the finish line carrying an American flag that had flown over Afghanistan, given to me by my dear friend and fellow veteran, Dr. Jana Reed, who had been diagnosed with Parkinson's the same month as 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moment, the sweat, the tears, the roar of the crowd, the flag held high, was the most powerful of my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As a result, I had the chance to share my story with a wider audience. My story was shared on the </w:t>
      </w:r>
      <w:r>
        <w:rPr>
          <w:rFonts w:cs="Times New Roman" w:ascii="Times New Roman" w:hAnsi="Times New Roman"/>
          <w:sz w:val="24"/>
          <w:i w:val="1"/>
          <w:color w:val="0C0C0C"/>
        </w:rPr>
        <w:t>Today Show</w:t>
      </w:r>
      <w:r>
        <w:rPr>
          <w:rFonts w:cs="Times New Roman" w:ascii="Times New Roman" w:hAnsi="Times New Roman"/>
          <w:sz w:val="24"/>
          <w:color w:val="0C0C0C"/>
        </w:rPr>
        <w:t xml:space="preserve">, appeared in the 2023 Ironman documentary, </w:t>
      </w:r>
      <w:r>
        <w:rPr>
          <w:rFonts w:cs="Times New Roman" w:ascii="Times New Roman" w:hAnsi="Times New Roman"/>
          <w:sz w:val="24"/>
          <w:i w:val="1"/>
          <w:color w:val="0C0C0C"/>
        </w:rPr>
        <w:t>Women's Health</w:t>
      </w:r>
      <w:r>
        <w:rPr>
          <w:rFonts w:cs="Times New Roman" w:ascii="Times New Roman" w:hAnsi="Times New Roman"/>
          <w:sz w:val="24"/>
          <w:color w:val="0C0C0C"/>
        </w:rPr>
        <w:t xml:space="preserve"> magazine and </w:t>
      </w:r>
      <w:r>
        <w:rPr>
          <w:rFonts w:cs="Times New Roman" w:ascii="Times New Roman" w:hAnsi="Times New Roman"/>
          <w:sz w:val="24"/>
          <w:i w:val="1"/>
          <w:color w:val="0C0C0C"/>
        </w:rPr>
        <w:t>USA Today.</w:t>
      </w:r>
      <w:r>
        <w:rPr>
          <w:rFonts w:cs="Times New Roman" w:ascii="Times New Roman" w:hAnsi="Times New Roman"/>
          <w:sz w:val="24"/>
          <w:color w:val="0C0C0C"/>
        </w:rPr>
        <w:t xml:space="preserve">  I was able to share what is possible when we give ourselves permission to dream.f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Power of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did not do it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strength of the Parkinson's community has been one of the greatest gifts in this journey. Seeing others who had struggled and now thrive gave me a vision of what was possible. Their stories pulled me out of the darkness and showed me the way forward.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Parkinson's community is made up of people just like you who show up for each other, fight for progress, and prove every day that a diagnosis does not get the last word.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am honored to share some of those incredible stories in this book, not to impress you, but to remind you that strength takes many forms, and it lives in you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I've joined forces with other veterans living with Parkinson's. I've shared my story on national platforms. And now I have written this book not just as a guide, but as a rallying cry.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Rally Cry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bring your own unique strengths into this fight. Maybe it's your humor. Your faith. Your stubbornness. Your support system.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Whatever it is, use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is how we begin again.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is how we rise.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may even become your superpower.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Not because it is easy, but because every day you rise, fight, move, adapt, and live with intention, you become living proof that strength can grow from struggle.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if you are sitting with that "Oh crap" feeling right now, I get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book is for you. For the newly diagnosed, the quietly terrified, the battle-worn, the hopeful. For care partners who love fiercely. For researchers, clinicians, and philanthropists who will not stop until better treatments and a cure are found.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Let's walk, or run, or ride, or shuffle this path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Because Parkinson's doesn't get to write your ending.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do.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Your story isn't over. It is just getting started.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Introducing Our ACEs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Crossing that finish line in Kona felt like reclaiming my life. But I knew I had not gotten there on my own. Every mile, every lap, every early morning and late night had been built on the shoulders of people who stood beside me, pulled me forward, and reminded me what was possible when I could not see it myself.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That is why I want to introduce you to the </w:t>
      </w:r>
      <w:r>
        <w:rPr>
          <w:rFonts w:cs="Times New Roman" w:ascii="Times New Roman" w:hAnsi="Times New Roman"/>
          <w:sz w:val="24"/>
          <w:b w:val="1"/>
          <w:color w:val="0C0C0C"/>
        </w:rPr>
        <w:t>Parkinsonz ACEs</w:t>
      </w:r>
      <w:r>
        <w:rPr>
          <w:rFonts w:cs="Times New Roman" w:ascii="Times New Roman" w:hAnsi="Times New Roman"/>
          <w:sz w:val="24"/>
          <w:color w:val="0C0C0C"/>
        </w:rPr>
        <w:t xml:space="preserve">. The name comes from my website, </w:t>
      </w:r>
      <w:r>
        <w:rPr>
          <w:rFonts w:cs="Times New Roman" w:ascii="Times New Roman" w:hAnsi="Times New Roman"/>
          <w:sz w:val="24"/>
          <w:i w:val="1"/>
          <w:color w:val="0C0C0C"/>
        </w:rPr>
        <w:t>Parkinsonz.org</w:t>
      </w:r>
      <w:r>
        <w:rPr>
          <w:rFonts w:cs="Times New Roman" w:ascii="Times New Roman" w:hAnsi="Times New Roman"/>
          <w:sz w:val="24"/>
          <w:color w:val="0C0C0C"/>
        </w:rPr>
        <w:t xml:space="preserve">, where this community first began to take shape. In aviation, an </w:t>
      </w:r>
      <w:r>
        <w:rPr>
          <w:rFonts w:cs="Times New Roman" w:ascii="Times New Roman" w:hAnsi="Times New Roman"/>
          <w:sz w:val="24"/>
          <w:b w:val="1"/>
          <w:color w:val="0C0C0C"/>
        </w:rPr>
        <w:t>ace</w:t>
      </w:r>
      <w:r>
        <w:rPr>
          <w:rFonts w:cs="Times New Roman" w:ascii="Times New Roman" w:hAnsi="Times New Roman"/>
          <w:sz w:val="24"/>
          <w:color w:val="0C0C0C"/>
        </w:rPr>
        <w:t xml:space="preserve"> is a pilot who has achieved extraordinary skill in the face of adversity. The word carries weight in the military, symbolizing courage, discipline, and the will to keep flying under fire.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For me, ACE stands for </w:t>
      </w:r>
      <w:r>
        <w:rPr>
          <w:rFonts w:cs="Times New Roman" w:ascii="Times New Roman" w:hAnsi="Times New Roman"/>
          <w:sz w:val="24"/>
          <w:b w:val="1"/>
          <w:color w:val="0C0C0C"/>
        </w:rPr>
        <w:t>Adapt, Conquer, Empower Others</w:t>
      </w:r>
      <w:r>
        <w:rPr>
          <w:rFonts w:cs="Times New Roman" w:ascii="Times New Roman" w:hAnsi="Times New Roman"/>
          <w:sz w:val="24"/>
          <w:color w:val="0C0C0C"/>
        </w:rPr>
        <w:t>. That is what it takes to live fully with Parkinson's. These ACEs are defined by how they adapt to change, how they conquer challenges, and how they use their strength to empower the people around them.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Throughout this book, you will meet ACEs from across the Parkinson's community: people living with the disease, care partners, physicians, researchers, and advocates. Each one has taught me that resilience is contagious, and that strength multiplies when it is shared.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first ACE I want to introduce is the one closest to me, my husband, John Langell.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Parkinsonz ACE #1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Adapt • Conquer • Empower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John Langell, MD, PhD, MBA, MPH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Ohio,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President, Northeast Ohio Medical University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My Care Partner • Innovator • Advocate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John is my husband, my care partner, my training partner, and my fiercest advocate. You can probably tell by all the letters after his name that he is a bit of an overachiever. He is also the President of Northeast Ohio Medical University, where his leadership has secured major funding for neurodegenerative disease research.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beyond the titles, John is my first ACE. He didn't choose Parkinson's, but when it chose me, he laced up his shoes, dove into the cold pool, and raced beside me. He was the first to notice the tremor in my arm, and he has stood with me through every twist of medication, every high and low. On the mornings I feel too tired to move, he is the nudge that gets me out the door. Once I start, I never regret it, and often I return the favor, nudging him to keep going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Together we have trained and raced, run marathons, competed in Ironmans, and ridden our bikes across Iowa. We push each other, sometimes in rivalry, always in partnership. Along the way we have raised more than $350,000 for Parkinson's research at NEOMED, where John's leadership also secured more than a million dollars a year in dedicated funding for neurodegenerative disease.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John's life has always been defined by service and innovation. He first enlisted in the Air Force after high school as an aircraft maintainer, then returned after 9/11 to serve again as a physician, eventually retiring as a Colonel. He trained as a flight surgeon, completed a space medicine residency, and even volunteered as the doc at Mount Everest base camp. In his civilian career, he has been a chief surgery resident at Stanford, vice dean of innovation at the University of Utah, founder of companies, holder of multiple patents, mentor to countless students, and now president of a medical university. He flies planes, rides motorcycles, and never stops testing the edges of what is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Before we met, John was already raising four children who had to adapt to the constant moves of military and medical life. Later, we raised two more together. His oldest daughter became a physician, choosing anesthesiology, my specialty, despite John's best efforts to steer her toward surgery. Each of his six children carries forward his determination and grit, and we are proud of every one of them as they forge their own paths.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John shows what it means to be a care partner: not standing on the sidelines, but moving stride for stride. He is my husband, my teammate, and my first ACE. He is the one who proves every day that love, resilience, and service can turn even the hardest fight into a shared mission.</w:t>
        <w:br w:type="page"/>
      </w: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Connecting the Hats that Shaped 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Since my Parkinson's diagnosis, I've experienced medicine from nearly every angle within the Cleveland Clinic community: as a physician, a patient, a research subject, a caregiver, an educator, and now an advocate.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Wearing Many Hats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Each role has given me a different vantage point: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As a physician</w:t>
      </w:r>
      <w:r>
        <w:rPr>
          <w:rFonts w:cs="Times New Roman" w:ascii="Times New Roman" w:hAnsi="Times New Roman"/>
          <w:sz w:val="24"/>
          <w:color w:val="0C0C0C"/>
        </w:rPr>
        <w:t xml:space="preserve">, my first concern was for my patients: would my tremor make them nervous  or compromise the confidence they deserved?  Could my Parkinson's diagnosis somehow make my patients less safe.  Some even asked me directly if I was anxious when they noticed my hand shaking. I explained, but I knew my words probably didn't ease their fear in those vulnerable moments. The weight of this diagnosis was both personal and professional. It struck at the core of my identity as a doctor.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As a patient</w:t>
      </w:r>
      <w:r>
        <w:rPr>
          <w:rFonts w:cs="Times New Roman" w:ascii="Times New Roman" w:hAnsi="Times New Roman"/>
          <w:sz w:val="24"/>
          <w:color w:val="0C0C0C"/>
        </w:rPr>
        <w:t>, my medical training was both a blessing and a curse. It helped me navigate the system, ask the right questions, and communicate effectively with my doctors. But it also trapped me in worst-case scenarios. I pictured my future based only on the sickest patients I had cared for, those with advanced disease and severe disability. It wasn't until I met others who were thriving years into Parkinson's, still active and vibrant, that I realized how narrow my view had been. That shift changed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As a research subject</w:t>
      </w:r>
      <w:r>
        <w:rPr>
          <w:rFonts w:cs="Times New Roman" w:ascii="Times New Roman" w:hAnsi="Times New Roman"/>
          <w:sz w:val="24"/>
          <w:color w:val="0C0C0C"/>
        </w:rPr>
        <w:t>, I began to appreciate the painstaking effort behind every piece of medical knowledge. Each survey, each test, each mile I logged on a bike was a brick in a larger wall of evidence. Being on the other side made me see research differently, not just as journal articles, but as thousands of small, human steps taken by patients and scientists working together for each datapoint.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As a caregiver</w:t>
      </w:r>
      <w:r>
        <w:rPr>
          <w:rFonts w:cs="Times New Roman" w:ascii="Times New Roman" w:hAnsi="Times New Roman"/>
          <w:sz w:val="24"/>
          <w:color w:val="0C0C0C"/>
        </w:rPr>
        <w:t xml:space="preserve"> to my 87-year-old father with Alzheimer's, I've learned yet another dimension of medicine. Even as I write these words, I'm in the emergency department as we navigate how to treat his dislocated hip. In this role, I'm reminded that medicine is not only about tests and procedures. It's about showing up for another person when they are most vulnerable.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Building Bridges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Over time, I've come to see that science doesn't live only in the lab. My conversations with researchers like Dr. Fleming at Northeast Ohio Medical University and Dr. Aasef Shaikh at the VA deepened my respect for the process, but also opened my eyes to a gap: so much knowledge exists that could improve lives, but too often it never makes the leap into practice.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After visiting Dr. Shaikh's lab, I wrote a blog post about his eye-tracking research. It was read by hundreds of people with Parkinson's, and one response in particular stood out. Shawn Evans, an architect living with Parkinson's, immediately began to imagine how those insights could shape his own work designing safer buildings, homes, and spaces to reduce freezing and falls.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was proud to connect those dots: the science of eye-tracking and the lived wisdom of an architect with Parkinson's. There are countless more bridges waiting to be built. With the ever-growing body of knowledge about Parkinson's, the challenge and the opportunity is finding ways to apply it to help us live better. Each bridge we build brings research out of the lab and into the spaces where we walk, work, and thrive.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Shared Vision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Through these many roles, I've come to believe that learning from one another, physician from patient, researcher from caregiver, advocate from scientist, is how real progress happens.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My hope in sharing my story is to help others see science not as something distant, but as a shared effort we can all shape. When researchers and patients engage more directly with each other, we can make contributions that both advance discovery and improve daily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vision isn't mine alone. Leaders like Eli Pollard have shown what it looks like in action through the </w:t>
      </w:r>
      <w:r>
        <w:rPr>
          <w:rFonts w:cs="Times New Roman" w:ascii="Times New Roman" w:hAnsi="Times New Roman"/>
          <w:sz w:val="24"/>
          <w:i w:val="1"/>
          <w:color w:val="0C0C0C"/>
        </w:rPr>
        <w:t>World Parkinson Congress</w:t>
      </w:r>
      <w:r>
        <w:rPr>
          <w:rFonts w:cs="Times New Roman" w:ascii="Times New Roman" w:hAnsi="Times New Roman"/>
          <w:sz w:val="24"/>
          <w:color w:val="0C0C0C"/>
        </w:rPr>
        <w:t>, where people with Parkinson's, care partners, clinicians, and researchers sit at the same table. The WPC model proves that when every voice is heard, new ideas emerge and progress accelerates.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It's the same spirit behind my Parkinsonz ACEs project: highlighting advocates, caregivers, experts, and scientists who embody collaboration and remind us that no one fights this disease in isolation.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Moving Forward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is the kind of community I hope to help grow, one where walls between roles dissolve, and where each of us brings our unique piece to the puzzle. Together, we can keep building bridges that carry knowledge out of the lab and into the lives of people who need it most.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Parkinsonz ACE # 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Adapt • Conquer • Empower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Eli Pollard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Executive Director and Cofounder, World Parkinson Congress (WPC)</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In 2004, Eli Pollard was hired to launch a daring experiment: a World Parkinson Congress that would unite patients, care partners, scientists, clinicians, therapists, advocates, and industry leaders.   Eli had a strong background in education and advocacy but had no medical degree and had never even been to a scientific meeting.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00000"/>
        </w:rPr>
        <w:t xml:space="preserve">This idea for launching a Congress bubbled up in conversations between nonprofit leaders in the Parkinson's space and the head of NIH at the time, Dr. Elias Zerhouni. While the idea was interesting, no one was willing to step up to try it, until it was presented to Dr. Stanley Fahn, the legendary Columbia neurologist, who agreed to help launch the WPC. Dr. Fahn  believed the time was right for something bold and he held the respect and reputation to help make this happen. </w:t>
      </w:r>
      <w:r>
        <w:rPr>
          <w:rFonts w:cs="Times New Roman" w:ascii="Times New Roman" w:hAnsi="Times New Roman"/>
          <w:sz w:val="24"/>
          <w:color w:val="0C0C0C"/>
        </w:rPr>
        <w:t xml:space="preserve"> But he also knew that egos and silos would not yield easily. What this new effort needed was someone with no baggage, no rivalries, and the ability to corral very different groups toward a common goal. He saw that potential in Eli. Backed by his reputation and personal outreach, Eli accepted the challenge of building something transformative from the ground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At the time, the  Parkinson's world was fractured and competitive.  Philanthropic organizations often saw each other more as rivals for scarce dollars than as collaborators working towards a common goal.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00000"/>
        </w:rPr>
        <w:t>In her job interview, Eli asked Dr. Fahn about the challenges they would face launching the World Parkinson Congress, his response was, "I really don't know if the clinicians and scientists will come to a scientific Congress where they sit next to people with Parkinson's, but I think the time is right to try." It was both an invitation and a dare that Eli accepted.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Risk Worth Taking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vision became reality in 2006, when the first World Parkinson Congress convened in Washington, D.C. It was meant to be a test run. Would people come? Even Eli joked that her job interview had ended with Dr. Fahn saying, "If nobody comes, you just will not have a job in two years."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People did come. For the first time in Parkinson's history, people living with the disease were not only in the audience but also on stage. Michael J. Fox opened the meeting to a packed auditorium. Patients asked questions, shared stories, and co-moderated discussions.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People with Parkinson's were sitting side by side with researchers and clinicians.  Many researchers were floored. Many of them had never met a person with Parkinson's, nor had they talked about their research ideas with patients. This exchange changed the discourse in the community dramatically.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first Congress was groundbreaking, but it was also raw. Prior to the meeting, people with Parkinson's who had enrolled in a GDNF clinical trial learned through an article in the </w:t>
      </w:r>
      <w:r>
        <w:rPr>
          <w:rFonts w:cs="Times New Roman" w:ascii="Times New Roman" w:hAnsi="Times New Roman"/>
          <w:sz w:val="24"/>
          <w:i w:val="1"/>
          <w:color w:val="0C0C0C"/>
        </w:rPr>
        <w:t>Wall Street Journal</w:t>
      </w:r>
      <w:r>
        <w:rPr>
          <w:rFonts w:cs="Times New Roman" w:ascii="Times New Roman" w:hAnsi="Times New Roman"/>
          <w:sz w:val="24"/>
          <w:color w:val="0C0C0C"/>
        </w:rPr>
        <w:t xml:space="preserve"> that the study had been abruptly terminated. They felt blindsided by the research teams who failed to notify them directly. At the Congress, in a packed session, they confronted the researchers they felt had let them down and demanded answers. The sense of betrayal was palpable, and for many in the room it was the first time the hierarchy of white coats over patients had been so publicly challenged.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Some senior physicians left convinced that including patients had been a mistake. But Eli and Dr. Fahn saw it differently. They believed this moment, uncomfortable as it was, proved why the Congress was necessary. Science and lived experience could not remain in separate rooms. Progress required both, even when the conversations were hard.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At that first Congress, people with Parkinson's were mostly learners. By the second WPC in Glasgow in 2010, the model deepened. Under Eli's guidance, patients were no longer just present on stage but involved in every aspect of the meeting;  helping design the program, moderating sessions, and shaping the agenda alongside scientists and clinicians. What began as a test run in Washington was cemented in Glasgow, establishing a new model for what collaboration in healthcare could look like.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Building Trust, Brick by Brick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Trust took time. Younger clinicians who had first attended the Congress as trainees returned with a new perspective shaped by seeing patients as partners, not subjects. Basic scientists, began inviting people with Parkinson's into their labs. Nurses, rehabilitation therapists, and social workers, long excluded from neurology meetings, finally found themselves welcome to share their unique perspectives. The "interdigitation" that Dr. Fahn had envisioned, the weaving together of disciplines, perspectives, and lived experience, slowly became reality.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From Congress to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Eli and Dr. Fahn believed that Parkinson's was not a collection of silos but a single ecosystem. Patients, care partners, clinicians, researchers, therapists, advocates, and industry leaders each held vital knowledge and a shared stake in the future. Her conviction was simple yet radical: no one should be left out.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Each Congress sparked new initiatives that rippled outward. PD Avengers was born after a breakout session in Kyoto. Parkinson's Africa grew out of a single talk that led to immediate philanthropic support and the creation of an umbrella organization now connecting groups across the continent.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And then came the bikes.  At WPC 2019 in Kyoto, three attendees discovered a shared passion for cycling and hatched a bold idea: ride together to the next Congress in Barcelona. That spark became Biking to Barcelona 2023.  Roughly 60 cyclists, cycled from locations across Europe to attend the WPC.</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momentum did not stop.  Groups from Seattle, Utah, and Chicago formed to Pedal to Phoenix for the WPC 2026. These rides are powerful symbols of courage, resilience, and the shared journey of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Secret Sauce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As the Congress grew, so did its unique character. At most scientific meetings, keynote speakers parachute in, deliver their talk, and leave. Covering travel for speakers was expensive, and funding limited.  The solution was simple: ask presenters to stay to moderate a roundtable, lead a workshop, or host a small group discussion.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 started as a budget necessity quickly became part of the secret sauce. Instead of disappearing after their presentations, world renowned scientists lingered in the hallways, sipped coffee with advocates, and joined care partners at lunch. Clinicians and therapists built bridges across disciplines over dinner or in the pub.</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Congress became as much about what happened in the corridors and cafés as what happened on the stage.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Legacy of Courage and Collaboration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Today, the World Parkinson Congress is unlike any other meeting in medicine. It draws thousands of participants from more than 60 countries, blending cutting edge science with wellness, creativity, and human connection.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Through it all, Eli's leadership has been grounded in a simple philosophy: "Anger is a perfectly good emotion if you do something with it. If you do not, it is just complaining." Again and again, she has challenged frustration to become action. Many of the most influential Parkinson's initiatives of the last two decades trace their roots back to that spark.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Yet Eli never forgot that it all began with a leap of faith. Dr. Stanley Fahn believed the time was right. His reputation opened doors, his encouragement gave her confidence, and his vision of interdigitation became the foundation on which the WPC still stands. He dreamed of a space where everyone in the Parkinson's ecosystem could learn from one another. Eli built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WPC demonstrates that when every voice is valued, walls come down, innovation accelerates, and hope expands. It began as an experiment. It endures as a movement.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Welcome to the Journey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Welcome to the Community None of Us Asked For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When Parkinson's enters your life, it changes everything. But it also connects you to something powerful: a global family of people who understand. We come from every walk of life and every corner of the world. Veterans, teachers, nurses, engineers, artists, athletes, parents, grandparents, business leaders, farmers.  We are people whose paths might never have crossed, but we are now bound together by Parkinson's. Our shared challenges and frustrations have brought us together in ways nothing else could.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I set out to write this book, my goal was to capture what I have learned since my diagnosis and to introduce you to some of the remarkable people I have met along the way. I wanted to hand you encouragement, share stories that lift you up, and remind you that even on the hardest days, we can face this disease with our heads held high.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 started writing and writing, and before long I realized I had more to say than any sane person would want to read.  There are so many lessons I want to share and so many voices I want you to hear. But when I gave early drafts to others living with Parkinson's, it was simply too much.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What began as one giant "field manual" has now become two volumes, each with its own purpose.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Volume 1 -- The Shock</w:t>
      </w:r>
      <w:r>
        <w:rPr>
          <w:rFonts w:cs="Times New Roman" w:ascii="Times New Roman" w:hAnsi="Times New Roman"/>
          <w:sz w:val="24"/>
          <w:color w:val="0C0C0C"/>
        </w:rPr>
        <w:t>: finding your footing after diagnosis, building your care team, moving your body, shaping your mindset, and hearing encouragement from others who are walking this path. This is about finding your starting 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Volume 2 -- The Science</w:t>
      </w:r>
      <w:r>
        <w:rPr>
          <w:rFonts w:cs="Times New Roman" w:ascii="Times New Roman" w:hAnsi="Times New Roman"/>
          <w:sz w:val="24"/>
          <w:color w:val="0C0C0C"/>
        </w:rPr>
        <w:t xml:space="preserve">: a deeper dive into brain biology, the details of medications and side effects, advanced treatments, the research pipeline, and how advocacy can change policy.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Together, these two books are my way of saying: this community is already walking beside you. You may not have asked for Parkinson's, but you have inherited a circle of allies, from every profession, every culture, every generation who will fight, laugh, cry, and keep moving forward with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Why Stories Matter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is complex. To truly understand it, we need more than charts and medical jargon. We need stories, metaphors, and a little humor to bring the science to life. In these pages, I'll be your guide as we travel through a series of classic tales, each one helping us make sense of a different piece of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Meet Twitchy McGrit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And because no one can do this alone, I've brought along a sidekick. Meet Twitchy McGrit,  a short-haired Weimaraner with a tremor in one paw and a fondness for red and white striped socks. Twitchy will appear throughout the book in many of the illustrations, offering wisdom, comic relief, and a steady presence along the 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Storybook Journey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Together, we will set out on a storybook journey. We begin in the whirlwind of Oz, because getting swept into life with Parkinson's can feel just as sudden and disorienting as Dorothy's tornado. One moment, the world feels familiar. The next, everything is spinning, and you land in a place where nothing looks quite the same.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book is about finding your way through that strange new landscape. You don't have to walk it alone. Twitchy will play the role of Sherlock, sniffing out clues, asking questions, and sometimes stumbling right alongside me as he learns to navigate Parkinson's too. We may not have all the answers, but together we'll search for what matters most in these early steps: how to steady yourself in the storm, how to move when fear says freeze, and how to connect with others who understand.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is a lot to take in, but I think you will find the journey equal parts challenging, enlightening, and maybe even fun, especially with Twitchy and me as your traveling companions.</w:t>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How to Use This Book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book is built to serve you in more than one way. You can read it straight through, or you can treat it like a field manual, opening to the sections that matter most in the moment. It is meant to be lived with, not just read once and set aside.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have already met a couple of the ACEs, those Adapt, Conquer, Empower voices who step into these pages. More will appear along the way, each a reminder that strength multiplies when shared.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Alongside the ACE spotlights, you will also come across what I call </w:t>
      </w:r>
      <w:r>
        <w:rPr>
          <w:rFonts w:cs="Times New Roman" w:ascii="Times New Roman" w:hAnsi="Times New Roman"/>
          <w:sz w:val="24"/>
          <w:b w:val="1"/>
          <w:color w:val="0C0C0C"/>
        </w:rPr>
        <w:t>Lemonade Stands,</w:t>
      </w:r>
      <w:r>
        <w:rPr>
          <w:rFonts w:cs="Times New Roman" w:ascii="Times New Roman" w:hAnsi="Times New Roman"/>
          <w:sz w:val="24"/>
          <w:color w:val="0C0C0C"/>
        </w:rPr>
        <w:t xml:space="preserve"> short vignettes from the Parkinson's community. Some are funny, some moving, all of them true. They are the pauses on the road where we share a glass of sweetness together, moments of resilience that turn the sour into something refreshing.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rhythm of core chapters, ACE spotlights, and Lemonade Stands is the heartbeat of the book. It mirrors the reality of life with Parkinson's: science and story, hardship and humor, setbacks and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reading and knowing are not enough. Parkinson's demands action. We cannot keep living in reaction mode, waiting for symptoms or instructions. We need a battle plan. Not for someday. For now.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The Battle Strategy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journey is going to be hard.  There's no way around that. But hard doesn't mean impossible, and it doesn't mean you can't have fun along the way. With the right tools, the right team, and the right mindset, you can keep moving forward.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is meant to be a simple battle strategy to help you focus on what matters most in the days, weeks, and months ahead.  Take one step at a time, and each small action will add up to meaningful progress.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Throughout this book, we'll walk through each of these steps in detail.  We'll discuss practical strategies, hear stories from others living with Parkinson's, and see how science, support, and mindset all come together to help you thrive.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Keep this checklist close, and let it remind you that while the road is difficult, you don't have to walk it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Parkinson's Battle Strategy Checklist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Finding Your Best Path Forward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Step 1: Ground Yourself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Take time to breathe and acknowledge the shock; it is normal.</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Write down your immediate fears, questions, or emotions.</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Start a gratitude journal (one thing each day).</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Share your diagnosis with at least one trusted person.</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Identify one outrageous or hopeful goal that excites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Step 2: Gather Your Care Team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Schedule a visit with a primary care doctor.</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Find or confirm a neurologist or movement disorder specialist.</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Line up support: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Apple Symbols" w:ascii="Apple Symbols" w:hAnsi="Apple Symbols"/>
          <w:sz w:val="24"/>
          <w:color w:val="0C0C0C"/>
        </w:rPr>
        <w:t>☐</w:t>
      </w:r>
      <w:r>
        <w:rPr>
          <w:rFonts w:cs="Times New Roman" w:ascii="Times New Roman" w:hAnsi="Times New Roman"/>
          <w:sz w:val="24"/>
          <w:color w:val="0C0C0C"/>
        </w:rPr>
        <w:t xml:space="preserve"> Care partner (family or friend)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Apple Symbols" w:ascii="Apple Symbols" w:hAnsi="Apple Symbols"/>
          <w:sz w:val="24"/>
          <w:color w:val="0C0C0C"/>
        </w:rPr>
        <w:t>☐</w:t>
      </w:r>
      <w:r>
        <w:rPr>
          <w:rFonts w:cs="Times New Roman" w:ascii="Times New Roman" w:hAnsi="Times New Roman"/>
          <w:sz w:val="24"/>
          <w:color w:val="0C0C0C"/>
        </w:rPr>
        <w:t xml:space="preserve"> Mental health professional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Apple Symbols" w:ascii="Apple Symbols" w:hAnsi="Apple Symbols"/>
          <w:sz w:val="24"/>
          <w:color w:val="0C0C0C"/>
        </w:rPr>
        <w:t>☐</w:t>
      </w:r>
      <w:r>
        <w:rPr>
          <w:rFonts w:cs="Times New Roman" w:ascii="Times New Roman" w:hAnsi="Times New Roman"/>
          <w:sz w:val="24"/>
          <w:color w:val="0C0C0C"/>
        </w:rPr>
        <w:t xml:space="preserve"> Coach, personal trainer, or exercise partner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Apple Symbols" w:ascii="Apple Symbols" w:hAnsi="Apple Symbols"/>
          <w:sz w:val="24"/>
          <w:color w:val="0C0C0C"/>
        </w:rPr>
        <w:t>☐</w:t>
      </w:r>
      <w:r>
        <w:rPr>
          <w:rFonts w:cs="Times New Roman" w:ascii="Times New Roman" w:hAnsi="Times New Roman"/>
          <w:sz w:val="24"/>
          <w:color w:val="0C0C0C"/>
        </w:rPr>
        <w:t xml:space="preserve"> Nutritionist or pharmacist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Apple Symbols" w:ascii="Apple Symbols" w:hAnsi="Apple Symbols"/>
          <w:sz w:val="24"/>
          <w:color w:val="0C0C0C"/>
        </w:rPr>
        <w:t>☐</w:t>
      </w:r>
      <w:r>
        <w:rPr>
          <w:rFonts w:cs="Times New Roman" w:ascii="Times New Roman" w:hAnsi="Times New Roman"/>
          <w:sz w:val="24"/>
          <w:color w:val="0C0C0C"/>
        </w:rPr>
        <w:t xml:space="preserve"> Rehabilitation specialists (physical, occupational, speech)</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Keep a list of your full care team and their contact information.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Step 3: Shape Your Mindset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Create your Rock Star List Every accomplishment you have ever achieved, big or small. Keep it  somewhere visible and add to it often.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Begin your Life List with every dream or silly idea you want to pursue, uncensored by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Use your Rock Star List to remind yourself of your strength when fear or doubt appears.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Revisit your Life List often and take steps toward at least one dream.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Step 4: Move Your Body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Start an exercise routine today, even if it is just a short walk.</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Try a variety of activities each week: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Apple Symbols" w:ascii="Apple Symbols" w:hAnsi="Apple Symbols"/>
          <w:sz w:val="24"/>
          <w:color w:val="0C0C0C"/>
        </w:rPr>
        <w:t>☐</w:t>
      </w:r>
      <w:r>
        <w:rPr>
          <w:rFonts w:cs="Times New Roman" w:ascii="Times New Roman" w:hAnsi="Times New Roman"/>
          <w:sz w:val="24"/>
          <w:color w:val="0C0C0C"/>
        </w:rPr>
        <w:t xml:space="preserve"> </w:t>
      </w:r>
      <w:r>
        <w:rPr>
          <w:rFonts w:cs="Times New Roman" w:ascii="Times New Roman" w:hAnsi="Times New Roman"/>
          <w:sz w:val="24"/>
          <w:b w:val="1"/>
          <w:color w:val="0C0C0C"/>
        </w:rPr>
        <w:t>Aerobic</w:t>
      </w:r>
      <w:r>
        <w:rPr>
          <w:rFonts w:cs="Times New Roman" w:ascii="Times New Roman" w:hAnsi="Times New Roman"/>
          <w:sz w:val="24"/>
          <w:color w:val="0C0C0C"/>
        </w:rPr>
        <w:t xml:space="preserve"> (walking, cycling, dancing, swimming)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Apple Symbols" w:ascii="Apple Symbols" w:hAnsi="Apple Symbols"/>
          <w:sz w:val="24"/>
          <w:color w:val="0C0C0C"/>
        </w:rPr>
        <w:t>☐</w:t>
      </w:r>
      <w:r>
        <w:rPr>
          <w:rFonts w:cs="Times New Roman" w:ascii="Times New Roman" w:hAnsi="Times New Roman"/>
          <w:sz w:val="24"/>
          <w:color w:val="0C0C0C"/>
        </w:rPr>
        <w:t xml:space="preserve"> </w:t>
      </w:r>
      <w:r>
        <w:rPr>
          <w:rFonts w:cs="Times New Roman" w:ascii="Times New Roman" w:hAnsi="Times New Roman"/>
          <w:sz w:val="24"/>
          <w:b w:val="1"/>
          <w:color w:val="0C0C0C"/>
        </w:rPr>
        <w:t>Strength training</w:t>
      </w:r>
      <w:r>
        <w:rPr>
          <w:rFonts w:cs="Times New Roman" w:ascii="Times New Roman" w:hAnsi="Times New Roman"/>
          <w:sz w:val="24"/>
          <w:color w:val="0C0C0C"/>
        </w:rPr>
        <w:t xml:space="preserve"> (weights, resistance bands, bodyweight exercises)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Apple Symbols" w:ascii="Apple Symbols" w:hAnsi="Apple Symbols"/>
          <w:sz w:val="24"/>
          <w:color w:val="0C0C0C"/>
        </w:rPr>
        <w:t>☐</w:t>
      </w:r>
      <w:r>
        <w:rPr>
          <w:rFonts w:cs="Times New Roman" w:ascii="Times New Roman" w:hAnsi="Times New Roman"/>
          <w:sz w:val="24"/>
          <w:color w:val="0C0C0C"/>
        </w:rPr>
        <w:t xml:space="preserve"> </w:t>
      </w:r>
      <w:r>
        <w:rPr>
          <w:rFonts w:cs="Times New Roman" w:ascii="Times New Roman" w:hAnsi="Times New Roman"/>
          <w:sz w:val="24"/>
          <w:b w:val="1"/>
          <w:color w:val="0C0C0C"/>
        </w:rPr>
        <w:t>Balance and coordination</w:t>
      </w:r>
      <w:r>
        <w:rPr>
          <w:rFonts w:cs="Times New Roman" w:ascii="Times New Roman" w:hAnsi="Times New Roman"/>
          <w:sz w:val="24"/>
          <w:color w:val="0C0C0C"/>
        </w:rPr>
        <w:t xml:space="preserve"> (yoga, tai chi, boxing, agility drills)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Apple Symbols" w:ascii="Apple Symbols" w:hAnsi="Apple Symbols"/>
          <w:sz w:val="24"/>
          <w:color w:val="0C0C0C"/>
        </w:rPr>
        <w:t>☐</w:t>
      </w:r>
      <w:r>
        <w:rPr>
          <w:rFonts w:cs="Times New Roman" w:ascii="Times New Roman" w:hAnsi="Times New Roman"/>
          <w:sz w:val="24"/>
          <w:color w:val="0C0C0C"/>
        </w:rPr>
        <w:t xml:space="preserve"> </w:t>
      </w:r>
      <w:r>
        <w:rPr>
          <w:rFonts w:cs="Times New Roman" w:ascii="Times New Roman" w:hAnsi="Times New Roman"/>
          <w:sz w:val="24"/>
          <w:b w:val="1"/>
          <w:color w:val="0C0C0C"/>
        </w:rPr>
        <w:t>Flexibility and stretching</w:t>
      </w:r>
      <w:r>
        <w:rPr>
          <w:rFonts w:cs="Times New Roman" w:ascii="Times New Roman" w:hAnsi="Times New Roman"/>
          <w:sz w:val="24"/>
          <w:color w:val="0C0C0C"/>
        </w:rPr>
        <w:t xml:space="preserve"> (daily stretches, yoga flows)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Create an Exercise Joy List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Write down everything you love about it -- big, small, or silly -- such as: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 Listening to birds while you walk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 The sound of your feet hitting the ground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 The feeling of finishing strong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 The warm shower afterward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 Music or podcasts that make you smile</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Keep adding to your Exercise Joy Lists often.</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Track your mix of activities weekly in a journal, app, or calendar.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Step 5: Learn About Treatment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Understand your first-line medication options such as levodopa/carbidopa and dopamine agonists.</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Write down questions for your doctor about timing, side effects, and expectations.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Step 6: Connect and Find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Reach out to a local or online Parkinson's support group.</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Explore stories from ACEs or others who inspire you.</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Share your own story when you feel ready.</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Identify one person or group you can lean on in difficult times.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Step 7: Care Partner Support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Invite your care partner to read this book.</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Encourage your care partner to exercise with you.</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Set goals you can achieve together.</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Discuss how your roles may shift and how you will communicate.</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Encourage your care partner to make time for their own wellbeing.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Step 8: Keep Hope Alive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Revisit your outrageous goal and take one step toward it.</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End each week reflecting on one small win.</w:t>
      </w: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C0C0C"/>
        </w:rPr>
        <w:t>☐</w:t>
      </w:r>
      <w:r>
        <w:rPr>
          <w:rFonts w:cs="Times New Roman" w:ascii="Times New Roman" w:hAnsi="Times New Roman"/>
          <w:sz w:val="24"/>
          <w:color w:val="0C0C0C"/>
        </w:rPr>
        <w:t xml:space="preserve"> Remember that your care team, the ACEs, and the Parkinson's community are walking this path with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Want to Go Deeper?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w:t>
      </w:r>
      <w:r>
        <w:rPr>
          <w:rFonts w:cs="Times New Roman" w:ascii="Times New Roman" w:hAnsi="Times New Roman"/>
          <w:sz w:val="24"/>
          <w:b w:val="1"/>
          <w:color w:val="0C0C0C"/>
        </w:rPr>
        <w:t>Battle Plan</w:t>
      </w:r>
      <w:r>
        <w:rPr>
          <w:rFonts w:cs="Times New Roman" w:ascii="Times New Roman" w:hAnsi="Times New Roman"/>
          <w:sz w:val="24"/>
          <w:color w:val="0C0C0C"/>
        </w:rPr>
        <w:t xml:space="preserve"> is your starting point. For more detailed tools and strategies, check out: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i w:val="1"/>
          <w:color w:val="0C0C0C"/>
        </w:rPr>
        <w:t>Oh Crap! It's Parkinson's: The Workbook</w:t>
      </w:r>
      <w:r>
        <w:rPr>
          <w:rFonts w:cs="Times New Roman" w:ascii="Times New Roman" w:hAnsi="Times New Roman"/>
          <w:sz w:val="24"/>
          <w:color w:val="0C0C0C"/>
        </w:rPr>
        <w:t xml:space="preserve"> -- with exercises, journaling prompts, and space to track your own journey.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i w:val="1"/>
          <w:color w:val="0C0C0C"/>
        </w:rPr>
        <w:t>Oh Crap! It's Parkinson's, Volume 2</w:t>
      </w:r>
      <w:r>
        <w:rPr>
          <w:rFonts w:cs="Times New Roman" w:ascii="Times New Roman" w:hAnsi="Times New Roman"/>
          <w:sz w:val="24"/>
          <w:color w:val="0C0C0C"/>
        </w:rPr>
        <w:t xml:space="preserve"> -- a deeper dive into the science, medications, symptoms, research, and advocacy that can change your future.</w:t>
      </w:r>
    </w:p>
    <w:sectPr>
      <w:pgNumType w:start="0"/>
      <w:titlePg/>
      <w:headerReference w:type="default" r:id="rId1"/>
      <w:headerReference w:type="first" r:id="rId2"/>
      <w:footerReference w:type="default" r:id="rId3"/>
      <w:footerReference w:type="first" r:id="rId4"/>
      <w:pgSz w:w="12239" w:h="15840"/>
      <w:pgMar w:top="1439" w:bottom="1439" w:left="1439" w:right="1439" w:header="569" w:footer="569" w:gutter="0"/>
      <w:cols w:space="360"/>
      <w:endnotePr>
        <w:numFmt w:val="decimal"/>
      </w:endnoteP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803070505020304"/>
    <w:charset w:val="00"/>
    <w:family w:val="auto"/>
    <w:pitch w:val="default"/>
  </w:font>
  <w:font w:name="Apple Symbols">
    <w:panose1 w:val="02000000000000000000"/>
    <w:charset w:val="00"/>
    <w:family w:val="auto"/>
    <w:pitch w:val="default"/>
  </w:font>
</w:fonts>
</file>

<file path=word/footer.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Times New Roman" w:ascii="Times New Roman" w:hAnsi="Times New Roman"/>
        <w:sz w:val="24"/>
      </w:rPr>
      <w:jc w:val="center"/>
      <w:widowControl w:val="1"/>
      <w:spacing w:line="240" w:lineRule="auto"/>
    </w:pPr>
    <w:r>
      <w:rPr>
        <w:rFonts w:cs="Times New Roman" w:ascii="Times New Roman" w:hAnsi="Times New Roman"/>
        <w:sz w:val="24"/>
      </w:rPr>
      <w:fldChar w:fldCharType="begin"/>
    </w:r>
    <w:r>
      <w:rPr>
        <w:rFonts w:cs="Times New Roman" w:ascii="Times New Roman" w:hAnsi="Times New Roman"/>
        <w:sz w:val="24"/>
      </w:rPr>
      <w:instrText>PAGE \* MERGEFORMAT</w:instrText>
    </w:r>
    <w:r>
      <w:rPr>
        <w:rFonts w:cs="Times New Roman" w:ascii="Times New Roman" w:hAnsi="Times New Roman"/>
        <w:sz w:val="24"/>
      </w:rPr>
      <w:fldChar w:fldCharType="separate"/>
    </w:r>
    <w:r>
      <w:rPr>
        <w:rFonts w:cs="Times New Roman" w:ascii="Times New Roman" w:hAnsi="Times New Roman"/>
        <w:sz w:val="24"/>
      </w:rPr>
      <w:t>1</w:t>
    </w:r>
    <w:r>
      <w:rPr>
        <w:rFonts w:cs="Times New Roman" w:ascii="Times New Roman" w:hAnsi="Times New Roman"/>
        <w:sz w:val="24"/>
      </w:rPr>
      <w:fldChar w:fldCharType="end"/>
    </w:r>
  </w:p>
</w:ftr>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header.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Times New Roman" w:ascii="Times New Roman" w:hAnsi="Times New Roman"/>
        <w:sz w:val="24"/>
      </w:rPr>
      <w:jc w:val="right"/>
      <w:widowControl w:val="1"/>
      <w:spacing w:line="240" w:lineRule="auto"/>
    </w:pPr>
    <w:r>
      <w:rPr>
        <w:rFonts w:cs="Times New Roman" w:ascii="Times New Roman" w:hAnsi="Times New Roman"/>
        <w:sz w:val="24"/>
      </w:rPr>
      <w:t xml:space="preserve">  </w:t>
    </w:r>
    <w:r>
      <w:rPr>
        <w:rFonts w:cs="Times New Roman" w:ascii="Times New Roman" w:hAnsi="Times New Roman"/>
        <w:sz w:val="24"/>
      </w:rPr>
      <w:fldChar w:fldCharType="begin"/>
    </w:r>
    <w:r>
      <w:rPr>
        <w:rFonts w:cs="Times New Roman" w:ascii="Times New Roman" w:hAnsi="Times New Roman"/>
        <w:sz w:val="24"/>
      </w:rPr>
      <w:instrText>PAGE \* MERGEFORMAT</w:instrText>
    </w:r>
    <w:r>
      <w:rPr>
        <w:rFonts w:cs="Times New Roman" w:ascii="Times New Roman" w:hAnsi="Times New Roman"/>
        <w:sz w:val="24"/>
      </w:rPr>
      <w:fldChar w:fldCharType="separate"/>
    </w:r>
    <w:r>
      <w:rPr>
        <w:rFonts w:cs="Times New Roman" w:ascii="Times New Roman" w:hAnsi="Times New Roman"/>
        <w:sz w:val="24"/>
      </w:rPr>
      <w:t>1</w:t>
    </w:r>
    <w:r>
      <w:rPr>
        <w:rFonts w:cs="Times New Roman" w:ascii="Times New Roman" w:hAnsi="Times New Roman"/>
        <w:sz w:val="24"/>
      </w:rPr>
      <w:fldChar w:fldCharType="end"/>
    </w:r>
  </w:p>
</w:hd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compat>
    <w:compatSetting w:name="compatibilityMode" w:uri="http://schemas.microsoft.com/office/word" w:val="15"/>
    <w:compatSetting w:name="enableOpenTypeFeatures" w:uri="http://schemas.microsoft.com/office/word" w:val="1"/>
  </w:compat>
</w:settings>
</file>

<file path=word/_rels/document.xml.rels><?xml version="1.0" encoding="UTF-8"?><Relationships xmlns="http://schemas.openxmlformats.org/package/2006/relationships"><Relationship Id="rId6" Type="http://schemas.openxmlformats.org/officeDocument/2006/relationships/settings" Target="settings.xml"/><Relationship Id="rId5" Type="http://schemas.openxmlformats.org/officeDocument/2006/relationships/fontTable" Target="fontTable.xml"/><Relationship Id="rId1" Type="http://schemas.openxmlformats.org/officeDocument/2006/relationships/header" Target="header.xml"/><Relationship Id="rId2" Type="http://schemas.openxmlformats.org/officeDocument/2006/relationships/header" Target="header1.xml"/><Relationship Id="rId3" Type="http://schemas.openxmlformats.org/officeDocument/2006/relationships/footer" Target="footer.xml"/><Relationship Id="rId4" Type="http://schemas.openxmlformats.org/officeDocument/2006/relationships/footer" Target="footer1.xml"/></Relationships>
</file>

<file path=docProps/app.xml><?xml version="1.0" encoding="utf-8"?>
<Properties xmlns="http://schemas.openxmlformats.org/officeDocument/2006/extended-properties" xmlns:vt="http://schemas.openxmlformats.org/officeDocument/2006/docPropsVTypes">
  <Application>Scrivener</Application>
</Properties>
</file>

<file path=docProps/core.xml><?xml version="1.0" encoding="utf-8"?>
<cp:coreProperties xmlns:cp="http://schemas.openxmlformats.org/package/2006/metadata/core-properties" xmlns:dc="http://purl.org/dc/elements/1.1/" xmlns:dcterms="http://purl.org/dc/terms/" xmlns:xsi="http://www.w3.org/2001/XMLSchema-instance">
  <dc:title>post rachel edits</dc:title>
  <dcterms:created xsi:type="dcterms:W3CDTF">2025-11-03T13:24:53Z</dcterms:created>
  <dcterms:modified xsi:type="dcterms:W3CDTF">2025-11-03T13:24:53Z</dcterms:modified>
</cp:coreProperties>
</file>