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2AB33B" w14:textId="77777777" w:rsidR="00E95ED4" w:rsidRPr="00E95ED4" w:rsidRDefault="00E95ED4" w:rsidP="00E95ED4">
      <w:r w:rsidRPr="00E95ED4">
        <w:t xml:space="preserve">Bringing Trauma Awareness to Policy: Parents can educate other parents, teachers, and administrators about ACEs and trauma, shifting discussion from blame to healing and </w:t>
      </w:r>
      <w:proofErr w:type="spellStart"/>
      <w:proofErr w:type="gramStart"/>
      <w:r w:rsidRPr="00E95ED4">
        <w:t>prevention.What</w:t>
      </w:r>
      <w:proofErr w:type="spellEnd"/>
      <w:proofErr w:type="gramEnd"/>
      <w:r w:rsidRPr="00E95ED4">
        <w:t xml:space="preserve"> Parents Can Do: Protecting and Empowering Children in a Crisis of American Childhood</w:t>
      </w:r>
    </w:p>
    <w:p w14:paraId="042AD99F" w14:textId="77777777" w:rsidR="00E95ED4" w:rsidRPr="00E95ED4" w:rsidRDefault="00E95ED4" w:rsidP="00E95ED4">
      <w:r w:rsidRPr="00E95ED4">
        <w:t>Introduction: Parents at the Heart of Child Well-being</w:t>
      </w:r>
    </w:p>
    <w:p w14:paraId="7AEB4D8C" w14:textId="77777777" w:rsidR="00E95ED4" w:rsidRPr="00E95ED4" w:rsidRDefault="00E95ED4" w:rsidP="00E95ED4">
      <w:r w:rsidRPr="00E95ED4">
        <w:t>Parents occupy a central role in every child's life. The actions, values, and priorities of parents shape their childhood experiences—providing security and nurture or, in their absence, exposing children to various risks and traumas. In a country where so many families grapple with cycles of abuse, poverty, and chronic stress, engaged parenting serves as both a frontline defense and a transformative force in a child's life. Unfortunately, many parents find themselves unsupported, isolated, or overwhelmed by high expectations, cultural myths, and fragmented institutions. Understanding what parents can do—and the significance of their role—can make a crucial difference in whether a child thrives or falls through the cracks. Drawing from direct experiences, survivor voices, frontline interviews, and extensive research on child development and social policy, we will explore empowering steps that parents, guardians, and caregivers can adopt.</w:t>
      </w:r>
    </w:p>
    <w:p w14:paraId="300AFB2E" w14:textId="77777777" w:rsidR="00E95ED4" w:rsidRPr="00E95ED4" w:rsidRDefault="00E95ED4" w:rsidP="00E95ED4">
      <w:r w:rsidRPr="00E95ED4">
        <w:t xml:space="preserve">1. Fostering a Culture of Empathy, Respect, and Engagement </w:t>
      </w:r>
      <w:proofErr w:type="gramStart"/>
      <w:r w:rsidRPr="00E95ED4">
        <w:t>With</w:t>
      </w:r>
      <w:proofErr w:type="gramEnd"/>
      <w:r w:rsidRPr="00E95ED4">
        <w:t xml:space="preserve"> Schools</w:t>
      </w:r>
    </w:p>
    <w:p w14:paraId="3052EF59" w14:textId="77777777" w:rsidR="00E95ED4" w:rsidRPr="00E95ED4" w:rsidRDefault="00E95ED4" w:rsidP="00E95ED4">
      <w:r w:rsidRPr="00E95ED4">
        <w:t>Partnering With Educators and Administrators</w:t>
      </w:r>
    </w:p>
    <w:p w14:paraId="78B508CA" w14:textId="77777777" w:rsidR="00E95ED4" w:rsidRPr="00E95ED4" w:rsidRDefault="00E95ED4" w:rsidP="00E95ED4">
      <w:r w:rsidRPr="00E95ED4">
        <w:t xml:space="preserve">Visible and vocal support is essential in building a positive relationship between parents and school staff. The book highlights a recurring theme presented by educators: when parents actively show appreciation for the work of schools, teachers, counselors, and </w:t>
      </w:r>
      <w:proofErr w:type="gramStart"/>
      <w:r w:rsidRPr="00E95ED4">
        <w:t>administrators—</w:t>
      </w:r>
      <w:proofErr w:type="gramEnd"/>
      <w:r w:rsidRPr="00E95ED4">
        <w:t xml:space="preserve">thanking them, supporting school events, and communicating with </w:t>
      </w:r>
      <w:proofErr w:type="gramStart"/>
      <w:r w:rsidRPr="00E95ED4">
        <w:t>respect—schools</w:t>
      </w:r>
      <w:proofErr w:type="gramEnd"/>
      <w:r w:rsidRPr="00E95ED4">
        <w:t xml:space="preserve"> function more effectively. Engaged families lead to teachers who are more likely to go the extra mile for their students.</w:t>
      </w:r>
    </w:p>
    <w:p w14:paraId="541F16F5" w14:textId="77777777" w:rsidR="00E95ED4" w:rsidRPr="00E95ED4" w:rsidRDefault="00E95ED4" w:rsidP="00E95ED4">
      <w:r w:rsidRPr="00E95ED4">
        <w:t>Modeling respect is equally important. When children observe their parents collaborating with teachers—attending conferences, responding to notes, and volunteering—they learn to value education. This behavior positively influences their attendance, reduces behavioral problems, and enhances academic performance.</w:t>
      </w:r>
    </w:p>
    <w:p w14:paraId="47C08C4C" w14:textId="77777777" w:rsidR="00E95ED4" w:rsidRPr="00E95ED4" w:rsidRDefault="00E95ED4" w:rsidP="00E95ED4">
      <w:r w:rsidRPr="00E95ED4">
        <w:t>Bridging cultural gaps is crucial for immigrant and minority parents who may feel disconnected from school culture, often due to language barriers or past negative experiences. Proactive outreach—such as requesting materials in a preferred language, introducing oneself to staff, and sharing concerns openly—can mitigate misunderstandings that might otherwise isolate both children and their families.</w:t>
      </w:r>
    </w:p>
    <w:p w14:paraId="40D30A8A" w14:textId="77777777" w:rsidR="00E95ED4" w:rsidRPr="00E95ED4" w:rsidRDefault="00E95ED4" w:rsidP="00E95ED4">
      <w:r w:rsidRPr="00E95ED4">
        <w:lastRenderedPageBreak/>
        <w:t>Effective communication about trauma needs is essential. If a child is experiencing difficulties due to trauma, such as family disruptions or mental health issues, informing teachers or counselors—within privacy limits—enables them to provide appropriate support. One story in the book illustrates a foster mother's openness with a teacher, allowing the educator to understand that a child's behavioral issues stemmed from anxiety rather than intentional defiance.</w:t>
      </w:r>
    </w:p>
    <w:p w14:paraId="7B481C2F" w14:textId="77777777" w:rsidR="00E95ED4" w:rsidRPr="00E95ED4" w:rsidRDefault="00E95ED4" w:rsidP="00E95ED4">
      <w:r w:rsidRPr="00E95ED4">
        <w:t>Advocating for Resources</w:t>
      </w:r>
    </w:p>
    <w:p w14:paraId="186E1EED" w14:textId="77777777" w:rsidR="00E95ED4" w:rsidRPr="00E95ED4" w:rsidRDefault="00E95ED4" w:rsidP="00E95ED4">
      <w:r w:rsidRPr="00E95ED4">
        <w:t>Speaking up can amplify parents’ voices. When parents band together to advocate for more school counselors, trauma-informed curricula, smaller class sizes, or improved mental health resources, school boards take notice. The book details a successful PTA initiative that managed to secure a full-time social worker in an under-resourced school, which ultimately led to reduced disciplinary removals and better overall student well-being.</w:t>
      </w:r>
    </w:p>
    <w:p w14:paraId="53A53AA5" w14:textId="77777777" w:rsidR="00E95ED4" w:rsidRPr="00E95ED4" w:rsidRDefault="00E95ED4" w:rsidP="00E95ED4">
      <w:r w:rsidRPr="00E95ED4">
        <w:t>It is equally important for parents to support educators and mandated reporters. Reinforcing to school staff that child safety is a priority—backing up teachers or caregivers who report suspected abuse instead of shaming them—nurtures a community where vulnerability can be recognized and addressed. The teaching profession has grown increasingly complicated and less safe over the years, with high turnover rates. Therefore, supporting your local school system and its staff is crucial.</w:t>
      </w:r>
    </w:p>
    <w:p w14:paraId="04C7AFE6" w14:textId="77777777" w:rsidR="00E95ED4" w:rsidRPr="00E95ED4" w:rsidRDefault="00E95ED4" w:rsidP="00E95ED4">
      <w:r w:rsidRPr="00E95ED4">
        <w:t>2. Building a Trauma-Informed Home Environment</w:t>
      </w:r>
    </w:p>
    <w:p w14:paraId="7BB3C9DE" w14:textId="77777777" w:rsidR="00E95ED4" w:rsidRPr="00E95ED4" w:rsidRDefault="00E95ED4" w:rsidP="00E95ED4">
      <w:r w:rsidRPr="00E95ED4">
        <w:t>Educating Yourself and Your Family</w:t>
      </w:r>
    </w:p>
    <w:p w14:paraId="3B543625" w14:textId="77777777" w:rsidR="00E95ED4" w:rsidRPr="00E95ED4" w:rsidRDefault="00E95ED4" w:rsidP="00E95ED4">
      <w:r w:rsidRPr="00E95ED4">
        <w:t>Understanding Adverse Childhood Experiences (ACEs) is vital. Research indicates that repeated trauma—whether physical, emotional, or sexual abuse, domestic violence, substance abuse, or neglect—can have lifelong repercussions. Parents should educate themselves on the signs and effects of trauma. The book emphasizes the importance of reflecting on one’s own ACEs to understand how personal upbringing influences expectations and reactions to children's behavior.</w:t>
      </w:r>
    </w:p>
    <w:p w14:paraId="28AE03E2" w14:textId="77777777" w:rsidR="00E95ED4" w:rsidRPr="00E95ED4" w:rsidRDefault="00E95ED4" w:rsidP="00E95ED4">
      <w:r w:rsidRPr="00E95ED4">
        <w:t>Discussing mental health openly is key. Children benefit from having the space and vocabulary to express feelings, fears, and sadness. When parents openly discuss emotions, model coping skills rather than encouraging them to just “toughen up,” and ask open-ended questions, they actively foster resilience in their children.</w:t>
      </w:r>
    </w:p>
    <w:p w14:paraId="36D7B1CB" w14:textId="77777777" w:rsidR="00E95ED4" w:rsidRPr="00E95ED4" w:rsidRDefault="00E95ED4" w:rsidP="00E95ED4">
      <w:r w:rsidRPr="00E95ED4">
        <w:t>Promoting Safety and Stability</w:t>
      </w:r>
    </w:p>
    <w:p w14:paraId="0BCC9789" w14:textId="77777777" w:rsidR="00E95ED4" w:rsidRPr="00E95ED4" w:rsidRDefault="00E95ED4" w:rsidP="00E95ED4">
      <w:proofErr w:type="gramStart"/>
      <w:r w:rsidRPr="00E95ED4">
        <w:t>Consistency</w:t>
      </w:r>
      <w:proofErr w:type="gramEnd"/>
      <w:r w:rsidRPr="00E95ED4">
        <w:t xml:space="preserve"> plays a healing role in a child's life. Children flourish when provided with stable routines and dependable boundaries, especially amid an unpredictable world. </w:t>
      </w:r>
      <w:r w:rsidRPr="00E95ED4">
        <w:lastRenderedPageBreak/>
        <w:t>Simple practices like regular family meals, bedtime rituals, and honoring commitments help to alleviate anxiety and establish a sense of safety.</w:t>
      </w:r>
    </w:p>
    <w:p w14:paraId="42DE0DA1" w14:textId="77777777" w:rsidR="00E95ED4" w:rsidRPr="00E95ED4" w:rsidRDefault="00E95ED4" w:rsidP="00E95ED4">
      <w:r w:rsidRPr="00E95ED4">
        <w:t>Minimizing exposure to violence and chaos is crucial. Parents should work to reduce adult arguments, acts of violence, or substance abuse, while also protecting children from traumatic content they might encounter online or on television. The book's case studies show that children living amid chronic chaos often face heightened risks for behavioral and academic issues.</w:t>
      </w:r>
    </w:p>
    <w:p w14:paraId="5BBDAF6E" w14:textId="77777777" w:rsidR="00E95ED4" w:rsidRPr="00E95ED4" w:rsidRDefault="00E95ED4" w:rsidP="00E95ED4">
      <w:r w:rsidRPr="00E95ED4">
        <w:t>3. Promoting Open Communication and Trust</w:t>
      </w:r>
    </w:p>
    <w:p w14:paraId="16FFF5EA" w14:textId="77777777" w:rsidR="00E95ED4" w:rsidRPr="00E95ED4" w:rsidRDefault="00E95ED4" w:rsidP="00E95ED4">
      <w:r w:rsidRPr="00E95ED4">
        <w:t>Creating Safe Space for Disclosure</w:t>
      </w:r>
    </w:p>
    <w:p w14:paraId="7489DB82" w14:textId="77777777" w:rsidR="00E95ED4" w:rsidRPr="00E95ED4" w:rsidRDefault="00E95ED4" w:rsidP="00E95ED4">
      <w:r w:rsidRPr="00E95ED4">
        <w:t xml:space="preserve">An open-door policy fosters trust. When children are </w:t>
      </w:r>
      <w:proofErr w:type="gramStart"/>
      <w:r w:rsidRPr="00E95ED4">
        <w:t>confident</w:t>
      </w:r>
      <w:proofErr w:type="gramEnd"/>
      <w:r w:rsidRPr="00E95ED4">
        <w:t xml:space="preserve"> they can speak freely—without fear of anger or ridicule—they are more likely to discuss bullying, abuse, or their mental health. Victims of abuse seldom disclose their experiences unless they trust that the adult will respond with care rather than disbelief or blame. The book recounts stories of children who only found healing after their parents gently asked, “Is there anything you want to share that you haven’t been able to say?”</w:t>
      </w:r>
    </w:p>
    <w:p w14:paraId="67B711B2" w14:textId="77777777" w:rsidR="00E95ED4" w:rsidRPr="00E95ED4" w:rsidRDefault="00E95ED4" w:rsidP="00E95ED4">
      <w:r w:rsidRPr="00E95ED4">
        <w:t>Listening deeply before reacting is essential. Parents should prioritize understanding their child’s feelings and experiences rather than jumping in with advice or reprimands. Kids are acutely aware of tone and body language, and eye contact, validation, and quality time together help build the trust needed for honest conversations.</w:t>
      </w:r>
    </w:p>
    <w:p w14:paraId="752EC316" w14:textId="77777777" w:rsidR="00E95ED4" w:rsidRPr="00E95ED4" w:rsidRDefault="00E95ED4" w:rsidP="00E95ED4">
      <w:r w:rsidRPr="00E95ED4">
        <w:t>Modeling Empathy and Problem Solving</w:t>
      </w:r>
    </w:p>
    <w:p w14:paraId="1DFF12A3" w14:textId="77777777" w:rsidR="00E95ED4" w:rsidRPr="00E95ED4" w:rsidRDefault="00E95ED4" w:rsidP="00E95ED4">
      <w:r w:rsidRPr="00E95ED4">
        <w:t>Naming emotions creates opportunities for personal growth. Teaching children to recognize, name, and manage their feelings is immensely beneficial. The book’s interviews with therapists emphasize that emotional literacy is a strong predictor of mental health resilience.</w:t>
      </w:r>
    </w:p>
    <w:p w14:paraId="5D7AC391" w14:textId="77777777" w:rsidR="00E95ED4" w:rsidRPr="00E95ED4" w:rsidRDefault="00E95ED4" w:rsidP="00E95ED4">
      <w:r w:rsidRPr="00E95ED4">
        <w:t>Encouraging proactive problem-solving empowers children. Involving them in family discussions about coping strategies when someone feels overwhelmed or unsafe teaches valuable conflict resolution skills. It also prepares them to seek help outside the home when necessary.</w:t>
      </w:r>
    </w:p>
    <w:p w14:paraId="49AD6F09" w14:textId="77777777" w:rsidR="00E95ED4" w:rsidRPr="00E95ED4" w:rsidRDefault="00E95ED4" w:rsidP="00E95ED4">
      <w:r w:rsidRPr="00E95ED4">
        <w:t>4. Becoming an Advocate for Child Safety—At Home and in the Community</w:t>
      </w:r>
    </w:p>
    <w:p w14:paraId="1D89928D" w14:textId="77777777" w:rsidR="00E95ED4" w:rsidRPr="00E95ED4" w:rsidRDefault="00E95ED4" w:rsidP="00E95ED4">
      <w:r w:rsidRPr="00E95ED4">
        <w:t>Taking Mandated Reporter Responsibilities Seriously</w:t>
      </w:r>
    </w:p>
    <w:p w14:paraId="41C7DC60" w14:textId="77777777" w:rsidR="00E95ED4" w:rsidRPr="00E95ED4" w:rsidRDefault="00E95ED4" w:rsidP="00E95ED4">
      <w:r w:rsidRPr="00E95ED4">
        <w:t xml:space="preserve">Every adult has a role in safeguarding children. The book stresses that all </w:t>
      </w:r>
      <w:proofErr w:type="gramStart"/>
      <w:r w:rsidRPr="00E95ED4">
        <w:t>adults—</w:t>
      </w:r>
      <w:proofErr w:type="gramEnd"/>
      <w:r w:rsidRPr="00E95ED4">
        <w:t xml:space="preserve">not just </w:t>
      </w:r>
      <w:proofErr w:type="gramStart"/>
      <w:r w:rsidRPr="00E95ED4">
        <w:t>professionals—</w:t>
      </w:r>
      <w:proofErr w:type="gramEnd"/>
      <w:r w:rsidRPr="00E95ED4">
        <w:t xml:space="preserve">should report suspicions of child abuse or neglect. The misconception that </w:t>
      </w:r>
      <w:r w:rsidRPr="00E95ED4">
        <w:lastRenderedPageBreak/>
        <w:t xml:space="preserve">these reports are the sole responsibility of </w:t>
      </w:r>
      <w:proofErr w:type="gramStart"/>
      <w:r w:rsidRPr="00E95ED4">
        <w:t>professionals</w:t>
      </w:r>
      <w:proofErr w:type="gramEnd"/>
      <w:r w:rsidRPr="00E95ED4">
        <w:t xml:space="preserve"> results in many cases of abuse going unreported.</w:t>
      </w:r>
    </w:p>
    <w:p w14:paraId="2B5E2EB6" w14:textId="77777777" w:rsidR="00E95ED4" w:rsidRPr="00E95ED4" w:rsidRDefault="00E95ED4" w:rsidP="00E95ED4">
      <w:r w:rsidRPr="00E95ED4">
        <w:t>Understanding the reporting process is vital. Knowing local child protection hotlines and familiarizing oneself with reporting procedures can improve outcomes. Reporting is not about “ruining a family”; it can, in fact, save a life.</w:t>
      </w:r>
    </w:p>
    <w:p w14:paraId="5732BBCE" w14:textId="77777777" w:rsidR="00E95ED4" w:rsidRPr="00E95ED4" w:rsidRDefault="00E95ED4" w:rsidP="00E95ED4">
      <w:r w:rsidRPr="00E95ED4">
        <w:t>Community Building and Watchfulness</w:t>
      </w:r>
    </w:p>
    <w:p w14:paraId="505BB6CF" w14:textId="77777777" w:rsidR="00E95ED4" w:rsidRPr="00E95ED4" w:rsidRDefault="00E95ED4" w:rsidP="00E95ED4">
      <w:r w:rsidRPr="00E95ED4">
        <w:t>Understanding your child’s world matters. Nurturing relationships with friends, coaches, teachers, and neighbors creates a protective network. Perpetrators often take advantage of parental disengagement.</w:t>
      </w:r>
    </w:p>
    <w:p w14:paraId="69810F65" w14:textId="77777777" w:rsidR="00E95ED4" w:rsidRPr="00E95ED4" w:rsidRDefault="00E95ED4" w:rsidP="00E95ED4">
      <w:r w:rsidRPr="00E95ED4">
        <w:t>Building a circle of trusted adults can make a difference. Encouraging children to identify safe adults they can confide in helps them feel supported and can prevent or halt abusive situations before they escalate.</w:t>
      </w:r>
    </w:p>
    <w:p w14:paraId="17387A9F" w14:textId="77777777" w:rsidR="00E95ED4" w:rsidRPr="00E95ED4" w:rsidRDefault="00E95ED4" w:rsidP="00E95ED4">
      <w:r w:rsidRPr="00E95ED4">
        <w:t>5. Supporting and Participating in Prevention Programs</w:t>
      </w:r>
    </w:p>
    <w:p w14:paraId="6CC4F2EF" w14:textId="77777777" w:rsidR="00E95ED4" w:rsidRPr="00E95ED4" w:rsidRDefault="00E95ED4" w:rsidP="00E95ED4">
      <w:r w:rsidRPr="00E95ED4">
        <w:t>Volunteering and Philanthropy</w:t>
      </w:r>
    </w:p>
    <w:p w14:paraId="5AA8BE79" w14:textId="77777777" w:rsidR="00E95ED4" w:rsidRPr="00E95ED4" w:rsidRDefault="00E95ED4" w:rsidP="00E95ED4">
      <w:r w:rsidRPr="00E95ED4">
        <w:t>Supporting local resources strengthens community safety. Parents should consider volunteering or donating to organizations like CASA programs, crisis nurseries, Child Advocacy Centers, or after-school programs. The book demonstrates that children connected to these resources experience better mental health, academic achievements, and long-term economic outcomes.</w:t>
      </w:r>
    </w:p>
    <w:p w14:paraId="16A00758" w14:textId="77777777" w:rsidR="00E95ED4" w:rsidRPr="00E95ED4" w:rsidRDefault="00E95ED4" w:rsidP="00E95ED4">
      <w:r w:rsidRPr="00E95ED4">
        <w:t>Engaging in prevention efforts daily broadens protective measures. Organizing community activities such as reading nights or promoting healthy meal options adds much-needed resources to safeguard children.</w:t>
      </w:r>
    </w:p>
    <w:p w14:paraId="14467737" w14:textId="77777777" w:rsidR="00E95ED4" w:rsidRPr="00E95ED4" w:rsidRDefault="00E95ED4" w:rsidP="00E95ED4">
      <w:r w:rsidRPr="00E95ED4">
        <w:t>Leadership in Parent Organizations</w:t>
      </w:r>
    </w:p>
    <w:p w14:paraId="6E582DF4" w14:textId="77777777" w:rsidR="00E95ED4" w:rsidRPr="00E95ED4" w:rsidRDefault="00E95ED4" w:rsidP="00E95ED4">
      <w:r w:rsidRPr="00E95ED4">
        <w:t>Active participation in PTA and school board meetings empowers parents. When parents come together to make their voices heard, they can influence significant changes, securing funding for mental health services and championing trauma-informed disciplinary reforms.</w:t>
      </w:r>
    </w:p>
    <w:p w14:paraId="47E7D397" w14:textId="77777777" w:rsidR="00E95ED4" w:rsidRDefault="00E95ED4" w:rsidP="00E95ED4">
      <w:r w:rsidRPr="00E95ED4">
        <w:t>Bringing Trauma Awareness to Policy is crucial. Parents can take steps to educate others—parents, teachers, and administrators—about the impacts of ACEs and trauma, shifting the conversation from blame to healing and prevention.</w:t>
      </w:r>
    </w:p>
    <w:p w14:paraId="34D7BDD7" w14:textId="27AC252B" w:rsidR="00E95ED4" w:rsidRDefault="00E95ED4" w:rsidP="00E95ED4">
      <w:r w:rsidRPr="00E95ED4">
        <w:t>6. Learning, Modeling, and Teaching Healthy Coping Skills</w:t>
      </w:r>
      <w:r>
        <w:t xml:space="preserve">: </w:t>
      </w:r>
      <w:r w:rsidRPr="00E95ED4">
        <w:t>The Power of Modeling</w:t>
      </w:r>
      <w:r>
        <w:t xml:space="preserve">: </w:t>
      </w:r>
      <w:r w:rsidRPr="00E95ED4">
        <w:t xml:space="preserve">Managing Your Own Stress: Children raised by anxious or volatile parents often internalize their parents’ anxiety. It is crucial for parents to model healthy stress management </w:t>
      </w:r>
      <w:r w:rsidRPr="00E95ED4">
        <w:lastRenderedPageBreak/>
        <w:t xml:space="preserve">techniques. This includes apologizing when they lose their temper, asking for help when needed, and demonstrating self-care practices such as rest, exercise, and therapy. Such transparency not only fosters understanding but also helps break generational cycles of shame and silence. **Resilience Through </w:t>
      </w:r>
      <w:proofErr w:type="gramStart"/>
      <w:r w:rsidRPr="00E95ED4">
        <w:t>Relationships:*</w:t>
      </w:r>
      <w:proofErr w:type="gramEnd"/>
      <w:r w:rsidRPr="00E95ED4">
        <w:t xml:space="preserve">* Research consistently highlights that the presence of at least one stable and supportive adult is the single most significant factor in fostering a child’s resilience. This relationship provides a safe anchor in a turbulent world. **Teaching Practical Coping and Self-Advocacy** **Physical and Creative </w:t>
      </w:r>
      <w:proofErr w:type="gramStart"/>
      <w:r w:rsidRPr="00E95ED4">
        <w:t>Outlets:*</w:t>
      </w:r>
      <w:proofErr w:type="gramEnd"/>
      <w:r w:rsidRPr="00E95ED4">
        <w:t xml:space="preserve">* Encouraging children to engage in sports, art, music, or journaling can serve as vital tools for emotional expression and processing stress. When children attempt to express themselves, parents should celebrate these efforts rather than stigmatize them, fostering a healthy atmosphere for self-expression. **Advocacy and Problem-Solving </w:t>
      </w:r>
      <w:proofErr w:type="gramStart"/>
      <w:r w:rsidRPr="00E95ED4">
        <w:t>Curricula:*</w:t>
      </w:r>
      <w:proofErr w:type="gramEnd"/>
      <w:r w:rsidRPr="00E95ED4">
        <w:t xml:space="preserve">* Teaching children how to ask for help, express their needs, set boundaries, and seek support—whether at home, school, or within the community—is essential for their well-being and self-advocacy. </w:t>
      </w:r>
    </w:p>
    <w:p w14:paraId="7D9FB17B" w14:textId="7268AD92" w:rsidR="00E95ED4" w:rsidRDefault="00E95ED4" w:rsidP="00E95ED4">
      <w:r w:rsidRPr="00E95ED4">
        <w:t xml:space="preserve">7. **Recognizing the Warning Signs and Acting Early** **How to Spot Trouble** **Behavioral Red </w:t>
      </w:r>
      <w:proofErr w:type="gramStart"/>
      <w:r w:rsidRPr="00E95ED4">
        <w:t>Flags:*</w:t>
      </w:r>
      <w:proofErr w:type="gramEnd"/>
      <w:r w:rsidRPr="00E95ED4">
        <w:t xml:space="preserve">* Signs of trouble can manifest as sleep disturbances, changes in appetite, sudden academic or social withdrawal, aggression, self-harming behaviors, risky actions, or an unexpected drive for perfectionism. Each of these may indicate underlying trauma or abuse. **Medical and Somatic </w:t>
      </w:r>
      <w:proofErr w:type="gramStart"/>
      <w:r w:rsidRPr="00E95ED4">
        <w:t>Signs:*</w:t>
      </w:r>
      <w:proofErr w:type="gramEnd"/>
      <w:r w:rsidRPr="00E95ED4">
        <w:t xml:space="preserve">* Frequent headaches, stomachaches, unexplained illnesses, or changes in eating and bathroom habits should prompt deeper discussions or consultations with a professional. Such symptoms can signal important psychological distress. **Early Intervention Changes Lives** **Consulting with </w:t>
      </w:r>
      <w:proofErr w:type="gramStart"/>
      <w:r w:rsidRPr="00E95ED4">
        <w:t>Professionals:*</w:t>
      </w:r>
      <w:proofErr w:type="gramEnd"/>
      <w:r w:rsidRPr="00E95ED4">
        <w:t xml:space="preserve">* Parents should never wait for a crisis to seek help. Early engagement with counselors, pediatricians, or therapists can significantly alter a child's trajectory for the better. **Supporting Peer </w:t>
      </w:r>
      <w:proofErr w:type="gramStart"/>
      <w:r w:rsidRPr="00E95ED4">
        <w:t>Relationships:*</w:t>
      </w:r>
      <w:proofErr w:type="gramEnd"/>
      <w:r w:rsidRPr="00E95ED4">
        <w:t xml:space="preserve">* Isolation tends to amplify the effects of trauma. Parents should actively encourage healthy friendships, peer support, and inclusion in social activities, creating a network of companionship around their children. **Protecting Against “Quick Fix” </w:t>
      </w:r>
      <w:proofErr w:type="gramStart"/>
      <w:r w:rsidRPr="00E95ED4">
        <w:t>Approaches:*</w:t>
      </w:r>
      <w:proofErr w:type="gramEnd"/>
      <w:r w:rsidRPr="00E95ED4">
        <w:t xml:space="preserve">* Be cautious of overmedication as a solution for behavioral issues, particularly without concurrent therapeutic interventions. The book emphasizes the dangers of relying solely on psychiatric drugs, especially for foster and adopted children, highlighting the need for evidence-based, trauma-informed care. </w:t>
      </w:r>
    </w:p>
    <w:p w14:paraId="78DD8695" w14:textId="5E47A55C" w:rsidR="00E95ED4" w:rsidRDefault="00E95ED4" w:rsidP="00E95ED4">
      <w:r w:rsidRPr="00E95ED4">
        <w:t xml:space="preserve">8. **Combating Stigma—Talking Openly About Abuse, Mental Health, and Recovery** **Removing Taboo and Shame** **Honesty in </w:t>
      </w:r>
      <w:proofErr w:type="gramStart"/>
      <w:r w:rsidRPr="00E95ED4">
        <w:t>Conversation:*</w:t>
      </w:r>
      <w:proofErr w:type="gramEnd"/>
      <w:r w:rsidRPr="00E95ED4">
        <w:t xml:space="preserve">* It is important for parents to refrain from treating abuse or trauma as family secrets or sources of shame. When children learn that “bad things happen to good people,” it opens the door for empathy and personal growth. **Community </w:t>
      </w:r>
      <w:proofErr w:type="gramStart"/>
      <w:r w:rsidRPr="00E95ED4">
        <w:t>Education:*</w:t>
      </w:r>
      <w:proofErr w:type="gramEnd"/>
      <w:r w:rsidRPr="00E95ED4">
        <w:t xml:space="preserve">* Engaging in community initiatives, leading discussions about mental health, trauma, and recovery at events, faith groups, or local government </w:t>
      </w:r>
      <w:r w:rsidRPr="00E95ED4">
        <w:lastRenderedPageBreak/>
        <w:t xml:space="preserve">forums can foster a more informed and compassionate community. **Centering Survivor Voices** **Teach That Healing Is </w:t>
      </w:r>
      <w:proofErr w:type="gramStart"/>
      <w:r w:rsidRPr="00E95ED4">
        <w:t>Possible:*</w:t>
      </w:r>
      <w:proofErr w:type="gramEnd"/>
      <w:r w:rsidRPr="00E95ED4">
        <w:t xml:space="preserve">* Sharing stories of resilience and recovery from adult survivors can inspire hope in children. The book features interviews with survivors who evolved into youth advocates or mental health professionals, showcasing successful models of recovery. **Celebrating </w:t>
      </w:r>
      <w:proofErr w:type="gramStart"/>
      <w:r w:rsidRPr="00E95ED4">
        <w:t>Progress:*</w:t>
      </w:r>
      <w:proofErr w:type="gramEnd"/>
      <w:r w:rsidRPr="00E95ED4">
        <w:t xml:space="preserve">* Every small step a child </w:t>
      </w:r>
      <w:proofErr w:type="gramStart"/>
      <w:r w:rsidRPr="00E95ED4">
        <w:t>takes—</w:t>
      </w:r>
      <w:proofErr w:type="gramEnd"/>
      <w:r w:rsidRPr="00E95ED4">
        <w:t xml:space="preserve">whether speaking up, seeking support, or learning new coping skills—should be recognized as a fundamental victory to encourage continuous progress. </w:t>
      </w:r>
    </w:p>
    <w:p w14:paraId="229C391C" w14:textId="77777777" w:rsidR="00E95ED4" w:rsidRDefault="00E95ED4" w:rsidP="00E95ED4">
      <w:r w:rsidRPr="00E95ED4">
        <w:t>9. **Engaging in Policy and Systems Change—The Parent as Advocate Beyond the Home** **Making Child Well-being a Political Priority** **Contacting Lawmakers:** The book encourages parents to actively communicate with state and national lawmakers, whether through emails, calls, or attendance at town halls, advocating for child health funding, trauma-informed policies, and increased oversight of institutions serving children. **</w:t>
      </w:r>
      <w:proofErr w:type="gramStart"/>
      <w:r w:rsidRPr="00E95ED4">
        <w:t>Voting With</w:t>
      </w:r>
      <w:proofErr w:type="gramEnd"/>
      <w:r w:rsidRPr="00E95ED4">
        <w:t xml:space="preserve"> Children in </w:t>
      </w:r>
      <w:proofErr w:type="gramStart"/>
      <w:r w:rsidRPr="00E95ED4">
        <w:t>Mind:*</w:t>
      </w:r>
      <w:proofErr w:type="gramEnd"/>
      <w:r w:rsidRPr="00E95ED4">
        <w:t xml:space="preserve">* By supporting candidates and initiatives that prioritize healthcare, education, mental health, and evidence-based responses to child and family needs, parents can significantly influence broader societal outcomes. **Building Coalitions** **Partnering Across </w:t>
      </w:r>
      <w:proofErr w:type="gramStart"/>
      <w:r w:rsidRPr="00E95ED4">
        <w:t>Differences:*</w:t>
      </w:r>
      <w:proofErr w:type="gramEnd"/>
      <w:r w:rsidRPr="00E95ED4">
        <w:t xml:space="preserve">* Joining or forming coalitions that transcend race, income, geography, and religion can enhance policies that effectively serve all children, fostering a collective effort for change. **Demanding Transparency and </w:t>
      </w:r>
      <w:proofErr w:type="gramStart"/>
      <w:r w:rsidRPr="00E95ED4">
        <w:t>Data:*</w:t>
      </w:r>
      <w:proofErr w:type="gramEnd"/>
      <w:r w:rsidRPr="00E95ED4">
        <w:t xml:space="preserve">* Advocating for outcome-driven reporting from schools, healthcare providers, and child protection systems can increase accountability and public understanding, ensuring that child welfare is treated with the seriousness it deserves. </w:t>
      </w:r>
    </w:p>
    <w:p w14:paraId="5EDEC508" w14:textId="65810B52" w:rsidR="00E95ED4" w:rsidRDefault="00E95ED4" w:rsidP="00E95ED4">
      <w:r w:rsidRPr="00E95ED4">
        <w:t xml:space="preserve">10. **Personal Growth: Facing Your Own Past and Building a Healthier Future** **Healing Generational Cycles** **Seeking Help When </w:t>
      </w:r>
      <w:proofErr w:type="gramStart"/>
      <w:r w:rsidRPr="00E95ED4">
        <w:t>Needed:*</w:t>
      </w:r>
      <w:proofErr w:type="gramEnd"/>
      <w:r w:rsidRPr="00E95ED4">
        <w:t xml:space="preserve">* Many adults raising children carry their own histories of trauma. The book highlights the idea that healing is possible regardless of age, and it’s never too late to interrupt cycles of violence and neglect. By accessing therapy, peer support, and trauma recovery communities, individuals can find guidance and hope. **Modeling Change for </w:t>
      </w:r>
      <w:proofErr w:type="gramStart"/>
      <w:r w:rsidRPr="00E95ED4">
        <w:t>Children:*</w:t>
      </w:r>
      <w:proofErr w:type="gramEnd"/>
      <w:r w:rsidRPr="00E95ED4">
        <w:t xml:space="preserve">* When parents prioritize their own healing and </w:t>
      </w:r>
      <w:proofErr w:type="gramStart"/>
      <w:r w:rsidRPr="00E95ED4">
        <w:t>continued</w:t>
      </w:r>
      <w:proofErr w:type="gramEnd"/>
      <w:r w:rsidRPr="00E95ED4">
        <w:t xml:space="preserve"> </w:t>
      </w:r>
      <w:proofErr w:type="gramStart"/>
      <w:r w:rsidRPr="00E95ED4">
        <w:t>learning,</w:t>
      </w:r>
      <w:proofErr w:type="gramEnd"/>
      <w:r w:rsidRPr="00E95ED4">
        <w:t xml:space="preserve"> they teach their children that personal growth is a lifelong journey and that vulnerability can be a source of strength. **Learning and Teaching New Skills** **Parenting Education Is Not </w:t>
      </w:r>
      <w:proofErr w:type="gramStart"/>
      <w:r w:rsidRPr="00E95ED4">
        <w:t>Weakness:*</w:t>
      </w:r>
      <w:proofErr w:type="gramEnd"/>
      <w:r w:rsidRPr="00E95ED4">
        <w:t xml:space="preserve">* Enrolling in parenting classes, home visits, or skills groups—either online or in-person—can profoundly impact parents. Even those with extensive experience can gain confidence and expand their resources through shared learning experiences. **Building a Legacy of </w:t>
      </w:r>
      <w:proofErr w:type="gramStart"/>
      <w:r w:rsidRPr="00E95ED4">
        <w:t>Empathy:*</w:t>
      </w:r>
      <w:proofErr w:type="gramEnd"/>
      <w:r w:rsidRPr="00E95ED4">
        <w:t xml:space="preserve">* By confronting and working through personal difficulties, parents show their children a legacy of honesty, courage, and resilience. </w:t>
      </w:r>
    </w:p>
    <w:p w14:paraId="2CB5FF51" w14:textId="5D108C2F" w:rsidR="00E95ED4" w:rsidRDefault="00E95ED4" w:rsidP="00E95ED4">
      <w:r w:rsidRPr="00E95ED4">
        <w:lastRenderedPageBreak/>
        <w:t xml:space="preserve">11. **Special Considerations: Foster, Adoptive, and Kin Parents** **Demanding and Sharing Trauma Histories** **Insist on Full </w:t>
      </w:r>
      <w:proofErr w:type="gramStart"/>
      <w:r w:rsidRPr="00E95ED4">
        <w:t>Disclosure:*</w:t>
      </w:r>
      <w:proofErr w:type="gramEnd"/>
      <w:r w:rsidRPr="00E95ED4">
        <w:t xml:space="preserve">* Foster and adoptive parents have both the right and responsibility to request comprehensive trauma histories from agencies, recognizing that understanding a child's background is essential for effective support and </w:t>
      </w:r>
      <w:proofErr w:type="gramStart"/>
      <w:r w:rsidRPr="00E95ED4">
        <w:t>minimizes</w:t>
      </w:r>
      <w:proofErr w:type="gramEnd"/>
      <w:r w:rsidRPr="00E95ED4">
        <w:t xml:space="preserve"> risks for family breakdown. **Advocating for Therapeutic </w:t>
      </w:r>
      <w:proofErr w:type="gramStart"/>
      <w:r w:rsidRPr="00E95ED4">
        <w:t>Services:*</w:t>
      </w:r>
      <w:proofErr w:type="gramEnd"/>
      <w:r w:rsidRPr="00E95ED4">
        <w:t xml:space="preserve">* Many agencies tend to prioritize behavioral compliance or medication. Parents can unite to demand therapy, skill-building opportunities, and comprehensive community support. **Building Long-Term Commitment** **Stability Is </w:t>
      </w:r>
      <w:proofErr w:type="gramStart"/>
      <w:r w:rsidRPr="00E95ED4">
        <w:t>Healing:*</w:t>
      </w:r>
      <w:proofErr w:type="gramEnd"/>
      <w:r w:rsidRPr="00E95ED4">
        <w:t xml:space="preserve">* Foster and adoptive parents should strive to instill in their children an understanding that healing requires time and that they will not abandon them in the face of difficult behaviors. Lifelong commitment should be viewed as the target rather than temporary placement. **Supporting Peer </w:t>
      </w:r>
      <w:proofErr w:type="gramStart"/>
      <w:r w:rsidRPr="00E95ED4">
        <w:t>Parents:*</w:t>
      </w:r>
      <w:proofErr w:type="gramEnd"/>
      <w:r w:rsidRPr="00E95ED4">
        <w:t xml:space="preserve">* Caring for traumatized children can be isolating. Building mutual support networks, initiating peer mentorship, and engaging in open conversations can foster resilience among caregivers. </w:t>
      </w:r>
    </w:p>
    <w:p w14:paraId="4705E270" w14:textId="13688B55" w:rsidR="00E95ED4" w:rsidRDefault="00E95ED4" w:rsidP="00E95ED4">
      <w:r w:rsidRPr="00E95ED4">
        <w:t>12. **A Call to Action: The Moral Imperative of Parental Action** Ultimately, the most essential factor for child safety and well-being is the presence of a parent or caregiver who is engaged and attuned—not just to their own children but to all children in the community and to the systems that shape their lives. This responsibility is no small feat; it requires adults to learn, unlearn, and advocate—even during times of fatigue, overwhelm, or fear. The significant human and economic costs of inaction are evident throughout the book, and within each personal story lies the pressing need for change. Empowering and informed parents have the potential to transform a child’s future, enhance educational environments, and pave the way for more preventive and healing-focused systems. In a culture that often undervalues or isolates caregivers, the conscious choice to advocate, to heal, and to support one another stands as a profound act of courage—indeed, it is necessary for the survival of a just and healthy society.</w:t>
      </w:r>
    </w:p>
    <w:p w14:paraId="0F35E842" w14:textId="77777777" w:rsidR="000B2CB7" w:rsidRDefault="000B2CB7" w:rsidP="00E95ED4"/>
    <w:p w14:paraId="11B174D6" w14:textId="77777777" w:rsidR="000B2CB7" w:rsidRDefault="000B2CB7" w:rsidP="00E95ED4">
      <w:r w:rsidRPr="000B2CB7">
        <w:t xml:space="preserve">**What Foster Parents Can Do** **Healing, Advocating, and Transforming Lives** **Introduction: The Critical Role of Foster Parents** Foster parents are the backbone of the American child welfare system. This system is often stretched to its limits, placing traumatized and at-risk children into the care of compassionate individuals. The demands of this role can be overwhelming. Foster parents are tasked with providing safety, stability, and healing to children who have endured the effects of abuse, neglect, and family separation. However, despite their pivotal role, foster parents frequently face a lack of support, are often misunderstood, and may be unfairly criticized in public discussions. This section, built on real experiences, combined with essential research and expert advice, </w:t>
      </w:r>
      <w:r w:rsidRPr="000B2CB7">
        <w:lastRenderedPageBreak/>
        <w:t xml:space="preserve">highlights what foster parents can do and underscores why their efforts are vital for the hope and future of America’s most vulnerable youth. </w:t>
      </w:r>
    </w:p>
    <w:p w14:paraId="119D65E2" w14:textId="77777777" w:rsidR="000B2CB7" w:rsidRDefault="000B2CB7" w:rsidP="00E95ED4">
      <w:r w:rsidRPr="000B2CB7">
        <w:t xml:space="preserve">**1. Demand and Document Full Trauma Histories** </w:t>
      </w:r>
    </w:p>
    <w:p w14:paraId="0EFE3607" w14:textId="5FDBE2EC" w:rsidR="000B2CB7" w:rsidRDefault="000B2CB7" w:rsidP="00E95ED4">
      <w:r w:rsidRPr="000B2CB7">
        <w:t xml:space="preserve">Understanding what children have been through is essential for effective caregiving. Foster parents should insist on full disclosure of a child’s trauma history from child welfare agencies. It’s crucial to know the specifics about </w:t>
      </w:r>
      <w:proofErr w:type="gramStart"/>
      <w:r w:rsidRPr="000B2CB7">
        <w:t>the abuse</w:t>
      </w:r>
      <w:proofErr w:type="gramEnd"/>
      <w:r w:rsidRPr="000B2CB7">
        <w:t xml:space="preserve">, mental health challenges, academic struggles, and any medications the child has been prescribed. A child's behavior is often directly influenced by past trauma. It’s important to note that behaviors like withdrawal or aggression are not signs that a child is "bad," but rather responses rooted in their traumatic experiences. When agencies provide vague summaries of a child's history, it sets the parent and child up for misunderstandings and setbacks. Keeping a detailed record of behaviors, incidents, </w:t>
      </w:r>
      <w:proofErr w:type="gramStart"/>
      <w:r w:rsidRPr="000B2CB7">
        <w:t>any medication</w:t>
      </w:r>
      <w:proofErr w:type="gramEnd"/>
      <w:r w:rsidRPr="000B2CB7">
        <w:t xml:space="preserve"> side effects, and academic performance is vital. This documentation assists in </w:t>
      </w:r>
      <w:proofErr w:type="gramStart"/>
      <w:r w:rsidRPr="000B2CB7">
        <w:t>advocating with</w:t>
      </w:r>
      <w:proofErr w:type="gramEnd"/>
      <w:r w:rsidRPr="000B2CB7">
        <w:t xml:space="preserve"> schools and agencies and contributes to a more personalized, child-focused plan. </w:t>
      </w:r>
    </w:p>
    <w:p w14:paraId="36BDBA98" w14:textId="77777777" w:rsidR="000B2CB7" w:rsidRDefault="000B2CB7" w:rsidP="00E95ED4">
      <w:r w:rsidRPr="000B2CB7">
        <w:t xml:space="preserve">**2. Advocate Relentlessly for Therapeutic Services—Not Just Compliance** </w:t>
      </w:r>
    </w:p>
    <w:p w14:paraId="368114EB" w14:textId="496B5C38" w:rsidR="000B2CB7" w:rsidRDefault="000B2CB7" w:rsidP="00E95ED4">
      <w:r w:rsidRPr="000B2CB7">
        <w:t xml:space="preserve">It’s essential to advocate for therapeutic options rather than relying solely on medication. Research shows that a significant number of American foster children are prescribed psychotropic medications, often without sufficient therapy. Foster parents need to push for trauma-informed mental health care as an alternative when it is safe and appropriate. Effective therapeutic methods, such as trauma-focused cognitive behavioral therapy or play therapy for younger children, are crucial. It's important to reject “quick fix” solutions. Achieving "good behavior" through force, strict oversight, or excessive medication does not equate to real healing. Foster parents are in a unique position to recognize when an intervention may be harmful rather than beneficial. Additionally, foster parents should seek wraparound support by utilizing resources like crisis nurseries, support groups, and family coaches. When essential services such as occupational or speech therapy are unavailable due to waiting lists or financial constraints, foster parents can organize collectively to advocate for better resources and funding. </w:t>
      </w:r>
    </w:p>
    <w:p w14:paraId="1F6D5E77" w14:textId="77777777" w:rsidR="000B2CB7" w:rsidRDefault="000B2CB7" w:rsidP="00E95ED4">
      <w:r w:rsidRPr="000B2CB7">
        <w:t>**3. Commit to Long-Term Healing and Stability—Not Just Shelter**</w:t>
      </w:r>
    </w:p>
    <w:p w14:paraId="55C7F02B" w14:textId="110C4986" w:rsidR="000B2CB7" w:rsidRDefault="000B2CB7" w:rsidP="00E95ED4">
      <w:r w:rsidRPr="000B2CB7">
        <w:t xml:space="preserve"> Children flourish in stable, predictable settings. It’s essential for foster parents to prioritize offering consistency in daily routines, clear expectations, and emotionally safe environments, especially in the face of challenging behaviors. Neuroscience supports the notion that simple rituals, such as sharing dinner or reading together before bed, can have a profound healing effect. Being a foster parent is more than offering shelter; it requires a commitment to building lasting relationships. Many </w:t>
      </w:r>
      <w:proofErr w:type="gramStart"/>
      <w:r w:rsidRPr="000B2CB7">
        <w:t>youth</w:t>
      </w:r>
      <w:proofErr w:type="gramEnd"/>
      <w:r w:rsidRPr="000B2CB7">
        <w:t xml:space="preserve"> will need supportive adults even </w:t>
      </w:r>
      <w:r w:rsidRPr="000B2CB7">
        <w:lastRenderedPageBreak/>
        <w:t xml:space="preserve">after reaching adulthood and independence. Maintaining open lines of communication with former foster youth reinforces their sense of identity and offers a model of unwavering support. To minimize stress and prevent placement disruptions, foster parents should seek help such as respite care, family counseling, or peer support whenever they feel overwhelmed. </w:t>
      </w:r>
    </w:p>
    <w:p w14:paraId="684E4451" w14:textId="77777777" w:rsidR="000B2CB7" w:rsidRDefault="000B2CB7" w:rsidP="00E95ED4">
      <w:r w:rsidRPr="000B2CB7">
        <w:t xml:space="preserve">**4. Model Empathy, Boundaries, and Skill-Building** </w:t>
      </w:r>
    </w:p>
    <w:p w14:paraId="5EEE0547" w14:textId="77777777" w:rsidR="000B2CB7" w:rsidRDefault="000B2CB7" w:rsidP="00E95ED4">
      <w:r w:rsidRPr="000B2CB7">
        <w:t xml:space="preserve">It is important to strike a balance between nurturing and setting boundaries. Children who have experienced trauma need both support and clear guidelines. Foster parents should establish compassionate limits while clearly explaining the reasons behind rules and consequences. Teaching emotional regulation is vital, as many children do not have the vocabulary or role models to manage their feelings. Supporting children through emotional challenges involves helping them articulate their feelings, teaching coping strategies like deep breathing or creative outlets, and providing calm, constructive feedback. Evidence shows that developing emotional literacy is a strong indicator of future success. In terms of discipline, foster parents should adopt a trauma-informed approach, recognizing that certain triggers can lead to intense reactions. When escalation occurs, it’s important to respond with de-escalation techniques—such as gentle firmness and providing </w:t>
      </w:r>
      <w:proofErr w:type="gramStart"/>
      <w:r w:rsidRPr="000B2CB7">
        <w:t>space—</w:t>
      </w:r>
      <w:proofErr w:type="gramEnd"/>
      <w:r w:rsidRPr="000B2CB7">
        <w:t xml:space="preserve">rather than resorting to threats or physical punishment. </w:t>
      </w:r>
    </w:p>
    <w:p w14:paraId="150F5078" w14:textId="6C4D5646" w:rsidR="000B2CB7" w:rsidRDefault="000B2CB7" w:rsidP="00E95ED4">
      <w:r w:rsidRPr="000B2CB7">
        <w:t xml:space="preserve">**5. Engage Schools, Medical Professionals, and Agencies as Allies and Watchdogs** </w:t>
      </w:r>
    </w:p>
    <w:p w14:paraId="582373E6" w14:textId="1D9FC32D" w:rsidR="000B2CB7" w:rsidRDefault="000B2CB7" w:rsidP="00E95ED4">
      <w:r w:rsidRPr="000B2CB7">
        <w:t xml:space="preserve">Foster parents should actively partner with schools, sharing critical information about trauma triggers and effective coping strategies while respecting the child's privacy. It’s also vital to support the creation of Individualized Education Plans or 504 plans when learning disabilities or attention issues arise. Communication with healthcare providers is equally essential. Medical professionals must be made aware of the child's trauma history and closely monitor any medication prescribed for side effects, particularly those that may lead to depression or sedation. Additionally, foster parents need to serve as advocates, holding agencies accountable. They should demand regular caseworker visits, evaluations based on best practices, and timely access to necessary services. Keeping detailed notes </w:t>
      </w:r>
      <w:proofErr w:type="gramStart"/>
      <w:r w:rsidRPr="000B2CB7">
        <w:t>of</w:t>
      </w:r>
      <w:proofErr w:type="gramEnd"/>
      <w:r w:rsidRPr="000B2CB7">
        <w:t xml:space="preserve"> all interactions with agencies and responding swiftly and assertively to any lapses or delays in care is key. **</w:t>
      </w:r>
    </w:p>
    <w:p w14:paraId="20CB88A9" w14:textId="7F9D7F24" w:rsidR="000B2CB7" w:rsidRDefault="000B2CB7" w:rsidP="00E95ED4">
      <w:r w:rsidRPr="000B2CB7">
        <w:t xml:space="preserve">6. Nurture Identity, Connection, and Belonging** Fostering a sense of identity and belonging is critical for healing the wounds of family loss. Foster parents should honor and support a child's cultural and familial heritage, promoting connections with cultural, religious, or familial traditions. For children of color, LGBTQ+ youth, or those with disabilities, it is essential to create an environment that fosters positive identity and </w:t>
      </w:r>
      <w:r w:rsidRPr="000B2CB7">
        <w:lastRenderedPageBreak/>
        <w:t xml:space="preserve">addresses any biases they may face. When safe, support contact with birth families, siblings, and kin. Research consistently shows that maintaining continuity in relationships can enhance emotional and developmental well-being. Lastly, encouraging community engagement by enrolling youth in after-school activities, faith-based initiatives, or mentorship programs </w:t>
      </w:r>
      <w:proofErr w:type="gramStart"/>
      <w:r w:rsidRPr="000B2CB7">
        <w:t>fosters</w:t>
      </w:r>
      <w:proofErr w:type="gramEnd"/>
      <w:r w:rsidRPr="000B2CB7">
        <w:t xml:space="preserve"> a sense of belonging and self-esteem while providing opportunities to develop relationships with supportive adults outside the family structure.</w:t>
      </w:r>
    </w:p>
    <w:p w14:paraId="13E29B7D" w14:textId="77777777" w:rsidR="009C6E3A" w:rsidRDefault="009C6E3A" w:rsidP="009C6E3A">
      <w:r>
        <w:t>7. **Participate in Peer Support and Continuous Learning**</w:t>
      </w:r>
    </w:p>
    <w:p w14:paraId="7773BF62" w14:textId="77777777" w:rsidR="009C6E3A" w:rsidRDefault="009C6E3A" w:rsidP="009C6E3A"/>
    <w:p w14:paraId="2E81FC8D" w14:textId="77777777" w:rsidR="009C6E3A" w:rsidRDefault="009C6E3A" w:rsidP="009C6E3A">
      <w:r>
        <w:t>_Never Go It Alone_</w:t>
      </w:r>
    </w:p>
    <w:p w14:paraId="4BC28111" w14:textId="77777777" w:rsidR="009C6E3A" w:rsidRDefault="009C6E3A" w:rsidP="009C6E3A"/>
    <w:p w14:paraId="7FDE4CD4" w14:textId="77777777" w:rsidR="009C6E3A" w:rsidRDefault="009C6E3A" w:rsidP="009C6E3A">
      <w:r>
        <w:t xml:space="preserve">Joining foster parent networks is essential to combat the isolation that often leads to burnout. Local and state foster parent associations, online forums, and community peer groups create opportunities for sharing stories, seeking advice, and advocating for necessary changes in policies and systems. </w:t>
      </w:r>
    </w:p>
    <w:p w14:paraId="0E365130" w14:textId="77777777" w:rsidR="009C6E3A" w:rsidRDefault="009C6E3A" w:rsidP="009C6E3A"/>
    <w:p w14:paraId="54D54EC4" w14:textId="77777777" w:rsidR="009C6E3A" w:rsidRDefault="009C6E3A" w:rsidP="009C6E3A">
      <w:r>
        <w:t xml:space="preserve">It is equally important to embrace ongoing training. Topics such as trauma, behavior management, mental health first aid, legal rights, and special education law should be part of every foster parent’s toolkit. Resources provided by organizations like CASA, the Child Welfare League of America, and regional agencies offer crucial preparation and can rejuvenate your approach to fostering. </w:t>
      </w:r>
    </w:p>
    <w:p w14:paraId="163B951D" w14:textId="77777777" w:rsidR="009C6E3A" w:rsidRDefault="009C6E3A" w:rsidP="009C6E3A"/>
    <w:p w14:paraId="06D44032" w14:textId="77777777" w:rsidR="009C6E3A" w:rsidRDefault="009C6E3A" w:rsidP="009C6E3A">
      <w:r>
        <w:t xml:space="preserve">Moreover, mentoring new parents can be immensely rewarding. Seasoned foster parents can share valuable lessons learned from their experiences, establishing intentional support systems, especially during challenging times. </w:t>
      </w:r>
    </w:p>
    <w:p w14:paraId="17AF7CA8" w14:textId="77777777" w:rsidR="009C6E3A" w:rsidRDefault="009C6E3A" w:rsidP="009C6E3A"/>
    <w:p w14:paraId="424DFF3D" w14:textId="77777777" w:rsidR="009C6E3A" w:rsidRDefault="009C6E3A" w:rsidP="009C6E3A">
      <w:r>
        <w:t>8. **Champion Policy Reform and Child Advocacy**</w:t>
      </w:r>
    </w:p>
    <w:p w14:paraId="4545A891" w14:textId="77777777" w:rsidR="009C6E3A" w:rsidRDefault="009C6E3A" w:rsidP="009C6E3A"/>
    <w:p w14:paraId="1C60A19D" w14:textId="77777777" w:rsidR="009C6E3A" w:rsidRDefault="009C6E3A" w:rsidP="009C6E3A">
      <w:r>
        <w:t>_Impact Beyond the Home_</w:t>
      </w:r>
    </w:p>
    <w:p w14:paraId="4224BCD5" w14:textId="77777777" w:rsidR="009C6E3A" w:rsidRDefault="009C6E3A" w:rsidP="009C6E3A"/>
    <w:p w14:paraId="166D0515" w14:textId="77777777" w:rsidR="009C6E3A" w:rsidRDefault="009C6E3A" w:rsidP="009C6E3A">
      <w:r>
        <w:t>Foster parents have a significant role in advocating for systemic change. They can use their voices to push for better funding, increased transparency, and the adoption of best-</w:t>
      </w:r>
      <w:r>
        <w:lastRenderedPageBreak/>
        <w:t xml:space="preserve">practice standards within agency and legislative environments. The importance of contacting lawmakers, attending public meetings, and getting involved in oversight bodies cannot be overstated; these actions can lead to meaningful change. </w:t>
      </w:r>
    </w:p>
    <w:p w14:paraId="6F68B7F7" w14:textId="77777777" w:rsidR="009C6E3A" w:rsidRDefault="009C6E3A" w:rsidP="009C6E3A"/>
    <w:p w14:paraId="1F66678F" w14:textId="77777777" w:rsidR="009C6E3A" w:rsidRDefault="009C6E3A" w:rsidP="009C6E3A">
      <w:r>
        <w:t>Foster parents also have the unique perspective required to speak out against over-medication and other systemic failures. Many have witnessed firsthand the dangers of quick-fix solutions, including the overuse of psychiatric drugs and the reliance on institutional placements. By collaborating with advocacy groups, they can shine a light on these issues and work towards reform.</w:t>
      </w:r>
    </w:p>
    <w:p w14:paraId="369F90EC" w14:textId="77777777" w:rsidR="009C6E3A" w:rsidRDefault="009C6E3A" w:rsidP="009C6E3A"/>
    <w:p w14:paraId="22877B83" w14:textId="77777777" w:rsidR="009C6E3A" w:rsidRDefault="009C6E3A" w:rsidP="009C6E3A">
      <w:r>
        <w:t xml:space="preserve">In addition, modeling and teaching civic engagement to children can empower them significantly. By involving young ones in advocacy efforts—such as writing letters to representatives, attending community meetings, or volunteering—parents can instill a sense of responsibility and active citizenship. </w:t>
      </w:r>
    </w:p>
    <w:p w14:paraId="429A18E5" w14:textId="77777777" w:rsidR="009C6E3A" w:rsidRDefault="009C6E3A" w:rsidP="009C6E3A"/>
    <w:p w14:paraId="2CB9EDE6" w14:textId="77777777" w:rsidR="009C6E3A" w:rsidRDefault="009C6E3A" w:rsidP="009C6E3A">
      <w:r>
        <w:t>9. **Attend to Self-Care and Family Resilience**</w:t>
      </w:r>
    </w:p>
    <w:p w14:paraId="73E848D3" w14:textId="77777777" w:rsidR="009C6E3A" w:rsidRDefault="009C6E3A" w:rsidP="009C6E3A"/>
    <w:p w14:paraId="313EB04D" w14:textId="77777777" w:rsidR="009C6E3A" w:rsidRDefault="009C6E3A" w:rsidP="009C6E3A">
      <w:r>
        <w:t>_Sustaining the Heart for the Journey_</w:t>
      </w:r>
    </w:p>
    <w:p w14:paraId="4CFE584F" w14:textId="77777777" w:rsidR="009C6E3A" w:rsidRDefault="009C6E3A" w:rsidP="009C6E3A"/>
    <w:p w14:paraId="548E9C79" w14:textId="77777777" w:rsidR="009C6E3A" w:rsidRDefault="009C6E3A" w:rsidP="009C6E3A">
      <w:r>
        <w:t>Practicing self-compassion is critical for foster parents, who often bear the weight of vicarious trauma and emotional challenges. Access to organizational support, including counseling, respite care, and family recreation grants, can sustain these dedicated caregivers. It’s important to recognize signs of burnout early and seek help to stay in tune with one’s well-being.</w:t>
      </w:r>
    </w:p>
    <w:p w14:paraId="7E15BC9F" w14:textId="77777777" w:rsidR="009C6E3A" w:rsidRDefault="009C6E3A" w:rsidP="009C6E3A"/>
    <w:p w14:paraId="22F22AD5" w14:textId="77777777" w:rsidR="009C6E3A" w:rsidRDefault="009C6E3A" w:rsidP="009C6E3A">
      <w:r>
        <w:t xml:space="preserve">Engaging the whole family in the </w:t>
      </w:r>
      <w:proofErr w:type="gramStart"/>
      <w:r>
        <w:t>fostering</w:t>
      </w:r>
      <w:proofErr w:type="gramEnd"/>
      <w:r>
        <w:t xml:space="preserve"> journey is also vital. When fostering as a couple or with biological children, addressing everyone's feelings and boundaries is essential for maintaining harmony. Family counseling can be beneficial in navigating emotions like jealousy, grief, or confusion that may arise during this process.</w:t>
      </w:r>
    </w:p>
    <w:p w14:paraId="3F61E5A7" w14:textId="77777777" w:rsidR="009C6E3A" w:rsidRDefault="009C6E3A" w:rsidP="009C6E3A"/>
    <w:p w14:paraId="29B3FAF5" w14:textId="77777777" w:rsidR="009C6E3A" w:rsidRDefault="009C6E3A" w:rsidP="009C6E3A">
      <w:r>
        <w:lastRenderedPageBreak/>
        <w:t>Celebrating small victories is another important aspect of fostering. Achievements might include a child learning a new skill, completing a school year, or reuniting with siblings. Acknowledging these milestones, as well as the resilience behind them, can uplift spirits and foster a positive environment for growth.</w:t>
      </w:r>
    </w:p>
    <w:p w14:paraId="78AF40D3" w14:textId="77777777" w:rsidR="009C6E3A" w:rsidRDefault="009C6E3A" w:rsidP="009C6E3A"/>
    <w:p w14:paraId="7656C4DA" w14:textId="77777777" w:rsidR="009C6E3A" w:rsidRDefault="009C6E3A" w:rsidP="009C6E3A">
      <w:r>
        <w:t>10. **Share Stories, Challenge Stigma, and Educate Communities**</w:t>
      </w:r>
    </w:p>
    <w:p w14:paraId="79CAD61A" w14:textId="77777777" w:rsidR="009C6E3A" w:rsidRDefault="009C6E3A" w:rsidP="009C6E3A"/>
    <w:p w14:paraId="7584ADD6" w14:textId="77777777" w:rsidR="009C6E3A" w:rsidRDefault="009C6E3A" w:rsidP="009C6E3A">
      <w:r>
        <w:t>_Changing the Narrative_</w:t>
      </w:r>
    </w:p>
    <w:p w14:paraId="7E0DD776" w14:textId="77777777" w:rsidR="009C6E3A" w:rsidRDefault="009C6E3A" w:rsidP="009C6E3A"/>
    <w:p w14:paraId="740FB948" w14:textId="77777777" w:rsidR="009C6E3A" w:rsidRDefault="009C6E3A" w:rsidP="009C6E3A">
      <w:r>
        <w:t xml:space="preserve">Foster parents play a crucial role in educating both the public and lawmakers by sharing their stories. By voicing both the joys and the challenges of fostering, they can convey what foster youth </w:t>
      </w:r>
      <w:proofErr w:type="gramStart"/>
      <w:r>
        <w:t>bring</w:t>
      </w:r>
      <w:proofErr w:type="gramEnd"/>
      <w:r>
        <w:t xml:space="preserve"> to the table, what families truly need, and why systemic change is of utmost importance.</w:t>
      </w:r>
    </w:p>
    <w:p w14:paraId="1A440342" w14:textId="77777777" w:rsidR="009C6E3A" w:rsidRDefault="009C6E3A" w:rsidP="009C6E3A"/>
    <w:p w14:paraId="3E3DB772" w14:textId="77777777" w:rsidR="009C6E3A" w:rsidRDefault="009C6E3A" w:rsidP="009C6E3A">
      <w:r>
        <w:t>Challenging stereotypes presented by media is another important task. By advocating for trauma-informed and non-stigmatizing language in schools, media, and community discussions, foster parents can combat harmful narratives that misrepresent foster youth and their biological families.</w:t>
      </w:r>
    </w:p>
    <w:p w14:paraId="60B35A4B" w14:textId="77777777" w:rsidR="009C6E3A" w:rsidRDefault="009C6E3A" w:rsidP="009C6E3A"/>
    <w:p w14:paraId="5B9BCCD5" w14:textId="77777777" w:rsidR="009C6E3A" w:rsidRDefault="009C6E3A" w:rsidP="009C6E3A">
      <w:r>
        <w:t xml:space="preserve">Creating </w:t>
      </w:r>
      <w:proofErr w:type="gramStart"/>
      <w:r>
        <w:t>conversation</w:t>
      </w:r>
      <w:proofErr w:type="gramEnd"/>
      <w:r>
        <w:t xml:space="preserve"> around these topics can help shift perceptions. This can be done through hosting informational sessions, writing op-eds or blog posts, and supporting media that discusses child welfare from a fact-based, compassionate perspective.</w:t>
      </w:r>
    </w:p>
    <w:p w14:paraId="030DDC34" w14:textId="77777777" w:rsidR="009C6E3A" w:rsidRDefault="009C6E3A" w:rsidP="009C6E3A"/>
    <w:p w14:paraId="45C55BAE" w14:textId="77777777" w:rsidR="009C6E3A" w:rsidRDefault="009C6E3A" w:rsidP="009C6E3A">
      <w:r>
        <w:t>**Stories from the Front Lines**</w:t>
      </w:r>
    </w:p>
    <w:p w14:paraId="3F5B032C" w14:textId="77777777" w:rsidR="009C6E3A" w:rsidRDefault="009C6E3A" w:rsidP="009C6E3A"/>
    <w:p w14:paraId="21957B1D" w14:textId="77777777" w:rsidR="009C6E3A" w:rsidRDefault="009C6E3A" w:rsidP="009C6E3A">
      <w:r>
        <w:t xml:space="preserve">**Case Study 1: Healing Through Consistency**  </w:t>
      </w:r>
    </w:p>
    <w:p w14:paraId="7EA0CFFD" w14:textId="77777777" w:rsidR="009C6E3A" w:rsidRDefault="009C6E3A" w:rsidP="009C6E3A">
      <w:r>
        <w:t xml:space="preserve">A foster father from Minnesota describes his experience with a seven-year-old boy who had endured a violent home environment. Initially, the child reacted to perceived threats by withdrawing or lashing out. However, after months of consistent routines, daily affirmations, and patience during tough moments, the boy began to trust, seek help, and </w:t>
      </w:r>
      <w:r>
        <w:lastRenderedPageBreak/>
        <w:t xml:space="preserve">focus better </w:t>
      </w:r>
      <w:proofErr w:type="gramStart"/>
      <w:r>
        <w:t>at</w:t>
      </w:r>
      <w:proofErr w:type="gramEnd"/>
      <w:r>
        <w:t xml:space="preserve"> school. This transformation, which took years, significantly improved his </w:t>
      </w:r>
      <w:proofErr w:type="gramStart"/>
      <w:r>
        <w:t>future prospects</w:t>
      </w:r>
      <w:proofErr w:type="gramEnd"/>
      <w:r>
        <w:t>.</w:t>
      </w:r>
    </w:p>
    <w:p w14:paraId="7A580F8C" w14:textId="77777777" w:rsidR="009C6E3A" w:rsidRDefault="009C6E3A" w:rsidP="009C6E3A"/>
    <w:p w14:paraId="1F596AC4" w14:textId="77777777" w:rsidR="009C6E3A" w:rsidRDefault="009C6E3A" w:rsidP="009C6E3A">
      <w:r>
        <w:t xml:space="preserve">**Case Study 2: Advocating Against Medication-Only Solutions**  </w:t>
      </w:r>
    </w:p>
    <w:p w14:paraId="4461B340" w14:textId="77777777" w:rsidR="009C6E3A" w:rsidRDefault="009C6E3A" w:rsidP="009C6E3A">
      <w:r>
        <w:t xml:space="preserve">A foster mother documented </w:t>
      </w:r>
      <w:proofErr w:type="gramStart"/>
      <w:r>
        <w:t>concerning</w:t>
      </w:r>
      <w:proofErr w:type="gramEnd"/>
      <w:r>
        <w:t xml:space="preserve"> changes in her teenage foster daughter after introducing a second psychotropic medication, which resulted in increased sleepiness, loss of appetite, and withdrawal. Through diligent documentation and advocacy, she was able to secure a referral for trauma therapy, reduce medication levels, and ultimately help her foster daughter regain interest in school and social connections.</w:t>
      </w:r>
    </w:p>
    <w:p w14:paraId="7326741D" w14:textId="77777777" w:rsidR="009C6E3A" w:rsidRDefault="009C6E3A" w:rsidP="009C6E3A"/>
    <w:p w14:paraId="254182E2" w14:textId="77777777" w:rsidR="009C6E3A" w:rsidRDefault="009C6E3A" w:rsidP="009C6E3A">
      <w:r>
        <w:t xml:space="preserve">**Case Study 3: Fighting for Family Reunification with Safety**  </w:t>
      </w:r>
    </w:p>
    <w:p w14:paraId="216796B9" w14:textId="5D46E5CD" w:rsidR="009C6E3A" w:rsidRDefault="009C6E3A" w:rsidP="009C6E3A">
      <w:r>
        <w:t xml:space="preserve">Another foster parent noticed the distress of a child who was unable to see her siblings. By collaborating diligently with her </w:t>
      </w:r>
      <w:proofErr w:type="gramStart"/>
      <w:r>
        <w:t>caseworker</w:t>
      </w:r>
      <w:proofErr w:type="gramEnd"/>
      <w:r>
        <w:t xml:space="preserve"> and CASA advocate, she ensured the child could maintain </w:t>
      </w:r>
      <w:proofErr w:type="gramStart"/>
      <w:r>
        <w:t>safe</w:t>
      </w:r>
      <w:proofErr w:type="gramEnd"/>
      <w:r>
        <w:t xml:space="preserve">, regular </w:t>
      </w:r>
      <w:proofErr w:type="gramStart"/>
      <w:r>
        <w:t>visitations</w:t>
      </w:r>
      <w:proofErr w:type="gramEnd"/>
      <w:r>
        <w:t xml:space="preserve"> with her siblings and connections to extended family. The positive impact on the child's mood and anxiety symptoms underscored the significance of belonging and connectedness.</w:t>
      </w:r>
    </w:p>
    <w:p w14:paraId="334F7D2B" w14:textId="77777777" w:rsidR="009C6E3A" w:rsidRDefault="009C6E3A" w:rsidP="009C6E3A">
      <w:r>
        <w:t>**Leading Sources and Insights**</w:t>
      </w:r>
    </w:p>
    <w:p w14:paraId="0B8196DE" w14:textId="77777777" w:rsidR="009C6E3A" w:rsidRDefault="009C6E3A" w:rsidP="009C6E3A"/>
    <w:p w14:paraId="058577A0" w14:textId="77777777" w:rsidR="009C6E3A" w:rsidRDefault="009C6E3A" w:rsidP="009C6E3A">
      <w:r>
        <w:t>The document titled “Book-Draft-wordpress-7.25.docx” provides extensive case histories, data, and system-level analyses from the perspective of a seasoned CASA/Guardian ad Litem. The National CASA/GAL Association offers data on outcomes for children who are supported by volunteer advocacy. The Annie E. Casey Foundation and Pew Charitable Trusts focus on research related to foster care, kinship care, and the needs of transition-aged youth. Insights from the Harvard Center on the Developing Child and "The Deepest Well" by Burke Harris delve into the science of trauma, resilience, and the essential role of healing relationships. Additionally, the U.S. Department of Health &amp; Human Services presents administrative data trends, including statistics on suicide and self-harm, as well as outcomes for special populations.</w:t>
      </w:r>
    </w:p>
    <w:p w14:paraId="6C4AF8B5" w14:textId="77777777" w:rsidR="009C6E3A" w:rsidRDefault="009C6E3A" w:rsidP="009C6E3A"/>
    <w:p w14:paraId="133431D1" w14:textId="77777777" w:rsidR="009C6E3A" w:rsidRDefault="009C6E3A" w:rsidP="009C6E3A">
      <w:r>
        <w:t>**Conclusion: The Foster Parent as Catalyst**</w:t>
      </w:r>
    </w:p>
    <w:p w14:paraId="5467CE5B" w14:textId="77777777" w:rsidR="009C6E3A" w:rsidRDefault="009C6E3A" w:rsidP="009C6E3A"/>
    <w:p w14:paraId="2D645213" w14:textId="77777777" w:rsidR="009C6E3A" w:rsidRDefault="009C6E3A" w:rsidP="009C6E3A">
      <w:r>
        <w:lastRenderedPageBreak/>
        <w:t>Foster parents occupy a critical space between trauma and hope, facing significant challenges to create the safe, consistent, and loving environments that children require to heal and flourish. Their responsibilities extend beyond simply providing shelter; they actively engage with systems, influence policy, and develop the expertise necessary to disrupt cycles of harm. By advocating for transparency and resources, employing trauma-informed care, fostering identity and connection, and participating in systemic advocacy, foster parents emerge as the most underappreciated miracle workers in our society.</w:t>
      </w:r>
    </w:p>
    <w:p w14:paraId="7CAD74A5" w14:textId="77777777" w:rsidR="009C6E3A" w:rsidRDefault="009C6E3A" w:rsidP="009C6E3A"/>
    <w:p w14:paraId="2560E4AA" w14:textId="77777777" w:rsidR="009C6E3A" w:rsidRDefault="009C6E3A" w:rsidP="009C6E3A">
      <w:r>
        <w:t>The impact of their dedication is not merely measured by good intentions but by their daily commitment to listening, learning, and nurturing—building families that heal not only the children but also the fractured systems that encompass them. A society that chooses to support and empower its foster parents—through financial, political, and cultural means—creates hope for millions and fosters a more just, compassionate, and resilient community.</w:t>
      </w:r>
    </w:p>
    <w:p w14:paraId="11311804" w14:textId="77777777" w:rsidR="009C6E3A" w:rsidRDefault="009C6E3A" w:rsidP="009C6E3A"/>
    <w:p w14:paraId="23730528" w14:textId="77777777" w:rsidR="009C6E3A" w:rsidRDefault="009C6E3A" w:rsidP="009C6E3A">
      <w:r>
        <w:t>**References**</w:t>
      </w:r>
    </w:p>
    <w:p w14:paraId="0E998FC0" w14:textId="77777777" w:rsidR="009C6E3A" w:rsidRDefault="009C6E3A" w:rsidP="009C6E3A">
      <w:r>
        <w:t xml:space="preserve">Book-Draft-wordpress-7.25.docx  </w:t>
      </w:r>
    </w:p>
    <w:p w14:paraId="342C5F6A" w14:textId="77777777" w:rsidR="009C6E3A" w:rsidRDefault="009C6E3A" w:rsidP="009C6E3A">
      <w:r>
        <w:t xml:space="preserve">National CASA/GAL Association  </w:t>
      </w:r>
    </w:p>
    <w:p w14:paraId="255534DC" w14:textId="77777777" w:rsidR="009C6E3A" w:rsidRDefault="009C6E3A" w:rsidP="009C6E3A">
      <w:r>
        <w:t xml:space="preserve">Pew Charitable Trusts: Child Welfare Policy  </w:t>
      </w:r>
    </w:p>
    <w:p w14:paraId="50D99D1C" w14:textId="77777777" w:rsidR="009C6E3A" w:rsidRDefault="009C6E3A" w:rsidP="009C6E3A">
      <w:r>
        <w:t xml:space="preserve">Harvard Center on the Developing Child  </w:t>
      </w:r>
    </w:p>
    <w:p w14:paraId="476D160F" w14:textId="77777777" w:rsidR="009C6E3A" w:rsidRDefault="009C6E3A" w:rsidP="009C6E3A">
      <w:r>
        <w:t xml:space="preserve">Annie E. Casey Foundation CHILDREN COUNT  </w:t>
      </w:r>
    </w:p>
    <w:p w14:paraId="3EF423F4" w14:textId="77777777" w:rsidR="009C6E3A" w:rsidRDefault="009C6E3A" w:rsidP="009C6E3A">
      <w:r>
        <w:t xml:space="preserve">The Deepest Well (Burke Harris)  </w:t>
      </w:r>
    </w:p>
    <w:p w14:paraId="62676DCF" w14:textId="37140DB3" w:rsidR="009C6E3A" w:rsidRDefault="009C6E3A" w:rsidP="009C6E3A">
      <w:r>
        <w:t xml:space="preserve">U.S. Department of Health &amp; Human Services  </w:t>
      </w:r>
    </w:p>
    <w:p w14:paraId="6379CBE7" w14:textId="77777777" w:rsidR="00F7740C" w:rsidRDefault="00F7740C" w:rsidP="00F7740C">
      <w:r>
        <w:t xml:space="preserve">**7. Create a Class Climate That Buffers Against Trauma**  </w:t>
      </w:r>
    </w:p>
    <w:p w14:paraId="52904345" w14:textId="77777777" w:rsidR="00F7740C" w:rsidRDefault="00F7740C" w:rsidP="00F7740C">
      <w:r>
        <w:t xml:space="preserve">**Strategies for Everyday Resilience**  </w:t>
      </w:r>
    </w:p>
    <w:p w14:paraId="03718C8E" w14:textId="77777777" w:rsidR="00F7740C" w:rsidRDefault="00F7740C" w:rsidP="00F7740C">
      <w:r>
        <w:t xml:space="preserve">To cultivate a resilient classroom, **predictability and ritual** are vital. Start each day with a welcoming routine, employ visual schedules, and clarify expectations. A predictable classroom environment significantly reduces anxiety among students. It's essential to **teach self-regulation and coping** mechanisms by incorporating practices like mindfulness and guided breathing. Structured opportunities to process and discuss feelings are also helpful. Utilize books, stories, and classroom discussions to normalize conversations about emotions, allowing students to feel understood. Additionally, </w:t>
      </w:r>
      <w:r>
        <w:lastRenderedPageBreak/>
        <w:t>remember to **allow movement**; children affected by trauma often benefit from more physical activity than their peers. Integrate movement breaks, use hand fidgets, and provide non-disruptive outlets for excess energy to help them focus better.</w:t>
      </w:r>
    </w:p>
    <w:p w14:paraId="3629D8F0" w14:textId="77777777" w:rsidR="00F7740C" w:rsidRDefault="00F7740C" w:rsidP="00F7740C"/>
    <w:p w14:paraId="7E742F3F" w14:textId="77777777" w:rsidR="00F7740C" w:rsidRDefault="00F7740C" w:rsidP="00F7740C">
      <w:r>
        <w:t xml:space="preserve">**Empower Peer Support**  </w:t>
      </w:r>
    </w:p>
    <w:p w14:paraId="4A458FB4" w14:textId="77777777" w:rsidR="00F7740C" w:rsidRDefault="00F7740C" w:rsidP="00F7740C">
      <w:r>
        <w:t>Establishing **mentoring and buddy systems** can be transformative. Pairing trauma-affected youth with responsible classmates can create strong support networks. Consider creating multi-age partnerships for reading, lunch, or projects, which not only fosters unity but also enhances social skills.</w:t>
      </w:r>
    </w:p>
    <w:p w14:paraId="69A6C421" w14:textId="77777777" w:rsidR="00F7740C" w:rsidRDefault="00F7740C" w:rsidP="00F7740C"/>
    <w:p w14:paraId="3DBF1ABA" w14:textId="77777777" w:rsidR="00F7740C" w:rsidRDefault="00F7740C" w:rsidP="00F7740C">
      <w:r>
        <w:t xml:space="preserve">**8. Engage in Self-Care and Collective Care**  </w:t>
      </w:r>
    </w:p>
    <w:p w14:paraId="67712B42" w14:textId="77777777" w:rsidR="00F7740C" w:rsidRDefault="00F7740C" w:rsidP="00F7740C">
      <w:r>
        <w:t xml:space="preserve">**Preventing Burnout and Secondary Trauma**  </w:t>
      </w:r>
    </w:p>
    <w:p w14:paraId="7B956D12" w14:textId="77777777" w:rsidR="00F7740C" w:rsidRDefault="00F7740C" w:rsidP="00F7740C">
      <w:r>
        <w:t xml:space="preserve">Acknowledging the **emotional toll** is crucial, as teachers working with trauma-impacted children can often experience vicarious trauma, compassion fatigue, and burnout. Developing regular **self-care routines** is essential; these can include engaging in stress-relief activities, reflection, professional supervision, and peer debriefing sessions. It’s also important to **advocate </w:t>
      </w:r>
      <w:proofErr w:type="gramStart"/>
      <w:r>
        <w:t>for</w:t>
      </w:r>
      <w:proofErr w:type="gramEnd"/>
      <w:r>
        <w:t xml:space="preserve"> staff wellness**. Teachers should push for administrative recognition of secondary trauma and the establishment of support groups. Implementing simple routines, even mindful pauses throughout the day, can assist educators in processing their emotions collectively.</w:t>
      </w:r>
    </w:p>
    <w:p w14:paraId="2E865389" w14:textId="77777777" w:rsidR="00F7740C" w:rsidRDefault="00F7740C" w:rsidP="00F7740C"/>
    <w:p w14:paraId="723F7C51" w14:textId="77777777" w:rsidR="00F7740C" w:rsidRDefault="00F7740C" w:rsidP="00F7740C">
      <w:r>
        <w:t xml:space="preserve">**9. Educate Peers, Families, and the Wider Community**  </w:t>
      </w:r>
    </w:p>
    <w:p w14:paraId="08912F8F" w14:textId="77777777" w:rsidR="00F7740C" w:rsidRDefault="00F7740C" w:rsidP="00F7740C">
      <w:r>
        <w:t xml:space="preserve">**Raise Awareness Beyond the Classroom**  </w:t>
      </w:r>
    </w:p>
    <w:p w14:paraId="44DA2570" w14:textId="77777777" w:rsidR="00F7740C" w:rsidRDefault="00F7740C" w:rsidP="00F7740C">
      <w:r>
        <w:t>Hosting **workshops** is a fantastic way to enlighten fellow educators about trauma's impacts and effective responsive pedagogy. Engaging families through **education nights** is also beneficial; share insights on Adverse Childhood Experiences (ACEs), mental health issues, and local community resources in an accessible manner. Furthermore, advocating for systemic change by joining and initiating campaigns aimed at increasing the number of counselors, social workers, and trauma-informed policies is essential at the school board, district, and legislative levels.</w:t>
      </w:r>
    </w:p>
    <w:p w14:paraId="7FDB2522" w14:textId="77777777" w:rsidR="00F7740C" w:rsidRDefault="00F7740C" w:rsidP="00F7740C"/>
    <w:p w14:paraId="152C7554" w14:textId="77777777" w:rsidR="00F7740C" w:rsidRDefault="00F7740C" w:rsidP="00F7740C">
      <w:r>
        <w:t xml:space="preserve">**10. Resist Stereotypes, Challenge Stigma, and Celebrate Growth**  </w:t>
      </w:r>
    </w:p>
    <w:p w14:paraId="659DC140" w14:textId="77777777" w:rsidR="00F7740C" w:rsidRDefault="00F7740C" w:rsidP="00F7740C">
      <w:r>
        <w:lastRenderedPageBreak/>
        <w:t xml:space="preserve">**Change the Narrative**  </w:t>
      </w:r>
    </w:p>
    <w:p w14:paraId="700B94C1" w14:textId="77777777" w:rsidR="00F7740C" w:rsidRDefault="00F7740C" w:rsidP="00F7740C">
      <w:r>
        <w:t xml:space="preserve">It’s imperative to **share student successes** (with consent) that </w:t>
      </w:r>
      <w:proofErr w:type="gramStart"/>
      <w:r>
        <w:t>illustrate</w:t>
      </w:r>
      <w:proofErr w:type="gramEnd"/>
      <w:r>
        <w:t xml:space="preserve"> how targeted interventions, stable environments, and empathetic approaches can foster positive transformations. Additionally, take a stand to **publicly challenge stigma** and deficit narratives. Speak out when colleagues, parents, or community members use harmful language that blames or shames struggling children.</w:t>
      </w:r>
    </w:p>
    <w:p w14:paraId="0756AE85" w14:textId="77777777" w:rsidR="00F7740C" w:rsidRDefault="00F7740C" w:rsidP="00F7740C"/>
    <w:p w14:paraId="2371E847" w14:textId="77777777" w:rsidR="00F7740C" w:rsidRDefault="00F7740C" w:rsidP="00F7740C">
      <w:r>
        <w:t xml:space="preserve">**Uplift Student Voice**  </w:t>
      </w:r>
    </w:p>
    <w:p w14:paraId="63E8BBF7" w14:textId="77777777" w:rsidR="00F7740C" w:rsidRDefault="00F7740C" w:rsidP="00F7740C">
      <w:r>
        <w:t>Empower youth by providing opportunities for trauma-impacted students to **educate adults** or their peers when they feel ready. This not only enhances their self-esteem but also fosters understanding within the community.</w:t>
      </w:r>
    </w:p>
    <w:p w14:paraId="727FDA34" w14:textId="77777777" w:rsidR="00F7740C" w:rsidRDefault="00F7740C" w:rsidP="00F7740C"/>
    <w:p w14:paraId="2DE2F72D" w14:textId="77777777" w:rsidR="00F7740C" w:rsidRDefault="00F7740C" w:rsidP="00F7740C">
      <w:r>
        <w:t xml:space="preserve">**Success Stories and Challenges from the Field**  </w:t>
      </w:r>
    </w:p>
    <w:p w14:paraId="77313D9B" w14:textId="77777777" w:rsidR="00F7740C" w:rsidRDefault="00F7740C" w:rsidP="00F7740C">
      <w:r>
        <w:t xml:space="preserve">**Bridging the Gap: Powerful Examples**  </w:t>
      </w:r>
    </w:p>
    <w:p w14:paraId="37154F5B" w14:textId="77777777" w:rsidR="00F7740C" w:rsidRDefault="00F7740C" w:rsidP="00F7740C">
      <w:r>
        <w:t>Consider a teacher who greets every student by name each morning and shares lunch with at-risk students weekly. Her strong relationships led one formerly “aggressive” boy to credit her with saving his life after he bravely disclosed his home abuse. In another instance, an educator created a “chill corner” for a foster child who faced repeated outbursts, mentoring classmates on empathy and achieving an 80% reduction in disciplinary referrals over a semester. Likewise, a school collaborated with a local CASA group and a trauma therapist to implement in-school interventions for a cohort of students with high ACE scores, positively impacting attendance and graduation rates.</w:t>
      </w:r>
    </w:p>
    <w:p w14:paraId="47922D33" w14:textId="77777777" w:rsidR="00F7740C" w:rsidRDefault="00F7740C" w:rsidP="00F7740C"/>
    <w:p w14:paraId="4DDCE0E2" w14:textId="77777777" w:rsidR="00F7740C" w:rsidRDefault="00F7740C" w:rsidP="00F7740C">
      <w:r>
        <w:t xml:space="preserve">**Obstacles**  </w:t>
      </w:r>
    </w:p>
    <w:p w14:paraId="2DAC1266" w14:textId="77777777" w:rsidR="00F7740C" w:rsidRDefault="00F7740C" w:rsidP="00F7740C">
      <w:r>
        <w:t xml:space="preserve">Teachers frequently encounter **system fragmentation and resource gaps** that hinder their efforts, such as a lack of social workers, school counselors, and special education supports. They often need to advocate for basic resources. Furthermore, **institutional barriers** to reporting child abuse remain a concern, with teachers facing </w:t>
      </w:r>
      <w:proofErr w:type="gramStart"/>
      <w:r>
        <w:t>pushback</w:t>
      </w:r>
      <w:proofErr w:type="gramEnd"/>
      <w:r>
        <w:t xml:space="preserve"> and retaliation. Collaboration with union representatives and external advocacy organizations can prove essential in these instances. **Societal stigma** also persists, as ongoing shaming of parents, teachers, and even children themselves </w:t>
      </w:r>
      <w:proofErr w:type="gramStart"/>
      <w:r>
        <w:t>means</w:t>
      </w:r>
      <w:proofErr w:type="gramEnd"/>
      <w:r>
        <w:t xml:space="preserve"> educators often </w:t>
      </w:r>
      <w:proofErr w:type="gramStart"/>
      <w:r>
        <w:t>have to</w:t>
      </w:r>
      <w:proofErr w:type="gramEnd"/>
      <w:r>
        <w:t xml:space="preserve"> confront challenges to protect the dignity and support of everyone involved.</w:t>
      </w:r>
    </w:p>
    <w:p w14:paraId="3D4A93CB" w14:textId="77777777" w:rsidR="00F7740C" w:rsidRDefault="00F7740C" w:rsidP="00F7740C"/>
    <w:p w14:paraId="7114AA2F" w14:textId="77777777" w:rsidR="00F7740C" w:rsidRDefault="00F7740C" w:rsidP="00F7740C">
      <w:r>
        <w:t xml:space="preserve">**Conclusion: Every Teacher as a Change Agent**  </w:t>
      </w:r>
    </w:p>
    <w:p w14:paraId="40D1CC4E" w14:textId="77777777" w:rsidR="00F7740C" w:rsidRDefault="00F7740C" w:rsidP="00F7740C">
      <w:r>
        <w:t xml:space="preserve">Teachers hold a unique and powerful position in children’s lives, consistently present and capable of noticing, intervening, modeling empathy, and seeking assistance. This influence can make a significant difference, shifting a child's path from one of quiet anguish to one filled with healing and hope. Equipped with knowledge, compassion, and advocacy skills, teachers can bridge the gap, helping children recover from traumas beyond their control while demonstrating the profound possibilities that arise when we choose to see, believe in, and invest in every child's potential. </w:t>
      </w:r>
    </w:p>
    <w:p w14:paraId="4B97904C" w14:textId="77777777" w:rsidR="00F7740C" w:rsidRDefault="00F7740C" w:rsidP="00F7740C"/>
    <w:p w14:paraId="108783C9" w14:textId="77777777" w:rsidR="00F7740C" w:rsidRDefault="00F7740C" w:rsidP="00F7740C">
      <w:r>
        <w:t>**References**</w:t>
      </w:r>
    </w:p>
    <w:p w14:paraId="39D77722" w14:textId="77777777" w:rsidR="00F7740C" w:rsidRDefault="00F7740C" w:rsidP="00F7740C">
      <w:r>
        <w:t>1. Book-Draft-wordpress-7.25.docx (primary source for narratives, strategies, and documented practice)</w:t>
      </w:r>
    </w:p>
    <w:p w14:paraId="1A022746" w14:textId="77777777" w:rsidR="00F7740C" w:rsidRDefault="00F7740C" w:rsidP="00F7740C">
      <w:r>
        <w:t>2. The Deepest Well (Nadine Burke Harris)</w:t>
      </w:r>
    </w:p>
    <w:p w14:paraId="5FA96CB0" w14:textId="77777777" w:rsidR="00F7740C" w:rsidRDefault="00F7740C" w:rsidP="00F7740C">
      <w:r>
        <w:t>3. Harvard Center on the Developing Child, “Toxic Stress”</w:t>
      </w:r>
    </w:p>
    <w:p w14:paraId="01BB87FD" w14:textId="77777777" w:rsidR="00F7740C" w:rsidRDefault="00F7740C" w:rsidP="00F7740C">
      <w:r>
        <w:t>4. US Department of Education, Civil Rights Data Collection (school discipline disparities)</w:t>
      </w:r>
    </w:p>
    <w:p w14:paraId="125CA58B" w14:textId="77777777" w:rsidR="00F7740C" w:rsidRDefault="00F7740C" w:rsidP="00F7740C">
      <w:r>
        <w:t>5. National Child Traumatic Stress Network: Trauma-Informed Schools Framework</w:t>
      </w:r>
    </w:p>
    <w:p w14:paraId="0747748F" w14:textId="77777777" w:rsidR="00F7740C" w:rsidRDefault="00F7740C" w:rsidP="00F7740C">
      <w:r>
        <w:t>6. National CASA/GAL Impact Report</w:t>
      </w:r>
    </w:p>
    <w:p w14:paraId="5B4F38C3" w14:textId="77777777" w:rsidR="00F7740C" w:rsidRDefault="00F7740C" w:rsidP="00F7740C">
      <w:r>
        <w:t>7. Collaborative for Academic, Social, and Emotional Learning (CASEL)</w:t>
      </w:r>
    </w:p>
    <w:p w14:paraId="24C8936B" w14:textId="09416E21" w:rsidR="00F7740C" w:rsidRDefault="00F7740C" w:rsidP="00F7740C">
      <w:r>
        <w:t>8. Pew Charitable Trusts, Annie E. Casey Foundation (policy and advocacy research)</w:t>
      </w:r>
    </w:p>
    <w:p w14:paraId="346CCC76" w14:textId="77777777" w:rsidR="00F7740C" w:rsidRDefault="00F7740C" w:rsidP="00F7740C"/>
    <w:p w14:paraId="1A7284A3" w14:textId="77777777" w:rsidR="00F7740C" w:rsidRDefault="00F7740C" w:rsidP="00F7740C">
      <w:r>
        <w:t xml:space="preserve">**What School Principals Can Do**  </w:t>
      </w:r>
    </w:p>
    <w:p w14:paraId="36571777" w14:textId="77777777" w:rsidR="00F7740C" w:rsidRDefault="00F7740C" w:rsidP="00F7740C">
      <w:r>
        <w:t xml:space="preserve">**What School Principals and Administrators Can Do to Keep Children Safe and Help Them Heal**  </w:t>
      </w:r>
    </w:p>
    <w:p w14:paraId="462BF730" w14:textId="77777777" w:rsidR="00F7740C" w:rsidRDefault="00F7740C" w:rsidP="00F7740C"/>
    <w:p w14:paraId="1FB6C6CE" w14:textId="77777777" w:rsidR="00F7740C" w:rsidRDefault="00F7740C" w:rsidP="00F7740C">
      <w:r>
        <w:t xml:space="preserve">**Introduction: Administrators on the Frontline**  </w:t>
      </w:r>
    </w:p>
    <w:p w14:paraId="41F5828F" w14:textId="77777777" w:rsidR="00F7740C" w:rsidRDefault="00F7740C" w:rsidP="00F7740C">
      <w:r>
        <w:t xml:space="preserve">School principals and administrators play a crucial and often solitary role in the collective effort to ensure the safety and well-being of children. As the leaders of their schools, they are responsible not only for academic success and daily operations but also for addressing </w:t>
      </w:r>
      <w:r>
        <w:lastRenderedPageBreak/>
        <w:t>the increasingly complex issues surrounding childhood trauma, abuse, and community strife. Their leadership significantly influences not just policies but also the everyday experiences and culture of students, particularly those from vulnerable backgrounds. Drawing from existing literature and cutting-edge research, this section outlines practical and impactful steps that school leaders can implement to break the cycle of trauma, build resilience, and transform schools into spaces of healing and growth.</w:t>
      </w:r>
    </w:p>
    <w:p w14:paraId="029E8ADC" w14:textId="77777777" w:rsidR="00F7740C" w:rsidRDefault="00F7740C" w:rsidP="00F7740C"/>
    <w:p w14:paraId="1741C469" w14:textId="77777777" w:rsidR="00F7740C" w:rsidRDefault="00F7740C" w:rsidP="00F7740C">
      <w:r>
        <w:t xml:space="preserve">**Create a Trauma-Informed School Climate**  </w:t>
      </w:r>
    </w:p>
    <w:p w14:paraId="5118A33F" w14:textId="77777777" w:rsidR="00F7740C" w:rsidRDefault="00F7740C" w:rsidP="00F7740C">
      <w:r>
        <w:t xml:space="preserve">**Recognize Trauma as an Educational Crisis**  </w:t>
      </w:r>
    </w:p>
    <w:p w14:paraId="393B9415" w14:textId="77777777" w:rsidR="00F7740C" w:rsidRDefault="00F7740C" w:rsidP="00F7740C">
      <w:r>
        <w:t>Research from the Adverse Childhood Experiences (ACE) study and practical insights suggest that about one in three students in American classrooms faces serious trauma, whether through abuse, neglect, or exposure to violence. Trauma is not an anomaly; it is a pervasive reality affecting a significant portion of the student population. Hence, it is essential to change the narrative from labeling students as "problematic" to viewing them as “traumatized learners.” This simple shift in language can redefine staff perceptions and help diminish the stigma surrounding struggling students.</w:t>
      </w:r>
    </w:p>
    <w:p w14:paraId="3DACCE8F" w14:textId="77777777" w:rsidR="00F7740C" w:rsidRDefault="00F7740C" w:rsidP="00F7740C"/>
    <w:p w14:paraId="297D1121" w14:textId="77777777" w:rsidR="00F7740C" w:rsidRDefault="00F7740C" w:rsidP="00F7740C">
      <w:r>
        <w:t xml:space="preserve">**Champion Trauma-Informed Professional Development**  </w:t>
      </w:r>
    </w:p>
    <w:p w14:paraId="3E06D5E9" w14:textId="77777777" w:rsidR="00F7740C" w:rsidRDefault="00F7740C" w:rsidP="00F7740C">
      <w:r>
        <w:t>It is vital to make annual training in trauma-informed practices mandatory for all staff, including teachers, aides, and support personnel. Training should focus on recognizing behavioral signals of distress, employing effective de-escalation strategies, and fostering restorative relationships. Regular workshops involving trauma experts and survivor advocates can provide additional support and resources.</w:t>
      </w:r>
    </w:p>
    <w:p w14:paraId="27492AF5" w14:textId="77777777" w:rsidR="00F7740C" w:rsidRDefault="00F7740C" w:rsidP="00F7740C"/>
    <w:p w14:paraId="3D01AE47" w14:textId="77777777" w:rsidR="00F7740C" w:rsidRDefault="00F7740C" w:rsidP="00F7740C">
      <w:r>
        <w:t xml:space="preserve">**Model Empathy, Not Just Rules**  </w:t>
      </w:r>
    </w:p>
    <w:p w14:paraId="0487B941" w14:textId="77777777" w:rsidR="00F7740C" w:rsidRDefault="00F7740C" w:rsidP="00F7740C">
      <w:r>
        <w:t>Principals should exemplify empathy, transparency, and kindness in their interactions, not only with students but also with the staff. It is important to acknowledge that adults in the school setting can experience secondary trauma and burnout. Rather than asking, “What’s wrong with you?” or seeking to assign blame, principals should lead by asking, “What happened to you?” and “How can we assist you?”</w:t>
      </w:r>
    </w:p>
    <w:p w14:paraId="65DAB5D2" w14:textId="77777777" w:rsidR="00F7740C" w:rsidRDefault="00F7740C" w:rsidP="00F7740C"/>
    <w:p w14:paraId="127E36DF" w14:textId="77777777" w:rsidR="00F7740C" w:rsidRDefault="00F7740C" w:rsidP="00F7740C">
      <w:r>
        <w:t xml:space="preserve">**Early Screening and Proactive Support**  </w:t>
      </w:r>
    </w:p>
    <w:p w14:paraId="0F0BCCFA" w14:textId="77777777" w:rsidR="00F7740C" w:rsidRDefault="00F7740C" w:rsidP="00F7740C">
      <w:r>
        <w:lastRenderedPageBreak/>
        <w:t xml:space="preserve">**Universal ACEs/Needs Screening**  </w:t>
      </w:r>
    </w:p>
    <w:p w14:paraId="52C33CA1" w14:textId="77777777" w:rsidR="00F7740C" w:rsidRDefault="00F7740C" w:rsidP="00F7740C">
      <w:r>
        <w:t>Implement confidential, non-punitive screenings for adverse childhood experiences as students enter the school and progress through their educational journey. Ideally, these screenings will be integrated into the broader health records with parental consent. The results should trigger immediate non-stigmatized support, connecting students and their families to counselors, mental health services, and community resources.</w:t>
      </w:r>
    </w:p>
    <w:p w14:paraId="26F9D3F7" w14:textId="77777777" w:rsidR="00F7740C" w:rsidRDefault="00F7740C" w:rsidP="00F7740C"/>
    <w:p w14:paraId="59457EA6" w14:textId="77777777" w:rsidR="00F7740C" w:rsidRDefault="00F7740C" w:rsidP="00F7740C">
      <w:r>
        <w:t xml:space="preserve">**Embed Counselors and Social Workers**  </w:t>
      </w:r>
    </w:p>
    <w:p w14:paraId="5A1890ED" w14:textId="77777777" w:rsidR="00F7740C" w:rsidRDefault="00F7740C" w:rsidP="00F7740C">
      <w:r>
        <w:t>Strive to achieve best-practice ratios by ensuring one counselor for every 250 students, or fewer in schools with higher trauma rates. Partnering with social services can allow schools to incorporate social workers who assist with attendance, make home visits, engage families, and provide trauma response training.</w:t>
      </w:r>
    </w:p>
    <w:p w14:paraId="7B7CC024" w14:textId="77777777" w:rsidR="00F7740C" w:rsidRDefault="00F7740C" w:rsidP="00F7740C"/>
    <w:p w14:paraId="7BE4226E" w14:textId="77777777" w:rsidR="00F7740C" w:rsidRDefault="00F7740C" w:rsidP="00F7740C">
      <w:r>
        <w:t xml:space="preserve">**Foster Safety, Belonging, and Connection for All**  </w:t>
      </w:r>
    </w:p>
    <w:p w14:paraId="7A09D1D0" w14:textId="77777777" w:rsidR="00F7740C" w:rsidRDefault="00F7740C" w:rsidP="00F7740C">
      <w:r>
        <w:t xml:space="preserve">**Design School as a Safe Haven**  </w:t>
      </w:r>
    </w:p>
    <w:p w14:paraId="65C32281" w14:textId="77777777" w:rsidR="00F7740C" w:rsidRDefault="00F7740C" w:rsidP="00F7740C">
      <w:r>
        <w:t>Create “safe spaces” or reflection rooms where students can de-escalate crises with a compassionate adult, away from peers and punitive disciplinary actions. Establishing a trusting environment means ensuring that administrators, counselors, and support staff are visible and approachable, serving as consistent points of contact for all students.</w:t>
      </w:r>
    </w:p>
    <w:p w14:paraId="0A0F9824" w14:textId="77777777" w:rsidR="00F7740C" w:rsidRDefault="00F7740C" w:rsidP="00F7740C"/>
    <w:p w14:paraId="134C586D" w14:textId="77777777" w:rsidR="00F7740C" w:rsidRDefault="00F7740C" w:rsidP="00F7740C">
      <w:r>
        <w:t xml:space="preserve">**Promote Relationship-Building**  </w:t>
      </w:r>
    </w:p>
    <w:p w14:paraId="72E8FBAD" w14:textId="77777777" w:rsidR="00F7740C" w:rsidRDefault="00F7740C" w:rsidP="00F7740C">
      <w:r>
        <w:t>Connect vulnerable students with consistent mentors—whether adults or upperclassmen—who offer support, advocacy, and empathetic listening. Encourage peer relationships by facilitating clubs and activities that foster connections among struggling students, creating a sense of belonging.</w:t>
      </w:r>
    </w:p>
    <w:p w14:paraId="6F0C10E2" w14:textId="77777777" w:rsidR="00F7740C" w:rsidRDefault="00F7740C" w:rsidP="00F7740C"/>
    <w:p w14:paraId="3CF0A3D0" w14:textId="77777777" w:rsidR="00F7740C" w:rsidRDefault="00F7740C" w:rsidP="00F7740C">
      <w:r>
        <w:t xml:space="preserve">**Prioritize Inclusion and Equity**  </w:t>
      </w:r>
    </w:p>
    <w:p w14:paraId="76C94A2F" w14:textId="77777777" w:rsidR="00F7740C" w:rsidRDefault="00F7740C" w:rsidP="00F7740C">
      <w:r>
        <w:t>Recognize that students of color, LGBTQ+ youth, foster children, and those with disabilities face heightened vulnerabilities. Develop culturally competent policies and staff training to combat bias and to address the disproportionate rates of trauma within these groups.</w:t>
      </w:r>
    </w:p>
    <w:p w14:paraId="232FF54C" w14:textId="77777777" w:rsidR="00F7740C" w:rsidRDefault="00F7740C" w:rsidP="00F7740C"/>
    <w:p w14:paraId="01E220C8" w14:textId="77777777" w:rsidR="00F7740C" w:rsidRDefault="00F7740C" w:rsidP="00F7740C">
      <w:r>
        <w:lastRenderedPageBreak/>
        <w:t xml:space="preserve">**Rethink Discipline and Support Restoration**  </w:t>
      </w:r>
    </w:p>
    <w:p w14:paraId="5B1046A9" w14:textId="77777777" w:rsidR="00F7740C" w:rsidRDefault="00F7740C" w:rsidP="00F7740C">
      <w:r>
        <w:t xml:space="preserve">**Move Away from Zero-Tolerance**  </w:t>
      </w:r>
    </w:p>
    <w:p w14:paraId="1A73AF78" w14:textId="77777777" w:rsidR="00F7740C" w:rsidRDefault="00F7740C" w:rsidP="00F7740C">
      <w:r>
        <w:t>Recognize that exclusionary disciplinary measures, such as suspensions and expulsions, often exacerbate trauma-driven behaviors. Instead, adopt restorative practices, utilizing circles, mediation, and service opportunities to address issues without resorting to punishment. Establish tiered interventions that aim to uncover the root causes of behaviors before initiating disciplinary referrals.</w:t>
      </w:r>
    </w:p>
    <w:p w14:paraId="631F528D" w14:textId="77777777" w:rsidR="00F7740C" w:rsidRDefault="00F7740C" w:rsidP="00F7740C"/>
    <w:p w14:paraId="43AEE1C2" w14:textId="246A0011" w:rsidR="00F7740C" w:rsidRDefault="00F7740C" w:rsidP="00F7740C">
      <w:r>
        <w:t xml:space="preserve">**Monitor and Analyze Disciplinary Data**  </w:t>
      </w:r>
    </w:p>
    <w:p w14:paraId="2717B6F4" w14:textId="77777777" w:rsidR="00F7740C" w:rsidRDefault="00F7740C" w:rsidP="00F7740C">
      <w:r>
        <w:t>Regularly review disciplinary data to identify patterns related to race, gender, or special education status. Address any suspensions or exclusions that reflect bias or a lack of recognition of underlying trauma.</w:t>
      </w:r>
    </w:p>
    <w:p w14:paraId="53D2828F" w14:textId="77777777" w:rsidR="00F7740C" w:rsidRDefault="00F7740C" w:rsidP="00F7740C"/>
    <w:p w14:paraId="4DE79292" w14:textId="0EB09F69" w:rsidR="00F7740C" w:rsidRDefault="00F7740C" w:rsidP="00F7740C">
      <w:r>
        <w:t xml:space="preserve">**Collaborate with Law Enforcement Mindfully**  </w:t>
      </w:r>
    </w:p>
    <w:p w14:paraId="47EED716" w14:textId="77777777" w:rsidR="00F7740C" w:rsidRDefault="00F7740C" w:rsidP="00F7740C">
      <w:r>
        <w:t>Reassess the role of school resource officers (SROs) within the school environment. Ensure they undergo comprehensive training in adolescent development, trauma awareness, and de-escalation techniques. Focus on avoiding the criminalization of minor infractions and instead promote multidisciplinary response teams that include counselors, social workers, and SROs for crisis management.</w:t>
      </w:r>
    </w:p>
    <w:p w14:paraId="30BE3DFC" w14:textId="77777777" w:rsidR="00F7740C" w:rsidRDefault="00F7740C" w:rsidP="00F7740C"/>
    <w:p w14:paraId="0D5CC1F8" w14:textId="3AC69DA9" w:rsidR="00F7740C" w:rsidRDefault="00F7740C" w:rsidP="00F7740C">
      <w:r>
        <w:t xml:space="preserve">**Build Holistic Mental Health and Wellness Systems**  </w:t>
      </w:r>
    </w:p>
    <w:p w14:paraId="3A89FD44" w14:textId="77777777" w:rsidR="00F7740C" w:rsidRDefault="00F7740C" w:rsidP="00F7740C">
      <w:r>
        <w:t xml:space="preserve">**Onsite School-Based Mental Health**  </w:t>
      </w:r>
    </w:p>
    <w:p w14:paraId="5AC6000E" w14:textId="77777777" w:rsidR="00F7740C" w:rsidRDefault="00F7740C" w:rsidP="00F7740C">
      <w:r>
        <w:t>Whenever feasible, collaborate with local hospitals, clinics, and nonprofits to provide mental health services in schools, minimizing stigma, absenteeism, and logistical barriers to access care.</w:t>
      </w:r>
    </w:p>
    <w:p w14:paraId="78FCF791" w14:textId="77777777" w:rsidR="00F7740C" w:rsidRDefault="00F7740C" w:rsidP="00F7740C"/>
    <w:p w14:paraId="1BB277C1" w14:textId="0C5CFA68" w:rsidR="00F7740C" w:rsidRDefault="00F7740C" w:rsidP="00F7740C">
      <w:r>
        <w:t xml:space="preserve">**Invest in Preventive Well-being Initiatives**  </w:t>
      </w:r>
    </w:p>
    <w:p w14:paraId="28A8E72E" w14:textId="77777777" w:rsidR="00F7740C" w:rsidRDefault="00F7740C" w:rsidP="00F7740C">
      <w:r>
        <w:t>Integrate mental health education, mindfulness practices, and skill development for coping with stress into the school curriculum. Conduct regular wellness assessments for students and offer family workshops that address stress, trauma, and resilience.</w:t>
      </w:r>
    </w:p>
    <w:p w14:paraId="72B98ECC" w14:textId="77777777" w:rsidR="00F7740C" w:rsidRDefault="00F7740C" w:rsidP="00F7740C"/>
    <w:p w14:paraId="53A82610" w14:textId="053E963E" w:rsidR="00F7740C" w:rsidRDefault="00F7740C" w:rsidP="00F7740C">
      <w:r>
        <w:t xml:space="preserve">**Support Staff Well-being**  </w:t>
      </w:r>
    </w:p>
    <w:p w14:paraId="2E4F1BBA" w14:textId="74C91AB0" w:rsidR="00F7740C" w:rsidRDefault="00F7740C" w:rsidP="00F7740C">
      <w:r>
        <w:t xml:space="preserve">Acknowledge </w:t>
      </w:r>
      <w:proofErr w:type="gramStart"/>
      <w:r>
        <w:t>the compassion</w:t>
      </w:r>
      <w:proofErr w:type="gramEnd"/>
      <w:r>
        <w:t xml:space="preserve"> fatigue and secondary trauma that can affect teachers and staff. Providing Employee Assistance Programs (EAPs), regular check-ins, and opportunities for wellness can help maintain a healthy work environment.</w:t>
      </w:r>
    </w:p>
    <w:p w14:paraId="31230930" w14:textId="3D5EB366" w:rsidR="00BA2EFF" w:rsidRDefault="00BA2EFF" w:rsidP="00BA2EFF">
      <w:r>
        <w:t xml:space="preserve">**Engage and Empower Families**  </w:t>
      </w:r>
    </w:p>
    <w:p w14:paraId="282438C0" w14:textId="77777777" w:rsidR="00BA2EFF" w:rsidRDefault="00BA2EFF" w:rsidP="00BA2EFF">
      <w:r>
        <w:t>To truly engage families, we need to destigmatize help-seeking behaviors. By hosting regular workshops, open-door events, and parent cafes, we can educate families about trauma and available school resources. This collaboration is vital in restoring the well-being of children.</w:t>
      </w:r>
    </w:p>
    <w:p w14:paraId="10A1EE14" w14:textId="77777777" w:rsidR="00BA2EFF" w:rsidRDefault="00BA2EFF" w:rsidP="00BA2EFF"/>
    <w:p w14:paraId="2F371DF4" w14:textId="77777777" w:rsidR="00BA2EFF" w:rsidRDefault="00BA2EFF" w:rsidP="00BA2EFF">
      <w:r>
        <w:t>Proactive communication is essential as well. It’s important to reach out to parents with positive news, not just when problems arise. This fosters an environment of trust and collaboration. We should also provide materials and events in multiple languages, taking care to respect cultural norms while always prioritizing child safety and mental health.</w:t>
      </w:r>
    </w:p>
    <w:p w14:paraId="7084E551" w14:textId="77777777" w:rsidR="00BA2EFF" w:rsidRDefault="00BA2EFF" w:rsidP="00BA2EFF"/>
    <w:p w14:paraId="355E3FCD" w14:textId="77777777" w:rsidR="00BA2EFF" w:rsidRDefault="00BA2EFF" w:rsidP="00BA2EFF">
      <w:r>
        <w:t>In situations of crisis or special circumstances, we must have clear protocols for collaborating with child protective services (CPS), foster care agencies, and external therapists. It is crucial never to leave a traumatized child or a family in crisis to navigate the help process alone.</w:t>
      </w:r>
    </w:p>
    <w:p w14:paraId="7BC25A2F" w14:textId="77777777" w:rsidR="00BA2EFF" w:rsidRDefault="00BA2EFF" w:rsidP="00BA2EFF"/>
    <w:p w14:paraId="6A0ABE8C" w14:textId="32395452" w:rsidR="00BA2EFF" w:rsidRDefault="00BA2EFF" w:rsidP="00BA2EFF">
      <w:r>
        <w:t xml:space="preserve">**Champion Transparency, Accountability, and Innovation**  </w:t>
      </w:r>
    </w:p>
    <w:p w14:paraId="393CFC44" w14:textId="77777777" w:rsidR="00BA2EFF" w:rsidRDefault="00BA2EFF" w:rsidP="00BA2EFF">
      <w:r>
        <w:t>To ensure we stay focused on child-centered outcomes, we must go beyond merely tracking staff performance. By monitoring graduation rates, attendance, behavioral incidents, and overall student well-being for those who receive interventions, we can better understand the effectiveness of our initiatives. Sharing anonymized aggregate data with the community and policymakers is essential, as it helps advocate for more resources and necessary reforms when gaps are identified.</w:t>
      </w:r>
    </w:p>
    <w:p w14:paraId="73A69CC2" w14:textId="77777777" w:rsidR="00BA2EFF" w:rsidRDefault="00BA2EFF" w:rsidP="00BA2EFF"/>
    <w:p w14:paraId="59D8B96F" w14:textId="77777777" w:rsidR="00BA2EFF" w:rsidRDefault="00BA2EFF" w:rsidP="00BA2EFF">
      <w:r>
        <w:t>Facilitating community partnerships is another important step. By building bridges with youth organizations, trauma recovery programs, mentorship networks, and local colleges’ social work and education departments, we increase support systems for our students.</w:t>
      </w:r>
    </w:p>
    <w:p w14:paraId="6A4EB402" w14:textId="77777777" w:rsidR="00BA2EFF" w:rsidRDefault="00BA2EFF" w:rsidP="00BA2EFF"/>
    <w:p w14:paraId="685CA503" w14:textId="77777777" w:rsidR="00BA2EFF" w:rsidRDefault="00BA2EFF" w:rsidP="00BA2EFF">
      <w:r>
        <w:t>Embracing innovation is key to moving forward. We should seek out and pilot proven programs that focus on restorative practices, trauma-informed social-emotional learning (SEL), integrated care teams, and effective crisis response models. Additionally, leveraging technology for virtual health appointments, digital wellness checks, and learning management systems with built-in referrals can enhance support for student concerns.</w:t>
      </w:r>
    </w:p>
    <w:p w14:paraId="453360B2" w14:textId="77777777" w:rsidR="00BA2EFF" w:rsidRDefault="00BA2EFF" w:rsidP="00BA2EFF"/>
    <w:p w14:paraId="5F116920" w14:textId="320CB962" w:rsidR="00BA2EFF" w:rsidRDefault="00BA2EFF" w:rsidP="00BA2EFF">
      <w:r>
        <w:t xml:space="preserve">**Lead in Policy and Legislative Advocacy**  </w:t>
      </w:r>
    </w:p>
    <w:p w14:paraId="39FAD002" w14:textId="77777777" w:rsidR="00BA2EFF" w:rsidRDefault="00BA2EFF" w:rsidP="00BA2EFF">
      <w:r>
        <w:t xml:space="preserve">Educating school boards and superintendents regularly about trauma-related trends, unmet needs, and best-practice responses is vital for systemic change. </w:t>
      </w:r>
      <w:proofErr w:type="gramStart"/>
      <w:r>
        <w:t>Advocating for</w:t>
      </w:r>
      <w:proofErr w:type="gramEnd"/>
      <w:r>
        <w:t xml:space="preserve"> district-wide policies that limit exclusionary discipline, mandate trauma-informed professional development, and allocate targeted funding to high-need campuses is an essential part of our mission.</w:t>
      </w:r>
    </w:p>
    <w:p w14:paraId="660ABF55" w14:textId="77777777" w:rsidR="00BA2EFF" w:rsidRDefault="00BA2EFF" w:rsidP="00BA2EFF"/>
    <w:p w14:paraId="455AFB37" w14:textId="77777777" w:rsidR="00BA2EFF" w:rsidRDefault="00BA2EFF" w:rsidP="00BA2EFF">
      <w:r>
        <w:t>Mobilizing for funding is equally important. By joining or leading coalitions to secure state and federal funding for counseling, mental health services, smaller class sizes, and well-being for staff, we strengthen our capacity to support students. It’s important to document and share the return on investment for preventative measures versus crisis interventions, helping policymakers understand the financial and social case for adopting these changes.</w:t>
      </w:r>
    </w:p>
    <w:p w14:paraId="4E6456EE" w14:textId="77777777" w:rsidR="00BA2EFF" w:rsidRDefault="00BA2EFF" w:rsidP="00BA2EFF"/>
    <w:p w14:paraId="7A67BC27" w14:textId="736A3619" w:rsidR="00BA2EFF" w:rsidRDefault="00BA2EFF" w:rsidP="00BA2EFF">
      <w:r>
        <w:t xml:space="preserve">**Protect Vulnerable Students—Going Beyond Mandated Reporting**  </w:t>
      </w:r>
    </w:p>
    <w:p w14:paraId="78AA203F" w14:textId="77777777" w:rsidR="00BA2EFF" w:rsidRDefault="00BA2EFF" w:rsidP="00BA2EFF">
      <w:r>
        <w:t xml:space="preserve">To effectively protect vulnerable students, we must clarify reporting protocols and ensure they are </w:t>
      </w:r>
      <w:proofErr w:type="gramStart"/>
      <w:r>
        <w:t>survivor-centered</w:t>
      </w:r>
      <w:proofErr w:type="gramEnd"/>
      <w:r>
        <w:t>. Every staff member should clearly understand how and to whom to report concerns of abuse or neglect, with visible and frequently reviewed reporting protocols. Protecting those who report concerns from retaliation is crucial, as is ensuring prompt, trauma-informed follow-up and support for the child and family involved.</w:t>
      </w:r>
    </w:p>
    <w:p w14:paraId="31A4094C" w14:textId="77777777" w:rsidR="00BA2EFF" w:rsidRDefault="00BA2EFF" w:rsidP="00BA2EFF"/>
    <w:p w14:paraId="7D057E8C" w14:textId="77777777" w:rsidR="00BA2EFF" w:rsidRDefault="00BA2EFF" w:rsidP="00BA2EFF">
      <w:r>
        <w:t>Addressing issues of sexual abuse and bullying head-on is also necessary. We need to enforce robust Title IX and anti-bullying protocols while providing anonymous ways for students to report abuse or unsafe situations at home. Bringing in outside experts for awareness programs and survivor panels helps normalize difficult but essential conversations.</w:t>
      </w:r>
    </w:p>
    <w:p w14:paraId="56D4CE2C" w14:textId="77777777" w:rsidR="00BA2EFF" w:rsidRDefault="00BA2EFF" w:rsidP="00BA2EFF"/>
    <w:p w14:paraId="3CF65E01" w14:textId="477E56A3" w:rsidR="00BA2EFF" w:rsidRDefault="00BA2EFF" w:rsidP="00BA2EFF">
      <w:r>
        <w:t xml:space="preserve"> **Amplify Student Agency and Voice**  </w:t>
      </w:r>
    </w:p>
    <w:p w14:paraId="5281150B" w14:textId="77777777" w:rsidR="00BA2EFF" w:rsidRDefault="00BA2EFF" w:rsidP="00BA2EFF">
      <w:r>
        <w:t>Empowering students as allies is a fundamental goal. We should nurture student-led safety, mental health, and wellness initiatives by facilitating peer counseling programs, youth advisory boards, and leadership opportunities, especially for at-risk and trauma-impacted students. Teaching advocacy, self-care, and help-seeking skills alongside academic curricula enriches their educational journey.</w:t>
      </w:r>
    </w:p>
    <w:p w14:paraId="3D11282E" w14:textId="77777777" w:rsidR="00BA2EFF" w:rsidRDefault="00BA2EFF" w:rsidP="00BA2EFF"/>
    <w:p w14:paraId="563F36BD" w14:textId="77777777" w:rsidR="00BA2EFF" w:rsidRDefault="00BA2EFF" w:rsidP="00BA2EFF">
      <w:r>
        <w:t xml:space="preserve">It’s equally important to center </w:t>
      </w:r>
      <w:proofErr w:type="spellStart"/>
      <w:r>
        <w:t>the</w:t>
      </w:r>
      <w:proofErr w:type="spellEnd"/>
      <w:r>
        <w:t xml:space="preserve"> lived experiences of survivors by creating safe spaces for student stories, supported with necessary safeguards. Empowering previously at-risk youth as mentors and leaders not only benefits those individuals but enhances the entire community.</w:t>
      </w:r>
    </w:p>
    <w:p w14:paraId="5223DC2E" w14:textId="77777777" w:rsidR="00BA2EFF" w:rsidRDefault="00BA2EFF" w:rsidP="00BA2EFF"/>
    <w:p w14:paraId="44C2C3A7" w14:textId="77777777" w:rsidR="00BA2EFF" w:rsidRDefault="00BA2EFF" w:rsidP="00BA2EFF">
      <w:r>
        <w:t xml:space="preserve">**Stories and Insights </w:t>
      </w:r>
      <w:proofErr w:type="gramStart"/>
      <w:r>
        <w:t>From</w:t>
      </w:r>
      <w:proofErr w:type="gramEnd"/>
      <w:r>
        <w:t xml:space="preserve"> the Field**  </w:t>
      </w:r>
    </w:p>
    <w:p w14:paraId="7ED8A991" w14:textId="77777777" w:rsidR="00BA2EFF" w:rsidRDefault="00BA2EFF" w:rsidP="00BA2EFF">
      <w:r>
        <w:t xml:space="preserve">Across various institutions, transformative changes have occurred. Schools that shifted from traditional top-down discipline models to trauma-informed approaches have successfully reduced suspensions, improved attendance, and increased graduation rates, particularly among foster youth and students with high Adverse Childhood Experiences (ACEs) scores. </w:t>
      </w:r>
    </w:p>
    <w:p w14:paraId="58EE1FF4" w14:textId="77777777" w:rsidR="00BA2EFF" w:rsidRDefault="00BA2EFF" w:rsidP="00BA2EFF"/>
    <w:p w14:paraId="424CAC48" w14:textId="77777777" w:rsidR="00BA2EFF" w:rsidRDefault="00BA2EFF" w:rsidP="00BA2EFF">
      <w:r>
        <w:t>Principals have also created effective “care teams” that consist of teachers, counselors, School Resource Officers (SROs), social workers, and administrators. These teams meet weekly to review students experiencing repeated trauma or behavioral issues, fostering a collaborative environment focused on well-being.</w:t>
      </w:r>
    </w:p>
    <w:p w14:paraId="127A1B6E" w14:textId="77777777" w:rsidR="00BA2EFF" w:rsidRDefault="00BA2EFF" w:rsidP="00BA2EFF"/>
    <w:p w14:paraId="717AF332" w14:textId="77777777" w:rsidR="00BA2EFF" w:rsidRDefault="00BA2EFF" w:rsidP="00BA2EFF">
      <w:r>
        <w:t>Moreover, those who led parent education initiatives and collaborated closely with CASA and local advocacy organizations found greater community trust, improved fundraising efforts, and heightened visibility regarding the needs of students.</w:t>
      </w:r>
    </w:p>
    <w:p w14:paraId="14D0B3C3" w14:textId="77777777" w:rsidR="00BA2EFF" w:rsidRDefault="00BA2EFF" w:rsidP="00BA2EFF"/>
    <w:p w14:paraId="258CF737" w14:textId="77777777" w:rsidR="00BA2EFF" w:rsidRDefault="00BA2EFF" w:rsidP="00BA2EFF">
      <w:r>
        <w:t xml:space="preserve">**Conclusion: Principals as System-Changers and Community Healers**  </w:t>
      </w:r>
    </w:p>
    <w:p w14:paraId="1F43844E" w14:textId="2BF4B560" w:rsidR="00BA2EFF" w:rsidRPr="00E95ED4" w:rsidRDefault="00BA2EFF" w:rsidP="00BA2EFF">
      <w:r>
        <w:lastRenderedPageBreak/>
        <w:t>Principals and administrators serve as more than mere managers or disciplinarians; they are system-changers and community healers. By embracing trauma-informed practices, leading with empathy, embedding mental health resources, and advocating for children's needs at every level, school leaders shape resilience for future generations. This essential work requires courage, collaboration, continuous learning, and unwavering advocacy, as the well-being of our children and the health of our communities depend on these efforts.</w:t>
      </w:r>
    </w:p>
    <w:p w14:paraId="61B45E19" w14:textId="77777777" w:rsidR="00D0174F" w:rsidRDefault="00D0174F" w:rsidP="00E95ED4">
      <w:pPr>
        <w:ind w:left="720"/>
      </w:pPr>
    </w:p>
    <w:sectPr w:rsidR="00D0174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F966F35"/>
    <w:multiLevelType w:val="multilevel"/>
    <w:tmpl w:val="2C2E5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433646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5ED4"/>
    <w:rsid w:val="000B2CB7"/>
    <w:rsid w:val="00747FA6"/>
    <w:rsid w:val="007F20B0"/>
    <w:rsid w:val="0087078B"/>
    <w:rsid w:val="009C6E3A"/>
    <w:rsid w:val="00BA2EFF"/>
    <w:rsid w:val="00D0174F"/>
    <w:rsid w:val="00D93346"/>
    <w:rsid w:val="00E72D95"/>
    <w:rsid w:val="00E95ED4"/>
    <w:rsid w:val="00F77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031FE"/>
  <w15:chartTrackingRefBased/>
  <w15:docId w15:val="{A4959BFB-7867-4A7B-B343-AF916264C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E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5E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5E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5E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5E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5E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5E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5E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5E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5E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5E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5E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5E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5E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5E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5E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5E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5ED4"/>
    <w:rPr>
      <w:rFonts w:eastAsiaTheme="majorEastAsia" w:cstheme="majorBidi"/>
      <w:color w:val="272727" w:themeColor="text1" w:themeTint="D8"/>
    </w:rPr>
  </w:style>
  <w:style w:type="paragraph" w:styleId="Title">
    <w:name w:val="Title"/>
    <w:basedOn w:val="Normal"/>
    <w:next w:val="Normal"/>
    <w:link w:val="TitleChar"/>
    <w:uiPriority w:val="10"/>
    <w:qFormat/>
    <w:rsid w:val="00E95E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5E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5E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5E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5ED4"/>
    <w:pPr>
      <w:spacing w:before="160"/>
      <w:jc w:val="center"/>
    </w:pPr>
    <w:rPr>
      <w:i/>
      <w:iCs/>
      <w:color w:val="404040" w:themeColor="text1" w:themeTint="BF"/>
    </w:rPr>
  </w:style>
  <w:style w:type="character" w:customStyle="1" w:styleId="QuoteChar">
    <w:name w:val="Quote Char"/>
    <w:basedOn w:val="DefaultParagraphFont"/>
    <w:link w:val="Quote"/>
    <w:uiPriority w:val="29"/>
    <w:rsid w:val="00E95ED4"/>
    <w:rPr>
      <w:i/>
      <w:iCs/>
      <w:color w:val="404040" w:themeColor="text1" w:themeTint="BF"/>
    </w:rPr>
  </w:style>
  <w:style w:type="paragraph" w:styleId="ListParagraph">
    <w:name w:val="List Paragraph"/>
    <w:basedOn w:val="Normal"/>
    <w:uiPriority w:val="34"/>
    <w:qFormat/>
    <w:rsid w:val="00E95ED4"/>
    <w:pPr>
      <w:ind w:left="720"/>
      <w:contextualSpacing/>
    </w:pPr>
  </w:style>
  <w:style w:type="character" w:styleId="IntenseEmphasis">
    <w:name w:val="Intense Emphasis"/>
    <w:basedOn w:val="DefaultParagraphFont"/>
    <w:uiPriority w:val="21"/>
    <w:qFormat/>
    <w:rsid w:val="00E95ED4"/>
    <w:rPr>
      <w:i/>
      <w:iCs/>
      <w:color w:val="0F4761" w:themeColor="accent1" w:themeShade="BF"/>
    </w:rPr>
  </w:style>
  <w:style w:type="paragraph" w:styleId="IntenseQuote">
    <w:name w:val="Intense Quote"/>
    <w:basedOn w:val="Normal"/>
    <w:next w:val="Normal"/>
    <w:link w:val="IntenseQuoteChar"/>
    <w:uiPriority w:val="30"/>
    <w:qFormat/>
    <w:rsid w:val="00E95E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5ED4"/>
    <w:rPr>
      <w:i/>
      <w:iCs/>
      <w:color w:val="0F4761" w:themeColor="accent1" w:themeShade="BF"/>
    </w:rPr>
  </w:style>
  <w:style w:type="character" w:styleId="IntenseReference">
    <w:name w:val="Intense Reference"/>
    <w:basedOn w:val="DefaultParagraphFont"/>
    <w:uiPriority w:val="32"/>
    <w:qFormat/>
    <w:rsid w:val="00E95ED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24</Pages>
  <Words>7746</Words>
  <Characters>44153</Characters>
  <Application>Microsoft Office Word</Application>
  <DocSecurity>0</DocSecurity>
  <Lines>367</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Parth Trivedi</dc:creator>
  <cp:keywords/>
  <dc:description/>
  <cp:lastModifiedBy>Parth Trivedi</cp:lastModifiedBy>
  <cp:revision>1</cp:revision>
  <dcterms:created xsi:type="dcterms:W3CDTF">2025-10-29T14:01:00Z</dcterms:created>
  <dcterms:modified xsi:type="dcterms:W3CDTF">2025-10-29T14:59:00Z</dcterms:modified>
</cp:coreProperties>
</file>