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5A0901" w14:textId="77777777" w:rsidR="00FC2542" w:rsidRPr="009962EF" w:rsidRDefault="00FC2542" w:rsidP="00FC2542">
      <w:pPr>
        <w:autoSpaceDE w:val="0"/>
        <w:autoSpaceDN w:val="0"/>
        <w:adjustRightInd w:val="0"/>
        <w:jc w:val="center"/>
        <w:rPr>
          <w:rFonts w:ascii="Times New Roman" w:eastAsiaTheme="minorHAnsi" w:hAnsi="Times New Roman" w:cs="Times New Roman"/>
          <w:b/>
          <w:bCs/>
          <w:color w:val="E36C0A" w:themeColor="accent6" w:themeShade="BF"/>
          <w:sz w:val="36"/>
          <w:szCs w:val="36"/>
          <w:lang w:val="en-IN"/>
        </w:rPr>
      </w:pPr>
      <w:r w:rsidRPr="009962EF">
        <w:rPr>
          <w:rFonts w:ascii="Times New Roman" w:eastAsiaTheme="minorHAnsi" w:hAnsi="Times New Roman" w:cs="Times New Roman"/>
          <w:b/>
          <w:bCs/>
          <w:color w:val="E36C0A" w:themeColor="accent6" w:themeShade="BF"/>
          <w:sz w:val="36"/>
          <w:szCs w:val="36"/>
          <w:lang w:val="en-IN"/>
        </w:rPr>
        <w:t>A Study of Dr. APJ Abdul Kalam’s Leadership Philosophy and the measures to market his thoughts in the world of Professionals.</w:t>
      </w:r>
    </w:p>
    <w:p w14:paraId="2DA08C6F" w14:textId="77777777" w:rsidR="00D8566C" w:rsidRPr="009962EF" w:rsidRDefault="00D8566C" w:rsidP="00D8566C">
      <w:pPr>
        <w:autoSpaceDE w:val="0"/>
        <w:autoSpaceDN w:val="0"/>
        <w:adjustRightInd w:val="0"/>
        <w:spacing w:line="240" w:lineRule="auto"/>
        <w:jc w:val="center"/>
        <w:rPr>
          <w:rFonts w:ascii="Times New Roman" w:hAnsi="Times New Roman" w:cs="Times New Roman"/>
          <w:b/>
          <w:sz w:val="2"/>
          <w:szCs w:val="32"/>
        </w:rPr>
      </w:pPr>
    </w:p>
    <w:p w14:paraId="3D185F81" w14:textId="77777777" w:rsidR="00FC2542" w:rsidRPr="009962EF" w:rsidRDefault="00FC2542" w:rsidP="00FC2542">
      <w:pPr>
        <w:autoSpaceDE w:val="0"/>
        <w:autoSpaceDN w:val="0"/>
        <w:adjustRightInd w:val="0"/>
        <w:spacing w:line="240" w:lineRule="auto"/>
        <w:jc w:val="center"/>
        <w:rPr>
          <w:rFonts w:ascii="Times New Roman" w:hAnsi="Times New Roman" w:cs="Times New Roman"/>
          <w:b/>
          <w:sz w:val="32"/>
          <w:szCs w:val="32"/>
        </w:rPr>
      </w:pPr>
      <w:r w:rsidRPr="009962EF">
        <w:rPr>
          <w:rFonts w:ascii="Times New Roman" w:hAnsi="Times New Roman" w:cs="Times New Roman"/>
          <w:b/>
          <w:sz w:val="32"/>
          <w:szCs w:val="32"/>
        </w:rPr>
        <w:t xml:space="preserve">Thesis Submitted to  </w:t>
      </w:r>
    </w:p>
    <w:p w14:paraId="6B14A051" w14:textId="77777777" w:rsidR="00FC2542" w:rsidRPr="009962EF" w:rsidRDefault="00FC2542" w:rsidP="00FC2542">
      <w:pPr>
        <w:spacing w:line="240" w:lineRule="auto"/>
        <w:jc w:val="center"/>
        <w:rPr>
          <w:rFonts w:ascii="Times New Roman" w:hAnsi="Times New Roman" w:cs="Times New Roman"/>
          <w:b/>
          <w:sz w:val="36"/>
          <w:szCs w:val="36"/>
        </w:rPr>
      </w:pPr>
      <w:r w:rsidRPr="009962EF">
        <w:rPr>
          <w:rFonts w:ascii="Times New Roman" w:hAnsi="Times New Roman" w:cs="Times New Roman"/>
          <w:b/>
          <w:sz w:val="36"/>
          <w:szCs w:val="36"/>
        </w:rPr>
        <w:t>RAYALSEEMA UNIVERSITY</w:t>
      </w:r>
    </w:p>
    <w:p w14:paraId="11573612" w14:textId="77777777" w:rsidR="00FC2542" w:rsidRPr="009962EF" w:rsidRDefault="00FC2542" w:rsidP="00FC2542">
      <w:pPr>
        <w:spacing w:line="240" w:lineRule="auto"/>
        <w:jc w:val="center"/>
        <w:rPr>
          <w:rFonts w:ascii="Times New Roman" w:hAnsi="Times New Roman" w:cs="Times New Roman"/>
          <w:b/>
          <w:sz w:val="32"/>
          <w:szCs w:val="32"/>
        </w:rPr>
      </w:pPr>
      <w:r w:rsidRPr="009962EF">
        <w:rPr>
          <w:rFonts w:ascii="Times New Roman" w:hAnsi="Times New Roman" w:cs="Times New Roman"/>
          <w:b/>
          <w:sz w:val="32"/>
          <w:szCs w:val="32"/>
        </w:rPr>
        <w:t>In partial fulfillment for the award of the degree of</w:t>
      </w:r>
    </w:p>
    <w:p w14:paraId="40879D0B" w14:textId="77777777" w:rsidR="00D8566C" w:rsidRPr="009962EF" w:rsidRDefault="00D8566C" w:rsidP="00D8566C">
      <w:pPr>
        <w:spacing w:line="240" w:lineRule="auto"/>
        <w:jc w:val="center"/>
        <w:rPr>
          <w:rFonts w:ascii="Times New Roman" w:hAnsi="Times New Roman" w:cs="Times New Roman"/>
          <w:b/>
          <w:color w:val="548DD4" w:themeColor="text2" w:themeTint="99"/>
          <w:sz w:val="12"/>
          <w:szCs w:val="36"/>
        </w:rPr>
      </w:pPr>
    </w:p>
    <w:p w14:paraId="59C200B7" w14:textId="77777777" w:rsidR="00FC2542" w:rsidRPr="009962EF" w:rsidRDefault="00FC2542" w:rsidP="00FC2542">
      <w:pPr>
        <w:spacing w:line="240" w:lineRule="auto"/>
        <w:jc w:val="center"/>
        <w:rPr>
          <w:rFonts w:ascii="Times New Roman" w:hAnsi="Times New Roman" w:cs="Times New Roman"/>
          <w:b/>
          <w:color w:val="548DD4" w:themeColor="text2" w:themeTint="99"/>
          <w:sz w:val="36"/>
          <w:szCs w:val="36"/>
        </w:rPr>
      </w:pPr>
      <w:r w:rsidRPr="009962EF">
        <w:rPr>
          <w:rFonts w:ascii="Times New Roman" w:hAnsi="Times New Roman" w:cs="Times New Roman"/>
          <w:b/>
          <w:color w:val="548DD4" w:themeColor="text2" w:themeTint="99"/>
          <w:sz w:val="36"/>
          <w:szCs w:val="36"/>
        </w:rPr>
        <w:t>DOCTOR OF PHILOSOPHY</w:t>
      </w:r>
    </w:p>
    <w:p w14:paraId="02A264D2" w14:textId="77777777" w:rsidR="00FC2542" w:rsidRPr="009962EF" w:rsidRDefault="00FC2542" w:rsidP="00FC2542">
      <w:pPr>
        <w:spacing w:line="240" w:lineRule="auto"/>
        <w:jc w:val="center"/>
        <w:rPr>
          <w:rFonts w:ascii="Times New Roman" w:hAnsi="Times New Roman" w:cs="Times New Roman"/>
          <w:b/>
          <w:color w:val="548DD4" w:themeColor="text2" w:themeTint="99"/>
          <w:sz w:val="36"/>
          <w:szCs w:val="36"/>
        </w:rPr>
      </w:pPr>
      <w:r w:rsidRPr="009962EF">
        <w:rPr>
          <w:rFonts w:ascii="Times New Roman" w:hAnsi="Times New Roman" w:cs="Times New Roman"/>
          <w:b/>
          <w:color w:val="548DD4" w:themeColor="text2" w:themeTint="99"/>
          <w:sz w:val="36"/>
          <w:szCs w:val="36"/>
        </w:rPr>
        <w:t xml:space="preserve">IN </w:t>
      </w:r>
    </w:p>
    <w:p w14:paraId="2B0274D4" w14:textId="77777777" w:rsidR="00FC2542" w:rsidRPr="009962EF" w:rsidRDefault="00FC2542" w:rsidP="00FC2542">
      <w:pPr>
        <w:spacing w:line="240" w:lineRule="auto"/>
        <w:jc w:val="center"/>
        <w:rPr>
          <w:rFonts w:ascii="Times New Roman" w:hAnsi="Times New Roman" w:cs="Times New Roman"/>
          <w:b/>
          <w:color w:val="548DD4" w:themeColor="text2" w:themeTint="99"/>
          <w:sz w:val="36"/>
          <w:szCs w:val="36"/>
        </w:rPr>
      </w:pPr>
      <w:r w:rsidRPr="009962EF">
        <w:rPr>
          <w:rFonts w:ascii="Times New Roman" w:hAnsi="Times New Roman" w:cs="Times New Roman"/>
          <w:b/>
          <w:color w:val="548DD4" w:themeColor="text2" w:themeTint="99"/>
          <w:sz w:val="32"/>
          <w:szCs w:val="32"/>
        </w:rPr>
        <w:t>MANAGEMENT</w:t>
      </w:r>
    </w:p>
    <w:p w14:paraId="1848A6C3" w14:textId="77777777" w:rsidR="00FC2542" w:rsidRPr="009962EF" w:rsidRDefault="00FC2542" w:rsidP="00FC2542">
      <w:pPr>
        <w:spacing w:line="240" w:lineRule="auto"/>
        <w:jc w:val="center"/>
        <w:rPr>
          <w:rFonts w:ascii="Times New Roman" w:hAnsi="Times New Roman" w:cs="Times New Roman"/>
          <w:b/>
          <w:sz w:val="28"/>
          <w:szCs w:val="28"/>
        </w:rPr>
      </w:pPr>
      <w:r w:rsidRPr="009962EF">
        <w:rPr>
          <w:rFonts w:ascii="Times New Roman" w:hAnsi="Times New Roman" w:cs="Times New Roman"/>
          <w:b/>
          <w:sz w:val="28"/>
          <w:szCs w:val="28"/>
        </w:rPr>
        <w:t>By</w:t>
      </w:r>
    </w:p>
    <w:p w14:paraId="363244BB" w14:textId="77777777" w:rsidR="00FC2542" w:rsidRPr="009962EF" w:rsidRDefault="00FC2542" w:rsidP="00FC2542">
      <w:pPr>
        <w:spacing w:line="240" w:lineRule="auto"/>
        <w:jc w:val="center"/>
        <w:rPr>
          <w:rFonts w:ascii="Times New Roman" w:hAnsi="Times New Roman" w:cs="Times New Roman"/>
          <w:b/>
          <w:sz w:val="32"/>
          <w:szCs w:val="32"/>
        </w:rPr>
      </w:pPr>
      <w:r w:rsidRPr="009962EF">
        <w:rPr>
          <w:rFonts w:ascii="Times New Roman" w:hAnsi="Times New Roman" w:cs="Times New Roman"/>
          <w:b/>
          <w:sz w:val="32"/>
          <w:szCs w:val="32"/>
        </w:rPr>
        <w:t>NEELAM SPANDANA</w:t>
      </w:r>
    </w:p>
    <w:p w14:paraId="4183951F" w14:textId="77777777" w:rsidR="00FC2542" w:rsidRPr="009962EF" w:rsidRDefault="00FC2542" w:rsidP="00FC2542">
      <w:pPr>
        <w:spacing w:line="240" w:lineRule="auto"/>
        <w:jc w:val="center"/>
        <w:rPr>
          <w:rFonts w:ascii="Times New Roman" w:hAnsi="Times New Roman" w:cs="Times New Roman"/>
          <w:b/>
          <w:sz w:val="24"/>
          <w:szCs w:val="24"/>
        </w:rPr>
      </w:pPr>
      <w:r w:rsidRPr="009962EF">
        <w:rPr>
          <w:rFonts w:ascii="Times New Roman" w:hAnsi="Times New Roman" w:cs="Times New Roman"/>
          <w:b/>
          <w:sz w:val="24"/>
          <w:szCs w:val="24"/>
        </w:rPr>
        <w:t>Regd.No.PP.MAN.0813</w:t>
      </w:r>
    </w:p>
    <w:p w14:paraId="6FFCA245" w14:textId="77777777" w:rsidR="00FC2542" w:rsidRPr="009962EF" w:rsidRDefault="00FC2542" w:rsidP="00FC2542">
      <w:pPr>
        <w:spacing w:after="0"/>
        <w:jc w:val="center"/>
        <w:rPr>
          <w:rFonts w:ascii="Times New Roman" w:hAnsi="Times New Roman" w:cs="Times New Roman"/>
          <w:b/>
          <w:sz w:val="28"/>
          <w:szCs w:val="28"/>
        </w:rPr>
      </w:pPr>
      <w:r w:rsidRPr="009962EF">
        <w:rPr>
          <w:rFonts w:ascii="Times New Roman" w:hAnsi="Times New Roman" w:cs="Times New Roman"/>
          <w:b/>
          <w:sz w:val="28"/>
          <w:szCs w:val="28"/>
        </w:rPr>
        <w:t xml:space="preserve">Under the Guidance of </w:t>
      </w:r>
    </w:p>
    <w:p w14:paraId="49EA335E" w14:textId="77777777" w:rsidR="00FC2542" w:rsidRPr="009962EF" w:rsidRDefault="00FC2542" w:rsidP="00FC2542">
      <w:pPr>
        <w:spacing w:after="0"/>
        <w:jc w:val="center"/>
        <w:rPr>
          <w:rFonts w:ascii="Times New Roman" w:hAnsi="Times New Roman" w:cs="Times New Roman"/>
          <w:b/>
          <w:sz w:val="32"/>
          <w:szCs w:val="32"/>
        </w:rPr>
      </w:pPr>
      <w:r w:rsidRPr="009962EF">
        <w:rPr>
          <w:rFonts w:ascii="Times New Roman" w:hAnsi="Times New Roman" w:cs="Times New Roman"/>
          <w:b/>
          <w:bCs/>
          <w:color w:val="330033"/>
          <w:sz w:val="32"/>
          <w:szCs w:val="32"/>
          <w:shd w:val="clear" w:color="auto" w:fill="FFFFFF"/>
        </w:rPr>
        <w:t xml:space="preserve">Dr. ALUVALA RAVI, </w:t>
      </w:r>
      <w:r w:rsidRPr="009962EF">
        <w:rPr>
          <w:rFonts w:ascii="Times New Roman" w:hAnsi="Times New Roman" w:cs="Times New Roman"/>
          <w:color w:val="FF0000"/>
          <w:shd w:val="clear" w:color="auto" w:fill="FFFFFF"/>
        </w:rPr>
        <w:t>M.B.A., Ph. D </w:t>
      </w:r>
      <w:r w:rsidRPr="009962EF">
        <w:rPr>
          <w:rFonts w:ascii="Times New Roman" w:hAnsi="Times New Roman" w:cs="Times New Roman"/>
          <w:color w:val="333333"/>
          <w:sz w:val="28"/>
          <w:szCs w:val="28"/>
        </w:rPr>
        <w:br/>
      </w:r>
      <w:r w:rsidRPr="009962EF">
        <w:rPr>
          <w:rFonts w:ascii="Times New Roman" w:hAnsi="Times New Roman" w:cs="Times New Roman"/>
          <w:b/>
          <w:color w:val="333333"/>
          <w:sz w:val="28"/>
          <w:szCs w:val="28"/>
          <w:shd w:val="clear" w:color="auto" w:fill="FFFFFF"/>
        </w:rPr>
        <w:t>Research Supervisor</w:t>
      </w:r>
      <w:r w:rsidRPr="009962EF">
        <w:rPr>
          <w:rFonts w:ascii="Times New Roman" w:hAnsi="Times New Roman" w:cs="Times New Roman"/>
          <w:b/>
          <w:color w:val="333333"/>
          <w:sz w:val="28"/>
          <w:szCs w:val="28"/>
        </w:rPr>
        <w:br/>
      </w:r>
      <w:r w:rsidRPr="009962EF">
        <w:rPr>
          <w:rFonts w:ascii="Times New Roman" w:hAnsi="Times New Roman" w:cs="Times New Roman"/>
          <w:b/>
          <w:sz w:val="28"/>
          <w:szCs w:val="28"/>
        </w:rPr>
        <w:t>Mahatma Gandhi University, Nalgonda</w:t>
      </w:r>
    </w:p>
    <w:p w14:paraId="38C17231" w14:textId="77777777" w:rsidR="00FC2542" w:rsidRPr="009962EF" w:rsidRDefault="00FC2542" w:rsidP="00FC2542">
      <w:pPr>
        <w:spacing w:line="240" w:lineRule="auto"/>
        <w:jc w:val="center"/>
        <w:rPr>
          <w:rFonts w:ascii="Times New Roman" w:hAnsi="Times New Roman" w:cs="Times New Roman"/>
          <w:sz w:val="12"/>
        </w:rPr>
      </w:pPr>
    </w:p>
    <w:p w14:paraId="7046A1DB" w14:textId="77777777" w:rsidR="00FC2542" w:rsidRPr="009962EF" w:rsidRDefault="00FC2542" w:rsidP="00FC2542">
      <w:pPr>
        <w:spacing w:line="240" w:lineRule="auto"/>
        <w:jc w:val="center"/>
        <w:rPr>
          <w:rFonts w:ascii="Times New Roman" w:hAnsi="Times New Roman" w:cs="Times New Roman"/>
          <w:sz w:val="40"/>
        </w:rPr>
      </w:pPr>
      <w:r w:rsidRPr="009962EF">
        <w:rPr>
          <w:noProof/>
          <w:lang w:val="en-IN" w:eastAsia="en-IN"/>
        </w:rPr>
        <w:drawing>
          <wp:inline distT="0" distB="0" distL="0" distR="0" wp14:anchorId="7877BBF1" wp14:editId="13E82185">
            <wp:extent cx="1803453" cy="1009934"/>
            <wp:effectExtent l="0" t="0" r="6350" b="0"/>
            <wp:docPr id="4" name="Picture 4" descr="Image result for rayalaseema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ayalaseema university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0737" cy="1019613"/>
                    </a:xfrm>
                    <a:prstGeom prst="rect">
                      <a:avLst/>
                    </a:prstGeom>
                    <a:noFill/>
                    <a:ln>
                      <a:noFill/>
                    </a:ln>
                  </pic:spPr>
                </pic:pic>
              </a:graphicData>
            </a:graphic>
          </wp:inline>
        </w:drawing>
      </w:r>
    </w:p>
    <w:p w14:paraId="60BC4984" w14:textId="77777777" w:rsidR="00FC2542" w:rsidRPr="009962EF" w:rsidRDefault="00FC2542" w:rsidP="00FC2542">
      <w:pPr>
        <w:spacing w:line="240" w:lineRule="auto"/>
        <w:jc w:val="center"/>
        <w:rPr>
          <w:rFonts w:ascii="Times New Roman" w:hAnsi="Times New Roman" w:cs="Times New Roman"/>
          <w:sz w:val="16"/>
        </w:rPr>
      </w:pPr>
    </w:p>
    <w:p w14:paraId="325D29A4" w14:textId="77777777" w:rsidR="00FC2542" w:rsidRPr="009962EF" w:rsidRDefault="00FC2542" w:rsidP="00FC2542">
      <w:pPr>
        <w:spacing w:line="240" w:lineRule="auto"/>
        <w:jc w:val="center"/>
        <w:rPr>
          <w:rFonts w:ascii="Times New Roman" w:hAnsi="Times New Roman" w:cs="Times New Roman"/>
          <w:b/>
          <w:sz w:val="36"/>
          <w:szCs w:val="36"/>
        </w:rPr>
      </w:pPr>
      <w:r w:rsidRPr="009962EF">
        <w:rPr>
          <w:rFonts w:ascii="Times New Roman" w:hAnsi="Times New Roman" w:cs="Times New Roman"/>
          <w:b/>
          <w:sz w:val="36"/>
          <w:szCs w:val="36"/>
        </w:rPr>
        <w:t>DEPARTMENT OF BUSINESS MANAGEMENT</w:t>
      </w:r>
    </w:p>
    <w:p w14:paraId="3B134681" w14:textId="77777777" w:rsidR="00FC2542" w:rsidRPr="009962EF" w:rsidRDefault="00FC2542" w:rsidP="00FC2542">
      <w:pPr>
        <w:spacing w:line="240" w:lineRule="auto"/>
        <w:jc w:val="center"/>
        <w:rPr>
          <w:rFonts w:ascii="Times New Roman" w:hAnsi="Times New Roman" w:cs="Times New Roman"/>
          <w:color w:val="C00000"/>
          <w:sz w:val="36"/>
          <w:szCs w:val="36"/>
        </w:rPr>
      </w:pPr>
      <w:r w:rsidRPr="009962EF">
        <w:rPr>
          <w:rFonts w:ascii="Times New Roman" w:hAnsi="Times New Roman" w:cs="Times New Roman"/>
          <w:color w:val="C00000"/>
          <w:sz w:val="36"/>
          <w:szCs w:val="36"/>
        </w:rPr>
        <w:t>RAYALSEEMA UNIVERSITY</w:t>
      </w:r>
    </w:p>
    <w:p w14:paraId="6D84991A" w14:textId="77777777" w:rsidR="00FC2542" w:rsidRPr="009962EF" w:rsidRDefault="00FC2542" w:rsidP="00FC2542">
      <w:pPr>
        <w:spacing w:line="240" w:lineRule="auto"/>
        <w:jc w:val="center"/>
        <w:rPr>
          <w:rFonts w:ascii="Times New Roman" w:hAnsi="Times New Roman" w:cs="Times New Roman"/>
          <w:b/>
          <w:sz w:val="20"/>
          <w:szCs w:val="32"/>
        </w:rPr>
      </w:pPr>
      <w:r w:rsidRPr="009962EF">
        <w:rPr>
          <w:rFonts w:ascii="Times New Roman" w:hAnsi="Times New Roman" w:cs="Times New Roman"/>
          <w:b/>
          <w:sz w:val="32"/>
          <w:szCs w:val="32"/>
        </w:rPr>
        <w:t>KURNOOL – 518007 (A.P)</w:t>
      </w:r>
    </w:p>
    <w:p w14:paraId="0E43A121" w14:textId="6D8ACEED" w:rsidR="00FC2542" w:rsidRPr="009962EF" w:rsidRDefault="00FC2542" w:rsidP="00D8566C">
      <w:pPr>
        <w:spacing w:line="240" w:lineRule="auto"/>
        <w:jc w:val="center"/>
        <w:rPr>
          <w:rFonts w:ascii="Times New Roman" w:hAnsi="Times New Roman" w:cs="Times New Roman"/>
          <w:b/>
          <w:color w:val="000000" w:themeColor="text1"/>
          <w:sz w:val="28"/>
          <w:szCs w:val="28"/>
          <w:lang w:val="en-IN"/>
        </w:rPr>
      </w:pPr>
      <w:r w:rsidRPr="009962EF">
        <w:rPr>
          <w:rFonts w:ascii="Times New Roman" w:hAnsi="Times New Roman" w:cs="Times New Roman"/>
          <w:sz w:val="32"/>
          <w:szCs w:val="32"/>
        </w:rPr>
        <w:t>March, 2018</w:t>
      </w:r>
      <w:r w:rsidRPr="009962EF">
        <w:rPr>
          <w:rFonts w:ascii="Times New Roman" w:hAnsi="Times New Roman" w:cs="Times New Roman"/>
          <w:b/>
          <w:color w:val="000000" w:themeColor="text1"/>
          <w:sz w:val="28"/>
          <w:szCs w:val="28"/>
          <w:lang w:val="en-IN"/>
        </w:rPr>
        <w:br w:type="page"/>
      </w:r>
    </w:p>
    <w:p w14:paraId="1EE85463" w14:textId="77777777" w:rsidR="00CB6364" w:rsidRPr="009962EF" w:rsidRDefault="00CB6364" w:rsidP="00CB6364">
      <w:pPr>
        <w:spacing w:line="360" w:lineRule="auto"/>
        <w:jc w:val="right"/>
        <w:rPr>
          <w:rFonts w:ascii="Times New Roman" w:hAnsi="Times New Roman" w:cs="Times New Roman"/>
          <w:sz w:val="24"/>
          <w:szCs w:val="24"/>
          <w:lang w:val="en-IN"/>
        </w:rPr>
      </w:pPr>
    </w:p>
    <w:p w14:paraId="51FA24E4" w14:textId="77777777" w:rsidR="00CB6364" w:rsidRPr="009962EF" w:rsidRDefault="00CB6364" w:rsidP="00CB6364">
      <w:pPr>
        <w:spacing w:line="360" w:lineRule="auto"/>
        <w:jc w:val="right"/>
        <w:rPr>
          <w:rFonts w:ascii="Times New Roman" w:hAnsi="Times New Roman" w:cs="Times New Roman"/>
          <w:b/>
          <w:sz w:val="28"/>
          <w:szCs w:val="28"/>
          <w:lang w:val="en-IN"/>
        </w:rPr>
      </w:pPr>
      <w:r w:rsidRPr="009962EF">
        <w:rPr>
          <w:rFonts w:ascii="Times New Roman" w:hAnsi="Times New Roman" w:cs="Times New Roman"/>
          <w:sz w:val="24"/>
          <w:szCs w:val="24"/>
          <w:lang w:val="en-IN"/>
        </w:rPr>
        <w:t>Date</w:t>
      </w:r>
      <w:proofErr w:type="gramStart"/>
      <w:r w:rsidRPr="009962EF">
        <w:rPr>
          <w:rFonts w:ascii="Times New Roman" w:hAnsi="Times New Roman" w:cs="Times New Roman"/>
          <w:sz w:val="24"/>
          <w:szCs w:val="24"/>
          <w:lang w:val="en-IN"/>
        </w:rPr>
        <w:t>:</w:t>
      </w:r>
      <w:r w:rsidRPr="009962EF">
        <w:rPr>
          <w:rFonts w:ascii="Times New Roman" w:hAnsi="Times New Roman" w:cs="Times New Roman"/>
          <w:b/>
          <w:sz w:val="28"/>
          <w:szCs w:val="28"/>
          <w:lang w:val="en-IN"/>
        </w:rPr>
        <w:t>………….</w:t>
      </w:r>
      <w:proofErr w:type="gramEnd"/>
    </w:p>
    <w:p w14:paraId="0466313F" w14:textId="77777777" w:rsidR="00CB6364" w:rsidRPr="009962EF" w:rsidRDefault="00CB6364" w:rsidP="00CB6364">
      <w:pPr>
        <w:spacing w:line="360" w:lineRule="auto"/>
        <w:jc w:val="center"/>
        <w:rPr>
          <w:rFonts w:ascii="Times New Roman" w:hAnsi="Times New Roman" w:cs="Times New Roman"/>
          <w:b/>
          <w:sz w:val="28"/>
          <w:szCs w:val="28"/>
          <w:u w:val="single"/>
          <w:lang w:val="en-IN"/>
        </w:rPr>
      </w:pPr>
      <w:r w:rsidRPr="009962EF">
        <w:rPr>
          <w:rFonts w:ascii="Times New Roman" w:hAnsi="Times New Roman" w:cs="Times New Roman"/>
          <w:b/>
          <w:sz w:val="28"/>
          <w:szCs w:val="28"/>
          <w:u w:val="single"/>
          <w:lang w:val="en-IN"/>
        </w:rPr>
        <w:t>CERTIFICATE</w:t>
      </w:r>
    </w:p>
    <w:p w14:paraId="5F7BFF5F" w14:textId="77777777" w:rsidR="00CB6364" w:rsidRPr="009962EF" w:rsidRDefault="00CB6364" w:rsidP="00CB6364">
      <w:pPr>
        <w:spacing w:line="360" w:lineRule="auto"/>
        <w:jc w:val="center"/>
        <w:rPr>
          <w:rFonts w:ascii="Times New Roman" w:hAnsi="Times New Roman" w:cs="Times New Roman"/>
          <w:b/>
          <w:sz w:val="28"/>
          <w:szCs w:val="28"/>
          <w:lang w:val="en-IN"/>
        </w:rPr>
      </w:pPr>
    </w:p>
    <w:p w14:paraId="3300D646" w14:textId="77777777" w:rsidR="00CB6364" w:rsidRPr="009962EF" w:rsidRDefault="00CB6364" w:rsidP="00CB6364">
      <w:pPr>
        <w:spacing w:line="360" w:lineRule="auto"/>
        <w:jc w:val="both"/>
        <w:rPr>
          <w:rFonts w:ascii="Times New Roman" w:hAnsi="Times New Roman" w:cs="Times New Roman"/>
          <w:b/>
          <w:sz w:val="24"/>
          <w:szCs w:val="24"/>
          <w:lang w:val="en-IN"/>
        </w:rPr>
      </w:pPr>
      <w:r w:rsidRPr="009962EF">
        <w:rPr>
          <w:rFonts w:ascii="Times New Roman" w:hAnsi="Times New Roman" w:cs="Times New Roman"/>
          <w:color w:val="000000" w:themeColor="text1"/>
          <w:sz w:val="24"/>
          <w:szCs w:val="24"/>
          <w:lang w:val="en-IN"/>
        </w:rPr>
        <w:t>This is to certify that the thesis entitled</w:t>
      </w:r>
      <w:r w:rsidRPr="009962EF">
        <w:rPr>
          <w:rFonts w:ascii="Times New Roman" w:hAnsi="Times New Roman" w:cs="Times New Roman"/>
          <w:b/>
          <w:color w:val="000000" w:themeColor="text1"/>
          <w:sz w:val="24"/>
          <w:szCs w:val="28"/>
          <w:lang w:val="en-IN"/>
        </w:rPr>
        <w:t xml:space="preserve"> “</w:t>
      </w:r>
      <w:r w:rsidRPr="009962EF">
        <w:rPr>
          <w:rFonts w:ascii="Times New Roman" w:eastAsiaTheme="minorHAnsi" w:hAnsi="Times New Roman" w:cs="Times New Roman"/>
          <w:b/>
          <w:bCs/>
          <w:color w:val="000000" w:themeColor="text1"/>
          <w:sz w:val="24"/>
          <w:szCs w:val="36"/>
          <w:lang w:val="en-IN"/>
        </w:rPr>
        <w:t>A Study of Dr. APJ Abdul Kalam’s Leadership Philosophy and the measures to market his thoughts in the World of Professionals</w:t>
      </w:r>
      <w:r w:rsidRPr="009962EF">
        <w:rPr>
          <w:rFonts w:ascii="Times New Roman" w:hAnsi="Times New Roman" w:cs="Times New Roman"/>
          <w:b/>
          <w:color w:val="000000" w:themeColor="text1"/>
          <w:sz w:val="24"/>
          <w:szCs w:val="24"/>
          <w:lang w:val="en-IN"/>
        </w:rPr>
        <w:t xml:space="preserve">”, </w:t>
      </w:r>
      <w:r w:rsidRPr="009962EF">
        <w:rPr>
          <w:rFonts w:ascii="Times New Roman" w:hAnsi="Times New Roman" w:cs="Times New Roman"/>
          <w:color w:val="000000" w:themeColor="text1"/>
          <w:sz w:val="24"/>
          <w:szCs w:val="24"/>
          <w:lang w:val="en-IN"/>
        </w:rPr>
        <w:t xml:space="preserve">submitted for the award of the Degree </w:t>
      </w:r>
      <w:r w:rsidRPr="009962EF">
        <w:rPr>
          <w:rFonts w:ascii="Times New Roman" w:hAnsi="Times New Roman" w:cs="Times New Roman"/>
          <w:sz w:val="24"/>
          <w:szCs w:val="24"/>
          <w:lang w:val="en-IN"/>
        </w:rPr>
        <w:t>of Doctor of Philosophy of Rayalseema University in the Faculty of Business Management is a record of bonafide investigation carried out by Mrs.Neelam spandana under my supervision and guidance.</w:t>
      </w:r>
    </w:p>
    <w:p w14:paraId="42291173" w14:textId="77777777" w:rsidR="00CB6364" w:rsidRPr="009962EF" w:rsidRDefault="00CB6364" w:rsidP="00CB6364">
      <w:p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This is </w:t>
      </w:r>
      <w:proofErr w:type="gramStart"/>
      <w:r w:rsidRPr="009962EF">
        <w:rPr>
          <w:rFonts w:ascii="Times New Roman" w:hAnsi="Times New Roman" w:cs="Times New Roman"/>
          <w:sz w:val="24"/>
          <w:szCs w:val="24"/>
          <w:lang w:val="en-IN"/>
        </w:rPr>
        <w:t>a</w:t>
      </w:r>
      <w:proofErr w:type="gramEnd"/>
      <w:r w:rsidRPr="009962EF">
        <w:rPr>
          <w:rFonts w:ascii="Times New Roman" w:hAnsi="Times New Roman" w:cs="Times New Roman"/>
          <w:sz w:val="24"/>
          <w:szCs w:val="24"/>
          <w:lang w:val="en-IN"/>
        </w:rPr>
        <w:t xml:space="preserve"> original piece of work on which no one has been awarded a degree in this university or in any other University.</w:t>
      </w:r>
    </w:p>
    <w:p w14:paraId="3C8F3056" w14:textId="77777777" w:rsidR="00CB6364" w:rsidRPr="009962EF" w:rsidRDefault="00CB6364" w:rsidP="00CB6364">
      <w:p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The Literary presentation of the thesis is satisfactory and it is in a form suitable for publication. The work presented in the thesis has been done after registration in this University.</w:t>
      </w:r>
    </w:p>
    <w:p w14:paraId="5C3E18A0" w14:textId="77777777" w:rsidR="00CB6364" w:rsidRPr="009962EF" w:rsidRDefault="00CB6364" w:rsidP="00CB6364">
      <w:p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Further, the candidate has put in attendance of more than 200 days in my department institution as required under 7(b) and thus completed the residential requirements.</w:t>
      </w:r>
    </w:p>
    <w:p w14:paraId="5543939B" w14:textId="77777777" w:rsidR="00CB6364" w:rsidRPr="009962EF" w:rsidRDefault="00CB6364" w:rsidP="00CB6364">
      <w:pPr>
        <w:spacing w:line="360" w:lineRule="auto"/>
        <w:jc w:val="both"/>
        <w:rPr>
          <w:rFonts w:ascii="Times New Roman" w:hAnsi="Times New Roman" w:cs="Times New Roman"/>
          <w:sz w:val="24"/>
          <w:szCs w:val="24"/>
          <w:lang w:val="en-IN"/>
        </w:rPr>
      </w:pPr>
    </w:p>
    <w:p w14:paraId="1C828737" w14:textId="77777777" w:rsidR="00CB6364" w:rsidRPr="009962EF" w:rsidRDefault="00CB6364" w:rsidP="00CB6364">
      <w:pPr>
        <w:spacing w:line="360" w:lineRule="auto"/>
        <w:jc w:val="both"/>
        <w:rPr>
          <w:rFonts w:ascii="Times New Roman" w:hAnsi="Times New Roman" w:cs="Times New Roman"/>
          <w:sz w:val="24"/>
          <w:szCs w:val="24"/>
          <w:lang w:val="en-IN"/>
        </w:rPr>
      </w:pPr>
    </w:p>
    <w:p w14:paraId="5689FDA7" w14:textId="77777777" w:rsidR="00CB6364" w:rsidRPr="009962EF" w:rsidRDefault="00CB6364" w:rsidP="00CB6364">
      <w:pPr>
        <w:spacing w:line="360" w:lineRule="auto"/>
        <w:jc w:val="right"/>
        <w:rPr>
          <w:rFonts w:ascii="Times New Roman" w:hAnsi="Times New Roman" w:cs="Times New Roman"/>
          <w:sz w:val="24"/>
          <w:szCs w:val="24"/>
          <w:lang w:val="en-IN"/>
        </w:rPr>
      </w:pPr>
    </w:p>
    <w:p w14:paraId="06D4E41C" w14:textId="77777777" w:rsidR="00CB6364" w:rsidRPr="009962EF" w:rsidRDefault="00CB6364" w:rsidP="00CB6364">
      <w:pPr>
        <w:spacing w:line="360" w:lineRule="auto"/>
        <w:jc w:val="right"/>
        <w:rPr>
          <w:rFonts w:ascii="Times New Roman" w:hAnsi="Times New Roman" w:cs="Times New Roman"/>
          <w:sz w:val="24"/>
          <w:szCs w:val="24"/>
          <w:lang w:val="en-IN"/>
        </w:rPr>
      </w:pPr>
    </w:p>
    <w:p w14:paraId="303FC3FD" w14:textId="77777777" w:rsidR="00CB6364" w:rsidRPr="009962EF" w:rsidRDefault="00CB6364" w:rsidP="00CB6364">
      <w:pPr>
        <w:spacing w:line="360" w:lineRule="auto"/>
        <w:jc w:val="right"/>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Supervisor </w:t>
      </w:r>
    </w:p>
    <w:p w14:paraId="194E9522" w14:textId="77777777" w:rsidR="00CB6364" w:rsidRPr="009962EF" w:rsidRDefault="00CB6364" w:rsidP="00CB6364">
      <w:pPr>
        <w:spacing w:line="360" w:lineRule="auto"/>
        <w:jc w:val="both"/>
        <w:rPr>
          <w:rFonts w:ascii="Times New Roman" w:hAnsi="Times New Roman" w:cs="Times New Roman"/>
          <w:b/>
          <w:sz w:val="24"/>
          <w:szCs w:val="24"/>
          <w:lang w:val="en-IN"/>
        </w:rPr>
      </w:pPr>
    </w:p>
    <w:p w14:paraId="76BBF31E" w14:textId="77777777" w:rsidR="00CB6364" w:rsidRPr="009962EF" w:rsidRDefault="00CB6364" w:rsidP="00CB6364">
      <w:pPr>
        <w:spacing w:line="360" w:lineRule="auto"/>
        <w:jc w:val="both"/>
        <w:rPr>
          <w:rFonts w:ascii="Times New Roman" w:hAnsi="Times New Roman" w:cs="Times New Roman"/>
          <w:b/>
          <w:sz w:val="24"/>
          <w:szCs w:val="24"/>
          <w:lang w:val="en-IN"/>
        </w:rPr>
      </w:pPr>
    </w:p>
    <w:p w14:paraId="236AC7D4" w14:textId="77777777" w:rsidR="00CB6364" w:rsidRPr="009962EF" w:rsidRDefault="00CB6364" w:rsidP="00CB6364">
      <w:pPr>
        <w:spacing w:line="360" w:lineRule="auto"/>
        <w:jc w:val="both"/>
        <w:rPr>
          <w:rFonts w:ascii="Times New Roman" w:hAnsi="Times New Roman" w:cs="Times New Roman"/>
          <w:b/>
          <w:sz w:val="24"/>
          <w:szCs w:val="24"/>
          <w:lang w:val="en-IN"/>
        </w:rPr>
      </w:pPr>
    </w:p>
    <w:p w14:paraId="5280C24B" w14:textId="77777777" w:rsidR="00CB6364" w:rsidRPr="009962EF" w:rsidRDefault="00CB6364" w:rsidP="00CB6364">
      <w:pPr>
        <w:spacing w:line="360" w:lineRule="auto"/>
        <w:jc w:val="center"/>
        <w:rPr>
          <w:rFonts w:ascii="Times New Roman Bold" w:hAnsi="Times New Roman Bold" w:cs="Times New Roman"/>
          <w:b/>
          <w:sz w:val="36"/>
          <w:szCs w:val="44"/>
          <w:u w:val="single"/>
          <w:lang w:val="en-IN"/>
        </w:rPr>
      </w:pPr>
      <w:r w:rsidRPr="009962EF">
        <w:rPr>
          <w:rFonts w:ascii="Times New Roman Bold" w:hAnsi="Times New Roman Bold" w:cs="Times New Roman"/>
          <w:b/>
          <w:sz w:val="36"/>
          <w:szCs w:val="44"/>
          <w:u w:val="single"/>
          <w:lang w:val="en-IN"/>
        </w:rPr>
        <w:lastRenderedPageBreak/>
        <w:t>DECLARATION</w:t>
      </w:r>
    </w:p>
    <w:p w14:paraId="30AA8C84" w14:textId="77777777" w:rsidR="00CB6364" w:rsidRPr="009962EF" w:rsidRDefault="00CB6364" w:rsidP="00CB6364">
      <w:pPr>
        <w:spacing w:line="360" w:lineRule="auto"/>
        <w:jc w:val="both"/>
        <w:rPr>
          <w:rFonts w:ascii="Times New Roman" w:hAnsi="Times New Roman" w:cs="Times New Roman"/>
          <w:b/>
          <w:sz w:val="24"/>
          <w:szCs w:val="24"/>
          <w:lang w:val="en-IN"/>
        </w:rPr>
      </w:pPr>
    </w:p>
    <w:p w14:paraId="19DD728E" w14:textId="77777777" w:rsidR="00CB6364" w:rsidRPr="009962EF" w:rsidRDefault="00CB6364" w:rsidP="00CB6364">
      <w:p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I do hereby declare that the present thesis titled</w:t>
      </w:r>
      <w:r w:rsidRPr="009962EF">
        <w:rPr>
          <w:rFonts w:ascii="Times New Roman" w:hAnsi="Times New Roman" w:cs="Times New Roman"/>
          <w:b/>
          <w:sz w:val="24"/>
          <w:szCs w:val="24"/>
          <w:lang w:val="en-IN"/>
        </w:rPr>
        <w:t xml:space="preserve"> </w:t>
      </w:r>
      <w:r w:rsidRPr="009962EF">
        <w:rPr>
          <w:rFonts w:ascii="Times New Roman" w:hAnsi="Times New Roman" w:cs="Times New Roman"/>
          <w:b/>
          <w:color w:val="000000" w:themeColor="text1"/>
          <w:sz w:val="24"/>
          <w:szCs w:val="28"/>
          <w:lang w:val="en-IN"/>
        </w:rPr>
        <w:t>“</w:t>
      </w:r>
      <w:r w:rsidRPr="009962EF">
        <w:rPr>
          <w:rFonts w:ascii="Times New Roman" w:eastAsiaTheme="minorHAnsi" w:hAnsi="Times New Roman" w:cs="Times New Roman"/>
          <w:b/>
          <w:bCs/>
          <w:color w:val="000000" w:themeColor="text1"/>
          <w:sz w:val="24"/>
          <w:szCs w:val="36"/>
          <w:lang w:val="en-IN"/>
        </w:rPr>
        <w:t>A Study of Dr. APJ Abdul Kalam’s Leadership Philosophy and the measures to market his thoughts in the World of Professionals</w:t>
      </w:r>
      <w:r w:rsidRPr="009962EF">
        <w:rPr>
          <w:rFonts w:ascii="Times New Roman" w:hAnsi="Times New Roman" w:cs="Times New Roman"/>
          <w:b/>
          <w:color w:val="000000" w:themeColor="text1"/>
          <w:sz w:val="24"/>
          <w:szCs w:val="24"/>
          <w:lang w:val="en-IN"/>
        </w:rPr>
        <w:t>”,</w:t>
      </w:r>
      <w:r w:rsidRPr="009962EF">
        <w:rPr>
          <w:rFonts w:ascii="Times New Roman" w:hAnsi="Times New Roman" w:cs="Times New Roman"/>
          <w:b/>
          <w:sz w:val="24"/>
          <w:szCs w:val="24"/>
          <w:lang w:val="en-IN"/>
        </w:rPr>
        <w:t xml:space="preserve"> </w:t>
      </w:r>
      <w:r w:rsidRPr="009962EF">
        <w:rPr>
          <w:rFonts w:ascii="Times New Roman" w:hAnsi="Times New Roman" w:cs="Times New Roman"/>
          <w:sz w:val="24"/>
          <w:szCs w:val="24"/>
          <w:lang w:val="en-IN"/>
        </w:rPr>
        <w:t>is the outcome of the original research work undertaken and carried out by me under the guidance and supervision Dr. Aluvala Ravi, M.B.A., Ph.D</w:t>
      </w:r>
      <w:proofErr w:type="gramStart"/>
      <w:r w:rsidRPr="009962EF">
        <w:rPr>
          <w:rFonts w:ascii="Times New Roman" w:hAnsi="Times New Roman" w:cs="Times New Roman"/>
          <w:sz w:val="24"/>
          <w:szCs w:val="24"/>
          <w:lang w:val="en-IN"/>
        </w:rPr>
        <w:t>,Mahatma</w:t>
      </w:r>
      <w:proofErr w:type="gramEnd"/>
      <w:r w:rsidRPr="009962EF">
        <w:rPr>
          <w:rFonts w:ascii="Times New Roman" w:hAnsi="Times New Roman" w:cs="Times New Roman"/>
          <w:sz w:val="24"/>
          <w:szCs w:val="24"/>
          <w:lang w:val="en-IN"/>
        </w:rPr>
        <w:t xml:space="preserve"> Gandhi University, Nalgonda. I further declare that the material contained in the thesis has not been published earlier.</w:t>
      </w:r>
    </w:p>
    <w:p w14:paraId="5F8079D1" w14:textId="77777777" w:rsidR="00CB6364" w:rsidRPr="009962EF" w:rsidRDefault="00CB6364" w:rsidP="00CB6364">
      <w:pPr>
        <w:spacing w:line="360" w:lineRule="auto"/>
        <w:jc w:val="both"/>
        <w:rPr>
          <w:rFonts w:ascii="Times New Roman" w:hAnsi="Times New Roman" w:cs="Times New Roman"/>
          <w:b/>
          <w:sz w:val="28"/>
          <w:szCs w:val="28"/>
          <w:lang w:val="en-IN"/>
        </w:rPr>
      </w:pPr>
    </w:p>
    <w:p w14:paraId="5ECE24A9" w14:textId="77777777" w:rsidR="00CB6364" w:rsidRPr="009962EF" w:rsidRDefault="00CB6364" w:rsidP="00CB6364">
      <w:pPr>
        <w:spacing w:line="360" w:lineRule="auto"/>
        <w:jc w:val="center"/>
        <w:rPr>
          <w:rFonts w:ascii="Times New Roman" w:hAnsi="Times New Roman" w:cs="Times New Roman"/>
          <w:b/>
          <w:sz w:val="36"/>
          <w:szCs w:val="36"/>
          <w:lang w:val="en-IN"/>
        </w:rPr>
      </w:pPr>
    </w:p>
    <w:p w14:paraId="25614A27" w14:textId="77777777" w:rsidR="00CB6364" w:rsidRPr="009962EF" w:rsidRDefault="00CB6364" w:rsidP="00CB6364">
      <w:pPr>
        <w:spacing w:line="360" w:lineRule="auto"/>
        <w:jc w:val="center"/>
        <w:rPr>
          <w:rFonts w:ascii="Times New Roman" w:hAnsi="Times New Roman" w:cs="Times New Roman"/>
          <w:b/>
          <w:sz w:val="36"/>
          <w:szCs w:val="36"/>
          <w:lang w:val="en-IN"/>
        </w:rPr>
      </w:pPr>
    </w:p>
    <w:p w14:paraId="20667D15" w14:textId="7D4F2308" w:rsidR="00CB6364" w:rsidRPr="009962EF" w:rsidRDefault="00CB6364" w:rsidP="00CB6364">
      <w:pPr>
        <w:spacing w:line="240" w:lineRule="auto"/>
        <w:rPr>
          <w:rFonts w:ascii="Times New Roman" w:hAnsi="Times New Roman" w:cs="Times New Roman"/>
          <w:b/>
          <w:sz w:val="28"/>
          <w:szCs w:val="28"/>
          <w:lang w:val="en-IN"/>
        </w:rPr>
      </w:pPr>
      <w:r w:rsidRPr="009962EF">
        <w:rPr>
          <w:rFonts w:ascii="Times New Roman" w:hAnsi="Times New Roman" w:cs="Times New Roman"/>
          <w:b/>
          <w:sz w:val="28"/>
          <w:szCs w:val="28"/>
          <w:lang w:val="en-IN"/>
        </w:rPr>
        <w:t>Date:</w:t>
      </w:r>
      <w:r w:rsidRPr="009962EF">
        <w:rPr>
          <w:rFonts w:ascii="Times New Roman" w:hAnsi="Times New Roman" w:cs="Times New Roman"/>
          <w:b/>
          <w:sz w:val="28"/>
          <w:szCs w:val="28"/>
          <w:lang w:val="en-IN"/>
        </w:rPr>
        <w:tab/>
      </w:r>
      <w:r w:rsidRPr="009962EF">
        <w:rPr>
          <w:rFonts w:ascii="Times New Roman" w:hAnsi="Times New Roman" w:cs="Times New Roman"/>
          <w:b/>
          <w:sz w:val="28"/>
          <w:szCs w:val="28"/>
          <w:lang w:val="en-IN"/>
        </w:rPr>
        <w:tab/>
      </w:r>
      <w:r w:rsidRPr="009962EF">
        <w:rPr>
          <w:rFonts w:ascii="Times New Roman" w:hAnsi="Times New Roman" w:cs="Times New Roman"/>
          <w:b/>
          <w:sz w:val="28"/>
          <w:szCs w:val="28"/>
          <w:lang w:val="en-IN"/>
        </w:rPr>
        <w:tab/>
      </w:r>
      <w:r w:rsidRPr="009962EF">
        <w:rPr>
          <w:rFonts w:ascii="Times New Roman" w:hAnsi="Times New Roman" w:cs="Times New Roman"/>
          <w:b/>
          <w:sz w:val="28"/>
          <w:szCs w:val="28"/>
          <w:lang w:val="en-IN"/>
        </w:rPr>
        <w:tab/>
      </w:r>
      <w:r w:rsidRPr="009962EF">
        <w:rPr>
          <w:rFonts w:ascii="Times New Roman" w:hAnsi="Times New Roman" w:cs="Times New Roman"/>
          <w:b/>
          <w:sz w:val="28"/>
          <w:szCs w:val="28"/>
          <w:lang w:val="en-IN"/>
        </w:rPr>
        <w:tab/>
      </w:r>
      <w:r w:rsidRPr="009962EF">
        <w:rPr>
          <w:rFonts w:ascii="Times New Roman" w:hAnsi="Times New Roman" w:cs="Times New Roman"/>
          <w:b/>
          <w:sz w:val="28"/>
          <w:szCs w:val="28"/>
          <w:lang w:val="en-IN"/>
        </w:rPr>
        <w:tab/>
      </w:r>
      <w:r w:rsidRPr="009962EF">
        <w:rPr>
          <w:rFonts w:ascii="Times New Roman" w:hAnsi="Times New Roman" w:cs="Times New Roman"/>
          <w:b/>
          <w:sz w:val="28"/>
          <w:szCs w:val="28"/>
          <w:lang w:val="en-IN"/>
        </w:rPr>
        <w:tab/>
        <w:t xml:space="preserve">       </w:t>
      </w:r>
      <w:r w:rsidRPr="009962EF">
        <w:rPr>
          <w:rFonts w:ascii="Times New Roman" w:hAnsi="Times New Roman" w:cs="Times New Roman"/>
          <w:b/>
          <w:sz w:val="28"/>
          <w:szCs w:val="28"/>
          <w:lang w:val="en-IN"/>
        </w:rPr>
        <w:tab/>
      </w:r>
      <w:r w:rsidRPr="009962EF">
        <w:rPr>
          <w:rFonts w:ascii="Times New Roman" w:hAnsi="Times New Roman" w:cs="Times New Roman"/>
          <w:b/>
          <w:sz w:val="28"/>
          <w:szCs w:val="28"/>
          <w:lang w:val="en-IN"/>
        </w:rPr>
        <w:tab/>
        <w:t xml:space="preserve"> (N.Spandana)</w:t>
      </w:r>
    </w:p>
    <w:p w14:paraId="16D949FA" w14:textId="77777777" w:rsidR="00CB6364" w:rsidRPr="009962EF" w:rsidRDefault="00CB6364" w:rsidP="00CB6364">
      <w:pPr>
        <w:spacing w:line="240" w:lineRule="auto"/>
        <w:rPr>
          <w:rFonts w:ascii="Times New Roman" w:hAnsi="Times New Roman" w:cs="Times New Roman"/>
          <w:b/>
          <w:sz w:val="28"/>
          <w:szCs w:val="28"/>
          <w:lang w:val="en-IN"/>
        </w:rPr>
      </w:pPr>
      <w:r w:rsidRPr="009962EF">
        <w:rPr>
          <w:rFonts w:ascii="Times New Roman" w:hAnsi="Times New Roman" w:cs="Times New Roman"/>
          <w:b/>
          <w:sz w:val="28"/>
          <w:szCs w:val="28"/>
          <w:lang w:val="en-IN"/>
        </w:rPr>
        <w:t>Place</w:t>
      </w:r>
    </w:p>
    <w:p w14:paraId="28F7A9E7" w14:textId="77777777" w:rsidR="00CB6364" w:rsidRPr="009962EF" w:rsidRDefault="00CB6364" w:rsidP="00CB6364">
      <w:pPr>
        <w:spacing w:line="360" w:lineRule="auto"/>
        <w:jc w:val="center"/>
        <w:rPr>
          <w:rFonts w:ascii="Times New Roman" w:hAnsi="Times New Roman" w:cs="Times New Roman"/>
          <w:b/>
          <w:sz w:val="36"/>
          <w:szCs w:val="36"/>
          <w:lang w:val="en-IN"/>
        </w:rPr>
      </w:pPr>
    </w:p>
    <w:p w14:paraId="403DD198" w14:textId="77777777" w:rsidR="00CB6364" w:rsidRPr="009962EF" w:rsidRDefault="00CB6364" w:rsidP="00CB6364">
      <w:pPr>
        <w:spacing w:line="360" w:lineRule="auto"/>
        <w:jc w:val="center"/>
        <w:rPr>
          <w:rFonts w:ascii="Times New Roman" w:hAnsi="Times New Roman" w:cs="Times New Roman"/>
          <w:b/>
          <w:sz w:val="36"/>
          <w:szCs w:val="36"/>
          <w:lang w:val="en-IN"/>
        </w:rPr>
      </w:pPr>
    </w:p>
    <w:p w14:paraId="1E9E836C" w14:textId="77777777" w:rsidR="00CB6364" w:rsidRPr="009962EF" w:rsidRDefault="00CB6364" w:rsidP="00CB6364">
      <w:pPr>
        <w:spacing w:line="360" w:lineRule="auto"/>
        <w:jc w:val="center"/>
        <w:rPr>
          <w:rFonts w:ascii="Times New Roman" w:hAnsi="Times New Roman" w:cs="Times New Roman"/>
          <w:b/>
          <w:sz w:val="36"/>
          <w:szCs w:val="36"/>
          <w:lang w:val="en-IN"/>
        </w:rPr>
      </w:pPr>
    </w:p>
    <w:p w14:paraId="4224797C" w14:textId="77777777" w:rsidR="00CB6364" w:rsidRPr="009962EF" w:rsidRDefault="00CB6364" w:rsidP="00CB6364">
      <w:pPr>
        <w:spacing w:line="360" w:lineRule="auto"/>
        <w:jc w:val="center"/>
        <w:rPr>
          <w:rFonts w:ascii="Times New Roman" w:hAnsi="Times New Roman" w:cs="Times New Roman"/>
          <w:b/>
          <w:sz w:val="36"/>
          <w:szCs w:val="36"/>
          <w:lang w:val="en-IN"/>
        </w:rPr>
      </w:pPr>
    </w:p>
    <w:p w14:paraId="0C556D2E" w14:textId="77777777" w:rsidR="00CB6364" w:rsidRPr="009962EF" w:rsidRDefault="00CB6364" w:rsidP="00CB6364">
      <w:pPr>
        <w:spacing w:line="360" w:lineRule="auto"/>
        <w:jc w:val="center"/>
        <w:rPr>
          <w:rFonts w:ascii="Times New Roman" w:hAnsi="Times New Roman" w:cs="Times New Roman"/>
          <w:b/>
          <w:sz w:val="36"/>
          <w:szCs w:val="36"/>
          <w:lang w:val="en-IN"/>
        </w:rPr>
      </w:pPr>
    </w:p>
    <w:p w14:paraId="444A3D1A" w14:textId="77777777" w:rsidR="00CB6364" w:rsidRPr="009962EF" w:rsidRDefault="00CB6364" w:rsidP="00CB6364">
      <w:pPr>
        <w:spacing w:line="360" w:lineRule="auto"/>
        <w:jc w:val="center"/>
        <w:rPr>
          <w:rFonts w:ascii="Times New Roman" w:hAnsi="Times New Roman" w:cs="Times New Roman"/>
          <w:b/>
          <w:sz w:val="36"/>
          <w:szCs w:val="36"/>
          <w:lang w:val="en-IN"/>
        </w:rPr>
      </w:pPr>
    </w:p>
    <w:p w14:paraId="6F16DB8B" w14:textId="77777777" w:rsidR="00CB6364" w:rsidRPr="009962EF" w:rsidRDefault="00CB6364" w:rsidP="00CB6364">
      <w:pPr>
        <w:spacing w:line="360" w:lineRule="auto"/>
        <w:jc w:val="center"/>
        <w:rPr>
          <w:rFonts w:ascii="Times New Roman" w:hAnsi="Times New Roman" w:cs="Times New Roman"/>
          <w:b/>
          <w:sz w:val="36"/>
          <w:szCs w:val="36"/>
          <w:lang w:val="en-IN"/>
        </w:rPr>
      </w:pPr>
    </w:p>
    <w:p w14:paraId="5AF1602D" w14:textId="77777777" w:rsidR="00CB6364" w:rsidRPr="009962EF" w:rsidRDefault="00CB6364" w:rsidP="00CB6364">
      <w:pPr>
        <w:spacing w:line="360" w:lineRule="auto"/>
        <w:jc w:val="center"/>
        <w:rPr>
          <w:rFonts w:ascii="Times New Roman" w:hAnsi="Times New Roman" w:cs="Times New Roman"/>
          <w:b/>
          <w:sz w:val="36"/>
          <w:szCs w:val="36"/>
          <w:lang w:val="en-IN"/>
        </w:rPr>
      </w:pPr>
    </w:p>
    <w:p w14:paraId="790381C6" w14:textId="77777777" w:rsidR="00CB6364" w:rsidRPr="009962EF" w:rsidRDefault="00CB6364" w:rsidP="00CB6364">
      <w:pPr>
        <w:spacing w:line="360" w:lineRule="auto"/>
        <w:jc w:val="center"/>
        <w:rPr>
          <w:rFonts w:ascii="Times New Roman" w:hAnsi="Times New Roman" w:cs="Times New Roman"/>
          <w:b/>
          <w:sz w:val="36"/>
          <w:szCs w:val="36"/>
          <w:lang w:val="en-IN"/>
        </w:rPr>
      </w:pPr>
      <w:r w:rsidRPr="009962EF">
        <w:rPr>
          <w:rFonts w:ascii="Times New Roman" w:hAnsi="Times New Roman" w:cs="Times New Roman"/>
          <w:b/>
          <w:sz w:val="36"/>
          <w:szCs w:val="36"/>
          <w:lang w:val="en-IN"/>
        </w:rPr>
        <w:lastRenderedPageBreak/>
        <w:t>ACKNOWLEDGEMENT</w:t>
      </w:r>
    </w:p>
    <w:p w14:paraId="16968A8F" w14:textId="77777777" w:rsidR="00CB6364" w:rsidRPr="009962EF" w:rsidRDefault="00CB6364" w:rsidP="00CB6364">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I would like to express my sincere gratitude to the following individuals who have played a crucial role in the completion of this Ph.D. thesis.</w:t>
      </w:r>
    </w:p>
    <w:p w14:paraId="284E4CB8" w14:textId="77777777" w:rsidR="00CB6364" w:rsidRPr="009962EF" w:rsidRDefault="00CB6364" w:rsidP="00CB6364">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First and foremost, I am deeply thankful to my supervisor, for their unwavering support, guidance, and mentorship throughout this research journey. Their expertise, valuable insights, and constructive feedback have been instrumental in shaping the direction of this thesis.</w:t>
      </w:r>
    </w:p>
    <w:p w14:paraId="5EE1EE3B" w14:textId="77777777" w:rsidR="00CB6364" w:rsidRPr="009962EF" w:rsidRDefault="00CB6364" w:rsidP="00CB6364">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I extend my heartfelt appreciation to the members of my doctoral committee, for their time, expertise, and insightful comments that have greatly enriched the quality of this work.</w:t>
      </w:r>
    </w:p>
    <w:p w14:paraId="1C7D40E7" w14:textId="77777777" w:rsidR="00CB6364" w:rsidRPr="009962EF" w:rsidRDefault="00CB6364" w:rsidP="00CB6364">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I am grateful to my colleagues and fellow researchers at Rayalseema University, whose collaboration and discussions have provided a stimulating academic environment. The exchange of ideas and perspectives has significantly contributed to the development of this thesis.</w:t>
      </w:r>
    </w:p>
    <w:p w14:paraId="0C2F8DE0" w14:textId="77777777" w:rsidR="00CB6364" w:rsidRPr="009962EF" w:rsidRDefault="00CB6364" w:rsidP="00CB6364">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I want to express my deepest appreciation to my family for their unwavering support, encouragement, and understanding throughout this demanding academic journey. Their love and belief in my abilities have been a constant source of motivation.</w:t>
      </w:r>
    </w:p>
    <w:p w14:paraId="17628772" w14:textId="77777777" w:rsidR="00CB6364" w:rsidRPr="009962EF" w:rsidRDefault="00CB6364" w:rsidP="00CB6364">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lang w:val="en-IN"/>
        </w:rPr>
        <w:t>This Ph.D. thesis would not have been possible without the collective support and encouragement from these individuals and organizations. Thank you for being an integral part of this significant milestone in my academic and professional life.</w:t>
      </w:r>
    </w:p>
    <w:p w14:paraId="39F2D550" w14:textId="77777777" w:rsidR="00CB6364" w:rsidRPr="009962EF" w:rsidRDefault="00CB6364" w:rsidP="00CB6364">
      <w:pPr>
        <w:spacing w:line="360" w:lineRule="auto"/>
        <w:jc w:val="both"/>
        <w:rPr>
          <w:rFonts w:ascii="Times New Roman" w:hAnsi="Times New Roman" w:cs="Times New Roman"/>
          <w:color w:val="000000" w:themeColor="text1"/>
          <w:sz w:val="24"/>
          <w:szCs w:val="24"/>
        </w:rPr>
      </w:pPr>
    </w:p>
    <w:p w14:paraId="33EE410B" w14:textId="5FFFD846" w:rsidR="00CB6364" w:rsidRPr="009962EF" w:rsidRDefault="00CB6364" w:rsidP="00CB6364">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Hyderabad</w:t>
      </w:r>
      <w:r w:rsidRPr="009962EF">
        <w:rPr>
          <w:rFonts w:ascii="Times New Roman" w:hAnsi="Times New Roman" w:cs="Times New Roman"/>
          <w:color w:val="000000" w:themeColor="text1"/>
          <w:sz w:val="24"/>
          <w:szCs w:val="24"/>
        </w:rPr>
        <w:tab/>
      </w:r>
      <w:r w:rsidRPr="009962EF">
        <w:rPr>
          <w:rFonts w:ascii="Times New Roman" w:hAnsi="Times New Roman" w:cs="Times New Roman"/>
          <w:color w:val="000000" w:themeColor="text1"/>
          <w:sz w:val="24"/>
          <w:szCs w:val="24"/>
        </w:rPr>
        <w:tab/>
      </w:r>
      <w:r w:rsidRPr="009962EF">
        <w:rPr>
          <w:rFonts w:ascii="Times New Roman" w:hAnsi="Times New Roman" w:cs="Times New Roman"/>
          <w:color w:val="000000" w:themeColor="text1"/>
          <w:sz w:val="24"/>
          <w:szCs w:val="24"/>
        </w:rPr>
        <w:tab/>
      </w:r>
      <w:r w:rsidRPr="009962EF">
        <w:rPr>
          <w:rFonts w:ascii="Times New Roman" w:hAnsi="Times New Roman" w:cs="Times New Roman"/>
          <w:color w:val="000000" w:themeColor="text1"/>
          <w:sz w:val="24"/>
          <w:szCs w:val="24"/>
        </w:rPr>
        <w:tab/>
      </w:r>
      <w:r w:rsidRPr="009962EF">
        <w:rPr>
          <w:rFonts w:ascii="Times New Roman" w:hAnsi="Times New Roman" w:cs="Times New Roman"/>
          <w:color w:val="000000" w:themeColor="text1"/>
          <w:sz w:val="24"/>
          <w:szCs w:val="24"/>
        </w:rPr>
        <w:tab/>
      </w:r>
      <w:r w:rsidRPr="009962EF">
        <w:rPr>
          <w:rFonts w:ascii="Times New Roman" w:hAnsi="Times New Roman" w:cs="Times New Roman"/>
          <w:color w:val="000000" w:themeColor="text1"/>
          <w:sz w:val="24"/>
          <w:szCs w:val="24"/>
        </w:rPr>
        <w:tab/>
      </w:r>
      <w:r w:rsidRPr="009962EF">
        <w:rPr>
          <w:rFonts w:ascii="Times New Roman" w:hAnsi="Times New Roman" w:cs="Times New Roman"/>
          <w:color w:val="000000" w:themeColor="text1"/>
          <w:sz w:val="24"/>
          <w:szCs w:val="24"/>
        </w:rPr>
        <w:tab/>
      </w:r>
      <w:r w:rsidRPr="009962EF">
        <w:rPr>
          <w:rFonts w:ascii="Times New Roman" w:hAnsi="Times New Roman" w:cs="Times New Roman"/>
          <w:color w:val="000000" w:themeColor="text1"/>
          <w:sz w:val="24"/>
          <w:szCs w:val="24"/>
        </w:rPr>
        <w:tab/>
        <w:t>N.Spandana</w:t>
      </w:r>
    </w:p>
    <w:p w14:paraId="56421AD0" w14:textId="77777777" w:rsidR="00CB6364" w:rsidRPr="009962EF" w:rsidRDefault="00CB6364" w:rsidP="00CB6364">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rPr>
        <w:t>Date</w:t>
      </w:r>
    </w:p>
    <w:p w14:paraId="410B72E8" w14:textId="77777777" w:rsidR="00CB6364" w:rsidRPr="009962EF" w:rsidRDefault="00CB6364" w:rsidP="00CB6364">
      <w:pPr>
        <w:tabs>
          <w:tab w:val="left" w:pos="6855"/>
        </w:tabs>
        <w:spacing w:line="360" w:lineRule="auto"/>
        <w:rPr>
          <w:rFonts w:ascii="Times New Roman" w:hAnsi="Times New Roman" w:cs="Times New Roman"/>
          <w:b/>
          <w:sz w:val="36"/>
          <w:szCs w:val="36"/>
          <w:lang w:val="en-IN"/>
        </w:rPr>
      </w:pPr>
      <w:r w:rsidRPr="009962EF">
        <w:rPr>
          <w:rFonts w:ascii="Times New Roman" w:hAnsi="Times New Roman" w:cs="Times New Roman"/>
          <w:b/>
          <w:sz w:val="36"/>
          <w:szCs w:val="36"/>
          <w:lang w:val="en-IN"/>
        </w:rPr>
        <w:tab/>
      </w:r>
    </w:p>
    <w:p w14:paraId="6F4403D9" w14:textId="77777777" w:rsidR="00CB6364" w:rsidRPr="009962EF" w:rsidRDefault="00CB6364" w:rsidP="00CB6364">
      <w:pPr>
        <w:spacing w:line="360" w:lineRule="auto"/>
        <w:jc w:val="center"/>
        <w:rPr>
          <w:rFonts w:ascii="Times New Roman" w:hAnsi="Times New Roman" w:cs="Times New Roman"/>
          <w:b/>
          <w:sz w:val="36"/>
          <w:szCs w:val="36"/>
          <w:lang w:val="en-IN"/>
        </w:rPr>
      </w:pPr>
    </w:p>
    <w:p w14:paraId="570A76C0" w14:textId="77777777" w:rsidR="00CB6364" w:rsidRPr="009962EF" w:rsidRDefault="00CB6364">
      <w:pPr>
        <w:rPr>
          <w:rFonts w:ascii="Times New Roman" w:hAnsi="Times New Roman" w:cs="Times New Roman"/>
          <w:b/>
          <w:sz w:val="36"/>
          <w:szCs w:val="36"/>
          <w:lang w:val="en-IN"/>
        </w:rPr>
      </w:pPr>
      <w:r w:rsidRPr="009962EF">
        <w:rPr>
          <w:rFonts w:ascii="Times New Roman" w:hAnsi="Times New Roman" w:cs="Times New Roman"/>
          <w:b/>
          <w:sz w:val="36"/>
          <w:szCs w:val="36"/>
          <w:lang w:val="en-IN"/>
        </w:rPr>
        <w:br w:type="page"/>
      </w:r>
    </w:p>
    <w:p w14:paraId="1F54864F" w14:textId="7518E4B2" w:rsidR="00CB6364" w:rsidRPr="009962EF" w:rsidRDefault="00CB6364" w:rsidP="00CB6364">
      <w:pPr>
        <w:spacing w:line="480" w:lineRule="auto"/>
        <w:jc w:val="center"/>
        <w:rPr>
          <w:rFonts w:ascii="Times New Roman" w:hAnsi="Times New Roman" w:cs="Times New Roman"/>
          <w:b/>
          <w:sz w:val="36"/>
          <w:szCs w:val="36"/>
          <w:lang w:val="en-IN"/>
        </w:rPr>
      </w:pPr>
      <w:r w:rsidRPr="009962EF">
        <w:rPr>
          <w:rFonts w:ascii="Times New Roman" w:hAnsi="Times New Roman" w:cs="Times New Roman"/>
          <w:b/>
          <w:sz w:val="36"/>
          <w:szCs w:val="36"/>
          <w:lang w:val="en-IN"/>
        </w:rPr>
        <w:lastRenderedPageBreak/>
        <w:t>TABLE OF CONTENTS</w:t>
      </w:r>
    </w:p>
    <w:tbl>
      <w:tblPr>
        <w:tblStyle w:val="TableGrid"/>
        <w:tblW w:w="9828" w:type="dxa"/>
        <w:jc w:val="center"/>
        <w:tblLook w:val="04A0" w:firstRow="1" w:lastRow="0" w:firstColumn="1" w:lastColumn="0" w:noHBand="0" w:noVBand="1"/>
      </w:tblPr>
      <w:tblGrid>
        <w:gridCol w:w="1456"/>
        <w:gridCol w:w="7387"/>
        <w:gridCol w:w="985"/>
      </w:tblGrid>
      <w:tr w:rsidR="00CB6364" w:rsidRPr="009962EF" w14:paraId="1DE7A83E"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08B13C86" w14:textId="77777777" w:rsidR="00CB6364" w:rsidRPr="009962EF" w:rsidRDefault="00CB6364" w:rsidP="007246B2">
            <w:pPr>
              <w:spacing w:line="276" w:lineRule="auto"/>
              <w:jc w:val="center"/>
              <w:rPr>
                <w:rFonts w:ascii="Times New Roman" w:hAnsi="Times New Roman" w:cs="Times New Roman"/>
                <w:b/>
                <w:sz w:val="32"/>
                <w:szCs w:val="32"/>
                <w:lang w:val="en-IN"/>
              </w:rPr>
            </w:pPr>
            <w:r w:rsidRPr="009962EF">
              <w:rPr>
                <w:rFonts w:ascii="Times New Roman" w:hAnsi="Times New Roman" w:cs="Times New Roman"/>
                <w:b/>
                <w:sz w:val="32"/>
                <w:szCs w:val="32"/>
                <w:lang w:val="en-IN"/>
              </w:rPr>
              <w:t>Chapter No.</w:t>
            </w:r>
          </w:p>
        </w:tc>
        <w:tc>
          <w:tcPr>
            <w:tcW w:w="7387" w:type="dxa"/>
            <w:tcBorders>
              <w:top w:val="single" w:sz="4" w:space="0" w:color="auto"/>
              <w:left w:val="single" w:sz="4" w:space="0" w:color="auto"/>
              <w:bottom w:val="single" w:sz="4" w:space="0" w:color="auto"/>
              <w:right w:val="single" w:sz="4" w:space="0" w:color="auto"/>
            </w:tcBorders>
            <w:hideMark/>
          </w:tcPr>
          <w:p w14:paraId="126BA086" w14:textId="77777777" w:rsidR="00CB6364" w:rsidRPr="009962EF" w:rsidRDefault="00CB6364" w:rsidP="007246B2">
            <w:pPr>
              <w:spacing w:line="276" w:lineRule="auto"/>
              <w:jc w:val="center"/>
              <w:rPr>
                <w:rFonts w:ascii="Times New Roman" w:hAnsi="Times New Roman" w:cs="Times New Roman"/>
                <w:b/>
                <w:sz w:val="32"/>
                <w:szCs w:val="32"/>
                <w:lang w:val="en-IN"/>
              </w:rPr>
            </w:pPr>
            <w:r w:rsidRPr="009962EF">
              <w:rPr>
                <w:rFonts w:ascii="Times New Roman" w:hAnsi="Times New Roman" w:cs="Times New Roman"/>
                <w:b/>
                <w:sz w:val="32"/>
                <w:szCs w:val="32"/>
                <w:lang w:val="en-IN"/>
              </w:rPr>
              <w:t>Title</w:t>
            </w:r>
          </w:p>
        </w:tc>
        <w:tc>
          <w:tcPr>
            <w:tcW w:w="985" w:type="dxa"/>
            <w:tcBorders>
              <w:top w:val="single" w:sz="4" w:space="0" w:color="auto"/>
              <w:left w:val="single" w:sz="4" w:space="0" w:color="auto"/>
              <w:bottom w:val="single" w:sz="4" w:space="0" w:color="auto"/>
              <w:right w:val="single" w:sz="4" w:space="0" w:color="auto"/>
            </w:tcBorders>
            <w:hideMark/>
          </w:tcPr>
          <w:p w14:paraId="45F9DEDD" w14:textId="77777777" w:rsidR="00CB6364" w:rsidRPr="009962EF" w:rsidRDefault="00CB6364" w:rsidP="007246B2">
            <w:pPr>
              <w:spacing w:line="276" w:lineRule="auto"/>
              <w:jc w:val="center"/>
              <w:rPr>
                <w:rFonts w:ascii="Times New Roman" w:hAnsi="Times New Roman" w:cs="Times New Roman"/>
                <w:b/>
                <w:sz w:val="32"/>
                <w:szCs w:val="32"/>
                <w:lang w:val="en-IN"/>
              </w:rPr>
            </w:pPr>
            <w:r w:rsidRPr="009962EF">
              <w:rPr>
                <w:rFonts w:ascii="Times New Roman" w:hAnsi="Times New Roman" w:cs="Times New Roman"/>
                <w:b/>
                <w:sz w:val="32"/>
                <w:szCs w:val="32"/>
                <w:lang w:val="en-IN"/>
              </w:rPr>
              <w:t>Page No.</w:t>
            </w:r>
          </w:p>
        </w:tc>
      </w:tr>
      <w:tr w:rsidR="00CB6364" w:rsidRPr="009962EF" w14:paraId="0DDCD9A4"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tcPr>
          <w:p w14:paraId="5B2E11D6" w14:textId="77777777" w:rsidR="00CB6364" w:rsidRPr="009962EF" w:rsidRDefault="00CB6364" w:rsidP="007246B2">
            <w:pPr>
              <w:spacing w:before="240" w:line="480" w:lineRule="auto"/>
              <w:jc w:val="center"/>
              <w:rPr>
                <w:rFonts w:ascii="Times New Roman" w:hAnsi="Times New Roman" w:cs="Times New Roman"/>
                <w:b/>
                <w:sz w:val="28"/>
                <w:szCs w:val="28"/>
                <w:lang w:val="en-IN"/>
              </w:rPr>
            </w:pPr>
          </w:p>
        </w:tc>
        <w:tc>
          <w:tcPr>
            <w:tcW w:w="7387" w:type="dxa"/>
            <w:tcBorders>
              <w:top w:val="single" w:sz="4" w:space="0" w:color="auto"/>
              <w:left w:val="single" w:sz="4" w:space="0" w:color="auto"/>
              <w:bottom w:val="single" w:sz="4" w:space="0" w:color="auto"/>
              <w:right w:val="single" w:sz="4" w:space="0" w:color="auto"/>
            </w:tcBorders>
            <w:vAlign w:val="center"/>
            <w:hideMark/>
          </w:tcPr>
          <w:p w14:paraId="116F2B3E" w14:textId="77777777" w:rsidR="00CB6364" w:rsidRPr="009962EF" w:rsidRDefault="00CB6364" w:rsidP="007246B2">
            <w:pPr>
              <w:spacing w:before="240" w:line="480" w:lineRule="auto"/>
              <w:jc w:val="both"/>
              <w:rPr>
                <w:rFonts w:ascii="Times New Roman" w:hAnsi="Times New Roman" w:cs="Times New Roman"/>
                <w:b/>
                <w:sz w:val="28"/>
                <w:szCs w:val="28"/>
                <w:lang w:val="en-IN"/>
              </w:rPr>
            </w:pPr>
            <w:r w:rsidRPr="009962EF">
              <w:rPr>
                <w:rFonts w:ascii="Times New Roman" w:hAnsi="Times New Roman" w:cs="Times New Roman"/>
                <w:b/>
                <w:sz w:val="28"/>
                <w:szCs w:val="28"/>
                <w:lang w:val="en-IN"/>
              </w:rPr>
              <w:t>List of Tables</w:t>
            </w:r>
          </w:p>
        </w:tc>
        <w:tc>
          <w:tcPr>
            <w:tcW w:w="985" w:type="dxa"/>
            <w:tcBorders>
              <w:top w:val="single" w:sz="4" w:space="0" w:color="auto"/>
              <w:left w:val="single" w:sz="4" w:space="0" w:color="auto"/>
              <w:bottom w:val="single" w:sz="4" w:space="0" w:color="auto"/>
              <w:right w:val="single" w:sz="4" w:space="0" w:color="auto"/>
            </w:tcBorders>
          </w:tcPr>
          <w:p w14:paraId="70DA9D99" w14:textId="77777777" w:rsidR="00CB6364" w:rsidRPr="009962EF" w:rsidRDefault="00CB6364" w:rsidP="007246B2">
            <w:pPr>
              <w:spacing w:before="240" w:line="480" w:lineRule="auto"/>
              <w:jc w:val="center"/>
              <w:rPr>
                <w:rFonts w:ascii="Times New Roman" w:hAnsi="Times New Roman" w:cs="Times New Roman"/>
                <w:b/>
                <w:sz w:val="28"/>
                <w:szCs w:val="28"/>
                <w:lang w:val="en-IN"/>
              </w:rPr>
            </w:pPr>
          </w:p>
        </w:tc>
      </w:tr>
      <w:tr w:rsidR="00CB6364" w:rsidRPr="009962EF" w14:paraId="62DBC567"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tcPr>
          <w:p w14:paraId="6C962126" w14:textId="77777777" w:rsidR="00CB6364" w:rsidRPr="009962EF" w:rsidRDefault="00CB6364" w:rsidP="007246B2">
            <w:pPr>
              <w:spacing w:before="240" w:line="480" w:lineRule="auto"/>
              <w:jc w:val="center"/>
              <w:rPr>
                <w:rFonts w:ascii="Times New Roman" w:hAnsi="Times New Roman" w:cs="Times New Roman"/>
                <w:b/>
                <w:sz w:val="28"/>
                <w:szCs w:val="28"/>
                <w:lang w:val="en-IN"/>
              </w:rPr>
            </w:pPr>
          </w:p>
        </w:tc>
        <w:tc>
          <w:tcPr>
            <w:tcW w:w="7387" w:type="dxa"/>
            <w:tcBorders>
              <w:top w:val="single" w:sz="4" w:space="0" w:color="auto"/>
              <w:left w:val="single" w:sz="4" w:space="0" w:color="auto"/>
              <w:bottom w:val="single" w:sz="4" w:space="0" w:color="auto"/>
              <w:right w:val="single" w:sz="4" w:space="0" w:color="auto"/>
            </w:tcBorders>
            <w:vAlign w:val="center"/>
            <w:hideMark/>
          </w:tcPr>
          <w:p w14:paraId="56828DF6" w14:textId="77777777" w:rsidR="00CB6364" w:rsidRPr="009962EF" w:rsidRDefault="00CB6364" w:rsidP="007246B2">
            <w:pPr>
              <w:spacing w:before="240" w:line="480" w:lineRule="auto"/>
              <w:jc w:val="both"/>
              <w:rPr>
                <w:rFonts w:ascii="Times New Roman" w:hAnsi="Times New Roman" w:cs="Times New Roman"/>
                <w:b/>
                <w:sz w:val="28"/>
                <w:szCs w:val="28"/>
                <w:lang w:val="en-IN"/>
              </w:rPr>
            </w:pPr>
            <w:r w:rsidRPr="009962EF">
              <w:rPr>
                <w:rFonts w:ascii="Times New Roman" w:hAnsi="Times New Roman" w:cs="Times New Roman"/>
                <w:b/>
                <w:sz w:val="28"/>
                <w:szCs w:val="28"/>
                <w:lang w:val="en-IN"/>
              </w:rPr>
              <w:t>List of Abbreviations</w:t>
            </w:r>
          </w:p>
        </w:tc>
        <w:tc>
          <w:tcPr>
            <w:tcW w:w="985" w:type="dxa"/>
            <w:tcBorders>
              <w:top w:val="single" w:sz="4" w:space="0" w:color="auto"/>
              <w:left w:val="single" w:sz="4" w:space="0" w:color="auto"/>
              <w:bottom w:val="single" w:sz="4" w:space="0" w:color="auto"/>
              <w:right w:val="single" w:sz="4" w:space="0" w:color="auto"/>
            </w:tcBorders>
          </w:tcPr>
          <w:p w14:paraId="698D0A94" w14:textId="77777777" w:rsidR="00CB6364" w:rsidRPr="009962EF" w:rsidRDefault="00CB6364" w:rsidP="007246B2">
            <w:pPr>
              <w:spacing w:before="240" w:line="480" w:lineRule="auto"/>
              <w:jc w:val="center"/>
              <w:rPr>
                <w:rFonts w:ascii="Times New Roman" w:hAnsi="Times New Roman" w:cs="Times New Roman"/>
                <w:b/>
                <w:sz w:val="28"/>
                <w:szCs w:val="28"/>
                <w:lang w:val="en-IN"/>
              </w:rPr>
            </w:pPr>
          </w:p>
        </w:tc>
      </w:tr>
      <w:tr w:rsidR="00CB6364" w:rsidRPr="009962EF" w14:paraId="5ADF4124" w14:textId="77777777" w:rsidTr="00D8566C">
        <w:trPr>
          <w:trHeight w:val="593"/>
          <w:jc w:val="center"/>
        </w:trPr>
        <w:tc>
          <w:tcPr>
            <w:tcW w:w="0" w:type="auto"/>
            <w:tcBorders>
              <w:top w:val="single" w:sz="4" w:space="0" w:color="auto"/>
              <w:left w:val="single" w:sz="4" w:space="0" w:color="auto"/>
              <w:bottom w:val="single" w:sz="4" w:space="0" w:color="auto"/>
              <w:right w:val="single" w:sz="4" w:space="0" w:color="auto"/>
            </w:tcBorders>
            <w:hideMark/>
          </w:tcPr>
          <w:p w14:paraId="2430E101" w14:textId="77777777" w:rsidR="00CB6364" w:rsidRPr="009962EF" w:rsidRDefault="00CB6364" w:rsidP="007246B2">
            <w:pPr>
              <w:spacing w:before="240" w:line="480" w:lineRule="auto"/>
              <w:jc w:val="center"/>
              <w:rPr>
                <w:rFonts w:ascii="Times New Roman" w:hAnsi="Times New Roman" w:cs="Times New Roman"/>
                <w:b/>
                <w:sz w:val="28"/>
                <w:szCs w:val="28"/>
                <w:lang w:val="en-IN"/>
              </w:rPr>
            </w:pPr>
            <w:r w:rsidRPr="009962EF">
              <w:rPr>
                <w:rFonts w:ascii="Times New Roman" w:hAnsi="Times New Roman" w:cs="Times New Roman"/>
                <w:b/>
                <w:sz w:val="28"/>
                <w:szCs w:val="28"/>
                <w:lang w:val="en-IN"/>
              </w:rPr>
              <w:t>1</w:t>
            </w:r>
          </w:p>
        </w:tc>
        <w:tc>
          <w:tcPr>
            <w:tcW w:w="7387" w:type="dxa"/>
            <w:tcBorders>
              <w:top w:val="single" w:sz="4" w:space="0" w:color="auto"/>
              <w:left w:val="single" w:sz="4" w:space="0" w:color="auto"/>
              <w:bottom w:val="single" w:sz="4" w:space="0" w:color="auto"/>
              <w:right w:val="single" w:sz="4" w:space="0" w:color="auto"/>
            </w:tcBorders>
            <w:vAlign w:val="center"/>
            <w:hideMark/>
          </w:tcPr>
          <w:p w14:paraId="02349C03" w14:textId="77777777" w:rsidR="00CB6364" w:rsidRPr="009962EF" w:rsidRDefault="00CB6364" w:rsidP="007246B2">
            <w:pPr>
              <w:spacing w:before="240" w:line="480" w:lineRule="auto"/>
              <w:jc w:val="both"/>
              <w:rPr>
                <w:rFonts w:ascii="Times New Roman" w:hAnsi="Times New Roman" w:cs="Times New Roman"/>
                <w:b/>
                <w:sz w:val="28"/>
                <w:szCs w:val="28"/>
                <w:lang w:val="en-IN"/>
              </w:rPr>
            </w:pPr>
            <w:r w:rsidRPr="009962EF">
              <w:rPr>
                <w:rFonts w:ascii="Times New Roman" w:hAnsi="Times New Roman" w:cs="Times New Roman"/>
                <w:b/>
                <w:sz w:val="28"/>
                <w:szCs w:val="28"/>
                <w:lang w:val="en-IN"/>
              </w:rPr>
              <w:t>Dr. APJ Kalam - Life Sketch of APJ Kalam</w:t>
            </w:r>
          </w:p>
        </w:tc>
        <w:tc>
          <w:tcPr>
            <w:tcW w:w="985" w:type="dxa"/>
            <w:tcBorders>
              <w:top w:val="single" w:sz="4" w:space="0" w:color="auto"/>
              <w:left w:val="single" w:sz="4" w:space="0" w:color="auto"/>
              <w:bottom w:val="single" w:sz="4" w:space="0" w:color="auto"/>
              <w:right w:val="single" w:sz="4" w:space="0" w:color="auto"/>
            </w:tcBorders>
          </w:tcPr>
          <w:p w14:paraId="3751DEDB" w14:textId="7146516E" w:rsidR="00CB6364" w:rsidRPr="009962EF" w:rsidRDefault="002A0B9E" w:rsidP="007246B2">
            <w:pPr>
              <w:spacing w:before="240" w:line="480" w:lineRule="auto"/>
              <w:jc w:val="center"/>
              <w:rPr>
                <w:rFonts w:ascii="Times New Roman" w:hAnsi="Times New Roman" w:cs="Times New Roman"/>
                <w:b/>
                <w:sz w:val="28"/>
                <w:szCs w:val="28"/>
                <w:lang w:val="en-IN"/>
              </w:rPr>
            </w:pPr>
            <w:r>
              <w:rPr>
                <w:rFonts w:ascii="Times New Roman" w:hAnsi="Times New Roman" w:cs="Times New Roman"/>
                <w:b/>
                <w:sz w:val="28"/>
                <w:szCs w:val="28"/>
                <w:lang w:val="en-IN"/>
              </w:rPr>
              <w:t>1</w:t>
            </w:r>
          </w:p>
        </w:tc>
      </w:tr>
      <w:tr w:rsidR="00CB6364" w:rsidRPr="009962EF" w14:paraId="70536C25"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41D2DACB"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1.1</w:t>
            </w:r>
          </w:p>
        </w:tc>
        <w:tc>
          <w:tcPr>
            <w:tcW w:w="7387" w:type="dxa"/>
            <w:tcBorders>
              <w:top w:val="single" w:sz="4" w:space="0" w:color="auto"/>
              <w:left w:val="single" w:sz="4" w:space="0" w:color="auto"/>
              <w:bottom w:val="single" w:sz="4" w:space="0" w:color="auto"/>
              <w:right w:val="single" w:sz="4" w:space="0" w:color="auto"/>
            </w:tcBorders>
            <w:vAlign w:val="center"/>
            <w:hideMark/>
          </w:tcPr>
          <w:p w14:paraId="512079FB"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hAnsi="Times New Roman" w:cs="Times New Roman"/>
                <w:sz w:val="28"/>
                <w:szCs w:val="28"/>
                <w:lang w:val="en-IN"/>
              </w:rPr>
              <w:t>Dr. Kalam Personality and his life story</w:t>
            </w:r>
          </w:p>
        </w:tc>
        <w:tc>
          <w:tcPr>
            <w:tcW w:w="985" w:type="dxa"/>
            <w:tcBorders>
              <w:top w:val="single" w:sz="4" w:space="0" w:color="auto"/>
              <w:left w:val="single" w:sz="4" w:space="0" w:color="auto"/>
              <w:bottom w:val="single" w:sz="4" w:space="0" w:color="auto"/>
              <w:right w:val="single" w:sz="4" w:space="0" w:color="auto"/>
            </w:tcBorders>
          </w:tcPr>
          <w:p w14:paraId="65F48306" w14:textId="31AED502" w:rsidR="00CB6364" w:rsidRPr="009962EF" w:rsidRDefault="002A0B9E"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1</w:t>
            </w:r>
          </w:p>
        </w:tc>
      </w:tr>
      <w:tr w:rsidR="00CB6364" w:rsidRPr="009962EF" w14:paraId="04AE9AD7"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tcPr>
          <w:p w14:paraId="4B68C805"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1.2</w:t>
            </w:r>
          </w:p>
        </w:tc>
        <w:tc>
          <w:tcPr>
            <w:tcW w:w="7387" w:type="dxa"/>
            <w:tcBorders>
              <w:top w:val="single" w:sz="4" w:space="0" w:color="auto"/>
              <w:left w:val="single" w:sz="4" w:space="0" w:color="auto"/>
              <w:bottom w:val="single" w:sz="4" w:space="0" w:color="auto"/>
              <w:right w:val="single" w:sz="4" w:space="0" w:color="auto"/>
            </w:tcBorders>
            <w:vAlign w:val="center"/>
          </w:tcPr>
          <w:p w14:paraId="0DCE35F8"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hAnsi="Times New Roman" w:cs="Times New Roman"/>
                <w:sz w:val="28"/>
                <w:szCs w:val="28"/>
                <w:lang w:val="en-IN"/>
              </w:rPr>
              <w:t>Personality Traits of Dr. Kalam</w:t>
            </w:r>
          </w:p>
        </w:tc>
        <w:tc>
          <w:tcPr>
            <w:tcW w:w="985" w:type="dxa"/>
            <w:tcBorders>
              <w:top w:val="single" w:sz="4" w:space="0" w:color="auto"/>
              <w:left w:val="single" w:sz="4" w:space="0" w:color="auto"/>
              <w:bottom w:val="single" w:sz="4" w:space="0" w:color="auto"/>
              <w:right w:val="single" w:sz="4" w:space="0" w:color="auto"/>
            </w:tcBorders>
          </w:tcPr>
          <w:p w14:paraId="3AF92FE1" w14:textId="1B2E84DF" w:rsidR="00CB6364" w:rsidRPr="009962EF" w:rsidRDefault="002A0B9E"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15</w:t>
            </w:r>
          </w:p>
        </w:tc>
      </w:tr>
      <w:tr w:rsidR="00CB6364" w:rsidRPr="009962EF" w14:paraId="15F2D98F"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3976E440" w14:textId="77777777" w:rsidR="00CB6364" w:rsidRPr="009962EF" w:rsidRDefault="00CB6364" w:rsidP="007246B2">
            <w:pPr>
              <w:spacing w:before="240" w:line="480" w:lineRule="auto"/>
              <w:jc w:val="center"/>
              <w:rPr>
                <w:rFonts w:ascii="Times New Roman" w:hAnsi="Times New Roman" w:cs="Times New Roman"/>
                <w:b/>
                <w:sz w:val="28"/>
                <w:szCs w:val="28"/>
                <w:lang w:val="en-IN"/>
              </w:rPr>
            </w:pPr>
            <w:r w:rsidRPr="009962EF">
              <w:rPr>
                <w:rFonts w:ascii="Times New Roman" w:hAnsi="Times New Roman" w:cs="Times New Roman"/>
                <w:b/>
                <w:sz w:val="28"/>
                <w:szCs w:val="28"/>
                <w:lang w:val="en-IN"/>
              </w:rPr>
              <w:t>2</w:t>
            </w:r>
          </w:p>
        </w:tc>
        <w:tc>
          <w:tcPr>
            <w:tcW w:w="7387" w:type="dxa"/>
            <w:tcBorders>
              <w:top w:val="single" w:sz="4" w:space="0" w:color="auto"/>
              <w:left w:val="single" w:sz="4" w:space="0" w:color="auto"/>
              <w:bottom w:val="single" w:sz="4" w:space="0" w:color="auto"/>
              <w:right w:val="single" w:sz="4" w:space="0" w:color="auto"/>
            </w:tcBorders>
            <w:vAlign w:val="center"/>
            <w:hideMark/>
          </w:tcPr>
          <w:p w14:paraId="211F434B" w14:textId="77777777" w:rsidR="00CB6364" w:rsidRPr="009962EF" w:rsidRDefault="00CB6364" w:rsidP="007246B2">
            <w:pPr>
              <w:spacing w:before="240" w:line="480" w:lineRule="auto"/>
              <w:jc w:val="both"/>
              <w:rPr>
                <w:rFonts w:ascii="Times New Roman" w:hAnsi="Times New Roman" w:cs="Times New Roman"/>
                <w:b/>
                <w:sz w:val="28"/>
                <w:szCs w:val="28"/>
                <w:lang w:val="en-IN"/>
              </w:rPr>
            </w:pPr>
            <w:r w:rsidRPr="009962EF">
              <w:rPr>
                <w:rFonts w:ascii="Times New Roman" w:hAnsi="Times New Roman" w:cs="Times New Roman"/>
                <w:b/>
                <w:sz w:val="28"/>
                <w:szCs w:val="28"/>
                <w:lang w:val="en-IN"/>
              </w:rPr>
              <w:t>APJ Kalam as a Leader</w:t>
            </w:r>
          </w:p>
        </w:tc>
        <w:tc>
          <w:tcPr>
            <w:tcW w:w="985" w:type="dxa"/>
            <w:tcBorders>
              <w:top w:val="single" w:sz="4" w:space="0" w:color="auto"/>
              <w:left w:val="single" w:sz="4" w:space="0" w:color="auto"/>
              <w:bottom w:val="single" w:sz="4" w:space="0" w:color="auto"/>
              <w:right w:val="single" w:sz="4" w:space="0" w:color="auto"/>
            </w:tcBorders>
          </w:tcPr>
          <w:p w14:paraId="47655822" w14:textId="62AC1C00" w:rsidR="00CB6364" w:rsidRPr="009962EF" w:rsidRDefault="002A0B9E" w:rsidP="007246B2">
            <w:pPr>
              <w:spacing w:before="240" w:line="480" w:lineRule="auto"/>
              <w:jc w:val="center"/>
              <w:rPr>
                <w:rFonts w:ascii="Times New Roman" w:hAnsi="Times New Roman" w:cs="Times New Roman"/>
                <w:b/>
                <w:sz w:val="28"/>
                <w:szCs w:val="28"/>
                <w:lang w:val="en-IN"/>
              </w:rPr>
            </w:pPr>
            <w:r>
              <w:rPr>
                <w:rFonts w:ascii="Times New Roman" w:hAnsi="Times New Roman" w:cs="Times New Roman"/>
                <w:b/>
                <w:sz w:val="28"/>
                <w:szCs w:val="28"/>
                <w:lang w:val="en-IN"/>
              </w:rPr>
              <w:t>20</w:t>
            </w:r>
          </w:p>
        </w:tc>
      </w:tr>
      <w:tr w:rsidR="00CB6364" w:rsidRPr="009962EF" w14:paraId="7F0473EE"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2091082F"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2.1</w:t>
            </w:r>
          </w:p>
        </w:tc>
        <w:tc>
          <w:tcPr>
            <w:tcW w:w="7387" w:type="dxa"/>
            <w:tcBorders>
              <w:top w:val="single" w:sz="4" w:space="0" w:color="auto"/>
              <w:left w:val="single" w:sz="4" w:space="0" w:color="auto"/>
              <w:bottom w:val="single" w:sz="4" w:space="0" w:color="auto"/>
              <w:right w:val="single" w:sz="4" w:space="0" w:color="auto"/>
            </w:tcBorders>
            <w:vAlign w:val="center"/>
            <w:hideMark/>
          </w:tcPr>
          <w:p w14:paraId="76F3C69E"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hAnsi="Times New Roman" w:cs="Times New Roman"/>
                <w:color w:val="000000" w:themeColor="text1"/>
                <w:sz w:val="28"/>
                <w:szCs w:val="28"/>
              </w:rPr>
              <w:t>Hon. Dr. Kalam In Dr. Sarabhai's capable hands</w:t>
            </w:r>
          </w:p>
        </w:tc>
        <w:tc>
          <w:tcPr>
            <w:tcW w:w="985" w:type="dxa"/>
            <w:tcBorders>
              <w:top w:val="single" w:sz="4" w:space="0" w:color="auto"/>
              <w:left w:val="single" w:sz="4" w:space="0" w:color="auto"/>
              <w:bottom w:val="single" w:sz="4" w:space="0" w:color="auto"/>
              <w:right w:val="single" w:sz="4" w:space="0" w:color="auto"/>
            </w:tcBorders>
          </w:tcPr>
          <w:p w14:paraId="0117898C" w14:textId="7FBB26A7" w:rsidR="00CB6364" w:rsidRPr="009962EF" w:rsidRDefault="002A0B9E"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20</w:t>
            </w:r>
          </w:p>
        </w:tc>
      </w:tr>
      <w:tr w:rsidR="00CB6364" w:rsidRPr="009962EF" w14:paraId="4E808006"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68E07AE1"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2.2</w:t>
            </w:r>
          </w:p>
        </w:tc>
        <w:tc>
          <w:tcPr>
            <w:tcW w:w="7387" w:type="dxa"/>
            <w:tcBorders>
              <w:top w:val="single" w:sz="4" w:space="0" w:color="auto"/>
              <w:left w:val="single" w:sz="4" w:space="0" w:color="auto"/>
              <w:bottom w:val="single" w:sz="4" w:space="0" w:color="auto"/>
              <w:right w:val="single" w:sz="4" w:space="0" w:color="auto"/>
            </w:tcBorders>
            <w:vAlign w:val="center"/>
            <w:hideMark/>
          </w:tcPr>
          <w:p w14:paraId="06D6F411"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hAnsi="Times New Roman" w:cs="Times New Roman"/>
                <w:sz w:val="28"/>
                <w:szCs w:val="28"/>
                <w:lang w:val="en-IN"/>
              </w:rPr>
              <w:t>Theores and Practices of Leadership</w:t>
            </w:r>
          </w:p>
        </w:tc>
        <w:tc>
          <w:tcPr>
            <w:tcW w:w="985" w:type="dxa"/>
            <w:tcBorders>
              <w:top w:val="single" w:sz="4" w:space="0" w:color="auto"/>
              <w:left w:val="single" w:sz="4" w:space="0" w:color="auto"/>
              <w:bottom w:val="single" w:sz="4" w:space="0" w:color="auto"/>
              <w:right w:val="single" w:sz="4" w:space="0" w:color="auto"/>
            </w:tcBorders>
          </w:tcPr>
          <w:p w14:paraId="7F5DD9FB" w14:textId="49C6E222" w:rsidR="00CB6364" w:rsidRPr="009962EF" w:rsidRDefault="002A0B9E"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22</w:t>
            </w:r>
          </w:p>
        </w:tc>
      </w:tr>
      <w:tr w:rsidR="00CB6364" w:rsidRPr="009962EF" w14:paraId="64BCF3F4"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32BC3A2D"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2.3</w:t>
            </w:r>
          </w:p>
        </w:tc>
        <w:tc>
          <w:tcPr>
            <w:tcW w:w="7387" w:type="dxa"/>
            <w:tcBorders>
              <w:top w:val="single" w:sz="4" w:space="0" w:color="auto"/>
              <w:left w:val="single" w:sz="4" w:space="0" w:color="auto"/>
              <w:bottom w:val="single" w:sz="4" w:space="0" w:color="auto"/>
              <w:right w:val="single" w:sz="4" w:space="0" w:color="auto"/>
            </w:tcBorders>
            <w:vAlign w:val="center"/>
            <w:hideMark/>
          </w:tcPr>
          <w:p w14:paraId="7A109B93"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hAnsi="Times New Roman" w:cs="Times New Roman"/>
                <w:sz w:val="28"/>
                <w:szCs w:val="28"/>
                <w:lang w:val="en-IN"/>
              </w:rPr>
              <w:t>Dr. Kalam’s Leadership</w:t>
            </w:r>
          </w:p>
        </w:tc>
        <w:tc>
          <w:tcPr>
            <w:tcW w:w="985" w:type="dxa"/>
            <w:tcBorders>
              <w:top w:val="single" w:sz="4" w:space="0" w:color="auto"/>
              <w:left w:val="single" w:sz="4" w:space="0" w:color="auto"/>
              <w:bottom w:val="single" w:sz="4" w:space="0" w:color="auto"/>
              <w:right w:val="single" w:sz="4" w:space="0" w:color="auto"/>
            </w:tcBorders>
          </w:tcPr>
          <w:p w14:paraId="6A2D3E53" w14:textId="6DDE09CA" w:rsidR="00CB6364" w:rsidRPr="009962EF" w:rsidRDefault="002A0B9E"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32</w:t>
            </w:r>
          </w:p>
        </w:tc>
      </w:tr>
      <w:tr w:rsidR="00CB6364" w:rsidRPr="009962EF" w14:paraId="127D2030"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3FE7D6DF"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2.4</w:t>
            </w:r>
          </w:p>
        </w:tc>
        <w:tc>
          <w:tcPr>
            <w:tcW w:w="7387" w:type="dxa"/>
            <w:tcBorders>
              <w:top w:val="single" w:sz="4" w:space="0" w:color="auto"/>
              <w:left w:val="single" w:sz="4" w:space="0" w:color="auto"/>
              <w:bottom w:val="single" w:sz="4" w:space="0" w:color="auto"/>
              <w:right w:val="single" w:sz="4" w:space="0" w:color="auto"/>
            </w:tcBorders>
            <w:vAlign w:val="center"/>
            <w:hideMark/>
          </w:tcPr>
          <w:p w14:paraId="3C2AECD3"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hAnsi="Times New Roman" w:cs="Times New Roman"/>
                <w:sz w:val="28"/>
                <w:szCs w:val="28"/>
                <w:lang w:val="en-IN"/>
              </w:rPr>
              <w:t>Dr. Kalam on Traits of a Leader</w:t>
            </w:r>
          </w:p>
        </w:tc>
        <w:tc>
          <w:tcPr>
            <w:tcW w:w="985" w:type="dxa"/>
            <w:tcBorders>
              <w:top w:val="single" w:sz="4" w:space="0" w:color="auto"/>
              <w:left w:val="single" w:sz="4" w:space="0" w:color="auto"/>
              <w:bottom w:val="single" w:sz="4" w:space="0" w:color="auto"/>
              <w:right w:val="single" w:sz="4" w:space="0" w:color="auto"/>
            </w:tcBorders>
          </w:tcPr>
          <w:p w14:paraId="55CC1CE3" w14:textId="7A2A899C" w:rsidR="00CB6364" w:rsidRPr="009962EF" w:rsidRDefault="002A0B9E"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37</w:t>
            </w:r>
          </w:p>
        </w:tc>
      </w:tr>
      <w:tr w:rsidR="00CB6364" w:rsidRPr="009962EF" w14:paraId="57C4C220"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65487E3E" w14:textId="77777777" w:rsidR="00CB6364" w:rsidRPr="009962EF" w:rsidRDefault="00CB6364" w:rsidP="007246B2">
            <w:pPr>
              <w:spacing w:before="240" w:line="480" w:lineRule="auto"/>
              <w:jc w:val="center"/>
              <w:rPr>
                <w:rFonts w:ascii="Times New Roman" w:hAnsi="Times New Roman" w:cs="Times New Roman"/>
                <w:b/>
                <w:sz w:val="28"/>
                <w:szCs w:val="28"/>
                <w:lang w:val="en-IN"/>
              </w:rPr>
            </w:pPr>
            <w:r w:rsidRPr="009962EF">
              <w:rPr>
                <w:rFonts w:ascii="Times New Roman" w:hAnsi="Times New Roman" w:cs="Times New Roman"/>
                <w:b/>
                <w:sz w:val="28"/>
                <w:szCs w:val="28"/>
                <w:lang w:val="en-IN"/>
              </w:rPr>
              <w:t>3</w:t>
            </w:r>
          </w:p>
        </w:tc>
        <w:tc>
          <w:tcPr>
            <w:tcW w:w="7387" w:type="dxa"/>
            <w:tcBorders>
              <w:top w:val="single" w:sz="4" w:space="0" w:color="auto"/>
              <w:left w:val="single" w:sz="4" w:space="0" w:color="auto"/>
              <w:bottom w:val="single" w:sz="4" w:space="0" w:color="auto"/>
              <w:right w:val="single" w:sz="4" w:space="0" w:color="auto"/>
            </w:tcBorders>
            <w:vAlign w:val="center"/>
            <w:hideMark/>
          </w:tcPr>
          <w:p w14:paraId="29200231" w14:textId="77777777" w:rsidR="00CB6364" w:rsidRPr="009962EF" w:rsidRDefault="00CB6364" w:rsidP="007246B2">
            <w:pPr>
              <w:spacing w:before="240" w:line="360" w:lineRule="auto"/>
              <w:jc w:val="both"/>
              <w:rPr>
                <w:rFonts w:ascii="Times New Roman" w:hAnsi="Times New Roman" w:cs="Times New Roman"/>
                <w:b/>
                <w:sz w:val="28"/>
                <w:szCs w:val="28"/>
                <w:lang w:val="en-IN"/>
              </w:rPr>
            </w:pPr>
            <w:r w:rsidRPr="009962EF">
              <w:rPr>
                <w:rFonts w:ascii="Times New Roman" w:hAnsi="Times New Roman" w:cs="Times New Roman"/>
                <w:b/>
                <w:sz w:val="28"/>
                <w:szCs w:val="28"/>
                <w:lang w:val="en-IN"/>
              </w:rPr>
              <w:t>Blue Ocean Strategy and Tipping Point Leadership Concepts as a Framework of the Study</w:t>
            </w:r>
          </w:p>
        </w:tc>
        <w:tc>
          <w:tcPr>
            <w:tcW w:w="985" w:type="dxa"/>
            <w:tcBorders>
              <w:top w:val="single" w:sz="4" w:space="0" w:color="auto"/>
              <w:left w:val="single" w:sz="4" w:space="0" w:color="auto"/>
              <w:bottom w:val="single" w:sz="4" w:space="0" w:color="auto"/>
              <w:right w:val="single" w:sz="4" w:space="0" w:color="auto"/>
            </w:tcBorders>
          </w:tcPr>
          <w:p w14:paraId="4C00DA55" w14:textId="4CEE0FFF" w:rsidR="00CB6364" w:rsidRPr="009962EF" w:rsidRDefault="002A0B9E" w:rsidP="007246B2">
            <w:pPr>
              <w:spacing w:before="240" w:line="480" w:lineRule="auto"/>
              <w:jc w:val="center"/>
              <w:rPr>
                <w:rFonts w:ascii="Times New Roman" w:hAnsi="Times New Roman" w:cs="Times New Roman"/>
                <w:b/>
                <w:sz w:val="28"/>
                <w:szCs w:val="28"/>
                <w:lang w:val="en-IN"/>
              </w:rPr>
            </w:pPr>
            <w:r>
              <w:rPr>
                <w:rFonts w:ascii="Times New Roman" w:hAnsi="Times New Roman" w:cs="Times New Roman"/>
                <w:b/>
                <w:sz w:val="28"/>
                <w:szCs w:val="28"/>
                <w:lang w:val="en-IN"/>
              </w:rPr>
              <w:t>53</w:t>
            </w:r>
          </w:p>
        </w:tc>
      </w:tr>
      <w:tr w:rsidR="00CB6364" w:rsidRPr="009962EF" w14:paraId="60742C71"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325817E6"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3.1</w:t>
            </w:r>
          </w:p>
        </w:tc>
        <w:tc>
          <w:tcPr>
            <w:tcW w:w="7387" w:type="dxa"/>
            <w:tcBorders>
              <w:top w:val="single" w:sz="4" w:space="0" w:color="auto"/>
              <w:left w:val="single" w:sz="4" w:space="0" w:color="auto"/>
              <w:bottom w:val="single" w:sz="4" w:space="0" w:color="auto"/>
              <w:right w:val="single" w:sz="4" w:space="0" w:color="auto"/>
            </w:tcBorders>
            <w:vAlign w:val="center"/>
            <w:hideMark/>
          </w:tcPr>
          <w:p w14:paraId="789996F6"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hAnsi="Times New Roman" w:cs="Times New Roman"/>
                <w:sz w:val="28"/>
                <w:szCs w:val="28"/>
                <w:lang w:val="en-IN"/>
              </w:rPr>
              <w:t>Introduction</w:t>
            </w:r>
          </w:p>
        </w:tc>
        <w:tc>
          <w:tcPr>
            <w:tcW w:w="985" w:type="dxa"/>
            <w:tcBorders>
              <w:top w:val="single" w:sz="4" w:space="0" w:color="auto"/>
              <w:left w:val="single" w:sz="4" w:space="0" w:color="auto"/>
              <w:bottom w:val="single" w:sz="4" w:space="0" w:color="auto"/>
              <w:right w:val="single" w:sz="4" w:space="0" w:color="auto"/>
            </w:tcBorders>
          </w:tcPr>
          <w:p w14:paraId="3741555A" w14:textId="63E879E2" w:rsidR="00CB6364" w:rsidRPr="009962EF" w:rsidRDefault="002A0B9E"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53</w:t>
            </w:r>
          </w:p>
        </w:tc>
      </w:tr>
      <w:tr w:rsidR="00CB6364" w:rsidRPr="009962EF" w14:paraId="5A3141EF"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tcPr>
          <w:p w14:paraId="63D9E794"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3.2</w:t>
            </w:r>
          </w:p>
        </w:tc>
        <w:tc>
          <w:tcPr>
            <w:tcW w:w="7387" w:type="dxa"/>
            <w:tcBorders>
              <w:top w:val="single" w:sz="4" w:space="0" w:color="auto"/>
              <w:left w:val="single" w:sz="4" w:space="0" w:color="auto"/>
              <w:bottom w:val="single" w:sz="4" w:space="0" w:color="auto"/>
              <w:right w:val="single" w:sz="4" w:space="0" w:color="auto"/>
            </w:tcBorders>
            <w:vAlign w:val="center"/>
          </w:tcPr>
          <w:p w14:paraId="3996149F"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hAnsi="Times New Roman" w:cs="Times New Roman"/>
                <w:sz w:val="28"/>
                <w:szCs w:val="28"/>
                <w:lang w:val="en-IN"/>
              </w:rPr>
              <w:t>Blue Ocean Strategy</w:t>
            </w:r>
          </w:p>
        </w:tc>
        <w:tc>
          <w:tcPr>
            <w:tcW w:w="985" w:type="dxa"/>
            <w:tcBorders>
              <w:top w:val="single" w:sz="4" w:space="0" w:color="auto"/>
              <w:left w:val="single" w:sz="4" w:space="0" w:color="auto"/>
              <w:bottom w:val="single" w:sz="4" w:space="0" w:color="auto"/>
              <w:right w:val="single" w:sz="4" w:space="0" w:color="auto"/>
            </w:tcBorders>
          </w:tcPr>
          <w:p w14:paraId="4DA1FB44" w14:textId="6898C18B" w:rsidR="00CB6364" w:rsidRPr="009962EF" w:rsidRDefault="002A0B9E"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56</w:t>
            </w:r>
          </w:p>
        </w:tc>
      </w:tr>
      <w:tr w:rsidR="00CB6364" w:rsidRPr="009962EF" w14:paraId="75E96F81"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tcPr>
          <w:p w14:paraId="2EBB4CAF"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lastRenderedPageBreak/>
              <w:t>3.2.1</w:t>
            </w:r>
          </w:p>
        </w:tc>
        <w:tc>
          <w:tcPr>
            <w:tcW w:w="7387" w:type="dxa"/>
            <w:tcBorders>
              <w:top w:val="single" w:sz="4" w:space="0" w:color="auto"/>
              <w:left w:val="single" w:sz="4" w:space="0" w:color="auto"/>
              <w:bottom w:val="single" w:sz="4" w:space="0" w:color="auto"/>
              <w:right w:val="single" w:sz="4" w:space="0" w:color="auto"/>
            </w:tcBorders>
            <w:vAlign w:val="center"/>
          </w:tcPr>
          <w:p w14:paraId="6279ADC3"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hAnsi="Times New Roman" w:cs="Times New Roman"/>
                <w:sz w:val="28"/>
                <w:szCs w:val="28"/>
                <w:lang w:val="en-IN"/>
              </w:rPr>
              <w:t>Traditional Strategies versus BOS</w:t>
            </w:r>
          </w:p>
        </w:tc>
        <w:tc>
          <w:tcPr>
            <w:tcW w:w="985" w:type="dxa"/>
            <w:tcBorders>
              <w:top w:val="single" w:sz="4" w:space="0" w:color="auto"/>
              <w:left w:val="single" w:sz="4" w:space="0" w:color="auto"/>
              <w:bottom w:val="single" w:sz="4" w:space="0" w:color="auto"/>
              <w:right w:val="single" w:sz="4" w:space="0" w:color="auto"/>
            </w:tcBorders>
          </w:tcPr>
          <w:p w14:paraId="710C0A06" w14:textId="4745E7A8" w:rsidR="00CB6364" w:rsidRPr="009962EF" w:rsidRDefault="002A0B9E"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66</w:t>
            </w:r>
          </w:p>
        </w:tc>
      </w:tr>
      <w:tr w:rsidR="00CB6364" w:rsidRPr="009962EF" w14:paraId="20178072"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tcPr>
          <w:p w14:paraId="1767944A"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3.2.2</w:t>
            </w:r>
          </w:p>
        </w:tc>
        <w:tc>
          <w:tcPr>
            <w:tcW w:w="7387" w:type="dxa"/>
            <w:tcBorders>
              <w:top w:val="single" w:sz="4" w:space="0" w:color="auto"/>
              <w:left w:val="single" w:sz="4" w:space="0" w:color="auto"/>
              <w:bottom w:val="single" w:sz="4" w:space="0" w:color="auto"/>
              <w:right w:val="single" w:sz="4" w:space="0" w:color="auto"/>
            </w:tcBorders>
            <w:vAlign w:val="center"/>
          </w:tcPr>
          <w:p w14:paraId="7BB08810"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hAnsi="Times New Roman" w:cs="Times New Roman"/>
                <w:sz w:val="28"/>
                <w:szCs w:val="28"/>
                <w:lang w:val="en-IN"/>
              </w:rPr>
              <w:t>Competition based Strategies versus BOS</w:t>
            </w:r>
          </w:p>
        </w:tc>
        <w:tc>
          <w:tcPr>
            <w:tcW w:w="985" w:type="dxa"/>
            <w:tcBorders>
              <w:top w:val="single" w:sz="4" w:space="0" w:color="auto"/>
              <w:left w:val="single" w:sz="4" w:space="0" w:color="auto"/>
              <w:bottom w:val="single" w:sz="4" w:space="0" w:color="auto"/>
              <w:right w:val="single" w:sz="4" w:space="0" w:color="auto"/>
            </w:tcBorders>
          </w:tcPr>
          <w:p w14:paraId="3E60BBF5" w14:textId="5FD50307" w:rsidR="00CB6364" w:rsidRPr="009962EF" w:rsidRDefault="002A0B9E"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67</w:t>
            </w:r>
          </w:p>
        </w:tc>
      </w:tr>
      <w:tr w:rsidR="00CB6364" w:rsidRPr="009962EF" w14:paraId="23FA50FF"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40A7521B"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3.3</w:t>
            </w:r>
          </w:p>
        </w:tc>
        <w:tc>
          <w:tcPr>
            <w:tcW w:w="7387" w:type="dxa"/>
            <w:tcBorders>
              <w:top w:val="single" w:sz="4" w:space="0" w:color="auto"/>
              <w:left w:val="single" w:sz="4" w:space="0" w:color="auto"/>
              <w:bottom w:val="single" w:sz="4" w:space="0" w:color="auto"/>
              <w:right w:val="single" w:sz="4" w:space="0" w:color="auto"/>
            </w:tcBorders>
            <w:vAlign w:val="center"/>
            <w:hideMark/>
          </w:tcPr>
          <w:p w14:paraId="6E05B497"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hAnsi="Times New Roman" w:cs="Times New Roman"/>
                <w:sz w:val="28"/>
                <w:szCs w:val="28"/>
                <w:lang w:val="en-IN"/>
              </w:rPr>
              <w:t>Indian Cases on BOS</w:t>
            </w:r>
          </w:p>
        </w:tc>
        <w:tc>
          <w:tcPr>
            <w:tcW w:w="985" w:type="dxa"/>
            <w:tcBorders>
              <w:top w:val="single" w:sz="4" w:space="0" w:color="auto"/>
              <w:left w:val="single" w:sz="4" w:space="0" w:color="auto"/>
              <w:bottom w:val="single" w:sz="4" w:space="0" w:color="auto"/>
              <w:right w:val="single" w:sz="4" w:space="0" w:color="auto"/>
            </w:tcBorders>
          </w:tcPr>
          <w:p w14:paraId="6BEDFC70" w14:textId="09E20C12" w:rsidR="00CB6364" w:rsidRPr="009962EF" w:rsidRDefault="002A0B9E"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69</w:t>
            </w:r>
          </w:p>
        </w:tc>
      </w:tr>
      <w:tr w:rsidR="00CB6364" w:rsidRPr="009962EF" w14:paraId="50FBE9DA"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5502074D"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3.4</w:t>
            </w:r>
          </w:p>
        </w:tc>
        <w:tc>
          <w:tcPr>
            <w:tcW w:w="7387" w:type="dxa"/>
            <w:tcBorders>
              <w:top w:val="single" w:sz="4" w:space="0" w:color="auto"/>
              <w:left w:val="single" w:sz="4" w:space="0" w:color="auto"/>
              <w:bottom w:val="single" w:sz="4" w:space="0" w:color="auto"/>
              <w:right w:val="single" w:sz="4" w:space="0" w:color="auto"/>
            </w:tcBorders>
            <w:vAlign w:val="center"/>
            <w:hideMark/>
          </w:tcPr>
          <w:p w14:paraId="49DEE572"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hAnsi="Times New Roman" w:cs="Times New Roman"/>
                <w:sz w:val="28"/>
                <w:szCs w:val="28"/>
                <w:lang w:val="en-IN"/>
              </w:rPr>
              <w:t>Dr. Kalam’s BOS and Value Innovation</w:t>
            </w:r>
          </w:p>
        </w:tc>
        <w:tc>
          <w:tcPr>
            <w:tcW w:w="985" w:type="dxa"/>
            <w:tcBorders>
              <w:top w:val="single" w:sz="4" w:space="0" w:color="auto"/>
              <w:left w:val="single" w:sz="4" w:space="0" w:color="auto"/>
              <w:bottom w:val="single" w:sz="4" w:space="0" w:color="auto"/>
              <w:right w:val="single" w:sz="4" w:space="0" w:color="auto"/>
            </w:tcBorders>
          </w:tcPr>
          <w:p w14:paraId="07152367" w14:textId="3FF5D0ED" w:rsidR="00CB6364" w:rsidRPr="009962EF" w:rsidRDefault="002A0B9E"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74</w:t>
            </w:r>
          </w:p>
        </w:tc>
      </w:tr>
      <w:tr w:rsidR="00CB6364" w:rsidRPr="009962EF" w14:paraId="3D9546FE"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6B473C51"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3.5</w:t>
            </w:r>
          </w:p>
        </w:tc>
        <w:tc>
          <w:tcPr>
            <w:tcW w:w="7387" w:type="dxa"/>
            <w:tcBorders>
              <w:top w:val="single" w:sz="4" w:space="0" w:color="auto"/>
              <w:left w:val="single" w:sz="4" w:space="0" w:color="auto"/>
              <w:bottom w:val="single" w:sz="4" w:space="0" w:color="auto"/>
              <w:right w:val="single" w:sz="4" w:space="0" w:color="auto"/>
            </w:tcBorders>
            <w:vAlign w:val="center"/>
            <w:hideMark/>
          </w:tcPr>
          <w:p w14:paraId="26E1CD63"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hAnsi="Times New Roman" w:cs="Times New Roman"/>
                <w:sz w:val="28"/>
                <w:szCs w:val="28"/>
                <w:lang w:val="en-IN"/>
              </w:rPr>
              <w:t>Tipping Point Leadership</w:t>
            </w:r>
          </w:p>
        </w:tc>
        <w:tc>
          <w:tcPr>
            <w:tcW w:w="985" w:type="dxa"/>
            <w:tcBorders>
              <w:top w:val="single" w:sz="4" w:space="0" w:color="auto"/>
              <w:left w:val="single" w:sz="4" w:space="0" w:color="auto"/>
              <w:bottom w:val="single" w:sz="4" w:space="0" w:color="auto"/>
              <w:right w:val="single" w:sz="4" w:space="0" w:color="auto"/>
            </w:tcBorders>
          </w:tcPr>
          <w:p w14:paraId="3F91206A" w14:textId="545CEB63" w:rsidR="00CB6364" w:rsidRPr="009962EF" w:rsidRDefault="002A0B9E"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78</w:t>
            </w:r>
          </w:p>
        </w:tc>
      </w:tr>
      <w:tr w:rsidR="00CB6364" w:rsidRPr="009962EF" w14:paraId="2DFCBE32"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tcPr>
          <w:p w14:paraId="22D158DD"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3.5.1</w:t>
            </w:r>
          </w:p>
        </w:tc>
        <w:tc>
          <w:tcPr>
            <w:tcW w:w="7387" w:type="dxa"/>
            <w:tcBorders>
              <w:top w:val="single" w:sz="4" w:space="0" w:color="auto"/>
              <w:left w:val="single" w:sz="4" w:space="0" w:color="auto"/>
              <w:bottom w:val="single" w:sz="4" w:space="0" w:color="auto"/>
              <w:right w:val="single" w:sz="4" w:space="0" w:color="auto"/>
            </w:tcBorders>
            <w:vAlign w:val="center"/>
          </w:tcPr>
          <w:p w14:paraId="544AE0EA"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hAnsi="Times New Roman" w:cs="Times New Roman"/>
                <w:sz w:val="28"/>
                <w:szCs w:val="28"/>
                <w:lang w:val="en-IN"/>
              </w:rPr>
              <w:t>TPL v/s Orthodox leadership</w:t>
            </w:r>
          </w:p>
        </w:tc>
        <w:tc>
          <w:tcPr>
            <w:tcW w:w="985" w:type="dxa"/>
            <w:tcBorders>
              <w:top w:val="single" w:sz="4" w:space="0" w:color="auto"/>
              <w:left w:val="single" w:sz="4" w:space="0" w:color="auto"/>
              <w:bottom w:val="single" w:sz="4" w:space="0" w:color="auto"/>
              <w:right w:val="single" w:sz="4" w:space="0" w:color="auto"/>
            </w:tcBorders>
          </w:tcPr>
          <w:p w14:paraId="57A3478D" w14:textId="53B0D13B" w:rsidR="00CB6364" w:rsidRPr="009962EF" w:rsidRDefault="00974257"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82</w:t>
            </w:r>
          </w:p>
        </w:tc>
      </w:tr>
      <w:tr w:rsidR="00CB6364" w:rsidRPr="009962EF" w14:paraId="716A1C03"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54195310"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3.6</w:t>
            </w:r>
          </w:p>
        </w:tc>
        <w:tc>
          <w:tcPr>
            <w:tcW w:w="7387" w:type="dxa"/>
            <w:tcBorders>
              <w:top w:val="single" w:sz="4" w:space="0" w:color="auto"/>
              <w:left w:val="single" w:sz="4" w:space="0" w:color="auto"/>
              <w:bottom w:val="single" w:sz="4" w:space="0" w:color="auto"/>
              <w:right w:val="single" w:sz="4" w:space="0" w:color="auto"/>
            </w:tcBorders>
            <w:vAlign w:val="center"/>
            <w:hideMark/>
          </w:tcPr>
          <w:p w14:paraId="6A9470EA" w14:textId="77777777" w:rsidR="00CB6364" w:rsidRPr="009962EF" w:rsidRDefault="00CB6364" w:rsidP="007246B2">
            <w:pPr>
              <w:spacing w:before="240" w:line="360" w:lineRule="auto"/>
              <w:jc w:val="both"/>
              <w:rPr>
                <w:rFonts w:ascii="Times New Roman" w:hAnsi="Times New Roman" w:cs="Times New Roman"/>
                <w:sz w:val="28"/>
                <w:szCs w:val="28"/>
                <w:lang w:val="en-IN"/>
              </w:rPr>
            </w:pPr>
            <w:r w:rsidRPr="009962EF">
              <w:rPr>
                <w:rFonts w:ascii="Times New Roman" w:hAnsi="Times New Roman" w:cs="Times New Roman"/>
                <w:color w:val="000000" w:themeColor="text1"/>
                <w:sz w:val="28"/>
                <w:szCs w:val="28"/>
              </w:rPr>
              <w:t>Dr. Kalam's Tipping Point Leadership Style</w:t>
            </w:r>
          </w:p>
        </w:tc>
        <w:tc>
          <w:tcPr>
            <w:tcW w:w="985" w:type="dxa"/>
            <w:tcBorders>
              <w:top w:val="single" w:sz="4" w:space="0" w:color="auto"/>
              <w:left w:val="single" w:sz="4" w:space="0" w:color="auto"/>
              <w:bottom w:val="single" w:sz="4" w:space="0" w:color="auto"/>
              <w:right w:val="single" w:sz="4" w:space="0" w:color="auto"/>
            </w:tcBorders>
          </w:tcPr>
          <w:p w14:paraId="5BBCB49F" w14:textId="41579701" w:rsidR="00CB6364" w:rsidRPr="009962EF" w:rsidRDefault="00974257"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82</w:t>
            </w:r>
          </w:p>
        </w:tc>
      </w:tr>
      <w:tr w:rsidR="00CB6364" w:rsidRPr="009962EF" w14:paraId="5CDCFD9B"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0EC1A0A5"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3.7</w:t>
            </w:r>
          </w:p>
        </w:tc>
        <w:tc>
          <w:tcPr>
            <w:tcW w:w="7387" w:type="dxa"/>
            <w:tcBorders>
              <w:top w:val="single" w:sz="4" w:space="0" w:color="auto"/>
              <w:left w:val="single" w:sz="4" w:space="0" w:color="auto"/>
              <w:bottom w:val="single" w:sz="4" w:space="0" w:color="auto"/>
              <w:right w:val="single" w:sz="4" w:space="0" w:color="auto"/>
            </w:tcBorders>
            <w:vAlign w:val="center"/>
            <w:hideMark/>
          </w:tcPr>
          <w:p w14:paraId="353C8FAA"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hAnsi="Times New Roman" w:cs="Times New Roman"/>
                <w:sz w:val="28"/>
                <w:szCs w:val="28"/>
                <w:lang w:val="en-IN"/>
              </w:rPr>
              <w:t>Transformational leadership and TPL</w:t>
            </w:r>
          </w:p>
        </w:tc>
        <w:tc>
          <w:tcPr>
            <w:tcW w:w="985" w:type="dxa"/>
            <w:tcBorders>
              <w:top w:val="single" w:sz="4" w:space="0" w:color="auto"/>
              <w:left w:val="single" w:sz="4" w:space="0" w:color="auto"/>
              <w:bottom w:val="single" w:sz="4" w:space="0" w:color="auto"/>
              <w:right w:val="single" w:sz="4" w:space="0" w:color="auto"/>
            </w:tcBorders>
          </w:tcPr>
          <w:p w14:paraId="6F604FA9" w14:textId="5848E1A5" w:rsidR="00CB6364" w:rsidRPr="009962EF" w:rsidRDefault="00974257"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101</w:t>
            </w:r>
          </w:p>
        </w:tc>
      </w:tr>
      <w:tr w:rsidR="00CB6364" w:rsidRPr="009962EF" w14:paraId="3DF59C88"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24F9FCDA"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3.8</w:t>
            </w:r>
          </w:p>
        </w:tc>
        <w:tc>
          <w:tcPr>
            <w:tcW w:w="7387" w:type="dxa"/>
            <w:tcBorders>
              <w:top w:val="single" w:sz="4" w:space="0" w:color="auto"/>
              <w:left w:val="single" w:sz="4" w:space="0" w:color="auto"/>
              <w:bottom w:val="single" w:sz="4" w:space="0" w:color="auto"/>
              <w:right w:val="single" w:sz="4" w:space="0" w:color="auto"/>
            </w:tcBorders>
            <w:vAlign w:val="center"/>
            <w:hideMark/>
          </w:tcPr>
          <w:p w14:paraId="2565ECFF"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hAnsi="Times New Roman" w:cs="Times New Roman"/>
                <w:sz w:val="28"/>
                <w:szCs w:val="28"/>
                <w:lang w:val="en-IN"/>
              </w:rPr>
              <w:t>Charismatic leadership and TPL</w:t>
            </w:r>
          </w:p>
        </w:tc>
        <w:tc>
          <w:tcPr>
            <w:tcW w:w="985" w:type="dxa"/>
            <w:tcBorders>
              <w:top w:val="single" w:sz="4" w:space="0" w:color="auto"/>
              <w:left w:val="single" w:sz="4" w:space="0" w:color="auto"/>
              <w:bottom w:val="single" w:sz="4" w:space="0" w:color="auto"/>
              <w:right w:val="single" w:sz="4" w:space="0" w:color="auto"/>
            </w:tcBorders>
          </w:tcPr>
          <w:p w14:paraId="5241B625" w14:textId="7F056070" w:rsidR="00CB6364" w:rsidRPr="009962EF" w:rsidRDefault="00974257"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102</w:t>
            </w:r>
          </w:p>
        </w:tc>
      </w:tr>
      <w:tr w:rsidR="00CB6364" w:rsidRPr="009962EF" w14:paraId="0451F7D6"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1282E740" w14:textId="77777777" w:rsidR="00CB6364" w:rsidRPr="009962EF" w:rsidRDefault="00CB6364" w:rsidP="007246B2">
            <w:pPr>
              <w:spacing w:before="240" w:line="480" w:lineRule="auto"/>
              <w:jc w:val="center"/>
              <w:rPr>
                <w:rFonts w:ascii="Times New Roman" w:hAnsi="Times New Roman" w:cs="Times New Roman"/>
                <w:b/>
                <w:sz w:val="28"/>
                <w:szCs w:val="28"/>
                <w:lang w:val="en-IN"/>
              </w:rPr>
            </w:pPr>
            <w:r w:rsidRPr="009962EF">
              <w:rPr>
                <w:rFonts w:ascii="Times New Roman" w:hAnsi="Times New Roman" w:cs="Times New Roman"/>
                <w:b/>
                <w:sz w:val="28"/>
                <w:szCs w:val="28"/>
                <w:lang w:val="en-IN"/>
              </w:rPr>
              <w:t>4</w:t>
            </w:r>
          </w:p>
        </w:tc>
        <w:tc>
          <w:tcPr>
            <w:tcW w:w="7387" w:type="dxa"/>
            <w:tcBorders>
              <w:top w:val="single" w:sz="4" w:space="0" w:color="auto"/>
              <w:left w:val="single" w:sz="4" w:space="0" w:color="auto"/>
              <w:bottom w:val="single" w:sz="4" w:space="0" w:color="auto"/>
              <w:right w:val="single" w:sz="4" w:space="0" w:color="auto"/>
            </w:tcBorders>
            <w:vAlign w:val="center"/>
            <w:hideMark/>
          </w:tcPr>
          <w:p w14:paraId="42EE2D8F" w14:textId="77777777" w:rsidR="00CB6364" w:rsidRPr="009962EF" w:rsidRDefault="00CB6364" w:rsidP="007246B2">
            <w:pPr>
              <w:spacing w:before="240" w:line="480" w:lineRule="auto"/>
              <w:jc w:val="both"/>
              <w:rPr>
                <w:rFonts w:ascii="Times New Roman" w:hAnsi="Times New Roman" w:cs="Times New Roman"/>
                <w:b/>
                <w:sz w:val="28"/>
                <w:szCs w:val="28"/>
                <w:lang w:val="en-IN"/>
              </w:rPr>
            </w:pPr>
            <w:r w:rsidRPr="009962EF">
              <w:rPr>
                <w:rFonts w:ascii="Times New Roman" w:hAnsi="Times New Roman" w:cs="Times New Roman"/>
                <w:b/>
                <w:sz w:val="28"/>
                <w:szCs w:val="28"/>
                <w:lang w:val="en-IN"/>
              </w:rPr>
              <w:t>Research Design of the Study</w:t>
            </w:r>
          </w:p>
        </w:tc>
        <w:tc>
          <w:tcPr>
            <w:tcW w:w="985" w:type="dxa"/>
            <w:tcBorders>
              <w:top w:val="single" w:sz="4" w:space="0" w:color="auto"/>
              <w:left w:val="single" w:sz="4" w:space="0" w:color="auto"/>
              <w:bottom w:val="single" w:sz="4" w:space="0" w:color="auto"/>
              <w:right w:val="single" w:sz="4" w:space="0" w:color="auto"/>
            </w:tcBorders>
          </w:tcPr>
          <w:p w14:paraId="4656A057" w14:textId="657FF5A5" w:rsidR="00CB6364" w:rsidRPr="009962EF" w:rsidRDefault="00974257" w:rsidP="007246B2">
            <w:pPr>
              <w:spacing w:before="240" w:line="480" w:lineRule="auto"/>
              <w:jc w:val="center"/>
              <w:rPr>
                <w:rFonts w:ascii="Times New Roman" w:hAnsi="Times New Roman" w:cs="Times New Roman"/>
                <w:b/>
                <w:sz w:val="28"/>
                <w:szCs w:val="28"/>
                <w:lang w:val="en-IN"/>
              </w:rPr>
            </w:pPr>
            <w:r>
              <w:rPr>
                <w:rFonts w:ascii="Times New Roman" w:hAnsi="Times New Roman" w:cs="Times New Roman"/>
                <w:b/>
                <w:sz w:val="28"/>
                <w:szCs w:val="28"/>
                <w:lang w:val="en-IN"/>
              </w:rPr>
              <w:t>109</w:t>
            </w:r>
          </w:p>
        </w:tc>
      </w:tr>
      <w:tr w:rsidR="00CB6364" w:rsidRPr="009962EF" w14:paraId="7A899692"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579D7221"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4.1</w:t>
            </w:r>
          </w:p>
        </w:tc>
        <w:tc>
          <w:tcPr>
            <w:tcW w:w="7387" w:type="dxa"/>
            <w:tcBorders>
              <w:top w:val="single" w:sz="4" w:space="0" w:color="auto"/>
              <w:left w:val="single" w:sz="4" w:space="0" w:color="auto"/>
              <w:bottom w:val="single" w:sz="4" w:space="0" w:color="auto"/>
              <w:right w:val="single" w:sz="4" w:space="0" w:color="auto"/>
            </w:tcBorders>
            <w:vAlign w:val="center"/>
            <w:hideMark/>
          </w:tcPr>
          <w:p w14:paraId="4E304E54"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hAnsi="Times New Roman" w:cs="Times New Roman"/>
                <w:sz w:val="28"/>
                <w:szCs w:val="28"/>
                <w:lang w:val="en-IN"/>
              </w:rPr>
              <w:t>Introduction</w:t>
            </w:r>
          </w:p>
        </w:tc>
        <w:tc>
          <w:tcPr>
            <w:tcW w:w="985" w:type="dxa"/>
            <w:tcBorders>
              <w:top w:val="single" w:sz="4" w:space="0" w:color="auto"/>
              <w:left w:val="single" w:sz="4" w:space="0" w:color="auto"/>
              <w:bottom w:val="single" w:sz="4" w:space="0" w:color="auto"/>
              <w:right w:val="single" w:sz="4" w:space="0" w:color="auto"/>
            </w:tcBorders>
          </w:tcPr>
          <w:p w14:paraId="2E39CD66" w14:textId="78FFAE1A" w:rsidR="00CB6364" w:rsidRPr="009962EF" w:rsidRDefault="00974257"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109</w:t>
            </w:r>
          </w:p>
        </w:tc>
      </w:tr>
      <w:tr w:rsidR="00CB6364" w:rsidRPr="009962EF" w14:paraId="0730665A"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0B625B0D"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4.2</w:t>
            </w:r>
          </w:p>
        </w:tc>
        <w:tc>
          <w:tcPr>
            <w:tcW w:w="7387" w:type="dxa"/>
            <w:tcBorders>
              <w:top w:val="single" w:sz="4" w:space="0" w:color="auto"/>
              <w:left w:val="single" w:sz="4" w:space="0" w:color="auto"/>
              <w:bottom w:val="single" w:sz="4" w:space="0" w:color="auto"/>
              <w:right w:val="single" w:sz="4" w:space="0" w:color="auto"/>
            </w:tcBorders>
            <w:vAlign w:val="center"/>
            <w:hideMark/>
          </w:tcPr>
          <w:p w14:paraId="574BA683"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hAnsi="Times New Roman" w:cs="Times New Roman"/>
                <w:sz w:val="28"/>
                <w:szCs w:val="28"/>
                <w:lang w:val="en-IN"/>
              </w:rPr>
              <w:t>Statement of the Problem</w:t>
            </w:r>
          </w:p>
        </w:tc>
        <w:tc>
          <w:tcPr>
            <w:tcW w:w="985" w:type="dxa"/>
            <w:tcBorders>
              <w:top w:val="single" w:sz="4" w:space="0" w:color="auto"/>
              <w:left w:val="single" w:sz="4" w:space="0" w:color="auto"/>
              <w:bottom w:val="single" w:sz="4" w:space="0" w:color="auto"/>
              <w:right w:val="single" w:sz="4" w:space="0" w:color="auto"/>
            </w:tcBorders>
          </w:tcPr>
          <w:p w14:paraId="0C3FD08D" w14:textId="03C7229F" w:rsidR="00CB6364" w:rsidRPr="009962EF" w:rsidRDefault="00974257"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113</w:t>
            </w:r>
          </w:p>
        </w:tc>
      </w:tr>
      <w:tr w:rsidR="00CB6364" w:rsidRPr="009962EF" w14:paraId="410D0BF4"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66D335DA"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4.3</w:t>
            </w:r>
          </w:p>
        </w:tc>
        <w:tc>
          <w:tcPr>
            <w:tcW w:w="7387" w:type="dxa"/>
            <w:tcBorders>
              <w:top w:val="single" w:sz="4" w:space="0" w:color="auto"/>
              <w:left w:val="single" w:sz="4" w:space="0" w:color="auto"/>
              <w:bottom w:val="single" w:sz="4" w:space="0" w:color="auto"/>
              <w:right w:val="single" w:sz="4" w:space="0" w:color="auto"/>
            </w:tcBorders>
            <w:vAlign w:val="center"/>
            <w:hideMark/>
          </w:tcPr>
          <w:p w14:paraId="4FC5DE03"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hAnsi="Times New Roman" w:cs="Times New Roman"/>
                <w:sz w:val="28"/>
                <w:szCs w:val="28"/>
                <w:lang w:val="en-IN"/>
              </w:rPr>
              <w:t>Operational Definitions of the Terms</w:t>
            </w:r>
          </w:p>
        </w:tc>
        <w:tc>
          <w:tcPr>
            <w:tcW w:w="985" w:type="dxa"/>
            <w:tcBorders>
              <w:top w:val="single" w:sz="4" w:space="0" w:color="auto"/>
              <w:left w:val="single" w:sz="4" w:space="0" w:color="auto"/>
              <w:bottom w:val="single" w:sz="4" w:space="0" w:color="auto"/>
              <w:right w:val="single" w:sz="4" w:space="0" w:color="auto"/>
            </w:tcBorders>
          </w:tcPr>
          <w:p w14:paraId="74E2EF8E" w14:textId="0987D4F4" w:rsidR="00CB6364" w:rsidRPr="009962EF" w:rsidRDefault="00974257"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114</w:t>
            </w:r>
          </w:p>
        </w:tc>
      </w:tr>
      <w:tr w:rsidR="00CB6364" w:rsidRPr="009962EF" w14:paraId="12F430C2"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2C9062BD"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4.4</w:t>
            </w:r>
          </w:p>
        </w:tc>
        <w:tc>
          <w:tcPr>
            <w:tcW w:w="7387" w:type="dxa"/>
            <w:tcBorders>
              <w:top w:val="single" w:sz="4" w:space="0" w:color="auto"/>
              <w:left w:val="single" w:sz="4" w:space="0" w:color="auto"/>
              <w:bottom w:val="single" w:sz="4" w:space="0" w:color="auto"/>
              <w:right w:val="single" w:sz="4" w:space="0" w:color="auto"/>
            </w:tcBorders>
            <w:vAlign w:val="center"/>
            <w:hideMark/>
          </w:tcPr>
          <w:p w14:paraId="3A28B0FF"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eastAsiaTheme="minorHAnsi" w:hAnsi="Times New Roman" w:cs="Times New Roman"/>
                <w:bCs/>
                <w:sz w:val="28"/>
                <w:szCs w:val="28"/>
                <w:lang w:val="en-IN"/>
              </w:rPr>
              <w:t>Importance and Necessity of Research</w:t>
            </w:r>
          </w:p>
        </w:tc>
        <w:tc>
          <w:tcPr>
            <w:tcW w:w="985" w:type="dxa"/>
            <w:tcBorders>
              <w:top w:val="single" w:sz="4" w:space="0" w:color="auto"/>
              <w:left w:val="single" w:sz="4" w:space="0" w:color="auto"/>
              <w:bottom w:val="single" w:sz="4" w:space="0" w:color="auto"/>
              <w:right w:val="single" w:sz="4" w:space="0" w:color="auto"/>
            </w:tcBorders>
          </w:tcPr>
          <w:p w14:paraId="461AF34A" w14:textId="3B01480B" w:rsidR="00CB6364" w:rsidRPr="009962EF" w:rsidRDefault="00974257"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115</w:t>
            </w:r>
          </w:p>
        </w:tc>
      </w:tr>
      <w:tr w:rsidR="00CB6364" w:rsidRPr="009962EF" w14:paraId="1F52FE6B"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3CFF31E8"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4.5</w:t>
            </w:r>
          </w:p>
        </w:tc>
        <w:tc>
          <w:tcPr>
            <w:tcW w:w="7387" w:type="dxa"/>
            <w:tcBorders>
              <w:top w:val="single" w:sz="4" w:space="0" w:color="auto"/>
              <w:left w:val="single" w:sz="4" w:space="0" w:color="auto"/>
              <w:bottom w:val="single" w:sz="4" w:space="0" w:color="auto"/>
              <w:right w:val="single" w:sz="4" w:space="0" w:color="auto"/>
            </w:tcBorders>
            <w:vAlign w:val="center"/>
            <w:hideMark/>
          </w:tcPr>
          <w:p w14:paraId="252A6A4C" w14:textId="6852E38E" w:rsidR="00CB6364" w:rsidRPr="009962EF" w:rsidRDefault="007C5DD1" w:rsidP="007246B2">
            <w:pPr>
              <w:spacing w:before="240" w:line="480" w:lineRule="auto"/>
              <w:jc w:val="both"/>
              <w:rPr>
                <w:rFonts w:ascii="Times New Roman" w:hAnsi="Times New Roman" w:cs="Times New Roman"/>
                <w:sz w:val="28"/>
                <w:szCs w:val="28"/>
                <w:lang w:val="en-IN"/>
              </w:rPr>
            </w:pPr>
            <w:r w:rsidRPr="009962EF">
              <w:rPr>
                <w:rFonts w:ascii="Times New Roman" w:eastAsiaTheme="minorHAnsi" w:hAnsi="Times New Roman" w:cs="Times New Roman"/>
                <w:bCs/>
                <w:sz w:val="28"/>
                <w:szCs w:val="28"/>
                <w:lang w:val="en-IN"/>
              </w:rPr>
              <w:t>The Study of Objective</w:t>
            </w:r>
          </w:p>
        </w:tc>
        <w:tc>
          <w:tcPr>
            <w:tcW w:w="985" w:type="dxa"/>
            <w:tcBorders>
              <w:top w:val="single" w:sz="4" w:space="0" w:color="auto"/>
              <w:left w:val="single" w:sz="4" w:space="0" w:color="auto"/>
              <w:bottom w:val="single" w:sz="4" w:space="0" w:color="auto"/>
              <w:right w:val="single" w:sz="4" w:space="0" w:color="auto"/>
            </w:tcBorders>
          </w:tcPr>
          <w:p w14:paraId="673CB75B" w14:textId="3B3598B3" w:rsidR="00CB6364" w:rsidRPr="009962EF" w:rsidRDefault="00974257"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115</w:t>
            </w:r>
          </w:p>
        </w:tc>
      </w:tr>
      <w:tr w:rsidR="00CB6364" w:rsidRPr="009962EF" w14:paraId="55376C93"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4DF718FA"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lastRenderedPageBreak/>
              <w:t>4.6</w:t>
            </w:r>
          </w:p>
        </w:tc>
        <w:tc>
          <w:tcPr>
            <w:tcW w:w="7387" w:type="dxa"/>
            <w:tcBorders>
              <w:top w:val="single" w:sz="4" w:space="0" w:color="auto"/>
              <w:left w:val="single" w:sz="4" w:space="0" w:color="auto"/>
              <w:bottom w:val="single" w:sz="4" w:space="0" w:color="auto"/>
              <w:right w:val="single" w:sz="4" w:space="0" w:color="auto"/>
            </w:tcBorders>
            <w:vAlign w:val="center"/>
            <w:hideMark/>
          </w:tcPr>
          <w:p w14:paraId="1B85FAF3"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hAnsi="Times New Roman" w:cs="Times New Roman"/>
                <w:sz w:val="28"/>
                <w:szCs w:val="28"/>
                <w:lang w:val="en-IN"/>
              </w:rPr>
              <w:t>Methodology</w:t>
            </w:r>
          </w:p>
        </w:tc>
        <w:tc>
          <w:tcPr>
            <w:tcW w:w="985" w:type="dxa"/>
            <w:tcBorders>
              <w:top w:val="single" w:sz="4" w:space="0" w:color="auto"/>
              <w:left w:val="single" w:sz="4" w:space="0" w:color="auto"/>
              <w:bottom w:val="single" w:sz="4" w:space="0" w:color="auto"/>
              <w:right w:val="single" w:sz="4" w:space="0" w:color="auto"/>
            </w:tcBorders>
          </w:tcPr>
          <w:p w14:paraId="7DF904BB" w14:textId="122FE88A" w:rsidR="00CB6364" w:rsidRPr="009962EF" w:rsidRDefault="00974257"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116</w:t>
            </w:r>
          </w:p>
        </w:tc>
      </w:tr>
      <w:tr w:rsidR="00CB6364" w:rsidRPr="009962EF" w14:paraId="798374E3"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4A4D19F2"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4.7</w:t>
            </w:r>
          </w:p>
        </w:tc>
        <w:tc>
          <w:tcPr>
            <w:tcW w:w="7387" w:type="dxa"/>
            <w:tcBorders>
              <w:top w:val="single" w:sz="4" w:space="0" w:color="auto"/>
              <w:left w:val="single" w:sz="4" w:space="0" w:color="auto"/>
              <w:bottom w:val="single" w:sz="4" w:space="0" w:color="auto"/>
              <w:right w:val="single" w:sz="4" w:space="0" w:color="auto"/>
            </w:tcBorders>
            <w:vAlign w:val="center"/>
            <w:hideMark/>
          </w:tcPr>
          <w:p w14:paraId="0AE92AE4" w14:textId="460819DD" w:rsidR="00CB6364" w:rsidRPr="009962EF" w:rsidRDefault="0073373E" w:rsidP="007246B2">
            <w:pPr>
              <w:spacing w:line="360" w:lineRule="auto"/>
              <w:jc w:val="both"/>
              <w:rPr>
                <w:rFonts w:ascii="Times New Roman" w:hAnsi="Times New Roman" w:cs="Times New Roman"/>
                <w:bCs/>
                <w:sz w:val="28"/>
                <w:szCs w:val="28"/>
                <w:lang w:val="en-IN"/>
              </w:rPr>
            </w:pPr>
            <w:r w:rsidRPr="009962EF">
              <w:rPr>
                <w:rFonts w:ascii="Times New Roman" w:eastAsiaTheme="minorHAnsi" w:hAnsi="Times New Roman" w:cs="Times New Roman"/>
                <w:sz w:val="28"/>
                <w:szCs w:val="28"/>
                <w:lang w:val="en-IN"/>
              </w:rPr>
              <w:t>Information Origins</w:t>
            </w:r>
          </w:p>
        </w:tc>
        <w:tc>
          <w:tcPr>
            <w:tcW w:w="985" w:type="dxa"/>
            <w:tcBorders>
              <w:top w:val="single" w:sz="4" w:space="0" w:color="auto"/>
              <w:left w:val="single" w:sz="4" w:space="0" w:color="auto"/>
              <w:bottom w:val="single" w:sz="4" w:space="0" w:color="auto"/>
              <w:right w:val="single" w:sz="4" w:space="0" w:color="auto"/>
            </w:tcBorders>
          </w:tcPr>
          <w:p w14:paraId="2E1F155E" w14:textId="52F8C3FC" w:rsidR="00CB6364" w:rsidRPr="009962EF" w:rsidRDefault="00974257"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124</w:t>
            </w:r>
          </w:p>
        </w:tc>
      </w:tr>
      <w:tr w:rsidR="00CB6364" w:rsidRPr="009962EF" w14:paraId="52DE66EA"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43281C14"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4.8</w:t>
            </w:r>
          </w:p>
        </w:tc>
        <w:tc>
          <w:tcPr>
            <w:tcW w:w="7387" w:type="dxa"/>
            <w:tcBorders>
              <w:top w:val="single" w:sz="4" w:space="0" w:color="auto"/>
              <w:left w:val="single" w:sz="4" w:space="0" w:color="auto"/>
              <w:bottom w:val="single" w:sz="4" w:space="0" w:color="auto"/>
              <w:right w:val="single" w:sz="4" w:space="0" w:color="auto"/>
            </w:tcBorders>
            <w:vAlign w:val="center"/>
            <w:hideMark/>
          </w:tcPr>
          <w:p w14:paraId="74CA0F97"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eastAsiaTheme="minorHAnsi" w:hAnsi="Times New Roman" w:cs="Times New Roman"/>
                <w:sz w:val="28"/>
                <w:szCs w:val="28"/>
                <w:lang w:val="en-IN"/>
              </w:rPr>
              <w:t>The Study of Framework</w:t>
            </w:r>
          </w:p>
        </w:tc>
        <w:tc>
          <w:tcPr>
            <w:tcW w:w="985" w:type="dxa"/>
            <w:tcBorders>
              <w:top w:val="single" w:sz="4" w:space="0" w:color="auto"/>
              <w:left w:val="single" w:sz="4" w:space="0" w:color="auto"/>
              <w:bottom w:val="single" w:sz="4" w:space="0" w:color="auto"/>
              <w:right w:val="single" w:sz="4" w:space="0" w:color="auto"/>
            </w:tcBorders>
          </w:tcPr>
          <w:p w14:paraId="06C51C61" w14:textId="2C8369D3" w:rsidR="00CB6364" w:rsidRPr="009962EF" w:rsidRDefault="00974257"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124</w:t>
            </w:r>
          </w:p>
        </w:tc>
      </w:tr>
      <w:tr w:rsidR="00CB6364" w:rsidRPr="009962EF" w14:paraId="3F553C3F"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391F0942"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4.9</w:t>
            </w:r>
          </w:p>
        </w:tc>
        <w:tc>
          <w:tcPr>
            <w:tcW w:w="7387" w:type="dxa"/>
            <w:tcBorders>
              <w:top w:val="single" w:sz="4" w:space="0" w:color="auto"/>
              <w:left w:val="single" w:sz="4" w:space="0" w:color="auto"/>
              <w:bottom w:val="single" w:sz="4" w:space="0" w:color="auto"/>
              <w:right w:val="single" w:sz="4" w:space="0" w:color="auto"/>
            </w:tcBorders>
            <w:vAlign w:val="center"/>
            <w:hideMark/>
          </w:tcPr>
          <w:p w14:paraId="76B2F22E"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hAnsi="Times New Roman" w:cs="Times New Roman"/>
                <w:sz w:val="28"/>
                <w:szCs w:val="28"/>
                <w:lang w:val="en-IN"/>
              </w:rPr>
              <w:t>Data Analysis</w:t>
            </w:r>
          </w:p>
        </w:tc>
        <w:tc>
          <w:tcPr>
            <w:tcW w:w="985" w:type="dxa"/>
            <w:tcBorders>
              <w:top w:val="single" w:sz="4" w:space="0" w:color="auto"/>
              <w:left w:val="single" w:sz="4" w:space="0" w:color="auto"/>
              <w:bottom w:val="single" w:sz="4" w:space="0" w:color="auto"/>
              <w:right w:val="single" w:sz="4" w:space="0" w:color="auto"/>
            </w:tcBorders>
          </w:tcPr>
          <w:p w14:paraId="4A01BA4F" w14:textId="487F7DDF" w:rsidR="00CB6364" w:rsidRPr="009962EF" w:rsidRDefault="00974257"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128</w:t>
            </w:r>
          </w:p>
        </w:tc>
      </w:tr>
      <w:tr w:rsidR="00CB6364" w:rsidRPr="009962EF" w14:paraId="7C2E7C5D"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tcPr>
          <w:p w14:paraId="43F504AB"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4.10</w:t>
            </w:r>
          </w:p>
        </w:tc>
        <w:tc>
          <w:tcPr>
            <w:tcW w:w="7387" w:type="dxa"/>
            <w:tcBorders>
              <w:top w:val="single" w:sz="4" w:space="0" w:color="auto"/>
              <w:left w:val="single" w:sz="4" w:space="0" w:color="auto"/>
              <w:bottom w:val="single" w:sz="4" w:space="0" w:color="auto"/>
              <w:right w:val="single" w:sz="4" w:space="0" w:color="auto"/>
            </w:tcBorders>
            <w:vAlign w:val="center"/>
          </w:tcPr>
          <w:p w14:paraId="29C0EE69" w14:textId="77777777" w:rsidR="00CB6364" w:rsidRPr="009962EF" w:rsidRDefault="00CB6364" w:rsidP="007246B2">
            <w:pPr>
              <w:spacing w:before="240" w:line="480" w:lineRule="auto"/>
              <w:jc w:val="both"/>
              <w:rPr>
                <w:rFonts w:ascii="Times New Roman" w:hAnsi="Times New Roman" w:cs="Times New Roman"/>
                <w:sz w:val="28"/>
                <w:szCs w:val="28"/>
                <w:lang w:val="en-IN"/>
              </w:rPr>
            </w:pPr>
            <w:r w:rsidRPr="009962EF">
              <w:rPr>
                <w:rFonts w:ascii="Times New Roman" w:hAnsi="Times New Roman" w:cs="Times New Roman"/>
                <w:sz w:val="28"/>
                <w:szCs w:val="28"/>
                <w:lang w:val="en-IN"/>
              </w:rPr>
              <w:t>Research Boundaries</w:t>
            </w:r>
          </w:p>
        </w:tc>
        <w:tc>
          <w:tcPr>
            <w:tcW w:w="985" w:type="dxa"/>
            <w:tcBorders>
              <w:top w:val="single" w:sz="4" w:space="0" w:color="auto"/>
              <w:left w:val="single" w:sz="4" w:space="0" w:color="auto"/>
              <w:bottom w:val="single" w:sz="4" w:space="0" w:color="auto"/>
              <w:right w:val="single" w:sz="4" w:space="0" w:color="auto"/>
            </w:tcBorders>
          </w:tcPr>
          <w:p w14:paraId="69870743" w14:textId="5E0CB305" w:rsidR="00CB6364" w:rsidRPr="009962EF" w:rsidRDefault="00974257"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131</w:t>
            </w:r>
          </w:p>
        </w:tc>
      </w:tr>
      <w:tr w:rsidR="00CB6364" w:rsidRPr="009962EF" w14:paraId="68D979FA"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1E65F2A0" w14:textId="77777777" w:rsidR="00CB6364" w:rsidRPr="009962EF" w:rsidRDefault="00CB6364" w:rsidP="007246B2">
            <w:pPr>
              <w:spacing w:before="240" w:line="480" w:lineRule="auto"/>
              <w:jc w:val="center"/>
              <w:rPr>
                <w:rFonts w:ascii="Times New Roman" w:hAnsi="Times New Roman" w:cs="Times New Roman"/>
                <w:b/>
                <w:sz w:val="28"/>
                <w:szCs w:val="28"/>
                <w:lang w:val="en-IN"/>
              </w:rPr>
            </w:pPr>
            <w:r w:rsidRPr="009962EF">
              <w:rPr>
                <w:rFonts w:ascii="Times New Roman" w:hAnsi="Times New Roman" w:cs="Times New Roman"/>
                <w:b/>
                <w:sz w:val="28"/>
                <w:szCs w:val="28"/>
                <w:lang w:val="en-IN"/>
              </w:rPr>
              <w:t>5</w:t>
            </w:r>
          </w:p>
        </w:tc>
        <w:tc>
          <w:tcPr>
            <w:tcW w:w="7387" w:type="dxa"/>
            <w:tcBorders>
              <w:top w:val="single" w:sz="4" w:space="0" w:color="auto"/>
              <w:left w:val="single" w:sz="4" w:space="0" w:color="auto"/>
              <w:bottom w:val="single" w:sz="4" w:space="0" w:color="auto"/>
              <w:right w:val="single" w:sz="4" w:space="0" w:color="auto"/>
            </w:tcBorders>
            <w:vAlign w:val="center"/>
            <w:hideMark/>
          </w:tcPr>
          <w:p w14:paraId="48199AE6" w14:textId="77777777" w:rsidR="00CB6364" w:rsidRPr="009962EF" w:rsidRDefault="00CB6364" w:rsidP="007246B2">
            <w:pPr>
              <w:spacing w:before="240" w:line="480" w:lineRule="auto"/>
              <w:jc w:val="both"/>
              <w:rPr>
                <w:rFonts w:ascii="Times New Roman" w:hAnsi="Times New Roman" w:cs="Times New Roman"/>
                <w:b/>
                <w:color w:val="000000" w:themeColor="text1"/>
                <w:sz w:val="28"/>
                <w:szCs w:val="28"/>
                <w:lang w:val="en-IN"/>
              </w:rPr>
            </w:pPr>
            <w:r w:rsidRPr="009962EF">
              <w:rPr>
                <w:rFonts w:ascii="Times New Roman" w:hAnsi="Times New Roman" w:cs="Times New Roman"/>
                <w:b/>
                <w:color w:val="000000" w:themeColor="text1"/>
                <w:sz w:val="28"/>
                <w:szCs w:val="28"/>
                <w:lang w:val="en-IN"/>
              </w:rPr>
              <w:t>Qualitative Analysis and Interpretation of Data</w:t>
            </w:r>
          </w:p>
        </w:tc>
        <w:tc>
          <w:tcPr>
            <w:tcW w:w="985" w:type="dxa"/>
            <w:tcBorders>
              <w:top w:val="single" w:sz="4" w:space="0" w:color="auto"/>
              <w:left w:val="single" w:sz="4" w:space="0" w:color="auto"/>
              <w:bottom w:val="single" w:sz="4" w:space="0" w:color="auto"/>
              <w:right w:val="single" w:sz="4" w:space="0" w:color="auto"/>
            </w:tcBorders>
          </w:tcPr>
          <w:p w14:paraId="19583AEE" w14:textId="283CACF2" w:rsidR="00CB6364" w:rsidRPr="009962EF" w:rsidRDefault="00974257" w:rsidP="007246B2">
            <w:pPr>
              <w:spacing w:before="240" w:line="480" w:lineRule="auto"/>
              <w:jc w:val="center"/>
              <w:rPr>
                <w:rFonts w:ascii="Times New Roman" w:hAnsi="Times New Roman" w:cs="Times New Roman"/>
                <w:b/>
                <w:sz w:val="28"/>
                <w:szCs w:val="28"/>
                <w:lang w:val="en-IN"/>
              </w:rPr>
            </w:pPr>
            <w:r>
              <w:rPr>
                <w:rFonts w:ascii="Times New Roman" w:hAnsi="Times New Roman" w:cs="Times New Roman"/>
                <w:b/>
                <w:sz w:val="28"/>
                <w:szCs w:val="28"/>
                <w:lang w:val="en-IN"/>
              </w:rPr>
              <w:t>132</w:t>
            </w:r>
          </w:p>
        </w:tc>
      </w:tr>
      <w:tr w:rsidR="00CB6364" w:rsidRPr="009962EF" w14:paraId="2415DCF4"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7A294A87" w14:textId="77777777" w:rsidR="00CB6364" w:rsidRPr="009962EF" w:rsidRDefault="00CB6364" w:rsidP="007246B2">
            <w:pPr>
              <w:spacing w:before="240" w:line="36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5.1</w:t>
            </w:r>
          </w:p>
        </w:tc>
        <w:tc>
          <w:tcPr>
            <w:tcW w:w="7387" w:type="dxa"/>
            <w:tcBorders>
              <w:top w:val="single" w:sz="4" w:space="0" w:color="auto"/>
              <w:left w:val="single" w:sz="4" w:space="0" w:color="auto"/>
              <w:bottom w:val="single" w:sz="4" w:space="0" w:color="auto"/>
              <w:right w:val="single" w:sz="4" w:space="0" w:color="auto"/>
            </w:tcBorders>
            <w:vAlign w:val="center"/>
            <w:hideMark/>
          </w:tcPr>
          <w:p w14:paraId="1D1D0DAA" w14:textId="77777777" w:rsidR="00CB6364" w:rsidRPr="009962EF" w:rsidRDefault="00CB6364" w:rsidP="007246B2">
            <w:pPr>
              <w:spacing w:before="240" w:line="360" w:lineRule="auto"/>
              <w:jc w:val="both"/>
              <w:rPr>
                <w:rFonts w:ascii="Times New Roman" w:hAnsi="Times New Roman" w:cs="Times New Roman"/>
                <w:color w:val="000000" w:themeColor="text1"/>
                <w:sz w:val="28"/>
                <w:szCs w:val="28"/>
                <w:lang w:val="en-IN"/>
              </w:rPr>
            </w:pPr>
            <w:r w:rsidRPr="009962EF">
              <w:rPr>
                <w:rFonts w:ascii="Times New Roman" w:hAnsi="Times New Roman" w:cs="Times New Roman"/>
                <w:color w:val="000000" w:themeColor="text1"/>
                <w:sz w:val="28"/>
                <w:szCs w:val="28"/>
                <w:lang w:val="en-IN"/>
              </w:rPr>
              <w:t>Leadership and the analysis of the speeches of Dr. Kalam</w:t>
            </w:r>
          </w:p>
        </w:tc>
        <w:tc>
          <w:tcPr>
            <w:tcW w:w="985" w:type="dxa"/>
            <w:tcBorders>
              <w:top w:val="single" w:sz="4" w:space="0" w:color="auto"/>
              <w:left w:val="single" w:sz="4" w:space="0" w:color="auto"/>
              <w:bottom w:val="single" w:sz="4" w:space="0" w:color="auto"/>
              <w:right w:val="single" w:sz="4" w:space="0" w:color="auto"/>
            </w:tcBorders>
          </w:tcPr>
          <w:p w14:paraId="7EA1E688" w14:textId="3AC3897F" w:rsidR="00CB6364" w:rsidRPr="009962EF" w:rsidRDefault="00974257"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132</w:t>
            </w:r>
          </w:p>
        </w:tc>
      </w:tr>
      <w:tr w:rsidR="00CB6364" w:rsidRPr="009962EF" w14:paraId="5F519666"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75CA45B1" w14:textId="77777777" w:rsidR="00CB6364" w:rsidRPr="009962EF" w:rsidRDefault="00CB6364" w:rsidP="007246B2">
            <w:pPr>
              <w:spacing w:before="240" w:line="36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5.2</w:t>
            </w:r>
          </w:p>
        </w:tc>
        <w:tc>
          <w:tcPr>
            <w:tcW w:w="7387" w:type="dxa"/>
            <w:tcBorders>
              <w:top w:val="single" w:sz="4" w:space="0" w:color="auto"/>
              <w:left w:val="single" w:sz="4" w:space="0" w:color="auto"/>
              <w:bottom w:val="single" w:sz="4" w:space="0" w:color="auto"/>
              <w:right w:val="single" w:sz="4" w:space="0" w:color="auto"/>
            </w:tcBorders>
            <w:vAlign w:val="center"/>
            <w:hideMark/>
          </w:tcPr>
          <w:p w14:paraId="6BE09B52" w14:textId="77777777" w:rsidR="00CB6364" w:rsidRPr="009962EF" w:rsidRDefault="00CB6364" w:rsidP="007246B2">
            <w:pPr>
              <w:spacing w:before="240" w:line="360" w:lineRule="auto"/>
              <w:jc w:val="both"/>
              <w:rPr>
                <w:rFonts w:ascii="Times New Roman" w:hAnsi="Times New Roman" w:cs="Times New Roman"/>
                <w:sz w:val="28"/>
                <w:szCs w:val="28"/>
                <w:lang w:val="en-IN"/>
              </w:rPr>
            </w:pPr>
            <w:r w:rsidRPr="009962EF">
              <w:rPr>
                <w:rFonts w:ascii="Times New Roman" w:hAnsi="Times New Roman" w:cs="Times New Roman"/>
                <w:color w:val="000000" w:themeColor="text1"/>
                <w:sz w:val="28"/>
                <w:szCs w:val="28"/>
                <w:lang w:val="en-IN"/>
              </w:rPr>
              <w:t>Leadership and the analysis of the quotes of Dr.Kalam</w:t>
            </w:r>
          </w:p>
        </w:tc>
        <w:tc>
          <w:tcPr>
            <w:tcW w:w="985" w:type="dxa"/>
            <w:tcBorders>
              <w:top w:val="single" w:sz="4" w:space="0" w:color="auto"/>
              <w:left w:val="single" w:sz="4" w:space="0" w:color="auto"/>
              <w:bottom w:val="single" w:sz="4" w:space="0" w:color="auto"/>
              <w:right w:val="single" w:sz="4" w:space="0" w:color="auto"/>
            </w:tcBorders>
          </w:tcPr>
          <w:p w14:paraId="22B39B17" w14:textId="7A7E8ED8" w:rsidR="00CB6364" w:rsidRPr="009962EF" w:rsidRDefault="00974257"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134</w:t>
            </w:r>
          </w:p>
        </w:tc>
      </w:tr>
      <w:tr w:rsidR="00CB6364" w:rsidRPr="009962EF" w14:paraId="4E6F48E7"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5803A71D" w14:textId="77777777" w:rsidR="00CB6364" w:rsidRPr="009962EF" w:rsidRDefault="00CB6364" w:rsidP="007246B2">
            <w:pPr>
              <w:spacing w:before="240" w:line="36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5.3</w:t>
            </w:r>
          </w:p>
        </w:tc>
        <w:tc>
          <w:tcPr>
            <w:tcW w:w="7387" w:type="dxa"/>
            <w:tcBorders>
              <w:top w:val="single" w:sz="4" w:space="0" w:color="auto"/>
              <w:left w:val="single" w:sz="4" w:space="0" w:color="auto"/>
              <w:bottom w:val="single" w:sz="4" w:space="0" w:color="auto"/>
              <w:right w:val="single" w:sz="4" w:space="0" w:color="auto"/>
            </w:tcBorders>
            <w:vAlign w:val="center"/>
            <w:hideMark/>
          </w:tcPr>
          <w:p w14:paraId="1F2ED822" w14:textId="0E24B2A5" w:rsidR="00CB6364" w:rsidRPr="009962EF" w:rsidRDefault="007430E2" w:rsidP="007430E2">
            <w:pPr>
              <w:autoSpaceDE w:val="0"/>
              <w:autoSpaceDN w:val="0"/>
              <w:adjustRightInd w:val="0"/>
              <w:rPr>
                <w:rFonts w:ascii="Times New Roman" w:hAnsi="Times New Roman" w:cs="Times New Roman"/>
                <w:sz w:val="28"/>
                <w:szCs w:val="28"/>
                <w:lang w:val="en-IN"/>
              </w:rPr>
            </w:pPr>
            <w:r w:rsidRPr="009962EF">
              <w:rPr>
                <w:rFonts w:ascii="Times New Roman" w:hAnsi="Times New Roman" w:cs="Times New Roman"/>
                <w:color w:val="000000" w:themeColor="text1"/>
                <w:sz w:val="28"/>
                <w:szCs w:val="28"/>
                <w:lang w:val="en-IN"/>
              </w:rPr>
              <w:t>Discussion on leadership and a survey of works by and about Dr. Kalam</w:t>
            </w:r>
          </w:p>
        </w:tc>
        <w:tc>
          <w:tcPr>
            <w:tcW w:w="985" w:type="dxa"/>
            <w:tcBorders>
              <w:top w:val="single" w:sz="4" w:space="0" w:color="auto"/>
              <w:left w:val="single" w:sz="4" w:space="0" w:color="auto"/>
              <w:bottom w:val="single" w:sz="4" w:space="0" w:color="auto"/>
              <w:right w:val="single" w:sz="4" w:space="0" w:color="auto"/>
            </w:tcBorders>
          </w:tcPr>
          <w:p w14:paraId="63264699" w14:textId="643B0022" w:rsidR="00CB6364" w:rsidRPr="009962EF" w:rsidRDefault="00974257"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144</w:t>
            </w:r>
          </w:p>
        </w:tc>
      </w:tr>
      <w:tr w:rsidR="00CB6364" w:rsidRPr="009962EF" w14:paraId="26781BCF"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1E4CA049" w14:textId="77777777" w:rsidR="00CB6364" w:rsidRPr="009962EF" w:rsidRDefault="00CB6364" w:rsidP="007246B2">
            <w:pPr>
              <w:spacing w:before="240" w:line="36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5.4</w:t>
            </w:r>
          </w:p>
        </w:tc>
        <w:tc>
          <w:tcPr>
            <w:tcW w:w="7387" w:type="dxa"/>
            <w:tcBorders>
              <w:top w:val="single" w:sz="4" w:space="0" w:color="auto"/>
              <w:left w:val="single" w:sz="4" w:space="0" w:color="auto"/>
              <w:bottom w:val="single" w:sz="4" w:space="0" w:color="auto"/>
              <w:right w:val="single" w:sz="4" w:space="0" w:color="auto"/>
            </w:tcBorders>
            <w:vAlign w:val="center"/>
            <w:hideMark/>
          </w:tcPr>
          <w:p w14:paraId="7CADC63D" w14:textId="77777777" w:rsidR="00CB6364" w:rsidRPr="009962EF" w:rsidRDefault="00CB6364" w:rsidP="007246B2">
            <w:pPr>
              <w:spacing w:before="240" w:line="360" w:lineRule="auto"/>
              <w:jc w:val="both"/>
              <w:rPr>
                <w:rFonts w:ascii="Times New Roman" w:hAnsi="Times New Roman" w:cs="Times New Roman"/>
                <w:color w:val="000000" w:themeColor="text1"/>
                <w:sz w:val="28"/>
                <w:szCs w:val="28"/>
                <w:lang w:val="en-IN"/>
              </w:rPr>
            </w:pPr>
            <w:r w:rsidRPr="009962EF">
              <w:rPr>
                <w:rFonts w:ascii="Times New Roman" w:hAnsi="Times New Roman" w:cs="Times New Roman"/>
                <w:color w:val="000000" w:themeColor="text1"/>
                <w:sz w:val="28"/>
                <w:szCs w:val="28"/>
                <w:lang w:val="en-IN"/>
              </w:rPr>
              <w:t>Advertising Dr.Abdul Kalam's Thoughts on Leadership</w:t>
            </w:r>
          </w:p>
        </w:tc>
        <w:tc>
          <w:tcPr>
            <w:tcW w:w="985" w:type="dxa"/>
            <w:tcBorders>
              <w:top w:val="single" w:sz="4" w:space="0" w:color="auto"/>
              <w:left w:val="single" w:sz="4" w:space="0" w:color="auto"/>
              <w:bottom w:val="single" w:sz="4" w:space="0" w:color="auto"/>
              <w:right w:val="single" w:sz="4" w:space="0" w:color="auto"/>
            </w:tcBorders>
          </w:tcPr>
          <w:p w14:paraId="319B1B6E" w14:textId="4681085F" w:rsidR="00CB6364" w:rsidRPr="009962EF" w:rsidRDefault="00974257"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204</w:t>
            </w:r>
          </w:p>
        </w:tc>
      </w:tr>
      <w:tr w:rsidR="00CB6364" w:rsidRPr="009962EF" w14:paraId="7BF3E0C8"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68CFADA9" w14:textId="77777777" w:rsidR="00CB6364" w:rsidRPr="009962EF" w:rsidRDefault="00CB6364" w:rsidP="007246B2">
            <w:pPr>
              <w:spacing w:before="240" w:line="36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5.5</w:t>
            </w:r>
          </w:p>
        </w:tc>
        <w:tc>
          <w:tcPr>
            <w:tcW w:w="7387" w:type="dxa"/>
            <w:tcBorders>
              <w:top w:val="single" w:sz="4" w:space="0" w:color="auto"/>
              <w:left w:val="single" w:sz="4" w:space="0" w:color="auto"/>
              <w:bottom w:val="single" w:sz="4" w:space="0" w:color="auto"/>
              <w:right w:val="single" w:sz="4" w:space="0" w:color="auto"/>
            </w:tcBorders>
            <w:vAlign w:val="center"/>
            <w:hideMark/>
          </w:tcPr>
          <w:p w14:paraId="024627F5" w14:textId="77777777" w:rsidR="00CB6364" w:rsidRPr="009962EF" w:rsidRDefault="00CB6364" w:rsidP="007246B2">
            <w:pPr>
              <w:spacing w:before="240" w:line="360" w:lineRule="auto"/>
              <w:jc w:val="both"/>
              <w:rPr>
                <w:rFonts w:ascii="Times New Roman" w:hAnsi="Times New Roman" w:cs="Times New Roman"/>
                <w:sz w:val="28"/>
                <w:szCs w:val="28"/>
                <w:lang w:val="en-IN"/>
              </w:rPr>
            </w:pPr>
            <w:r w:rsidRPr="009962EF">
              <w:rPr>
                <w:rFonts w:ascii="Times New Roman" w:hAnsi="Times New Roman" w:cs="Times New Roman"/>
                <w:color w:val="000000" w:themeColor="text1"/>
                <w:sz w:val="28"/>
                <w:szCs w:val="28"/>
                <w:lang w:val="en-IN"/>
              </w:rPr>
              <w:t>Summing-up</w:t>
            </w:r>
          </w:p>
        </w:tc>
        <w:tc>
          <w:tcPr>
            <w:tcW w:w="985" w:type="dxa"/>
            <w:tcBorders>
              <w:top w:val="single" w:sz="4" w:space="0" w:color="auto"/>
              <w:left w:val="single" w:sz="4" w:space="0" w:color="auto"/>
              <w:bottom w:val="single" w:sz="4" w:space="0" w:color="auto"/>
              <w:right w:val="single" w:sz="4" w:space="0" w:color="auto"/>
            </w:tcBorders>
          </w:tcPr>
          <w:p w14:paraId="58778345" w14:textId="5F2AED31" w:rsidR="00CB6364" w:rsidRPr="009962EF" w:rsidRDefault="00974257"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207</w:t>
            </w:r>
          </w:p>
        </w:tc>
      </w:tr>
      <w:tr w:rsidR="00CB6364" w:rsidRPr="009962EF" w14:paraId="142AC1C1"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56034D05" w14:textId="77777777" w:rsidR="00CB6364" w:rsidRPr="009962EF" w:rsidRDefault="00CB6364" w:rsidP="007246B2">
            <w:pPr>
              <w:spacing w:before="240" w:line="480" w:lineRule="auto"/>
              <w:jc w:val="center"/>
              <w:rPr>
                <w:rFonts w:ascii="Times New Roman" w:hAnsi="Times New Roman" w:cs="Times New Roman"/>
                <w:b/>
                <w:sz w:val="28"/>
                <w:szCs w:val="28"/>
                <w:lang w:val="en-IN"/>
              </w:rPr>
            </w:pPr>
            <w:r w:rsidRPr="009962EF">
              <w:rPr>
                <w:rFonts w:ascii="Times New Roman" w:hAnsi="Times New Roman" w:cs="Times New Roman"/>
                <w:b/>
                <w:sz w:val="28"/>
                <w:szCs w:val="28"/>
                <w:lang w:val="en-IN"/>
              </w:rPr>
              <w:t>6</w:t>
            </w:r>
          </w:p>
        </w:tc>
        <w:tc>
          <w:tcPr>
            <w:tcW w:w="7387" w:type="dxa"/>
            <w:tcBorders>
              <w:top w:val="single" w:sz="4" w:space="0" w:color="auto"/>
              <w:left w:val="single" w:sz="4" w:space="0" w:color="auto"/>
              <w:bottom w:val="single" w:sz="4" w:space="0" w:color="auto"/>
              <w:right w:val="single" w:sz="4" w:space="0" w:color="auto"/>
            </w:tcBorders>
            <w:vAlign w:val="center"/>
            <w:hideMark/>
          </w:tcPr>
          <w:p w14:paraId="57AE961A" w14:textId="77777777" w:rsidR="00CB6364" w:rsidRPr="009962EF" w:rsidRDefault="00CB6364" w:rsidP="007246B2">
            <w:pPr>
              <w:spacing w:before="240" w:line="360" w:lineRule="auto"/>
              <w:jc w:val="both"/>
              <w:rPr>
                <w:rFonts w:ascii="Times New Roman" w:hAnsi="Times New Roman" w:cs="Times New Roman"/>
                <w:b/>
                <w:color w:val="000000" w:themeColor="text1"/>
                <w:sz w:val="28"/>
                <w:szCs w:val="28"/>
                <w:lang w:val="en-IN"/>
              </w:rPr>
            </w:pPr>
            <w:r w:rsidRPr="009962EF">
              <w:rPr>
                <w:rFonts w:ascii="Times New Roman" w:hAnsi="Times New Roman" w:cs="Times New Roman"/>
                <w:b/>
                <w:color w:val="000000" w:themeColor="text1"/>
                <w:sz w:val="28"/>
                <w:szCs w:val="28"/>
                <w:lang w:val="en-IN"/>
              </w:rPr>
              <w:t>Findings, Recommendations and Suggestions</w:t>
            </w:r>
          </w:p>
        </w:tc>
        <w:tc>
          <w:tcPr>
            <w:tcW w:w="985" w:type="dxa"/>
            <w:tcBorders>
              <w:top w:val="single" w:sz="4" w:space="0" w:color="auto"/>
              <w:left w:val="single" w:sz="4" w:space="0" w:color="auto"/>
              <w:bottom w:val="single" w:sz="4" w:space="0" w:color="auto"/>
              <w:right w:val="single" w:sz="4" w:space="0" w:color="auto"/>
            </w:tcBorders>
          </w:tcPr>
          <w:p w14:paraId="5FC142C1" w14:textId="0CDA51FC" w:rsidR="00CB6364" w:rsidRPr="009962EF" w:rsidRDefault="00974257" w:rsidP="007246B2">
            <w:pPr>
              <w:spacing w:before="240" w:line="480" w:lineRule="auto"/>
              <w:jc w:val="center"/>
              <w:rPr>
                <w:rFonts w:ascii="Times New Roman" w:hAnsi="Times New Roman" w:cs="Times New Roman"/>
                <w:b/>
                <w:sz w:val="28"/>
                <w:szCs w:val="28"/>
                <w:lang w:val="en-IN"/>
              </w:rPr>
            </w:pPr>
            <w:r>
              <w:rPr>
                <w:rFonts w:ascii="Times New Roman" w:hAnsi="Times New Roman" w:cs="Times New Roman"/>
                <w:b/>
                <w:sz w:val="28"/>
                <w:szCs w:val="28"/>
                <w:lang w:val="en-IN"/>
              </w:rPr>
              <w:t>213</w:t>
            </w:r>
          </w:p>
        </w:tc>
      </w:tr>
      <w:tr w:rsidR="00CB6364" w:rsidRPr="00620408" w14:paraId="420A61C2"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hideMark/>
          </w:tcPr>
          <w:p w14:paraId="4757C235" w14:textId="77777777" w:rsidR="00CB6364" w:rsidRPr="00620408" w:rsidRDefault="00CB6364" w:rsidP="00620408">
            <w:pPr>
              <w:spacing w:before="240" w:line="360" w:lineRule="auto"/>
              <w:jc w:val="center"/>
              <w:rPr>
                <w:rFonts w:ascii="Times New Roman" w:hAnsi="Times New Roman" w:cs="Times New Roman"/>
                <w:sz w:val="24"/>
                <w:szCs w:val="28"/>
                <w:lang w:val="en-IN"/>
              </w:rPr>
            </w:pPr>
            <w:r w:rsidRPr="00620408">
              <w:rPr>
                <w:rFonts w:ascii="Times New Roman" w:hAnsi="Times New Roman" w:cs="Times New Roman"/>
                <w:sz w:val="24"/>
                <w:szCs w:val="28"/>
                <w:lang w:val="en-IN"/>
              </w:rPr>
              <w:t>6.1</w:t>
            </w:r>
          </w:p>
        </w:tc>
        <w:tc>
          <w:tcPr>
            <w:tcW w:w="7387" w:type="dxa"/>
            <w:tcBorders>
              <w:top w:val="single" w:sz="4" w:space="0" w:color="auto"/>
              <w:left w:val="single" w:sz="4" w:space="0" w:color="auto"/>
              <w:bottom w:val="single" w:sz="4" w:space="0" w:color="auto"/>
              <w:right w:val="single" w:sz="4" w:space="0" w:color="auto"/>
            </w:tcBorders>
            <w:vAlign w:val="center"/>
            <w:hideMark/>
          </w:tcPr>
          <w:p w14:paraId="0CC254D5" w14:textId="77777777" w:rsidR="00CB6364" w:rsidRPr="00620408" w:rsidRDefault="00CB6364" w:rsidP="00620408">
            <w:pPr>
              <w:spacing w:before="240" w:line="360" w:lineRule="auto"/>
              <w:jc w:val="both"/>
              <w:rPr>
                <w:rFonts w:ascii="Times New Roman" w:hAnsi="Times New Roman" w:cs="Times New Roman"/>
                <w:color w:val="000000" w:themeColor="text1"/>
                <w:sz w:val="24"/>
                <w:szCs w:val="28"/>
                <w:lang w:val="en-IN"/>
              </w:rPr>
            </w:pPr>
            <w:r w:rsidRPr="00620408">
              <w:rPr>
                <w:rFonts w:ascii="Times New Roman" w:hAnsi="Times New Roman" w:cs="Times New Roman"/>
                <w:sz w:val="24"/>
                <w:szCs w:val="28"/>
              </w:rPr>
              <w:t>Findings</w:t>
            </w:r>
          </w:p>
        </w:tc>
        <w:tc>
          <w:tcPr>
            <w:tcW w:w="985" w:type="dxa"/>
            <w:tcBorders>
              <w:top w:val="single" w:sz="4" w:space="0" w:color="auto"/>
              <w:left w:val="single" w:sz="4" w:space="0" w:color="auto"/>
              <w:bottom w:val="single" w:sz="4" w:space="0" w:color="auto"/>
              <w:right w:val="single" w:sz="4" w:space="0" w:color="auto"/>
            </w:tcBorders>
          </w:tcPr>
          <w:p w14:paraId="163D203C" w14:textId="2E87FA94" w:rsidR="00CB6364" w:rsidRPr="00620408" w:rsidRDefault="00974257" w:rsidP="00620408">
            <w:pPr>
              <w:spacing w:before="240" w:line="360" w:lineRule="auto"/>
              <w:jc w:val="center"/>
              <w:rPr>
                <w:rFonts w:ascii="Times New Roman" w:hAnsi="Times New Roman" w:cs="Times New Roman"/>
                <w:sz w:val="24"/>
                <w:szCs w:val="28"/>
                <w:lang w:val="en-IN"/>
              </w:rPr>
            </w:pPr>
            <w:r>
              <w:rPr>
                <w:rFonts w:ascii="Times New Roman" w:hAnsi="Times New Roman" w:cs="Times New Roman"/>
                <w:sz w:val="24"/>
                <w:szCs w:val="28"/>
                <w:lang w:val="en-IN"/>
              </w:rPr>
              <w:t>213</w:t>
            </w:r>
          </w:p>
        </w:tc>
      </w:tr>
      <w:tr w:rsidR="00CB6364" w:rsidRPr="00620408" w14:paraId="3F6CE807" w14:textId="77777777" w:rsidTr="00D8566C">
        <w:trPr>
          <w:jc w:val="center"/>
        </w:trPr>
        <w:tc>
          <w:tcPr>
            <w:tcW w:w="0" w:type="auto"/>
            <w:tcBorders>
              <w:top w:val="single" w:sz="4" w:space="0" w:color="auto"/>
              <w:left w:val="single" w:sz="4" w:space="0" w:color="auto"/>
              <w:bottom w:val="single" w:sz="4" w:space="0" w:color="auto"/>
              <w:right w:val="single" w:sz="4" w:space="0" w:color="auto"/>
            </w:tcBorders>
          </w:tcPr>
          <w:p w14:paraId="23551FA7" w14:textId="77777777" w:rsidR="00CB6364" w:rsidRPr="00620408" w:rsidRDefault="00CB6364" w:rsidP="00620408">
            <w:pPr>
              <w:spacing w:before="240" w:line="360" w:lineRule="auto"/>
              <w:jc w:val="center"/>
              <w:rPr>
                <w:rFonts w:ascii="Times New Roman" w:hAnsi="Times New Roman" w:cs="Times New Roman"/>
                <w:sz w:val="24"/>
                <w:szCs w:val="28"/>
              </w:rPr>
            </w:pPr>
            <w:r w:rsidRPr="00620408">
              <w:rPr>
                <w:rFonts w:ascii="Times New Roman" w:hAnsi="Times New Roman" w:cs="Times New Roman"/>
                <w:sz w:val="24"/>
                <w:szCs w:val="28"/>
              </w:rPr>
              <w:t>6.1.1</w:t>
            </w:r>
          </w:p>
        </w:tc>
        <w:tc>
          <w:tcPr>
            <w:tcW w:w="7387" w:type="dxa"/>
            <w:tcBorders>
              <w:top w:val="single" w:sz="4" w:space="0" w:color="auto"/>
              <w:left w:val="single" w:sz="4" w:space="0" w:color="auto"/>
              <w:bottom w:val="single" w:sz="4" w:space="0" w:color="auto"/>
              <w:right w:val="single" w:sz="4" w:space="0" w:color="auto"/>
            </w:tcBorders>
            <w:vAlign w:val="center"/>
          </w:tcPr>
          <w:p w14:paraId="13AC0AC9" w14:textId="331E6335" w:rsidR="00CB6364" w:rsidRPr="00620408" w:rsidRDefault="007430E2" w:rsidP="00620408">
            <w:pPr>
              <w:spacing w:before="240" w:line="360" w:lineRule="auto"/>
              <w:jc w:val="both"/>
              <w:rPr>
                <w:rFonts w:ascii="Times New Roman" w:hAnsi="Times New Roman" w:cs="Times New Roman"/>
                <w:sz w:val="24"/>
                <w:szCs w:val="28"/>
              </w:rPr>
            </w:pPr>
            <w:r w:rsidRPr="00620408">
              <w:rPr>
                <w:rFonts w:ascii="Times New Roman" w:hAnsi="Times New Roman" w:cs="Times New Roman"/>
                <w:bCs/>
                <w:sz w:val="24"/>
                <w:szCs w:val="24"/>
                <w:lang w:val="en-IN"/>
              </w:rPr>
              <w:t>Dr. Kalam articulated the below cited traits of a leader in any field</w:t>
            </w:r>
          </w:p>
        </w:tc>
        <w:tc>
          <w:tcPr>
            <w:tcW w:w="985" w:type="dxa"/>
            <w:tcBorders>
              <w:top w:val="single" w:sz="4" w:space="0" w:color="auto"/>
              <w:left w:val="single" w:sz="4" w:space="0" w:color="auto"/>
              <w:bottom w:val="single" w:sz="4" w:space="0" w:color="auto"/>
              <w:right w:val="single" w:sz="4" w:space="0" w:color="auto"/>
            </w:tcBorders>
          </w:tcPr>
          <w:p w14:paraId="4A266E93" w14:textId="31A4C4ED" w:rsidR="00CB6364" w:rsidRPr="00620408" w:rsidRDefault="00974257" w:rsidP="00620408">
            <w:pPr>
              <w:spacing w:before="240" w:line="360" w:lineRule="auto"/>
              <w:jc w:val="center"/>
              <w:rPr>
                <w:rFonts w:ascii="Times New Roman" w:hAnsi="Times New Roman" w:cs="Times New Roman"/>
                <w:sz w:val="24"/>
                <w:szCs w:val="28"/>
              </w:rPr>
            </w:pPr>
            <w:r>
              <w:rPr>
                <w:rFonts w:ascii="Times New Roman" w:hAnsi="Times New Roman" w:cs="Times New Roman"/>
                <w:sz w:val="24"/>
                <w:szCs w:val="28"/>
              </w:rPr>
              <w:t>213</w:t>
            </w:r>
          </w:p>
        </w:tc>
      </w:tr>
    </w:tbl>
    <w:p w14:paraId="500E1A3A" w14:textId="77777777" w:rsidR="00CB6364" w:rsidRPr="00620408" w:rsidRDefault="00CB6364" w:rsidP="00620408">
      <w:pPr>
        <w:spacing w:line="360" w:lineRule="auto"/>
        <w:rPr>
          <w:rFonts w:ascii="Times New Roman" w:hAnsi="Times New Roman"/>
          <w:sz w:val="24"/>
        </w:rPr>
      </w:pPr>
      <w:r w:rsidRPr="00620408">
        <w:rPr>
          <w:rFonts w:ascii="Times New Roman" w:hAnsi="Times New Roman"/>
          <w:sz w:val="24"/>
        </w:rPr>
        <w:br w:type="page"/>
      </w:r>
    </w:p>
    <w:tbl>
      <w:tblPr>
        <w:tblStyle w:val="TableGrid"/>
        <w:tblW w:w="9828" w:type="dxa"/>
        <w:jc w:val="center"/>
        <w:tblLook w:val="04A0" w:firstRow="1" w:lastRow="0" w:firstColumn="1" w:lastColumn="0" w:noHBand="0" w:noVBand="1"/>
      </w:tblPr>
      <w:tblGrid>
        <w:gridCol w:w="1456"/>
        <w:gridCol w:w="7387"/>
        <w:gridCol w:w="985"/>
      </w:tblGrid>
      <w:tr w:rsidR="00CB6364" w:rsidRPr="00620408" w14:paraId="66CF4C72" w14:textId="77777777" w:rsidTr="00CB6364">
        <w:trPr>
          <w:jc w:val="center"/>
        </w:trPr>
        <w:tc>
          <w:tcPr>
            <w:tcW w:w="0" w:type="auto"/>
            <w:tcBorders>
              <w:top w:val="single" w:sz="4" w:space="0" w:color="auto"/>
              <w:left w:val="single" w:sz="4" w:space="0" w:color="auto"/>
              <w:bottom w:val="single" w:sz="4" w:space="0" w:color="auto"/>
              <w:right w:val="single" w:sz="4" w:space="0" w:color="auto"/>
            </w:tcBorders>
          </w:tcPr>
          <w:p w14:paraId="4810FA10" w14:textId="77777777" w:rsidR="00CB6364" w:rsidRPr="00620408" w:rsidRDefault="00CB6364" w:rsidP="00620408">
            <w:pPr>
              <w:spacing w:before="240" w:line="360" w:lineRule="auto"/>
              <w:jc w:val="center"/>
              <w:rPr>
                <w:rFonts w:ascii="Times New Roman" w:hAnsi="Times New Roman" w:cs="Times New Roman"/>
                <w:sz w:val="24"/>
                <w:szCs w:val="28"/>
              </w:rPr>
            </w:pPr>
            <w:r w:rsidRPr="00620408">
              <w:rPr>
                <w:rFonts w:ascii="Times New Roman" w:hAnsi="Times New Roman" w:cs="Times New Roman"/>
                <w:sz w:val="24"/>
                <w:szCs w:val="28"/>
              </w:rPr>
              <w:lastRenderedPageBreak/>
              <w:t>6.1.2</w:t>
            </w:r>
          </w:p>
        </w:tc>
        <w:tc>
          <w:tcPr>
            <w:tcW w:w="7387" w:type="dxa"/>
            <w:tcBorders>
              <w:top w:val="single" w:sz="4" w:space="0" w:color="auto"/>
              <w:left w:val="single" w:sz="4" w:space="0" w:color="auto"/>
              <w:bottom w:val="single" w:sz="4" w:space="0" w:color="auto"/>
              <w:right w:val="single" w:sz="4" w:space="0" w:color="auto"/>
            </w:tcBorders>
            <w:vAlign w:val="center"/>
          </w:tcPr>
          <w:p w14:paraId="4E560D3B" w14:textId="0C41DA6B" w:rsidR="00CB6364" w:rsidRPr="00620408" w:rsidRDefault="00A35353" w:rsidP="00620408">
            <w:pPr>
              <w:spacing w:before="240" w:line="360" w:lineRule="auto"/>
              <w:jc w:val="both"/>
              <w:rPr>
                <w:rFonts w:ascii="Times New Roman" w:hAnsi="Times New Roman" w:cs="Times New Roman"/>
                <w:sz w:val="24"/>
                <w:szCs w:val="28"/>
              </w:rPr>
            </w:pPr>
            <w:r w:rsidRPr="00620408">
              <w:rPr>
                <w:rFonts w:ascii="Times New Roman" w:hAnsi="Times New Roman" w:cs="Times New Roman"/>
                <w:bCs/>
                <w:sz w:val="24"/>
                <w:szCs w:val="24"/>
                <w:lang w:val="en-IN"/>
              </w:rPr>
              <w:t>Dr. Kalam articulated the below cited traits of a leader in any field</w:t>
            </w:r>
          </w:p>
        </w:tc>
        <w:tc>
          <w:tcPr>
            <w:tcW w:w="985" w:type="dxa"/>
            <w:tcBorders>
              <w:top w:val="single" w:sz="4" w:space="0" w:color="auto"/>
              <w:left w:val="single" w:sz="4" w:space="0" w:color="auto"/>
              <w:bottom w:val="single" w:sz="4" w:space="0" w:color="auto"/>
              <w:right w:val="single" w:sz="4" w:space="0" w:color="auto"/>
            </w:tcBorders>
          </w:tcPr>
          <w:p w14:paraId="56466CF8" w14:textId="192384AD" w:rsidR="00CB6364" w:rsidRPr="00620408" w:rsidRDefault="00974257" w:rsidP="00620408">
            <w:pPr>
              <w:spacing w:before="240" w:line="360" w:lineRule="auto"/>
              <w:jc w:val="center"/>
              <w:rPr>
                <w:rFonts w:ascii="Times New Roman" w:hAnsi="Times New Roman" w:cs="Times New Roman"/>
                <w:sz w:val="24"/>
                <w:szCs w:val="28"/>
              </w:rPr>
            </w:pPr>
            <w:r>
              <w:rPr>
                <w:rFonts w:ascii="Times New Roman" w:hAnsi="Times New Roman" w:cs="Times New Roman"/>
                <w:sz w:val="24"/>
                <w:szCs w:val="28"/>
              </w:rPr>
              <w:t>213</w:t>
            </w:r>
          </w:p>
        </w:tc>
      </w:tr>
      <w:tr w:rsidR="00CB6364" w:rsidRPr="00620408" w14:paraId="228D2871" w14:textId="77777777" w:rsidTr="00CB6364">
        <w:trPr>
          <w:jc w:val="center"/>
        </w:trPr>
        <w:tc>
          <w:tcPr>
            <w:tcW w:w="0" w:type="auto"/>
            <w:tcBorders>
              <w:top w:val="single" w:sz="4" w:space="0" w:color="auto"/>
              <w:left w:val="single" w:sz="4" w:space="0" w:color="auto"/>
              <w:bottom w:val="single" w:sz="4" w:space="0" w:color="auto"/>
              <w:right w:val="single" w:sz="4" w:space="0" w:color="auto"/>
            </w:tcBorders>
          </w:tcPr>
          <w:p w14:paraId="39B48FE6" w14:textId="77777777" w:rsidR="00CB6364" w:rsidRPr="00620408" w:rsidRDefault="00CB6364" w:rsidP="00620408">
            <w:pPr>
              <w:spacing w:before="240" w:line="360" w:lineRule="auto"/>
              <w:jc w:val="center"/>
              <w:rPr>
                <w:rFonts w:ascii="Times New Roman" w:hAnsi="Times New Roman" w:cs="Times New Roman"/>
                <w:sz w:val="24"/>
                <w:szCs w:val="28"/>
              </w:rPr>
            </w:pPr>
            <w:r w:rsidRPr="00620408">
              <w:rPr>
                <w:rFonts w:ascii="Times New Roman" w:hAnsi="Times New Roman" w:cs="Times New Roman"/>
                <w:sz w:val="24"/>
                <w:szCs w:val="28"/>
              </w:rPr>
              <w:t>6.1.3</w:t>
            </w:r>
          </w:p>
        </w:tc>
        <w:tc>
          <w:tcPr>
            <w:tcW w:w="7387" w:type="dxa"/>
            <w:tcBorders>
              <w:top w:val="single" w:sz="4" w:space="0" w:color="auto"/>
              <w:left w:val="single" w:sz="4" w:space="0" w:color="auto"/>
              <w:bottom w:val="single" w:sz="4" w:space="0" w:color="auto"/>
              <w:right w:val="single" w:sz="4" w:space="0" w:color="auto"/>
            </w:tcBorders>
            <w:vAlign w:val="center"/>
          </w:tcPr>
          <w:p w14:paraId="5F014644" w14:textId="6B8FF932" w:rsidR="00CB6364" w:rsidRPr="00620408" w:rsidRDefault="00A35353" w:rsidP="00620408">
            <w:pPr>
              <w:autoSpaceDE w:val="0"/>
              <w:autoSpaceDN w:val="0"/>
              <w:adjustRightInd w:val="0"/>
              <w:spacing w:line="360" w:lineRule="auto"/>
              <w:rPr>
                <w:rFonts w:ascii="Times New Roman" w:hAnsi="Times New Roman" w:cs="Times New Roman"/>
                <w:sz w:val="24"/>
                <w:szCs w:val="28"/>
              </w:rPr>
            </w:pPr>
            <w:r w:rsidRPr="00620408">
              <w:rPr>
                <w:rFonts w:ascii="Times New Roman" w:hAnsi="Times New Roman" w:cs="Times New Roman"/>
                <w:bCs/>
                <w:sz w:val="24"/>
                <w:szCs w:val="28"/>
                <w:lang w:val="en-IN"/>
              </w:rPr>
              <w:t>Learning from Dr. Kalam</w:t>
            </w:r>
          </w:p>
        </w:tc>
        <w:tc>
          <w:tcPr>
            <w:tcW w:w="985" w:type="dxa"/>
            <w:tcBorders>
              <w:top w:val="single" w:sz="4" w:space="0" w:color="auto"/>
              <w:left w:val="single" w:sz="4" w:space="0" w:color="auto"/>
              <w:bottom w:val="single" w:sz="4" w:space="0" w:color="auto"/>
              <w:right w:val="single" w:sz="4" w:space="0" w:color="auto"/>
            </w:tcBorders>
          </w:tcPr>
          <w:p w14:paraId="4EF18521" w14:textId="02A5ACC1" w:rsidR="00CB6364" w:rsidRPr="00620408" w:rsidRDefault="00974257" w:rsidP="00620408">
            <w:pPr>
              <w:spacing w:before="240" w:line="360" w:lineRule="auto"/>
              <w:jc w:val="center"/>
              <w:rPr>
                <w:rFonts w:ascii="Times New Roman" w:hAnsi="Times New Roman" w:cs="Times New Roman"/>
                <w:sz w:val="24"/>
                <w:szCs w:val="28"/>
              </w:rPr>
            </w:pPr>
            <w:r>
              <w:rPr>
                <w:rFonts w:ascii="Times New Roman" w:hAnsi="Times New Roman" w:cs="Times New Roman"/>
                <w:sz w:val="24"/>
                <w:szCs w:val="28"/>
              </w:rPr>
              <w:t>214</w:t>
            </w:r>
          </w:p>
        </w:tc>
      </w:tr>
      <w:tr w:rsidR="0048232D" w:rsidRPr="00620408" w14:paraId="02B948B4" w14:textId="77777777" w:rsidTr="00CB6364">
        <w:trPr>
          <w:jc w:val="center"/>
        </w:trPr>
        <w:tc>
          <w:tcPr>
            <w:tcW w:w="0" w:type="auto"/>
            <w:tcBorders>
              <w:top w:val="single" w:sz="4" w:space="0" w:color="auto"/>
              <w:left w:val="single" w:sz="4" w:space="0" w:color="auto"/>
              <w:bottom w:val="single" w:sz="4" w:space="0" w:color="auto"/>
              <w:right w:val="single" w:sz="4" w:space="0" w:color="auto"/>
            </w:tcBorders>
          </w:tcPr>
          <w:p w14:paraId="001687AD" w14:textId="1926E521" w:rsidR="0048232D" w:rsidRPr="00620408" w:rsidRDefault="0048232D" w:rsidP="00620408">
            <w:pPr>
              <w:spacing w:before="240" w:line="360" w:lineRule="auto"/>
              <w:jc w:val="center"/>
              <w:rPr>
                <w:rFonts w:ascii="Times New Roman" w:hAnsi="Times New Roman" w:cs="Times New Roman"/>
                <w:sz w:val="24"/>
                <w:szCs w:val="28"/>
              </w:rPr>
            </w:pPr>
            <w:r w:rsidRPr="00620408">
              <w:rPr>
                <w:rFonts w:ascii="Times New Roman" w:hAnsi="Times New Roman" w:cs="Times New Roman"/>
                <w:sz w:val="24"/>
                <w:szCs w:val="28"/>
              </w:rPr>
              <w:t>6.1.4</w:t>
            </w:r>
          </w:p>
        </w:tc>
        <w:tc>
          <w:tcPr>
            <w:tcW w:w="7387" w:type="dxa"/>
            <w:tcBorders>
              <w:top w:val="single" w:sz="4" w:space="0" w:color="auto"/>
              <w:left w:val="single" w:sz="4" w:space="0" w:color="auto"/>
              <w:bottom w:val="single" w:sz="4" w:space="0" w:color="auto"/>
              <w:right w:val="single" w:sz="4" w:space="0" w:color="auto"/>
            </w:tcBorders>
            <w:vAlign w:val="center"/>
          </w:tcPr>
          <w:p w14:paraId="7B5F9FB5" w14:textId="3B0A7F25" w:rsidR="0048232D" w:rsidRPr="00620408" w:rsidRDefault="00A35353" w:rsidP="00620408">
            <w:pPr>
              <w:autoSpaceDE w:val="0"/>
              <w:autoSpaceDN w:val="0"/>
              <w:adjustRightInd w:val="0"/>
              <w:spacing w:line="360" w:lineRule="auto"/>
              <w:rPr>
                <w:rFonts w:ascii="Times New Roman" w:hAnsi="Times New Roman" w:cs="Times New Roman"/>
                <w:sz w:val="24"/>
                <w:szCs w:val="28"/>
              </w:rPr>
            </w:pPr>
            <w:r w:rsidRPr="00620408">
              <w:rPr>
                <w:rFonts w:ascii="Times New Roman" w:hAnsi="Times New Roman" w:cs="Times New Roman,Bold"/>
                <w:bCs/>
                <w:sz w:val="24"/>
                <w:szCs w:val="24"/>
                <w:lang w:val="en-IN"/>
              </w:rPr>
              <w:t xml:space="preserve">Analysis of Dr.Kalam’s </w:t>
            </w:r>
            <w:r w:rsidRPr="00620408">
              <w:rPr>
                <w:rFonts w:ascii="Times New Roman" w:hAnsi="Times New Roman" w:cs="Times New Roman"/>
                <w:bCs/>
                <w:sz w:val="24"/>
                <w:szCs w:val="24"/>
                <w:lang w:val="en-IN"/>
              </w:rPr>
              <w:t>writings focused on the following functions of Leadership in convergence with BOS as under</w:t>
            </w:r>
          </w:p>
        </w:tc>
        <w:tc>
          <w:tcPr>
            <w:tcW w:w="985" w:type="dxa"/>
            <w:tcBorders>
              <w:top w:val="single" w:sz="4" w:space="0" w:color="auto"/>
              <w:left w:val="single" w:sz="4" w:space="0" w:color="auto"/>
              <w:bottom w:val="single" w:sz="4" w:space="0" w:color="auto"/>
              <w:right w:val="single" w:sz="4" w:space="0" w:color="auto"/>
            </w:tcBorders>
          </w:tcPr>
          <w:p w14:paraId="1E7ED4E0" w14:textId="28E11BAA" w:rsidR="0048232D" w:rsidRPr="00620408" w:rsidRDefault="00974257" w:rsidP="00620408">
            <w:pPr>
              <w:spacing w:before="240" w:line="360" w:lineRule="auto"/>
              <w:jc w:val="center"/>
              <w:rPr>
                <w:rFonts w:ascii="Times New Roman" w:hAnsi="Times New Roman" w:cs="Times New Roman"/>
                <w:sz w:val="24"/>
                <w:szCs w:val="28"/>
              </w:rPr>
            </w:pPr>
            <w:r>
              <w:rPr>
                <w:rFonts w:ascii="Times New Roman" w:hAnsi="Times New Roman" w:cs="Times New Roman"/>
                <w:sz w:val="24"/>
                <w:szCs w:val="28"/>
              </w:rPr>
              <w:t>217</w:t>
            </w:r>
          </w:p>
        </w:tc>
      </w:tr>
      <w:tr w:rsidR="00A35353" w:rsidRPr="00620408" w14:paraId="4E513BD8" w14:textId="77777777" w:rsidTr="00CB6364">
        <w:trPr>
          <w:jc w:val="center"/>
        </w:trPr>
        <w:tc>
          <w:tcPr>
            <w:tcW w:w="0" w:type="auto"/>
            <w:tcBorders>
              <w:top w:val="single" w:sz="4" w:space="0" w:color="auto"/>
              <w:left w:val="single" w:sz="4" w:space="0" w:color="auto"/>
              <w:bottom w:val="single" w:sz="4" w:space="0" w:color="auto"/>
              <w:right w:val="single" w:sz="4" w:space="0" w:color="auto"/>
            </w:tcBorders>
          </w:tcPr>
          <w:p w14:paraId="7477DEF9" w14:textId="1D71A74F" w:rsidR="00A35353" w:rsidRPr="00620408" w:rsidRDefault="00A35353" w:rsidP="00620408">
            <w:pPr>
              <w:spacing w:before="240" w:line="360" w:lineRule="auto"/>
              <w:jc w:val="center"/>
              <w:rPr>
                <w:rFonts w:ascii="Times New Roman" w:hAnsi="Times New Roman" w:cs="Times New Roman"/>
                <w:sz w:val="24"/>
                <w:szCs w:val="28"/>
              </w:rPr>
            </w:pPr>
            <w:r w:rsidRPr="00620408">
              <w:rPr>
                <w:rFonts w:ascii="Times New Roman" w:hAnsi="Times New Roman" w:cs="Times New Roman"/>
                <w:sz w:val="24"/>
                <w:szCs w:val="28"/>
              </w:rPr>
              <w:t>6.1.5</w:t>
            </w:r>
          </w:p>
        </w:tc>
        <w:tc>
          <w:tcPr>
            <w:tcW w:w="7387" w:type="dxa"/>
            <w:tcBorders>
              <w:top w:val="single" w:sz="4" w:space="0" w:color="auto"/>
              <w:left w:val="single" w:sz="4" w:space="0" w:color="auto"/>
              <w:bottom w:val="single" w:sz="4" w:space="0" w:color="auto"/>
              <w:right w:val="single" w:sz="4" w:space="0" w:color="auto"/>
            </w:tcBorders>
            <w:vAlign w:val="center"/>
          </w:tcPr>
          <w:p w14:paraId="4E383824" w14:textId="77777777" w:rsidR="00A35353" w:rsidRPr="00620408" w:rsidRDefault="00A35353" w:rsidP="00620408">
            <w:pPr>
              <w:autoSpaceDE w:val="0"/>
              <w:autoSpaceDN w:val="0"/>
              <w:adjustRightInd w:val="0"/>
              <w:spacing w:line="360" w:lineRule="auto"/>
              <w:rPr>
                <w:rFonts w:ascii="Times New Roman" w:hAnsi="Times New Roman" w:cs="Times New Roman"/>
                <w:bCs/>
                <w:sz w:val="24"/>
                <w:szCs w:val="24"/>
                <w:lang w:val="en-IN"/>
              </w:rPr>
            </w:pPr>
            <w:r w:rsidRPr="00620408">
              <w:rPr>
                <w:rFonts w:ascii="Times New Roman" w:hAnsi="Times New Roman" w:cs="Times New Roman"/>
                <w:bCs/>
                <w:sz w:val="24"/>
                <w:szCs w:val="24"/>
                <w:lang w:val="en-IN"/>
              </w:rPr>
              <w:t>For Marketing his Leadership Philosophies following methods have</w:t>
            </w:r>
          </w:p>
          <w:p w14:paraId="35B1F9CF" w14:textId="5DCEAF31" w:rsidR="00A35353" w:rsidRPr="00620408" w:rsidRDefault="00A35353" w:rsidP="00620408">
            <w:pPr>
              <w:autoSpaceDE w:val="0"/>
              <w:autoSpaceDN w:val="0"/>
              <w:adjustRightInd w:val="0"/>
              <w:spacing w:line="360" w:lineRule="auto"/>
              <w:rPr>
                <w:rFonts w:ascii="Times New Roman" w:hAnsi="Times New Roman" w:cs="Times New Roman,Bold"/>
                <w:bCs/>
                <w:sz w:val="24"/>
                <w:szCs w:val="24"/>
                <w:lang w:val="en-IN"/>
              </w:rPr>
            </w:pPr>
            <w:r w:rsidRPr="00620408">
              <w:rPr>
                <w:rFonts w:ascii="Times New Roman" w:hAnsi="Times New Roman" w:cs="Times New Roman"/>
                <w:bCs/>
                <w:sz w:val="24"/>
                <w:szCs w:val="24"/>
                <w:lang w:val="en-IN"/>
              </w:rPr>
              <w:t>emerged out of research</w:t>
            </w:r>
          </w:p>
        </w:tc>
        <w:tc>
          <w:tcPr>
            <w:tcW w:w="985" w:type="dxa"/>
            <w:tcBorders>
              <w:top w:val="single" w:sz="4" w:space="0" w:color="auto"/>
              <w:left w:val="single" w:sz="4" w:space="0" w:color="auto"/>
              <w:bottom w:val="single" w:sz="4" w:space="0" w:color="auto"/>
              <w:right w:val="single" w:sz="4" w:space="0" w:color="auto"/>
            </w:tcBorders>
          </w:tcPr>
          <w:p w14:paraId="07C93DB7" w14:textId="5EEF2166" w:rsidR="00A35353" w:rsidRPr="00620408" w:rsidRDefault="00974257" w:rsidP="00620408">
            <w:pPr>
              <w:spacing w:before="240" w:line="360" w:lineRule="auto"/>
              <w:jc w:val="center"/>
              <w:rPr>
                <w:rFonts w:ascii="Times New Roman" w:hAnsi="Times New Roman" w:cs="Times New Roman"/>
                <w:sz w:val="24"/>
                <w:szCs w:val="28"/>
              </w:rPr>
            </w:pPr>
            <w:r>
              <w:rPr>
                <w:rFonts w:ascii="Times New Roman" w:hAnsi="Times New Roman" w:cs="Times New Roman"/>
                <w:sz w:val="24"/>
                <w:szCs w:val="28"/>
              </w:rPr>
              <w:t>217</w:t>
            </w:r>
          </w:p>
        </w:tc>
      </w:tr>
      <w:tr w:rsidR="00CB6364" w:rsidRPr="009962EF" w14:paraId="040489F9" w14:textId="77777777" w:rsidTr="00CB6364">
        <w:trPr>
          <w:jc w:val="center"/>
        </w:trPr>
        <w:tc>
          <w:tcPr>
            <w:tcW w:w="0" w:type="auto"/>
            <w:tcBorders>
              <w:top w:val="single" w:sz="4" w:space="0" w:color="auto"/>
              <w:left w:val="single" w:sz="4" w:space="0" w:color="auto"/>
              <w:bottom w:val="single" w:sz="4" w:space="0" w:color="auto"/>
              <w:right w:val="single" w:sz="4" w:space="0" w:color="auto"/>
            </w:tcBorders>
            <w:hideMark/>
          </w:tcPr>
          <w:p w14:paraId="1C554EA5"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6.2</w:t>
            </w:r>
          </w:p>
        </w:tc>
        <w:tc>
          <w:tcPr>
            <w:tcW w:w="7387" w:type="dxa"/>
            <w:tcBorders>
              <w:top w:val="single" w:sz="4" w:space="0" w:color="auto"/>
              <w:left w:val="single" w:sz="4" w:space="0" w:color="auto"/>
              <w:bottom w:val="single" w:sz="4" w:space="0" w:color="auto"/>
              <w:right w:val="single" w:sz="4" w:space="0" w:color="auto"/>
            </w:tcBorders>
            <w:vAlign w:val="center"/>
            <w:hideMark/>
          </w:tcPr>
          <w:p w14:paraId="0FB6D062" w14:textId="77777777" w:rsidR="00CB6364" w:rsidRPr="009962EF" w:rsidRDefault="00CB6364" w:rsidP="007246B2">
            <w:pPr>
              <w:tabs>
                <w:tab w:val="left" w:pos="2431"/>
              </w:tabs>
              <w:spacing w:before="240" w:line="360" w:lineRule="auto"/>
              <w:jc w:val="both"/>
              <w:rPr>
                <w:rFonts w:ascii="Times New Roman" w:hAnsi="Times New Roman" w:cs="Times New Roman"/>
                <w:color w:val="000000" w:themeColor="text1"/>
                <w:sz w:val="28"/>
                <w:szCs w:val="28"/>
                <w:lang w:val="en-IN"/>
              </w:rPr>
            </w:pPr>
            <w:r w:rsidRPr="009962EF">
              <w:rPr>
                <w:rFonts w:ascii="Times New Roman" w:hAnsi="Times New Roman" w:cs="Times New Roman"/>
                <w:color w:val="000000" w:themeColor="text1"/>
                <w:sz w:val="28"/>
                <w:szCs w:val="28"/>
                <w:lang w:val="en-IN"/>
              </w:rPr>
              <w:t>Recommendations</w:t>
            </w:r>
          </w:p>
        </w:tc>
        <w:tc>
          <w:tcPr>
            <w:tcW w:w="985" w:type="dxa"/>
            <w:tcBorders>
              <w:top w:val="single" w:sz="4" w:space="0" w:color="auto"/>
              <w:left w:val="single" w:sz="4" w:space="0" w:color="auto"/>
              <w:bottom w:val="single" w:sz="4" w:space="0" w:color="auto"/>
              <w:right w:val="single" w:sz="4" w:space="0" w:color="auto"/>
            </w:tcBorders>
          </w:tcPr>
          <w:p w14:paraId="7364FB2B" w14:textId="16E13254" w:rsidR="00CB6364" w:rsidRPr="009962EF" w:rsidRDefault="00974257" w:rsidP="007246B2">
            <w:pPr>
              <w:spacing w:before="24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218</w:t>
            </w:r>
          </w:p>
        </w:tc>
      </w:tr>
      <w:tr w:rsidR="00CB6364" w:rsidRPr="009962EF" w14:paraId="31A888D3" w14:textId="77777777" w:rsidTr="00CB6364">
        <w:trPr>
          <w:jc w:val="center"/>
        </w:trPr>
        <w:tc>
          <w:tcPr>
            <w:tcW w:w="0" w:type="auto"/>
            <w:tcBorders>
              <w:top w:val="single" w:sz="4" w:space="0" w:color="auto"/>
              <w:left w:val="single" w:sz="4" w:space="0" w:color="auto"/>
              <w:bottom w:val="single" w:sz="4" w:space="0" w:color="auto"/>
              <w:right w:val="single" w:sz="4" w:space="0" w:color="auto"/>
            </w:tcBorders>
            <w:hideMark/>
          </w:tcPr>
          <w:p w14:paraId="3D2DD7EB" w14:textId="77777777" w:rsidR="00CB6364" w:rsidRPr="009962EF" w:rsidRDefault="00CB6364" w:rsidP="007246B2">
            <w:pPr>
              <w:spacing w:before="240" w:line="480" w:lineRule="auto"/>
              <w:jc w:val="center"/>
              <w:rPr>
                <w:rFonts w:ascii="Times New Roman" w:hAnsi="Times New Roman" w:cs="Times New Roman"/>
                <w:sz w:val="28"/>
                <w:szCs w:val="28"/>
                <w:lang w:val="en-IN"/>
              </w:rPr>
            </w:pPr>
            <w:r w:rsidRPr="009962EF">
              <w:rPr>
                <w:rFonts w:ascii="Times New Roman" w:hAnsi="Times New Roman" w:cs="Times New Roman"/>
                <w:sz w:val="28"/>
                <w:szCs w:val="28"/>
                <w:lang w:val="en-IN"/>
              </w:rPr>
              <w:t>6.3</w:t>
            </w:r>
          </w:p>
        </w:tc>
        <w:tc>
          <w:tcPr>
            <w:tcW w:w="7387" w:type="dxa"/>
            <w:tcBorders>
              <w:top w:val="single" w:sz="4" w:space="0" w:color="auto"/>
              <w:left w:val="single" w:sz="4" w:space="0" w:color="auto"/>
              <w:bottom w:val="single" w:sz="4" w:space="0" w:color="auto"/>
              <w:right w:val="single" w:sz="4" w:space="0" w:color="auto"/>
            </w:tcBorders>
            <w:vAlign w:val="center"/>
            <w:hideMark/>
          </w:tcPr>
          <w:p w14:paraId="22C130A2" w14:textId="77777777" w:rsidR="00CB6364" w:rsidRPr="009962EF" w:rsidRDefault="00CB6364" w:rsidP="007246B2">
            <w:pPr>
              <w:tabs>
                <w:tab w:val="left" w:pos="2431"/>
              </w:tabs>
              <w:spacing w:before="240" w:line="360" w:lineRule="auto"/>
              <w:jc w:val="both"/>
              <w:rPr>
                <w:rFonts w:ascii="Times New Roman" w:hAnsi="Times New Roman" w:cs="Times New Roman"/>
                <w:b/>
                <w:color w:val="000000" w:themeColor="text1"/>
                <w:sz w:val="28"/>
                <w:szCs w:val="28"/>
                <w:lang w:val="en-IN"/>
              </w:rPr>
            </w:pPr>
            <w:r w:rsidRPr="009962EF">
              <w:rPr>
                <w:rFonts w:ascii="Times New Roman" w:hAnsi="Times New Roman" w:cs="Times New Roman"/>
                <w:sz w:val="28"/>
                <w:szCs w:val="28"/>
              </w:rPr>
              <w:t>Suggested Further Research</w:t>
            </w:r>
          </w:p>
        </w:tc>
        <w:tc>
          <w:tcPr>
            <w:tcW w:w="985" w:type="dxa"/>
            <w:tcBorders>
              <w:top w:val="single" w:sz="4" w:space="0" w:color="auto"/>
              <w:left w:val="single" w:sz="4" w:space="0" w:color="auto"/>
              <w:bottom w:val="single" w:sz="4" w:space="0" w:color="auto"/>
              <w:right w:val="single" w:sz="4" w:space="0" w:color="auto"/>
            </w:tcBorders>
          </w:tcPr>
          <w:p w14:paraId="68737DA8" w14:textId="5854860C" w:rsidR="00CB6364" w:rsidRPr="009962EF" w:rsidRDefault="00974257" w:rsidP="007246B2">
            <w:pPr>
              <w:spacing w:before="120" w:line="480" w:lineRule="auto"/>
              <w:jc w:val="center"/>
              <w:rPr>
                <w:rFonts w:ascii="Times New Roman" w:hAnsi="Times New Roman" w:cs="Times New Roman"/>
                <w:sz w:val="28"/>
                <w:szCs w:val="28"/>
                <w:lang w:val="en-IN"/>
              </w:rPr>
            </w:pPr>
            <w:r>
              <w:rPr>
                <w:rFonts w:ascii="Times New Roman" w:hAnsi="Times New Roman" w:cs="Times New Roman"/>
                <w:sz w:val="28"/>
                <w:szCs w:val="28"/>
                <w:lang w:val="en-IN"/>
              </w:rPr>
              <w:t>222</w:t>
            </w:r>
          </w:p>
        </w:tc>
      </w:tr>
      <w:tr w:rsidR="00CB6364" w:rsidRPr="009962EF" w14:paraId="627282B5" w14:textId="77777777" w:rsidTr="00CB6364">
        <w:trPr>
          <w:jc w:val="center"/>
        </w:trPr>
        <w:tc>
          <w:tcPr>
            <w:tcW w:w="0" w:type="auto"/>
            <w:tcBorders>
              <w:top w:val="single" w:sz="4" w:space="0" w:color="auto"/>
              <w:left w:val="single" w:sz="4" w:space="0" w:color="auto"/>
              <w:bottom w:val="single" w:sz="4" w:space="0" w:color="auto"/>
              <w:right w:val="single" w:sz="4" w:space="0" w:color="auto"/>
            </w:tcBorders>
          </w:tcPr>
          <w:p w14:paraId="2995C49F" w14:textId="77777777" w:rsidR="00CB6364" w:rsidRPr="009962EF" w:rsidRDefault="00CB6364" w:rsidP="007246B2">
            <w:pPr>
              <w:spacing w:before="240" w:line="480" w:lineRule="auto"/>
              <w:jc w:val="center"/>
              <w:rPr>
                <w:rFonts w:ascii="Times New Roman" w:hAnsi="Times New Roman" w:cs="Times New Roman"/>
                <w:sz w:val="28"/>
                <w:szCs w:val="28"/>
                <w:lang w:val="en-IN"/>
              </w:rPr>
            </w:pPr>
          </w:p>
        </w:tc>
        <w:tc>
          <w:tcPr>
            <w:tcW w:w="7387" w:type="dxa"/>
            <w:tcBorders>
              <w:top w:val="single" w:sz="4" w:space="0" w:color="auto"/>
              <w:left w:val="single" w:sz="4" w:space="0" w:color="auto"/>
              <w:bottom w:val="single" w:sz="4" w:space="0" w:color="auto"/>
              <w:right w:val="single" w:sz="4" w:space="0" w:color="auto"/>
            </w:tcBorders>
            <w:vAlign w:val="center"/>
          </w:tcPr>
          <w:p w14:paraId="71A4C38D" w14:textId="77777777" w:rsidR="00CB6364" w:rsidRPr="009962EF" w:rsidRDefault="00CB6364" w:rsidP="007246B2">
            <w:pPr>
              <w:tabs>
                <w:tab w:val="left" w:pos="2431"/>
              </w:tabs>
              <w:spacing w:before="240" w:line="360" w:lineRule="auto"/>
              <w:jc w:val="both"/>
              <w:rPr>
                <w:rFonts w:ascii="Times New Roman" w:hAnsi="Times New Roman" w:cs="Times New Roman"/>
                <w:sz w:val="28"/>
                <w:szCs w:val="28"/>
              </w:rPr>
            </w:pPr>
            <w:r w:rsidRPr="009962EF">
              <w:rPr>
                <w:rFonts w:ascii="Times New Roman" w:hAnsi="Times New Roman" w:cs="Times New Roman"/>
                <w:b/>
                <w:color w:val="000000" w:themeColor="text1"/>
                <w:sz w:val="28"/>
                <w:szCs w:val="28"/>
                <w:lang w:val="en-IN"/>
              </w:rPr>
              <w:t>BIBLIOGRAPHY</w:t>
            </w:r>
          </w:p>
        </w:tc>
        <w:tc>
          <w:tcPr>
            <w:tcW w:w="985" w:type="dxa"/>
            <w:tcBorders>
              <w:top w:val="single" w:sz="4" w:space="0" w:color="auto"/>
              <w:left w:val="single" w:sz="4" w:space="0" w:color="auto"/>
              <w:bottom w:val="single" w:sz="4" w:space="0" w:color="auto"/>
              <w:right w:val="single" w:sz="4" w:space="0" w:color="auto"/>
            </w:tcBorders>
          </w:tcPr>
          <w:p w14:paraId="58EEF67A" w14:textId="3DA769C7" w:rsidR="00CB6364" w:rsidRPr="009962EF" w:rsidRDefault="00974257" w:rsidP="007246B2">
            <w:pPr>
              <w:spacing w:before="120" w:line="480" w:lineRule="auto"/>
              <w:jc w:val="center"/>
              <w:rPr>
                <w:rFonts w:ascii="Times New Roman" w:hAnsi="Times New Roman" w:cs="Times New Roman"/>
                <w:b/>
                <w:sz w:val="28"/>
                <w:szCs w:val="28"/>
                <w:lang w:val="en-IN"/>
              </w:rPr>
            </w:pPr>
            <w:r>
              <w:rPr>
                <w:rFonts w:ascii="Times New Roman" w:hAnsi="Times New Roman" w:cs="Times New Roman"/>
                <w:b/>
                <w:sz w:val="28"/>
                <w:szCs w:val="28"/>
                <w:lang w:val="en-IN"/>
              </w:rPr>
              <w:t>223</w:t>
            </w:r>
          </w:p>
        </w:tc>
      </w:tr>
      <w:tr w:rsidR="00CB6364" w:rsidRPr="009962EF" w14:paraId="645C09B7" w14:textId="77777777" w:rsidTr="00CB6364">
        <w:trPr>
          <w:jc w:val="center"/>
        </w:trPr>
        <w:tc>
          <w:tcPr>
            <w:tcW w:w="0" w:type="auto"/>
            <w:tcBorders>
              <w:top w:val="single" w:sz="4" w:space="0" w:color="auto"/>
              <w:left w:val="single" w:sz="4" w:space="0" w:color="auto"/>
              <w:bottom w:val="single" w:sz="4" w:space="0" w:color="auto"/>
              <w:right w:val="single" w:sz="4" w:space="0" w:color="auto"/>
            </w:tcBorders>
          </w:tcPr>
          <w:p w14:paraId="5E0D322B" w14:textId="77777777" w:rsidR="00CB6364" w:rsidRPr="009962EF" w:rsidRDefault="00CB6364" w:rsidP="007246B2">
            <w:pPr>
              <w:spacing w:before="240" w:line="480" w:lineRule="auto"/>
              <w:jc w:val="center"/>
              <w:rPr>
                <w:rFonts w:ascii="Times New Roman" w:hAnsi="Times New Roman" w:cs="Times New Roman"/>
                <w:b/>
                <w:sz w:val="28"/>
                <w:szCs w:val="28"/>
                <w:lang w:val="en-IN"/>
              </w:rPr>
            </w:pPr>
          </w:p>
        </w:tc>
        <w:tc>
          <w:tcPr>
            <w:tcW w:w="7387" w:type="dxa"/>
            <w:tcBorders>
              <w:top w:val="single" w:sz="4" w:space="0" w:color="auto"/>
              <w:left w:val="single" w:sz="4" w:space="0" w:color="auto"/>
              <w:bottom w:val="single" w:sz="4" w:space="0" w:color="auto"/>
              <w:right w:val="single" w:sz="4" w:space="0" w:color="auto"/>
            </w:tcBorders>
            <w:vAlign w:val="center"/>
            <w:hideMark/>
          </w:tcPr>
          <w:p w14:paraId="3B4A8259" w14:textId="77777777" w:rsidR="00CB6364" w:rsidRPr="009962EF" w:rsidRDefault="00CB6364" w:rsidP="007246B2">
            <w:pPr>
              <w:spacing w:before="240" w:line="480" w:lineRule="auto"/>
              <w:jc w:val="both"/>
              <w:rPr>
                <w:rFonts w:ascii="Times New Roman" w:hAnsi="Times New Roman" w:cs="Times New Roman"/>
                <w:b/>
                <w:color w:val="000000" w:themeColor="text1"/>
                <w:sz w:val="28"/>
                <w:szCs w:val="28"/>
                <w:lang w:val="en-IN"/>
              </w:rPr>
            </w:pPr>
            <w:r w:rsidRPr="009962EF">
              <w:rPr>
                <w:rFonts w:ascii="Times New Roman" w:hAnsi="Times New Roman" w:cs="Times New Roman"/>
                <w:b/>
                <w:color w:val="000000" w:themeColor="text1"/>
                <w:sz w:val="28"/>
                <w:szCs w:val="28"/>
                <w:lang w:val="en-IN"/>
              </w:rPr>
              <w:t>ANNEXURE I</w:t>
            </w:r>
          </w:p>
        </w:tc>
        <w:tc>
          <w:tcPr>
            <w:tcW w:w="985" w:type="dxa"/>
            <w:tcBorders>
              <w:top w:val="single" w:sz="4" w:space="0" w:color="auto"/>
              <w:left w:val="single" w:sz="4" w:space="0" w:color="auto"/>
              <w:bottom w:val="single" w:sz="4" w:space="0" w:color="auto"/>
              <w:right w:val="single" w:sz="4" w:space="0" w:color="auto"/>
            </w:tcBorders>
          </w:tcPr>
          <w:p w14:paraId="34776B4C" w14:textId="5A91D4F4" w:rsidR="00CB6364" w:rsidRPr="009962EF" w:rsidRDefault="00974257" w:rsidP="007246B2">
            <w:pPr>
              <w:spacing w:before="240" w:line="480" w:lineRule="auto"/>
              <w:jc w:val="center"/>
              <w:rPr>
                <w:rFonts w:ascii="Times New Roman" w:hAnsi="Times New Roman" w:cs="Times New Roman"/>
                <w:b/>
                <w:sz w:val="28"/>
                <w:szCs w:val="28"/>
                <w:lang w:val="en-IN"/>
              </w:rPr>
            </w:pPr>
            <w:r>
              <w:rPr>
                <w:rFonts w:ascii="Times New Roman" w:hAnsi="Times New Roman" w:cs="Times New Roman"/>
                <w:b/>
                <w:sz w:val="28"/>
                <w:szCs w:val="28"/>
                <w:lang w:val="en-IN"/>
              </w:rPr>
              <w:t>237</w:t>
            </w:r>
          </w:p>
        </w:tc>
      </w:tr>
      <w:tr w:rsidR="00CB6364" w:rsidRPr="009962EF" w14:paraId="35C77B7D" w14:textId="77777777" w:rsidTr="00CB6364">
        <w:trPr>
          <w:jc w:val="center"/>
        </w:trPr>
        <w:tc>
          <w:tcPr>
            <w:tcW w:w="0" w:type="auto"/>
            <w:tcBorders>
              <w:top w:val="single" w:sz="4" w:space="0" w:color="auto"/>
              <w:left w:val="single" w:sz="4" w:space="0" w:color="auto"/>
              <w:bottom w:val="single" w:sz="4" w:space="0" w:color="auto"/>
              <w:right w:val="single" w:sz="4" w:space="0" w:color="auto"/>
            </w:tcBorders>
          </w:tcPr>
          <w:p w14:paraId="39ED99C8" w14:textId="77777777" w:rsidR="00CB6364" w:rsidRPr="009962EF" w:rsidRDefault="00CB6364" w:rsidP="007246B2">
            <w:pPr>
              <w:spacing w:before="240" w:line="480" w:lineRule="auto"/>
              <w:jc w:val="center"/>
              <w:rPr>
                <w:rFonts w:ascii="Times New Roman" w:hAnsi="Times New Roman" w:cs="Times New Roman"/>
                <w:b/>
                <w:sz w:val="28"/>
                <w:szCs w:val="28"/>
                <w:lang w:val="en-IN"/>
              </w:rPr>
            </w:pPr>
          </w:p>
        </w:tc>
        <w:tc>
          <w:tcPr>
            <w:tcW w:w="7387" w:type="dxa"/>
            <w:tcBorders>
              <w:top w:val="single" w:sz="4" w:space="0" w:color="auto"/>
              <w:left w:val="single" w:sz="4" w:space="0" w:color="auto"/>
              <w:bottom w:val="single" w:sz="4" w:space="0" w:color="auto"/>
              <w:right w:val="single" w:sz="4" w:space="0" w:color="auto"/>
            </w:tcBorders>
            <w:vAlign w:val="center"/>
            <w:hideMark/>
          </w:tcPr>
          <w:p w14:paraId="6B316180" w14:textId="77777777" w:rsidR="00CB6364" w:rsidRPr="009962EF" w:rsidRDefault="00CB6364" w:rsidP="007246B2">
            <w:pPr>
              <w:spacing w:before="240" w:line="480" w:lineRule="auto"/>
              <w:jc w:val="both"/>
              <w:rPr>
                <w:rFonts w:ascii="Times New Roman" w:hAnsi="Times New Roman" w:cs="Times New Roman"/>
                <w:b/>
                <w:color w:val="000000" w:themeColor="text1"/>
                <w:sz w:val="28"/>
                <w:szCs w:val="28"/>
                <w:lang w:val="en-IN"/>
              </w:rPr>
            </w:pPr>
            <w:r w:rsidRPr="009962EF">
              <w:rPr>
                <w:rFonts w:ascii="Times New Roman" w:hAnsi="Times New Roman" w:cs="Times New Roman"/>
                <w:b/>
                <w:color w:val="000000" w:themeColor="text1"/>
                <w:sz w:val="28"/>
                <w:szCs w:val="28"/>
                <w:lang w:val="en-IN"/>
              </w:rPr>
              <w:t>ANNEXURE II</w:t>
            </w:r>
          </w:p>
        </w:tc>
        <w:tc>
          <w:tcPr>
            <w:tcW w:w="985" w:type="dxa"/>
            <w:tcBorders>
              <w:top w:val="single" w:sz="4" w:space="0" w:color="auto"/>
              <w:left w:val="single" w:sz="4" w:space="0" w:color="auto"/>
              <w:bottom w:val="single" w:sz="4" w:space="0" w:color="auto"/>
              <w:right w:val="single" w:sz="4" w:space="0" w:color="auto"/>
            </w:tcBorders>
          </w:tcPr>
          <w:p w14:paraId="60764F27" w14:textId="27A3706E" w:rsidR="00CB6364" w:rsidRPr="009962EF" w:rsidRDefault="00974257" w:rsidP="007246B2">
            <w:pPr>
              <w:spacing w:before="240" w:line="480" w:lineRule="auto"/>
              <w:jc w:val="center"/>
              <w:rPr>
                <w:rFonts w:ascii="Times New Roman" w:hAnsi="Times New Roman" w:cs="Times New Roman"/>
                <w:b/>
                <w:sz w:val="28"/>
                <w:szCs w:val="28"/>
                <w:lang w:val="en-IN"/>
              </w:rPr>
            </w:pPr>
            <w:r>
              <w:rPr>
                <w:rFonts w:ascii="Times New Roman" w:hAnsi="Times New Roman" w:cs="Times New Roman"/>
                <w:b/>
                <w:sz w:val="28"/>
                <w:szCs w:val="28"/>
                <w:lang w:val="en-IN"/>
              </w:rPr>
              <w:t>243</w:t>
            </w:r>
          </w:p>
        </w:tc>
      </w:tr>
      <w:tr w:rsidR="00974257" w:rsidRPr="009962EF" w14:paraId="07D10C43" w14:textId="77777777" w:rsidTr="00CB6364">
        <w:trPr>
          <w:jc w:val="center"/>
        </w:trPr>
        <w:tc>
          <w:tcPr>
            <w:tcW w:w="0" w:type="auto"/>
            <w:tcBorders>
              <w:top w:val="single" w:sz="4" w:space="0" w:color="auto"/>
              <w:left w:val="single" w:sz="4" w:space="0" w:color="auto"/>
              <w:bottom w:val="single" w:sz="4" w:space="0" w:color="auto"/>
              <w:right w:val="single" w:sz="4" w:space="0" w:color="auto"/>
            </w:tcBorders>
          </w:tcPr>
          <w:p w14:paraId="7F6ADDB5" w14:textId="77777777" w:rsidR="00974257" w:rsidRPr="009962EF" w:rsidRDefault="00974257" w:rsidP="007246B2">
            <w:pPr>
              <w:spacing w:before="240" w:line="480" w:lineRule="auto"/>
              <w:jc w:val="center"/>
              <w:rPr>
                <w:rFonts w:ascii="Times New Roman" w:hAnsi="Times New Roman" w:cs="Times New Roman"/>
                <w:b/>
                <w:sz w:val="28"/>
                <w:szCs w:val="28"/>
                <w:lang w:val="en-IN"/>
              </w:rPr>
            </w:pPr>
          </w:p>
        </w:tc>
        <w:tc>
          <w:tcPr>
            <w:tcW w:w="7387" w:type="dxa"/>
            <w:tcBorders>
              <w:top w:val="single" w:sz="4" w:space="0" w:color="auto"/>
              <w:left w:val="single" w:sz="4" w:space="0" w:color="auto"/>
              <w:bottom w:val="single" w:sz="4" w:space="0" w:color="auto"/>
              <w:right w:val="single" w:sz="4" w:space="0" w:color="auto"/>
            </w:tcBorders>
            <w:vAlign w:val="center"/>
          </w:tcPr>
          <w:p w14:paraId="41C85C85" w14:textId="29ECC12E" w:rsidR="00974257" w:rsidRPr="009962EF" w:rsidRDefault="00974257" w:rsidP="007246B2">
            <w:pPr>
              <w:spacing w:before="240" w:line="480" w:lineRule="auto"/>
              <w:jc w:val="both"/>
              <w:rPr>
                <w:rFonts w:ascii="Times New Roman" w:hAnsi="Times New Roman" w:cs="Times New Roman"/>
                <w:b/>
                <w:color w:val="000000" w:themeColor="text1"/>
                <w:sz w:val="28"/>
                <w:szCs w:val="28"/>
                <w:lang w:val="en-IN"/>
              </w:rPr>
            </w:pPr>
            <w:r w:rsidRPr="009962EF">
              <w:rPr>
                <w:rFonts w:ascii="Times New Roman" w:hAnsi="Times New Roman" w:cs="Times New Roman"/>
                <w:b/>
                <w:color w:val="000000" w:themeColor="text1"/>
                <w:sz w:val="28"/>
                <w:szCs w:val="28"/>
                <w:lang w:val="en-IN"/>
              </w:rPr>
              <w:t>ANNEXURE II</w:t>
            </w:r>
            <w:r>
              <w:rPr>
                <w:rFonts w:ascii="Times New Roman" w:hAnsi="Times New Roman" w:cs="Times New Roman"/>
                <w:b/>
                <w:color w:val="000000" w:themeColor="text1"/>
                <w:sz w:val="28"/>
                <w:szCs w:val="28"/>
                <w:lang w:val="en-IN"/>
              </w:rPr>
              <w:t>I</w:t>
            </w:r>
          </w:p>
        </w:tc>
        <w:tc>
          <w:tcPr>
            <w:tcW w:w="985" w:type="dxa"/>
            <w:tcBorders>
              <w:top w:val="single" w:sz="4" w:space="0" w:color="auto"/>
              <w:left w:val="single" w:sz="4" w:space="0" w:color="auto"/>
              <w:bottom w:val="single" w:sz="4" w:space="0" w:color="auto"/>
              <w:right w:val="single" w:sz="4" w:space="0" w:color="auto"/>
            </w:tcBorders>
          </w:tcPr>
          <w:p w14:paraId="3E922638" w14:textId="7ABBD733" w:rsidR="00974257" w:rsidRDefault="00974257" w:rsidP="007246B2">
            <w:pPr>
              <w:spacing w:before="240" w:line="480" w:lineRule="auto"/>
              <w:jc w:val="center"/>
              <w:rPr>
                <w:rFonts w:ascii="Times New Roman" w:hAnsi="Times New Roman" w:cs="Times New Roman"/>
                <w:b/>
                <w:sz w:val="28"/>
                <w:szCs w:val="28"/>
                <w:lang w:val="en-IN"/>
              </w:rPr>
            </w:pPr>
            <w:r>
              <w:rPr>
                <w:rFonts w:ascii="Times New Roman" w:hAnsi="Times New Roman" w:cs="Times New Roman"/>
                <w:b/>
                <w:sz w:val="28"/>
                <w:szCs w:val="28"/>
                <w:lang w:val="en-IN"/>
              </w:rPr>
              <w:t>249</w:t>
            </w:r>
          </w:p>
        </w:tc>
      </w:tr>
      <w:tr w:rsidR="00CB6364" w:rsidRPr="009962EF" w14:paraId="663A4607" w14:textId="77777777" w:rsidTr="00CB6364">
        <w:trPr>
          <w:jc w:val="center"/>
        </w:trPr>
        <w:tc>
          <w:tcPr>
            <w:tcW w:w="0" w:type="auto"/>
            <w:tcBorders>
              <w:top w:val="single" w:sz="4" w:space="0" w:color="auto"/>
              <w:left w:val="single" w:sz="4" w:space="0" w:color="auto"/>
              <w:bottom w:val="single" w:sz="4" w:space="0" w:color="auto"/>
              <w:right w:val="single" w:sz="4" w:space="0" w:color="auto"/>
            </w:tcBorders>
          </w:tcPr>
          <w:p w14:paraId="165457CB" w14:textId="77777777" w:rsidR="00CB6364" w:rsidRPr="009962EF" w:rsidRDefault="00CB6364" w:rsidP="007246B2">
            <w:pPr>
              <w:spacing w:before="240" w:line="480" w:lineRule="auto"/>
              <w:jc w:val="center"/>
              <w:rPr>
                <w:rFonts w:ascii="Times New Roman" w:hAnsi="Times New Roman" w:cs="Times New Roman"/>
                <w:b/>
                <w:sz w:val="28"/>
                <w:szCs w:val="28"/>
                <w:lang w:val="en-IN"/>
              </w:rPr>
            </w:pPr>
          </w:p>
        </w:tc>
        <w:tc>
          <w:tcPr>
            <w:tcW w:w="7387" w:type="dxa"/>
            <w:tcBorders>
              <w:top w:val="single" w:sz="4" w:space="0" w:color="auto"/>
              <w:left w:val="single" w:sz="4" w:space="0" w:color="auto"/>
              <w:bottom w:val="single" w:sz="4" w:space="0" w:color="auto"/>
              <w:right w:val="single" w:sz="4" w:space="0" w:color="auto"/>
            </w:tcBorders>
            <w:vAlign w:val="center"/>
            <w:hideMark/>
          </w:tcPr>
          <w:p w14:paraId="3CB8B3C7" w14:textId="77777777" w:rsidR="00CB6364" w:rsidRPr="009962EF" w:rsidRDefault="00CB6364" w:rsidP="007246B2">
            <w:pPr>
              <w:spacing w:before="240" w:line="480" w:lineRule="auto"/>
              <w:jc w:val="both"/>
              <w:rPr>
                <w:rFonts w:ascii="Times New Roman" w:hAnsi="Times New Roman" w:cs="Times New Roman"/>
                <w:b/>
                <w:color w:val="000000" w:themeColor="text1"/>
                <w:sz w:val="28"/>
                <w:szCs w:val="28"/>
                <w:lang w:val="en-IN"/>
              </w:rPr>
            </w:pPr>
            <w:r w:rsidRPr="009962EF">
              <w:rPr>
                <w:rFonts w:ascii="Times New Roman" w:hAnsi="Times New Roman" w:cs="Times New Roman"/>
                <w:b/>
                <w:color w:val="000000" w:themeColor="text1"/>
                <w:sz w:val="28"/>
                <w:szCs w:val="28"/>
                <w:lang w:val="en-IN"/>
              </w:rPr>
              <w:t>RESEARCH PUBLICATIONS</w:t>
            </w:r>
          </w:p>
        </w:tc>
        <w:tc>
          <w:tcPr>
            <w:tcW w:w="985" w:type="dxa"/>
            <w:tcBorders>
              <w:top w:val="single" w:sz="4" w:space="0" w:color="auto"/>
              <w:left w:val="single" w:sz="4" w:space="0" w:color="auto"/>
              <w:bottom w:val="single" w:sz="4" w:space="0" w:color="auto"/>
              <w:right w:val="single" w:sz="4" w:space="0" w:color="auto"/>
            </w:tcBorders>
          </w:tcPr>
          <w:p w14:paraId="14D5B981" w14:textId="77777777" w:rsidR="00CB6364" w:rsidRPr="009962EF" w:rsidRDefault="00CB6364" w:rsidP="007246B2">
            <w:pPr>
              <w:spacing w:before="240" w:line="480" w:lineRule="auto"/>
              <w:jc w:val="both"/>
              <w:rPr>
                <w:rFonts w:ascii="Times New Roman" w:hAnsi="Times New Roman" w:cs="Times New Roman"/>
                <w:b/>
                <w:sz w:val="28"/>
                <w:szCs w:val="28"/>
                <w:lang w:val="en-IN"/>
              </w:rPr>
            </w:pPr>
          </w:p>
        </w:tc>
      </w:tr>
      <w:tr w:rsidR="00CB6364" w:rsidRPr="009962EF" w14:paraId="03CFFA88" w14:textId="77777777" w:rsidTr="00CB6364">
        <w:trPr>
          <w:jc w:val="center"/>
        </w:trPr>
        <w:tc>
          <w:tcPr>
            <w:tcW w:w="0" w:type="auto"/>
            <w:tcBorders>
              <w:top w:val="single" w:sz="4" w:space="0" w:color="auto"/>
              <w:left w:val="single" w:sz="4" w:space="0" w:color="auto"/>
              <w:bottom w:val="single" w:sz="4" w:space="0" w:color="auto"/>
              <w:right w:val="single" w:sz="4" w:space="0" w:color="auto"/>
            </w:tcBorders>
          </w:tcPr>
          <w:p w14:paraId="649D7546" w14:textId="77777777" w:rsidR="00CB6364" w:rsidRPr="009962EF" w:rsidRDefault="00CB6364" w:rsidP="007246B2">
            <w:pPr>
              <w:spacing w:before="240" w:line="480" w:lineRule="auto"/>
              <w:jc w:val="center"/>
              <w:rPr>
                <w:rFonts w:ascii="Times New Roman" w:hAnsi="Times New Roman" w:cs="Times New Roman"/>
                <w:b/>
                <w:sz w:val="28"/>
                <w:szCs w:val="28"/>
                <w:lang w:val="en-IN"/>
              </w:rPr>
            </w:pPr>
          </w:p>
        </w:tc>
        <w:tc>
          <w:tcPr>
            <w:tcW w:w="7387" w:type="dxa"/>
            <w:tcBorders>
              <w:top w:val="single" w:sz="4" w:space="0" w:color="auto"/>
              <w:left w:val="single" w:sz="4" w:space="0" w:color="auto"/>
              <w:bottom w:val="single" w:sz="4" w:space="0" w:color="auto"/>
              <w:right w:val="single" w:sz="4" w:space="0" w:color="auto"/>
            </w:tcBorders>
            <w:vAlign w:val="center"/>
            <w:hideMark/>
          </w:tcPr>
          <w:p w14:paraId="07A8EC81" w14:textId="77777777" w:rsidR="00CB6364" w:rsidRPr="009962EF" w:rsidRDefault="00CB6364" w:rsidP="007246B2">
            <w:pPr>
              <w:spacing w:before="240" w:line="360" w:lineRule="auto"/>
              <w:jc w:val="both"/>
              <w:rPr>
                <w:rFonts w:ascii="Times New Roman" w:hAnsi="Times New Roman" w:cs="Times New Roman"/>
                <w:b/>
                <w:color w:val="000000" w:themeColor="text1"/>
                <w:sz w:val="28"/>
                <w:szCs w:val="28"/>
                <w:lang w:val="en-IN"/>
              </w:rPr>
            </w:pPr>
            <w:r w:rsidRPr="009962EF">
              <w:rPr>
                <w:rFonts w:ascii="Times New Roman" w:hAnsi="Times New Roman" w:cs="Times New Roman"/>
                <w:color w:val="000000" w:themeColor="text1"/>
                <w:sz w:val="28"/>
                <w:szCs w:val="28"/>
                <w:lang w:val="en-IN"/>
              </w:rPr>
              <w:t>Reconstructionist view to build corporate social responsibility into company’s strategy for serving the rural masses</w:t>
            </w:r>
          </w:p>
        </w:tc>
        <w:tc>
          <w:tcPr>
            <w:tcW w:w="985" w:type="dxa"/>
            <w:tcBorders>
              <w:top w:val="single" w:sz="4" w:space="0" w:color="auto"/>
              <w:left w:val="single" w:sz="4" w:space="0" w:color="auto"/>
              <w:bottom w:val="single" w:sz="4" w:space="0" w:color="auto"/>
              <w:right w:val="single" w:sz="4" w:space="0" w:color="auto"/>
            </w:tcBorders>
          </w:tcPr>
          <w:p w14:paraId="7685BDD1" w14:textId="77777777" w:rsidR="00CB6364" w:rsidRPr="009962EF" w:rsidRDefault="00CB6364" w:rsidP="007246B2">
            <w:pPr>
              <w:spacing w:before="240" w:line="480" w:lineRule="auto"/>
              <w:jc w:val="both"/>
              <w:rPr>
                <w:rFonts w:ascii="Times New Roman" w:hAnsi="Times New Roman" w:cs="Times New Roman"/>
                <w:b/>
                <w:sz w:val="28"/>
                <w:szCs w:val="28"/>
                <w:lang w:val="en-IN"/>
              </w:rPr>
            </w:pPr>
          </w:p>
        </w:tc>
      </w:tr>
      <w:tr w:rsidR="00CB6364" w:rsidRPr="009962EF" w14:paraId="461030F7" w14:textId="77777777" w:rsidTr="00CB6364">
        <w:trPr>
          <w:jc w:val="center"/>
        </w:trPr>
        <w:tc>
          <w:tcPr>
            <w:tcW w:w="0" w:type="auto"/>
            <w:tcBorders>
              <w:top w:val="single" w:sz="4" w:space="0" w:color="auto"/>
              <w:left w:val="single" w:sz="4" w:space="0" w:color="auto"/>
              <w:bottom w:val="single" w:sz="4" w:space="0" w:color="auto"/>
              <w:right w:val="single" w:sz="4" w:space="0" w:color="auto"/>
            </w:tcBorders>
          </w:tcPr>
          <w:p w14:paraId="5CCAF3C5" w14:textId="77777777" w:rsidR="00CB6364" w:rsidRPr="009962EF" w:rsidRDefault="00CB6364" w:rsidP="007246B2">
            <w:pPr>
              <w:spacing w:before="240" w:line="480" w:lineRule="auto"/>
              <w:jc w:val="center"/>
              <w:rPr>
                <w:rFonts w:ascii="Times New Roman" w:hAnsi="Times New Roman" w:cs="Times New Roman"/>
                <w:b/>
                <w:sz w:val="28"/>
                <w:szCs w:val="28"/>
                <w:lang w:val="en-IN"/>
              </w:rPr>
            </w:pPr>
          </w:p>
        </w:tc>
        <w:tc>
          <w:tcPr>
            <w:tcW w:w="7387" w:type="dxa"/>
            <w:tcBorders>
              <w:top w:val="single" w:sz="4" w:space="0" w:color="auto"/>
              <w:left w:val="single" w:sz="4" w:space="0" w:color="auto"/>
              <w:bottom w:val="single" w:sz="4" w:space="0" w:color="auto"/>
              <w:right w:val="single" w:sz="4" w:space="0" w:color="auto"/>
            </w:tcBorders>
            <w:vAlign w:val="center"/>
            <w:hideMark/>
          </w:tcPr>
          <w:p w14:paraId="70F6A787" w14:textId="77777777" w:rsidR="00CB6364" w:rsidRPr="009962EF" w:rsidRDefault="00CB6364" w:rsidP="007246B2">
            <w:pPr>
              <w:spacing w:before="240" w:line="360" w:lineRule="auto"/>
              <w:jc w:val="both"/>
              <w:rPr>
                <w:rFonts w:ascii="Times New Roman" w:hAnsi="Times New Roman" w:cs="Times New Roman"/>
                <w:color w:val="000000" w:themeColor="text1"/>
                <w:sz w:val="28"/>
                <w:szCs w:val="28"/>
                <w:lang w:val="en-IN"/>
              </w:rPr>
            </w:pPr>
            <w:r w:rsidRPr="009962EF">
              <w:rPr>
                <w:rFonts w:ascii="Times New Roman" w:hAnsi="Times New Roman" w:cs="Times New Roman"/>
                <w:color w:val="000000" w:themeColor="text1"/>
                <w:sz w:val="28"/>
                <w:szCs w:val="28"/>
                <w:lang w:val="en-IN"/>
              </w:rPr>
              <w:t>Tipping Point Leadership and Dr.Kalam Leadership</w:t>
            </w:r>
          </w:p>
        </w:tc>
        <w:tc>
          <w:tcPr>
            <w:tcW w:w="985" w:type="dxa"/>
            <w:tcBorders>
              <w:top w:val="single" w:sz="4" w:space="0" w:color="auto"/>
              <w:left w:val="single" w:sz="4" w:space="0" w:color="auto"/>
              <w:bottom w:val="single" w:sz="4" w:space="0" w:color="auto"/>
              <w:right w:val="single" w:sz="4" w:space="0" w:color="auto"/>
            </w:tcBorders>
          </w:tcPr>
          <w:p w14:paraId="4185D383" w14:textId="77777777" w:rsidR="00CB6364" w:rsidRPr="009962EF" w:rsidRDefault="00CB6364" w:rsidP="007246B2">
            <w:pPr>
              <w:spacing w:before="240" w:line="480" w:lineRule="auto"/>
              <w:jc w:val="both"/>
              <w:rPr>
                <w:rFonts w:ascii="Times New Roman" w:hAnsi="Times New Roman" w:cs="Times New Roman"/>
                <w:b/>
                <w:sz w:val="28"/>
                <w:szCs w:val="28"/>
                <w:lang w:val="en-IN"/>
              </w:rPr>
            </w:pPr>
          </w:p>
        </w:tc>
      </w:tr>
    </w:tbl>
    <w:p w14:paraId="76334E8A" w14:textId="77777777" w:rsidR="00CB6364" w:rsidRPr="009962EF" w:rsidRDefault="00CB6364" w:rsidP="00CB6364">
      <w:pPr>
        <w:spacing w:line="480" w:lineRule="auto"/>
        <w:jc w:val="both"/>
        <w:rPr>
          <w:rFonts w:ascii="Times New Roman" w:hAnsi="Times New Roman" w:cs="Times New Roman"/>
          <w:b/>
          <w:sz w:val="28"/>
          <w:szCs w:val="28"/>
          <w:lang w:val="en-IN"/>
        </w:rPr>
      </w:pPr>
    </w:p>
    <w:p w14:paraId="29590A08" w14:textId="77777777" w:rsidR="00CB6364" w:rsidRPr="009962EF" w:rsidRDefault="00CB6364" w:rsidP="00CB6364">
      <w:pPr>
        <w:spacing w:line="480" w:lineRule="auto"/>
      </w:pPr>
    </w:p>
    <w:p w14:paraId="57E29F29" w14:textId="77777777" w:rsidR="00CB6364" w:rsidRDefault="00CB6364" w:rsidP="00CB6364">
      <w:pPr>
        <w:spacing w:line="480" w:lineRule="auto"/>
      </w:pPr>
    </w:p>
    <w:p w14:paraId="2C00C1F6" w14:textId="77777777" w:rsidR="00CB6364" w:rsidRPr="009962EF" w:rsidRDefault="00CB6364" w:rsidP="00CB6364">
      <w:pPr>
        <w:spacing w:line="480" w:lineRule="auto"/>
      </w:pPr>
      <w:bookmarkStart w:id="0" w:name="_GoBack"/>
      <w:bookmarkEnd w:id="0"/>
    </w:p>
    <w:p w14:paraId="341DBA95" w14:textId="77777777" w:rsidR="00CB6364" w:rsidRPr="009962EF" w:rsidRDefault="00CB6364" w:rsidP="00CB6364">
      <w:pPr>
        <w:tabs>
          <w:tab w:val="left" w:pos="4050"/>
        </w:tabs>
        <w:jc w:val="center"/>
        <w:rPr>
          <w:rFonts w:ascii="Times New Roman" w:hAnsi="Times New Roman" w:cs="Times New Roman"/>
          <w:b/>
          <w:sz w:val="28"/>
          <w:szCs w:val="28"/>
        </w:rPr>
      </w:pPr>
      <w:r w:rsidRPr="009962EF">
        <w:rPr>
          <w:rFonts w:ascii="Times New Roman" w:hAnsi="Times New Roman" w:cs="Times New Roman"/>
          <w:b/>
          <w:sz w:val="28"/>
          <w:szCs w:val="28"/>
        </w:rPr>
        <w:t>LIST OF TABLES</w:t>
      </w:r>
    </w:p>
    <w:p w14:paraId="738BB327" w14:textId="77777777" w:rsidR="00CB6364" w:rsidRPr="009962EF" w:rsidRDefault="00CB6364" w:rsidP="00CB6364">
      <w:pPr>
        <w:jc w:val="center"/>
        <w:rPr>
          <w:rFonts w:ascii="Times New Roman" w:hAnsi="Times New Roman" w:cs="Times New Roman"/>
          <w:b/>
          <w:sz w:val="28"/>
          <w:szCs w:val="28"/>
        </w:rPr>
      </w:pPr>
    </w:p>
    <w:tbl>
      <w:tblPr>
        <w:tblStyle w:val="TableGrid"/>
        <w:tblW w:w="0" w:type="auto"/>
        <w:jc w:val="center"/>
        <w:tblLayout w:type="fixed"/>
        <w:tblLook w:val="04A0" w:firstRow="1" w:lastRow="0" w:firstColumn="1" w:lastColumn="0" w:noHBand="0" w:noVBand="1"/>
      </w:tblPr>
      <w:tblGrid>
        <w:gridCol w:w="959"/>
        <w:gridCol w:w="6240"/>
        <w:gridCol w:w="2066"/>
      </w:tblGrid>
      <w:tr w:rsidR="00CB6364" w:rsidRPr="009962EF" w14:paraId="6B7F5DF5" w14:textId="77777777" w:rsidTr="00CB6364">
        <w:trPr>
          <w:jc w:val="center"/>
        </w:trPr>
        <w:tc>
          <w:tcPr>
            <w:tcW w:w="959" w:type="dxa"/>
          </w:tcPr>
          <w:p w14:paraId="5164D4E1" w14:textId="77777777" w:rsidR="00CB6364" w:rsidRPr="009962EF" w:rsidRDefault="00CB6364" w:rsidP="007246B2">
            <w:pPr>
              <w:spacing w:line="480" w:lineRule="auto"/>
              <w:jc w:val="center"/>
              <w:rPr>
                <w:rFonts w:ascii="Times New Roman" w:hAnsi="Times New Roman" w:cs="Times New Roman"/>
                <w:b/>
                <w:sz w:val="28"/>
                <w:szCs w:val="28"/>
              </w:rPr>
            </w:pPr>
            <w:r w:rsidRPr="009962EF">
              <w:rPr>
                <w:rFonts w:ascii="Times New Roman" w:hAnsi="Times New Roman" w:cs="Times New Roman"/>
                <w:b/>
                <w:sz w:val="28"/>
                <w:szCs w:val="28"/>
              </w:rPr>
              <w:t>S.No.</w:t>
            </w:r>
          </w:p>
        </w:tc>
        <w:tc>
          <w:tcPr>
            <w:tcW w:w="6240" w:type="dxa"/>
          </w:tcPr>
          <w:p w14:paraId="2447A35E" w14:textId="77777777" w:rsidR="00CB6364" w:rsidRPr="009962EF" w:rsidRDefault="00CB6364" w:rsidP="007246B2">
            <w:pPr>
              <w:spacing w:line="480" w:lineRule="auto"/>
              <w:jc w:val="center"/>
              <w:rPr>
                <w:rFonts w:ascii="Times New Roman" w:hAnsi="Times New Roman" w:cs="Times New Roman"/>
                <w:b/>
                <w:sz w:val="28"/>
                <w:szCs w:val="28"/>
              </w:rPr>
            </w:pPr>
            <w:r w:rsidRPr="009962EF">
              <w:rPr>
                <w:rFonts w:ascii="Times New Roman" w:hAnsi="Times New Roman" w:cs="Times New Roman"/>
                <w:b/>
                <w:sz w:val="28"/>
                <w:szCs w:val="28"/>
              </w:rPr>
              <w:t>Description</w:t>
            </w:r>
          </w:p>
        </w:tc>
        <w:tc>
          <w:tcPr>
            <w:tcW w:w="2066" w:type="dxa"/>
          </w:tcPr>
          <w:p w14:paraId="6B5308A4" w14:textId="77777777" w:rsidR="00CB6364" w:rsidRPr="009962EF" w:rsidRDefault="00CB6364" w:rsidP="007246B2">
            <w:pPr>
              <w:spacing w:line="480" w:lineRule="auto"/>
              <w:ind w:left="177"/>
              <w:jc w:val="center"/>
              <w:rPr>
                <w:rFonts w:ascii="Times New Roman" w:hAnsi="Times New Roman" w:cs="Times New Roman"/>
                <w:b/>
                <w:sz w:val="28"/>
                <w:szCs w:val="28"/>
              </w:rPr>
            </w:pPr>
            <w:r w:rsidRPr="009962EF">
              <w:rPr>
                <w:rFonts w:ascii="Times New Roman" w:hAnsi="Times New Roman" w:cs="Times New Roman"/>
                <w:b/>
                <w:sz w:val="28"/>
                <w:szCs w:val="28"/>
              </w:rPr>
              <w:t>Page No.</w:t>
            </w:r>
          </w:p>
        </w:tc>
      </w:tr>
      <w:tr w:rsidR="00CB6364" w:rsidRPr="009962EF" w14:paraId="6EB9BA36" w14:textId="77777777" w:rsidTr="00CB6364">
        <w:trPr>
          <w:jc w:val="center"/>
        </w:trPr>
        <w:tc>
          <w:tcPr>
            <w:tcW w:w="959" w:type="dxa"/>
            <w:vAlign w:val="center"/>
          </w:tcPr>
          <w:p w14:paraId="10446CE1" w14:textId="4016EA3C" w:rsidR="00CB6364" w:rsidRPr="004C5812" w:rsidRDefault="004C5812" w:rsidP="004C5812">
            <w:pPr>
              <w:spacing w:line="480" w:lineRule="auto"/>
              <w:jc w:val="center"/>
              <w:rPr>
                <w:rFonts w:ascii="Times New Roman" w:hAnsi="Times New Roman" w:cs="Times New Roman"/>
                <w:sz w:val="24"/>
                <w:szCs w:val="28"/>
              </w:rPr>
            </w:pPr>
            <w:r>
              <w:rPr>
                <w:rFonts w:ascii="Times New Roman" w:hAnsi="Times New Roman" w:cs="Times New Roman"/>
                <w:sz w:val="24"/>
                <w:szCs w:val="28"/>
              </w:rPr>
              <w:t>1</w:t>
            </w:r>
          </w:p>
        </w:tc>
        <w:tc>
          <w:tcPr>
            <w:tcW w:w="6240" w:type="dxa"/>
            <w:vAlign w:val="center"/>
          </w:tcPr>
          <w:p w14:paraId="2C11A45E" w14:textId="29B14A5B" w:rsidR="00CB6364" w:rsidRPr="004C5812" w:rsidRDefault="00EA5356" w:rsidP="007246B2">
            <w:pPr>
              <w:spacing w:line="480" w:lineRule="auto"/>
              <w:jc w:val="both"/>
              <w:rPr>
                <w:rFonts w:ascii="Times New Roman" w:hAnsi="Times New Roman" w:cs="Times New Roman"/>
                <w:sz w:val="24"/>
                <w:szCs w:val="28"/>
              </w:rPr>
            </w:pPr>
            <w:r w:rsidRPr="004C5812">
              <w:rPr>
                <w:rFonts w:ascii="Times New Roman" w:hAnsi="Times New Roman" w:cs="Times New Roman"/>
                <w:bCs/>
                <w:sz w:val="24"/>
                <w:szCs w:val="20"/>
                <w:lang w:val="en-IN"/>
              </w:rPr>
              <w:t>Red Ocean versus Blue Ocean strategies</w:t>
            </w:r>
          </w:p>
        </w:tc>
        <w:tc>
          <w:tcPr>
            <w:tcW w:w="2066" w:type="dxa"/>
            <w:vAlign w:val="center"/>
          </w:tcPr>
          <w:p w14:paraId="3BDB7F91" w14:textId="36D8BC49" w:rsidR="00CB6364" w:rsidRPr="004C5812" w:rsidRDefault="00EA5356" w:rsidP="007246B2">
            <w:pPr>
              <w:pStyle w:val="ListParagraph"/>
              <w:spacing w:line="480" w:lineRule="auto"/>
              <w:jc w:val="both"/>
              <w:rPr>
                <w:rFonts w:ascii="Times New Roman" w:hAnsi="Times New Roman" w:cs="Times New Roman"/>
                <w:sz w:val="24"/>
                <w:szCs w:val="28"/>
              </w:rPr>
            </w:pPr>
            <w:r w:rsidRPr="004C5812">
              <w:rPr>
                <w:rFonts w:ascii="Times New Roman" w:hAnsi="Times New Roman" w:cs="Times New Roman"/>
                <w:sz w:val="24"/>
                <w:szCs w:val="28"/>
              </w:rPr>
              <w:t>58</w:t>
            </w:r>
          </w:p>
        </w:tc>
      </w:tr>
      <w:tr w:rsidR="00CB6364" w:rsidRPr="009962EF" w14:paraId="1C745A88" w14:textId="77777777" w:rsidTr="00CB6364">
        <w:trPr>
          <w:jc w:val="center"/>
        </w:trPr>
        <w:tc>
          <w:tcPr>
            <w:tcW w:w="959" w:type="dxa"/>
            <w:vAlign w:val="center"/>
          </w:tcPr>
          <w:p w14:paraId="66298FF8" w14:textId="4A24DEE1" w:rsidR="00CB6364" w:rsidRPr="004C5812" w:rsidRDefault="004C5812" w:rsidP="004C5812">
            <w:pPr>
              <w:spacing w:line="480" w:lineRule="auto"/>
              <w:jc w:val="center"/>
              <w:rPr>
                <w:rFonts w:ascii="Times New Roman" w:hAnsi="Times New Roman" w:cs="Times New Roman"/>
                <w:sz w:val="24"/>
                <w:szCs w:val="28"/>
              </w:rPr>
            </w:pPr>
            <w:r>
              <w:rPr>
                <w:rFonts w:ascii="Times New Roman" w:hAnsi="Times New Roman" w:cs="Times New Roman"/>
                <w:sz w:val="24"/>
                <w:szCs w:val="28"/>
              </w:rPr>
              <w:t>2</w:t>
            </w:r>
          </w:p>
        </w:tc>
        <w:tc>
          <w:tcPr>
            <w:tcW w:w="6240" w:type="dxa"/>
            <w:vAlign w:val="center"/>
          </w:tcPr>
          <w:p w14:paraId="6384FBBA" w14:textId="3B067DEF" w:rsidR="00CB6364" w:rsidRPr="004C5812" w:rsidRDefault="00EA5356" w:rsidP="007246B2">
            <w:pPr>
              <w:spacing w:line="480" w:lineRule="auto"/>
              <w:jc w:val="both"/>
              <w:rPr>
                <w:rFonts w:ascii="Times New Roman" w:hAnsi="Times New Roman" w:cs="Times New Roman"/>
                <w:sz w:val="24"/>
                <w:szCs w:val="28"/>
              </w:rPr>
            </w:pPr>
            <w:r w:rsidRPr="004C5812">
              <w:rPr>
                <w:rFonts w:ascii="Times New Roman" w:hAnsi="Times New Roman" w:cs="Times New Roman"/>
                <w:sz w:val="24"/>
                <w:szCs w:val="24"/>
                <w:lang w:val="en-IN"/>
              </w:rPr>
              <w:t>Traditional strategies versus Blue Ocean Strategy</w:t>
            </w:r>
          </w:p>
        </w:tc>
        <w:tc>
          <w:tcPr>
            <w:tcW w:w="2066" w:type="dxa"/>
            <w:vAlign w:val="center"/>
          </w:tcPr>
          <w:p w14:paraId="7FB9F837" w14:textId="0319FAF1" w:rsidR="00CB6364" w:rsidRPr="004C5812" w:rsidRDefault="00EA5356" w:rsidP="007246B2">
            <w:pPr>
              <w:pStyle w:val="ListParagraph"/>
              <w:spacing w:line="480" w:lineRule="auto"/>
              <w:jc w:val="both"/>
              <w:rPr>
                <w:rFonts w:ascii="Times New Roman" w:hAnsi="Times New Roman" w:cs="Times New Roman"/>
                <w:sz w:val="24"/>
                <w:szCs w:val="28"/>
              </w:rPr>
            </w:pPr>
            <w:r w:rsidRPr="004C5812">
              <w:rPr>
                <w:rFonts w:ascii="Times New Roman" w:hAnsi="Times New Roman" w:cs="Times New Roman"/>
                <w:sz w:val="24"/>
                <w:szCs w:val="28"/>
              </w:rPr>
              <w:t>67</w:t>
            </w:r>
          </w:p>
        </w:tc>
      </w:tr>
      <w:tr w:rsidR="00CB6364" w:rsidRPr="009962EF" w14:paraId="7318AFAC" w14:textId="77777777" w:rsidTr="00CB6364">
        <w:trPr>
          <w:jc w:val="center"/>
        </w:trPr>
        <w:tc>
          <w:tcPr>
            <w:tcW w:w="959" w:type="dxa"/>
            <w:vAlign w:val="center"/>
          </w:tcPr>
          <w:p w14:paraId="36C1D352" w14:textId="03874AD6" w:rsidR="00CB6364" w:rsidRPr="004C5812" w:rsidRDefault="004C5812" w:rsidP="004C5812">
            <w:pPr>
              <w:spacing w:line="480" w:lineRule="auto"/>
              <w:jc w:val="center"/>
              <w:rPr>
                <w:rFonts w:ascii="Times New Roman" w:hAnsi="Times New Roman" w:cs="Times New Roman"/>
                <w:sz w:val="24"/>
                <w:szCs w:val="28"/>
              </w:rPr>
            </w:pPr>
            <w:r>
              <w:rPr>
                <w:rFonts w:ascii="Times New Roman" w:hAnsi="Times New Roman" w:cs="Times New Roman"/>
                <w:sz w:val="24"/>
                <w:szCs w:val="28"/>
              </w:rPr>
              <w:t>3</w:t>
            </w:r>
          </w:p>
        </w:tc>
        <w:tc>
          <w:tcPr>
            <w:tcW w:w="6240" w:type="dxa"/>
            <w:vAlign w:val="center"/>
          </w:tcPr>
          <w:p w14:paraId="44D4C84E" w14:textId="31CB2203" w:rsidR="00CB6364" w:rsidRPr="004C5812" w:rsidRDefault="00EA5356" w:rsidP="007246B2">
            <w:pPr>
              <w:spacing w:line="480" w:lineRule="auto"/>
              <w:jc w:val="both"/>
              <w:rPr>
                <w:rFonts w:ascii="Times New Roman" w:hAnsi="Times New Roman" w:cs="Times New Roman"/>
                <w:sz w:val="24"/>
                <w:szCs w:val="28"/>
              </w:rPr>
            </w:pPr>
            <w:r w:rsidRPr="004C5812">
              <w:rPr>
                <w:rFonts w:ascii="Times New Roman" w:hAnsi="Times New Roman" w:cs="Times New Roman"/>
                <w:sz w:val="24"/>
                <w:szCs w:val="20"/>
                <w:lang w:val="en-IN"/>
              </w:rPr>
              <w:t>Competition Based strategy Versus BOS</w:t>
            </w:r>
          </w:p>
        </w:tc>
        <w:tc>
          <w:tcPr>
            <w:tcW w:w="2066" w:type="dxa"/>
            <w:vAlign w:val="center"/>
          </w:tcPr>
          <w:p w14:paraId="3215382C" w14:textId="58E49B04" w:rsidR="00CB6364" w:rsidRPr="004C5812" w:rsidRDefault="00EA5356" w:rsidP="007246B2">
            <w:pPr>
              <w:pStyle w:val="ListParagraph"/>
              <w:spacing w:line="480" w:lineRule="auto"/>
              <w:jc w:val="both"/>
              <w:rPr>
                <w:rFonts w:ascii="Times New Roman" w:hAnsi="Times New Roman" w:cs="Times New Roman"/>
                <w:sz w:val="24"/>
                <w:szCs w:val="28"/>
              </w:rPr>
            </w:pPr>
            <w:r w:rsidRPr="004C5812">
              <w:rPr>
                <w:rFonts w:ascii="Times New Roman" w:hAnsi="Times New Roman" w:cs="Times New Roman"/>
                <w:sz w:val="24"/>
                <w:szCs w:val="28"/>
              </w:rPr>
              <w:t>68</w:t>
            </w:r>
          </w:p>
        </w:tc>
      </w:tr>
      <w:tr w:rsidR="00CB6364" w:rsidRPr="009962EF" w14:paraId="61A5C712" w14:textId="77777777" w:rsidTr="00CB6364">
        <w:trPr>
          <w:jc w:val="center"/>
        </w:trPr>
        <w:tc>
          <w:tcPr>
            <w:tcW w:w="959" w:type="dxa"/>
            <w:vAlign w:val="center"/>
          </w:tcPr>
          <w:p w14:paraId="15184276" w14:textId="784EB933" w:rsidR="00CB6364" w:rsidRPr="004C5812" w:rsidRDefault="004C5812" w:rsidP="004C5812">
            <w:pPr>
              <w:spacing w:line="480" w:lineRule="auto"/>
              <w:jc w:val="center"/>
              <w:rPr>
                <w:rFonts w:ascii="Times New Roman" w:hAnsi="Times New Roman" w:cs="Times New Roman"/>
                <w:sz w:val="24"/>
                <w:szCs w:val="28"/>
              </w:rPr>
            </w:pPr>
            <w:r>
              <w:rPr>
                <w:rFonts w:ascii="Times New Roman" w:hAnsi="Times New Roman" w:cs="Times New Roman"/>
                <w:sz w:val="24"/>
                <w:szCs w:val="28"/>
              </w:rPr>
              <w:t>4</w:t>
            </w:r>
          </w:p>
        </w:tc>
        <w:tc>
          <w:tcPr>
            <w:tcW w:w="6240" w:type="dxa"/>
            <w:vAlign w:val="center"/>
          </w:tcPr>
          <w:p w14:paraId="5EBA6EC6" w14:textId="4D77A4A7" w:rsidR="00CB6364" w:rsidRPr="004C5812" w:rsidRDefault="004C5812" w:rsidP="007246B2">
            <w:pPr>
              <w:spacing w:line="480" w:lineRule="auto"/>
              <w:jc w:val="both"/>
              <w:rPr>
                <w:rFonts w:ascii="Times New Roman" w:hAnsi="Times New Roman" w:cs="Times New Roman"/>
                <w:sz w:val="24"/>
                <w:szCs w:val="28"/>
              </w:rPr>
            </w:pPr>
            <w:r w:rsidRPr="004C5812">
              <w:rPr>
                <w:rFonts w:ascii="Times New Roman" w:hAnsi="Times New Roman" w:cs="Times New Roman"/>
                <w:bCs/>
                <w:sz w:val="24"/>
                <w:lang w:val="en-IN"/>
              </w:rPr>
              <w:t>TPL vs. orthodox leadership</w:t>
            </w:r>
          </w:p>
        </w:tc>
        <w:tc>
          <w:tcPr>
            <w:tcW w:w="2066" w:type="dxa"/>
            <w:vAlign w:val="center"/>
          </w:tcPr>
          <w:p w14:paraId="31388DD4" w14:textId="01F478EF" w:rsidR="00CB6364" w:rsidRPr="004C5812" w:rsidRDefault="004C5812" w:rsidP="007246B2">
            <w:pPr>
              <w:pStyle w:val="ListParagraph"/>
              <w:spacing w:line="480" w:lineRule="auto"/>
              <w:jc w:val="both"/>
              <w:rPr>
                <w:rFonts w:ascii="Times New Roman" w:hAnsi="Times New Roman" w:cs="Times New Roman"/>
                <w:sz w:val="24"/>
                <w:szCs w:val="28"/>
              </w:rPr>
            </w:pPr>
            <w:r w:rsidRPr="004C5812">
              <w:rPr>
                <w:rFonts w:ascii="Times New Roman" w:hAnsi="Times New Roman" w:cs="Times New Roman"/>
                <w:sz w:val="24"/>
                <w:szCs w:val="28"/>
              </w:rPr>
              <w:t>84</w:t>
            </w:r>
          </w:p>
        </w:tc>
      </w:tr>
      <w:tr w:rsidR="00CB6364" w:rsidRPr="009962EF" w14:paraId="36B632D6" w14:textId="77777777" w:rsidTr="00CB6364">
        <w:trPr>
          <w:jc w:val="center"/>
        </w:trPr>
        <w:tc>
          <w:tcPr>
            <w:tcW w:w="959" w:type="dxa"/>
            <w:vAlign w:val="center"/>
          </w:tcPr>
          <w:p w14:paraId="2FD2DB33" w14:textId="7F23C1F9" w:rsidR="00CB6364" w:rsidRPr="004C5812" w:rsidRDefault="004C5812" w:rsidP="004C5812">
            <w:pPr>
              <w:spacing w:line="480" w:lineRule="auto"/>
              <w:jc w:val="center"/>
              <w:rPr>
                <w:rFonts w:ascii="Times New Roman" w:hAnsi="Times New Roman" w:cs="Times New Roman"/>
                <w:sz w:val="24"/>
                <w:szCs w:val="28"/>
              </w:rPr>
            </w:pPr>
            <w:r>
              <w:rPr>
                <w:rFonts w:ascii="Times New Roman" w:hAnsi="Times New Roman" w:cs="Times New Roman"/>
                <w:sz w:val="24"/>
                <w:szCs w:val="28"/>
              </w:rPr>
              <w:t>5</w:t>
            </w:r>
          </w:p>
        </w:tc>
        <w:tc>
          <w:tcPr>
            <w:tcW w:w="6240" w:type="dxa"/>
            <w:vAlign w:val="center"/>
          </w:tcPr>
          <w:p w14:paraId="47300F50" w14:textId="3A00687F" w:rsidR="00CB6364" w:rsidRPr="004C5812" w:rsidRDefault="004C5812" w:rsidP="007246B2">
            <w:pPr>
              <w:spacing w:line="480" w:lineRule="auto"/>
              <w:jc w:val="both"/>
              <w:rPr>
                <w:rFonts w:ascii="Times New Roman" w:hAnsi="Times New Roman" w:cs="Times New Roman"/>
                <w:sz w:val="24"/>
                <w:szCs w:val="28"/>
              </w:rPr>
            </w:pPr>
            <w:r w:rsidRPr="004C5812">
              <w:rPr>
                <w:rFonts w:ascii="Times New Roman" w:hAnsi="Times New Roman" w:cs="Times New Roman"/>
                <w:color w:val="333333"/>
                <w:sz w:val="24"/>
                <w:szCs w:val="24"/>
                <w:lang w:val="en-IN"/>
              </w:rPr>
              <w:t>Example of Qualitative data coding</w:t>
            </w:r>
          </w:p>
        </w:tc>
        <w:tc>
          <w:tcPr>
            <w:tcW w:w="2066" w:type="dxa"/>
            <w:vAlign w:val="center"/>
          </w:tcPr>
          <w:p w14:paraId="19C85D76" w14:textId="3CB5A51B" w:rsidR="00CB6364" w:rsidRPr="004C5812" w:rsidRDefault="004C5812" w:rsidP="007246B2">
            <w:pPr>
              <w:pStyle w:val="ListParagraph"/>
              <w:spacing w:line="480" w:lineRule="auto"/>
              <w:jc w:val="both"/>
              <w:rPr>
                <w:rFonts w:ascii="Times New Roman" w:hAnsi="Times New Roman" w:cs="Times New Roman"/>
                <w:sz w:val="24"/>
                <w:szCs w:val="28"/>
              </w:rPr>
            </w:pPr>
            <w:r w:rsidRPr="004C5812">
              <w:rPr>
                <w:rFonts w:ascii="Times New Roman" w:hAnsi="Times New Roman" w:cs="Times New Roman"/>
                <w:sz w:val="24"/>
                <w:szCs w:val="28"/>
              </w:rPr>
              <w:t>124</w:t>
            </w:r>
          </w:p>
        </w:tc>
      </w:tr>
      <w:tr w:rsidR="00CB6364" w:rsidRPr="009962EF" w14:paraId="04523A72" w14:textId="77777777" w:rsidTr="00CB6364">
        <w:trPr>
          <w:jc w:val="center"/>
        </w:trPr>
        <w:tc>
          <w:tcPr>
            <w:tcW w:w="959" w:type="dxa"/>
            <w:vAlign w:val="center"/>
          </w:tcPr>
          <w:p w14:paraId="06C913B6" w14:textId="19D575C1" w:rsidR="00CB6364" w:rsidRPr="004C5812" w:rsidRDefault="004C5812" w:rsidP="004C5812">
            <w:pPr>
              <w:spacing w:line="480" w:lineRule="auto"/>
              <w:jc w:val="center"/>
              <w:rPr>
                <w:rFonts w:ascii="Times New Roman" w:hAnsi="Times New Roman" w:cs="Times New Roman"/>
                <w:sz w:val="24"/>
                <w:szCs w:val="28"/>
              </w:rPr>
            </w:pPr>
            <w:r>
              <w:rPr>
                <w:rFonts w:ascii="Times New Roman" w:hAnsi="Times New Roman" w:cs="Times New Roman"/>
                <w:sz w:val="24"/>
                <w:szCs w:val="28"/>
              </w:rPr>
              <w:t>6</w:t>
            </w:r>
          </w:p>
        </w:tc>
        <w:tc>
          <w:tcPr>
            <w:tcW w:w="6240" w:type="dxa"/>
            <w:vAlign w:val="center"/>
          </w:tcPr>
          <w:p w14:paraId="6B05EA08" w14:textId="5299B145" w:rsidR="00CB6364" w:rsidRPr="004C5812" w:rsidRDefault="004C5812" w:rsidP="007246B2">
            <w:pPr>
              <w:spacing w:line="480" w:lineRule="auto"/>
              <w:jc w:val="both"/>
              <w:rPr>
                <w:rFonts w:ascii="Times New Roman" w:hAnsi="Times New Roman" w:cs="Times New Roman"/>
                <w:sz w:val="24"/>
                <w:szCs w:val="28"/>
              </w:rPr>
            </w:pPr>
            <w:r w:rsidRPr="004C5812">
              <w:rPr>
                <w:rFonts w:ascii="Times New Roman" w:hAnsi="Times New Roman" w:cs="Times New Roman"/>
                <w:sz w:val="24"/>
                <w:szCs w:val="24"/>
                <w:lang w:val="en-IN"/>
              </w:rPr>
              <w:t>Framework for the qualitative analysis of the data</w:t>
            </w:r>
          </w:p>
        </w:tc>
        <w:tc>
          <w:tcPr>
            <w:tcW w:w="2066" w:type="dxa"/>
            <w:vAlign w:val="center"/>
          </w:tcPr>
          <w:p w14:paraId="5CF02898" w14:textId="6D32804D" w:rsidR="00CB6364" w:rsidRPr="004C5812" w:rsidRDefault="004C5812" w:rsidP="007246B2">
            <w:pPr>
              <w:pStyle w:val="ListParagraph"/>
              <w:spacing w:line="480" w:lineRule="auto"/>
              <w:jc w:val="both"/>
              <w:rPr>
                <w:rFonts w:ascii="Times New Roman" w:hAnsi="Times New Roman" w:cs="Times New Roman"/>
                <w:sz w:val="24"/>
                <w:szCs w:val="28"/>
              </w:rPr>
            </w:pPr>
            <w:r w:rsidRPr="004C5812">
              <w:rPr>
                <w:rFonts w:ascii="Times New Roman" w:hAnsi="Times New Roman" w:cs="Times New Roman"/>
                <w:sz w:val="24"/>
                <w:szCs w:val="28"/>
              </w:rPr>
              <w:t>127</w:t>
            </w:r>
          </w:p>
        </w:tc>
      </w:tr>
      <w:tr w:rsidR="00CB6364" w:rsidRPr="009962EF" w14:paraId="49100A8D" w14:textId="77777777" w:rsidTr="00CB6364">
        <w:trPr>
          <w:jc w:val="center"/>
        </w:trPr>
        <w:tc>
          <w:tcPr>
            <w:tcW w:w="959" w:type="dxa"/>
            <w:vAlign w:val="center"/>
          </w:tcPr>
          <w:p w14:paraId="6198D81E" w14:textId="2D13302D" w:rsidR="00CB6364" w:rsidRPr="004C5812" w:rsidRDefault="004C5812" w:rsidP="004C5812">
            <w:pPr>
              <w:spacing w:line="480" w:lineRule="auto"/>
              <w:jc w:val="center"/>
              <w:rPr>
                <w:rFonts w:ascii="Times New Roman" w:hAnsi="Times New Roman" w:cs="Times New Roman"/>
                <w:sz w:val="24"/>
                <w:szCs w:val="28"/>
              </w:rPr>
            </w:pPr>
            <w:r>
              <w:rPr>
                <w:rFonts w:ascii="Times New Roman" w:hAnsi="Times New Roman" w:cs="Times New Roman"/>
                <w:sz w:val="24"/>
                <w:szCs w:val="28"/>
              </w:rPr>
              <w:t>7</w:t>
            </w:r>
          </w:p>
        </w:tc>
        <w:tc>
          <w:tcPr>
            <w:tcW w:w="6240" w:type="dxa"/>
            <w:vAlign w:val="center"/>
          </w:tcPr>
          <w:p w14:paraId="3FA7D349" w14:textId="1A52ECAF" w:rsidR="00CB6364" w:rsidRPr="004C5812" w:rsidRDefault="004C5812" w:rsidP="007246B2">
            <w:pPr>
              <w:spacing w:line="480" w:lineRule="auto"/>
              <w:jc w:val="both"/>
              <w:rPr>
                <w:rFonts w:ascii="Times New Roman" w:hAnsi="Times New Roman" w:cs="Times New Roman"/>
                <w:sz w:val="24"/>
                <w:szCs w:val="28"/>
              </w:rPr>
            </w:pPr>
            <w:r w:rsidRPr="004C5812">
              <w:rPr>
                <w:rFonts w:ascii="Times New Roman" w:hAnsi="Times New Roman" w:cs="Times New Roman"/>
                <w:sz w:val="24"/>
                <w:szCs w:val="24"/>
                <w:lang w:val="en-IN"/>
              </w:rPr>
              <w:t>Content analysis of the quotes of Kalam</w:t>
            </w:r>
          </w:p>
        </w:tc>
        <w:tc>
          <w:tcPr>
            <w:tcW w:w="2066" w:type="dxa"/>
            <w:vAlign w:val="center"/>
          </w:tcPr>
          <w:p w14:paraId="24616FF0" w14:textId="7A4EB75C" w:rsidR="00CB6364" w:rsidRPr="004C5812" w:rsidRDefault="004C5812" w:rsidP="007246B2">
            <w:pPr>
              <w:pStyle w:val="ListParagraph"/>
              <w:spacing w:line="480" w:lineRule="auto"/>
              <w:jc w:val="both"/>
              <w:rPr>
                <w:rFonts w:ascii="Times New Roman" w:hAnsi="Times New Roman" w:cs="Times New Roman"/>
                <w:sz w:val="24"/>
                <w:szCs w:val="28"/>
              </w:rPr>
            </w:pPr>
            <w:r w:rsidRPr="004C5812">
              <w:rPr>
                <w:rFonts w:ascii="Times New Roman" w:hAnsi="Times New Roman" w:cs="Times New Roman"/>
                <w:sz w:val="24"/>
                <w:szCs w:val="28"/>
              </w:rPr>
              <w:t>136</w:t>
            </w:r>
          </w:p>
        </w:tc>
      </w:tr>
      <w:tr w:rsidR="00CB6364" w:rsidRPr="009962EF" w14:paraId="23C27FF5" w14:textId="77777777" w:rsidTr="00CB6364">
        <w:trPr>
          <w:jc w:val="center"/>
        </w:trPr>
        <w:tc>
          <w:tcPr>
            <w:tcW w:w="959" w:type="dxa"/>
            <w:vAlign w:val="center"/>
          </w:tcPr>
          <w:p w14:paraId="07719E30" w14:textId="542BF7A0" w:rsidR="00CB6364" w:rsidRPr="004C5812" w:rsidRDefault="004C5812" w:rsidP="004C5812">
            <w:pPr>
              <w:spacing w:line="480" w:lineRule="auto"/>
              <w:jc w:val="center"/>
              <w:rPr>
                <w:rFonts w:ascii="Times New Roman" w:hAnsi="Times New Roman" w:cs="Times New Roman"/>
                <w:sz w:val="24"/>
                <w:szCs w:val="28"/>
              </w:rPr>
            </w:pPr>
            <w:r>
              <w:rPr>
                <w:rFonts w:ascii="Times New Roman" w:hAnsi="Times New Roman" w:cs="Times New Roman"/>
                <w:sz w:val="24"/>
                <w:szCs w:val="28"/>
              </w:rPr>
              <w:t>8</w:t>
            </w:r>
          </w:p>
        </w:tc>
        <w:tc>
          <w:tcPr>
            <w:tcW w:w="6240" w:type="dxa"/>
            <w:vAlign w:val="center"/>
          </w:tcPr>
          <w:p w14:paraId="2CCE5E8C" w14:textId="18A1E246" w:rsidR="00CB6364" w:rsidRPr="004C5812" w:rsidRDefault="004C5812" w:rsidP="007246B2">
            <w:pPr>
              <w:spacing w:line="480" w:lineRule="auto"/>
              <w:jc w:val="both"/>
              <w:rPr>
                <w:rFonts w:ascii="Times New Roman" w:hAnsi="Times New Roman" w:cs="Times New Roman"/>
                <w:sz w:val="24"/>
                <w:szCs w:val="28"/>
              </w:rPr>
            </w:pPr>
            <w:r w:rsidRPr="004C5812">
              <w:rPr>
                <w:rFonts w:ascii="Times New Roman" w:hAnsi="Times New Roman" w:cs="Times New Roman"/>
                <w:sz w:val="24"/>
                <w:szCs w:val="24"/>
                <w:lang w:val="en-IN"/>
              </w:rPr>
              <w:t>Content analysis of the books of Dr. Kalam</w:t>
            </w:r>
          </w:p>
        </w:tc>
        <w:tc>
          <w:tcPr>
            <w:tcW w:w="2066" w:type="dxa"/>
            <w:vAlign w:val="center"/>
          </w:tcPr>
          <w:p w14:paraId="040DE2CD" w14:textId="15726775" w:rsidR="00CB6364" w:rsidRPr="004C5812" w:rsidRDefault="004C5812" w:rsidP="007246B2">
            <w:pPr>
              <w:pStyle w:val="ListParagraph"/>
              <w:spacing w:line="480" w:lineRule="auto"/>
              <w:jc w:val="both"/>
              <w:rPr>
                <w:rFonts w:ascii="Times New Roman" w:hAnsi="Times New Roman" w:cs="Times New Roman"/>
                <w:sz w:val="24"/>
                <w:szCs w:val="28"/>
              </w:rPr>
            </w:pPr>
            <w:r w:rsidRPr="004C5812">
              <w:rPr>
                <w:rFonts w:ascii="Times New Roman" w:hAnsi="Times New Roman" w:cs="Times New Roman"/>
                <w:sz w:val="24"/>
                <w:szCs w:val="28"/>
              </w:rPr>
              <w:t>146</w:t>
            </w:r>
          </w:p>
        </w:tc>
      </w:tr>
      <w:tr w:rsidR="00CB6364" w:rsidRPr="009962EF" w14:paraId="03A80171" w14:textId="77777777" w:rsidTr="00CB6364">
        <w:trPr>
          <w:jc w:val="center"/>
        </w:trPr>
        <w:tc>
          <w:tcPr>
            <w:tcW w:w="959" w:type="dxa"/>
            <w:vAlign w:val="center"/>
          </w:tcPr>
          <w:p w14:paraId="77B3974B" w14:textId="35C7A7B1" w:rsidR="00CB6364" w:rsidRPr="004C5812" w:rsidRDefault="004C5812" w:rsidP="004C5812">
            <w:pPr>
              <w:spacing w:line="480" w:lineRule="auto"/>
              <w:jc w:val="center"/>
              <w:rPr>
                <w:rFonts w:ascii="Times New Roman" w:hAnsi="Times New Roman" w:cs="Times New Roman"/>
                <w:sz w:val="24"/>
                <w:szCs w:val="28"/>
              </w:rPr>
            </w:pPr>
            <w:r>
              <w:rPr>
                <w:rFonts w:ascii="Times New Roman" w:hAnsi="Times New Roman" w:cs="Times New Roman"/>
                <w:sz w:val="24"/>
                <w:szCs w:val="28"/>
              </w:rPr>
              <w:t>9</w:t>
            </w:r>
          </w:p>
        </w:tc>
        <w:tc>
          <w:tcPr>
            <w:tcW w:w="6240" w:type="dxa"/>
            <w:vAlign w:val="center"/>
          </w:tcPr>
          <w:p w14:paraId="3FC0086A" w14:textId="17C23D60" w:rsidR="00CB6364" w:rsidRPr="004C5812" w:rsidRDefault="004C5812" w:rsidP="007246B2">
            <w:pPr>
              <w:spacing w:line="480" w:lineRule="auto"/>
              <w:jc w:val="both"/>
              <w:rPr>
                <w:rFonts w:ascii="Times New Roman" w:hAnsi="Times New Roman" w:cs="Times New Roman"/>
                <w:sz w:val="24"/>
                <w:szCs w:val="28"/>
              </w:rPr>
            </w:pPr>
            <w:r w:rsidRPr="004C5812">
              <w:rPr>
                <w:rFonts w:ascii="Times New Roman" w:hAnsi="Times New Roman" w:cs="Times New Roman"/>
                <w:sz w:val="24"/>
                <w:lang w:val="en-IN"/>
              </w:rPr>
              <w:t>summing-up of Leadership Concepts</w:t>
            </w:r>
          </w:p>
        </w:tc>
        <w:tc>
          <w:tcPr>
            <w:tcW w:w="2066" w:type="dxa"/>
            <w:vAlign w:val="center"/>
          </w:tcPr>
          <w:p w14:paraId="450FA133" w14:textId="11B94F63" w:rsidR="00CB6364" w:rsidRPr="004C5812" w:rsidRDefault="004C5812" w:rsidP="007246B2">
            <w:pPr>
              <w:pStyle w:val="ListParagraph"/>
              <w:spacing w:line="480" w:lineRule="auto"/>
              <w:jc w:val="both"/>
              <w:rPr>
                <w:rFonts w:ascii="Times New Roman" w:hAnsi="Times New Roman" w:cs="Times New Roman"/>
                <w:sz w:val="24"/>
                <w:szCs w:val="28"/>
              </w:rPr>
            </w:pPr>
            <w:r w:rsidRPr="004C5812">
              <w:rPr>
                <w:rFonts w:ascii="Times New Roman" w:hAnsi="Times New Roman" w:cs="Times New Roman"/>
                <w:sz w:val="24"/>
                <w:szCs w:val="28"/>
              </w:rPr>
              <w:t>192</w:t>
            </w:r>
          </w:p>
        </w:tc>
      </w:tr>
      <w:tr w:rsidR="00CB6364" w:rsidRPr="009962EF" w14:paraId="363F7D68" w14:textId="77777777" w:rsidTr="00CB6364">
        <w:trPr>
          <w:jc w:val="center"/>
        </w:trPr>
        <w:tc>
          <w:tcPr>
            <w:tcW w:w="959" w:type="dxa"/>
            <w:vAlign w:val="center"/>
          </w:tcPr>
          <w:p w14:paraId="5F4BEC58" w14:textId="477900BA" w:rsidR="00CB6364" w:rsidRPr="004C5812" w:rsidRDefault="004C5812" w:rsidP="004C5812">
            <w:pPr>
              <w:spacing w:line="480" w:lineRule="auto"/>
              <w:jc w:val="center"/>
              <w:rPr>
                <w:rFonts w:ascii="Times New Roman" w:hAnsi="Times New Roman" w:cs="Times New Roman"/>
                <w:sz w:val="24"/>
                <w:szCs w:val="28"/>
              </w:rPr>
            </w:pPr>
            <w:r>
              <w:rPr>
                <w:rFonts w:ascii="Times New Roman" w:hAnsi="Times New Roman" w:cs="Times New Roman"/>
                <w:sz w:val="24"/>
                <w:szCs w:val="28"/>
              </w:rPr>
              <w:t>10</w:t>
            </w:r>
          </w:p>
        </w:tc>
        <w:tc>
          <w:tcPr>
            <w:tcW w:w="6240" w:type="dxa"/>
            <w:vAlign w:val="center"/>
          </w:tcPr>
          <w:p w14:paraId="7EB6D0D2" w14:textId="390F4124" w:rsidR="00CB6364" w:rsidRPr="004C5812" w:rsidRDefault="004C5812" w:rsidP="007246B2">
            <w:pPr>
              <w:spacing w:line="480" w:lineRule="auto"/>
              <w:jc w:val="both"/>
              <w:rPr>
                <w:rFonts w:ascii="Times New Roman" w:hAnsi="Times New Roman" w:cs="Times New Roman"/>
                <w:sz w:val="24"/>
                <w:szCs w:val="28"/>
              </w:rPr>
            </w:pPr>
            <w:r w:rsidRPr="004C5812">
              <w:rPr>
                <w:rFonts w:ascii="Times New Roman" w:hAnsi="Times New Roman" w:cs="Times New Roman"/>
                <w:sz w:val="24"/>
                <w:szCs w:val="24"/>
                <w:lang w:val="en-IN"/>
              </w:rPr>
              <w:t>summing-up of Leadership Traits</w:t>
            </w:r>
          </w:p>
        </w:tc>
        <w:tc>
          <w:tcPr>
            <w:tcW w:w="2066" w:type="dxa"/>
            <w:vAlign w:val="center"/>
          </w:tcPr>
          <w:p w14:paraId="4675F4DC" w14:textId="1942D3C1" w:rsidR="00CB6364" w:rsidRPr="004C5812" w:rsidRDefault="004C5812" w:rsidP="007246B2">
            <w:pPr>
              <w:pStyle w:val="ListParagraph"/>
              <w:spacing w:line="480" w:lineRule="auto"/>
              <w:jc w:val="both"/>
              <w:rPr>
                <w:rFonts w:ascii="Times New Roman" w:hAnsi="Times New Roman" w:cs="Times New Roman"/>
                <w:sz w:val="24"/>
                <w:szCs w:val="28"/>
              </w:rPr>
            </w:pPr>
            <w:r w:rsidRPr="004C5812">
              <w:rPr>
                <w:rFonts w:ascii="Times New Roman" w:hAnsi="Times New Roman" w:cs="Times New Roman"/>
                <w:sz w:val="24"/>
                <w:szCs w:val="28"/>
              </w:rPr>
              <w:t>193</w:t>
            </w:r>
          </w:p>
        </w:tc>
      </w:tr>
      <w:tr w:rsidR="00CB6364" w:rsidRPr="009962EF" w14:paraId="787AB788" w14:textId="77777777" w:rsidTr="00CB6364">
        <w:trPr>
          <w:jc w:val="center"/>
        </w:trPr>
        <w:tc>
          <w:tcPr>
            <w:tcW w:w="959" w:type="dxa"/>
            <w:vAlign w:val="center"/>
          </w:tcPr>
          <w:p w14:paraId="3CBABE52" w14:textId="081DA7BB" w:rsidR="00CB6364" w:rsidRPr="004C5812" w:rsidRDefault="004C5812" w:rsidP="004C5812">
            <w:pPr>
              <w:spacing w:line="48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6240" w:type="dxa"/>
            <w:vAlign w:val="center"/>
          </w:tcPr>
          <w:p w14:paraId="63242AD3" w14:textId="3F09A14E" w:rsidR="00CB6364" w:rsidRPr="004C5812" w:rsidRDefault="004C5812" w:rsidP="007246B2">
            <w:pPr>
              <w:spacing w:line="480" w:lineRule="auto"/>
              <w:jc w:val="both"/>
              <w:rPr>
                <w:rFonts w:ascii="Times New Roman" w:hAnsi="Times New Roman" w:cs="Times New Roman"/>
                <w:sz w:val="24"/>
                <w:szCs w:val="24"/>
              </w:rPr>
            </w:pPr>
            <w:r w:rsidRPr="004C5812">
              <w:rPr>
                <w:rFonts w:ascii="Times New Roman" w:hAnsi="Times New Roman" w:cs="Times New Roman"/>
                <w:bCs/>
                <w:sz w:val="24"/>
                <w:szCs w:val="24"/>
                <w:lang w:val="en-IN"/>
              </w:rPr>
              <w:t>Leadership Views</w:t>
            </w:r>
          </w:p>
        </w:tc>
        <w:tc>
          <w:tcPr>
            <w:tcW w:w="2066" w:type="dxa"/>
            <w:vAlign w:val="center"/>
          </w:tcPr>
          <w:p w14:paraId="7D8BD516" w14:textId="6F7DF916" w:rsidR="00CB6364" w:rsidRPr="004C5812" w:rsidRDefault="004C5812" w:rsidP="007246B2">
            <w:pPr>
              <w:pStyle w:val="ListParagraph"/>
              <w:spacing w:line="480" w:lineRule="auto"/>
              <w:jc w:val="both"/>
              <w:rPr>
                <w:rFonts w:ascii="Times New Roman" w:hAnsi="Times New Roman" w:cs="Times New Roman"/>
                <w:sz w:val="24"/>
                <w:szCs w:val="24"/>
              </w:rPr>
            </w:pPr>
            <w:r w:rsidRPr="004C5812">
              <w:rPr>
                <w:rFonts w:ascii="Times New Roman" w:hAnsi="Times New Roman" w:cs="Times New Roman"/>
                <w:sz w:val="24"/>
                <w:szCs w:val="24"/>
              </w:rPr>
              <w:t>201</w:t>
            </w:r>
          </w:p>
        </w:tc>
      </w:tr>
      <w:tr w:rsidR="004C5812" w:rsidRPr="009962EF" w14:paraId="20472F5E" w14:textId="77777777" w:rsidTr="00CB6364">
        <w:trPr>
          <w:jc w:val="center"/>
        </w:trPr>
        <w:tc>
          <w:tcPr>
            <w:tcW w:w="959" w:type="dxa"/>
            <w:vAlign w:val="center"/>
          </w:tcPr>
          <w:p w14:paraId="0DA9EFDA" w14:textId="74B86156" w:rsidR="004C5812" w:rsidRPr="004C5812" w:rsidRDefault="004C5812" w:rsidP="004C5812">
            <w:pPr>
              <w:spacing w:line="48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6240" w:type="dxa"/>
            <w:vAlign w:val="center"/>
          </w:tcPr>
          <w:p w14:paraId="4B6323A9" w14:textId="694EBE1E" w:rsidR="004C5812" w:rsidRPr="004C5812" w:rsidRDefault="004C5812" w:rsidP="007246B2">
            <w:pPr>
              <w:spacing w:line="480" w:lineRule="auto"/>
              <w:jc w:val="both"/>
              <w:rPr>
                <w:rFonts w:ascii="Times New Roman" w:hAnsi="Times New Roman" w:cs="Times New Roman"/>
                <w:bCs/>
                <w:sz w:val="24"/>
                <w:szCs w:val="24"/>
                <w:lang w:val="en-IN"/>
              </w:rPr>
            </w:pPr>
            <w:r w:rsidRPr="004C5812">
              <w:rPr>
                <w:rFonts w:ascii="Times New Roman" w:hAnsi="Times New Roman" w:cs="Times New Roman"/>
                <w:sz w:val="24"/>
                <w:lang w:val="en-IN"/>
              </w:rPr>
              <w:t>Framework for the qualitative analysis of the data</w:t>
            </w:r>
          </w:p>
        </w:tc>
        <w:tc>
          <w:tcPr>
            <w:tcW w:w="2066" w:type="dxa"/>
            <w:vAlign w:val="center"/>
          </w:tcPr>
          <w:p w14:paraId="355BDD57" w14:textId="0CE061BD" w:rsidR="004C5812" w:rsidRPr="004C5812" w:rsidRDefault="004C5812" w:rsidP="007246B2">
            <w:pPr>
              <w:pStyle w:val="ListParagraph"/>
              <w:spacing w:line="480" w:lineRule="auto"/>
              <w:jc w:val="both"/>
              <w:rPr>
                <w:rFonts w:ascii="Times New Roman" w:hAnsi="Times New Roman" w:cs="Times New Roman"/>
                <w:sz w:val="24"/>
                <w:szCs w:val="24"/>
              </w:rPr>
            </w:pPr>
            <w:r w:rsidRPr="004C5812">
              <w:rPr>
                <w:rFonts w:ascii="Times New Roman" w:hAnsi="Times New Roman" w:cs="Times New Roman"/>
                <w:sz w:val="24"/>
                <w:szCs w:val="24"/>
              </w:rPr>
              <w:t>220</w:t>
            </w:r>
          </w:p>
        </w:tc>
      </w:tr>
    </w:tbl>
    <w:p w14:paraId="16DFD711" w14:textId="77777777" w:rsidR="00CB6364" w:rsidRPr="009962EF" w:rsidRDefault="00CB6364" w:rsidP="00CB6364">
      <w:pPr>
        <w:rPr>
          <w:rFonts w:ascii="Times New Roman" w:hAnsi="Times New Roman" w:cs="Times New Roman"/>
          <w:b/>
          <w:sz w:val="28"/>
          <w:szCs w:val="28"/>
        </w:rPr>
      </w:pPr>
    </w:p>
    <w:p w14:paraId="244A67FE" w14:textId="77777777" w:rsidR="00CB6364" w:rsidRPr="009962EF" w:rsidRDefault="00CB6364" w:rsidP="00CB6364">
      <w:pPr>
        <w:jc w:val="center"/>
        <w:rPr>
          <w:rFonts w:ascii="Times New Roman" w:hAnsi="Times New Roman" w:cs="Times New Roman"/>
          <w:b/>
          <w:sz w:val="28"/>
          <w:szCs w:val="28"/>
        </w:rPr>
      </w:pPr>
      <w:r w:rsidRPr="009962EF">
        <w:rPr>
          <w:rFonts w:ascii="Times New Roman" w:hAnsi="Times New Roman" w:cs="Times New Roman"/>
          <w:b/>
          <w:sz w:val="28"/>
          <w:szCs w:val="28"/>
        </w:rPr>
        <w:t>LIST OF ABBREVIATIONS</w:t>
      </w:r>
    </w:p>
    <w:tbl>
      <w:tblPr>
        <w:tblStyle w:val="TableGrid"/>
        <w:tblW w:w="0" w:type="auto"/>
        <w:tblLook w:val="04A0" w:firstRow="1" w:lastRow="0" w:firstColumn="1" w:lastColumn="0" w:noHBand="0" w:noVBand="1"/>
      </w:tblPr>
      <w:tblGrid>
        <w:gridCol w:w="1951"/>
        <w:gridCol w:w="6266"/>
      </w:tblGrid>
      <w:tr w:rsidR="00CB6364" w:rsidRPr="009962EF" w14:paraId="79283CF3" w14:textId="77777777" w:rsidTr="00CB6364">
        <w:trPr>
          <w:trHeight w:val="648"/>
        </w:trPr>
        <w:tc>
          <w:tcPr>
            <w:tcW w:w="1951" w:type="dxa"/>
            <w:vAlign w:val="center"/>
          </w:tcPr>
          <w:p w14:paraId="55843352" w14:textId="77777777" w:rsidR="00CB6364" w:rsidRPr="009962EF" w:rsidRDefault="00CB6364" w:rsidP="007246B2">
            <w:pPr>
              <w:spacing w:line="480" w:lineRule="auto"/>
              <w:jc w:val="both"/>
              <w:rPr>
                <w:rFonts w:ascii="Times New Roman" w:hAnsi="Times New Roman" w:cs="Times New Roman"/>
                <w:sz w:val="28"/>
                <w:szCs w:val="28"/>
              </w:rPr>
            </w:pPr>
            <w:r w:rsidRPr="009962EF">
              <w:rPr>
                <w:rFonts w:ascii="Times New Roman" w:hAnsi="Times New Roman" w:cs="Times New Roman"/>
                <w:sz w:val="28"/>
                <w:szCs w:val="28"/>
              </w:rPr>
              <w:t>BOS</w:t>
            </w:r>
          </w:p>
        </w:tc>
        <w:tc>
          <w:tcPr>
            <w:tcW w:w="6266" w:type="dxa"/>
            <w:vAlign w:val="center"/>
          </w:tcPr>
          <w:p w14:paraId="4BB1A588" w14:textId="77777777" w:rsidR="00CB6364" w:rsidRPr="009962EF" w:rsidRDefault="00CB6364" w:rsidP="007246B2">
            <w:pPr>
              <w:spacing w:line="480" w:lineRule="auto"/>
              <w:jc w:val="both"/>
              <w:rPr>
                <w:rFonts w:ascii="Times New Roman" w:hAnsi="Times New Roman" w:cs="Times New Roman"/>
                <w:sz w:val="28"/>
                <w:szCs w:val="28"/>
              </w:rPr>
            </w:pPr>
            <w:r w:rsidRPr="009962EF">
              <w:rPr>
                <w:rFonts w:ascii="Times New Roman" w:hAnsi="Times New Roman" w:cs="Times New Roman"/>
                <w:sz w:val="28"/>
                <w:szCs w:val="28"/>
              </w:rPr>
              <w:t>Blue Ocean Strategy</w:t>
            </w:r>
          </w:p>
        </w:tc>
      </w:tr>
      <w:tr w:rsidR="00CB6364" w:rsidRPr="009962EF" w14:paraId="61F10DEB" w14:textId="77777777" w:rsidTr="00CB6364">
        <w:trPr>
          <w:trHeight w:val="648"/>
        </w:trPr>
        <w:tc>
          <w:tcPr>
            <w:tcW w:w="1951" w:type="dxa"/>
            <w:vAlign w:val="center"/>
          </w:tcPr>
          <w:p w14:paraId="17B741B9" w14:textId="77777777" w:rsidR="00CB6364" w:rsidRPr="009962EF" w:rsidRDefault="00CB6364" w:rsidP="007246B2">
            <w:pPr>
              <w:spacing w:line="480" w:lineRule="auto"/>
              <w:jc w:val="both"/>
              <w:rPr>
                <w:rFonts w:ascii="Times New Roman" w:hAnsi="Times New Roman" w:cs="Times New Roman"/>
                <w:sz w:val="28"/>
                <w:szCs w:val="28"/>
              </w:rPr>
            </w:pPr>
            <w:r w:rsidRPr="009962EF">
              <w:rPr>
                <w:rFonts w:ascii="Times New Roman" w:hAnsi="Times New Roman" w:cs="Times New Roman"/>
                <w:sz w:val="28"/>
                <w:szCs w:val="28"/>
              </w:rPr>
              <w:t>VI</w:t>
            </w:r>
          </w:p>
        </w:tc>
        <w:tc>
          <w:tcPr>
            <w:tcW w:w="6266" w:type="dxa"/>
            <w:vAlign w:val="center"/>
          </w:tcPr>
          <w:p w14:paraId="6C610B07" w14:textId="77777777" w:rsidR="00CB6364" w:rsidRPr="009962EF" w:rsidRDefault="00CB6364" w:rsidP="007246B2">
            <w:pPr>
              <w:spacing w:line="480" w:lineRule="auto"/>
              <w:jc w:val="both"/>
              <w:rPr>
                <w:rFonts w:ascii="Times New Roman" w:hAnsi="Times New Roman" w:cs="Times New Roman"/>
                <w:sz w:val="28"/>
                <w:szCs w:val="28"/>
              </w:rPr>
            </w:pPr>
            <w:r w:rsidRPr="009962EF">
              <w:rPr>
                <w:rFonts w:ascii="Times New Roman" w:hAnsi="Times New Roman" w:cs="Times New Roman"/>
                <w:sz w:val="28"/>
                <w:szCs w:val="28"/>
              </w:rPr>
              <w:t>Value Innovation</w:t>
            </w:r>
          </w:p>
        </w:tc>
      </w:tr>
      <w:tr w:rsidR="00CB6364" w:rsidRPr="009962EF" w14:paraId="1321C45D" w14:textId="77777777" w:rsidTr="00CB6364">
        <w:trPr>
          <w:trHeight w:val="683"/>
        </w:trPr>
        <w:tc>
          <w:tcPr>
            <w:tcW w:w="1951" w:type="dxa"/>
            <w:vAlign w:val="center"/>
          </w:tcPr>
          <w:p w14:paraId="77AFCC4E" w14:textId="77777777" w:rsidR="00CB6364" w:rsidRPr="009962EF" w:rsidRDefault="00CB6364" w:rsidP="007246B2">
            <w:pPr>
              <w:spacing w:line="480" w:lineRule="auto"/>
              <w:jc w:val="both"/>
              <w:rPr>
                <w:rFonts w:ascii="Times New Roman" w:hAnsi="Times New Roman" w:cs="Times New Roman"/>
                <w:sz w:val="28"/>
                <w:szCs w:val="28"/>
              </w:rPr>
            </w:pPr>
            <w:r w:rsidRPr="009962EF">
              <w:rPr>
                <w:rFonts w:ascii="Times New Roman" w:hAnsi="Times New Roman" w:cs="Times New Roman"/>
                <w:sz w:val="28"/>
                <w:szCs w:val="28"/>
              </w:rPr>
              <w:t>TPL</w:t>
            </w:r>
          </w:p>
        </w:tc>
        <w:tc>
          <w:tcPr>
            <w:tcW w:w="6266" w:type="dxa"/>
            <w:vAlign w:val="center"/>
          </w:tcPr>
          <w:p w14:paraId="2E3DC7AB" w14:textId="77777777" w:rsidR="00CB6364" w:rsidRPr="009962EF" w:rsidRDefault="00CB6364" w:rsidP="007246B2">
            <w:pPr>
              <w:spacing w:line="480" w:lineRule="auto"/>
              <w:jc w:val="both"/>
              <w:rPr>
                <w:rFonts w:ascii="Times New Roman" w:hAnsi="Times New Roman" w:cs="Times New Roman"/>
                <w:sz w:val="28"/>
                <w:szCs w:val="28"/>
              </w:rPr>
            </w:pPr>
            <w:r w:rsidRPr="009962EF">
              <w:rPr>
                <w:rFonts w:ascii="Times New Roman" w:hAnsi="Times New Roman" w:cs="Times New Roman"/>
                <w:sz w:val="28"/>
                <w:szCs w:val="28"/>
              </w:rPr>
              <w:t>Tipping Point leadership</w:t>
            </w:r>
          </w:p>
        </w:tc>
      </w:tr>
      <w:tr w:rsidR="00CB6364" w:rsidRPr="009962EF" w14:paraId="5C15C2C8" w14:textId="77777777" w:rsidTr="00CB6364">
        <w:trPr>
          <w:trHeight w:val="710"/>
        </w:trPr>
        <w:tc>
          <w:tcPr>
            <w:tcW w:w="1951" w:type="dxa"/>
            <w:vAlign w:val="center"/>
          </w:tcPr>
          <w:p w14:paraId="1176E414" w14:textId="77777777" w:rsidR="00CB6364" w:rsidRPr="009962EF" w:rsidRDefault="00CB6364" w:rsidP="007246B2">
            <w:pPr>
              <w:spacing w:line="480" w:lineRule="auto"/>
              <w:jc w:val="both"/>
              <w:rPr>
                <w:rFonts w:ascii="Times New Roman" w:hAnsi="Times New Roman" w:cs="Times New Roman"/>
                <w:sz w:val="28"/>
                <w:szCs w:val="28"/>
              </w:rPr>
            </w:pPr>
            <w:r w:rsidRPr="009962EF">
              <w:rPr>
                <w:rFonts w:ascii="Times New Roman" w:hAnsi="Times New Roman" w:cs="Times New Roman"/>
                <w:sz w:val="28"/>
                <w:szCs w:val="28"/>
              </w:rPr>
              <w:t>CBS</w:t>
            </w:r>
          </w:p>
        </w:tc>
        <w:tc>
          <w:tcPr>
            <w:tcW w:w="6266" w:type="dxa"/>
            <w:vAlign w:val="center"/>
          </w:tcPr>
          <w:p w14:paraId="191880E6" w14:textId="77777777" w:rsidR="00CB6364" w:rsidRPr="009962EF" w:rsidRDefault="00CB6364" w:rsidP="007246B2">
            <w:pPr>
              <w:spacing w:line="480" w:lineRule="auto"/>
              <w:jc w:val="both"/>
              <w:rPr>
                <w:rFonts w:ascii="Times New Roman" w:hAnsi="Times New Roman" w:cs="Times New Roman"/>
                <w:sz w:val="28"/>
                <w:szCs w:val="28"/>
              </w:rPr>
            </w:pPr>
            <w:r w:rsidRPr="009962EF">
              <w:rPr>
                <w:rFonts w:ascii="Times New Roman" w:hAnsi="Times New Roman" w:cs="Times New Roman"/>
                <w:sz w:val="28"/>
                <w:szCs w:val="28"/>
              </w:rPr>
              <w:t>Competition Based Strategy</w:t>
            </w:r>
          </w:p>
        </w:tc>
      </w:tr>
    </w:tbl>
    <w:p w14:paraId="5DCAD8B5" w14:textId="77777777" w:rsidR="00CD690F" w:rsidRPr="009962EF" w:rsidRDefault="00427D10">
      <w:pPr>
        <w:rPr>
          <w:rFonts w:ascii="Times New Roman" w:hAnsi="Times New Roman" w:cs="Times New Roman"/>
          <w:b/>
          <w:color w:val="000000" w:themeColor="text1"/>
          <w:sz w:val="28"/>
          <w:szCs w:val="28"/>
          <w:lang w:val="en-IN"/>
        </w:rPr>
        <w:sectPr w:rsidR="00CD690F" w:rsidRPr="009962EF" w:rsidSect="009D76F6">
          <w:footerReference w:type="default" r:id="rId10"/>
          <w:pgSz w:w="11907" w:h="16839" w:code="9"/>
          <w:pgMar w:top="1440" w:right="1440" w:bottom="1440" w:left="2160" w:header="720" w:footer="720" w:gutter="0"/>
          <w:cols w:space="720"/>
          <w:docGrid w:linePitch="360"/>
        </w:sectPr>
      </w:pPr>
      <w:r w:rsidRPr="009962EF">
        <w:rPr>
          <w:rFonts w:ascii="Times New Roman" w:hAnsi="Times New Roman" w:cs="Times New Roman"/>
          <w:b/>
          <w:color w:val="000000" w:themeColor="text1"/>
          <w:sz w:val="28"/>
          <w:szCs w:val="28"/>
          <w:lang w:val="en-IN"/>
        </w:rPr>
        <w:br w:type="page"/>
      </w:r>
    </w:p>
    <w:p w14:paraId="53891BDF" w14:textId="34CA8588" w:rsidR="00BD2B81" w:rsidRPr="009962EF" w:rsidRDefault="00BD2B81" w:rsidP="004B4AA2">
      <w:pPr>
        <w:spacing w:line="360" w:lineRule="auto"/>
        <w:jc w:val="center"/>
        <w:rPr>
          <w:rFonts w:ascii="Times New Roman" w:hAnsi="Times New Roman" w:cs="Times New Roman"/>
          <w:b/>
          <w:color w:val="000000" w:themeColor="text1"/>
          <w:sz w:val="28"/>
          <w:szCs w:val="28"/>
          <w:lang w:val="en-IN"/>
        </w:rPr>
      </w:pPr>
      <w:r w:rsidRPr="009962EF">
        <w:rPr>
          <w:rFonts w:ascii="Times New Roman" w:hAnsi="Times New Roman" w:cs="Times New Roman"/>
          <w:b/>
          <w:color w:val="000000" w:themeColor="text1"/>
          <w:sz w:val="28"/>
          <w:szCs w:val="28"/>
          <w:lang w:val="en-IN"/>
        </w:rPr>
        <w:lastRenderedPageBreak/>
        <w:t>CHAPTER 1</w:t>
      </w:r>
    </w:p>
    <w:p w14:paraId="4DFF0C48" w14:textId="77777777" w:rsidR="00BD2B81" w:rsidRPr="009962EF" w:rsidRDefault="00BD2B81" w:rsidP="004B4AA2">
      <w:pPr>
        <w:spacing w:line="360" w:lineRule="auto"/>
        <w:jc w:val="center"/>
        <w:rPr>
          <w:rFonts w:ascii="Times New Roman" w:hAnsi="Times New Roman" w:cs="Times New Roman"/>
          <w:b/>
          <w:color w:val="000000" w:themeColor="text1"/>
          <w:sz w:val="28"/>
          <w:szCs w:val="28"/>
          <w:lang w:val="en-IN"/>
        </w:rPr>
      </w:pPr>
      <w:r w:rsidRPr="009962EF">
        <w:rPr>
          <w:rFonts w:ascii="Times New Roman" w:hAnsi="Times New Roman" w:cs="Times New Roman"/>
          <w:b/>
          <w:color w:val="000000" w:themeColor="text1"/>
          <w:sz w:val="28"/>
          <w:szCs w:val="28"/>
          <w:lang w:val="en-IN"/>
        </w:rPr>
        <w:t>Dr. APJ Kalam - Life Sketch of APJ Kalam</w:t>
      </w:r>
    </w:p>
    <w:p w14:paraId="4C8710EE" w14:textId="77777777" w:rsidR="00BD2B81" w:rsidRPr="009962EF" w:rsidRDefault="00E55064" w:rsidP="004B4AA2">
      <w:pPr>
        <w:spacing w:line="360" w:lineRule="auto"/>
        <w:jc w:val="both"/>
        <w:rPr>
          <w:rFonts w:ascii="Times New Roman" w:hAnsi="Times New Roman" w:cs="Times New Roman"/>
          <w:b/>
          <w:color w:val="000000" w:themeColor="text1"/>
          <w:sz w:val="24"/>
          <w:szCs w:val="24"/>
          <w:lang w:val="en-IN"/>
        </w:rPr>
      </w:pPr>
      <w:bookmarkStart w:id="1" w:name="_Hlk176861472"/>
      <w:r w:rsidRPr="009962EF">
        <w:rPr>
          <w:rFonts w:ascii="Times New Roman" w:hAnsi="Times New Roman" w:cs="Times New Roman"/>
          <w:b/>
          <w:color w:val="000000" w:themeColor="text1"/>
          <w:sz w:val="24"/>
          <w:szCs w:val="24"/>
          <w:lang w:val="en-IN"/>
        </w:rPr>
        <w:t xml:space="preserve">Overview of </w:t>
      </w:r>
      <w:r w:rsidR="00BD2B81" w:rsidRPr="009962EF">
        <w:rPr>
          <w:rFonts w:ascii="Times New Roman" w:hAnsi="Times New Roman" w:cs="Times New Roman"/>
          <w:b/>
          <w:color w:val="000000" w:themeColor="text1"/>
          <w:sz w:val="24"/>
          <w:szCs w:val="24"/>
          <w:lang w:val="en-IN"/>
        </w:rPr>
        <w:t xml:space="preserve">Chapter </w:t>
      </w:r>
    </w:p>
    <w:p w14:paraId="74A14E14" w14:textId="77777777" w:rsidR="00206F93" w:rsidRPr="009962EF" w:rsidRDefault="00206F93" w:rsidP="004B4AA2">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Beginning with his birth in a southern pilgrimage town and concluding in Rashtrapati Bhavan, this chapter traces Dr. Kalam's life journey.</w:t>
      </w:r>
      <w:r w:rsidR="003F660F" w:rsidRPr="009962EF">
        <w:rPr>
          <w:rFonts w:ascii="Times New Roman" w:hAnsi="Times New Roman" w:cs="Times New Roman"/>
          <w:color w:val="000000" w:themeColor="text1"/>
          <w:sz w:val="24"/>
          <w:szCs w:val="24"/>
          <w:lang w:val="en-IN"/>
        </w:rPr>
        <w:t xml:space="preserve"> </w:t>
      </w:r>
      <w:r w:rsidRPr="009962EF">
        <w:rPr>
          <w:rFonts w:ascii="Times New Roman" w:hAnsi="Times New Roman" w:cs="Times New Roman"/>
          <w:color w:val="000000" w:themeColor="text1"/>
          <w:sz w:val="24"/>
          <w:szCs w:val="24"/>
          <w:lang w:val="en-IN"/>
        </w:rPr>
        <w:t xml:space="preserve">In an effort to highlight </w:t>
      </w:r>
      <w:proofErr w:type="gramStart"/>
      <w:r w:rsidR="00BE4CF8" w:rsidRPr="009962EF">
        <w:rPr>
          <w:rFonts w:ascii="Times New Roman" w:hAnsi="Times New Roman" w:cs="Times New Roman"/>
          <w:color w:val="000000" w:themeColor="text1"/>
          <w:sz w:val="24"/>
          <w:szCs w:val="24"/>
          <w:lang w:val="en-IN"/>
        </w:rPr>
        <w:t>An</w:t>
      </w:r>
      <w:proofErr w:type="gramEnd"/>
      <w:r w:rsidR="00BE4CF8" w:rsidRPr="009962EF">
        <w:rPr>
          <w:rFonts w:ascii="Times New Roman" w:hAnsi="Times New Roman" w:cs="Times New Roman"/>
          <w:color w:val="000000" w:themeColor="text1"/>
          <w:sz w:val="24"/>
          <w:szCs w:val="24"/>
          <w:lang w:val="en-IN"/>
        </w:rPr>
        <w:t xml:space="preserve"> effort has been made to summarise Dr. Kalam's life story in a single chapter in light of his impact on Indian culture and his place as a role model for India's young. </w:t>
      </w:r>
      <w:r w:rsidRPr="009962EF">
        <w:rPr>
          <w:rFonts w:ascii="Times New Roman" w:hAnsi="Times New Roman" w:cs="Times New Roman"/>
          <w:color w:val="000000" w:themeColor="text1"/>
          <w:sz w:val="24"/>
          <w:szCs w:val="24"/>
          <w:lang w:val="en-IN"/>
        </w:rPr>
        <w:t>Personality traits, as well as the events of Dr. Kalam's complex life, his accomplished work, and his lofty goals, are all shown here.</w:t>
      </w:r>
    </w:p>
    <w:p w14:paraId="6B3D4A60" w14:textId="407194F6" w:rsidR="00206F93" w:rsidRPr="00E15146" w:rsidRDefault="008D013E" w:rsidP="004B4AA2">
      <w:pPr>
        <w:spacing w:line="360" w:lineRule="auto"/>
        <w:jc w:val="both"/>
        <w:rPr>
          <w:rFonts w:ascii="Times New Roman" w:hAnsi="Times New Roman"/>
          <w:b/>
          <w:color w:val="000000" w:themeColor="text1"/>
          <w:sz w:val="24"/>
          <w:szCs w:val="28"/>
          <w:lang w:val="en-IN"/>
        </w:rPr>
      </w:pPr>
      <w:r>
        <w:rPr>
          <w:rFonts w:ascii="Times New Roman" w:hAnsi="Times New Roman"/>
          <w:b/>
          <w:color w:val="000000" w:themeColor="text1"/>
          <w:sz w:val="24"/>
          <w:szCs w:val="28"/>
          <w:lang w:val="en-IN"/>
        </w:rPr>
        <w:t xml:space="preserve">1.1 </w:t>
      </w:r>
      <w:r w:rsidR="00206F93" w:rsidRPr="00E15146">
        <w:rPr>
          <w:rFonts w:ascii="Times New Roman" w:hAnsi="Times New Roman"/>
          <w:b/>
          <w:color w:val="000000" w:themeColor="text1"/>
          <w:sz w:val="24"/>
          <w:szCs w:val="28"/>
          <w:lang w:val="en-IN"/>
        </w:rPr>
        <w:t>Dr. Kalam's Personality and His Life Story</w:t>
      </w:r>
    </w:p>
    <w:p w14:paraId="295B417C" w14:textId="77777777" w:rsidR="00BD2B81" w:rsidRPr="009962EF" w:rsidRDefault="00BD2B81" w:rsidP="004B4AA2">
      <w:pPr>
        <w:spacing w:line="360" w:lineRule="auto"/>
        <w:jc w:val="both"/>
        <w:rPr>
          <w:rFonts w:ascii="Times New Roman" w:hAnsi="Times New Roman" w:cs="Times New Roman"/>
          <w:b/>
          <w:color w:val="000000" w:themeColor="text1"/>
          <w:sz w:val="28"/>
          <w:szCs w:val="28"/>
          <w:lang w:val="en-IN"/>
        </w:rPr>
      </w:pPr>
      <w:r w:rsidRPr="009962EF">
        <w:rPr>
          <w:rFonts w:ascii="Times New Roman" w:hAnsi="Times New Roman" w:cs="Times New Roman"/>
          <w:b/>
          <w:color w:val="000000" w:themeColor="text1"/>
          <w:sz w:val="28"/>
          <w:szCs w:val="28"/>
          <w:lang w:val="en-IN"/>
        </w:rPr>
        <w:t>Introduction</w:t>
      </w:r>
    </w:p>
    <w:p w14:paraId="2CEBE839" w14:textId="77777777" w:rsidR="00BD2B81" w:rsidRPr="009962EF" w:rsidRDefault="00BD2B81" w:rsidP="004B4AA2">
      <w:pPr>
        <w:spacing w:after="0" w:line="360" w:lineRule="auto"/>
        <w:jc w:val="center"/>
        <w:rPr>
          <w:rFonts w:ascii="Times New Roman" w:hAnsi="Times New Roman" w:cs="Times New Roman"/>
          <w:color w:val="000000" w:themeColor="text1"/>
          <w:sz w:val="24"/>
          <w:szCs w:val="24"/>
          <w:lang w:val="en-IN"/>
        </w:rPr>
      </w:pPr>
      <w:proofErr w:type="gramStart"/>
      <w:r w:rsidRPr="009962EF">
        <w:rPr>
          <w:rFonts w:ascii="Times New Roman" w:hAnsi="Times New Roman" w:cs="Times New Roman"/>
          <w:color w:val="000000" w:themeColor="text1"/>
          <w:sz w:val="24"/>
          <w:szCs w:val="24"/>
          <w:lang w:val="en-IN"/>
        </w:rPr>
        <w:t>“ To</w:t>
      </w:r>
      <w:proofErr w:type="gramEnd"/>
      <w:r w:rsidRPr="009962EF">
        <w:rPr>
          <w:rFonts w:ascii="Times New Roman" w:hAnsi="Times New Roman" w:cs="Times New Roman"/>
          <w:color w:val="000000" w:themeColor="text1"/>
          <w:sz w:val="24"/>
          <w:szCs w:val="24"/>
          <w:lang w:val="en-IN"/>
        </w:rPr>
        <w:t xml:space="preserve"> Succeed in your mission, you must have single-minded devotion to your Goal." </w:t>
      </w:r>
    </w:p>
    <w:p w14:paraId="713892B1" w14:textId="77777777" w:rsidR="00BD2B81" w:rsidRPr="009962EF" w:rsidRDefault="00BD2B81" w:rsidP="004B4AA2">
      <w:pPr>
        <w:spacing w:after="0" w:line="360" w:lineRule="auto"/>
        <w:jc w:val="right"/>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-Dr.Kalam</w:t>
      </w:r>
    </w:p>
    <w:p w14:paraId="22609527" w14:textId="77777777" w:rsidR="003F660F" w:rsidRPr="009962EF" w:rsidRDefault="003F660F" w:rsidP="00E55064">
      <w:pPr>
        <w:spacing w:line="360" w:lineRule="auto"/>
        <w:rPr>
          <w:rFonts w:ascii="Times New Roman" w:hAnsi="Times New Roman" w:cs="Times New Roman"/>
        </w:rPr>
      </w:pPr>
    </w:p>
    <w:p w14:paraId="6E46AE97" w14:textId="77777777" w:rsidR="003F660F" w:rsidRPr="009962EF" w:rsidRDefault="003F660F" w:rsidP="003F660F">
      <w:pPr>
        <w:spacing w:line="360" w:lineRule="auto"/>
        <w:jc w:val="both"/>
        <w:rPr>
          <w:rFonts w:ascii="Times New Roman" w:hAnsi="Times New Roman" w:cs="Times New Roman"/>
        </w:rPr>
      </w:pPr>
      <w:r w:rsidRPr="009962EF">
        <w:rPr>
          <w:rFonts w:ascii="Times New Roman" w:hAnsi="Times New Roman" w:cs="Times New Roman"/>
        </w:rPr>
        <w:t xml:space="preserve">The 11th and current President of India, Avul Pakir Jainulabdeen Abdul Kalam, or A. P. J. Abdul Kalam, served from 2002 till </w:t>
      </w:r>
      <w:r w:rsidR="00E55064" w:rsidRPr="009962EF">
        <w:rPr>
          <w:rFonts w:ascii="Times New Roman" w:hAnsi="Times New Roman" w:cs="Times New Roman"/>
        </w:rPr>
        <w:t>2007.</w:t>
      </w:r>
      <w:r w:rsidRPr="009962EF">
        <w:rPr>
          <w:rFonts w:ascii="Times New Roman" w:hAnsi="Times New Roman" w:cs="Times New Roman"/>
        </w:rPr>
        <w:t xml:space="preserve"> </w:t>
      </w:r>
    </w:p>
    <w:p w14:paraId="28A4C441" w14:textId="77777777" w:rsidR="003F660F" w:rsidRPr="009962EF" w:rsidRDefault="00206F93" w:rsidP="003F660F">
      <w:pPr>
        <w:spacing w:line="360" w:lineRule="auto"/>
        <w:jc w:val="both"/>
        <w:rPr>
          <w:rStyle w:val="css-1eh0vfs"/>
          <w:rFonts w:ascii="Times New Roman" w:hAnsi="Times New Roman" w:cs="Times New Roman"/>
          <w:sz w:val="24"/>
          <w:szCs w:val="24"/>
          <w:shd w:val="clear" w:color="auto" w:fill="FFFFFF"/>
        </w:rPr>
      </w:pPr>
      <w:r w:rsidRPr="009962EF">
        <w:rPr>
          <w:rFonts w:ascii="Times New Roman" w:hAnsi="Times New Roman" w:cs="Times New Roman"/>
        </w:rPr>
        <w:t>Hisbirth date was October 15, 1931, and his death date was July 27, 2015.Kalam was educated through high school in his hometown of Rameshwaram, Tamil Nadu, where he was born.</w:t>
      </w:r>
      <w:r w:rsidRPr="009962EF">
        <w:rPr>
          <w:rStyle w:val="css-0"/>
          <w:rFonts w:ascii="Times New Roman" w:hAnsi="Times New Roman" w:cs="Times New Roman"/>
          <w:sz w:val="24"/>
          <w:szCs w:val="24"/>
          <w:shd w:val="clear" w:color="auto" w:fill="FFFFFF"/>
        </w:rPr>
        <w:t> He went on to </w:t>
      </w:r>
      <w:r w:rsidRPr="009962EF">
        <w:rPr>
          <w:rStyle w:val="css-rh820s"/>
          <w:rFonts w:ascii="Times New Roman" w:hAnsi="Times New Roman" w:cs="Times New Roman"/>
          <w:sz w:val="24"/>
          <w:szCs w:val="24"/>
          <w:shd w:val="clear" w:color="auto" w:fill="FFFFFF"/>
        </w:rPr>
        <w:t>get </w:t>
      </w:r>
      <w:r w:rsidRPr="009962EF">
        <w:rPr>
          <w:rStyle w:val="css-1eh0vfs"/>
          <w:rFonts w:ascii="Times New Roman" w:hAnsi="Times New Roman" w:cs="Times New Roman"/>
          <w:sz w:val="24"/>
          <w:szCs w:val="24"/>
          <w:shd w:val="clear" w:color="auto" w:fill="FFFFFF"/>
        </w:rPr>
        <w:t>degrees in physics and aeronautical engineering before </w:t>
      </w:r>
      <w:r w:rsidRPr="009962EF">
        <w:rPr>
          <w:rStyle w:val="css-rh820s"/>
          <w:rFonts w:ascii="Times New Roman" w:hAnsi="Times New Roman" w:cs="Times New Roman"/>
          <w:sz w:val="24"/>
          <w:szCs w:val="24"/>
          <w:shd w:val="clear" w:color="auto" w:fill="FFFFFF"/>
        </w:rPr>
        <w:t>entering </w:t>
      </w:r>
      <w:r w:rsidRPr="009962EF">
        <w:rPr>
          <w:rStyle w:val="css-0"/>
          <w:rFonts w:ascii="Times New Roman" w:hAnsi="Times New Roman" w:cs="Times New Roman"/>
          <w:sz w:val="24"/>
          <w:szCs w:val="24"/>
          <w:shd w:val="clear" w:color="auto" w:fill="FFFFFF"/>
        </w:rPr>
        <w:t>politics.He </w:t>
      </w:r>
      <w:r w:rsidRPr="009962EF">
        <w:rPr>
          <w:rStyle w:val="css-rh820s"/>
          <w:rFonts w:ascii="Times New Roman" w:hAnsi="Times New Roman" w:cs="Times New Roman"/>
          <w:sz w:val="24"/>
          <w:szCs w:val="24"/>
          <w:shd w:val="clear" w:color="auto" w:fill="FFFFFF"/>
        </w:rPr>
        <w:t>worked extensively on both </w:t>
      </w:r>
      <w:r w:rsidRPr="009962EF">
        <w:rPr>
          <w:rStyle w:val="css-15iwe0d"/>
          <w:rFonts w:ascii="Times New Roman" w:hAnsi="Times New Roman" w:cs="Times New Roman"/>
          <w:sz w:val="24"/>
          <w:szCs w:val="24"/>
          <w:shd w:val="clear" w:color="auto" w:fill="FFFFFF"/>
        </w:rPr>
        <w:t>the </w:t>
      </w:r>
      <w:r w:rsidRPr="009962EF">
        <w:rPr>
          <w:rStyle w:val="css-2yp7ui"/>
          <w:rFonts w:ascii="Times New Roman" w:hAnsi="Times New Roman" w:cs="Times New Roman"/>
          <w:sz w:val="24"/>
          <w:szCs w:val="24"/>
          <w:shd w:val="clear" w:color="auto" w:fill="FFFFFF"/>
        </w:rPr>
        <w:t>peaceful Indian </w:t>
      </w:r>
      <w:r w:rsidRPr="009962EF">
        <w:rPr>
          <w:rStyle w:val="css-15iwe0d"/>
          <w:rFonts w:ascii="Times New Roman" w:hAnsi="Times New Roman" w:cs="Times New Roman"/>
          <w:sz w:val="24"/>
          <w:szCs w:val="24"/>
          <w:shd w:val="clear" w:color="auto" w:fill="FFFFFF"/>
        </w:rPr>
        <w:t>space program </w:t>
      </w:r>
      <w:r w:rsidRPr="009962EF">
        <w:rPr>
          <w:rStyle w:val="css-2yp7ui"/>
          <w:rFonts w:ascii="Times New Roman" w:hAnsi="Times New Roman" w:cs="Times New Roman"/>
          <w:sz w:val="24"/>
          <w:szCs w:val="24"/>
          <w:shd w:val="clear" w:color="auto" w:fill="FFFFFF"/>
        </w:rPr>
        <w:t>and </w:t>
      </w:r>
      <w:r w:rsidRPr="009962EF">
        <w:rPr>
          <w:rStyle w:val="css-15iwe0d"/>
          <w:rFonts w:ascii="Times New Roman" w:hAnsi="Times New Roman" w:cs="Times New Roman"/>
          <w:sz w:val="24"/>
          <w:szCs w:val="24"/>
          <w:shd w:val="clear" w:color="auto" w:fill="FFFFFF"/>
        </w:rPr>
        <w:t>the country's military </w:t>
      </w:r>
      <w:r w:rsidRPr="009962EF">
        <w:rPr>
          <w:rStyle w:val="css-0"/>
          <w:rFonts w:ascii="Times New Roman" w:hAnsi="Times New Roman" w:cs="Times New Roman"/>
          <w:sz w:val="24"/>
          <w:szCs w:val="24"/>
          <w:shd w:val="clear" w:color="auto" w:fill="FFFFFF"/>
        </w:rPr>
        <w:t>missile </w:t>
      </w:r>
      <w:r w:rsidRPr="009962EF">
        <w:rPr>
          <w:rStyle w:val="css-rh820s"/>
          <w:rFonts w:ascii="Times New Roman" w:hAnsi="Times New Roman" w:cs="Times New Roman"/>
          <w:sz w:val="24"/>
          <w:szCs w:val="24"/>
          <w:shd w:val="clear" w:color="auto" w:fill="FFFFFF"/>
        </w:rPr>
        <w:t>development.</w:t>
      </w:r>
      <w:r w:rsidRPr="009962EF">
        <w:rPr>
          <w:rStyle w:val="css-0"/>
          <w:rFonts w:ascii="Times New Roman" w:hAnsi="Times New Roman" w:cs="Times New Roman"/>
          <w:sz w:val="24"/>
          <w:szCs w:val="24"/>
          <w:shd w:val="clear" w:color="auto" w:fill="FFFFFF"/>
        </w:rPr>
        <w:t>His </w:t>
      </w:r>
      <w:r w:rsidRPr="009962EF">
        <w:rPr>
          <w:rStyle w:val="css-rh820s"/>
          <w:rFonts w:ascii="Times New Roman" w:hAnsi="Times New Roman" w:cs="Times New Roman"/>
          <w:sz w:val="24"/>
          <w:szCs w:val="24"/>
          <w:shd w:val="clear" w:color="auto" w:fill="FFFFFF"/>
        </w:rPr>
        <w:t>work experience totaled </w:t>
      </w:r>
      <w:r w:rsidRPr="009962EF">
        <w:rPr>
          <w:rStyle w:val="css-0"/>
          <w:rFonts w:ascii="Times New Roman" w:hAnsi="Times New Roman" w:cs="Times New Roman"/>
          <w:sz w:val="24"/>
          <w:szCs w:val="24"/>
          <w:shd w:val="clear" w:color="auto" w:fill="FFFFFF"/>
        </w:rPr>
        <w:t>four decades.His </w:t>
      </w:r>
      <w:r w:rsidRPr="009962EF">
        <w:rPr>
          <w:rStyle w:val="css-rh820s"/>
          <w:rFonts w:ascii="Times New Roman" w:hAnsi="Times New Roman" w:cs="Times New Roman"/>
          <w:sz w:val="24"/>
          <w:szCs w:val="24"/>
          <w:shd w:val="clear" w:color="auto" w:fill="FFFFFF"/>
        </w:rPr>
        <w:t>work </w:t>
      </w:r>
      <w:r w:rsidRPr="009962EF">
        <w:rPr>
          <w:rStyle w:val="css-0"/>
          <w:rFonts w:ascii="Times New Roman" w:hAnsi="Times New Roman" w:cs="Times New Roman"/>
          <w:sz w:val="24"/>
          <w:szCs w:val="24"/>
          <w:shd w:val="clear" w:color="auto" w:fill="FFFFFF"/>
        </w:rPr>
        <w:t>on ballistic </w:t>
      </w:r>
      <w:r w:rsidRPr="009962EF">
        <w:rPr>
          <w:rStyle w:val="css-rh820s"/>
          <w:rFonts w:ascii="Times New Roman" w:hAnsi="Times New Roman" w:cs="Times New Roman"/>
          <w:sz w:val="24"/>
          <w:szCs w:val="24"/>
          <w:shd w:val="clear" w:color="auto" w:fill="FFFFFF"/>
        </w:rPr>
        <w:t>missiles </w:t>
      </w:r>
      <w:r w:rsidRPr="009962EF">
        <w:rPr>
          <w:rStyle w:val="css-0"/>
          <w:rFonts w:ascii="Times New Roman" w:hAnsi="Times New Roman" w:cs="Times New Roman"/>
          <w:sz w:val="24"/>
          <w:szCs w:val="24"/>
          <w:shd w:val="clear" w:color="auto" w:fill="FFFFFF"/>
        </w:rPr>
        <w:t>and launch </w:t>
      </w:r>
      <w:r w:rsidRPr="009962EF">
        <w:rPr>
          <w:rStyle w:val="css-rh820s"/>
          <w:rFonts w:ascii="Times New Roman" w:hAnsi="Times New Roman" w:cs="Times New Roman"/>
          <w:sz w:val="24"/>
          <w:szCs w:val="24"/>
          <w:shd w:val="clear" w:color="auto" w:fill="FFFFFF"/>
        </w:rPr>
        <w:t>vehicles earned him </w:t>
      </w:r>
      <w:r w:rsidRPr="009962EF">
        <w:rPr>
          <w:rStyle w:val="css-0"/>
          <w:rFonts w:ascii="Times New Roman" w:hAnsi="Times New Roman" w:cs="Times New Roman"/>
          <w:sz w:val="24"/>
          <w:szCs w:val="24"/>
          <w:shd w:val="clear" w:color="auto" w:fill="FFFFFF"/>
        </w:rPr>
        <w:t>the </w:t>
      </w:r>
      <w:r w:rsidRPr="009962EF">
        <w:rPr>
          <w:rStyle w:val="css-rh820s"/>
          <w:rFonts w:ascii="Times New Roman" w:hAnsi="Times New Roman" w:cs="Times New Roman"/>
          <w:sz w:val="24"/>
          <w:szCs w:val="24"/>
          <w:shd w:val="clear" w:color="auto" w:fill="FFFFFF"/>
        </w:rPr>
        <w:t>nickname </w:t>
      </w:r>
      <w:r w:rsidRPr="009962EF">
        <w:rPr>
          <w:rStyle w:val="css-1eh0vfs"/>
          <w:rFonts w:ascii="Times New Roman" w:hAnsi="Times New Roman" w:cs="Times New Roman"/>
          <w:sz w:val="24"/>
          <w:szCs w:val="24"/>
          <w:shd w:val="clear" w:color="auto" w:fill="FFFFFF"/>
        </w:rPr>
        <w:t>"Missile Man of India.</w:t>
      </w:r>
    </w:p>
    <w:p w14:paraId="7AAFCF21" w14:textId="58C95FEB" w:rsidR="00CE1B90" w:rsidRDefault="00206F93" w:rsidP="003F660F">
      <w:pPr>
        <w:spacing w:line="360" w:lineRule="auto"/>
        <w:jc w:val="both"/>
        <w:rPr>
          <w:rStyle w:val="css-rh820s"/>
          <w:rFonts w:ascii="Times New Roman" w:hAnsi="Times New Roman" w:cs="Times New Roman"/>
          <w:sz w:val="24"/>
          <w:szCs w:val="24"/>
          <w:shd w:val="clear" w:color="auto" w:fill="FFFFFF"/>
        </w:rPr>
      </w:pPr>
      <w:r w:rsidRPr="009962EF">
        <w:rPr>
          <w:rStyle w:val="css-1eh0vfs"/>
          <w:rFonts w:ascii="Times New Roman" w:hAnsi="Times New Roman" w:cs="Times New Roman"/>
          <w:sz w:val="24"/>
          <w:szCs w:val="24"/>
          <w:shd w:val="clear" w:color="auto" w:fill="FFFFFF"/>
        </w:rPr>
        <w:t>"</w:t>
      </w:r>
      <w:r w:rsidRPr="009962EF">
        <w:rPr>
          <w:rStyle w:val="css-15iwe0d"/>
          <w:rFonts w:ascii="Times New Roman" w:hAnsi="Times New Roman" w:cs="Times New Roman"/>
          <w:sz w:val="24"/>
          <w:szCs w:val="24"/>
          <w:shd w:val="clear" w:color="auto" w:fill="FFFFFF"/>
        </w:rPr>
        <w:t>In addition, he </w:t>
      </w:r>
      <w:r w:rsidRPr="009962EF">
        <w:rPr>
          <w:rStyle w:val="css-2yp7ui"/>
          <w:rFonts w:ascii="Times New Roman" w:hAnsi="Times New Roman" w:cs="Times New Roman"/>
          <w:sz w:val="24"/>
          <w:szCs w:val="24"/>
          <w:shd w:val="clear" w:color="auto" w:fill="FFFFFF"/>
        </w:rPr>
        <w:t>played </w:t>
      </w:r>
      <w:r w:rsidRPr="009962EF">
        <w:rPr>
          <w:rStyle w:val="css-15iwe0d"/>
          <w:rFonts w:ascii="Times New Roman" w:hAnsi="Times New Roman" w:cs="Times New Roman"/>
          <w:sz w:val="24"/>
          <w:szCs w:val="24"/>
          <w:shd w:val="clear" w:color="auto" w:fill="FFFFFF"/>
        </w:rPr>
        <w:t>a </w:t>
      </w:r>
      <w:r w:rsidRPr="009962EF">
        <w:rPr>
          <w:rStyle w:val="css-2yp7ui"/>
          <w:rFonts w:ascii="Times New Roman" w:hAnsi="Times New Roman" w:cs="Times New Roman"/>
          <w:sz w:val="24"/>
          <w:szCs w:val="24"/>
          <w:shd w:val="clear" w:color="auto" w:fill="FFFFFF"/>
        </w:rPr>
        <w:t>pivotal role </w:t>
      </w:r>
      <w:r w:rsidR="003F660F" w:rsidRPr="009962EF">
        <w:rPr>
          <w:rStyle w:val="css-15iwe0d"/>
          <w:rFonts w:ascii="Times New Roman" w:hAnsi="Times New Roman" w:cs="Times New Roman"/>
          <w:sz w:val="24"/>
          <w:szCs w:val="24"/>
          <w:shd w:val="clear" w:color="auto" w:fill="FFFFFF"/>
        </w:rPr>
        <w:t>in India's 1998 Pokhran</w:t>
      </w:r>
      <w:r w:rsidRPr="009962EF">
        <w:rPr>
          <w:rStyle w:val="css-15iwe0d"/>
          <w:rFonts w:ascii="Times New Roman" w:hAnsi="Times New Roman" w:cs="Times New Roman"/>
          <w:sz w:val="24"/>
          <w:szCs w:val="24"/>
          <w:shd w:val="clear" w:color="auto" w:fill="FFFFFF"/>
        </w:rPr>
        <w:t> nuclear </w:t>
      </w:r>
      <w:r w:rsidRPr="009962EF">
        <w:rPr>
          <w:rStyle w:val="css-2yp7ui"/>
          <w:rFonts w:ascii="Times New Roman" w:hAnsi="Times New Roman" w:cs="Times New Roman"/>
          <w:sz w:val="24"/>
          <w:szCs w:val="24"/>
          <w:shd w:val="clear" w:color="auto" w:fill="FFFFFF"/>
        </w:rPr>
        <w:t>tests.</w:t>
      </w:r>
      <w:r w:rsidRPr="009962EF">
        <w:rPr>
          <w:rStyle w:val="css-0"/>
          <w:rFonts w:ascii="Times New Roman" w:hAnsi="Times New Roman" w:cs="Times New Roman"/>
          <w:sz w:val="24"/>
          <w:szCs w:val="24"/>
          <w:shd w:val="clear" w:color="auto" w:fill="FFFFFF"/>
        </w:rPr>
        <w:t>Dr. Kalam, </w:t>
      </w:r>
      <w:r w:rsidRPr="009962EF">
        <w:rPr>
          <w:rStyle w:val="css-rh820s"/>
          <w:rFonts w:ascii="Times New Roman" w:hAnsi="Times New Roman" w:cs="Times New Roman"/>
          <w:sz w:val="24"/>
          <w:szCs w:val="24"/>
          <w:shd w:val="clear" w:color="auto" w:fill="FFFFFF"/>
        </w:rPr>
        <w:t>who </w:t>
      </w:r>
      <w:r w:rsidRPr="009962EF">
        <w:rPr>
          <w:rStyle w:val="css-0"/>
          <w:rFonts w:ascii="Times New Roman" w:hAnsi="Times New Roman" w:cs="Times New Roman"/>
          <w:sz w:val="24"/>
          <w:szCs w:val="24"/>
          <w:shd w:val="clear" w:color="auto" w:fill="FFFFFF"/>
        </w:rPr>
        <w:t>is </w:t>
      </w:r>
      <w:r w:rsidRPr="009962EF">
        <w:rPr>
          <w:rStyle w:val="css-rh820s"/>
          <w:rFonts w:ascii="Times New Roman" w:hAnsi="Times New Roman" w:cs="Times New Roman"/>
          <w:sz w:val="24"/>
          <w:szCs w:val="24"/>
          <w:shd w:val="clear" w:color="auto" w:fill="FFFFFF"/>
        </w:rPr>
        <w:t>better </w:t>
      </w:r>
      <w:r w:rsidRPr="009962EF">
        <w:rPr>
          <w:rStyle w:val="css-15iwe0d"/>
          <w:rFonts w:ascii="Times New Roman" w:hAnsi="Times New Roman" w:cs="Times New Roman"/>
          <w:sz w:val="24"/>
          <w:szCs w:val="24"/>
          <w:shd w:val="clear" w:color="auto" w:fill="FFFFFF"/>
        </w:rPr>
        <w:t>known as "People's President," </w:t>
      </w:r>
      <w:r w:rsidRPr="009962EF">
        <w:rPr>
          <w:rStyle w:val="css-2yp7ui"/>
          <w:rFonts w:ascii="Times New Roman" w:hAnsi="Times New Roman" w:cs="Times New Roman"/>
          <w:sz w:val="24"/>
          <w:szCs w:val="24"/>
          <w:shd w:val="clear" w:color="auto" w:fill="FFFFFF"/>
        </w:rPr>
        <w:t>served just one </w:t>
      </w:r>
      <w:r w:rsidRPr="009962EF">
        <w:rPr>
          <w:rStyle w:val="css-15iwe0d"/>
          <w:rFonts w:ascii="Times New Roman" w:hAnsi="Times New Roman" w:cs="Times New Roman"/>
          <w:sz w:val="24"/>
          <w:szCs w:val="24"/>
          <w:shd w:val="clear" w:color="auto" w:fill="FFFFFF"/>
        </w:rPr>
        <w:t>term </w:t>
      </w:r>
      <w:r w:rsidRPr="009962EF">
        <w:rPr>
          <w:rStyle w:val="css-0"/>
          <w:rFonts w:ascii="Times New Roman" w:hAnsi="Times New Roman" w:cs="Times New Roman"/>
          <w:sz w:val="24"/>
          <w:szCs w:val="24"/>
          <w:shd w:val="clear" w:color="auto" w:fill="FFFFFF"/>
        </w:rPr>
        <w:t>in </w:t>
      </w:r>
      <w:r w:rsidRPr="009962EF">
        <w:rPr>
          <w:rStyle w:val="css-rh820s"/>
          <w:rFonts w:ascii="Times New Roman" w:hAnsi="Times New Roman" w:cs="Times New Roman"/>
          <w:sz w:val="24"/>
          <w:szCs w:val="24"/>
          <w:shd w:val="clear" w:color="auto" w:fill="FFFFFF"/>
        </w:rPr>
        <w:t>that position before returning </w:t>
      </w:r>
      <w:r w:rsidRPr="009962EF">
        <w:rPr>
          <w:rStyle w:val="css-0"/>
          <w:rFonts w:ascii="Times New Roman" w:hAnsi="Times New Roman" w:cs="Times New Roman"/>
          <w:sz w:val="24"/>
          <w:szCs w:val="24"/>
          <w:shd w:val="clear" w:color="auto" w:fill="FFFFFF"/>
        </w:rPr>
        <w:t>to his </w:t>
      </w:r>
      <w:r w:rsidR="00E55064" w:rsidRPr="009962EF">
        <w:rPr>
          <w:rStyle w:val="css-rh820s"/>
          <w:rFonts w:ascii="Times New Roman" w:hAnsi="Times New Roman" w:cs="Times New Roman"/>
          <w:sz w:val="24"/>
          <w:szCs w:val="24"/>
          <w:shd w:val="clear" w:color="auto" w:fill="FFFFFF"/>
        </w:rPr>
        <w:t>academic pursuits.</w:t>
      </w:r>
      <w:r w:rsidRPr="009962EF">
        <w:rPr>
          <w:rStyle w:val="css-0"/>
          <w:rFonts w:ascii="Times New Roman" w:hAnsi="Times New Roman" w:cs="Times New Roman"/>
          <w:sz w:val="24"/>
          <w:szCs w:val="24"/>
          <w:shd w:val="clear" w:color="auto" w:fill="FFFFFF"/>
        </w:rPr>
        <w:t>He was a </w:t>
      </w:r>
      <w:r w:rsidRPr="009962EF">
        <w:rPr>
          <w:rStyle w:val="css-rh820s"/>
          <w:rFonts w:ascii="Times New Roman" w:hAnsi="Times New Roman" w:cs="Times New Roman"/>
          <w:sz w:val="24"/>
          <w:szCs w:val="24"/>
          <w:shd w:val="clear" w:color="auto" w:fill="FFFFFF"/>
        </w:rPr>
        <w:t>professor </w:t>
      </w:r>
      <w:r w:rsidRPr="009962EF">
        <w:rPr>
          <w:rStyle w:val="css-15iwe0d"/>
          <w:rFonts w:ascii="Times New Roman" w:hAnsi="Times New Roman" w:cs="Times New Roman"/>
          <w:sz w:val="24"/>
          <w:szCs w:val="24"/>
          <w:shd w:val="clear" w:color="auto" w:fill="FFFFFF"/>
        </w:rPr>
        <w:t>and </w:t>
      </w:r>
      <w:r w:rsidRPr="009962EF">
        <w:rPr>
          <w:rStyle w:val="css-2yp7ui"/>
          <w:rFonts w:ascii="Times New Roman" w:hAnsi="Times New Roman" w:cs="Times New Roman"/>
          <w:sz w:val="24"/>
          <w:szCs w:val="24"/>
          <w:shd w:val="clear" w:color="auto" w:fill="FFFFFF"/>
        </w:rPr>
        <w:t>advisor </w:t>
      </w:r>
      <w:r w:rsidRPr="009962EF">
        <w:rPr>
          <w:rStyle w:val="css-1ber87j"/>
          <w:rFonts w:ascii="Times New Roman" w:hAnsi="Times New Roman" w:cs="Times New Roman"/>
          <w:sz w:val="24"/>
          <w:szCs w:val="24"/>
          <w:shd w:val="clear" w:color="auto" w:fill="FFFFFF"/>
        </w:rPr>
        <w:t>at the </w:t>
      </w:r>
      <w:r w:rsidRPr="009962EF">
        <w:rPr>
          <w:rStyle w:val="css-1eh0vfs"/>
          <w:rFonts w:ascii="Times New Roman" w:hAnsi="Times New Roman" w:cs="Times New Roman"/>
          <w:sz w:val="24"/>
          <w:szCs w:val="24"/>
          <w:shd w:val="clear" w:color="auto" w:fill="FFFFFF"/>
        </w:rPr>
        <w:t>Indian Institute of </w:t>
      </w:r>
      <w:r w:rsidRPr="009962EF">
        <w:rPr>
          <w:rStyle w:val="css-1ber87j"/>
          <w:rFonts w:ascii="Times New Roman" w:hAnsi="Times New Roman" w:cs="Times New Roman"/>
          <w:sz w:val="24"/>
          <w:szCs w:val="24"/>
          <w:shd w:val="clear" w:color="auto" w:fill="FFFFFF"/>
        </w:rPr>
        <w:t>Management Shillong </w:t>
      </w:r>
      <w:r w:rsidRPr="009962EF">
        <w:rPr>
          <w:rStyle w:val="css-2yp7ui"/>
          <w:rFonts w:ascii="Times New Roman" w:hAnsi="Times New Roman" w:cs="Times New Roman"/>
          <w:sz w:val="24"/>
          <w:szCs w:val="24"/>
          <w:shd w:val="clear" w:color="auto" w:fill="FFFFFF"/>
        </w:rPr>
        <w:t>until </w:t>
      </w:r>
      <w:r w:rsidRPr="009962EF">
        <w:rPr>
          <w:rStyle w:val="css-15iwe0d"/>
          <w:rFonts w:ascii="Times New Roman" w:hAnsi="Times New Roman" w:cs="Times New Roman"/>
          <w:sz w:val="24"/>
          <w:szCs w:val="24"/>
          <w:shd w:val="clear" w:color="auto" w:fill="FFFFFF"/>
        </w:rPr>
        <w:t>he </w:t>
      </w:r>
      <w:r w:rsidRPr="009962EF">
        <w:rPr>
          <w:rStyle w:val="css-2yp7ui"/>
          <w:rFonts w:ascii="Times New Roman" w:hAnsi="Times New Roman" w:cs="Times New Roman"/>
          <w:sz w:val="24"/>
          <w:szCs w:val="24"/>
          <w:shd w:val="clear" w:color="auto" w:fill="FFFFFF"/>
        </w:rPr>
        <w:t>died </w:t>
      </w:r>
      <w:r w:rsidRPr="009962EF">
        <w:rPr>
          <w:rStyle w:val="css-15iwe0d"/>
          <w:rFonts w:ascii="Times New Roman" w:hAnsi="Times New Roman" w:cs="Times New Roman"/>
          <w:sz w:val="24"/>
          <w:szCs w:val="24"/>
          <w:shd w:val="clear" w:color="auto" w:fill="FFFFFF"/>
        </w:rPr>
        <w:t>away on July 27, 2015, at the age </w:t>
      </w:r>
      <w:r w:rsidRPr="009962EF">
        <w:rPr>
          <w:rStyle w:val="css-0"/>
          <w:rFonts w:ascii="Times New Roman" w:hAnsi="Times New Roman" w:cs="Times New Roman"/>
          <w:sz w:val="24"/>
          <w:szCs w:val="24"/>
          <w:shd w:val="clear" w:color="auto" w:fill="FFFFFF"/>
        </w:rPr>
        <w:t>of 83.</w:t>
      </w:r>
      <w:r w:rsidR="008D013E">
        <w:rPr>
          <w:rStyle w:val="css-0"/>
          <w:rFonts w:ascii="Times New Roman" w:hAnsi="Times New Roman" w:cs="Times New Roman"/>
          <w:sz w:val="24"/>
          <w:szCs w:val="24"/>
          <w:shd w:val="clear" w:color="auto" w:fill="FFFFFF"/>
        </w:rPr>
        <w:t xml:space="preserve"> </w:t>
      </w:r>
      <w:r w:rsidRPr="009962EF">
        <w:rPr>
          <w:rStyle w:val="css-0"/>
          <w:rFonts w:ascii="Times New Roman" w:hAnsi="Times New Roman" w:cs="Times New Roman"/>
          <w:sz w:val="24"/>
          <w:szCs w:val="24"/>
          <w:shd w:val="clear" w:color="auto" w:fill="FFFFFF"/>
        </w:rPr>
        <w:t>He </w:t>
      </w:r>
      <w:r w:rsidRPr="009962EF">
        <w:rPr>
          <w:rStyle w:val="css-rh820s"/>
          <w:rFonts w:ascii="Times New Roman" w:hAnsi="Times New Roman" w:cs="Times New Roman"/>
          <w:sz w:val="24"/>
          <w:szCs w:val="24"/>
          <w:shd w:val="clear" w:color="auto" w:fill="FFFFFF"/>
        </w:rPr>
        <w:t>intended </w:t>
      </w:r>
      <w:r w:rsidRPr="009962EF">
        <w:rPr>
          <w:rStyle w:val="css-0"/>
          <w:rFonts w:ascii="Times New Roman" w:hAnsi="Times New Roman" w:cs="Times New Roman"/>
          <w:sz w:val="24"/>
          <w:szCs w:val="24"/>
          <w:shd w:val="clear" w:color="auto" w:fill="FFFFFF"/>
        </w:rPr>
        <w:t>to </w:t>
      </w:r>
      <w:r w:rsidRPr="009962EF">
        <w:rPr>
          <w:rStyle w:val="css-rh820s"/>
          <w:rFonts w:ascii="Times New Roman" w:hAnsi="Times New Roman" w:cs="Times New Roman"/>
          <w:sz w:val="24"/>
          <w:szCs w:val="24"/>
          <w:shd w:val="clear" w:color="auto" w:fill="FFFFFF"/>
        </w:rPr>
        <w:t>spread </w:t>
      </w:r>
      <w:r w:rsidRPr="009962EF">
        <w:rPr>
          <w:rStyle w:val="css-0"/>
          <w:rFonts w:ascii="Times New Roman" w:hAnsi="Times New Roman" w:cs="Times New Roman"/>
          <w:sz w:val="24"/>
          <w:szCs w:val="24"/>
          <w:shd w:val="clear" w:color="auto" w:fill="FFFFFF"/>
        </w:rPr>
        <w:t>the </w:t>
      </w:r>
      <w:r w:rsidRPr="009962EF">
        <w:rPr>
          <w:rStyle w:val="css-rh820s"/>
          <w:rFonts w:ascii="Times New Roman" w:hAnsi="Times New Roman" w:cs="Times New Roman"/>
          <w:sz w:val="24"/>
          <w:szCs w:val="24"/>
          <w:shd w:val="clear" w:color="auto" w:fill="FFFFFF"/>
        </w:rPr>
        <w:t>slogan </w:t>
      </w:r>
      <w:r w:rsidRPr="009962EF">
        <w:rPr>
          <w:rStyle w:val="css-1eh0vfs"/>
          <w:rFonts w:ascii="Times New Roman" w:hAnsi="Times New Roman" w:cs="Times New Roman"/>
          <w:sz w:val="24"/>
          <w:szCs w:val="24"/>
          <w:shd w:val="clear" w:color="auto" w:fill="FFFFFF"/>
        </w:rPr>
        <w:t>"Developed India by 2020."</w:t>
      </w:r>
      <w:r w:rsidRPr="009962EF">
        <w:rPr>
          <w:rStyle w:val="css-0"/>
          <w:rFonts w:ascii="Times New Roman" w:hAnsi="Times New Roman" w:cs="Times New Roman"/>
          <w:sz w:val="24"/>
          <w:szCs w:val="24"/>
          <w:shd w:val="clear" w:color="auto" w:fill="FFFFFF"/>
        </w:rPr>
        <w:t>Dr. Kalam's </w:t>
      </w:r>
      <w:r w:rsidRPr="009962EF">
        <w:rPr>
          <w:rStyle w:val="css-rh820s"/>
          <w:rFonts w:ascii="Times New Roman" w:hAnsi="Times New Roman" w:cs="Times New Roman"/>
          <w:sz w:val="24"/>
          <w:szCs w:val="24"/>
          <w:shd w:val="clear" w:color="auto" w:fill="FFFFFF"/>
        </w:rPr>
        <w:t>legacy is </w:t>
      </w:r>
      <w:r w:rsidRPr="009962EF">
        <w:rPr>
          <w:rStyle w:val="css-0"/>
          <w:rFonts w:ascii="Times New Roman" w:hAnsi="Times New Roman" w:cs="Times New Roman"/>
          <w:sz w:val="24"/>
          <w:szCs w:val="24"/>
          <w:shd w:val="clear" w:color="auto" w:fill="FFFFFF"/>
        </w:rPr>
        <w:t>not </w:t>
      </w:r>
      <w:r w:rsidRPr="009962EF">
        <w:rPr>
          <w:rStyle w:val="css-rh820s"/>
          <w:rFonts w:ascii="Times New Roman" w:hAnsi="Times New Roman" w:cs="Times New Roman"/>
          <w:sz w:val="24"/>
          <w:szCs w:val="24"/>
          <w:shd w:val="clear" w:color="auto" w:fill="FFFFFF"/>
        </w:rPr>
        <w:t>one of </w:t>
      </w:r>
      <w:r w:rsidRPr="009962EF">
        <w:rPr>
          <w:rStyle w:val="css-1eh0vfs"/>
          <w:rFonts w:ascii="Times New Roman" w:hAnsi="Times New Roman" w:cs="Times New Roman"/>
          <w:sz w:val="24"/>
          <w:szCs w:val="24"/>
          <w:shd w:val="clear" w:color="auto" w:fill="FFFFFF"/>
        </w:rPr>
        <w:t>"material wealth," since he did not </w:t>
      </w:r>
      <w:r w:rsidRPr="009962EF">
        <w:rPr>
          <w:rStyle w:val="css-rh820s"/>
          <w:rFonts w:ascii="Times New Roman" w:hAnsi="Times New Roman" w:cs="Times New Roman"/>
          <w:sz w:val="24"/>
          <w:szCs w:val="24"/>
          <w:shd w:val="clear" w:color="auto" w:fill="FFFFFF"/>
        </w:rPr>
        <w:t>build </w:t>
      </w:r>
      <w:r w:rsidRPr="009962EF">
        <w:rPr>
          <w:rStyle w:val="css-0"/>
          <w:rFonts w:ascii="Times New Roman" w:hAnsi="Times New Roman" w:cs="Times New Roman"/>
          <w:sz w:val="24"/>
          <w:szCs w:val="24"/>
          <w:shd w:val="clear" w:color="auto" w:fill="FFFFFF"/>
        </w:rPr>
        <w:t>anything and had no </w:t>
      </w:r>
      <w:r w:rsidRPr="009962EF">
        <w:rPr>
          <w:rStyle w:val="css-rh820s"/>
          <w:rFonts w:ascii="Times New Roman" w:hAnsi="Times New Roman" w:cs="Times New Roman"/>
          <w:sz w:val="24"/>
          <w:szCs w:val="24"/>
          <w:shd w:val="clear" w:color="auto" w:fill="FFFFFF"/>
        </w:rPr>
        <w:t>possessions beyond his extensive education </w:t>
      </w:r>
      <w:r w:rsidRPr="009962EF">
        <w:rPr>
          <w:rStyle w:val="css-0"/>
          <w:rFonts w:ascii="Times New Roman" w:hAnsi="Times New Roman" w:cs="Times New Roman"/>
          <w:sz w:val="24"/>
          <w:szCs w:val="24"/>
          <w:shd w:val="clear" w:color="auto" w:fill="FFFFFF"/>
        </w:rPr>
        <w:t>and </w:t>
      </w:r>
      <w:r w:rsidRPr="009962EF">
        <w:rPr>
          <w:rStyle w:val="css-rh820s"/>
          <w:rFonts w:ascii="Times New Roman" w:hAnsi="Times New Roman" w:cs="Times New Roman"/>
          <w:sz w:val="24"/>
          <w:szCs w:val="24"/>
          <w:shd w:val="clear" w:color="auto" w:fill="FFFFFF"/>
        </w:rPr>
        <w:t>burning </w:t>
      </w:r>
      <w:r w:rsidRPr="009962EF">
        <w:rPr>
          <w:rStyle w:val="css-0"/>
          <w:rFonts w:ascii="Times New Roman" w:hAnsi="Times New Roman" w:cs="Times New Roman"/>
          <w:sz w:val="24"/>
          <w:szCs w:val="24"/>
          <w:shd w:val="clear" w:color="auto" w:fill="FFFFFF"/>
        </w:rPr>
        <w:t>desire to </w:t>
      </w:r>
      <w:r w:rsidRPr="009962EF">
        <w:rPr>
          <w:rStyle w:val="css-rh820s"/>
          <w:rFonts w:ascii="Times New Roman" w:hAnsi="Times New Roman" w:cs="Times New Roman"/>
          <w:sz w:val="24"/>
          <w:szCs w:val="24"/>
          <w:shd w:val="clear" w:color="auto" w:fill="FFFFFF"/>
        </w:rPr>
        <w:t>see future </w:t>
      </w:r>
      <w:r w:rsidRPr="009962EF">
        <w:rPr>
          <w:rStyle w:val="css-0"/>
          <w:rFonts w:ascii="Times New Roman" w:hAnsi="Times New Roman" w:cs="Times New Roman"/>
          <w:sz w:val="24"/>
          <w:szCs w:val="24"/>
          <w:shd w:val="clear" w:color="auto" w:fill="FFFFFF"/>
        </w:rPr>
        <w:t>generations </w:t>
      </w:r>
      <w:r w:rsidRPr="009962EF">
        <w:rPr>
          <w:rStyle w:val="css-rh820s"/>
          <w:rFonts w:ascii="Times New Roman" w:hAnsi="Times New Roman" w:cs="Times New Roman"/>
          <w:sz w:val="24"/>
          <w:szCs w:val="24"/>
          <w:shd w:val="clear" w:color="auto" w:fill="FFFFFF"/>
        </w:rPr>
        <w:t>flourish.</w:t>
      </w:r>
    </w:p>
    <w:p w14:paraId="5409AC95" w14:textId="35E6B143" w:rsidR="00206F93" w:rsidRPr="00CE1B90" w:rsidRDefault="00206F93" w:rsidP="00CE1B90">
      <w:pPr>
        <w:spacing w:after="0" w:line="360" w:lineRule="auto"/>
        <w:jc w:val="both"/>
        <w:rPr>
          <w:rFonts w:ascii="Times New Roman" w:hAnsi="Times New Roman" w:cs="Times New Roman"/>
          <w:sz w:val="24"/>
          <w:szCs w:val="24"/>
          <w:shd w:val="clear" w:color="auto" w:fill="FFFFFF"/>
        </w:rPr>
      </w:pPr>
      <w:r w:rsidRPr="009962EF">
        <w:rPr>
          <w:rStyle w:val="css-rh820s"/>
          <w:rFonts w:ascii="Times New Roman" w:hAnsi="Times New Roman" w:cs="Times New Roman"/>
          <w:sz w:val="24"/>
          <w:szCs w:val="24"/>
          <w:shd w:val="clear" w:color="auto" w:fill="FFFFFF"/>
        </w:rPr>
        <w:lastRenderedPageBreak/>
        <w:t>You </w:t>
      </w:r>
      <w:r w:rsidRPr="009962EF">
        <w:rPr>
          <w:rStyle w:val="css-0"/>
          <w:rFonts w:ascii="Times New Roman" w:hAnsi="Times New Roman" w:cs="Times New Roman"/>
          <w:sz w:val="24"/>
          <w:szCs w:val="24"/>
          <w:shd w:val="clear" w:color="auto" w:fill="FFFFFF"/>
        </w:rPr>
        <w:t>may </w:t>
      </w:r>
      <w:r w:rsidRPr="009962EF">
        <w:rPr>
          <w:rStyle w:val="css-rh820s"/>
          <w:rFonts w:ascii="Times New Roman" w:hAnsi="Times New Roman" w:cs="Times New Roman"/>
          <w:sz w:val="24"/>
          <w:szCs w:val="24"/>
          <w:shd w:val="clear" w:color="auto" w:fill="FFFFFF"/>
        </w:rPr>
        <w:t>return </w:t>
      </w:r>
      <w:r w:rsidRPr="009962EF">
        <w:rPr>
          <w:rStyle w:val="css-15iwe0d"/>
          <w:rFonts w:ascii="Times New Roman" w:hAnsi="Times New Roman" w:cs="Times New Roman"/>
          <w:sz w:val="24"/>
          <w:szCs w:val="24"/>
          <w:shd w:val="clear" w:color="auto" w:fill="FFFFFF"/>
        </w:rPr>
        <w:t>to his </w:t>
      </w:r>
      <w:r w:rsidRPr="009962EF">
        <w:rPr>
          <w:rStyle w:val="css-2yp7ui"/>
          <w:rFonts w:ascii="Times New Roman" w:hAnsi="Times New Roman" w:cs="Times New Roman"/>
          <w:sz w:val="24"/>
          <w:szCs w:val="24"/>
          <w:shd w:val="clear" w:color="auto" w:fill="FFFFFF"/>
        </w:rPr>
        <w:t>writings time </w:t>
      </w:r>
      <w:r w:rsidRPr="009962EF">
        <w:rPr>
          <w:rStyle w:val="css-15iwe0d"/>
          <w:rFonts w:ascii="Times New Roman" w:hAnsi="Times New Roman" w:cs="Times New Roman"/>
          <w:sz w:val="24"/>
          <w:szCs w:val="24"/>
          <w:shd w:val="clear" w:color="auto" w:fill="FFFFFF"/>
        </w:rPr>
        <w:t>and </w:t>
      </w:r>
      <w:r w:rsidRPr="009962EF">
        <w:rPr>
          <w:rStyle w:val="css-2yp7ui"/>
          <w:rFonts w:ascii="Times New Roman" w:hAnsi="Times New Roman" w:cs="Times New Roman"/>
          <w:sz w:val="24"/>
          <w:szCs w:val="24"/>
          <w:shd w:val="clear" w:color="auto" w:fill="FFFFFF"/>
        </w:rPr>
        <w:t>time </w:t>
      </w:r>
      <w:r w:rsidRPr="009962EF">
        <w:rPr>
          <w:rStyle w:val="css-15iwe0d"/>
          <w:rFonts w:ascii="Times New Roman" w:hAnsi="Times New Roman" w:cs="Times New Roman"/>
          <w:sz w:val="24"/>
          <w:szCs w:val="24"/>
          <w:shd w:val="clear" w:color="auto" w:fill="FFFFFF"/>
        </w:rPr>
        <w:t>again </w:t>
      </w:r>
      <w:r w:rsidRPr="009962EF">
        <w:rPr>
          <w:rStyle w:val="css-0"/>
          <w:rFonts w:ascii="Times New Roman" w:hAnsi="Times New Roman" w:cs="Times New Roman"/>
          <w:sz w:val="24"/>
          <w:szCs w:val="24"/>
          <w:shd w:val="clear" w:color="auto" w:fill="FFFFFF"/>
        </w:rPr>
        <w:t>for </w:t>
      </w:r>
      <w:r w:rsidRPr="009962EF">
        <w:rPr>
          <w:rStyle w:val="css-rh820s"/>
          <w:rFonts w:ascii="Times New Roman" w:hAnsi="Times New Roman" w:cs="Times New Roman"/>
          <w:sz w:val="24"/>
          <w:szCs w:val="24"/>
          <w:shd w:val="clear" w:color="auto" w:fill="FFFFFF"/>
        </w:rPr>
        <w:t>wisdom </w:t>
      </w:r>
      <w:r w:rsidRPr="009962EF">
        <w:rPr>
          <w:rStyle w:val="css-0"/>
          <w:rFonts w:ascii="Times New Roman" w:hAnsi="Times New Roman" w:cs="Times New Roman"/>
          <w:sz w:val="24"/>
          <w:szCs w:val="24"/>
          <w:shd w:val="clear" w:color="auto" w:fill="FFFFFF"/>
        </w:rPr>
        <w:t>and </w:t>
      </w:r>
      <w:r w:rsidRPr="009962EF">
        <w:rPr>
          <w:rStyle w:val="css-rh820s"/>
          <w:rFonts w:ascii="Times New Roman" w:hAnsi="Times New Roman" w:cs="Times New Roman"/>
          <w:sz w:val="24"/>
          <w:szCs w:val="24"/>
          <w:shd w:val="clear" w:color="auto" w:fill="FFFFFF"/>
        </w:rPr>
        <w:t>inspiration </w:t>
      </w:r>
      <w:r w:rsidR="00CE1B90">
        <w:rPr>
          <w:rStyle w:val="css-0"/>
          <w:rFonts w:ascii="Times New Roman" w:hAnsi="Times New Roman" w:cs="Times New Roman"/>
          <w:sz w:val="24"/>
          <w:szCs w:val="24"/>
          <w:shd w:val="clear" w:color="auto" w:fill="FFFFFF"/>
        </w:rPr>
        <w:t xml:space="preserve">to </w:t>
      </w:r>
      <w:r w:rsidRPr="009962EF">
        <w:rPr>
          <w:rStyle w:val="css-rh820s"/>
          <w:rFonts w:ascii="Times New Roman" w:hAnsi="Times New Roman" w:cs="Times New Roman"/>
          <w:sz w:val="24"/>
          <w:szCs w:val="24"/>
          <w:shd w:val="clear" w:color="auto" w:fill="FFFFFF"/>
        </w:rPr>
        <w:t>create </w:t>
      </w:r>
      <w:r w:rsidRPr="009962EF">
        <w:rPr>
          <w:rStyle w:val="css-0"/>
          <w:rFonts w:ascii="Times New Roman" w:hAnsi="Times New Roman" w:cs="Times New Roman"/>
          <w:sz w:val="24"/>
          <w:szCs w:val="24"/>
          <w:shd w:val="clear" w:color="auto" w:fill="FFFFFF"/>
        </w:rPr>
        <w:t>a </w:t>
      </w:r>
      <w:r w:rsidRPr="009962EF">
        <w:rPr>
          <w:rStyle w:val="css-rh820s"/>
          <w:rFonts w:ascii="Times New Roman" w:hAnsi="Times New Roman" w:cs="Times New Roman"/>
          <w:sz w:val="24"/>
          <w:szCs w:val="24"/>
          <w:shd w:val="clear" w:color="auto" w:fill="FFFFFF"/>
        </w:rPr>
        <w:t>legacy </w:t>
      </w:r>
      <w:r w:rsidRPr="009962EF">
        <w:rPr>
          <w:rStyle w:val="css-0"/>
          <w:rFonts w:ascii="Times New Roman" w:hAnsi="Times New Roman" w:cs="Times New Roman"/>
          <w:sz w:val="24"/>
          <w:szCs w:val="24"/>
          <w:shd w:val="clear" w:color="auto" w:fill="FFFFFF"/>
        </w:rPr>
        <w:t>worth </w:t>
      </w:r>
      <w:r w:rsidRPr="009962EF">
        <w:rPr>
          <w:rStyle w:val="css-rh820s"/>
          <w:rFonts w:ascii="Times New Roman" w:hAnsi="Times New Roman" w:cs="Times New Roman"/>
          <w:sz w:val="24"/>
          <w:szCs w:val="24"/>
          <w:shd w:val="clear" w:color="auto" w:fill="FFFFFF"/>
        </w:rPr>
        <w:t>celebrating.</w:t>
      </w:r>
    </w:p>
    <w:p w14:paraId="122EA819" w14:textId="77777777" w:rsidR="00206F93" w:rsidRPr="009962EF" w:rsidRDefault="00206F93" w:rsidP="004B4AA2">
      <w:pPr>
        <w:shd w:val="clear" w:color="auto" w:fill="FFFFFF"/>
        <w:spacing w:before="120" w:after="120" w:line="360" w:lineRule="auto"/>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 xml:space="preserve">His work as a rocket scientist, writer, educator, scholar, philosopher, visionary, and leader who is unwavering in his dedication to secularism has had a profound effect on Indian society. There is a wealth of material written by and about this great man, yet surprisingly little is known about how his ideas and motivations have influenced the various facets of our lives. It would be worthwhile to investigate, reveal, and draw inspiration from the many facets of his life and works because of his vision and contributions as well as his life and hardships, as well as his successes and failures. According to S.M. Khan, who worked as Dr. A.P.J. Abdul Kalam's press secretary for five years (starting in August 2002 and ending in August 2007), it is difficult to condense Dr. Kalam's life and work into a single book (2016: xi). There are various sides to this Indian icon, says Arun Tiwari, co-author of Kalam's autobiography "Wings of Fire" and author of the recently published "Notes to Myself" (2016). Kalam penned "Wings of Fire" himself. Even though I've worked with Dr. Kalam for over three decades, I still find that I can learn something new from him every now and again.  In this chapter, we will take a trip through Kalam's life, beginning in a southern pilgrimage village and ending in Rashtrapati Bhawan, in order to better understand him and his vision. Our journey's launch point is the first chapter. Because of the breadth and depth of his accomplishments, a biography sketch of Dr. A. P. J. Abdul Kalam would be difficult to include into a single chapter. This chapter, however, will attempt to do just that by shedding light on some of the characteristics of his life and character that have made him an inspiration to so many Indians, particularly the country's youth. Dr. Kalam gives a bird's-eye view of his life on the last page of his autobiography, "Wings of Fire," by presenting the following events in chronological order: </w:t>
      </w:r>
    </w:p>
    <w:p w14:paraId="22F38400" w14:textId="77777777" w:rsidR="00206F93" w:rsidRPr="009962EF" w:rsidRDefault="00206F93" w:rsidP="004B4AA2">
      <w:pPr>
        <w:shd w:val="clear" w:color="auto" w:fill="FFFFFF"/>
        <w:spacing w:before="120" w:after="120" w:line="360" w:lineRule="auto"/>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 xml:space="preserve">My story—the story of a boy who sold newspapers to help his brother, a student raised by Sivasubramania Iyer and Iyadurai Solomon, a student taught by teachers like Pandalai, an engineer spotted by MGK Menon and groomed by the legendary Prof. Sarabhai, a scientist tested by failures and setbacks; the story of a man who was the son of Jainulabdeen, who lived for over a hundred years in Mos Since I own nothing materially, this tale will conclude with me. I have no possessions, no home that I've constructed, </w:t>
      </w:r>
      <w:proofErr w:type="gramStart"/>
      <w:r w:rsidRPr="009962EF">
        <w:rPr>
          <w:rFonts w:ascii="Times New Roman" w:eastAsia="Times New Roman" w:hAnsi="Times New Roman" w:cs="Times New Roman"/>
          <w:color w:val="000000" w:themeColor="text1"/>
          <w:sz w:val="24"/>
          <w:szCs w:val="24"/>
          <w:lang w:eastAsia="en-IN"/>
        </w:rPr>
        <w:t>no</w:t>
      </w:r>
      <w:proofErr w:type="gramEnd"/>
      <w:r w:rsidRPr="009962EF">
        <w:rPr>
          <w:rFonts w:ascii="Times New Roman" w:eastAsia="Times New Roman" w:hAnsi="Times New Roman" w:cs="Times New Roman"/>
          <w:color w:val="000000" w:themeColor="text1"/>
          <w:sz w:val="24"/>
          <w:szCs w:val="24"/>
          <w:lang w:eastAsia="en-IN"/>
        </w:rPr>
        <w:t xml:space="preserve"> children of my own. (1999: 140-141)</w:t>
      </w:r>
    </w:p>
    <w:p w14:paraId="731BC153" w14:textId="77777777" w:rsidR="00206F93" w:rsidRPr="009962EF" w:rsidRDefault="00206F93" w:rsidP="00206F93">
      <w:pPr>
        <w:shd w:val="clear" w:color="auto" w:fill="FFFFFF"/>
        <w:spacing w:before="120" w:after="120" w:line="360" w:lineRule="auto"/>
        <w:jc w:val="both"/>
        <w:rPr>
          <w:rFonts w:ascii="Times New Roman" w:eastAsia="Times New Roman" w:hAnsi="Times New Roman" w:cs="Times New Roman"/>
          <w:b/>
          <w:bCs/>
          <w:color w:val="000000" w:themeColor="text1"/>
          <w:sz w:val="24"/>
          <w:szCs w:val="24"/>
          <w:lang w:eastAsia="en-IN"/>
        </w:rPr>
      </w:pPr>
      <w:r w:rsidRPr="009962EF">
        <w:rPr>
          <w:rFonts w:ascii="Times New Roman" w:eastAsia="Times New Roman" w:hAnsi="Times New Roman" w:cs="Times New Roman"/>
          <w:b/>
          <w:bCs/>
          <w:color w:val="000000" w:themeColor="text1"/>
          <w:sz w:val="24"/>
          <w:szCs w:val="24"/>
          <w:lang w:eastAsia="en-IN"/>
        </w:rPr>
        <w:lastRenderedPageBreak/>
        <w:t>The Process of Giving Birth and Raising a Child</w:t>
      </w:r>
    </w:p>
    <w:p w14:paraId="0AD47861" w14:textId="0DC1BBF5" w:rsidR="00E55064" w:rsidRPr="009962EF" w:rsidRDefault="00206F93" w:rsidP="00D03BB2">
      <w:pPr>
        <w:shd w:val="clear" w:color="auto" w:fill="FFFFFF"/>
        <w:spacing w:before="120" w:after="120" w:line="360" w:lineRule="auto"/>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bCs/>
          <w:color w:val="000000" w:themeColor="text1"/>
          <w:sz w:val="24"/>
          <w:szCs w:val="24"/>
          <w:lang w:eastAsia="en-IN"/>
        </w:rPr>
        <w:t xml:space="preserve">On October 15, 1931, Avul Pakir Jainulabdeen Abdul Kalam was born in the city of Rameshwaram, then part of the Madras Presidency and now part of the state of Tamil </w:t>
      </w:r>
      <w:proofErr w:type="gramStart"/>
      <w:r w:rsidRPr="009962EF">
        <w:rPr>
          <w:rFonts w:ascii="Times New Roman" w:eastAsia="Times New Roman" w:hAnsi="Times New Roman" w:cs="Times New Roman"/>
          <w:bCs/>
          <w:color w:val="000000" w:themeColor="text1"/>
          <w:sz w:val="24"/>
          <w:szCs w:val="24"/>
          <w:lang w:eastAsia="en-IN"/>
        </w:rPr>
        <w:t>Nadu</w:t>
      </w:r>
      <w:r w:rsidR="001953AE" w:rsidRPr="009962EF">
        <w:rPr>
          <w:rFonts w:ascii="Times New Roman" w:eastAsia="Times New Roman" w:hAnsi="Times New Roman" w:cs="Times New Roman"/>
          <w:bCs/>
          <w:color w:val="000000" w:themeColor="text1"/>
          <w:sz w:val="24"/>
          <w:szCs w:val="24"/>
          <w:lang w:eastAsia="en-IN"/>
        </w:rPr>
        <w:t xml:space="preserve"> </w:t>
      </w:r>
      <w:r w:rsidRPr="009962EF">
        <w:rPr>
          <w:rFonts w:ascii="Times New Roman" w:eastAsia="Times New Roman" w:hAnsi="Times New Roman" w:cs="Times New Roman"/>
          <w:bCs/>
          <w:color w:val="000000" w:themeColor="text1"/>
          <w:sz w:val="24"/>
          <w:szCs w:val="24"/>
          <w:lang w:eastAsia="en-IN"/>
        </w:rPr>
        <w:t>.</w:t>
      </w:r>
      <w:proofErr w:type="gramEnd"/>
      <w:r w:rsidRPr="009962EF">
        <w:rPr>
          <w:rFonts w:ascii="Times New Roman" w:eastAsia="Times New Roman" w:hAnsi="Times New Roman" w:cs="Times New Roman"/>
          <w:bCs/>
          <w:color w:val="000000" w:themeColor="text1"/>
          <w:sz w:val="24"/>
          <w:szCs w:val="24"/>
          <w:lang w:eastAsia="en-IN"/>
        </w:rPr>
        <w:t xml:space="preserve">  His father, Jainulabdeen, was a boat owner and Imam at a local mosque, while his mother, Ashiamma, stayed at home to raise their family. Dr. Kalam dedicates the book he co-wrote with Arun Tiwari, Wings of Fire, to his parents.</w:t>
      </w:r>
      <w:r w:rsidR="00D03BB2" w:rsidRPr="009962EF">
        <w:rPr>
          <w:rFonts w:ascii="Times New Roman" w:eastAsia="Times New Roman" w:hAnsi="Times New Roman" w:cs="Times New Roman"/>
          <w:color w:val="000000" w:themeColor="text1"/>
          <w:sz w:val="24"/>
          <w:szCs w:val="24"/>
          <w:lang w:eastAsia="en-IN"/>
        </w:rPr>
        <w:t>Despite coming from a family where neither of his parents had a college degree or much money, he was exceptionally wise and kind.  Called "a short boy with rather undistinguished looks, born to tall and handsome parents" (1999:2), Kalam was one of several children. In the middle of the nineteenth century, they built a big ancestral Pucca home in Rameswaram. His dad was always the kind to shun unnecessary frills. However, everything that was required was available.</w:t>
      </w:r>
      <w:r w:rsidR="008D013E">
        <w:rPr>
          <w:rFonts w:ascii="Times New Roman" w:eastAsia="Times New Roman" w:hAnsi="Times New Roman" w:cs="Times New Roman"/>
          <w:color w:val="000000" w:themeColor="text1"/>
          <w:sz w:val="24"/>
          <w:szCs w:val="24"/>
          <w:lang w:eastAsia="en-IN"/>
        </w:rPr>
        <w:t xml:space="preserve"> </w:t>
      </w:r>
      <w:r w:rsidR="00D03BB2" w:rsidRPr="009962EF">
        <w:rPr>
          <w:rFonts w:ascii="Times New Roman" w:eastAsia="Times New Roman" w:hAnsi="Times New Roman" w:cs="Times New Roman"/>
          <w:color w:val="000000" w:themeColor="text1"/>
          <w:sz w:val="24"/>
          <w:szCs w:val="24"/>
          <w:lang w:eastAsia="en-IN"/>
        </w:rPr>
        <w:t>As a result, he grew up in a stable environment, both financially and emotionally.</w:t>
      </w:r>
      <w:r w:rsidR="008D013E">
        <w:rPr>
          <w:rFonts w:ascii="Times New Roman" w:eastAsia="Times New Roman" w:hAnsi="Times New Roman" w:cs="Times New Roman"/>
          <w:color w:val="000000" w:themeColor="text1"/>
          <w:sz w:val="24"/>
          <w:szCs w:val="24"/>
          <w:lang w:eastAsia="en-IN"/>
        </w:rPr>
        <w:t xml:space="preserve"> </w:t>
      </w:r>
      <w:r w:rsidR="00D03BB2" w:rsidRPr="009962EF">
        <w:rPr>
          <w:rFonts w:ascii="Times New Roman" w:eastAsia="Times New Roman" w:hAnsi="Times New Roman" w:cs="Times New Roman"/>
          <w:color w:val="000000" w:themeColor="text1"/>
          <w:sz w:val="24"/>
          <w:szCs w:val="24"/>
          <w:lang w:eastAsia="en-IN"/>
        </w:rPr>
        <w:t>Kalam's home was a ten-minute stroll from the hallowed Shiva temple that made Rameswaram a pilgrimage destination.</w:t>
      </w:r>
      <w:r w:rsidR="008D013E">
        <w:rPr>
          <w:rFonts w:ascii="Times New Roman" w:eastAsia="Times New Roman" w:hAnsi="Times New Roman" w:cs="Times New Roman"/>
          <w:color w:val="000000" w:themeColor="text1"/>
          <w:sz w:val="24"/>
          <w:szCs w:val="24"/>
          <w:lang w:eastAsia="en-IN"/>
        </w:rPr>
        <w:t xml:space="preserve"> </w:t>
      </w:r>
      <w:r w:rsidR="00E55064" w:rsidRPr="009962EF">
        <w:rPr>
          <w:rFonts w:ascii="Times New Roman" w:eastAsia="Times New Roman" w:hAnsi="Times New Roman" w:cs="Times New Roman"/>
          <w:color w:val="000000" w:themeColor="text1"/>
          <w:sz w:val="24"/>
          <w:szCs w:val="24"/>
          <w:lang w:eastAsia="en-IN"/>
        </w:rPr>
        <w:t>The head priest of the Rameswaram temple, Pakshi Lakshmana Sastry, was a personal friend of Kalam's father.Stories from the Ramayana and the biography of the Prophet were among those recited by Kalam's mother and grandmother before bedtime</w:t>
      </w:r>
      <w:r w:rsidR="001953AE" w:rsidRPr="009962EF">
        <w:rPr>
          <w:rFonts w:ascii="Times New Roman" w:eastAsia="Times New Roman" w:hAnsi="Times New Roman" w:cs="Times New Roman"/>
          <w:color w:val="000000" w:themeColor="text1"/>
          <w:sz w:val="24"/>
          <w:szCs w:val="24"/>
          <w:lang w:eastAsia="en-IN"/>
        </w:rPr>
        <w:t xml:space="preserve"> </w:t>
      </w:r>
      <w:r w:rsidR="001953AE" w:rsidRPr="009962EF">
        <w:rPr>
          <w:rFonts w:ascii="Times New Roman" w:eastAsia="Times New Roman" w:hAnsi="Times New Roman" w:cs="Times New Roman"/>
          <w:color w:val="000000" w:themeColor="text1"/>
          <w:sz w:val="24"/>
          <w:szCs w:val="24"/>
          <w:lang w:eastAsia="en-IN"/>
        </w:rPr>
        <w:fldChar w:fldCharType="begin" w:fldLock="1"/>
      </w:r>
      <w:r w:rsidR="001953AE" w:rsidRPr="009962EF">
        <w:rPr>
          <w:rFonts w:ascii="Times New Roman" w:eastAsia="Times New Roman" w:hAnsi="Times New Roman" w:cs="Times New Roman"/>
          <w:color w:val="000000" w:themeColor="text1"/>
          <w:sz w:val="24"/>
          <w:szCs w:val="24"/>
          <w:lang w:eastAsia="en-IN"/>
        </w:rPr>
        <w:instrText>ADDIN CSL_CITATION {"citationItems":[{"id":"ITEM-1","itemData":{"DOI":"10.4324/9781315497976-9","ISBN":"9781315497969","abstract":"Public administrators not only need practical and intellectual permission to exercise lead­ ership, they need practical and intellectual understanding of what leadership actually is. Training public managers in the skills and techniques of leadership and management has become a major part of public human resource efforts (Day 2000; Sims 2002; Rainey and Kellough 2000; Ink 2000; Pynes 2003). Articles and essays have surfaced in the literature about the need for and legitimacy of public managers exerting leadership in their work, complementing the traditional functions of organizational management and policy and program implementation. Books have emerged to lend more specificity to the topic of leadership in the public sector. Still, in the face of technicism, strict policy implementa­ tion, and a fear of administrative discretion, it has often been a significant struggle to discuss the philosophy of leadership in public administration.","author":[{"dropping-particle":"","family":"Fairholm","given":"Matthew R.","non-dropping-particle":"","parse-names":false,"suffix":""}],"container-title":"Administrative Leadership in the Public Sector","id":"ITEM-1","issued":{"date-parts":[["2016"]]},"page":"35-55","title":"Different Perspectives on the Practice of Leadership","type":"article-journal"},"uris":["http://www.mendeley.com/documents/?uuid=1c7ed274-f3bc-4da2-ab94-735338ecd78a"]},{"id":"ITEM-2","itemData":{"DOI":"10.1007/s10551-011-0734-z","ISSN":"01674544","abstract":"Confucian ethics play a pivotal role in guiding Chinese thinking and behaviour. Aesthetic leadership is emerging as a promising paradigm in leadership studies. This study investigates the practice of aesthetic leadership in Chinese organizations on the basis of Chinese philosophical foundations. We adopt a process perspective to access the aesthetic constellation of meanings present in the Chinese understanding of leadership, linking normative Confucian values to a pragmatic value rational world view, that rests on an ontology of vaguely defined norms that are malleable to different cultural contexts. Value rational pragmatism is explored in order to develop a deeper understanding of normative aesthetic leadership in China and to contrast it to instrumental aesthetic leadership. We empirically demonstrate the contextual specificity of aesthetic leadership in eight Chinese private- and state-owned enterprises (POEs and SOEs) through qualitative case studies. The findings provide a deeper insight into Chinese aesthetic leadership by proposing a dynamic leadership approach, from both ethical and instrumental perspectives, in the Chinese context. © 2011 Springer Science+Business Media B.V.","author":[{"dropping-particle":"","family":"Zhang","given":"Haina","non-dropping-particle":"","parse-names":false,"suffix":""},{"dropping-particle":"","family":"Cone","given":"Malcolm H.","non-dropping-particle":"","parse-names":false,"suffix":""},{"dropping-particle":"","family":"Everett","given":"André M.","non-dropping-particle":"","parse-names":false,"suffix":""},{"dropping-particle":"","family":"Elkin","given":"Graham","non-dropping-particle":"","parse-names":false,"suffix":""}],"container-title":"Journal of Business Ethics","id":"ITEM-2","issue":"3","issued":{"date-parts":[["2011"]]},"page":"475-491","title":"Aesthetic Leadership in Chinese Business: A Philosophical Perspective","type":"article-journal","volume":"101"},"uris":["http://www.mendeley.com/documents/?uuid=a7188c75-0775-41f5-bf41-ab25de02ec40"]}],"mendeley":{"formattedCitation":"(Fairholm, 2016; Zhang et al., 2011)","plainTextFormattedCitation":"(Fairholm, 2016; Zhang et al., 2011)","previouslyFormattedCitation":"(Fairholm, 2016; Zhang et al., 2011)"},"properties":{"noteIndex":0},"schema":"https://github.com/citation-style-language/schema/raw/master/csl-citation.json"}</w:instrText>
      </w:r>
      <w:r w:rsidR="001953AE" w:rsidRPr="009962EF">
        <w:rPr>
          <w:rFonts w:ascii="Times New Roman" w:eastAsia="Times New Roman" w:hAnsi="Times New Roman" w:cs="Times New Roman"/>
          <w:color w:val="000000" w:themeColor="text1"/>
          <w:sz w:val="24"/>
          <w:szCs w:val="24"/>
          <w:lang w:eastAsia="en-IN"/>
        </w:rPr>
        <w:fldChar w:fldCharType="separate"/>
      </w:r>
      <w:r w:rsidR="001953AE" w:rsidRPr="009962EF">
        <w:rPr>
          <w:rFonts w:ascii="Times New Roman" w:eastAsia="Times New Roman" w:hAnsi="Times New Roman" w:cs="Times New Roman"/>
          <w:noProof/>
          <w:color w:val="000000" w:themeColor="text1"/>
          <w:sz w:val="24"/>
          <w:szCs w:val="24"/>
          <w:lang w:eastAsia="en-IN"/>
        </w:rPr>
        <w:t>(Fairholm, 2016; Zhang et al., 2011)</w:t>
      </w:r>
      <w:r w:rsidR="001953AE" w:rsidRPr="009962EF">
        <w:rPr>
          <w:rFonts w:ascii="Times New Roman" w:eastAsia="Times New Roman" w:hAnsi="Times New Roman" w:cs="Times New Roman"/>
          <w:color w:val="000000" w:themeColor="text1"/>
          <w:sz w:val="24"/>
          <w:szCs w:val="24"/>
          <w:lang w:eastAsia="en-IN"/>
        </w:rPr>
        <w:fldChar w:fldCharType="end"/>
      </w:r>
      <w:r w:rsidR="00E55064" w:rsidRPr="009962EF">
        <w:rPr>
          <w:rFonts w:ascii="Times New Roman" w:eastAsia="Times New Roman" w:hAnsi="Times New Roman" w:cs="Times New Roman"/>
          <w:color w:val="000000" w:themeColor="text1"/>
          <w:sz w:val="24"/>
          <w:szCs w:val="24"/>
          <w:lang w:eastAsia="en-IN"/>
        </w:rPr>
        <w:t>.</w:t>
      </w:r>
    </w:p>
    <w:p w14:paraId="141AD205" w14:textId="77777777" w:rsidR="00D03BB2" w:rsidRPr="009962EF" w:rsidRDefault="00D03BB2" w:rsidP="00D03BB2">
      <w:pPr>
        <w:shd w:val="clear" w:color="auto" w:fill="FFFFFF"/>
        <w:spacing w:before="120" w:after="120" w:line="360" w:lineRule="auto"/>
        <w:jc w:val="both"/>
        <w:rPr>
          <w:rFonts w:ascii="Times New Roman" w:eastAsia="Times New Roman" w:hAnsi="Times New Roman" w:cs="Times New Roman"/>
          <w:b/>
          <w:bCs/>
          <w:color w:val="000000" w:themeColor="text1"/>
          <w:sz w:val="24"/>
          <w:szCs w:val="24"/>
          <w:lang w:eastAsia="en-IN"/>
        </w:rPr>
      </w:pPr>
      <w:r w:rsidRPr="009962EF">
        <w:rPr>
          <w:rFonts w:ascii="Times New Roman" w:eastAsia="Times New Roman" w:hAnsi="Times New Roman" w:cs="Times New Roman"/>
          <w:b/>
          <w:bCs/>
          <w:color w:val="000000" w:themeColor="text1"/>
          <w:sz w:val="24"/>
          <w:szCs w:val="24"/>
          <w:lang w:eastAsia="en-IN"/>
        </w:rPr>
        <w:t xml:space="preserve">Originating Factors </w:t>
      </w:r>
    </w:p>
    <w:p w14:paraId="63F7C6CE" w14:textId="5C54617F" w:rsidR="00D03BB2" w:rsidRPr="009962EF" w:rsidRDefault="00D03BB2" w:rsidP="00D03BB2">
      <w:pPr>
        <w:shd w:val="clear" w:color="auto" w:fill="FFFFFF"/>
        <w:spacing w:before="120" w:after="120" w:line="360" w:lineRule="auto"/>
        <w:jc w:val="both"/>
        <w:rPr>
          <w:rFonts w:ascii="Times New Roman" w:eastAsia="Times New Roman" w:hAnsi="Times New Roman" w:cs="Times New Roman"/>
          <w:bCs/>
          <w:color w:val="000000" w:themeColor="text1"/>
          <w:sz w:val="24"/>
          <w:szCs w:val="24"/>
          <w:lang w:eastAsia="en-IN"/>
        </w:rPr>
      </w:pPr>
      <w:r w:rsidRPr="009962EF">
        <w:rPr>
          <w:rFonts w:ascii="Times New Roman" w:eastAsia="Times New Roman" w:hAnsi="Times New Roman" w:cs="Times New Roman"/>
          <w:bCs/>
          <w:color w:val="000000" w:themeColor="text1"/>
          <w:sz w:val="24"/>
          <w:szCs w:val="24"/>
          <w:lang w:eastAsia="en-IN"/>
        </w:rPr>
        <w:t xml:space="preserve">One of Kalam's boyhood companions was Ahmed Jallaluddin, who was 15 years Kalam's senior.  </w:t>
      </w:r>
      <w:proofErr w:type="gramStart"/>
      <w:r w:rsidRPr="009962EF">
        <w:rPr>
          <w:rFonts w:ascii="Times New Roman" w:eastAsia="Times New Roman" w:hAnsi="Times New Roman" w:cs="Times New Roman"/>
          <w:bCs/>
          <w:color w:val="000000" w:themeColor="text1"/>
          <w:sz w:val="24"/>
          <w:szCs w:val="24"/>
          <w:lang w:eastAsia="en-IN"/>
        </w:rPr>
        <w:t>Formerly known to Kalam as Azad.</w:t>
      </w:r>
      <w:proofErr w:type="gramEnd"/>
      <w:r w:rsidRPr="009962EF">
        <w:rPr>
          <w:rFonts w:ascii="Times New Roman" w:eastAsia="Times New Roman" w:hAnsi="Times New Roman" w:cs="Times New Roman"/>
          <w:bCs/>
          <w:color w:val="000000" w:themeColor="text1"/>
          <w:sz w:val="24"/>
          <w:szCs w:val="24"/>
          <w:lang w:eastAsia="en-IN"/>
        </w:rPr>
        <w:t xml:space="preserve"> Every night, they'd take a lengthy stroll together. Despite Azad's lack of formal education, he was always supportive of his academic accomplishments and delighted in his achievements.</w:t>
      </w:r>
      <w:r w:rsidR="008D013E">
        <w:rPr>
          <w:rFonts w:ascii="Times New Roman" w:eastAsia="Times New Roman" w:hAnsi="Times New Roman" w:cs="Times New Roman"/>
          <w:bCs/>
          <w:color w:val="000000" w:themeColor="text1"/>
          <w:sz w:val="24"/>
          <w:szCs w:val="24"/>
          <w:lang w:eastAsia="en-IN"/>
        </w:rPr>
        <w:t xml:space="preserve"> </w:t>
      </w:r>
      <w:r w:rsidRPr="009962EF">
        <w:rPr>
          <w:rFonts w:ascii="Times New Roman" w:eastAsia="Times New Roman" w:hAnsi="Times New Roman" w:cs="Times New Roman"/>
          <w:bCs/>
          <w:color w:val="000000" w:themeColor="text1"/>
          <w:sz w:val="24"/>
          <w:szCs w:val="24"/>
          <w:lang w:eastAsia="en-IN"/>
        </w:rPr>
        <w:t>Educated individuals, scientific breakthroughs, modern literature, and medical advances were frequent topics of conversation between Jalaluddin and Kalam. A "brave, new world" outside their little community was shown to him by him</w:t>
      </w:r>
      <w:r w:rsidR="001953AE" w:rsidRPr="009962EF">
        <w:rPr>
          <w:rFonts w:ascii="Times New Roman" w:eastAsia="Times New Roman" w:hAnsi="Times New Roman" w:cs="Times New Roman"/>
          <w:bCs/>
          <w:color w:val="000000" w:themeColor="text1"/>
          <w:sz w:val="24"/>
          <w:szCs w:val="24"/>
          <w:lang w:eastAsia="en-IN"/>
        </w:rPr>
        <w:t xml:space="preserve"> </w:t>
      </w:r>
      <w:r w:rsidR="001953AE" w:rsidRPr="009962EF">
        <w:rPr>
          <w:rFonts w:ascii="Times New Roman" w:eastAsia="Times New Roman" w:hAnsi="Times New Roman" w:cs="Times New Roman"/>
          <w:bCs/>
          <w:color w:val="000000" w:themeColor="text1"/>
          <w:sz w:val="24"/>
          <w:szCs w:val="24"/>
          <w:lang w:eastAsia="en-IN"/>
        </w:rPr>
        <w:fldChar w:fldCharType="begin" w:fldLock="1"/>
      </w:r>
      <w:r w:rsidR="001953AE" w:rsidRPr="009962EF">
        <w:rPr>
          <w:rFonts w:ascii="Times New Roman" w:eastAsia="Times New Roman" w:hAnsi="Times New Roman" w:cs="Times New Roman"/>
          <w:bCs/>
          <w:color w:val="000000" w:themeColor="text1"/>
          <w:sz w:val="24"/>
          <w:szCs w:val="24"/>
          <w:lang w:eastAsia="en-IN"/>
        </w:rPr>
        <w:instrText>ADDIN CSL_CITATION {"citationItems":[{"id":"ITEM-1","itemData":{"ISBN":"1305142721","abstract":"This leading strategy text presents the complexities of strategic management through up-to-date scholarship and hands-on applications. Highly respected authors Charles Hill, Gareth Jones, and Melissa Schilling integrate cutting-edge research on topics including corporate performance, governance, strategic leadership, technology, and business ethics through both theory and case studies. Based on real-world practices and current thinking in the field, the eleventh edition of STRATEGIC MANAGEMENT features an increased emphasis on the changing global economy and its role in strategic management. The high-quality case study program contains 31 cases covering small, medium, and large companies of varying backgrounds.Important Notice: Media content referenced within the product description or the product text may not be available in the ebook version.","author":[{"dropping-particle":"","family":"Hill","given":"Charles","non-dropping-particle":"","parse-names":false,"suffix":""},{"dropping-particle":"","family":"Jones","given":"Gareth &amp;","non-dropping-particle":"","parse-names":false,"suffix":""},{"dropping-particle":"","family":"Schilling","given":"Melissa","non-dropping-particle":"","parse-names":false,"suffix":""}],"container-title":"Cengage Learning","id":"ITEM-1","issued":{"date-parts":[["2014"]]},"number-of-pages":"896","title":"Strategic Management: Theory &amp; Cases: An Integrated Approach","type":"book"},"uris":["http://www.mendeley.com/documents/?uuid=42a1ef38-22d4-45d8-b5a8-b6c86ca54620"]}],"mendeley":{"formattedCitation":"(Hill et al., 2014)","plainTextFormattedCitation":"(Hill et al., 2014)","previouslyFormattedCitation":"(Hill et al., 2014)"},"properties":{"noteIndex":0},"schema":"https://github.com/citation-style-language/schema/raw/master/csl-citation.json"}</w:instrText>
      </w:r>
      <w:r w:rsidR="001953AE" w:rsidRPr="009962EF">
        <w:rPr>
          <w:rFonts w:ascii="Times New Roman" w:eastAsia="Times New Roman" w:hAnsi="Times New Roman" w:cs="Times New Roman"/>
          <w:bCs/>
          <w:color w:val="000000" w:themeColor="text1"/>
          <w:sz w:val="24"/>
          <w:szCs w:val="24"/>
          <w:lang w:eastAsia="en-IN"/>
        </w:rPr>
        <w:fldChar w:fldCharType="separate"/>
      </w:r>
      <w:r w:rsidR="001953AE" w:rsidRPr="009962EF">
        <w:rPr>
          <w:rFonts w:ascii="Times New Roman" w:eastAsia="Times New Roman" w:hAnsi="Times New Roman" w:cs="Times New Roman"/>
          <w:bCs/>
          <w:noProof/>
          <w:color w:val="000000" w:themeColor="text1"/>
          <w:sz w:val="24"/>
          <w:szCs w:val="24"/>
          <w:lang w:eastAsia="en-IN"/>
        </w:rPr>
        <w:t>(Hill et al., 2014)</w:t>
      </w:r>
      <w:r w:rsidR="001953AE" w:rsidRPr="009962EF">
        <w:rPr>
          <w:rFonts w:ascii="Times New Roman" w:eastAsia="Times New Roman" w:hAnsi="Times New Roman" w:cs="Times New Roman"/>
          <w:bCs/>
          <w:color w:val="000000" w:themeColor="text1"/>
          <w:sz w:val="24"/>
          <w:szCs w:val="24"/>
          <w:lang w:eastAsia="en-IN"/>
        </w:rPr>
        <w:fldChar w:fldCharType="end"/>
      </w:r>
      <w:r w:rsidRPr="009962EF">
        <w:rPr>
          <w:rFonts w:ascii="Times New Roman" w:eastAsia="Times New Roman" w:hAnsi="Times New Roman" w:cs="Times New Roman"/>
          <w:bCs/>
          <w:color w:val="000000" w:themeColor="text1"/>
          <w:sz w:val="24"/>
          <w:szCs w:val="24"/>
          <w:lang w:eastAsia="en-IN"/>
        </w:rPr>
        <w:t>.</w:t>
      </w:r>
    </w:p>
    <w:p w14:paraId="3392C77F" w14:textId="2C2D2785" w:rsidR="00D03BB2" w:rsidRPr="009962EF" w:rsidRDefault="00D03BB2" w:rsidP="00D03BB2">
      <w:pPr>
        <w:shd w:val="clear" w:color="auto" w:fill="FFFFFF"/>
        <w:spacing w:before="120" w:after="120" w:line="360" w:lineRule="auto"/>
        <w:jc w:val="both"/>
        <w:rPr>
          <w:rFonts w:ascii="Times New Roman" w:eastAsia="Times New Roman" w:hAnsi="Times New Roman" w:cs="Times New Roman"/>
          <w:bCs/>
          <w:color w:val="000000" w:themeColor="text1"/>
          <w:sz w:val="24"/>
          <w:szCs w:val="24"/>
          <w:lang w:eastAsia="en-IN"/>
        </w:rPr>
      </w:pPr>
      <w:r w:rsidRPr="009962EF">
        <w:rPr>
          <w:rFonts w:ascii="Times New Roman" w:eastAsia="Times New Roman" w:hAnsi="Times New Roman" w:cs="Times New Roman"/>
          <w:bCs/>
          <w:color w:val="000000" w:themeColor="text1"/>
          <w:sz w:val="24"/>
          <w:szCs w:val="24"/>
          <w:lang w:eastAsia="en-IN"/>
        </w:rPr>
        <w:t>Kalam had a passion for literature. Books were quite rare in the area at that time period. However, STR Manickam, a former'revolutionary' or fierce nationalist, permitted him to access his own library.</w:t>
      </w:r>
      <w:r w:rsidR="008D013E">
        <w:rPr>
          <w:rFonts w:ascii="Times New Roman" w:eastAsia="Times New Roman" w:hAnsi="Times New Roman" w:cs="Times New Roman"/>
          <w:bCs/>
          <w:color w:val="000000" w:themeColor="text1"/>
          <w:sz w:val="24"/>
          <w:szCs w:val="24"/>
          <w:lang w:eastAsia="en-IN"/>
        </w:rPr>
        <w:t xml:space="preserve"> </w:t>
      </w:r>
      <w:r w:rsidRPr="009962EF">
        <w:rPr>
          <w:rFonts w:ascii="Times New Roman" w:eastAsia="Times New Roman" w:hAnsi="Times New Roman" w:cs="Times New Roman"/>
          <w:bCs/>
          <w:color w:val="000000" w:themeColor="text1"/>
          <w:sz w:val="24"/>
          <w:szCs w:val="24"/>
          <w:lang w:eastAsia="en-IN"/>
        </w:rPr>
        <w:t>As much as he could, Manickam urged him to read. He gave Kalam his first job since Kalam helped him pick up newspaper bundles that had fallen from the speeding train</w:t>
      </w:r>
      <w:r w:rsidR="001953AE" w:rsidRPr="009962EF">
        <w:rPr>
          <w:rFonts w:ascii="Times New Roman" w:eastAsia="Times New Roman" w:hAnsi="Times New Roman" w:cs="Times New Roman"/>
          <w:bCs/>
          <w:color w:val="000000" w:themeColor="text1"/>
          <w:sz w:val="24"/>
          <w:szCs w:val="24"/>
          <w:lang w:eastAsia="en-IN"/>
        </w:rPr>
        <w:t xml:space="preserve"> </w:t>
      </w:r>
      <w:r w:rsidR="001953AE" w:rsidRPr="009962EF">
        <w:rPr>
          <w:rFonts w:ascii="Times New Roman" w:eastAsia="Times New Roman" w:hAnsi="Times New Roman" w:cs="Times New Roman"/>
          <w:bCs/>
          <w:color w:val="000000" w:themeColor="text1"/>
          <w:sz w:val="24"/>
          <w:szCs w:val="24"/>
          <w:lang w:eastAsia="en-IN"/>
        </w:rPr>
        <w:fldChar w:fldCharType="begin" w:fldLock="1"/>
      </w:r>
      <w:r w:rsidR="001953AE" w:rsidRPr="009962EF">
        <w:rPr>
          <w:rFonts w:ascii="Times New Roman" w:eastAsia="Times New Roman" w:hAnsi="Times New Roman" w:cs="Times New Roman"/>
          <w:bCs/>
          <w:color w:val="000000" w:themeColor="text1"/>
          <w:sz w:val="24"/>
          <w:szCs w:val="24"/>
          <w:lang w:eastAsia="en-IN"/>
        </w:rPr>
        <w:instrText>ADDIN CSL_CITATION {"citationItems":[{"id":"ITEM-1","itemData":{"ISSN":"15391590","abstract":"The concept of worldview is introduced and explored as a framework for creating a philosophical foundation for servant leadership. The author uses the work of Schaeffer (1968), Pearcey (2004), Murphy and Ellis (1996), and MacIntyre (1984, 1988) to demonstrate the fragmented nature of modern philosophic and scientific traditions, how this affects ethics and morality, and how this fragmentation can be remedied to produce a unified and cohesive worldview. Five major world religions (Buddhism, Christianity, Hinduism, Islam, and Judaism) are examined for their overall compatibility with servant leadership. An eight-component worldview based upon the Judeo-Christian tradition is offered as a potential foundation for servant leadership and an answer to the question: Why should I practice servant leadership?","author":[{"dropping-particle":"","family":"Wallace","given":"J. Randall","non-dropping-particle":"","parse-names":false,"suffix":""}],"container-title":"International Journal of Leadership Studies","id":"ITEM-1","issue":"2","issued":{"date-parts":[["2006"]]},"page":"114-132","title":"Servant Leadership: A Worldview Perspective","type":"article-journal","volume":"2"},"uris":["http://www.mendeley.com/documents/?uuid=e271655a-07ad-4435-89eb-5a75c75acac3"]}],"mendeley":{"formattedCitation":"(Wallace, 2006)","plainTextFormattedCitation":"(Wallace, 2006)","previouslyFormattedCitation":"(Wallace, 2006)"},"properties":{"noteIndex":0},"schema":"https://github.com/citation-style-language/schema/raw/master/csl-citation.json"}</w:instrText>
      </w:r>
      <w:r w:rsidR="001953AE" w:rsidRPr="009962EF">
        <w:rPr>
          <w:rFonts w:ascii="Times New Roman" w:eastAsia="Times New Roman" w:hAnsi="Times New Roman" w:cs="Times New Roman"/>
          <w:bCs/>
          <w:color w:val="000000" w:themeColor="text1"/>
          <w:sz w:val="24"/>
          <w:szCs w:val="24"/>
          <w:lang w:eastAsia="en-IN"/>
        </w:rPr>
        <w:fldChar w:fldCharType="separate"/>
      </w:r>
      <w:r w:rsidR="001953AE" w:rsidRPr="009962EF">
        <w:rPr>
          <w:rFonts w:ascii="Times New Roman" w:eastAsia="Times New Roman" w:hAnsi="Times New Roman" w:cs="Times New Roman"/>
          <w:bCs/>
          <w:noProof/>
          <w:color w:val="000000" w:themeColor="text1"/>
          <w:sz w:val="24"/>
          <w:szCs w:val="24"/>
          <w:lang w:eastAsia="en-IN"/>
        </w:rPr>
        <w:t>(Wallace, 2006)</w:t>
      </w:r>
      <w:r w:rsidR="001953AE" w:rsidRPr="009962EF">
        <w:rPr>
          <w:rFonts w:ascii="Times New Roman" w:eastAsia="Times New Roman" w:hAnsi="Times New Roman" w:cs="Times New Roman"/>
          <w:bCs/>
          <w:color w:val="000000" w:themeColor="text1"/>
          <w:sz w:val="24"/>
          <w:szCs w:val="24"/>
          <w:lang w:eastAsia="en-IN"/>
        </w:rPr>
        <w:fldChar w:fldCharType="end"/>
      </w:r>
      <w:r w:rsidRPr="009962EF">
        <w:rPr>
          <w:rFonts w:ascii="Times New Roman" w:eastAsia="Times New Roman" w:hAnsi="Times New Roman" w:cs="Times New Roman"/>
          <w:bCs/>
          <w:color w:val="000000" w:themeColor="text1"/>
          <w:sz w:val="24"/>
          <w:szCs w:val="24"/>
          <w:lang w:eastAsia="en-IN"/>
        </w:rPr>
        <w:t xml:space="preserve">. Kalam also gathered </w:t>
      </w:r>
      <w:r w:rsidRPr="009962EF">
        <w:rPr>
          <w:rFonts w:ascii="Times New Roman" w:eastAsia="Times New Roman" w:hAnsi="Times New Roman" w:cs="Times New Roman"/>
          <w:bCs/>
          <w:color w:val="000000" w:themeColor="text1"/>
          <w:sz w:val="24"/>
          <w:szCs w:val="24"/>
          <w:lang w:eastAsia="en-IN"/>
        </w:rPr>
        <w:lastRenderedPageBreak/>
        <w:t xml:space="preserve">tamarind seeds for financial gain because of the high demand for them. Kalam highlighted the following two people when he gave an inside look at his life via his autobiography and spoke about his childhood: </w:t>
      </w:r>
    </w:p>
    <w:p w14:paraId="20FC13E1" w14:textId="755351EB" w:rsidR="00D03BB2" w:rsidRPr="009962EF" w:rsidRDefault="00D03BB2" w:rsidP="00D03BB2">
      <w:pPr>
        <w:shd w:val="clear" w:color="auto" w:fill="FFFFFF"/>
        <w:spacing w:before="120" w:after="120" w:line="360" w:lineRule="auto"/>
        <w:jc w:val="both"/>
        <w:rPr>
          <w:rFonts w:ascii="Times New Roman" w:eastAsia="Times New Roman" w:hAnsi="Times New Roman" w:cs="Times New Roman"/>
          <w:bCs/>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 xml:space="preserve">Dr. Kalam's parents raised him and his three siblings to value integrity, self-control, trust in a higher power, and compassion.  Both Jallaluddin and Samsuddin played crucial roles in shaping my formative years and laying the groundwork for the rest of my life. I have no doubt that my later-manifested creativity can be traced back to my time spent in Jallaluddin's and Samsuddin's company as a youngster since their untrained knowledge was so intuitive and attentive to non-verbal communications </w:t>
      </w:r>
      <w:r w:rsidR="001953AE" w:rsidRPr="009962EF">
        <w:rPr>
          <w:rFonts w:ascii="Times New Roman" w:eastAsia="Times New Roman" w:hAnsi="Times New Roman" w:cs="Times New Roman"/>
          <w:color w:val="000000" w:themeColor="text1"/>
          <w:sz w:val="24"/>
          <w:szCs w:val="24"/>
          <w:lang w:eastAsia="en-IN"/>
        </w:rPr>
        <w:fldChar w:fldCharType="begin" w:fldLock="1"/>
      </w:r>
      <w:r w:rsidR="001953AE" w:rsidRPr="009962EF">
        <w:rPr>
          <w:rFonts w:ascii="Times New Roman" w:eastAsia="Times New Roman" w:hAnsi="Times New Roman" w:cs="Times New Roman"/>
          <w:color w:val="000000" w:themeColor="text1"/>
          <w:sz w:val="24"/>
          <w:szCs w:val="24"/>
          <w:lang w:eastAsia="en-IN"/>
        </w:rPr>
        <w:instrText>ADDIN CSL_CITATION {"citationItems":[{"id":"ITEM-1","itemData":{"DOI":"10.1002/jls.20022","ISSN":"1935262X","abstract":"Both proponents and critics view the transactional-transformational paradigm (Bass, 1997, 1998) as the brainchild of Burns' (1978) philosophy of transforming leadership. However, Burns (2003) has criticized the paradigm's narrow managerialist orientation and the claim that it is uniformly applicable to any culture and organization. In this article, I first summarize and articulate Burns' (1978, 2003) and Bass' (1985, 1998) approaches toward leadership, then compare them by using a new four-dimensional framework. Extending previous research (Yukl, 2006), the framework represents a useful tool for detecting the commonalities and differences between leadership theories with respect to the core dimensions, categories, and aspects of leadership. My inspection indicates that Burns' and Bass' conceptions stem from disparate contexts and differ in their applicability. Thus, Burns' (1978) ideas stem from political movements ideally characterized by mutual quest for shared meaning and active collaboration between leaders and followers. Conversely, Bass' (1985) approach springs from military training in which leaders transfer existing knowledge to followers and stimulate their activity by using a variety of tools from inspirational motivation to individualized consideration. This study has important practical implications as it delineates the boundary conditions of the transactional-transformational paradigm and warns against its uncritical adoption in incongruent leadership contexts.","author":[{"dropping-particle":"","family":"Khanin","given":"Dmitry","non-dropping-particle":"","parse-names":false,"suffix":""}],"container-title":"Journal of Leadership Studies","id":"ITEM-1","issue":"3","issued":{"date-parts":[["2007"]]},"page":"7-25","title":"Contrasting Burns and Bass: Does the transactional-transformational paradigm live up to Burns' philosophy of transforming leadership?","type":"article-journal","volume":"1"},"uris":["http://www.mendeley.com/documents/?uuid=e5e202f5-b836-4a25-bb0c-6bf5abdea9a6"]}],"mendeley":{"formattedCitation":"(Khanin, 2007)","plainTextFormattedCitation":"(Khanin, 2007)","previouslyFormattedCitation":"(Khanin, 2007)"},"properties":{"noteIndex":0},"schema":"https://github.com/citation-style-language/schema/raw/master/csl-citation.json"}</w:instrText>
      </w:r>
      <w:r w:rsidR="001953AE" w:rsidRPr="009962EF">
        <w:rPr>
          <w:rFonts w:ascii="Times New Roman" w:eastAsia="Times New Roman" w:hAnsi="Times New Roman" w:cs="Times New Roman"/>
          <w:color w:val="000000" w:themeColor="text1"/>
          <w:sz w:val="24"/>
          <w:szCs w:val="24"/>
          <w:lang w:eastAsia="en-IN"/>
        </w:rPr>
        <w:fldChar w:fldCharType="separate"/>
      </w:r>
      <w:r w:rsidR="001953AE" w:rsidRPr="009962EF">
        <w:rPr>
          <w:rFonts w:ascii="Times New Roman" w:eastAsia="Times New Roman" w:hAnsi="Times New Roman" w:cs="Times New Roman"/>
          <w:noProof/>
          <w:color w:val="000000" w:themeColor="text1"/>
          <w:sz w:val="24"/>
          <w:szCs w:val="24"/>
          <w:lang w:eastAsia="en-IN"/>
        </w:rPr>
        <w:t>(Khanin, 2007)</w:t>
      </w:r>
      <w:r w:rsidR="001953AE"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 Three of his best childhood pals were named Ramanadha Sastry: Aravindan, Sivaprakasan.</w:t>
      </w:r>
      <w:r w:rsidR="007D12E6">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The three friends, who had all been raised in traditional Hindu Brahmin households, got along well despite their religious and cultural differences.  One story told in "wings of fire" illustrates the way Kalam was treated by his boyhood buddies.</w:t>
      </w:r>
      <w:r w:rsidR="007D12E6">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Child Kalam had a new teacher when he was in fifth grade at Rameswaram Elementary. Kalam, who sat in the first row close to Ramanadha Sastry, who wore a holy thread to indicate his Hinduism, was easily identifiable as a Muslim because to the headgear he wore. The new instructor could not stand to see the son of a Hindu priest sitting next to a Muslim student. The new instructor ranked the students and told Kalam to seat in the back because of his low social status. Both he and his friend Ramanadha Sastry were saddened by the turn of events. As Kalam moved to the back row, he looked completely despondent. Kalam will never forget the sight of him sobbing as he moved to the back row. The professor eventually came to terms with his error</w:t>
      </w:r>
      <w:r w:rsidR="001953AE" w:rsidRPr="009962EF">
        <w:rPr>
          <w:rFonts w:ascii="Times New Roman" w:eastAsia="Times New Roman" w:hAnsi="Times New Roman" w:cs="Times New Roman"/>
          <w:color w:val="000000" w:themeColor="text1"/>
          <w:sz w:val="24"/>
          <w:szCs w:val="24"/>
          <w:lang w:eastAsia="en-IN"/>
        </w:rPr>
        <w:t xml:space="preserve"> </w:t>
      </w:r>
      <w:r w:rsidR="001953AE" w:rsidRPr="009962EF">
        <w:rPr>
          <w:rFonts w:ascii="Times New Roman" w:eastAsia="Times New Roman" w:hAnsi="Times New Roman" w:cs="Times New Roman"/>
          <w:color w:val="000000" w:themeColor="text1"/>
          <w:sz w:val="24"/>
          <w:szCs w:val="24"/>
          <w:lang w:eastAsia="en-IN"/>
        </w:rPr>
        <w:fldChar w:fldCharType="begin" w:fldLock="1"/>
      </w:r>
      <w:r w:rsidR="00DC24B6" w:rsidRPr="009962EF">
        <w:rPr>
          <w:rFonts w:ascii="Times New Roman" w:eastAsia="Times New Roman" w:hAnsi="Times New Roman" w:cs="Times New Roman"/>
          <w:color w:val="000000" w:themeColor="text1"/>
          <w:sz w:val="24"/>
          <w:szCs w:val="24"/>
          <w:lang w:eastAsia="en-IN"/>
        </w:rPr>
        <w:instrText>ADDIN CSL_CITATION {"citationItems":[{"id":"ITEM-1","itemData":{"DOI":"10.47191/ijsshr/v5-i5-26","ISSN":"26440679","abstract":"Leadership is a complex and challenging task requiring a thorough study in this area. The quality of leadership determines educational outcomes in schools. Quality leadership indicators understand the meaning of leadership based on Islamic religious, philosophy, psychology, and sociology perspectives. This study examines educational leadership based on Islamic religious, philosophy, psychology, and sociology perspectives. This study used a library research design by studying references from books and journals related to leadership. In the Islamic religious perspective, educational leadership is a mandate that must be carried out correctly and accounted for by humans and Allah. Leadership that does not work professionally and proportionately is a betrayal of Allah and the Prophet. According to a philosophical perspective, in making decisions, educational leaders must use the right way of thinking to avoid missed decisions that affect school education outcomes. Psychologically a person's leadership style affects the process he lives in everyday life because it is a fundamental human nature from birth to death, so factors from within himself heavily influence his leadership style. Based on a sociological perspective, educational leadership must be able to answer the social challenges of the academic community as the times change.","author":[{"dropping-particle":"","family":"Pratomo","given":"Herdianto Wahyu","non-dropping-particle":"","parse-names":false,"suffix":""}],"container-title":"International Journal of Social Science and Human Research","id":"ITEM-1","issue":"05","issued":{"date-parts":[["2022"]]},"page":"1765-1770","title":"Educational Leadership: Islamic Religious, Philosophy, Psychology, and Sociology Perspectives","type":"article-journal","volume":"05"},"uris":["http://www.mendeley.com/documents/?uuid=3f44daf2-5f80-47da-8572-76bb8e91a48b"]}],"mendeley":{"formattedCitation":"(Pratomo, 2022)","plainTextFormattedCitation":"(Pratomo, 2022)","previouslyFormattedCitation":"(Pratomo, 2022)"},"properties":{"noteIndex":0},"schema":"https://github.com/citation-style-language/schema/raw/master/csl-citation.json"}</w:instrText>
      </w:r>
      <w:r w:rsidR="001953AE" w:rsidRPr="009962EF">
        <w:rPr>
          <w:rFonts w:ascii="Times New Roman" w:eastAsia="Times New Roman" w:hAnsi="Times New Roman" w:cs="Times New Roman"/>
          <w:color w:val="000000" w:themeColor="text1"/>
          <w:sz w:val="24"/>
          <w:szCs w:val="24"/>
          <w:lang w:eastAsia="en-IN"/>
        </w:rPr>
        <w:fldChar w:fldCharType="separate"/>
      </w:r>
      <w:r w:rsidR="001953AE" w:rsidRPr="009962EF">
        <w:rPr>
          <w:rFonts w:ascii="Times New Roman" w:eastAsia="Times New Roman" w:hAnsi="Times New Roman" w:cs="Times New Roman"/>
          <w:noProof/>
          <w:color w:val="000000" w:themeColor="text1"/>
          <w:sz w:val="24"/>
          <w:szCs w:val="24"/>
          <w:lang w:eastAsia="en-IN"/>
        </w:rPr>
        <w:t>(Pratomo, 2022)</w:t>
      </w:r>
      <w:r w:rsidR="001953AE"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w:t>
      </w:r>
    </w:p>
    <w:p w14:paraId="01934FD2" w14:textId="17803D3B" w:rsidR="00D03BB2" w:rsidRPr="009962EF" w:rsidRDefault="00D03BB2" w:rsidP="00D03BB2">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Segregation between socioeconomic classes in Rameswaram's compact society was strictly enforced and marked by deep hierarchies. However, Kalam's conservative Brahmin family science instructor Sivasubramania Iyer tried his utmost to break down social boundaries so that individuals of different origins may interact freely with one another</w:t>
      </w:r>
      <w:r w:rsidR="001953AE" w:rsidRPr="009962EF">
        <w:rPr>
          <w:rFonts w:ascii="Times New Roman" w:eastAsia="Times New Roman" w:hAnsi="Times New Roman" w:cs="Times New Roman"/>
          <w:color w:val="000000" w:themeColor="text1"/>
          <w:sz w:val="24"/>
          <w:szCs w:val="24"/>
          <w:lang w:eastAsia="en-IN"/>
        </w:rPr>
        <w:t xml:space="preserve"> </w:t>
      </w:r>
      <w:r w:rsidR="001953AE" w:rsidRPr="009962EF">
        <w:rPr>
          <w:rFonts w:ascii="Times New Roman" w:eastAsia="Times New Roman" w:hAnsi="Times New Roman" w:cs="Times New Roman"/>
          <w:color w:val="000000" w:themeColor="text1"/>
          <w:sz w:val="24"/>
          <w:szCs w:val="24"/>
          <w:lang w:eastAsia="en-IN"/>
        </w:rPr>
        <w:fldChar w:fldCharType="begin" w:fldLock="1"/>
      </w:r>
      <w:r w:rsidR="007D2644" w:rsidRPr="009962EF">
        <w:rPr>
          <w:rFonts w:ascii="Times New Roman" w:eastAsia="Times New Roman" w:hAnsi="Times New Roman" w:cs="Times New Roman"/>
          <w:color w:val="000000" w:themeColor="text1"/>
          <w:sz w:val="24"/>
          <w:szCs w:val="24"/>
          <w:lang w:eastAsia="en-IN"/>
        </w:rPr>
        <w:instrText>ADDIN CSL_CITATION {"citationItems":[{"id":"ITEM-1","itemData":{"DOI":"10.1111/1467-8608.00298","ISSN":"0962-8770","abstract":"After briefly describing the philosophy of personalism this article assesses each of three normative leadership paradigms (transformational leadership, postmodern or postindustrial leadership, and servant leadership) in terms of five major themes of this phenomenological philosophy. Servant leadership appears to be closest to personalism. The critical ingredient for servant leadership is also personalism’s starting point, i.e. the dignity of each human person. A genuine servant leader works with his followers in building a community of participation and solidarity. However, some claim that servant leaders are subject to manipulation by their followers. If so, and if transformational leaders, when too successful, gain too much power or manipulate using bogus empowerment, a superior approach might be provided by a combination in which a morally tough servant leader adopts certain transforming behaviors of Bass’s altruistic transformational leader. The leader and the followers would focus on a jointly formulated and refined vision, avoiding manipulation by any party through a mutual commitment to participation, solidarity of community, and respect for each person.","author":[{"dropping-particle":"","family":"Whetstone","given":"J. Thomas","non-dropping-particle":"","parse-names":false,"suffix":""}],"container-title":"Business Ethics: A European Review","id":"ITEM-1","issue":"4","issued":{"date-parts":[["2002"]]},"page":"385-392","title":"Personalism and moral leadership: the servant leader with a transforming vision","type":"article-journal","volume":"11"},"uris":["http://www.mendeley.com/documents/?uuid=e65d9beb-3786-45d0-bdb3-48d639956cbb"]}],"mendeley":{"formattedCitation":"(Whetstone, 2002)","plainTextFormattedCitation":"(Whetstone, 2002)","previouslyFormattedCitation":"(Whetstone, 2002)"},"properties":{"noteIndex":0},"schema":"https://github.com/citation-style-language/schema/raw/master/csl-citation.json"}</w:instrText>
      </w:r>
      <w:r w:rsidR="001953AE" w:rsidRPr="009962EF">
        <w:rPr>
          <w:rFonts w:ascii="Times New Roman" w:eastAsia="Times New Roman" w:hAnsi="Times New Roman" w:cs="Times New Roman"/>
          <w:color w:val="000000" w:themeColor="text1"/>
          <w:sz w:val="24"/>
          <w:szCs w:val="24"/>
          <w:lang w:eastAsia="en-IN"/>
        </w:rPr>
        <w:fldChar w:fldCharType="separate"/>
      </w:r>
      <w:r w:rsidR="001953AE" w:rsidRPr="009962EF">
        <w:rPr>
          <w:rFonts w:ascii="Times New Roman" w:eastAsia="Times New Roman" w:hAnsi="Times New Roman" w:cs="Times New Roman"/>
          <w:noProof/>
          <w:color w:val="000000" w:themeColor="text1"/>
          <w:sz w:val="24"/>
          <w:szCs w:val="24"/>
          <w:lang w:eastAsia="en-IN"/>
        </w:rPr>
        <w:t>(Whetstone, 2002)</w:t>
      </w:r>
      <w:r w:rsidR="001953AE"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 He would spend a lot of time with Kalam, telling him things like, "Kalam, I want you to develop so that you are on par with the highly educated people of the big cities."</w:t>
      </w:r>
    </w:p>
    <w:p w14:paraId="0B69DDCB" w14:textId="77777777" w:rsidR="00912DD4" w:rsidRPr="009962EF" w:rsidRDefault="00912DD4" w:rsidP="00D03BB2">
      <w:pPr>
        <w:pStyle w:val="ListParagraph"/>
        <w:spacing w:after="0" w:line="360" w:lineRule="auto"/>
        <w:ind w:left="0"/>
        <w:jc w:val="both"/>
        <w:rPr>
          <w:rFonts w:ascii="Times New Roman" w:eastAsia="Times New Roman" w:hAnsi="Times New Roman" w:cs="Times New Roman"/>
          <w:b/>
          <w:color w:val="000000" w:themeColor="text1"/>
          <w:sz w:val="24"/>
          <w:szCs w:val="24"/>
          <w:lang w:eastAsia="en-IN"/>
        </w:rPr>
      </w:pPr>
    </w:p>
    <w:p w14:paraId="776E788E" w14:textId="77777777" w:rsidR="00912DD4" w:rsidRPr="009962EF" w:rsidRDefault="00912DD4" w:rsidP="00D03BB2">
      <w:pPr>
        <w:pStyle w:val="ListParagraph"/>
        <w:spacing w:after="0" w:line="360" w:lineRule="auto"/>
        <w:ind w:left="0"/>
        <w:jc w:val="both"/>
        <w:rPr>
          <w:rFonts w:ascii="Times New Roman" w:eastAsia="Times New Roman" w:hAnsi="Times New Roman" w:cs="Times New Roman"/>
          <w:b/>
          <w:color w:val="000000" w:themeColor="text1"/>
          <w:sz w:val="24"/>
          <w:szCs w:val="24"/>
          <w:lang w:eastAsia="en-IN"/>
        </w:rPr>
      </w:pPr>
    </w:p>
    <w:p w14:paraId="6413D3AF" w14:textId="77777777" w:rsidR="00912DD4" w:rsidRPr="009962EF" w:rsidRDefault="00912DD4" w:rsidP="00D03BB2">
      <w:pPr>
        <w:pStyle w:val="ListParagraph"/>
        <w:spacing w:after="0" w:line="360" w:lineRule="auto"/>
        <w:ind w:left="0"/>
        <w:jc w:val="both"/>
        <w:rPr>
          <w:rFonts w:ascii="Times New Roman" w:eastAsia="Times New Roman" w:hAnsi="Times New Roman" w:cs="Times New Roman"/>
          <w:b/>
          <w:color w:val="000000" w:themeColor="text1"/>
          <w:sz w:val="24"/>
          <w:szCs w:val="24"/>
          <w:lang w:eastAsia="en-IN"/>
        </w:rPr>
      </w:pPr>
    </w:p>
    <w:p w14:paraId="67ACDEFA" w14:textId="77777777" w:rsidR="00D03BB2" w:rsidRPr="009962EF" w:rsidRDefault="00D03BB2" w:rsidP="00D03BB2">
      <w:pPr>
        <w:pStyle w:val="ListParagraph"/>
        <w:spacing w:after="0" w:line="360" w:lineRule="auto"/>
        <w:ind w:left="0"/>
        <w:jc w:val="both"/>
        <w:rPr>
          <w:rFonts w:ascii="Times New Roman" w:eastAsia="Times New Roman" w:hAnsi="Times New Roman" w:cs="Times New Roman"/>
          <w:b/>
          <w:color w:val="000000" w:themeColor="text1"/>
          <w:sz w:val="24"/>
          <w:szCs w:val="24"/>
          <w:lang w:eastAsia="en-IN"/>
        </w:rPr>
      </w:pPr>
      <w:r w:rsidRPr="009962EF">
        <w:rPr>
          <w:rFonts w:ascii="Times New Roman" w:eastAsia="Times New Roman" w:hAnsi="Times New Roman" w:cs="Times New Roman"/>
          <w:b/>
          <w:color w:val="000000" w:themeColor="text1"/>
          <w:sz w:val="24"/>
          <w:szCs w:val="24"/>
          <w:lang w:eastAsia="en-IN"/>
        </w:rPr>
        <w:lastRenderedPageBreak/>
        <w:t>Teaching</w:t>
      </w:r>
    </w:p>
    <w:p w14:paraId="6DF30711" w14:textId="25AFC4A2" w:rsidR="00D03BB2" w:rsidRPr="009962EF" w:rsidRDefault="00E55064" w:rsidP="00D03BB2">
      <w:pPr>
        <w:pStyle w:val="ListParagraph"/>
        <w:spacing w:after="0" w:line="360" w:lineRule="auto"/>
        <w:ind w:left="0"/>
        <w:jc w:val="both"/>
        <w:rPr>
          <w:rFonts w:ascii="Times New Roman" w:eastAsia="Times New Roman" w:hAnsi="Times New Roman" w:cs="Times New Roman"/>
          <w:b/>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He went to Schwartz Middle/High School.</w:t>
      </w:r>
      <w:r w:rsidR="00CE1B90">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At first, he felt lonely and constantly missed his family and friends back in his hometown.</w:t>
      </w:r>
      <w:r w:rsidR="00CE1B90">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 xml:space="preserve">Over time, he relaxed into his new environment and his fifteen-year-old self emerged. </w:t>
      </w:r>
      <w:r w:rsidR="00D03BB2" w:rsidRPr="009962EF">
        <w:rPr>
          <w:rFonts w:ascii="Times New Roman" w:eastAsia="Times New Roman" w:hAnsi="Times New Roman" w:cs="Times New Roman"/>
          <w:color w:val="000000" w:themeColor="text1"/>
          <w:sz w:val="24"/>
          <w:szCs w:val="24"/>
          <w:lang w:eastAsia="en-IN"/>
        </w:rPr>
        <w:t>For a young mind eager to learn but yet unsure of the options available to it, he found a perfect instructor in Iyadurai Solomon, who subsequently became a Reverend. He had a wonderful way of making his pupils feel at ease in class. A Brahmin instructor took an interest in the Muslim family's little son since he wore a head covering.</w:t>
      </w:r>
      <w:r w:rsidR="00CE1B90">
        <w:rPr>
          <w:rFonts w:ascii="Times New Roman" w:eastAsia="Times New Roman" w:hAnsi="Times New Roman" w:cs="Times New Roman"/>
          <w:color w:val="000000" w:themeColor="text1"/>
          <w:sz w:val="24"/>
          <w:szCs w:val="24"/>
          <w:lang w:eastAsia="en-IN"/>
        </w:rPr>
        <w:t xml:space="preserve"> </w:t>
      </w:r>
      <w:r w:rsidR="00D03BB2" w:rsidRPr="009962EF">
        <w:rPr>
          <w:rFonts w:ascii="Times New Roman" w:eastAsia="Times New Roman" w:hAnsi="Times New Roman" w:cs="Times New Roman"/>
          <w:color w:val="000000" w:themeColor="text1"/>
          <w:sz w:val="24"/>
          <w:szCs w:val="24"/>
          <w:lang w:eastAsia="en-IN"/>
        </w:rPr>
        <w:t>He believed that with further support and instruction, Kalam might reach his full potential. Sivasubramania Iyer, Kalam's science instructor and a devout Brahmin, was married to a staunch conservative while Kalam was a young student</w:t>
      </w:r>
      <w:r w:rsidR="007D2644" w:rsidRPr="009962EF">
        <w:rPr>
          <w:rFonts w:ascii="Times New Roman" w:eastAsia="Times New Roman" w:hAnsi="Times New Roman" w:cs="Times New Roman"/>
          <w:color w:val="000000" w:themeColor="text1"/>
          <w:sz w:val="24"/>
          <w:szCs w:val="24"/>
          <w:lang w:eastAsia="en-IN"/>
        </w:rPr>
        <w:t xml:space="preserve"> </w:t>
      </w:r>
      <w:r w:rsidR="007D2644" w:rsidRPr="009962EF">
        <w:rPr>
          <w:rFonts w:ascii="Times New Roman" w:eastAsia="Times New Roman" w:hAnsi="Times New Roman" w:cs="Times New Roman"/>
          <w:color w:val="000000" w:themeColor="text1"/>
          <w:sz w:val="24"/>
          <w:szCs w:val="24"/>
          <w:lang w:eastAsia="en-IN"/>
        </w:rPr>
        <w:fldChar w:fldCharType="begin" w:fldLock="1"/>
      </w:r>
      <w:r w:rsidR="007D2644" w:rsidRPr="009962EF">
        <w:rPr>
          <w:rFonts w:ascii="Times New Roman" w:eastAsia="Times New Roman" w:hAnsi="Times New Roman" w:cs="Times New Roman"/>
          <w:color w:val="000000" w:themeColor="text1"/>
          <w:sz w:val="24"/>
          <w:szCs w:val="24"/>
          <w:lang w:eastAsia="en-IN"/>
        </w:rPr>
        <w:instrText>ADDIN CSL_CITATION {"citationItems":[{"id":"ITEM-1","itemData":{"DOI":"10.4337/lath.2014.01.04","ISSN":"20508727","abstract":"This essay offers a Humanities approach to leadership scholarship by viewing the practice of responsible leadership through the lens of the philosophy of Emmanuel Levinas. Levinas’s ethics is phenomenologically inter-subjective where in temporal human encoun- ters the face of the Other commands responsibility. Levinas’s philosophy has been utilized in business ethics scholarship, but has limited presence in leadership studies. Through an interpretive analysis, this essay first demonstrates the connection between ethics and leadership, and then illuminates six primary leadership lessons from Levinas in order to philosophically orient and enlarge the contemporary practice of responsible leadership.","author":[{"dropping-particle":"","family":"Jones","given":"Jen","non-dropping-particle":"","parse-names":false,"suffix":""}],"container-title":"Leadership and the Humanities","id":"ITEM-1","issue":"1","issued":{"date-parts":[["2014"]]},"page":"44-63","title":"Leadership lessons from Levinas: revisiting responsible leadership","type":"article-journal","volume":"2"},"uris":["http://www.mendeley.com/documents/?uuid=16f9b5f6-2edd-497d-8ea6-990e0786ff5d"]}],"mendeley":{"formattedCitation":"(Jones, 2014)","plainTextFormattedCitation":"(Jones, 2014)","previouslyFormattedCitation":"(Jones, 2014)"},"properties":{"noteIndex":0},"schema":"https://github.com/citation-style-language/schema/raw/master/csl-citation.json"}</w:instrText>
      </w:r>
      <w:r w:rsidR="007D2644" w:rsidRPr="009962EF">
        <w:rPr>
          <w:rFonts w:ascii="Times New Roman" w:eastAsia="Times New Roman" w:hAnsi="Times New Roman" w:cs="Times New Roman"/>
          <w:color w:val="000000" w:themeColor="text1"/>
          <w:sz w:val="24"/>
          <w:szCs w:val="24"/>
          <w:lang w:eastAsia="en-IN"/>
        </w:rPr>
        <w:fldChar w:fldCharType="separate"/>
      </w:r>
      <w:r w:rsidR="007D2644" w:rsidRPr="009962EF">
        <w:rPr>
          <w:rFonts w:ascii="Times New Roman" w:eastAsia="Times New Roman" w:hAnsi="Times New Roman" w:cs="Times New Roman"/>
          <w:noProof/>
          <w:color w:val="000000" w:themeColor="text1"/>
          <w:sz w:val="24"/>
          <w:szCs w:val="24"/>
          <w:lang w:eastAsia="en-IN"/>
        </w:rPr>
        <w:t>(Jones, 2014)</w:t>
      </w:r>
      <w:r w:rsidR="007D2644" w:rsidRPr="009962EF">
        <w:rPr>
          <w:rFonts w:ascii="Times New Roman" w:eastAsia="Times New Roman" w:hAnsi="Times New Roman" w:cs="Times New Roman"/>
          <w:color w:val="000000" w:themeColor="text1"/>
          <w:sz w:val="24"/>
          <w:szCs w:val="24"/>
          <w:lang w:eastAsia="en-IN"/>
        </w:rPr>
        <w:fldChar w:fldCharType="end"/>
      </w:r>
      <w:r w:rsidR="00D03BB2" w:rsidRPr="009962EF">
        <w:rPr>
          <w:rFonts w:ascii="Times New Roman" w:eastAsia="Times New Roman" w:hAnsi="Times New Roman" w:cs="Times New Roman"/>
          <w:color w:val="000000" w:themeColor="text1"/>
          <w:sz w:val="24"/>
          <w:szCs w:val="24"/>
          <w:lang w:eastAsia="en-IN"/>
        </w:rPr>
        <w:t>. However, Mr. Iyer also had a progressive spirit.</w:t>
      </w:r>
      <w:r w:rsidR="00CE1B90">
        <w:rPr>
          <w:rFonts w:ascii="Times New Roman" w:eastAsia="Times New Roman" w:hAnsi="Times New Roman" w:cs="Times New Roman"/>
          <w:color w:val="000000" w:themeColor="text1"/>
          <w:sz w:val="24"/>
          <w:szCs w:val="24"/>
          <w:lang w:eastAsia="en-IN"/>
        </w:rPr>
        <w:t xml:space="preserve"> </w:t>
      </w:r>
      <w:r w:rsidR="00D03BB2" w:rsidRPr="009962EF">
        <w:rPr>
          <w:rFonts w:ascii="Times New Roman" w:eastAsia="Times New Roman" w:hAnsi="Times New Roman" w:cs="Times New Roman"/>
          <w:color w:val="000000" w:themeColor="text1"/>
          <w:sz w:val="24"/>
          <w:szCs w:val="24"/>
          <w:lang w:eastAsia="en-IN"/>
        </w:rPr>
        <w:t>The boy's exceptional innocence and sweetness captivated the orthodox housewife, who eventually welcomed him into the home and began treating him like a part of the family.</w:t>
      </w:r>
    </w:p>
    <w:p w14:paraId="1F6306BF" w14:textId="77777777" w:rsidR="00912DD4" w:rsidRPr="009962EF" w:rsidRDefault="00912DD4" w:rsidP="00E55064">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p>
    <w:p w14:paraId="350692B2" w14:textId="187AA45A" w:rsidR="00E55064" w:rsidRPr="009962EF" w:rsidRDefault="00D03BB2" w:rsidP="00E55064">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Kalam was an ordinary student who put in a lot of effort and showed a lot of promise because of his curiosity and intelligence. He devoted a lot of time to studying arithmetic.</w:t>
      </w:r>
      <w:r w:rsidR="00CE1B90">
        <w:rPr>
          <w:rFonts w:ascii="Times New Roman" w:eastAsia="Times New Roman" w:hAnsi="Times New Roman" w:cs="Times New Roman"/>
          <w:color w:val="000000" w:themeColor="text1"/>
          <w:sz w:val="24"/>
          <w:szCs w:val="24"/>
          <w:lang w:eastAsia="en-IN"/>
        </w:rPr>
        <w:t xml:space="preserve"> </w:t>
      </w:r>
      <w:r w:rsidR="00E55064" w:rsidRPr="009962EF">
        <w:rPr>
          <w:rFonts w:ascii="Times New Roman" w:eastAsia="Times New Roman" w:hAnsi="Times New Roman" w:cs="Times New Roman"/>
          <w:color w:val="000000" w:themeColor="text1"/>
          <w:sz w:val="24"/>
          <w:szCs w:val="24"/>
          <w:lang w:eastAsia="en-IN"/>
        </w:rPr>
        <w:t xml:space="preserve">One day while he was in the fourth form, his maths teacher, Ramakrishna Iyer, was teaching a different class. When he walked in on class by mistake, the teacher grabbed him by the neck and kneed him in front of everyone. </w:t>
      </w:r>
      <w:r w:rsidRPr="009962EF">
        <w:rPr>
          <w:rFonts w:ascii="Times New Roman" w:eastAsia="Times New Roman" w:hAnsi="Times New Roman" w:cs="Times New Roman"/>
          <w:color w:val="000000" w:themeColor="text1"/>
          <w:sz w:val="24"/>
          <w:szCs w:val="24"/>
          <w:lang w:eastAsia="en-IN"/>
        </w:rPr>
        <w:t>Months later, when he finally got a perfect score in arithmetic, he told the story at morning assembly.</w:t>
      </w:r>
      <w:r w:rsidR="00CE1B90">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After graduating from Schwartz Higher Secondary School in Ramanathapuram in 1950, he enrolled in St. Joseph's College in Trichy to prepare for the Intermediate tes</w:t>
      </w:r>
      <w:r w:rsidR="007D2644" w:rsidRPr="009962EF">
        <w:rPr>
          <w:rFonts w:ascii="Times New Roman" w:eastAsia="Times New Roman" w:hAnsi="Times New Roman" w:cs="Times New Roman"/>
          <w:color w:val="000000" w:themeColor="text1"/>
          <w:sz w:val="24"/>
          <w:szCs w:val="24"/>
          <w:lang w:eastAsia="en-IN"/>
        </w:rPr>
        <w:t xml:space="preserve"> </w:t>
      </w:r>
      <w:r w:rsidR="007D2644" w:rsidRPr="009962EF">
        <w:rPr>
          <w:rFonts w:ascii="Times New Roman" w:eastAsia="Times New Roman" w:hAnsi="Times New Roman" w:cs="Times New Roman"/>
          <w:color w:val="000000" w:themeColor="text1"/>
          <w:sz w:val="24"/>
          <w:szCs w:val="24"/>
          <w:lang w:eastAsia="en-IN"/>
        </w:rPr>
        <w:fldChar w:fldCharType="begin" w:fldLock="1"/>
      </w:r>
      <w:r w:rsidR="007D2644" w:rsidRPr="009962EF">
        <w:rPr>
          <w:rFonts w:ascii="Times New Roman" w:eastAsia="Times New Roman" w:hAnsi="Times New Roman" w:cs="Times New Roman"/>
          <w:color w:val="000000" w:themeColor="text1"/>
          <w:sz w:val="24"/>
          <w:szCs w:val="24"/>
          <w:lang w:eastAsia="en-IN"/>
        </w:rPr>
        <w:instrText>ADDIN CSL_CITATION {"citationItems":[{"id":"ITEM-1","itemData":{"abstract":"Teachers must accept that they need (and are required by law) to do more for their st u-dents  than  they have  ever  before  been  expected  to  do.    If  success  in  the  classroom  for every student is a priority, this neither can nor should be readily disregarded.  The que s-tion is not whether teachers have to better assist struggling students, but rather are they ade quately prepared and equipped with strategies to be more involved in ways that might help  them  overcome  the  obstacles  they  face  daily.  Robert  Greeleaf’s  philosophy  of  se r-vant leadership is a technique teachers should consider if they aspire to better help st u-dents  surmount  their  daily  struggles  and  be  more  willing  to  engage  in  learning.    Those that  adopt  servant  leadership  and  apply  its  principles  in  their  classrooms  will  be  more equipped to help students face daily obstacles by turning away from authoritative instructional techniques towards a more all-encompassing, communal approach to learning.","author":[{"dropping-particle":"","family":"Fitzgerald","given":"Robert J.","non-dropping-particle":"","parse-names":false,"suffix":""}],"container-title":"Criticl Questions in Education","id":"ITEM-1","issue":"2","issued":{"date-parts":[["2015"]]},"page":"75-84","title":"Becoming Leo:  Servant leadership as a pedagogical philosophy","type":"article-journal","volume":"6"},"uris":["http://www.mendeley.com/documents/?uuid=2679770b-1b85-4417-b2f1-b99c8877ff68"]}],"mendeley":{"formattedCitation":"(Fitzgerald, 2015)","plainTextFormattedCitation":"(Fitzgerald, 2015)","previouslyFormattedCitation":"(Fitzgerald, 2015)"},"properties":{"noteIndex":0},"schema":"https://github.com/citation-style-language/schema/raw/master/csl-citation.json"}</w:instrText>
      </w:r>
      <w:r w:rsidR="007D2644" w:rsidRPr="009962EF">
        <w:rPr>
          <w:rFonts w:ascii="Times New Roman" w:eastAsia="Times New Roman" w:hAnsi="Times New Roman" w:cs="Times New Roman"/>
          <w:color w:val="000000" w:themeColor="text1"/>
          <w:sz w:val="24"/>
          <w:szCs w:val="24"/>
          <w:lang w:eastAsia="en-IN"/>
        </w:rPr>
        <w:fldChar w:fldCharType="separate"/>
      </w:r>
      <w:r w:rsidR="007D2644" w:rsidRPr="009962EF">
        <w:rPr>
          <w:rFonts w:ascii="Times New Roman" w:eastAsia="Times New Roman" w:hAnsi="Times New Roman" w:cs="Times New Roman"/>
          <w:noProof/>
          <w:color w:val="000000" w:themeColor="text1"/>
          <w:sz w:val="24"/>
          <w:szCs w:val="24"/>
          <w:lang w:eastAsia="en-IN"/>
        </w:rPr>
        <w:t>(Fitzgerald, 2015)</w:t>
      </w:r>
      <w:r w:rsidR="007D2644"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 While he never excelled academically, he did have a strong knack for the real world. Reverend Father TN Sequeira taught him English at St. Joseph's and was also his dorm warden.</w:t>
      </w:r>
      <w:r w:rsidR="00CE1B90">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Both Professor Thothathri Iyengar and Professor Suryanarayana, who taught him mathematics, were favorites.</w:t>
      </w:r>
      <w:r w:rsidR="007D12E6">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 xml:space="preserve">For four years, </w:t>
      </w:r>
    </w:p>
    <w:p w14:paraId="5836912D" w14:textId="4FDFD6C8" w:rsidR="00D03BB2" w:rsidRPr="009962EF" w:rsidRDefault="00D03BB2" w:rsidP="00D03BB2">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During this time, he became very curious in the field of Physics.</w:t>
      </w:r>
      <w:r w:rsidR="00CE1B90">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Professors Chinna Durai and Krishnamurthy, two of his physics professors, were the ones who first taught him about half-lives and other aspects of radioactive decay. He realized that scientific inquiry and investigation lead to enlightenment and inner growth</w:t>
      </w:r>
      <w:r w:rsidR="007D2644" w:rsidRPr="009962EF">
        <w:rPr>
          <w:rFonts w:ascii="Times New Roman" w:eastAsia="Times New Roman" w:hAnsi="Times New Roman" w:cs="Times New Roman"/>
          <w:color w:val="000000" w:themeColor="text1"/>
          <w:sz w:val="24"/>
          <w:szCs w:val="24"/>
          <w:lang w:eastAsia="en-IN"/>
        </w:rPr>
        <w:t xml:space="preserve"> </w:t>
      </w:r>
      <w:r w:rsidR="007D2644" w:rsidRPr="009962EF">
        <w:rPr>
          <w:rFonts w:ascii="Times New Roman" w:eastAsia="Times New Roman" w:hAnsi="Times New Roman" w:cs="Times New Roman"/>
          <w:color w:val="000000" w:themeColor="text1"/>
          <w:sz w:val="24"/>
          <w:szCs w:val="24"/>
          <w:lang w:eastAsia="en-IN"/>
        </w:rPr>
        <w:fldChar w:fldCharType="begin" w:fldLock="1"/>
      </w:r>
      <w:r w:rsidR="007D2644" w:rsidRPr="009962EF">
        <w:rPr>
          <w:rFonts w:ascii="Times New Roman" w:eastAsia="Times New Roman" w:hAnsi="Times New Roman" w:cs="Times New Roman"/>
          <w:color w:val="000000" w:themeColor="text1"/>
          <w:sz w:val="24"/>
          <w:szCs w:val="24"/>
          <w:lang w:eastAsia="en-IN"/>
        </w:rPr>
        <w:instrText>ADDIN CSL_CITATION {"citationItems":[{"id":"ITEM-1","itemData":{"author":[{"dropping-particle":"","family":"Rost","given":"C","non-dropping-particle":"","parse-names":false,"suffix":""}],"container-title":"Business Ethics Quarterly","id":"ITEM-1","issue":"1","issued":{"date-parts":[["1995"]]},"page":"129-142","title":"Leadership : A Discussion about Ethics Author ( s ): Joseph C . Rost Source : Business Ethics Quarterly , Vol . 5 , No . 1 , Ethics and Leadership : The 1990s ( Jan ., 1995 ), Business Ethics Quarterly .","type":"article-journal","volume":"5"},"uris":["http://www.mendeley.com/documents/?uuid=fd17443b-9a54-471f-b005-d140f981080e"]}],"mendeley":{"formattedCitation":"(Rost, 1995)","plainTextFormattedCitation":"(Rost, 1995)","previouslyFormattedCitation":"(Rost, 1995)"},"properties":{"noteIndex":0},"schema":"https://github.com/citation-style-language/schema/raw/master/csl-citation.json"}</w:instrText>
      </w:r>
      <w:r w:rsidR="007D2644" w:rsidRPr="009962EF">
        <w:rPr>
          <w:rFonts w:ascii="Times New Roman" w:eastAsia="Times New Roman" w:hAnsi="Times New Roman" w:cs="Times New Roman"/>
          <w:color w:val="000000" w:themeColor="text1"/>
          <w:sz w:val="24"/>
          <w:szCs w:val="24"/>
          <w:lang w:eastAsia="en-IN"/>
        </w:rPr>
        <w:fldChar w:fldCharType="separate"/>
      </w:r>
      <w:r w:rsidR="007D2644" w:rsidRPr="009962EF">
        <w:rPr>
          <w:rFonts w:ascii="Times New Roman" w:eastAsia="Times New Roman" w:hAnsi="Times New Roman" w:cs="Times New Roman"/>
          <w:noProof/>
          <w:color w:val="000000" w:themeColor="text1"/>
          <w:sz w:val="24"/>
          <w:szCs w:val="24"/>
          <w:lang w:eastAsia="en-IN"/>
        </w:rPr>
        <w:t>(Rost, 1995)</w:t>
      </w:r>
      <w:r w:rsidR="007D2644"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w:t>
      </w:r>
      <w:r w:rsidR="007D2644" w:rsidRPr="009962EF">
        <w:rPr>
          <w:rFonts w:ascii="Times New Roman" w:eastAsia="Times New Roman" w:hAnsi="Times New Roman" w:cs="Times New Roman"/>
          <w:color w:val="000000" w:themeColor="text1"/>
          <w:sz w:val="24"/>
          <w:szCs w:val="24"/>
          <w:lang w:eastAsia="en-IN"/>
        </w:rPr>
        <w:t xml:space="preserve"> </w:t>
      </w:r>
    </w:p>
    <w:p w14:paraId="406C555F" w14:textId="77777777" w:rsidR="00912DD4" w:rsidRPr="009962EF" w:rsidRDefault="00912DD4" w:rsidP="00D03BB2">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p>
    <w:p w14:paraId="7424A7F1" w14:textId="593F894D" w:rsidR="00D03BB2" w:rsidRPr="009962EF" w:rsidRDefault="00D03BB2" w:rsidP="00D03BB2">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lastRenderedPageBreak/>
        <w:t xml:space="preserve">He had no idea that there were other degree programs out there when he enrolled in the B.Sc. program at St. Joseph's. He was a science major but knew nothing about potential jobs in his field. After finishing his B.S., he realized that engineering, not physics, was the field that would help him </w:t>
      </w:r>
      <w:proofErr w:type="gramStart"/>
      <w:r w:rsidRPr="009962EF">
        <w:rPr>
          <w:rFonts w:ascii="Times New Roman" w:eastAsia="Times New Roman" w:hAnsi="Times New Roman" w:cs="Times New Roman"/>
          <w:color w:val="000000" w:themeColor="text1"/>
          <w:sz w:val="24"/>
          <w:szCs w:val="24"/>
          <w:lang w:eastAsia="en-IN"/>
        </w:rPr>
        <w:t>achieve</w:t>
      </w:r>
      <w:proofErr w:type="gramEnd"/>
      <w:r w:rsidRPr="009962EF">
        <w:rPr>
          <w:rFonts w:ascii="Times New Roman" w:eastAsia="Times New Roman" w:hAnsi="Times New Roman" w:cs="Times New Roman"/>
          <w:color w:val="000000" w:themeColor="text1"/>
          <w:sz w:val="24"/>
          <w:szCs w:val="24"/>
          <w:lang w:eastAsia="en-IN"/>
        </w:rPr>
        <w:t xml:space="preserve"> his goals.</w:t>
      </w:r>
      <w:r w:rsidR="00CE1B90">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He left for Madras in 1955 to attend Madras Institute of Technology, where he majored in aeronautical engineering</w:t>
      </w:r>
      <w:r w:rsidR="007D2644" w:rsidRPr="009962EF">
        <w:rPr>
          <w:rFonts w:ascii="Times New Roman" w:eastAsia="Times New Roman" w:hAnsi="Times New Roman" w:cs="Times New Roman"/>
          <w:color w:val="000000" w:themeColor="text1"/>
          <w:sz w:val="24"/>
          <w:szCs w:val="24"/>
          <w:lang w:eastAsia="en-IN"/>
        </w:rPr>
        <w:t xml:space="preserve"> </w:t>
      </w:r>
      <w:r w:rsidR="007D2644" w:rsidRPr="009962EF">
        <w:rPr>
          <w:rFonts w:ascii="Times New Roman" w:eastAsia="Times New Roman" w:hAnsi="Times New Roman" w:cs="Times New Roman"/>
          <w:color w:val="000000" w:themeColor="text1"/>
          <w:sz w:val="24"/>
          <w:szCs w:val="24"/>
          <w:lang w:eastAsia="en-IN"/>
        </w:rPr>
        <w:fldChar w:fldCharType="begin" w:fldLock="1"/>
      </w:r>
      <w:r w:rsidR="007D2644" w:rsidRPr="009962EF">
        <w:rPr>
          <w:rFonts w:ascii="Times New Roman" w:eastAsia="Times New Roman" w:hAnsi="Times New Roman" w:cs="Times New Roman"/>
          <w:color w:val="000000" w:themeColor="text1"/>
          <w:sz w:val="24"/>
          <w:szCs w:val="24"/>
          <w:lang w:eastAsia="en-IN"/>
        </w:rPr>
        <w:instrText>ADDIN CSL_CITATION {"citationItems":[{"id":"ITEM-1","itemData":{"author":[{"dropping-particle":"","family":"Rost","given":"C","non-dropping-particle":"","parse-names":false,"suffix":""}],"container-title":"Business Ethics Quarterly","id":"ITEM-1","issue":"1","issued":{"date-parts":[["1995"]]},"page":"129-142","title":"Leadership : A Discussion about Ethics Author ( s ): Joseph C . Rost Source : Business Ethics Quarterly , Vol . 5 , No . 1 , Ethics and Leadership : The 1990s ( Jan ., 1995 ), Business Ethics Quarterly .","type":"article-journal","volume":"5"},"uris":["http://www.mendeley.com/documents/?uuid=fd17443b-9a54-471f-b005-d140f981080e"]}],"mendeley":{"formattedCitation":"(Rost, 1995)","plainTextFormattedCitation":"(Rost, 1995)","previouslyFormattedCitation":"(Rost, 1995)"},"properties":{"noteIndex":0},"schema":"https://github.com/citation-style-language/schema/raw/master/csl-citation.json"}</w:instrText>
      </w:r>
      <w:r w:rsidR="007D2644" w:rsidRPr="009962EF">
        <w:rPr>
          <w:rFonts w:ascii="Times New Roman" w:eastAsia="Times New Roman" w:hAnsi="Times New Roman" w:cs="Times New Roman"/>
          <w:color w:val="000000" w:themeColor="text1"/>
          <w:sz w:val="24"/>
          <w:szCs w:val="24"/>
          <w:lang w:eastAsia="en-IN"/>
        </w:rPr>
        <w:fldChar w:fldCharType="separate"/>
      </w:r>
      <w:r w:rsidR="007D2644" w:rsidRPr="009962EF">
        <w:rPr>
          <w:rFonts w:ascii="Times New Roman" w:eastAsia="Times New Roman" w:hAnsi="Times New Roman" w:cs="Times New Roman"/>
          <w:noProof/>
          <w:color w:val="000000" w:themeColor="text1"/>
          <w:sz w:val="24"/>
          <w:szCs w:val="24"/>
          <w:lang w:eastAsia="en-IN"/>
        </w:rPr>
        <w:t>(Rost, 1995)</w:t>
      </w:r>
      <w:r w:rsidR="007D2644"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w:t>
      </w:r>
    </w:p>
    <w:p w14:paraId="3D4BC156" w14:textId="4F6CFC42" w:rsidR="00D03BB2" w:rsidRPr="009962EF" w:rsidRDefault="00D03BB2" w:rsidP="00D03BB2">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Kalam's sister Zohara helped him out when he needed an extra thousand rupees by mortgaging her gold bangles and chain. He put the money in the bank and was forever thankful to her. The man once told Arun Tiwari, "When I was young, I always followed the directives my conscience gave me." My parents, my sister Zohra, my brother Maracay, and other members of the family, my professors, and others who came to my aid have always been the individuals to whom my heart has been drawn. It was God's will that good or terrible individuals crossed my way, therefore I gave them all the same amount of respect. I was terrified of getting drunk and giving in to temptation. I was fair when granted positions of authority, and I secretly donated the majority of my wealth to charity. When I needed my soul to be cleansed of pain and agony, I preferred to be alone and think about God</w:t>
      </w:r>
      <w:r w:rsidR="007D2644" w:rsidRPr="009962EF">
        <w:rPr>
          <w:rFonts w:ascii="Times New Roman" w:eastAsia="Times New Roman" w:hAnsi="Times New Roman" w:cs="Times New Roman"/>
          <w:color w:val="000000" w:themeColor="text1"/>
          <w:sz w:val="24"/>
          <w:szCs w:val="24"/>
          <w:lang w:eastAsia="en-IN"/>
        </w:rPr>
        <w:t xml:space="preserve">  </w:t>
      </w:r>
      <w:r w:rsidR="007D2644" w:rsidRPr="009962EF">
        <w:rPr>
          <w:rFonts w:ascii="Times New Roman" w:eastAsia="Times New Roman" w:hAnsi="Times New Roman" w:cs="Times New Roman"/>
          <w:color w:val="000000" w:themeColor="text1"/>
          <w:sz w:val="24"/>
          <w:szCs w:val="24"/>
          <w:lang w:eastAsia="en-IN"/>
        </w:rPr>
        <w:fldChar w:fldCharType="begin" w:fldLock="1"/>
      </w:r>
      <w:r w:rsidR="007D2644" w:rsidRPr="009962EF">
        <w:rPr>
          <w:rFonts w:ascii="Times New Roman" w:eastAsia="Times New Roman" w:hAnsi="Times New Roman" w:cs="Times New Roman"/>
          <w:color w:val="000000" w:themeColor="text1"/>
          <w:sz w:val="24"/>
          <w:szCs w:val="24"/>
          <w:lang w:eastAsia="en-IN"/>
        </w:rPr>
        <w:instrText>ADDIN CSL_CITATION {"citationItems":[{"id":"ITEM-1","itemData":{"DOI":"10.1080/14783360500249729","ISSN":"14783363","abstract":"Despite their implications for the management of quality in organizations, leadership theories have not explicitly focused on quality and on the role of leaders as managers of quality. Building on recent attempts in the leadership and total quality management literatures, this article develops a theory of leadership for quality, focusing on leader traits, values, and behaviours based on underlying TQM principles. Contributions of the TQM literature to the leadership literature are identified and discussed. A set of leader traits, values, and behaviours are extracted from the TQM philosophy and integrated into an articulation of a theory of leadership based on these constructs. The core principles of TQM are addressed and a number of propositions are developed, identifying both generic and specific leader behaviours in the domains of customer focus, teamwork and participation, and continuous improvement. The theory developed here makes incremental contributions by examining these hitherto unexamined behaviours in the leadership literature. The framework adds value to the literature by embedding key leadership constructs in organizational processes. Contributions to the TQM and leadership literature, limitations of the approach, and implications for research and practice are discussed.","author":[{"dropping-particle":"","family":"Lakshman","given":"C.","non-dropping-particle":"","parse-names":false,"suffix":""}],"container-title":"Total Quality Management and Business Excellence","id":"ITEM-1","issue":"1","issued":{"date-parts":[["2006"]]},"page":"41-60","title":"A theory of leadership for quality: Lessons from TQM for leadership theory1","type":"article-journal","volume":"17"},"uris":["http://www.mendeley.com/documents/?uuid=b1cf0a42-0e4b-4acd-aec8-cbb89a322120"]}],"mendeley":{"formattedCitation":"(Lakshman, 2006)","plainTextFormattedCitation":"(Lakshman, 2006)","previouslyFormattedCitation":"(Lakshman, 2006)"},"properties":{"noteIndex":0},"schema":"https://github.com/citation-style-language/schema/raw/master/csl-citation.json"}</w:instrText>
      </w:r>
      <w:r w:rsidR="007D2644" w:rsidRPr="009962EF">
        <w:rPr>
          <w:rFonts w:ascii="Times New Roman" w:eastAsia="Times New Roman" w:hAnsi="Times New Roman" w:cs="Times New Roman"/>
          <w:color w:val="000000" w:themeColor="text1"/>
          <w:sz w:val="24"/>
          <w:szCs w:val="24"/>
          <w:lang w:eastAsia="en-IN"/>
        </w:rPr>
        <w:fldChar w:fldCharType="separate"/>
      </w:r>
      <w:r w:rsidR="007D2644" w:rsidRPr="009962EF">
        <w:rPr>
          <w:rFonts w:ascii="Times New Roman" w:eastAsia="Times New Roman" w:hAnsi="Times New Roman" w:cs="Times New Roman"/>
          <w:noProof/>
          <w:color w:val="000000" w:themeColor="text1"/>
          <w:sz w:val="24"/>
          <w:szCs w:val="24"/>
          <w:lang w:eastAsia="en-IN"/>
        </w:rPr>
        <w:t>(Lakshman, 2006)</w:t>
      </w:r>
      <w:r w:rsidR="007D2644"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 xml:space="preserve">. </w:t>
      </w:r>
    </w:p>
    <w:p w14:paraId="1E44D297" w14:textId="77777777" w:rsidR="00D03BB2" w:rsidRPr="009962EF" w:rsidRDefault="00D03BB2" w:rsidP="00D03BB2">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proofErr w:type="gramStart"/>
      <w:r w:rsidRPr="009962EF">
        <w:rPr>
          <w:rFonts w:ascii="Times New Roman" w:eastAsia="Times New Roman" w:hAnsi="Times New Roman" w:cs="Times New Roman"/>
          <w:color w:val="000000" w:themeColor="text1"/>
          <w:sz w:val="24"/>
          <w:szCs w:val="24"/>
          <w:lang w:eastAsia="en-IN"/>
        </w:rPr>
        <w:t>Profs.</w:t>
      </w:r>
      <w:proofErr w:type="gramEnd"/>
      <w:r w:rsidRPr="009962EF">
        <w:rPr>
          <w:rFonts w:ascii="Times New Roman" w:eastAsia="Times New Roman" w:hAnsi="Times New Roman" w:cs="Times New Roman"/>
          <w:color w:val="000000" w:themeColor="text1"/>
          <w:sz w:val="24"/>
          <w:szCs w:val="24"/>
          <w:lang w:eastAsia="en-IN"/>
        </w:rPr>
        <w:t xml:space="preserve"> Sponder, KAV Pandalai, and Narasingha Rao at MIT influenced him greatly, and their teachings laid the groundwork for the rest of his successful career. The Dean was thrilled with Kalam's work on a senior project, but he was moving too slowly, so he threatened to take away his scholarship if he didn't complete the assignment within three days. After the fact, Dean said, "I was putting you under stress and asking you to meet a difficult deadline."</w:t>
      </w:r>
    </w:p>
    <w:p w14:paraId="514FB63C" w14:textId="77777777" w:rsidR="00912DD4" w:rsidRPr="009962EF" w:rsidRDefault="00912DD4" w:rsidP="004B4AA2">
      <w:pPr>
        <w:pStyle w:val="ListParagraph"/>
        <w:spacing w:after="0" w:line="360" w:lineRule="auto"/>
        <w:ind w:left="0"/>
        <w:jc w:val="both"/>
        <w:rPr>
          <w:rFonts w:ascii="Times New Roman" w:eastAsia="Times New Roman" w:hAnsi="Times New Roman" w:cs="Times New Roman"/>
          <w:b/>
          <w:color w:val="000000" w:themeColor="text1"/>
          <w:sz w:val="24"/>
          <w:szCs w:val="24"/>
          <w:lang w:eastAsia="en-IN"/>
        </w:rPr>
      </w:pPr>
    </w:p>
    <w:p w14:paraId="7A0EEB4B" w14:textId="77777777" w:rsidR="00BD2B81" w:rsidRPr="009962EF" w:rsidRDefault="00D03BB2" w:rsidP="004B4AA2">
      <w:pPr>
        <w:pStyle w:val="ListParagraph"/>
        <w:spacing w:after="0" w:line="360" w:lineRule="auto"/>
        <w:ind w:left="0"/>
        <w:jc w:val="both"/>
        <w:rPr>
          <w:rFonts w:ascii="Times New Roman" w:eastAsia="Times New Roman" w:hAnsi="Times New Roman" w:cs="Times New Roman"/>
          <w:b/>
          <w:color w:val="000000" w:themeColor="text1"/>
          <w:sz w:val="24"/>
          <w:szCs w:val="24"/>
          <w:lang w:eastAsia="en-IN"/>
        </w:rPr>
      </w:pPr>
      <w:r w:rsidRPr="009962EF">
        <w:rPr>
          <w:rFonts w:ascii="Times New Roman" w:eastAsia="Times New Roman" w:hAnsi="Times New Roman" w:cs="Times New Roman"/>
          <w:b/>
          <w:color w:val="000000" w:themeColor="text1"/>
          <w:sz w:val="24"/>
          <w:szCs w:val="24"/>
          <w:lang w:eastAsia="en-IN"/>
        </w:rPr>
        <w:t>Profession</w:t>
      </w:r>
    </w:p>
    <w:p w14:paraId="296591BC" w14:textId="0D5D32B2" w:rsidR="00D03BB2" w:rsidRPr="009962EF" w:rsidRDefault="00D03BB2" w:rsidP="00912DD4">
      <w:pPr>
        <w:spacing w:after="0" w:line="360" w:lineRule="auto"/>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After graduating from MIT, he accepted a trainee position with Hindustan Aeronautics Limited (HAL) in Bangalore. There, he participated in a team responsible for repairing engines</w:t>
      </w:r>
      <w:r w:rsidR="007D2644" w:rsidRPr="009962EF">
        <w:rPr>
          <w:rFonts w:ascii="Times New Roman" w:eastAsia="Times New Roman" w:hAnsi="Times New Roman" w:cs="Times New Roman"/>
          <w:color w:val="000000" w:themeColor="text1"/>
          <w:sz w:val="24"/>
          <w:szCs w:val="24"/>
          <w:lang w:eastAsia="en-IN"/>
        </w:rPr>
        <w:t xml:space="preserve"> </w:t>
      </w:r>
      <w:r w:rsidR="007D2644" w:rsidRPr="009962EF">
        <w:rPr>
          <w:rFonts w:ascii="Times New Roman" w:eastAsia="Times New Roman" w:hAnsi="Times New Roman" w:cs="Times New Roman"/>
          <w:color w:val="000000" w:themeColor="text1"/>
          <w:sz w:val="24"/>
          <w:szCs w:val="24"/>
          <w:lang w:eastAsia="en-IN"/>
        </w:rPr>
        <w:fldChar w:fldCharType="begin" w:fldLock="1"/>
      </w:r>
      <w:r w:rsidR="007D2644" w:rsidRPr="009962EF">
        <w:rPr>
          <w:rFonts w:ascii="Times New Roman" w:eastAsia="Times New Roman" w:hAnsi="Times New Roman" w:cs="Times New Roman"/>
          <w:color w:val="000000" w:themeColor="text1"/>
          <w:sz w:val="24"/>
          <w:szCs w:val="24"/>
          <w:lang w:eastAsia="en-IN"/>
        </w:rPr>
        <w:instrText>ADDIN CSL_CITATION {"citationItems":[{"id":"ITEM-1","itemData":{"DOI":"10.5840/philtoday201054136","ISSN":"00318256","author":[{"dropping-particle":"","family":"Dunne","given":"Stephen","non-dropping-particle":"","parse-names":false,"suffix":""},{"dropping-particle":"","family":"Spoelstra","given":"Sverre","non-dropping-particle":"","parse-names":false,"suffix":""}],"container-title":"Philosophy Today","id":"ITEM-1","issue":"1","issued":{"date-parts":[["2010"]]},"page":"66-77","title":"The gift of leadership","type":"article-journal","volume":"54"},"uris":["http://www.mendeley.com/documents/?uuid=1dc629f4-4919-4927-a62f-9dfd140cb297"]}],"mendeley":{"formattedCitation":"(Dunne &amp; Spoelstra, 2010)","plainTextFormattedCitation":"(Dunne &amp; Spoelstra, 2010)","previouslyFormattedCitation":"(Dunne &amp; Spoelstra, 2010)"},"properties":{"noteIndex":0},"schema":"https://github.com/citation-style-language/schema/raw/master/csl-citation.json"}</w:instrText>
      </w:r>
      <w:r w:rsidR="007D2644" w:rsidRPr="009962EF">
        <w:rPr>
          <w:rFonts w:ascii="Times New Roman" w:eastAsia="Times New Roman" w:hAnsi="Times New Roman" w:cs="Times New Roman"/>
          <w:color w:val="000000" w:themeColor="text1"/>
          <w:sz w:val="24"/>
          <w:szCs w:val="24"/>
          <w:lang w:eastAsia="en-IN"/>
        </w:rPr>
        <w:fldChar w:fldCharType="separate"/>
      </w:r>
      <w:r w:rsidR="007D2644" w:rsidRPr="009962EF">
        <w:rPr>
          <w:rFonts w:ascii="Times New Roman" w:eastAsia="Times New Roman" w:hAnsi="Times New Roman" w:cs="Times New Roman"/>
          <w:noProof/>
          <w:color w:val="000000" w:themeColor="text1"/>
          <w:sz w:val="24"/>
          <w:szCs w:val="24"/>
          <w:lang w:eastAsia="en-IN"/>
        </w:rPr>
        <w:t>(Dunne &amp; Spoelstra, 2010)</w:t>
      </w:r>
      <w:r w:rsidR="007D2644"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 He was involved in the overhaul of both piston and turbine engines during his time at HAL.</w:t>
      </w:r>
      <w:r w:rsidR="00CE1B90">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There were two options open to him once he earned his aeronautical engineering degree from HAL.</w:t>
      </w:r>
      <w:r w:rsidR="00CE1B90">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 xml:space="preserve">He might join the Air Force and train to be a fighter pilot, or he could work at the Ministry of Defense's Directorate of Technical Development and Production (DTD&amp;P) (Air). Both positions were filled after he applied for them. Unfortunately, his life path did not include becoming an Air Force pilot. What he would eventually become was </w:t>
      </w:r>
      <w:r w:rsidRPr="009962EF">
        <w:rPr>
          <w:rFonts w:ascii="Times New Roman" w:eastAsia="Times New Roman" w:hAnsi="Times New Roman" w:cs="Times New Roman"/>
          <w:color w:val="000000" w:themeColor="text1"/>
          <w:sz w:val="24"/>
          <w:szCs w:val="24"/>
          <w:lang w:eastAsia="en-IN"/>
        </w:rPr>
        <w:lastRenderedPageBreak/>
        <w:t>unknown to him at the time, but fate had already decided. In 1958, he started working there as a Senior Scientific Assistant for a starting pay of Rs 250. Technical Centre (Civil Aviation) is where he has found himself assigned.</w:t>
      </w:r>
      <w:r w:rsidR="00CE1B90">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 xml:space="preserve">He was sent to Bangalore when the Aeronautical Development Establishment (ADE) was founded. </w:t>
      </w:r>
    </w:p>
    <w:p w14:paraId="11860A49" w14:textId="4B6E7BD4" w:rsidR="007D2644" w:rsidRPr="009962EF" w:rsidRDefault="00D03BB2" w:rsidP="00D03BB2">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Kalam came from a middle-class family in a remote area. He came from a poor family with uneducated ancestors</w:t>
      </w:r>
      <w:r w:rsidR="007D2644" w:rsidRPr="009962EF">
        <w:rPr>
          <w:rFonts w:ascii="Times New Roman" w:eastAsia="Times New Roman" w:hAnsi="Times New Roman" w:cs="Times New Roman"/>
          <w:color w:val="000000" w:themeColor="text1"/>
          <w:sz w:val="24"/>
          <w:szCs w:val="24"/>
          <w:lang w:eastAsia="en-IN"/>
        </w:rPr>
        <w:t xml:space="preserve"> </w:t>
      </w:r>
      <w:r w:rsidR="007D2644" w:rsidRPr="009962EF">
        <w:rPr>
          <w:rFonts w:ascii="Times New Roman" w:eastAsia="Times New Roman" w:hAnsi="Times New Roman" w:cs="Times New Roman"/>
          <w:color w:val="000000" w:themeColor="text1"/>
          <w:sz w:val="24"/>
          <w:szCs w:val="24"/>
          <w:lang w:eastAsia="en-IN"/>
        </w:rPr>
        <w:fldChar w:fldCharType="begin" w:fldLock="1"/>
      </w:r>
      <w:r w:rsidR="007D2644" w:rsidRPr="009962EF">
        <w:rPr>
          <w:rFonts w:ascii="Times New Roman" w:eastAsia="Times New Roman" w:hAnsi="Times New Roman" w:cs="Times New Roman"/>
          <w:color w:val="000000" w:themeColor="text1"/>
          <w:sz w:val="24"/>
          <w:szCs w:val="24"/>
          <w:lang w:eastAsia="en-IN"/>
        </w:rPr>
        <w:instrText>ADDIN CSL_CITATION {"citationItems":[{"id":"ITEM-1","itemData":{"DOI":"10.1007/s10551-005-2366-7","ISSN":"01674544","abstract":"Because of the importance of Confucian doctrines in shaping ethical business practices under Chinese leadership, revealing the roles of other Chinese ethical doctrines in modern Chinese leadership is informative. A thorough understanding of the ethical foundations of Chinese leadership is necessary for fruitful interaction with Chinese leaders, according to cultural fit theory. The present study illustrates the philosophical foundations of business management, based on dialogues with five eminent corporate executive officers (CEOs). It reveals that the CEOs practice a style of Chinese leadership synthesizing Confucian, Daoist, Mohist, and Legalist doctrines. The Confucian doctrines advocate benevolence, harmony, learning, loyalty, righteousness, and humility. They are the most prevalent tenets that support paternalism and collectivism. The Daoist doctrines emphasize flexibility and reversion (e.g., the principle that the weak can defeat the strong). They bolster the leader's forbearance. The Mohist doctrines underpin thrift and working with the masses whereas the Legalist doctrines inculcate self-control and innovativeness. Hence, contemporary Chinese leadership does not rely exclusively on Confucian ethics and this reflects evolution over 1000s of years. © Springer 2005.","author":[{"dropping-particle":"","family":"Cheung","given":"Chau Kiu","non-dropping-particle":"","parse-names":false,"suffix":""},{"dropping-particle":"","family":"Chan","given":"Andrew Chi Fai","non-dropping-particle":"","parse-names":false,"suffix":""}],"container-title":"Journal of Business Ethics","id":"ITEM-1","issue":"1","issued":{"date-parts":[["2005"]]},"page":"47-62","title":"Philosophical foundations of eminent Hong Kong Chinese CEOs' leadership","type":"article-journal","volume":"60"},"uris":["http://www.mendeley.com/documents/?uuid=90150be4-74c4-4f63-b600-3955728938c6"]}],"mendeley":{"formattedCitation":"(Cheung &amp; Chan, 2005)","plainTextFormattedCitation":"(Cheung &amp; Chan, 2005)","previouslyFormattedCitation":"(Cheung &amp; Chan, 2005)"},"properties":{"noteIndex":0},"schema":"https://github.com/citation-style-language/schema/raw/master/csl-citation.json"}</w:instrText>
      </w:r>
      <w:r w:rsidR="007D2644" w:rsidRPr="009962EF">
        <w:rPr>
          <w:rFonts w:ascii="Times New Roman" w:eastAsia="Times New Roman" w:hAnsi="Times New Roman" w:cs="Times New Roman"/>
          <w:color w:val="000000" w:themeColor="text1"/>
          <w:sz w:val="24"/>
          <w:szCs w:val="24"/>
          <w:lang w:eastAsia="en-IN"/>
        </w:rPr>
        <w:fldChar w:fldCharType="separate"/>
      </w:r>
      <w:r w:rsidR="007D2644" w:rsidRPr="009962EF">
        <w:rPr>
          <w:rFonts w:ascii="Times New Roman" w:eastAsia="Times New Roman" w:hAnsi="Times New Roman" w:cs="Times New Roman"/>
          <w:noProof/>
          <w:color w:val="000000" w:themeColor="text1"/>
          <w:sz w:val="24"/>
          <w:szCs w:val="24"/>
          <w:lang w:eastAsia="en-IN"/>
        </w:rPr>
        <w:t>(Cheung &amp; Chan, 2005)</w:t>
      </w:r>
      <w:r w:rsidR="007D2644"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 But he didn't just hide away and give up, eking out a miserable life in the margins. He was aware that he had to make his own luck.</w:t>
      </w:r>
      <w:r w:rsidR="00CE1B90">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 xml:space="preserve">Not only did a number of scientists give him high marks for his work on the flying vehicle he called the hovercraft Nandi, but he was also invited to an interview for the position of rocket engine. Atomic Energy Commission Deputy Secretary at the time, </w:t>
      </w:r>
      <w:r w:rsidR="00912DD4" w:rsidRPr="009962EF">
        <w:rPr>
          <w:rFonts w:ascii="Times New Roman" w:eastAsia="Times New Roman" w:hAnsi="Times New Roman" w:cs="Times New Roman"/>
          <w:color w:val="000000" w:themeColor="text1"/>
          <w:sz w:val="24"/>
          <w:szCs w:val="24"/>
          <w:lang w:eastAsia="en-IN"/>
        </w:rPr>
        <w:t xml:space="preserve">          </w:t>
      </w:r>
    </w:p>
    <w:p w14:paraId="3894ABF2" w14:textId="73A6E29C" w:rsidR="00D03BB2" w:rsidRPr="009962EF" w:rsidRDefault="00912DD4" w:rsidP="00D03BB2">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 xml:space="preserve"> </w:t>
      </w:r>
      <w:r w:rsidR="00D03BB2" w:rsidRPr="009962EF">
        <w:rPr>
          <w:rFonts w:ascii="Times New Roman" w:eastAsia="Times New Roman" w:hAnsi="Times New Roman" w:cs="Times New Roman"/>
          <w:color w:val="000000" w:themeColor="text1"/>
          <w:sz w:val="24"/>
          <w:szCs w:val="24"/>
          <w:lang w:eastAsia="en-IN"/>
        </w:rPr>
        <w:t xml:space="preserve">Mr. Saraf, questioned Dr.Kalam with Professor MGK Menon and Dr. Vikram Sarabhai.  And I sunk my teeth into my work as a rocket engineer at INCOSPAR.For a young </w:t>
      </w:r>
      <w:proofErr w:type="gramStart"/>
      <w:r w:rsidR="00D03BB2" w:rsidRPr="009962EF">
        <w:rPr>
          <w:rFonts w:ascii="Times New Roman" w:eastAsia="Times New Roman" w:hAnsi="Times New Roman" w:cs="Times New Roman"/>
          <w:color w:val="000000" w:themeColor="text1"/>
          <w:sz w:val="24"/>
          <w:szCs w:val="24"/>
          <w:lang w:eastAsia="en-IN"/>
        </w:rPr>
        <w:t>guy,</w:t>
      </w:r>
      <w:proofErr w:type="gramEnd"/>
      <w:r w:rsidR="00D03BB2" w:rsidRPr="009962EF">
        <w:rPr>
          <w:rFonts w:ascii="Times New Roman" w:eastAsia="Times New Roman" w:hAnsi="Times New Roman" w:cs="Times New Roman"/>
          <w:color w:val="000000" w:themeColor="text1"/>
          <w:sz w:val="24"/>
          <w:szCs w:val="24"/>
          <w:lang w:eastAsia="en-IN"/>
        </w:rPr>
        <w:t xml:space="preserve"> this was a major step forward.</w:t>
      </w:r>
      <w:r w:rsidR="00CE1B90">
        <w:rPr>
          <w:rFonts w:ascii="Times New Roman" w:eastAsia="Times New Roman" w:hAnsi="Times New Roman" w:cs="Times New Roman"/>
          <w:color w:val="000000" w:themeColor="text1"/>
          <w:sz w:val="24"/>
          <w:szCs w:val="24"/>
          <w:lang w:eastAsia="en-IN"/>
        </w:rPr>
        <w:t xml:space="preserve"> </w:t>
      </w:r>
      <w:r w:rsidR="00D03BB2" w:rsidRPr="009962EF">
        <w:rPr>
          <w:rFonts w:ascii="Times New Roman" w:eastAsia="Times New Roman" w:hAnsi="Times New Roman" w:cs="Times New Roman"/>
          <w:color w:val="000000" w:themeColor="text1"/>
          <w:sz w:val="24"/>
          <w:szCs w:val="24"/>
          <w:lang w:eastAsia="en-IN"/>
        </w:rPr>
        <w:t>His first day on the job with INCOSPAR (Indian Committee for Space Research) included a training session at the TIFR Computer Centre to get him up to speed. In stark contrast to DTD&amp;P (AIR), this place has a more relaxed vibe. In the same year, the INCOSPAR Equatorial Rocket Launching Station was established in the quiet fishing hamlet of Thumba, not far from Trivandrum. The Thumba Space Centre's first location was a room in the St. Mary Magdalene church. His first laboratory was the Bishop's chamber at St. Mary Magdalene, and his office was the prayer room.</w:t>
      </w:r>
      <w:r w:rsidR="00CE1B90">
        <w:rPr>
          <w:rFonts w:ascii="Times New Roman" w:eastAsia="Times New Roman" w:hAnsi="Times New Roman" w:cs="Times New Roman"/>
          <w:color w:val="000000" w:themeColor="text1"/>
          <w:sz w:val="24"/>
          <w:szCs w:val="24"/>
          <w:lang w:eastAsia="en-IN"/>
        </w:rPr>
        <w:t xml:space="preserve"> </w:t>
      </w:r>
      <w:r w:rsidR="00D03BB2" w:rsidRPr="009962EF">
        <w:rPr>
          <w:rFonts w:ascii="Times New Roman" w:eastAsia="Times New Roman" w:hAnsi="Times New Roman" w:cs="Times New Roman"/>
          <w:color w:val="000000" w:themeColor="text1"/>
          <w:sz w:val="24"/>
          <w:szCs w:val="24"/>
          <w:lang w:eastAsia="en-IN"/>
        </w:rPr>
        <w:t>Kalam was promptly invited to the United States for a six-month sounding rocket launch training program at the National Aeronautics and Space Administration (NASA). India's first rocket, Nike Apache, was built at NASA and successfully launched on 21 November 1963, the day after the country's astronauts returned home</w:t>
      </w:r>
      <w:r w:rsidR="007D2644" w:rsidRPr="009962EF">
        <w:rPr>
          <w:rFonts w:ascii="Times New Roman" w:eastAsia="Times New Roman" w:hAnsi="Times New Roman" w:cs="Times New Roman"/>
          <w:color w:val="000000" w:themeColor="text1"/>
          <w:sz w:val="24"/>
          <w:szCs w:val="24"/>
          <w:lang w:eastAsia="en-IN"/>
        </w:rPr>
        <w:t xml:space="preserve"> </w:t>
      </w:r>
      <w:r w:rsidR="007D2644" w:rsidRPr="009962EF">
        <w:rPr>
          <w:rFonts w:ascii="Times New Roman" w:eastAsia="Times New Roman" w:hAnsi="Times New Roman" w:cs="Times New Roman"/>
          <w:color w:val="000000" w:themeColor="text1"/>
          <w:sz w:val="24"/>
          <w:szCs w:val="24"/>
          <w:lang w:eastAsia="en-IN"/>
        </w:rPr>
        <w:fldChar w:fldCharType="begin" w:fldLock="1"/>
      </w:r>
      <w:r w:rsidR="007D2644" w:rsidRPr="009962EF">
        <w:rPr>
          <w:rFonts w:ascii="Times New Roman" w:eastAsia="Times New Roman" w:hAnsi="Times New Roman" w:cs="Times New Roman"/>
          <w:color w:val="000000" w:themeColor="text1"/>
          <w:sz w:val="24"/>
          <w:szCs w:val="24"/>
          <w:lang w:eastAsia="en-IN"/>
        </w:rPr>
        <w:instrText>ADDIN CSL_CITATION {"citationItems":[{"id":"ITEM-1","itemData":{"DOI":"10.1177/1742715005051860","ISSN":"17427150","abstract":"The article outlines dominant themes in existential thinking and considers what this perspective might offer in developing our understanding of leadership. It explores existential concepts primarily using the writings of Sartre. The existential focus on the concepts of essence and existence is outlined and the current concerns with essentialism discussed in relation to this philosophical approach. The article notes that much research into leadership takes an objectivist approach which, while providing important insights into dimensions of leadership, fails to capture the subjective experience of the leadership relationship. The discussion then details existential themes such as freedom, responsibility and meaninglessness and discusses what questions these provoke for the further study of leadership. © 2005, Sage Publications. All rights reserved.","author":[{"dropping-particle":"","family":"Lawler","given":"John","non-dropping-particle":"","parse-names":false,"suffix":""}],"container-title":"Leadership","id":"ITEM-1","issue":"2","issued":{"date-parts":[["2005"]]},"page":"215-231","title":"The Essence of Leadership? Existentialism and Leadership","type":"article-journal","volume":"1"},"uris":["http://www.mendeley.com/documents/?uuid=e1ced338-322a-4b63-a0b9-2a3f6c75a374"]}],"mendeley":{"formattedCitation":"(Lawler, 2005)","plainTextFormattedCitation":"(Lawler, 2005)","previouslyFormattedCitation":"(Lawler, 2005)"},"properties":{"noteIndex":0},"schema":"https://github.com/citation-style-language/schema/raw/master/csl-citation.json"}</w:instrText>
      </w:r>
      <w:r w:rsidR="007D2644" w:rsidRPr="009962EF">
        <w:rPr>
          <w:rFonts w:ascii="Times New Roman" w:eastAsia="Times New Roman" w:hAnsi="Times New Roman" w:cs="Times New Roman"/>
          <w:color w:val="000000" w:themeColor="text1"/>
          <w:sz w:val="24"/>
          <w:szCs w:val="24"/>
          <w:lang w:eastAsia="en-IN"/>
        </w:rPr>
        <w:fldChar w:fldCharType="separate"/>
      </w:r>
      <w:r w:rsidR="007D2644" w:rsidRPr="009962EF">
        <w:rPr>
          <w:rFonts w:ascii="Times New Roman" w:eastAsia="Times New Roman" w:hAnsi="Times New Roman" w:cs="Times New Roman"/>
          <w:noProof/>
          <w:color w:val="000000" w:themeColor="text1"/>
          <w:sz w:val="24"/>
          <w:szCs w:val="24"/>
          <w:lang w:eastAsia="en-IN"/>
        </w:rPr>
        <w:t>(Lawler, 2005)</w:t>
      </w:r>
      <w:r w:rsidR="007D2644" w:rsidRPr="009962EF">
        <w:rPr>
          <w:rFonts w:ascii="Times New Roman" w:eastAsia="Times New Roman" w:hAnsi="Times New Roman" w:cs="Times New Roman"/>
          <w:color w:val="000000" w:themeColor="text1"/>
          <w:sz w:val="24"/>
          <w:szCs w:val="24"/>
          <w:lang w:eastAsia="en-IN"/>
        </w:rPr>
        <w:fldChar w:fldCharType="end"/>
      </w:r>
      <w:r w:rsidR="00D03BB2" w:rsidRPr="009962EF">
        <w:rPr>
          <w:rFonts w:ascii="Times New Roman" w:eastAsia="Times New Roman" w:hAnsi="Times New Roman" w:cs="Times New Roman"/>
          <w:color w:val="000000" w:themeColor="text1"/>
          <w:sz w:val="24"/>
          <w:szCs w:val="24"/>
          <w:lang w:eastAsia="en-IN"/>
        </w:rPr>
        <w:t xml:space="preserve">. He oversaw rocket assembly and safety during the first Nike-Apache launch. After the Nike-Apache was successfully launched, Indian space program </w:t>
      </w:r>
      <w:proofErr w:type="gramStart"/>
      <w:r w:rsidR="00D03BB2" w:rsidRPr="009962EF">
        <w:rPr>
          <w:rFonts w:ascii="Times New Roman" w:eastAsia="Times New Roman" w:hAnsi="Times New Roman" w:cs="Times New Roman"/>
          <w:color w:val="000000" w:themeColor="text1"/>
          <w:sz w:val="24"/>
          <w:szCs w:val="24"/>
          <w:lang w:eastAsia="en-IN"/>
        </w:rPr>
        <w:t>chief</w:t>
      </w:r>
      <w:proofErr w:type="gramEnd"/>
      <w:r w:rsidR="00D03BB2" w:rsidRPr="009962EF">
        <w:rPr>
          <w:rFonts w:ascii="Times New Roman" w:eastAsia="Times New Roman" w:hAnsi="Times New Roman" w:cs="Times New Roman"/>
          <w:color w:val="000000" w:themeColor="text1"/>
          <w:sz w:val="24"/>
          <w:szCs w:val="24"/>
          <w:lang w:eastAsia="en-IN"/>
        </w:rPr>
        <w:t xml:space="preserve"> Vikram Sarabhai told Kalam and a group of experts about his vision for an Indian Satellite Launch Vehicle.</w:t>
      </w:r>
      <w:r w:rsidR="00CE1B90">
        <w:rPr>
          <w:rFonts w:ascii="Times New Roman" w:eastAsia="Times New Roman" w:hAnsi="Times New Roman" w:cs="Times New Roman"/>
          <w:color w:val="000000" w:themeColor="text1"/>
          <w:sz w:val="24"/>
          <w:szCs w:val="24"/>
          <w:lang w:eastAsia="en-IN"/>
        </w:rPr>
        <w:t xml:space="preserve"> </w:t>
      </w:r>
      <w:r w:rsidR="00D03BB2" w:rsidRPr="009962EF">
        <w:rPr>
          <w:rFonts w:ascii="Times New Roman" w:eastAsia="Times New Roman" w:hAnsi="Times New Roman" w:cs="Times New Roman"/>
          <w:color w:val="000000" w:themeColor="text1"/>
          <w:sz w:val="24"/>
          <w:szCs w:val="24"/>
          <w:lang w:eastAsia="en-IN"/>
        </w:rPr>
        <w:t>Kalam was tasked with developing a rocket-assisted take-off system (RATO) for military aircraft while the group listened to Professor Sarabhai discuss the Satellite Launch Vehicle (SLV). Everyone was on the same page about building their own rockets, SLVs, and satellites. And this can't be done in stages; rather, it requires simultaneous, multi-dimensional effort.</w:t>
      </w:r>
      <w:r w:rsidR="00CE1B90">
        <w:rPr>
          <w:rFonts w:ascii="Times New Roman" w:eastAsia="Times New Roman" w:hAnsi="Times New Roman" w:cs="Times New Roman"/>
          <w:color w:val="000000" w:themeColor="text1"/>
          <w:sz w:val="24"/>
          <w:szCs w:val="24"/>
          <w:lang w:eastAsia="en-IN"/>
        </w:rPr>
        <w:t xml:space="preserve"> </w:t>
      </w:r>
      <w:r w:rsidR="00D03BB2" w:rsidRPr="009962EF">
        <w:rPr>
          <w:rFonts w:ascii="Times New Roman" w:eastAsia="Times New Roman" w:hAnsi="Times New Roman" w:cs="Times New Roman"/>
          <w:color w:val="000000" w:themeColor="text1"/>
          <w:sz w:val="24"/>
          <w:szCs w:val="24"/>
          <w:lang w:eastAsia="en-IN"/>
        </w:rPr>
        <w:t>Rohini and Menaka, two Indian rockets, were born at Thumba.</w:t>
      </w:r>
    </w:p>
    <w:p w14:paraId="3A9523CD" w14:textId="77777777" w:rsidR="00912DD4" w:rsidRPr="009962EF" w:rsidRDefault="00912DD4" w:rsidP="00D03BB2">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p>
    <w:p w14:paraId="068B54DB" w14:textId="64505D33" w:rsidR="00D03BB2" w:rsidRPr="009962EF" w:rsidRDefault="00D03BB2" w:rsidP="00D03BB2">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lastRenderedPageBreak/>
        <w:t>Kalam was asked to head up the group of scientists developing the RATO motors and was also made a member of the Missile Panel at the Ministry of Defense. By this point, construction of the SLV (satellite launch vehicle) of the future had been completed. The design of the SLV's (Satellite Launch Vehicle) fourth stage was within his purview as well. The remaining three phases' designs were handled by Dr. VR Gowarikar, MR Kurup, and AE Muthunayagam. On October 8, 1972, at the Bareilly Air Force station, the RATO system was finally tested successfully.</w:t>
      </w:r>
      <w:r w:rsidR="00CE1B90">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Kalam was hired as the Project Manager—SLV and answered to the Director, VSSC after being recommended by Prof. Satish Dhawan and Dr. Brahm Prakash</w:t>
      </w:r>
      <w:r w:rsidR="007D2644" w:rsidRPr="009962EF">
        <w:rPr>
          <w:rFonts w:ascii="Times New Roman" w:eastAsia="Times New Roman" w:hAnsi="Times New Roman" w:cs="Times New Roman"/>
          <w:color w:val="000000" w:themeColor="text1"/>
          <w:sz w:val="24"/>
          <w:szCs w:val="24"/>
          <w:lang w:eastAsia="en-IN"/>
        </w:rPr>
        <w:t xml:space="preserve"> </w:t>
      </w:r>
      <w:r w:rsidR="007D2644" w:rsidRPr="009962EF">
        <w:rPr>
          <w:rFonts w:ascii="Times New Roman" w:eastAsia="Times New Roman" w:hAnsi="Times New Roman" w:cs="Times New Roman"/>
          <w:color w:val="000000" w:themeColor="text1"/>
          <w:sz w:val="24"/>
          <w:szCs w:val="24"/>
          <w:lang w:eastAsia="en-IN"/>
        </w:rPr>
        <w:fldChar w:fldCharType="begin" w:fldLock="1"/>
      </w:r>
      <w:r w:rsidR="007D2644" w:rsidRPr="009962EF">
        <w:rPr>
          <w:rFonts w:ascii="Times New Roman" w:eastAsia="Times New Roman" w:hAnsi="Times New Roman" w:cs="Times New Roman"/>
          <w:color w:val="000000" w:themeColor="text1"/>
          <w:sz w:val="24"/>
          <w:szCs w:val="24"/>
          <w:lang w:eastAsia="en-IN"/>
        </w:rPr>
        <w:instrText>ADDIN CSL_CITATION {"citationItems":[{"id":"ITEM-1","itemData":{"DOI":"10.1016/j.techfore.2021.121393","ISSN":"00401625","abstract":"Religion is widely regarded as a social force that shapes entrepreneurship and business (EB) activity, behavior, and practice. However, a holistic review of religion and EB literature remains elusive, which could impede the field's advancement when competing arguments are introduced and pure replications are pursued. Therefore, this study conducts a technology-empowered systematic literature review using a combination of fit-for-purpose bibliometric software to examine the state of the literature on religion and EB research. The review reveals that existing research in the field have mainly focused on how religions such as Buddhism, Christianity, Hinduism, and Islam influence consumerism, corporate social responsibility, sustainability, leadership orientation, organizational culture, financial and social ethics, and socioeconomic development, and that future research can enrich the field by investigating religion in tandem with business education, marketing, economics and public policy, and cognitive characteristics and behavioral inclinations, as well as the reversed influence of EB on religious orientation.","author":[{"dropping-particle":"","family":"Kumar","given":"Satish","non-dropping-particle":"","parse-names":false,"suffix":""},{"dropping-particle":"","family":"Sahoo","given":"Saumyaranjan","non-dropping-particle":"","parse-names":false,"suffix":""},{"dropping-particle":"","family":"Lim","given":"Weng Marc","non-dropping-particle":"","parse-names":false,"suffix":""},{"dropping-particle":"","family":"Dana","given":"Léo Paul","non-dropping-particle":"","parse-names":false,"suffix":""}],"container-title":"Technological Forecasting and Social Change","id":"ITEM-1","issue":"September 2021","issued":{"date-parts":[["2022"]]},"title":"Religion as a social shaping force in entrepreneurship and business: Insights from a technology-empowered systematic literature review","type":"article-journal","volume":"175"},"uris":["http://www.mendeley.com/documents/?uuid=c5b03e12-8d04-4f7e-a3bb-1affe2a73450"]}],"mendeley":{"formattedCitation":"(Kumar et al., 2022)","plainTextFormattedCitation":"(Kumar et al., 2022)","previouslyFormattedCitation":"(Kumar et al., 2022)"},"properties":{"noteIndex":0},"schema":"https://github.com/citation-style-language/schema/raw/master/csl-citation.json"}</w:instrText>
      </w:r>
      <w:r w:rsidR="007D2644" w:rsidRPr="009962EF">
        <w:rPr>
          <w:rFonts w:ascii="Times New Roman" w:eastAsia="Times New Roman" w:hAnsi="Times New Roman" w:cs="Times New Roman"/>
          <w:color w:val="000000" w:themeColor="text1"/>
          <w:sz w:val="24"/>
          <w:szCs w:val="24"/>
          <w:lang w:eastAsia="en-IN"/>
        </w:rPr>
        <w:fldChar w:fldCharType="separate"/>
      </w:r>
      <w:r w:rsidR="007D2644" w:rsidRPr="009962EF">
        <w:rPr>
          <w:rFonts w:ascii="Times New Roman" w:eastAsia="Times New Roman" w:hAnsi="Times New Roman" w:cs="Times New Roman"/>
          <w:noProof/>
          <w:color w:val="000000" w:themeColor="text1"/>
          <w:sz w:val="24"/>
          <w:szCs w:val="24"/>
          <w:lang w:eastAsia="en-IN"/>
        </w:rPr>
        <w:t>(Kumar et al., 2022)</w:t>
      </w:r>
      <w:r w:rsidR="007D2644"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w:t>
      </w:r>
    </w:p>
    <w:p w14:paraId="2A42FFD2" w14:textId="75FDA977" w:rsidR="00D03BB2" w:rsidRPr="009962EF" w:rsidRDefault="00D03BB2" w:rsidP="00D03BB2">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However, the SLV-3 flight failed. The satellite was unable to circle Earth in both directions. Stage four saw its demise as it plunged into the Bay of Bengal.  Kalam had a rough go of it in the scientific world, what with the untimely death of his hovercraft Nandi, the scrapping of the RATO, and the cancellation of the SLV-Diamont's fourth stage.</w:t>
      </w:r>
      <w:r w:rsidR="00CE1B90">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However, he was now able to move beyond these failed attempts and on to new goals. He admitted that he was to blame for the SLV-3 crash.</w:t>
      </w:r>
      <w:r w:rsidR="00CE1B90">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India's first satellite launch vehicle, SLV-3, took out from SHAR on July 18, 1980. The plan went off without a hitch.</w:t>
      </w:r>
      <w:r w:rsidR="00CE1B90">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India's space program was now within reach</w:t>
      </w:r>
      <w:r w:rsidR="007D2644" w:rsidRPr="009962EF">
        <w:rPr>
          <w:rFonts w:ascii="Times New Roman" w:eastAsia="Times New Roman" w:hAnsi="Times New Roman" w:cs="Times New Roman"/>
          <w:color w:val="000000" w:themeColor="text1"/>
          <w:sz w:val="24"/>
          <w:szCs w:val="24"/>
          <w:lang w:eastAsia="en-IN"/>
        </w:rPr>
        <w:t xml:space="preserve"> </w:t>
      </w:r>
      <w:r w:rsidR="007D2644" w:rsidRPr="009962EF">
        <w:rPr>
          <w:rFonts w:ascii="Times New Roman" w:eastAsia="Times New Roman" w:hAnsi="Times New Roman" w:cs="Times New Roman"/>
          <w:color w:val="000000" w:themeColor="text1"/>
          <w:sz w:val="24"/>
          <w:szCs w:val="24"/>
          <w:lang w:eastAsia="en-IN"/>
        </w:rPr>
        <w:fldChar w:fldCharType="begin" w:fldLock="1"/>
      </w:r>
      <w:r w:rsidR="007D2644" w:rsidRPr="009962EF">
        <w:rPr>
          <w:rFonts w:ascii="Times New Roman" w:eastAsia="Times New Roman" w:hAnsi="Times New Roman" w:cs="Times New Roman"/>
          <w:color w:val="000000" w:themeColor="text1"/>
          <w:sz w:val="24"/>
          <w:szCs w:val="24"/>
          <w:lang w:eastAsia="en-IN"/>
        </w:rPr>
        <w:instrText>ADDIN CSL_CITATION {"citationItems":[{"id":"ITEM-1","itemData":{"ISSN":"15391590","abstract":"The concept of worldview is introduced and explored as a framework for creating a philosophical foundation for servant leadership. The author uses the work of Schaeffer (1968), Pearcey (2004), Murphy and Ellis (1996), and MacIntyre (1984, 1988) to demonstrate the fragmented nature of modern philosophic and scientific traditions, how this affects ethics and morality, and how this fragmentation can be remedied to produce a unified and cohesive worldview. Five major world religions (Buddhism, Christianity, Hinduism, Islam, and Judaism) are examined for their overall compatibility with servant leadership. An eight-component worldview based upon the Judeo-Christian tradition is offered as a potential foundation for servant leadership and an answer to the question: Why should I practice servant leadership?","author":[{"dropping-particle":"","family":"Wallace","given":"J. Randall","non-dropping-particle":"","parse-names":false,"suffix":""}],"container-title":"International Journal of Leadership Studies","id":"ITEM-1","issue":"2","issued":{"date-parts":[["2006"]]},"page":"114-132","title":"Servant Leadership: A Worldview Perspective","type":"article-journal","volume":"2"},"uris":["http://www.mendeley.com/documents/?uuid=e271655a-07ad-4435-89eb-5a75c75acac3"]}],"mendeley":{"formattedCitation":"(Wallace, 2006)","plainTextFormattedCitation":"(Wallace, 2006)","previouslyFormattedCitation":"(Wallace, 2006)"},"properties":{"noteIndex":0},"schema":"https://github.com/citation-style-language/schema/raw/master/csl-citation.json"}</w:instrText>
      </w:r>
      <w:r w:rsidR="007D2644" w:rsidRPr="009962EF">
        <w:rPr>
          <w:rFonts w:ascii="Times New Roman" w:eastAsia="Times New Roman" w:hAnsi="Times New Roman" w:cs="Times New Roman"/>
          <w:color w:val="000000" w:themeColor="text1"/>
          <w:sz w:val="24"/>
          <w:szCs w:val="24"/>
          <w:lang w:eastAsia="en-IN"/>
        </w:rPr>
        <w:fldChar w:fldCharType="separate"/>
      </w:r>
      <w:r w:rsidR="007D2644" w:rsidRPr="009962EF">
        <w:rPr>
          <w:rFonts w:ascii="Times New Roman" w:eastAsia="Times New Roman" w:hAnsi="Times New Roman" w:cs="Times New Roman"/>
          <w:noProof/>
          <w:color w:val="000000" w:themeColor="text1"/>
          <w:sz w:val="24"/>
          <w:szCs w:val="24"/>
          <w:lang w:eastAsia="en-IN"/>
        </w:rPr>
        <w:t>(Wallace, 2006)</w:t>
      </w:r>
      <w:r w:rsidR="007D2644"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w:t>
      </w:r>
    </w:p>
    <w:p w14:paraId="675CDFD9" w14:textId="1F5B4274" w:rsidR="00D03BB2" w:rsidRPr="009962EF" w:rsidRDefault="00D03BB2" w:rsidP="00D03BB2">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After the first attempt at his project SLV3 failed despite his spending hundreds of hours on it day and night, he gathered his bravery and enthusiasm and tried again.</w:t>
      </w:r>
      <w:r w:rsidR="00CE1B90">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Dr. Kalam's leadership qualities shone through when he rallied hundreds of scientists together once again and refused to let seven years of effort go to waste. SLV3 was launched into Earth orbit the next year. The launch of the Prithvi missile is only one example of his unwavering bravery, which earned him the nickname "the missile man of India." The surface-to-surface missile Prithvi, the Technical Core Vehicle Trishul, the surface-to-air missile Akash, the anti-tank missile Nag, and the ballistic missile Agni were all developed during his time as Director of DRDL, Hyderabad at DRDO beginning in 1982, after nearly two decades at ISRO.</w:t>
      </w:r>
      <w:r w:rsidR="00CE1B90">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 xml:space="preserve">He still had some more climbing to go. From 1992 through 1999, he served as the Prime Minister's Principal Scientific Advisor. The Pokharan II nuclear test was largely due to his efforts as Director DRDO and Principal Scientific Advisor. The nuclear test at Pokhran, which took place on the 11th of May 1998, the auspicious day of Buddha Purnima, was an example of his maturity and bravery. There were really five nuclear explosions or </w:t>
      </w:r>
      <w:r w:rsidRPr="009962EF">
        <w:rPr>
          <w:rFonts w:ascii="Times New Roman" w:eastAsia="Times New Roman" w:hAnsi="Times New Roman" w:cs="Times New Roman"/>
          <w:color w:val="000000" w:themeColor="text1"/>
          <w:sz w:val="24"/>
          <w:szCs w:val="24"/>
          <w:lang w:eastAsia="en-IN"/>
        </w:rPr>
        <w:lastRenderedPageBreak/>
        <w:t>tests carried out in India. He was appointed India's first-ever Principal Scientific Advisor and Cabinet Minister in November 1999</w:t>
      </w:r>
      <w:r w:rsidR="007D2644" w:rsidRPr="009962EF">
        <w:rPr>
          <w:rFonts w:ascii="Times New Roman" w:eastAsia="Times New Roman" w:hAnsi="Times New Roman" w:cs="Times New Roman"/>
          <w:color w:val="000000" w:themeColor="text1"/>
          <w:sz w:val="24"/>
          <w:szCs w:val="24"/>
          <w:lang w:eastAsia="en-IN"/>
        </w:rPr>
        <w:t xml:space="preserve"> </w:t>
      </w:r>
      <w:r w:rsidR="007D2644" w:rsidRPr="009962EF">
        <w:rPr>
          <w:rFonts w:ascii="Times New Roman" w:eastAsia="Times New Roman" w:hAnsi="Times New Roman" w:cs="Times New Roman"/>
          <w:color w:val="000000" w:themeColor="text1"/>
          <w:sz w:val="24"/>
          <w:szCs w:val="24"/>
          <w:lang w:eastAsia="en-IN"/>
        </w:rPr>
        <w:fldChar w:fldCharType="begin" w:fldLock="1"/>
      </w:r>
      <w:r w:rsidR="007D2644" w:rsidRPr="009962EF">
        <w:rPr>
          <w:rFonts w:ascii="Times New Roman" w:eastAsia="Times New Roman" w:hAnsi="Times New Roman" w:cs="Times New Roman"/>
          <w:color w:val="000000" w:themeColor="text1"/>
          <w:sz w:val="24"/>
          <w:szCs w:val="24"/>
          <w:lang w:eastAsia="en-IN"/>
        </w:rPr>
        <w:instrText>ADDIN CSL_CITATION {"citationItems":[{"id":"ITEM-1","itemData":{"ISSN":"13087800","abstract":"This article, “Leadership Concept and Constructs in Arabic Philosophy,” sheds light to the differences in preferences and domain values amongst Arab countries; they are often considered globally as one society with one culture. The Arab countries experienced different types of colonialism, economic activities, geographical variables, tribal ethnic makeup, and ecological variables. And these differences influenced the preferred leadership style of each country. The study's findings indicated how the concept of leadership in Arabic nations can be rooted in Arabic perspective and heritage to maintain effective leadership. In addition, this study extended a scholarly understanding of the measurement and examination of various leadership viewpoints by introducing established constructs for evaluating.","author":[{"dropping-particle":"","family":"Aldulaimi","given":"Saeed Hameed","non-dropping-particle":"","parse-names":false,"suffix":""}],"container-title":"Journal of Economic Cooperation and Development","id":"ITEM-1","issue":"2","issued":{"date-parts":[["2019"]]},"page":"193-210","title":"Leadership concept and constructs in Arabic philosophy","type":"article-journal","volume":"40"},"uris":["http://www.mendeley.com/documents/?uuid=3affff49-2931-42ce-a335-5ce7771a6b08"]}],"mendeley":{"formattedCitation":"(Aldulaimi, 2019)","plainTextFormattedCitation":"(Aldulaimi, 2019)","previouslyFormattedCitation":"(Aldulaimi, 2019)"},"properties":{"noteIndex":0},"schema":"https://github.com/citation-style-language/schema/raw/master/csl-citation.json"}</w:instrText>
      </w:r>
      <w:r w:rsidR="007D2644" w:rsidRPr="009962EF">
        <w:rPr>
          <w:rFonts w:ascii="Times New Roman" w:eastAsia="Times New Roman" w:hAnsi="Times New Roman" w:cs="Times New Roman"/>
          <w:color w:val="000000" w:themeColor="text1"/>
          <w:sz w:val="24"/>
          <w:szCs w:val="24"/>
          <w:lang w:eastAsia="en-IN"/>
        </w:rPr>
        <w:fldChar w:fldCharType="separate"/>
      </w:r>
      <w:r w:rsidR="007D2644" w:rsidRPr="009962EF">
        <w:rPr>
          <w:rFonts w:ascii="Times New Roman" w:eastAsia="Times New Roman" w:hAnsi="Times New Roman" w:cs="Times New Roman"/>
          <w:noProof/>
          <w:color w:val="000000" w:themeColor="text1"/>
          <w:sz w:val="24"/>
          <w:szCs w:val="24"/>
          <w:lang w:eastAsia="en-IN"/>
        </w:rPr>
        <w:t>(Aldulaimi, 2019)</w:t>
      </w:r>
      <w:r w:rsidR="007D2644"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 xml:space="preserve">. </w:t>
      </w:r>
    </w:p>
    <w:p w14:paraId="71046963" w14:textId="77777777" w:rsidR="00BD2B81" w:rsidRPr="009962EF" w:rsidRDefault="00D03BB2" w:rsidP="00D03BB2">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 xml:space="preserve">Kalam's success didn't end there, either. He played a key role in the creation of a new kind of supersonic cruise missile, which they appropriately dubbed "BrahMos." The river </w:t>
      </w:r>
      <w:proofErr w:type="gramStart"/>
      <w:r w:rsidRPr="009962EF">
        <w:rPr>
          <w:rFonts w:ascii="Times New Roman" w:eastAsia="Times New Roman" w:hAnsi="Times New Roman" w:cs="Times New Roman"/>
          <w:color w:val="000000" w:themeColor="text1"/>
          <w:sz w:val="24"/>
          <w:szCs w:val="24"/>
          <w:lang w:eastAsia="en-IN"/>
        </w:rPr>
        <w:t>" Brahmaputra</w:t>
      </w:r>
      <w:proofErr w:type="gramEnd"/>
      <w:r w:rsidRPr="009962EF">
        <w:rPr>
          <w:rFonts w:ascii="Times New Roman" w:eastAsia="Times New Roman" w:hAnsi="Times New Roman" w:cs="Times New Roman"/>
          <w:color w:val="000000" w:themeColor="text1"/>
          <w:sz w:val="24"/>
          <w:szCs w:val="24"/>
          <w:lang w:eastAsia="en-IN"/>
        </w:rPr>
        <w:t>" is represented by "Brah" while the river "Moskva" is represented by "Mos" in this context. India and Russia are the acme of international friendship. This achievement was achievable because to the efforts of two groups of scientists: Dr. Kalam and his team, and Dr. H.A. Yefremove and his. This maiden BrahMos flight from Chandipur (Odisha) on June 12, 2001 is a shining example of a productive collaboration.</w:t>
      </w:r>
    </w:p>
    <w:p w14:paraId="514BE7D6" w14:textId="77777777" w:rsidR="00912DD4" w:rsidRPr="009962EF" w:rsidRDefault="00912DD4" w:rsidP="00912DD4">
      <w:pPr>
        <w:spacing w:after="0" w:line="360" w:lineRule="auto"/>
        <w:jc w:val="both"/>
        <w:rPr>
          <w:rFonts w:ascii="Times New Roman" w:eastAsia="Times New Roman" w:hAnsi="Times New Roman" w:cs="Times New Roman"/>
          <w:b/>
          <w:color w:val="000000" w:themeColor="text1"/>
          <w:sz w:val="24"/>
          <w:szCs w:val="24"/>
          <w:lang w:eastAsia="en-IN"/>
        </w:rPr>
      </w:pPr>
    </w:p>
    <w:p w14:paraId="6809D3BB" w14:textId="77777777" w:rsidR="00BE00BB" w:rsidRPr="009962EF" w:rsidRDefault="00BE00BB" w:rsidP="00912DD4">
      <w:pPr>
        <w:spacing w:after="0" w:line="360" w:lineRule="auto"/>
        <w:jc w:val="both"/>
        <w:rPr>
          <w:rFonts w:ascii="Times New Roman" w:eastAsia="Times New Roman" w:hAnsi="Times New Roman" w:cs="Times New Roman"/>
          <w:b/>
          <w:color w:val="000000" w:themeColor="text1"/>
          <w:sz w:val="24"/>
          <w:szCs w:val="24"/>
          <w:lang w:eastAsia="en-IN"/>
        </w:rPr>
      </w:pPr>
      <w:r w:rsidRPr="009962EF">
        <w:rPr>
          <w:rFonts w:ascii="Times New Roman" w:eastAsia="Times New Roman" w:hAnsi="Times New Roman" w:cs="Times New Roman"/>
          <w:b/>
          <w:color w:val="000000" w:themeColor="text1"/>
          <w:sz w:val="24"/>
          <w:szCs w:val="24"/>
          <w:lang w:eastAsia="en-IN"/>
        </w:rPr>
        <w:t xml:space="preserve">The Leader of the People </w:t>
      </w:r>
    </w:p>
    <w:p w14:paraId="5C0CA8B7" w14:textId="0FE00820" w:rsidR="00BE00BB" w:rsidRPr="009962EF" w:rsidRDefault="00BE00BB" w:rsidP="00BE00BB">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Dr. A.P.J. Abdul Kalam was elected as India's eleventh president on July 18, 2002, and he resigned from that position on July 25, 2007.He made sure the President of India was a familiar figure to the average Indian. He was politically apolitical and did not identify with any group. His passion in life was to share his knowledge as a space and missile scientist with the young of his nation. Making India a developed country before or by 2020 was one of his life's goals.  He was a business guru and a man of science. Therefore, he made the introduction of e-governance a priority throughout his time at Rashtrapati Bhawan. In his autobiography, his press secretary recalls that although computers were being used, Dr. Kalam felt that the process might be improved upon. All paper records, including correspondence, were digitized and barcoded per his method. We observed that the expedited processing of petitions and letters was facilitated by the use of e-governance, which was rolled out to nine departments under the President's secretariat</w:t>
      </w:r>
      <w:r w:rsidR="007D2644" w:rsidRPr="009962EF">
        <w:rPr>
          <w:rFonts w:ascii="Times New Roman" w:eastAsia="Times New Roman" w:hAnsi="Times New Roman" w:cs="Times New Roman"/>
          <w:color w:val="000000" w:themeColor="text1"/>
          <w:sz w:val="24"/>
          <w:szCs w:val="24"/>
          <w:lang w:eastAsia="en-IN"/>
        </w:rPr>
        <w:t xml:space="preserve"> </w:t>
      </w:r>
      <w:r w:rsidR="007D2644" w:rsidRPr="009962EF">
        <w:rPr>
          <w:rFonts w:ascii="Times New Roman" w:eastAsia="Times New Roman" w:hAnsi="Times New Roman" w:cs="Times New Roman"/>
          <w:color w:val="000000" w:themeColor="text1"/>
          <w:sz w:val="24"/>
          <w:szCs w:val="24"/>
          <w:lang w:eastAsia="en-IN"/>
        </w:rPr>
        <w:fldChar w:fldCharType="begin" w:fldLock="1"/>
      </w:r>
      <w:r w:rsidR="007D2644" w:rsidRPr="009962EF">
        <w:rPr>
          <w:rFonts w:ascii="Times New Roman" w:eastAsia="Times New Roman" w:hAnsi="Times New Roman" w:cs="Times New Roman"/>
          <w:color w:val="000000" w:themeColor="text1"/>
          <w:sz w:val="24"/>
          <w:szCs w:val="24"/>
          <w:lang w:eastAsia="en-IN"/>
        </w:rPr>
        <w:instrText>ADDIN CSL_CITATION {"citationItems":[{"id":"ITEM-1","itemData":{"DOI":"10.53819/81018102t30146","ISSN":"00338397","PMID":"5803049","author":[{"dropping-particle":"","family":"Phillips","given":"R. I.","non-dropping-particle":"","parse-names":false,"suffix":""}],"container-title":"Radiologic Technology","id":"ITEM-1","issue":"2","issued":{"date-parts":[["1969"]]},"page":"85-97","title":"Philosophy of leadership.","type":"article-journal","volume":"41"},"uris":["http://www.mendeley.com/documents/?uuid=0c37cb0f-3585-4b7a-b633-eb4d63547d12"]}],"mendeley":{"formattedCitation":"(Phillips, 1969)","plainTextFormattedCitation":"(Phillips, 1969)","previouslyFormattedCitation":"(Phillips, 1969)"},"properties":{"noteIndex":0},"schema":"https://github.com/citation-style-language/schema/raw/master/csl-citation.json"}</w:instrText>
      </w:r>
      <w:r w:rsidR="007D2644" w:rsidRPr="009962EF">
        <w:rPr>
          <w:rFonts w:ascii="Times New Roman" w:eastAsia="Times New Roman" w:hAnsi="Times New Roman" w:cs="Times New Roman"/>
          <w:color w:val="000000" w:themeColor="text1"/>
          <w:sz w:val="24"/>
          <w:szCs w:val="24"/>
          <w:lang w:eastAsia="en-IN"/>
        </w:rPr>
        <w:fldChar w:fldCharType="separate"/>
      </w:r>
      <w:r w:rsidR="007D2644" w:rsidRPr="009962EF">
        <w:rPr>
          <w:rFonts w:ascii="Times New Roman" w:eastAsia="Times New Roman" w:hAnsi="Times New Roman" w:cs="Times New Roman"/>
          <w:noProof/>
          <w:color w:val="000000" w:themeColor="text1"/>
          <w:sz w:val="24"/>
          <w:szCs w:val="24"/>
          <w:lang w:eastAsia="en-IN"/>
        </w:rPr>
        <w:t>(Phillips, 1969)</w:t>
      </w:r>
      <w:r w:rsidR="007D2644"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 A virtual conference and meeting facility was also among the first things he built at Rashtrapati Bhavan. This allowed him and his staff to consult with industry professionals from a wide range of groups for ideas.     (Khan, 2016: 8)On both Independence Day and Republic Day, Dr. Kalam gave an assessment of the difficulties we confront in a variety of areas. In addition, he tended to stick to a consistent topic whenever he spoke. One of the themes of his Independence Day address the same year was "Energy Independence." He was more than just a figurehead for the Indian Republic; he actively worked to alleviate the plight of the people. With great aptness, Kalam included the following lyric about himself in his book "Wings of Fire"</w:t>
      </w:r>
    </w:p>
    <w:p w14:paraId="6CB15104" w14:textId="77777777" w:rsidR="00BE00BB" w:rsidRPr="009962EF" w:rsidRDefault="00BE00BB" w:rsidP="00912DD4">
      <w:pPr>
        <w:spacing w:after="0" w:line="360" w:lineRule="auto"/>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lastRenderedPageBreak/>
        <w:t>I am a spring in this vast country.</w:t>
      </w:r>
    </w:p>
    <w:p w14:paraId="697DECCE" w14:textId="77777777" w:rsidR="00BE00BB" w:rsidRPr="009962EF" w:rsidRDefault="00BE00BB" w:rsidP="00912DD4">
      <w:pPr>
        <w:spacing w:after="0" w:line="360" w:lineRule="auto"/>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Considering its massive population of young people, both male and female,</w:t>
      </w:r>
    </w:p>
    <w:p w14:paraId="1EF27979" w14:textId="77777777" w:rsidR="00481DED" w:rsidRPr="009962EF" w:rsidRDefault="00BE00BB" w:rsidP="00481DED">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proofErr w:type="gramStart"/>
      <w:r w:rsidRPr="009962EF">
        <w:rPr>
          <w:rFonts w:ascii="Times New Roman" w:eastAsia="Times New Roman" w:hAnsi="Times New Roman" w:cs="Times New Roman"/>
          <w:color w:val="000000" w:themeColor="text1"/>
          <w:sz w:val="24"/>
          <w:szCs w:val="24"/>
          <w:lang w:eastAsia="en-IN"/>
        </w:rPr>
        <w:t>To take out of me the boundless divine, and to disperse His mercy like water from a spring (1999: 140).</w:t>
      </w:r>
      <w:proofErr w:type="gramEnd"/>
    </w:p>
    <w:p w14:paraId="572ADA3E" w14:textId="480665C5" w:rsidR="00BE00BB" w:rsidRPr="009962EF" w:rsidRDefault="00BE00BB" w:rsidP="00481DED">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Segoe UI Emoji" w:hAnsi="Times New Roman" w:cs="Times New Roman"/>
          <w:color w:val="000000" w:themeColor="text1"/>
          <w:sz w:val="24"/>
          <w:szCs w:val="24"/>
          <w:lang w:eastAsia="en-IN"/>
        </w:rPr>
        <w:t>Dr. Kalam, the current President of the Republic of India, made it crystal plain to the administration and to all the inhabitants of India that he had taken a sacred promise to safeguard, maintain, and defend the Constitution, and that he would carry out his duties with the greatest sincerity and highest dignity. He wouldn't cause a constitutional crisis by agreeing, but he'd do his research and maybe even ask some lawyers for their opinion beforehand. The suggestion to move the Chief Justice of the Punjab and Haryana High Court to Guwahati, as put up by the Supreme Court Collegium, was rejected by Dr. Kalam.  President Kalam's bravery in vetoing the profit-sharing measure in 2006 was on full display.  Despite avoiding a constitutional catastrophe, his argument holds water</w:t>
      </w:r>
      <w:r w:rsidR="007D2644" w:rsidRPr="009962EF">
        <w:rPr>
          <w:rFonts w:ascii="Times New Roman" w:eastAsia="Segoe UI Emoji" w:hAnsi="Times New Roman" w:cs="Times New Roman"/>
          <w:color w:val="000000" w:themeColor="text1"/>
          <w:sz w:val="24"/>
          <w:szCs w:val="24"/>
          <w:lang w:eastAsia="en-IN"/>
        </w:rPr>
        <w:t xml:space="preserve"> </w:t>
      </w:r>
      <w:r w:rsidR="007D2644" w:rsidRPr="009962EF">
        <w:rPr>
          <w:rFonts w:ascii="Times New Roman" w:eastAsia="Segoe UI Emoji" w:hAnsi="Times New Roman" w:cs="Times New Roman"/>
          <w:color w:val="000000" w:themeColor="text1"/>
          <w:sz w:val="24"/>
          <w:szCs w:val="24"/>
          <w:lang w:eastAsia="en-IN"/>
        </w:rPr>
        <w:fldChar w:fldCharType="begin" w:fldLock="1"/>
      </w:r>
      <w:r w:rsidR="007D2644" w:rsidRPr="009962EF">
        <w:rPr>
          <w:rFonts w:ascii="Times New Roman" w:eastAsia="Segoe UI Emoji" w:hAnsi="Times New Roman" w:cs="Times New Roman"/>
          <w:color w:val="000000" w:themeColor="text1"/>
          <w:sz w:val="24"/>
          <w:szCs w:val="24"/>
          <w:lang w:eastAsia="en-IN"/>
        </w:rPr>
        <w:instrText>ADDIN CSL_CITATION {"citationItems":[{"id":"ITEM-1","itemData":{"DOI":"10.1177/1742715017711823","ISBN":"1742715017711","ISSN":"17427169","abstract":"Many leadership researchers aim to advise organizations about how to select and develop ethical leaders, to tell business educators how to teach people to be ethical, or to describe ethical leadership. Yet for these tasks, empirical approaches that address questions about ethics with surveys, experiments, and case studies are insufficient on their own in answering the question, “what should a leader do?” I first argue that descriptive approaches to leadership ethics, such as conceptual analysis, case studies, survey research, and lab experiments, cannot on their own tell us what a leader ought to do when he or she faces a morally difficult circumstance. I then show that the question “what should a leader do?” can be addressed through philosophical analysis. Though philosophers disagree about the nature of morality, most agree that there are truths about morality and that we can make progress in learning about how to live and lead ethically. To close, I consider and respond to the objection that philosophical approaches to leadership ethics are intolerant or authoritarian. I conclude that philosophical approaches to leadership ethics are essential to our evolving understanding of what a leader ought to do.","author":[{"dropping-particle":"","family":"Flanigan","given":"Jessica","non-dropping-particle":"","parse-names":false,"suffix":""}],"container-title":"Leadership","id":"ITEM-1","issue":"6","issued":{"date-parts":[["2018"]]},"page":"707-730","title":"Philosophical methodology and leadership ethics","type":"article-journal","volume":"14"},"uris":["http://www.mendeley.com/documents/?uuid=b799a276-fca1-48d3-8308-2058690055f2"]}],"mendeley":{"formattedCitation":"(Flanigan, 2018)","plainTextFormattedCitation":"(Flanigan, 2018)","previouslyFormattedCitation":"(Flanigan, 2018)"},"properties":{"noteIndex":0},"schema":"https://github.com/citation-style-language/schema/raw/master/csl-citation.json"}</w:instrText>
      </w:r>
      <w:r w:rsidR="007D2644" w:rsidRPr="009962EF">
        <w:rPr>
          <w:rFonts w:ascii="Times New Roman" w:eastAsia="Segoe UI Emoji" w:hAnsi="Times New Roman" w:cs="Times New Roman"/>
          <w:color w:val="000000" w:themeColor="text1"/>
          <w:sz w:val="24"/>
          <w:szCs w:val="24"/>
          <w:lang w:eastAsia="en-IN"/>
        </w:rPr>
        <w:fldChar w:fldCharType="separate"/>
      </w:r>
      <w:r w:rsidR="007D2644" w:rsidRPr="009962EF">
        <w:rPr>
          <w:rFonts w:ascii="Times New Roman" w:eastAsia="Segoe UI Emoji" w:hAnsi="Times New Roman" w:cs="Times New Roman"/>
          <w:noProof/>
          <w:color w:val="000000" w:themeColor="text1"/>
          <w:sz w:val="24"/>
          <w:szCs w:val="24"/>
          <w:lang w:eastAsia="en-IN"/>
        </w:rPr>
        <w:t>(Flanigan, 2018)</w:t>
      </w:r>
      <w:r w:rsidR="007D2644" w:rsidRPr="009962EF">
        <w:rPr>
          <w:rFonts w:ascii="Times New Roman" w:eastAsia="Segoe UI Emoji" w:hAnsi="Times New Roman" w:cs="Times New Roman"/>
          <w:color w:val="000000" w:themeColor="text1"/>
          <w:sz w:val="24"/>
          <w:szCs w:val="24"/>
          <w:lang w:eastAsia="en-IN"/>
        </w:rPr>
        <w:fldChar w:fldCharType="end"/>
      </w:r>
      <w:r w:rsidRPr="009962EF">
        <w:rPr>
          <w:rFonts w:ascii="Times New Roman" w:eastAsia="Segoe UI Emoji" w:hAnsi="Times New Roman" w:cs="Times New Roman"/>
          <w:color w:val="000000" w:themeColor="text1"/>
          <w:sz w:val="24"/>
          <w:szCs w:val="24"/>
          <w:lang w:eastAsia="en-IN"/>
        </w:rPr>
        <w:t>.</w:t>
      </w:r>
    </w:p>
    <w:p w14:paraId="22035AB6" w14:textId="77777777" w:rsidR="00481DED" w:rsidRPr="009962EF" w:rsidRDefault="00BE00BB" w:rsidP="00481DED">
      <w:pPr>
        <w:pStyle w:val="ListParagraph"/>
        <w:spacing w:after="0" w:line="360" w:lineRule="auto"/>
        <w:ind w:left="0"/>
        <w:jc w:val="both"/>
        <w:rPr>
          <w:rFonts w:ascii="Times New Roman" w:eastAsia="Segoe UI Emoji" w:hAnsi="Times New Roman" w:cs="Times New Roman"/>
          <w:color w:val="000000" w:themeColor="text1"/>
          <w:sz w:val="24"/>
          <w:szCs w:val="24"/>
          <w:lang w:eastAsia="en-IN"/>
        </w:rPr>
      </w:pPr>
      <w:r w:rsidRPr="009962EF">
        <w:rPr>
          <w:rFonts w:ascii="Times New Roman" w:eastAsia="Segoe UI Emoji" w:hAnsi="Times New Roman" w:cs="Times New Roman"/>
          <w:color w:val="000000" w:themeColor="text1"/>
          <w:sz w:val="24"/>
          <w:szCs w:val="24"/>
          <w:lang w:eastAsia="en-IN"/>
        </w:rPr>
        <w:t>Dr. Kalam, as President, had regular contact with lawmakers from both chambers. He gave ten or so speeches to the parliament and regularly had breakfast meetings with lawmakers to learn about their home states and shape his plan for transforming India into a modern nation by the year 2020. During a speech to Parliament on the 150th anniversary of India's independence movement, he said:</w:t>
      </w:r>
    </w:p>
    <w:p w14:paraId="75BBB7F4" w14:textId="77777777" w:rsidR="00481DED" w:rsidRPr="009962EF" w:rsidRDefault="00481DED" w:rsidP="00481DED">
      <w:pPr>
        <w:pStyle w:val="ListParagraph"/>
        <w:spacing w:after="0" w:line="360" w:lineRule="auto"/>
        <w:ind w:left="0"/>
        <w:jc w:val="both"/>
        <w:rPr>
          <w:rFonts w:ascii="Times New Roman" w:eastAsia="Segoe UI Emoji"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 xml:space="preserve">Our fight for full independence and liberty is not yet won; our history is still being written. However, the world is still fraught with peril, and India's hard-won freedom must be vigilantly protected, bolstered, and expanded. As such, freedom and independence must remain our constant objective, and we must act in such a way as to hasten our evolution as a free nation through risky but fruitful innovation. To commemorate the 150th anniversary of the beginning of the liberation struggle, </w:t>
      </w:r>
      <w:proofErr w:type="gramStart"/>
      <w:r w:rsidRPr="009962EF">
        <w:rPr>
          <w:rFonts w:ascii="Times New Roman" w:eastAsia="Times New Roman" w:hAnsi="Times New Roman" w:cs="Times New Roman"/>
          <w:color w:val="000000" w:themeColor="text1"/>
          <w:sz w:val="24"/>
          <w:szCs w:val="24"/>
          <w:lang w:eastAsia="en-IN"/>
        </w:rPr>
        <w:t>may</w:t>
      </w:r>
      <w:proofErr w:type="gramEnd"/>
      <w:r w:rsidRPr="009962EF">
        <w:rPr>
          <w:rFonts w:ascii="Times New Roman" w:eastAsia="Times New Roman" w:hAnsi="Times New Roman" w:cs="Times New Roman"/>
          <w:color w:val="000000" w:themeColor="text1"/>
          <w:sz w:val="24"/>
          <w:szCs w:val="24"/>
          <w:lang w:eastAsia="en-IN"/>
        </w:rPr>
        <w:t xml:space="preserve"> we please keep this in mind? Now is the time for a new generation of leaders to emerge in our legislative bodies, with a plan to make our country not just progressive, unified, harmonious, wealthy, and affluent, but also secure, immune to future infiltration and invasion.  </w:t>
      </w:r>
    </w:p>
    <w:p w14:paraId="3D8D028D" w14:textId="0B111850" w:rsidR="00481DED" w:rsidRPr="009962EF" w:rsidRDefault="00481DED" w:rsidP="00481DED">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The unique profile of a strong and successful India that I have outlined can only be realized and maintained through national leadership from our parliament and Legislative Assemblies that is consistent, orderly, and effective" (cited in Khan, 2016: 79-80).A former member of Parliament, he often urged his colleagues to put aside petty differences and work together for the greater sake of the country.</w:t>
      </w:r>
      <w:r w:rsidR="00CE1B90">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 xml:space="preserve">Dr. Kalam </w:t>
      </w:r>
      <w:r w:rsidRPr="009962EF">
        <w:rPr>
          <w:rFonts w:ascii="Times New Roman" w:eastAsia="Times New Roman" w:hAnsi="Times New Roman" w:cs="Times New Roman"/>
          <w:color w:val="000000" w:themeColor="text1"/>
          <w:sz w:val="24"/>
          <w:szCs w:val="24"/>
          <w:lang w:eastAsia="en-IN"/>
        </w:rPr>
        <w:lastRenderedPageBreak/>
        <w:t>became a household figure throughout his five years in office, earning the nickname "People's President" from the press and the general public. On the day he departed the Rashtrapati Bhawan, July 25th, 2007, a distinguished Indian jurist, parliamentarian, and diplomat named Dr. L. M. Singhvi wrote in "The Tribune"(July 26th, 2007) under the headline "Welcome Citizen Kalam":  The term "People's President" will forever be attached to his name. Since he had no grudges to bear, he served with honor in the highest position in the land. He had little prior exposure to the complexities of politics and the Constitution, but he managed to enter government without making any major missteps. The guy whose kind soul and sharp intellect have won the hearts of the people radiates purity and modesty</w:t>
      </w:r>
      <w:r w:rsidR="007D2644" w:rsidRPr="009962EF">
        <w:rPr>
          <w:rFonts w:ascii="Times New Roman" w:eastAsia="Times New Roman" w:hAnsi="Times New Roman" w:cs="Times New Roman"/>
          <w:color w:val="000000" w:themeColor="text1"/>
          <w:sz w:val="24"/>
          <w:szCs w:val="24"/>
          <w:lang w:eastAsia="en-IN"/>
        </w:rPr>
        <w:t xml:space="preserve"> </w:t>
      </w:r>
      <w:r w:rsidR="007D2644" w:rsidRPr="009962EF">
        <w:rPr>
          <w:rFonts w:ascii="Times New Roman" w:eastAsia="Times New Roman" w:hAnsi="Times New Roman" w:cs="Times New Roman"/>
          <w:color w:val="000000" w:themeColor="text1"/>
          <w:sz w:val="24"/>
          <w:szCs w:val="24"/>
          <w:lang w:eastAsia="en-IN"/>
        </w:rPr>
        <w:fldChar w:fldCharType="begin" w:fldLock="1"/>
      </w:r>
      <w:r w:rsidR="00DE4951" w:rsidRPr="009962EF">
        <w:rPr>
          <w:rFonts w:ascii="Times New Roman" w:eastAsia="Times New Roman" w:hAnsi="Times New Roman" w:cs="Times New Roman"/>
          <w:color w:val="000000" w:themeColor="text1"/>
          <w:sz w:val="24"/>
          <w:szCs w:val="24"/>
          <w:lang w:eastAsia="en-IN"/>
        </w:rPr>
        <w:instrText>ADDIN CSL_CITATION {"citationItems":[{"id":"ITEM-1","itemData":{"DOI":"10.1080/13603120802357269","ISBN":"1360312080","ISSN":"13603124","abstract":"In this conceptual paper, an exploration of the leadership gap between theory and praxis, which manifests itself in three different kinds of fissure in current thinking and research in the field of educational leadership, management and administration, will be undertaken. It is argued that there is a public image/communication gap, which current research and thinking in educational leadership needs to fulfill. This leads to the second issue, which is the gap between what is said (the rhetoric) and what is done (the praxis). Leaders must strive to reduce the gap between rhetoric and reality. This leads us to the third gap, which is the values gap. The world is indeed full of antithetical and oftentimes conflicting and dilemmatic situations in which morality and ethical behaviour play an important role. Thus, the main aim of this paper is to provide an in-depth exploration of the three gaps and in doing so to provide answers as to how to narrow these gaps in order for school leaders to improve their practice, drawing heavily on 'lessons learnt' from three great ancient philosophers, namely Aristotle, Plato and Socrates. Some implications for practice will be referred to in the final section of this paper. © 2009 Taylor &amp; Francis.","author":[{"dropping-particle":"","family":"Pashiardis","given":"Petros","non-dropping-particle":"","parse-names":false,"suffix":""}],"container-title":"International Journal of Leadership in Education","id":"ITEM-1","issue":"1","issued":{"date-parts":[["2009"]]},"page":"1-12","title":"Educational leadership and management: Blending Greek philosophy, myth and current thinking","type":"article-journal","volume":"12"},"uris":["http://www.mendeley.com/documents/?uuid=0304e3a9-aa68-4fd2-903d-c4c5a109e064"]}],"mendeley":{"formattedCitation":"(Pashiardis, 2009)","plainTextFormattedCitation":"(Pashiardis, 2009)","previouslyFormattedCitation":"(Pashiardis, 2009)"},"properties":{"noteIndex":0},"schema":"https://github.com/citation-style-language/schema/raw/master/csl-citation.json"}</w:instrText>
      </w:r>
      <w:r w:rsidR="007D2644" w:rsidRPr="009962EF">
        <w:rPr>
          <w:rFonts w:ascii="Times New Roman" w:eastAsia="Times New Roman" w:hAnsi="Times New Roman" w:cs="Times New Roman"/>
          <w:color w:val="000000" w:themeColor="text1"/>
          <w:sz w:val="24"/>
          <w:szCs w:val="24"/>
          <w:lang w:eastAsia="en-IN"/>
        </w:rPr>
        <w:fldChar w:fldCharType="separate"/>
      </w:r>
      <w:r w:rsidR="007D2644" w:rsidRPr="009962EF">
        <w:rPr>
          <w:rFonts w:ascii="Times New Roman" w:eastAsia="Times New Roman" w:hAnsi="Times New Roman" w:cs="Times New Roman"/>
          <w:noProof/>
          <w:color w:val="000000" w:themeColor="text1"/>
          <w:sz w:val="24"/>
          <w:szCs w:val="24"/>
          <w:lang w:eastAsia="en-IN"/>
        </w:rPr>
        <w:t>(Pashiardis, 2009)</w:t>
      </w:r>
      <w:r w:rsidR="007D2644"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w:t>
      </w:r>
    </w:p>
    <w:p w14:paraId="65A7BF40" w14:textId="29DE6312" w:rsidR="00481DED" w:rsidRPr="009962EF" w:rsidRDefault="00481DED" w:rsidP="00481DED">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Mulayam Singh Yadav and his coalition of non-Congress, non-BJP politicians wanted him to run, but the 'certainty' factor worked against him. That's why he opted not to run. After his mandate ended, he took the same two bags and a handful of books he had carried into the Rashtrapati Bhawan in 2002 with him.Dr. A.P.J. Abdul Kalam was not forgotten after he stepped down as President of India on July 25, 2007. He embarked upon pursuing his passions. He began reaching out to young people, encouraging them to work hard and pursue their dreams so that India will be a developed nation by 2020. It was his dream and his calling. Several schools throughout the globe extended job offers to him as a professor, and he was invited to give talks at others.</w:t>
      </w:r>
      <w:r w:rsidR="00CE1B90">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After leaving office, Kalam taught as a visiting professor at several Indian institutions, including the Indian Institute of Management Shillong, the Indian Institute of Management Ahmadabad, the Indian Institute of Management Indore, and the Indian Institute of Science. He also held the positions of Chancellor of the Indian Institute of Space Science and Technology in Thiruvananthapuram, Professor of Aerospace Engineering at Anna University, and Adjunct Professor at a number of other universities and institutes. He was a professor of IT at prestigious institutions including Banaras Hindu University, Anna University, and IIIT Hyderabad</w:t>
      </w:r>
      <w:r w:rsidR="00DE4951" w:rsidRPr="009962EF">
        <w:rPr>
          <w:rFonts w:ascii="Times New Roman" w:eastAsia="Times New Roman" w:hAnsi="Times New Roman" w:cs="Times New Roman"/>
          <w:color w:val="000000" w:themeColor="text1"/>
          <w:sz w:val="24"/>
          <w:szCs w:val="24"/>
          <w:lang w:eastAsia="en-IN"/>
        </w:rPr>
        <w:t xml:space="preserve"> </w:t>
      </w:r>
      <w:r w:rsidR="00DE4951" w:rsidRPr="009962EF">
        <w:rPr>
          <w:rFonts w:ascii="Times New Roman" w:eastAsia="Times New Roman" w:hAnsi="Times New Roman" w:cs="Times New Roman"/>
          <w:color w:val="000000" w:themeColor="text1"/>
          <w:sz w:val="24"/>
          <w:szCs w:val="24"/>
          <w:lang w:eastAsia="en-IN"/>
        </w:rPr>
        <w:fldChar w:fldCharType="begin" w:fldLock="1"/>
      </w:r>
      <w:r w:rsidR="00DE4951" w:rsidRPr="009962EF">
        <w:rPr>
          <w:rFonts w:ascii="Times New Roman" w:eastAsia="Times New Roman" w:hAnsi="Times New Roman" w:cs="Times New Roman"/>
          <w:color w:val="000000" w:themeColor="text1"/>
          <w:sz w:val="24"/>
          <w:szCs w:val="24"/>
          <w:lang w:eastAsia="en-IN"/>
        </w:rPr>
        <w:instrText>ADDIN CSL_CITATION {"citationItems":[{"id":"ITEM-1","itemData":{"DOI":"10.1177/1747954118796362","ISSN":"2048397X","abstract":"Coaching philosophy is an important topic in both coaching literature and education. However, there is little research regarding the way that coaches’ philosophies translate into their practices. Additionally, there is very little information about the specific effectiveness criteria coaches use to evaluate their philosophies and practice. This study addresses the complex set of relationships among coaches’ philosophies, perceptions of their practice, and effectiveness criteria. Ten elite coaches were selected for the study (nine males; one female), all of whom had successful careers in their respective sports. The coaches responded to an interview guide that addressed the topics of philosophy, practice, and effectiveness criteria. Deductive and inductive data analysis procedures were used to organize the collected information. The results indicated four main themes: (a) the importance of athlete motivation, (b) the importance of building a relationship with athletes based on personal respect, (c) the presence of high levels of cohesion among the team, and (d) the need for formal and informal rules that regulate the team’s functioning. There were several areas in which coaches did not establish a relationship linking philosophy, practice, and effectiveness criteria. The results suggest the need to educate coaches regarding methods of establishing a relationship among their philosophies, their practices, and the effectiveness criteria they use to evaluate their performance as coaches.","author":[{"dropping-particle":"","family":"Gomes","given":"A. Rui","non-dropping-particle":"","parse-names":false,"suffix":""},{"dropping-particle":"","family":"Araújo","given":"Vasco","non-dropping-particle":"","parse-names":false,"suffix":""},{"dropping-particle":"","family":"Resende","given":"Rui","non-dropping-particle":"","parse-names":false,"suffix":""},{"dropping-particle":"","family":"Ramalho","given":"Vera","non-dropping-particle":"","parse-names":false,"suffix":""}],"container-title":"International Journal of Sports Science and Coaching","id":"ITEM-1","issue":"6","issued":{"date-parts":[["2018"]]},"page":"1120-1133","title":"Leadership of elite coaches: The relationship among philosophy, practice, and effectiveness criteria","type":"article-journal","volume":"13"},"uris":["http://www.mendeley.com/documents/?uuid=e3289d32-df90-446a-8878-25984fd9b569"]}],"mendeley":{"formattedCitation":"(Gomes et al., 2018)","plainTextFormattedCitation":"(Gomes et al., 2018)","previouslyFormattedCitation":"(Gomes et al., 2018)"},"properties":{"noteIndex":0},"schema":"https://github.com/citation-style-language/schema/raw/master/csl-citation.json"}</w:instrText>
      </w:r>
      <w:r w:rsidR="00DE4951" w:rsidRPr="009962EF">
        <w:rPr>
          <w:rFonts w:ascii="Times New Roman" w:eastAsia="Times New Roman" w:hAnsi="Times New Roman" w:cs="Times New Roman"/>
          <w:color w:val="000000" w:themeColor="text1"/>
          <w:sz w:val="24"/>
          <w:szCs w:val="24"/>
          <w:lang w:eastAsia="en-IN"/>
        </w:rPr>
        <w:fldChar w:fldCharType="separate"/>
      </w:r>
      <w:r w:rsidR="00DE4951" w:rsidRPr="009962EF">
        <w:rPr>
          <w:rFonts w:ascii="Times New Roman" w:eastAsia="Times New Roman" w:hAnsi="Times New Roman" w:cs="Times New Roman"/>
          <w:noProof/>
          <w:color w:val="000000" w:themeColor="text1"/>
          <w:sz w:val="24"/>
          <w:szCs w:val="24"/>
          <w:lang w:eastAsia="en-IN"/>
        </w:rPr>
        <w:t>(Gomes et al., 2018)</w:t>
      </w:r>
      <w:r w:rsidR="00DE4951"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 xml:space="preserve">.  </w:t>
      </w:r>
    </w:p>
    <w:p w14:paraId="6F60E6E5" w14:textId="77777777" w:rsidR="00481DED" w:rsidRPr="009962EF" w:rsidRDefault="00481DED" w:rsidP="00481DED">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 xml:space="preserve">After leaving the president, Dr. Kalam continued to play a crucial role in times of crises. When the Indo-US nuclear agreement was in danger, for example, he persuaded the Samajwadi Party to back it since it was in India's best interest. Despite opposition, he toured the Kudankulam nuclear power station in Tamil Nadu and came away convinced that the facility would be safe by any measure. </w:t>
      </w:r>
    </w:p>
    <w:p w14:paraId="7386C790" w14:textId="77777777" w:rsidR="00481DED" w:rsidRPr="009962EF" w:rsidRDefault="00481DED" w:rsidP="00912DD4">
      <w:pPr>
        <w:spacing w:after="0" w:line="360" w:lineRule="auto"/>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lastRenderedPageBreak/>
        <w:t>Some universities overseas invited him for an honorary visit. His insight followed him wherever he went. He was often talking about how he saw India progressing by the year 2020.Khan (2016:164) claims that after leaving office, he traveled around the nation to participate in more than fifteen hundred events. Back then, he was confident in his own skin and had no interest in becoming involved in politics. Kalam established the What Can I Give Movement in May 2012 to empower young Indians to take action against corruption. Some leaders asked him once again in June 2012 to run for the position as their candidate. However, he turned down the offer once again. A candidate close to the hearts of the young, but mathematically doomed to lose.</w:t>
      </w:r>
    </w:p>
    <w:p w14:paraId="14A2E091" w14:textId="00496394" w:rsidR="00481DED" w:rsidRPr="009962EF" w:rsidRDefault="00481DED" w:rsidP="00912DD4">
      <w:pPr>
        <w:spacing w:after="0" w:line="360" w:lineRule="auto"/>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His whole life centered on his speaking trips. He was the one leading the charge for his cause. The scientists and engineers he met at RCI Hyderabad's silver jubilee event were given a golden jubilee assignment to celebrate. Dr. Kalam was present in July 2015 for the launch of the Rashtriya Avishkar Abhiyan, a program created by the Ministry of Human Resource Development to foster students' curiosity, imagination, and appreciation for STEM subjects. His older brother reached 99 in 2015, and Dr. Kalam wanted to do something special to honor his milestone birthday. He seemed unperturbed, certain that Prime Minister Narendra Modi's leadership and direction would bring about the changes he had envisioned for the year 2020. But fate had other plans</w:t>
      </w:r>
      <w:r w:rsidR="00DE4951" w:rsidRPr="009962EF">
        <w:rPr>
          <w:rFonts w:ascii="Times New Roman" w:eastAsia="Times New Roman" w:hAnsi="Times New Roman" w:cs="Times New Roman"/>
          <w:color w:val="000000" w:themeColor="text1"/>
          <w:sz w:val="24"/>
          <w:szCs w:val="24"/>
          <w:lang w:eastAsia="en-IN"/>
        </w:rPr>
        <w:t xml:space="preserve"> </w:t>
      </w:r>
      <w:r w:rsidR="00DE4951" w:rsidRPr="009962EF">
        <w:rPr>
          <w:rFonts w:ascii="Times New Roman" w:eastAsia="Times New Roman" w:hAnsi="Times New Roman" w:cs="Times New Roman"/>
          <w:color w:val="000000" w:themeColor="text1"/>
          <w:sz w:val="24"/>
          <w:szCs w:val="24"/>
          <w:lang w:eastAsia="en-IN"/>
        </w:rPr>
        <w:fldChar w:fldCharType="begin" w:fldLock="1"/>
      </w:r>
      <w:r w:rsidR="00DE4951" w:rsidRPr="009962EF">
        <w:rPr>
          <w:rFonts w:ascii="Times New Roman" w:eastAsia="Times New Roman" w:hAnsi="Times New Roman" w:cs="Times New Roman"/>
          <w:color w:val="000000" w:themeColor="text1"/>
          <w:sz w:val="24"/>
          <w:szCs w:val="24"/>
          <w:lang w:eastAsia="en-IN"/>
        </w:rPr>
        <w:instrText>ADDIN CSL_CITATION {"citationItems":[{"id":"ITEM-1","itemData":{"abstract":"This paper is about leadership, culture, and theory development. We argue that development of leadership theories in other cultures has to account for philosophical assumptions and frames of reference underpinning those cultures. Specifically, we point out that leadership theory in China has to account for notions of Chinese philosophy. We start our argument by making a case for studying management and leadership from a Chinese perspective. Then we review Western perspectives of management and leadership and introduce the concept of culture to indicate that the notions of management and leadership may have different meanings in different cultures. After this, we present two Chinese approaches to management – socio-behavioral and philosophical approaches – and present several notions of Chinese philosophy. Finally, we illustrate how these notions can be used in interpreting leadership in Asia. Implications and discussion are also presented.","author":[{"dropping-particle":"","family":"Manz","given":"Charles C","non-dropping-particle":"","parse-names":false,"suffix":""},{"dropping-particle":"","family":"Butterfield","given":"D Anthony","non-dropping-particle":"","parse-names":false,"suffix":""}],"container-title":"International Journal of Leadership Studies","id":"ITEM-1","issue":"1","issued":{"date-parts":[["2005"]]},"page":"3-27","title":"Developing Leadership Theory in Asia : The Role of Chinese Philosophy","type":"article-journal","volume":"1"},"uris":["http://www.mendeley.com/documents/?uuid=38179ce8-882f-4aad-a1bd-50679f139ef9"]}],"mendeley":{"formattedCitation":"(Manz &amp; Butterfield, 2005)","plainTextFormattedCitation":"(Manz &amp; Butterfield, 2005)","previouslyFormattedCitation":"(Manz &amp; Butterfield, 2005)"},"properties":{"noteIndex":0},"schema":"https://github.com/citation-style-language/schema/raw/master/csl-citation.json"}</w:instrText>
      </w:r>
      <w:r w:rsidR="00DE4951" w:rsidRPr="009962EF">
        <w:rPr>
          <w:rFonts w:ascii="Times New Roman" w:eastAsia="Times New Roman" w:hAnsi="Times New Roman" w:cs="Times New Roman"/>
          <w:color w:val="000000" w:themeColor="text1"/>
          <w:sz w:val="24"/>
          <w:szCs w:val="24"/>
          <w:lang w:eastAsia="en-IN"/>
        </w:rPr>
        <w:fldChar w:fldCharType="separate"/>
      </w:r>
      <w:r w:rsidR="00DE4951" w:rsidRPr="009962EF">
        <w:rPr>
          <w:rFonts w:ascii="Times New Roman" w:eastAsia="Times New Roman" w:hAnsi="Times New Roman" w:cs="Times New Roman"/>
          <w:noProof/>
          <w:color w:val="000000" w:themeColor="text1"/>
          <w:sz w:val="24"/>
          <w:szCs w:val="24"/>
          <w:lang w:eastAsia="en-IN"/>
        </w:rPr>
        <w:t>(Manz &amp; Butterfield, 2005)</w:t>
      </w:r>
      <w:r w:rsidR="00DE4951"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 xml:space="preserve">.  </w:t>
      </w:r>
    </w:p>
    <w:p w14:paraId="478DDAE4" w14:textId="77777777" w:rsidR="00481DED" w:rsidRPr="009962EF" w:rsidRDefault="00481DED" w:rsidP="00912DD4">
      <w:pPr>
        <w:spacing w:after="0" w:line="360" w:lineRule="auto"/>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 xml:space="preserve">On July 27, 2015, Kalam went to Shillong to speak at IIM Shillong on "Creating a Livable Planet Earth." While he was in the middle of his speech, he passed away. </w:t>
      </w:r>
      <w:proofErr w:type="gramStart"/>
      <w:r w:rsidRPr="009962EF">
        <w:rPr>
          <w:rFonts w:ascii="Times New Roman" w:eastAsia="Times New Roman" w:hAnsi="Times New Roman" w:cs="Times New Roman"/>
          <w:color w:val="000000" w:themeColor="text1"/>
          <w:sz w:val="24"/>
          <w:szCs w:val="24"/>
          <w:lang w:eastAsia="en-IN"/>
        </w:rPr>
        <w:t>For he was slain while riding.</w:t>
      </w:r>
      <w:proofErr w:type="gramEnd"/>
      <w:r w:rsidRPr="009962EF">
        <w:rPr>
          <w:rFonts w:ascii="Times New Roman" w:eastAsia="Times New Roman" w:hAnsi="Times New Roman" w:cs="Times New Roman"/>
          <w:color w:val="000000" w:themeColor="text1"/>
          <w:sz w:val="24"/>
          <w:szCs w:val="24"/>
          <w:lang w:eastAsia="en-IN"/>
        </w:rPr>
        <w:t xml:space="preserve"> On July 27, 2015, at the age of 83, Dr. Kalam suddenly became unresponsive and passed away. He planned to spend his retirement years in the classroom. To his last day, he was able to achieve this wish.</w:t>
      </w:r>
    </w:p>
    <w:p w14:paraId="281329DB" w14:textId="530A5024" w:rsidR="00481DED" w:rsidRPr="009962EF" w:rsidRDefault="00481DED" w:rsidP="00912DD4">
      <w:pPr>
        <w:spacing w:after="0" w:line="360" w:lineRule="auto"/>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The burial was conducted in his hometown of Rameshwaram, and thousands of people, including national level officials, attended. There is a monument dedicated to Dr. A.P.J. Abdul Kalam on the island of Rameswaram in the Indian state of Tamil Nadu; it is located near Pei Karumbu. Defense Research and Development Organization (DRDO) constructed it, and Indian Prime Minister Shri Narendra Modi opened it to the public on July 27, 2017. Only his actions and his actions remain with us; they are, in fact, our source of inspiration and knowledge</w:t>
      </w:r>
      <w:r w:rsidR="00DE4951" w:rsidRPr="009962EF">
        <w:rPr>
          <w:rFonts w:ascii="Times New Roman" w:eastAsia="Times New Roman" w:hAnsi="Times New Roman" w:cs="Times New Roman"/>
          <w:color w:val="000000" w:themeColor="text1"/>
          <w:sz w:val="24"/>
          <w:szCs w:val="24"/>
          <w:lang w:eastAsia="en-IN"/>
        </w:rPr>
        <w:t xml:space="preserve"> </w:t>
      </w:r>
      <w:r w:rsidR="00DE4951" w:rsidRPr="009962EF">
        <w:rPr>
          <w:rFonts w:ascii="Times New Roman" w:eastAsia="Times New Roman" w:hAnsi="Times New Roman" w:cs="Times New Roman"/>
          <w:color w:val="000000" w:themeColor="text1"/>
          <w:sz w:val="24"/>
          <w:szCs w:val="24"/>
          <w:lang w:eastAsia="en-IN"/>
        </w:rPr>
        <w:fldChar w:fldCharType="begin" w:fldLock="1"/>
      </w:r>
      <w:r w:rsidR="00DE4951" w:rsidRPr="009962EF">
        <w:rPr>
          <w:rFonts w:ascii="Times New Roman" w:eastAsia="Times New Roman" w:hAnsi="Times New Roman" w:cs="Times New Roman"/>
          <w:color w:val="000000" w:themeColor="text1"/>
          <w:sz w:val="24"/>
          <w:szCs w:val="24"/>
          <w:lang w:eastAsia="en-IN"/>
        </w:rPr>
        <w:instrText>ADDIN CSL_CITATION {"citationItems":[{"id":"ITEM-1","itemData":{"ISSN":"15409392","abstract":"This article serves to provide theoretical grounding for the fi ve core values of scholar-practitioner leadership and will investigate the cyclical pattern of inqui- ry-generated knowledge for educational practice. The core values of leader- ship embrace community, democracy, social justice, caring, and equity. After grounding the core values in current research literature, this article will explain how inquiry of, in, and for practice help the scholar-practitioner leader to gener- ate knowledge of, in, and for practice. This generated knowledge for practice is further guided by a lens of criticality grounded in the theoretical constructs of critical pragmatism and Dewey’s democratic conception of education.","author":[{"dropping-particle":"","family":"Schultz","given":"Jeffrey R","non-dropping-particle":"","parse-names":false,"suffix":""}],"container-title":"Scholar-Practitoner Quarterly","id":"ITEM-1","issue":"1","issued":{"date-parts":[["2010"]]},"page":"52-64","title":"The scholar-practitioner, a philosophy of leadership","type":"article-journal","volume":"4"},"uris":["http://www.mendeley.com/documents/?uuid=0b61c819-e47d-4196-8037-9ca217d47cac"]}],"mendeley":{"formattedCitation":"(Schultz, 2010)","plainTextFormattedCitation":"(Schultz, 2010)","previouslyFormattedCitation":"(Schultz, 2010)"},"properties":{"noteIndex":0},"schema":"https://github.com/citation-style-language/schema/raw/master/csl-citation.json"}</w:instrText>
      </w:r>
      <w:r w:rsidR="00DE4951" w:rsidRPr="009962EF">
        <w:rPr>
          <w:rFonts w:ascii="Times New Roman" w:eastAsia="Times New Roman" w:hAnsi="Times New Roman" w:cs="Times New Roman"/>
          <w:color w:val="000000" w:themeColor="text1"/>
          <w:sz w:val="24"/>
          <w:szCs w:val="24"/>
          <w:lang w:eastAsia="en-IN"/>
        </w:rPr>
        <w:fldChar w:fldCharType="separate"/>
      </w:r>
      <w:r w:rsidR="00DE4951" w:rsidRPr="009962EF">
        <w:rPr>
          <w:rFonts w:ascii="Times New Roman" w:eastAsia="Times New Roman" w:hAnsi="Times New Roman" w:cs="Times New Roman"/>
          <w:noProof/>
          <w:color w:val="000000" w:themeColor="text1"/>
          <w:sz w:val="24"/>
          <w:szCs w:val="24"/>
          <w:lang w:eastAsia="en-IN"/>
        </w:rPr>
        <w:t>(Schultz, 2010)</w:t>
      </w:r>
      <w:r w:rsidR="00DE4951"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w:t>
      </w:r>
    </w:p>
    <w:p w14:paraId="773E5E07" w14:textId="77777777" w:rsidR="00DE4951" w:rsidRPr="009962EF" w:rsidRDefault="00DE4951" w:rsidP="00912DD4">
      <w:pPr>
        <w:spacing w:after="0" w:line="360" w:lineRule="auto"/>
        <w:jc w:val="both"/>
        <w:rPr>
          <w:rFonts w:ascii="Times New Roman" w:eastAsia="Times New Roman" w:hAnsi="Times New Roman" w:cs="Times New Roman"/>
          <w:color w:val="000000" w:themeColor="text1"/>
          <w:sz w:val="24"/>
          <w:szCs w:val="24"/>
          <w:lang w:eastAsia="en-IN"/>
        </w:rPr>
      </w:pPr>
    </w:p>
    <w:p w14:paraId="4F086223" w14:textId="77777777" w:rsidR="00DE4951" w:rsidRPr="009962EF" w:rsidRDefault="00DE4951" w:rsidP="00912DD4">
      <w:pPr>
        <w:spacing w:after="0" w:line="360" w:lineRule="auto"/>
        <w:jc w:val="both"/>
        <w:rPr>
          <w:rFonts w:ascii="Times New Roman" w:eastAsia="Times New Roman" w:hAnsi="Times New Roman" w:cs="Times New Roman"/>
          <w:color w:val="000000" w:themeColor="text1"/>
          <w:sz w:val="24"/>
          <w:szCs w:val="24"/>
          <w:lang w:eastAsia="en-IN"/>
        </w:rPr>
      </w:pPr>
    </w:p>
    <w:p w14:paraId="023985E9" w14:textId="77777777" w:rsidR="00912DD4" w:rsidRPr="009962EF" w:rsidRDefault="00912DD4" w:rsidP="00481DED">
      <w:pPr>
        <w:spacing w:after="0" w:line="360" w:lineRule="auto"/>
        <w:rPr>
          <w:rFonts w:ascii="Times New Roman" w:hAnsi="Times New Roman" w:cs="Times New Roman"/>
          <w:b/>
          <w:color w:val="000000" w:themeColor="text1"/>
          <w:sz w:val="24"/>
          <w:szCs w:val="24"/>
        </w:rPr>
      </w:pPr>
    </w:p>
    <w:p w14:paraId="73D2FCD4" w14:textId="77777777" w:rsidR="00481DED" w:rsidRPr="009962EF" w:rsidRDefault="00481DED" w:rsidP="00481DED">
      <w:pPr>
        <w:spacing w:after="0" w:line="360" w:lineRule="auto"/>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lastRenderedPageBreak/>
        <w:t xml:space="preserve">Excellent example of behavior </w:t>
      </w:r>
    </w:p>
    <w:p w14:paraId="003A5246" w14:textId="538B713F" w:rsidR="00481DED" w:rsidRPr="009962EF" w:rsidRDefault="00481DED" w:rsidP="00481DED">
      <w:p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A role model is someone who is looked up to and whose actions, achievements, or ways of life are copied by others, often younger people. Sociologist Robert K. Merton is credited with the creation of the term "role model" during his time in the field. According to Merton's theory, people evaluate their own success by contrasting it with that of groups whose members already excel in the social function that the person desires to achieve. Consider the widespread trend among young people to look up to and try to emulate their favorite sportsmen or actors. Some individuals base their conduct in certain positions on the genuine and mythical examples supplied by historical characters, as stated in the Sociological Dictionary. In most cases, role models simply provide guidance in one specific area, rather than setting an example that should be followed in all of one's other identities.</w:t>
      </w:r>
      <w:r w:rsidR="00CE1B90">
        <w:rPr>
          <w:rFonts w:ascii="Times New Roman" w:hAnsi="Times New Roman" w:cs="Times New Roman"/>
          <w:color w:val="000000" w:themeColor="text1"/>
          <w:sz w:val="24"/>
          <w:szCs w:val="24"/>
        </w:rPr>
        <w:t xml:space="preserve"> </w:t>
      </w:r>
      <w:r w:rsidRPr="009962EF">
        <w:rPr>
          <w:rFonts w:ascii="Times New Roman" w:hAnsi="Times New Roman" w:cs="Times New Roman"/>
          <w:color w:val="000000" w:themeColor="text1"/>
          <w:sz w:val="24"/>
          <w:szCs w:val="24"/>
        </w:rPr>
        <w:t>Modeled after Dictionary.com by Random House, Inc</w:t>
      </w:r>
      <w:proofErr w:type="gramStart"/>
      <w:r w:rsidRPr="009962EF">
        <w:rPr>
          <w:rFonts w:ascii="Times New Roman" w:hAnsi="Times New Roman" w:cs="Times New Roman"/>
          <w:color w:val="000000" w:themeColor="text1"/>
          <w:sz w:val="24"/>
          <w:szCs w:val="24"/>
        </w:rPr>
        <w:t>.(</w:t>
      </w:r>
      <w:proofErr w:type="gramEnd"/>
      <w:r w:rsidRPr="009962EF">
        <w:rPr>
          <w:rFonts w:ascii="Times New Roman" w:hAnsi="Times New Roman" w:cs="Times New Roman"/>
          <w:color w:val="000000" w:themeColor="text1"/>
          <w:sz w:val="24"/>
          <w:szCs w:val="24"/>
        </w:rPr>
        <w:t xml:space="preserve">Accessed on January 25th, 2018.)  </w:t>
      </w:r>
    </w:p>
    <w:p w14:paraId="5872F835" w14:textId="27845135" w:rsidR="00481DED" w:rsidRPr="009962EF" w:rsidRDefault="00481DED" w:rsidP="00481DED">
      <w:pPr>
        <w:spacing w:after="0" w:line="360" w:lineRule="auto"/>
        <w:jc w:val="both"/>
        <w:rPr>
          <w:rFonts w:ascii="Times New Roman" w:eastAsia="Times New Roman" w:hAnsi="Times New Roman" w:cs="Times New Roman"/>
          <w:color w:val="000000" w:themeColor="text1"/>
          <w:sz w:val="24"/>
          <w:szCs w:val="24"/>
          <w:lang w:eastAsia="en-IN"/>
        </w:rPr>
      </w:pPr>
      <w:r w:rsidRPr="009962EF">
        <w:rPr>
          <w:rFonts w:ascii="Times New Roman" w:hAnsi="Times New Roman" w:cs="Times New Roman"/>
          <w:color w:val="000000" w:themeColor="text1"/>
          <w:sz w:val="24"/>
          <w:szCs w:val="24"/>
        </w:rPr>
        <w:t>Never giving up hope and hard effort in the face of anomalies is one of the most crucial traits of a great role model. Life is full with obstacles waiting to be thrown in your path, but the real victor is the one who refuses to give in to the odds and instead continues fighting until they reach their goal. Dr. Kalam was always a courageous warrior, even as a youngster; it was his ability to take on adversity with grace under fire that earned him the veneration due a national hero. Dr. Kalam said there needed to be role models in the world. His inspirations were Indian space program pioneer Dr. Vikram Sarabhai, mission-oriented scientist Prof. Satish Dhawan, and honorable leader Dr. Bhahm Prakash. I hope that history will remember me as a person who did good. Dr. Kalam, who aspired to be known for his humanity, saw this as his life's work.</w:t>
      </w:r>
      <w:r w:rsidR="00CE1B90">
        <w:rPr>
          <w:rFonts w:ascii="Times New Roman" w:hAnsi="Times New Roman" w:cs="Times New Roman"/>
          <w:color w:val="000000" w:themeColor="text1"/>
          <w:sz w:val="24"/>
          <w:szCs w:val="24"/>
        </w:rPr>
        <w:t xml:space="preserve"> </w:t>
      </w:r>
      <w:r w:rsidRPr="009962EF">
        <w:rPr>
          <w:rFonts w:ascii="Times New Roman" w:hAnsi="Times New Roman" w:cs="Times New Roman"/>
          <w:color w:val="000000" w:themeColor="text1"/>
          <w:sz w:val="24"/>
          <w:szCs w:val="24"/>
        </w:rPr>
        <w:t>He never intended to become a role model for others, yet many people look up to him as an excellent example to follow. The younger generation in India, in particular, is fascinated by his story. Even a film with the title "I am Kalam" was inspired by his writings, and even in his own lifetime, he was recognized as someone from whom others may draw greatness. The following lyric is a magnificent expression of his desire to encourage and help the world's many young men and women</w:t>
      </w:r>
      <w:r w:rsidR="00DE4951" w:rsidRPr="009962EF">
        <w:rPr>
          <w:rFonts w:ascii="Times New Roman" w:hAnsi="Times New Roman" w:cs="Times New Roman"/>
          <w:color w:val="000000" w:themeColor="text1"/>
          <w:sz w:val="24"/>
          <w:szCs w:val="24"/>
        </w:rPr>
        <w:t xml:space="preserve"> </w:t>
      </w:r>
      <w:r w:rsidR="00DE4951" w:rsidRPr="009962EF">
        <w:rPr>
          <w:rFonts w:ascii="Times New Roman" w:hAnsi="Times New Roman" w:cs="Times New Roman"/>
          <w:color w:val="000000" w:themeColor="text1"/>
          <w:sz w:val="24"/>
          <w:szCs w:val="24"/>
        </w:rPr>
        <w:fldChar w:fldCharType="begin" w:fldLock="1"/>
      </w:r>
      <w:r w:rsidR="00DE4951" w:rsidRPr="009962EF">
        <w:rPr>
          <w:rFonts w:ascii="Times New Roman" w:hAnsi="Times New Roman" w:cs="Times New Roman"/>
          <w:color w:val="000000" w:themeColor="text1"/>
          <w:sz w:val="24"/>
          <w:szCs w:val="24"/>
        </w:rPr>
        <w:instrText>ADDIN CSL_CITATION {"citationItems":[{"id":"ITEM-1","itemData":{"abstract":"Almost every leadership study conducted falls into one of these two perspectives: essentialism (one best way) and non-essentialism (context and interpretation focused). This article traces how essentialism and anti-essentialism became so prevalent within Western philosophy/science and later became embedded in studies of leadership. Reconciliation of these two opposing perspectives has been difficult because they make vastly different claims about the nature of reality and knowledge development. The article makes visible the assumptions, limitations, and contradictions within the essentialist and anti-essentialist perspectives. I propose the use of Confucian philosophy as a way to move forward, beyond \" apparently \" dichotomized views of leadership, introducing a new avenue for future studies.","author":[{"dropping-particle":"","family":"Kezar","given":"Adrianna","non-dropping-particle":"","parse-names":false,"suffix":""}],"container-title":"Leadership Review","id":"ITEM-1","issue":"1","issued":{"date-parts":[["2004"]]},"page":"110-131","title":"Philosophy, Leadership, and Scholarship: Confucian Contributions to a Leadership Debate","type":"article-journal","volume":"4"},"uris":["http://www.mendeley.com/documents/?uuid=08402c12-b71b-44b3-bd06-0fda0615ed87"]}],"mendeley":{"formattedCitation":"(Kezar, 2004)","plainTextFormattedCitation":"(Kezar, 2004)","previouslyFormattedCitation":"(Kezar, 2004)"},"properties":{"noteIndex":0},"schema":"https://github.com/citation-style-language/schema/raw/master/csl-citation.json"}</w:instrText>
      </w:r>
      <w:r w:rsidR="00DE4951" w:rsidRPr="009962EF">
        <w:rPr>
          <w:rFonts w:ascii="Times New Roman" w:hAnsi="Times New Roman" w:cs="Times New Roman"/>
          <w:color w:val="000000" w:themeColor="text1"/>
          <w:sz w:val="24"/>
          <w:szCs w:val="24"/>
        </w:rPr>
        <w:fldChar w:fldCharType="separate"/>
      </w:r>
      <w:r w:rsidR="00DE4951" w:rsidRPr="009962EF">
        <w:rPr>
          <w:rFonts w:ascii="Times New Roman" w:hAnsi="Times New Roman" w:cs="Times New Roman"/>
          <w:noProof/>
          <w:color w:val="000000" w:themeColor="text1"/>
          <w:sz w:val="24"/>
          <w:szCs w:val="24"/>
        </w:rPr>
        <w:t>(Kezar, 2004)</w:t>
      </w:r>
      <w:r w:rsidR="00DE4951"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 xml:space="preserve">. </w:t>
      </w:r>
    </w:p>
    <w:p w14:paraId="4DA8EC9C" w14:textId="77777777" w:rsidR="00481DED" w:rsidRPr="009962EF" w:rsidRDefault="00481DED" w:rsidP="00912DD4">
      <w:p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I am a spring in this vast country.</w:t>
      </w:r>
    </w:p>
    <w:p w14:paraId="6489FF5A" w14:textId="77777777" w:rsidR="00481DED" w:rsidRPr="009962EF" w:rsidRDefault="00481DED" w:rsidP="00912DD4">
      <w:p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 Considering its massive population of young people, both male and female, </w:t>
      </w:r>
    </w:p>
    <w:p w14:paraId="1D160201" w14:textId="77777777" w:rsidR="00481DED" w:rsidRPr="009962EF" w:rsidRDefault="00481DED" w:rsidP="00912DD4">
      <w:p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To pull out of me the boundless divine, and disperse His favor like water from a spring (Wings of Fire, 1995:141).</w:t>
      </w:r>
    </w:p>
    <w:p w14:paraId="70579FD3" w14:textId="77777777" w:rsidR="00481DED" w:rsidRPr="009962EF" w:rsidRDefault="00481DED" w:rsidP="00481DED">
      <w:pPr>
        <w:pStyle w:val="ListParagraph"/>
        <w:spacing w:after="0" w:line="360" w:lineRule="auto"/>
        <w:ind w:left="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lastRenderedPageBreak/>
        <w:t>Dr. APJ Abdul Kalam exemplified the highest standards of human greatness. He was brilliant in the lab, brilliant in the boardroom, iconic as president, loyal as a friend, and superb as a professor. Dr. Kalam is an inspiration to the half a billion young people who make up the lively population of India because of his work ethic, spirituality, devotion, persistence, and love for everyone.</w:t>
      </w:r>
    </w:p>
    <w:p w14:paraId="6C9B5C15" w14:textId="77777777" w:rsidR="00481DED" w:rsidRPr="009962EF" w:rsidRDefault="00481DED" w:rsidP="00481DED">
      <w:pPr>
        <w:pStyle w:val="ListParagraph"/>
        <w:spacing w:after="0" w:line="360" w:lineRule="auto"/>
        <w:ind w:left="0"/>
        <w:jc w:val="both"/>
        <w:rPr>
          <w:rFonts w:ascii="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lang w:eastAsia="en-IN"/>
        </w:rPr>
        <w:t>After Kalam stepped down as scientific advisor in 1999, he established a goal of meeting with 100,000 students in the next two years. Before he was President, Bhushan and Katyal (2002) quoted Kalam as saying, "I feel comfortable in the company of young people, particularly high school students." "From now on, I plan to share my experiences with them in the hopes of sparking their imaginations and preparing them to work towards a developed India, for which the road map is already available." His hope was that each pupil will be able to unleash their inner blaze and bring triumph to the world.</w:t>
      </w:r>
    </w:p>
    <w:p w14:paraId="1F288A57" w14:textId="1A2C377F" w:rsidR="00481DED" w:rsidRPr="009962EF" w:rsidRDefault="00481DED" w:rsidP="00481DED">
      <w:pPr>
        <w:pStyle w:val="ListParagraph"/>
        <w:spacing w:after="0" w:line="360" w:lineRule="auto"/>
        <w:ind w:left="0"/>
        <w:jc w:val="both"/>
        <w:rPr>
          <w:rFonts w:ascii="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lang w:eastAsia="en-IN"/>
        </w:rPr>
        <w:t>He naturally had the traits that are more difficult to discover.</w:t>
      </w:r>
      <w:r w:rsidR="00CE1B90">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Dr. Kalam exemplified many admirable traits. The words "integrity," "compassion," "simplicity," "humility," and "spirituality" all seem to sum up his character. A man of ethos and principles, as described by Dr. W Selvamurty in his paper "Excellence in Life: Dr. APJ Abdul Kalam" (2016).He would feel deeply for those in distress and try to assist them in any way he could.  He was quick to respond to national crises like the earthquakes in Bhuj and Latur, the Orissa super cyclone, and the Tsunami (152).</w:t>
      </w:r>
    </w:p>
    <w:p w14:paraId="714FF70E" w14:textId="77777777" w:rsidR="00481DED" w:rsidRPr="009962EF" w:rsidRDefault="00481DED" w:rsidP="00481DED">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 xml:space="preserve">Dr. Kalam was a skilled educator who yearned to share his knowledge and experience with the nation's children so that he might help them realize their full potential. </w:t>
      </w:r>
    </w:p>
    <w:p w14:paraId="23C5D0EB" w14:textId="66DB7AC2" w:rsidR="00456C2B" w:rsidRPr="009962EF" w:rsidRDefault="00481DED" w:rsidP="00456C2B">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Kalam's vision, goal, and achievement all originated in three dreams. For instance, the Indian Space Research Organization's (ISRO) space program, the Defense Research and Development Organisation's (DRDO) AGNI program, and the PURA (Providing Urban Amenities in Rural Areas) program all became National Missions</w:t>
      </w:r>
      <w:r w:rsidR="00DE4951" w:rsidRPr="009962EF">
        <w:rPr>
          <w:rFonts w:ascii="Times New Roman" w:eastAsia="Times New Roman" w:hAnsi="Times New Roman" w:cs="Times New Roman"/>
          <w:color w:val="000000" w:themeColor="text1"/>
          <w:sz w:val="24"/>
          <w:szCs w:val="24"/>
          <w:lang w:eastAsia="en-IN"/>
        </w:rPr>
        <w:t xml:space="preserve"> </w:t>
      </w:r>
      <w:r w:rsidR="00DE4951" w:rsidRPr="009962EF">
        <w:rPr>
          <w:rFonts w:ascii="Times New Roman" w:eastAsia="Times New Roman" w:hAnsi="Times New Roman" w:cs="Times New Roman"/>
          <w:color w:val="000000" w:themeColor="text1"/>
          <w:sz w:val="24"/>
          <w:szCs w:val="24"/>
          <w:lang w:eastAsia="en-IN"/>
        </w:rPr>
        <w:fldChar w:fldCharType="begin" w:fldLock="1"/>
      </w:r>
      <w:r w:rsidR="00DE4951" w:rsidRPr="009962EF">
        <w:rPr>
          <w:rFonts w:ascii="Times New Roman" w:eastAsia="Times New Roman" w:hAnsi="Times New Roman" w:cs="Times New Roman"/>
          <w:color w:val="000000" w:themeColor="text1"/>
          <w:sz w:val="24"/>
          <w:szCs w:val="24"/>
          <w:lang w:eastAsia="en-IN"/>
        </w:rPr>
        <w:instrText>ADDIN CSL_CITATION {"citationItems":[{"id":"ITEM-1","itemData":{"DOI":"10.1177/0021934720938053","ISSN":"15524566","abstract":"This paper aims to add to the recent scholarly search for African leadership philosophy to improve leadership effectiveness in Africa. It examines the Oromo Gada system’s democratic governance and leadership principles and argues its relevance to the current and future leadership effectiveness in Oromia, Ethiopia, and Africa. It analyses the literature on the history, culture, and current practices of the Gada system to identify its leadership philosophies. It discusses these principles by comparing with Ubuntu and other indigenous African leadership philosophies on the one hand with UN principles of good governance on the other. Evidences show that in spite of the expansion of modern education and leadership training; there are little or no evidence of leadership effectiveness in Africa. Corruption, poverty, injustice, and lack of legitimacy and accountability have continued to be the images of Africa and its leadership. These leadership failures are attributed to lack of leadership that connects with the societal values and cultures. The adoption of Gada leadership principles of liberty, equality, morality, rule of law, participation and engagement of citizens, decision making by consensus, separation of power and check and balance, decentralized governance, fixed terms office and peaceful transfer of power, accountability, transparency and impeachment of elected leaders, honesty, team leadership and conflict transformation in political, public and private sector organization leadership are discussed. The development and adoption of Gada, Ubuntu, and other indigenous leadership philosophies is recommended as a remedy to Africa’s leadership problems.","author":[{"dropping-particle":"","family":"Aliye","given":"Abdurahman Abdulahi","non-dropping-particle":"","parse-names":false,"suffix":""}],"container-title":"Journal of Black Studies","id":"ITEM-1","issue":"7","issued":{"date-parts":[["2020"]]},"page":"727-759","title":"African Indigenous Leadership Philosophy and Democratic Governance System: Gada’s Intersectionality with Ubuntu","type":"article-journal","volume":"51"},"uris":["http://www.mendeley.com/documents/?uuid=b87fcbde-ea50-4ec7-b372-47b4c9e8f5d0"]}],"mendeley":{"formattedCitation":"(Aliye, 2020)","plainTextFormattedCitation":"(Aliye, 2020)","previouslyFormattedCitation":"(Aliye, 2020)"},"properties":{"noteIndex":0},"schema":"https://github.com/citation-style-language/schema/raw/master/csl-citation.json"}</w:instrText>
      </w:r>
      <w:r w:rsidR="00DE4951" w:rsidRPr="009962EF">
        <w:rPr>
          <w:rFonts w:ascii="Times New Roman" w:eastAsia="Times New Roman" w:hAnsi="Times New Roman" w:cs="Times New Roman"/>
          <w:color w:val="000000" w:themeColor="text1"/>
          <w:sz w:val="24"/>
          <w:szCs w:val="24"/>
          <w:lang w:eastAsia="en-IN"/>
        </w:rPr>
        <w:fldChar w:fldCharType="separate"/>
      </w:r>
      <w:r w:rsidR="00DE4951" w:rsidRPr="009962EF">
        <w:rPr>
          <w:rFonts w:ascii="Times New Roman" w:eastAsia="Times New Roman" w:hAnsi="Times New Roman" w:cs="Times New Roman"/>
          <w:noProof/>
          <w:color w:val="000000" w:themeColor="text1"/>
          <w:sz w:val="24"/>
          <w:szCs w:val="24"/>
          <w:lang w:eastAsia="en-IN"/>
        </w:rPr>
        <w:t>(Aliye, 2020)</w:t>
      </w:r>
      <w:r w:rsidR="00DE4951"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 He led us in the direction of his ultimate ambitions, which he called "Prosperity through Technology."  In this respect, he served as an example worth emulating. Kalam was an inspiration since he was the kind of person to strive for great things. He would often instruct his cl</w:t>
      </w:r>
      <w:r w:rsidR="00456C2B" w:rsidRPr="009962EF">
        <w:rPr>
          <w:rFonts w:ascii="Times New Roman" w:eastAsia="Times New Roman" w:hAnsi="Times New Roman" w:cs="Times New Roman"/>
          <w:color w:val="000000" w:themeColor="text1"/>
          <w:sz w:val="24"/>
          <w:szCs w:val="24"/>
          <w:lang w:eastAsia="en-IN"/>
        </w:rPr>
        <w:t xml:space="preserve">ass with the following mantra: </w:t>
      </w:r>
    </w:p>
    <w:p w14:paraId="76EC9285" w14:textId="77777777" w:rsidR="00456C2B" w:rsidRPr="009962EF" w:rsidRDefault="00456C2B" w:rsidP="00456C2B">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 xml:space="preserve">Learning fosters originality. </w:t>
      </w:r>
    </w:p>
    <w:p w14:paraId="6CBDFFA2" w14:textId="77777777" w:rsidR="00456C2B" w:rsidRPr="009962EF" w:rsidRDefault="00481DED" w:rsidP="00456C2B">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Invention insp</w:t>
      </w:r>
      <w:r w:rsidR="00456C2B" w:rsidRPr="009962EF">
        <w:rPr>
          <w:rFonts w:ascii="Times New Roman" w:eastAsia="Times New Roman" w:hAnsi="Times New Roman" w:cs="Times New Roman"/>
          <w:color w:val="000000" w:themeColor="text1"/>
          <w:sz w:val="24"/>
          <w:szCs w:val="24"/>
          <w:lang w:eastAsia="en-IN"/>
        </w:rPr>
        <w:t xml:space="preserve">ires reflection. </w:t>
      </w:r>
    </w:p>
    <w:p w14:paraId="5004EBDA" w14:textId="77777777" w:rsidR="00456C2B" w:rsidRPr="009962EF" w:rsidRDefault="00481DED" w:rsidP="00456C2B">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 xml:space="preserve">Knowledge is gained via thought. </w:t>
      </w:r>
    </w:p>
    <w:p w14:paraId="67D8E9BA" w14:textId="77777777" w:rsidR="00456C2B" w:rsidRPr="009962EF" w:rsidRDefault="00481DED" w:rsidP="00456C2B">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lastRenderedPageBreak/>
        <w:t>According to the author of the aforementioned quote, "knowledge make</w:t>
      </w:r>
      <w:r w:rsidR="00456C2B" w:rsidRPr="009962EF">
        <w:rPr>
          <w:rFonts w:ascii="Times New Roman" w:eastAsia="Times New Roman" w:hAnsi="Times New Roman" w:cs="Times New Roman"/>
          <w:color w:val="000000" w:themeColor="text1"/>
          <w:sz w:val="24"/>
          <w:szCs w:val="24"/>
          <w:lang w:eastAsia="en-IN"/>
        </w:rPr>
        <w:t xml:space="preserve">s you great" (Khan, 2016: 82), </w:t>
      </w:r>
    </w:p>
    <w:p w14:paraId="078B751E" w14:textId="77777777" w:rsidR="00456C2B" w:rsidRPr="009962EF" w:rsidRDefault="00481DED" w:rsidP="00456C2B">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When pupils would come to see him, he would hand them "knowledge cards" with this slogan and a pict</w:t>
      </w:r>
      <w:r w:rsidR="00456C2B" w:rsidRPr="009962EF">
        <w:rPr>
          <w:rFonts w:ascii="Times New Roman" w:eastAsia="Times New Roman" w:hAnsi="Times New Roman" w:cs="Times New Roman"/>
          <w:color w:val="000000" w:themeColor="text1"/>
          <w:sz w:val="24"/>
          <w:szCs w:val="24"/>
          <w:lang w:eastAsia="en-IN"/>
        </w:rPr>
        <w:t xml:space="preserve">ure of </w:t>
      </w:r>
      <w:proofErr w:type="gramStart"/>
      <w:r w:rsidR="00456C2B" w:rsidRPr="009962EF">
        <w:rPr>
          <w:rFonts w:ascii="Times New Roman" w:eastAsia="Times New Roman" w:hAnsi="Times New Roman" w:cs="Times New Roman"/>
          <w:color w:val="000000" w:themeColor="text1"/>
          <w:sz w:val="24"/>
          <w:szCs w:val="24"/>
          <w:lang w:eastAsia="en-IN"/>
        </w:rPr>
        <w:t>himself</w:t>
      </w:r>
      <w:proofErr w:type="gramEnd"/>
      <w:r w:rsidR="00456C2B" w:rsidRPr="009962EF">
        <w:rPr>
          <w:rFonts w:ascii="Times New Roman" w:eastAsia="Times New Roman" w:hAnsi="Times New Roman" w:cs="Times New Roman"/>
          <w:color w:val="000000" w:themeColor="text1"/>
          <w:sz w:val="24"/>
          <w:szCs w:val="24"/>
          <w:lang w:eastAsia="en-IN"/>
        </w:rPr>
        <w:t xml:space="preserve"> printed on them.</w:t>
      </w:r>
    </w:p>
    <w:p w14:paraId="0C18ACA2" w14:textId="77777777" w:rsidR="00456C2B" w:rsidRPr="009962EF" w:rsidRDefault="00481DED" w:rsidP="00481DED">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An inspiratio</w:t>
      </w:r>
      <w:r w:rsidR="00456C2B" w:rsidRPr="009962EF">
        <w:rPr>
          <w:rFonts w:ascii="Times New Roman" w:eastAsia="Times New Roman" w:hAnsi="Times New Roman" w:cs="Times New Roman"/>
          <w:color w:val="000000" w:themeColor="text1"/>
          <w:sz w:val="24"/>
          <w:szCs w:val="24"/>
          <w:lang w:eastAsia="en-IN"/>
        </w:rPr>
        <w:t>nal leader with a clear purpose</w:t>
      </w:r>
    </w:p>
    <w:p w14:paraId="29A38730" w14:textId="77777777" w:rsidR="00456C2B" w:rsidRPr="009962EF" w:rsidRDefault="00481DED" w:rsidP="00456C2B">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Even his elementary school teachers, including Sivasubramaniam Iyer, influenced Kalam to become a teacher motivator.</w:t>
      </w:r>
    </w:p>
    <w:p w14:paraId="01860918" w14:textId="77777777" w:rsidR="00456C2B" w:rsidRPr="009962EF" w:rsidRDefault="00456C2B" w:rsidP="00AE27F2">
      <w:pPr>
        <w:pStyle w:val="ListParagraph"/>
        <w:numPr>
          <w:ilvl w:val="0"/>
          <w:numId w:val="46"/>
        </w:numPr>
        <w:spacing w:after="0" w:line="360" w:lineRule="auto"/>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When one person's desire becomes another's vision, several missions emerge.</w:t>
      </w:r>
    </w:p>
    <w:p w14:paraId="0E178A3B" w14:textId="67AB0097" w:rsidR="00456C2B" w:rsidRPr="009962EF" w:rsidRDefault="00456C2B" w:rsidP="00AE27F2">
      <w:pPr>
        <w:pStyle w:val="ListParagraph"/>
        <w:numPr>
          <w:ilvl w:val="0"/>
          <w:numId w:val="46"/>
        </w:numPr>
        <w:spacing w:after="0" w:line="360" w:lineRule="auto"/>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The importance of strategic planning in turning a vision into missions,</w:t>
      </w:r>
      <w:r w:rsidR="00CE1B90">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Educating oneself by any and all means</w:t>
      </w:r>
      <w:r w:rsidR="00CE1B90">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Keeping at it, no matter what, until the purpose is accomplished.</w:t>
      </w:r>
    </w:p>
    <w:p w14:paraId="381EA8DD" w14:textId="77777777" w:rsidR="00817742" w:rsidRPr="009962EF" w:rsidRDefault="00456C2B" w:rsidP="00AE27F2">
      <w:pPr>
        <w:pStyle w:val="ListParagraph"/>
        <w:numPr>
          <w:ilvl w:val="0"/>
          <w:numId w:val="46"/>
        </w:numPr>
        <w:spacing w:after="0" w:line="360" w:lineRule="auto"/>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When things go wrong during mission execution, the leader bears the blame and accepts responsibility, while the team members get the accolades. (2008: 14)</w:t>
      </w:r>
    </w:p>
    <w:p w14:paraId="0B410ACE" w14:textId="77777777" w:rsidR="004B4AA2" w:rsidRPr="009962EF" w:rsidRDefault="004B4AA2" w:rsidP="00427D10">
      <w:pPr>
        <w:pStyle w:val="ListParagraph"/>
        <w:spacing w:after="0" w:line="240" w:lineRule="auto"/>
        <w:ind w:left="1080"/>
        <w:jc w:val="both"/>
        <w:rPr>
          <w:rFonts w:ascii="Times New Roman" w:eastAsia="Times New Roman" w:hAnsi="Times New Roman" w:cs="Times New Roman"/>
          <w:color w:val="000000" w:themeColor="text1"/>
          <w:sz w:val="24"/>
          <w:szCs w:val="24"/>
          <w:lang w:eastAsia="en-IN"/>
        </w:rPr>
      </w:pPr>
    </w:p>
    <w:p w14:paraId="59483AD4" w14:textId="6C3CB92B" w:rsidR="00BD2B81" w:rsidRPr="001E70A6" w:rsidRDefault="00BD2B81" w:rsidP="001E70A6">
      <w:pPr>
        <w:pStyle w:val="ListParagraph"/>
        <w:numPr>
          <w:ilvl w:val="1"/>
          <w:numId w:val="66"/>
        </w:numPr>
        <w:spacing w:line="360" w:lineRule="auto"/>
        <w:rPr>
          <w:rFonts w:ascii="Times New Roman" w:hAnsi="Times New Roman" w:cs="Times New Roman"/>
          <w:b/>
          <w:color w:val="000000" w:themeColor="text1"/>
          <w:sz w:val="24"/>
          <w:szCs w:val="28"/>
          <w:lang w:val="en-IN"/>
        </w:rPr>
      </w:pPr>
      <w:r w:rsidRPr="001E70A6">
        <w:rPr>
          <w:rFonts w:ascii="Times New Roman" w:hAnsi="Times New Roman" w:cs="Times New Roman"/>
          <w:b/>
          <w:color w:val="000000" w:themeColor="text1"/>
          <w:sz w:val="24"/>
          <w:szCs w:val="28"/>
          <w:lang w:val="en-IN"/>
        </w:rPr>
        <w:t>Personality Traits of Dr. Kalam</w:t>
      </w:r>
    </w:p>
    <w:p w14:paraId="4305C77C" w14:textId="77777777" w:rsidR="00456C2B" w:rsidRPr="009962EF" w:rsidRDefault="00456C2B" w:rsidP="00456C2B">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Dr. Kalam's character traits included an abiding interest in the concept of "bootstrapping," or succeeding in life by relying on one's own initiative, hard work, and personal responsibility.</w:t>
      </w:r>
    </w:p>
    <w:p w14:paraId="4FC2AC2C" w14:textId="069B6BFA" w:rsidR="00456C2B" w:rsidRPr="009962EF" w:rsidRDefault="00DE4951" w:rsidP="00456C2B">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fldChar w:fldCharType="begin" w:fldLock="1"/>
      </w:r>
      <w:r w:rsidRPr="009962EF">
        <w:rPr>
          <w:rFonts w:ascii="Times New Roman" w:hAnsi="Times New Roman" w:cs="Times New Roman"/>
          <w:color w:val="000000" w:themeColor="text1"/>
          <w:sz w:val="24"/>
          <w:szCs w:val="24"/>
          <w:lang w:val="en-IN"/>
        </w:rPr>
        <w:instrText>ADDIN CSL_CITATION {"citationItems":[{"id":"ITEM-1","itemData":{"DOI":"10.4324/9781315497976-9","ISBN":"9781315497969","abstract":"Public administrators not only need practical and intellectual permission to exercise lead­ ership, they need practical and intellectual understanding of what leadership actually is. Training public managers in the skills and techniques of leadership and management has become a major part of public human resource efforts (Day 2000; Sims 2002; Rainey and Kellough 2000; Ink 2000; Pynes 2003). Articles and essays have surfaced in the literature about the need for and legitimacy of public managers exerting leadership in their work, complementing the traditional functions of organizational management and policy and program implementation. Books have emerged to lend more specificity to the topic of leadership in the public sector. Still, in the face of technicism, strict policy implementa­ tion, and a fear of administrative discretion, it has often been a significant struggle to discuss the philosophy of leadership in public administration.","author":[{"dropping-particle":"","family":"Fairholm","given":"Matthew R.","non-dropping-particle":"","parse-names":false,"suffix":""}],"container-title":"Administrative Leadership in the Public Sector","id":"ITEM-1","issued":{"date-parts":[["2016"]]},"page":"35-55","title":"Different Perspectives on the Practice of Leadership","type":"article-journal"},"uris":["http://www.mendeley.com/documents/?uuid=1c7ed274-f3bc-4da2-ab94-735338ecd78a"]}],"mendeley":{"formattedCitation":"(Fairholm, 2016)","plainTextFormattedCitation":"(Fairholm, 2016)","previouslyFormattedCitation":"(Fairholm, 2016)"},"properties":{"noteIndex":0},"schema":"https://github.com/citation-style-language/schema/raw/master/csl-citation.json"}</w:instrText>
      </w:r>
      <w:r w:rsidRPr="009962EF">
        <w:rPr>
          <w:rFonts w:ascii="Times New Roman" w:hAnsi="Times New Roman" w:cs="Times New Roman"/>
          <w:color w:val="000000" w:themeColor="text1"/>
          <w:sz w:val="24"/>
          <w:szCs w:val="24"/>
          <w:lang w:val="en-IN"/>
        </w:rPr>
        <w:fldChar w:fldCharType="separate"/>
      </w:r>
      <w:r w:rsidRPr="009962EF">
        <w:rPr>
          <w:rFonts w:ascii="Times New Roman" w:hAnsi="Times New Roman" w:cs="Times New Roman"/>
          <w:noProof/>
          <w:color w:val="000000" w:themeColor="text1"/>
          <w:sz w:val="24"/>
          <w:szCs w:val="24"/>
          <w:lang w:val="en-IN"/>
        </w:rPr>
        <w:t>(Fairholm, 2016)</w:t>
      </w:r>
      <w:r w:rsidRPr="009962EF">
        <w:rPr>
          <w:rFonts w:ascii="Times New Roman" w:hAnsi="Times New Roman" w:cs="Times New Roman"/>
          <w:color w:val="000000" w:themeColor="text1"/>
          <w:sz w:val="24"/>
          <w:szCs w:val="24"/>
          <w:lang w:val="en-IN"/>
        </w:rPr>
        <w:fldChar w:fldCharType="end"/>
      </w:r>
      <w:r w:rsidRPr="009962EF">
        <w:rPr>
          <w:rFonts w:ascii="Times New Roman" w:hAnsi="Times New Roman" w:cs="Times New Roman"/>
          <w:color w:val="000000" w:themeColor="text1"/>
          <w:sz w:val="24"/>
          <w:szCs w:val="24"/>
          <w:lang w:val="en-IN"/>
        </w:rPr>
        <w:t xml:space="preserve"> </w:t>
      </w:r>
      <w:r w:rsidR="00456C2B" w:rsidRPr="009962EF">
        <w:rPr>
          <w:rFonts w:ascii="Times New Roman" w:hAnsi="Times New Roman" w:cs="Times New Roman"/>
          <w:color w:val="000000" w:themeColor="text1"/>
          <w:sz w:val="24"/>
          <w:szCs w:val="24"/>
          <w:lang w:val="en-IN"/>
        </w:rPr>
        <w:t>-Dr. Kalam has never changed his approach or appearance since taking on a more public profile. He retained his affable, low-key personality and was always available to talk to everyone.</w:t>
      </w:r>
      <w:r w:rsidR="00CE1B90">
        <w:rPr>
          <w:rFonts w:ascii="Times New Roman" w:hAnsi="Times New Roman" w:cs="Times New Roman"/>
          <w:color w:val="000000" w:themeColor="text1"/>
          <w:sz w:val="24"/>
          <w:szCs w:val="24"/>
          <w:lang w:val="en-IN"/>
        </w:rPr>
        <w:t xml:space="preserve"> </w:t>
      </w:r>
      <w:r w:rsidR="00456C2B" w:rsidRPr="009962EF">
        <w:rPr>
          <w:rFonts w:ascii="Times New Roman" w:hAnsi="Times New Roman" w:cs="Times New Roman"/>
          <w:color w:val="000000" w:themeColor="text1"/>
          <w:sz w:val="24"/>
          <w:szCs w:val="24"/>
          <w:lang w:val="en-IN"/>
        </w:rPr>
        <w:t>Dr. Abdul Kalam was more than just a missile man; he was a scientist dedicated to utilize his findings to improve the lives of the underprivileged.</w:t>
      </w:r>
      <w:r w:rsidR="00CE1B90">
        <w:rPr>
          <w:rFonts w:ascii="Times New Roman" w:hAnsi="Times New Roman" w:cs="Times New Roman"/>
          <w:color w:val="000000" w:themeColor="text1"/>
          <w:sz w:val="24"/>
          <w:szCs w:val="24"/>
          <w:lang w:val="en-IN"/>
        </w:rPr>
        <w:t xml:space="preserve"> </w:t>
      </w:r>
      <w:r w:rsidR="00456C2B" w:rsidRPr="009962EF">
        <w:rPr>
          <w:rFonts w:ascii="Times New Roman" w:hAnsi="Times New Roman" w:cs="Times New Roman"/>
          <w:color w:val="000000" w:themeColor="text1"/>
          <w:sz w:val="24"/>
          <w:szCs w:val="24"/>
          <w:lang w:val="en-IN"/>
        </w:rPr>
        <w:t>There was an air of idealism and foresight about President Kalam's administration, and his beliefs were reminiscent of Lincoln's.</w:t>
      </w:r>
      <w:r w:rsidR="00CE1B90">
        <w:rPr>
          <w:rFonts w:ascii="Times New Roman" w:hAnsi="Times New Roman" w:cs="Times New Roman"/>
          <w:color w:val="000000" w:themeColor="text1"/>
          <w:sz w:val="24"/>
          <w:szCs w:val="24"/>
          <w:lang w:val="en-IN"/>
        </w:rPr>
        <w:t xml:space="preserve"> </w:t>
      </w:r>
      <w:r w:rsidR="00456C2B" w:rsidRPr="009962EF">
        <w:rPr>
          <w:rFonts w:ascii="Times New Roman" w:hAnsi="Times New Roman" w:cs="Times New Roman"/>
          <w:color w:val="000000" w:themeColor="text1"/>
          <w:sz w:val="24"/>
          <w:szCs w:val="24"/>
          <w:lang w:val="en-IN"/>
        </w:rPr>
        <w:t>Dr. APJ Abdul Kalam, an Indian of fervent patriotism who believed in the confluence of culture and whose regard among his own people was equaled by his admiration overseas, was known as a "peace-loving missile man," "a doyen of military hardware," and a "champion of the uplift men of the poor."</w:t>
      </w:r>
    </w:p>
    <w:p w14:paraId="7A5402CD" w14:textId="019D118D" w:rsidR="00456C2B" w:rsidRPr="009962EF" w:rsidRDefault="00456C2B" w:rsidP="00456C2B">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 xml:space="preserve">Dr. Kalam was an unafraid leader because he always spoke what he thought. He had a knack for diplomacy, but he was becoming more and more determined to say what he believed needed to be said. Those in positions of authority who turn their backs on the </w:t>
      </w:r>
      <w:r w:rsidRPr="009962EF">
        <w:rPr>
          <w:rFonts w:ascii="Times New Roman" w:hAnsi="Times New Roman" w:cs="Times New Roman"/>
          <w:color w:val="000000" w:themeColor="text1"/>
          <w:sz w:val="24"/>
          <w:szCs w:val="24"/>
          <w:lang w:val="en-IN"/>
        </w:rPr>
        <w:lastRenderedPageBreak/>
        <w:t>righteous will find that righteousness itself is turned into a destroyer, he warned. Those who stray from the path of righteousness, whether as individuals or as nations, bear the consequences</w:t>
      </w:r>
      <w:r w:rsidR="00DE4951" w:rsidRPr="009962EF">
        <w:rPr>
          <w:rFonts w:ascii="Times New Roman" w:hAnsi="Times New Roman" w:cs="Times New Roman"/>
          <w:color w:val="000000" w:themeColor="text1"/>
          <w:sz w:val="24"/>
          <w:szCs w:val="24"/>
          <w:lang w:val="en-IN"/>
        </w:rPr>
        <w:t xml:space="preserve"> </w:t>
      </w:r>
      <w:r w:rsidR="00DE4951" w:rsidRPr="009962EF">
        <w:rPr>
          <w:rFonts w:ascii="Times New Roman" w:hAnsi="Times New Roman" w:cs="Times New Roman"/>
          <w:color w:val="000000" w:themeColor="text1"/>
          <w:sz w:val="24"/>
          <w:szCs w:val="24"/>
          <w:lang w:val="en-IN"/>
        </w:rPr>
        <w:fldChar w:fldCharType="begin" w:fldLock="1"/>
      </w:r>
      <w:r w:rsidR="00DE4951" w:rsidRPr="009962EF">
        <w:rPr>
          <w:rFonts w:ascii="Times New Roman" w:hAnsi="Times New Roman" w:cs="Times New Roman"/>
          <w:color w:val="000000" w:themeColor="text1"/>
          <w:sz w:val="24"/>
          <w:szCs w:val="24"/>
          <w:lang w:val="en-IN"/>
        </w:rPr>
        <w:instrText>ADDIN CSL_CITATION {"citationItems":[{"id":"ITEM-1","itemData":{"DOI":"10.1108/02621719810220225","ISSN":"02621711","abstract":"Leadership philosophy is explored through gender and other demographic characteristics in the Australian Public Service (APS), at the federal government level. Leadership philosophy is conceptualised as the leader's attitudes, values and behaviour. Gender differences in characteristics of leaders (executives and middle managers) are examined in terms of strategic behaviour, management style, work-related values, adoption of information technology, perceived organisational morale, family/work conflict and personal, work and family satisfaction. The gender differences are investigated using questionnaire responses from a sample of 750 respondents, of which 569 were male and 145 female. The APS findings are compared with a Cranfield study conducted in the UK's National Health Service (NHS), where gender differences are explored in terms of management and strategic orientation. A sample of 515 chief executives, medical, clinical, HR and financial directors, chairpersons and other non-executive directors, consists of 406 male and 108 female respondents. The APS study reveals that there are no significant gender differences in the majority of measured characteristics. Similarly in the NHS Trusts study, no significant gender differences are found in terms of management and strategic orientation. The conclusion reached is that other demographic characteristics are influential in forming leadership philosophies, namely job and organisational tenure and experience of senior management responsibilities, thus highlighting the importance of organisational demographics and their impact on leadership attitudes and practice. © 1998, MCB UP Limited","author":[{"dropping-particle":"","family":"Korac-Kakabadse","given":"Andrew","non-dropping-particle":"","parse-names":false,"suffix":""},{"dropping-particle":"","family":"Korac-Kakabadse","given":"Nada","non-dropping-particle":"","parse-names":false,"suffix":""},{"dropping-particle":"","family":"Myers","given":"Andrew","non-dropping-particle":"","parse-names":false,"suffix":""}],"container-title":"Journal of Management Development","id":"ITEM-1","issue":"5","issued":{"date-parts":[["1998"]]},"page":"351-388","title":"Demographics and leadership philosophy: Exploring gender differences","type":"article-journal","volume":"17"},"uris":["http://www.mendeley.com/documents/?uuid=f39cf8d1-b086-4995-8490-6d890575f53e"]}],"mendeley":{"formattedCitation":"(Korac-Kakabadse et al., 1998)","plainTextFormattedCitation":"(Korac-Kakabadse et al., 1998)","previouslyFormattedCitation":"(Korac-Kakabadse et al., 1998)"},"properties":{"noteIndex":0},"schema":"https://github.com/citation-style-language/schema/raw/master/csl-citation.json"}</w:instrText>
      </w:r>
      <w:r w:rsidR="00DE4951" w:rsidRPr="009962EF">
        <w:rPr>
          <w:rFonts w:ascii="Times New Roman" w:hAnsi="Times New Roman" w:cs="Times New Roman"/>
          <w:color w:val="000000" w:themeColor="text1"/>
          <w:sz w:val="24"/>
          <w:szCs w:val="24"/>
          <w:lang w:val="en-IN"/>
        </w:rPr>
        <w:fldChar w:fldCharType="separate"/>
      </w:r>
      <w:r w:rsidR="00DE4951" w:rsidRPr="009962EF">
        <w:rPr>
          <w:rFonts w:ascii="Times New Roman" w:hAnsi="Times New Roman" w:cs="Times New Roman"/>
          <w:noProof/>
          <w:color w:val="000000" w:themeColor="text1"/>
          <w:sz w:val="24"/>
          <w:szCs w:val="24"/>
          <w:lang w:val="en-IN"/>
        </w:rPr>
        <w:t>(Korac-Kakabadse et al., 1998)</w:t>
      </w:r>
      <w:r w:rsidR="00DE4951" w:rsidRPr="009962EF">
        <w:rPr>
          <w:rFonts w:ascii="Times New Roman" w:hAnsi="Times New Roman" w:cs="Times New Roman"/>
          <w:color w:val="000000" w:themeColor="text1"/>
          <w:sz w:val="24"/>
          <w:szCs w:val="24"/>
          <w:lang w:val="en-IN"/>
        </w:rPr>
        <w:fldChar w:fldCharType="end"/>
      </w:r>
      <w:r w:rsidRPr="009962EF">
        <w:rPr>
          <w:rFonts w:ascii="Times New Roman" w:hAnsi="Times New Roman" w:cs="Times New Roman"/>
          <w:color w:val="000000" w:themeColor="text1"/>
          <w:sz w:val="24"/>
          <w:szCs w:val="24"/>
          <w:lang w:val="en-IN"/>
        </w:rPr>
        <w:t>.</w:t>
      </w:r>
    </w:p>
    <w:p w14:paraId="03FC651E" w14:textId="77777777" w:rsidR="003531A0" w:rsidRPr="009962EF" w:rsidRDefault="003531A0" w:rsidP="00456C2B">
      <w:pPr>
        <w:spacing w:line="360" w:lineRule="auto"/>
        <w:jc w:val="both"/>
        <w:rPr>
          <w:rFonts w:ascii="Times New Roman" w:hAnsi="Times New Roman" w:cs="Times New Roman"/>
          <w:color w:val="000000" w:themeColor="text1"/>
          <w:sz w:val="24"/>
          <w:szCs w:val="24"/>
          <w:lang w:val="en-IN"/>
        </w:rPr>
      </w:pPr>
    </w:p>
    <w:p w14:paraId="04BFE015" w14:textId="77777777" w:rsidR="00456C2B" w:rsidRPr="009962EF" w:rsidRDefault="00BD2B81" w:rsidP="00456C2B">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Dr. Kalam struck a chord in the hearts of many. In Malaysia with his demonstration of inter-religious fellowship, which Dr. Kalam always held paramountly visited temples, churches, and mosques with equal deference. This echoed the glaring shortcoming within our own citizenry and leaders who have been instead of making clarion calls along divisive religions and racial lines. Dr. Abdul Kalam has come so far to remind us of our God-given gift of ‘Unity' and ‘Harmony.'</w:t>
      </w:r>
    </w:p>
    <w:p w14:paraId="5004313D" w14:textId="436A0D87" w:rsidR="00BD2B81" w:rsidRPr="009962EF" w:rsidRDefault="00BD2B81" w:rsidP="00456C2B">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Humility is indeed the true key to success. Successful people can lose their way at times. They are more apt to embrace and overindulge the fruits of success. Humility nullifies the allure of this arrogance and self-indulgence trap. Humble people share the credit for their triumphs and wealth remaining focused and hungry to continue the journey of success</w:t>
      </w:r>
      <w:r w:rsidR="00DE4951" w:rsidRPr="009962EF">
        <w:rPr>
          <w:rFonts w:ascii="Times New Roman" w:hAnsi="Times New Roman" w:cs="Times New Roman"/>
          <w:color w:val="000000" w:themeColor="text1"/>
          <w:sz w:val="24"/>
          <w:szCs w:val="24"/>
          <w:lang w:val="en-IN"/>
        </w:rPr>
        <w:t xml:space="preserve"> </w:t>
      </w:r>
      <w:r w:rsidR="00DE4951" w:rsidRPr="009962EF">
        <w:rPr>
          <w:rFonts w:ascii="Times New Roman" w:hAnsi="Times New Roman" w:cs="Times New Roman"/>
          <w:color w:val="000000" w:themeColor="text1"/>
          <w:sz w:val="24"/>
          <w:szCs w:val="24"/>
          <w:lang w:val="en-IN"/>
        </w:rPr>
        <w:fldChar w:fldCharType="begin" w:fldLock="1"/>
      </w:r>
      <w:r w:rsidR="00DE4951" w:rsidRPr="009962EF">
        <w:rPr>
          <w:rFonts w:ascii="Times New Roman" w:hAnsi="Times New Roman" w:cs="Times New Roman"/>
          <w:color w:val="000000" w:themeColor="text1"/>
          <w:sz w:val="24"/>
          <w:szCs w:val="24"/>
          <w:lang w:val="en-IN"/>
        </w:rPr>
        <w:instrText>ADDIN CSL_CITATION {"citationItems":[{"id":"ITEM-1","itemData":{"DOI":"10.1002/jls.20182","ISSN":"1935262X","author":[{"dropping-particle":"","family":"Ncube","given":"Lisa B.","non-dropping-particle":"","parse-names":false,"suffix":""}],"container-title":"Journal of Leadership Studies","id":"ITEM-1","issue":"3","issued":{"date-parts":[["2010"]]},"page":"77-82","title":"Ubuntu: A transformative leadership philosophy","type":"article-journal","volume":"4"},"uris":["http://www.mendeley.com/documents/?uuid=f06804b8-9483-4354-9064-78f9a4246f3f"]}],"mendeley":{"formattedCitation":"(Ncube, 2010)","plainTextFormattedCitation":"(Ncube, 2010)","previouslyFormattedCitation":"(Ncube, 2010)"},"properties":{"noteIndex":0},"schema":"https://github.com/citation-style-language/schema/raw/master/csl-citation.json"}</w:instrText>
      </w:r>
      <w:r w:rsidR="00DE4951" w:rsidRPr="009962EF">
        <w:rPr>
          <w:rFonts w:ascii="Times New Roman" w:hAnsi="Times New Roman" w:cs="Times New Roman"/>
          <w:color w:val="000000" w:themeColor="text1"/>
          <w:sz w:val="24"/>
          <w:szCs w:val="24"/>
          <w:lang w:val="en-IN"/>
        </w:rPr>
        <w:fldChar w:fldCharType="separate"/>
      </w:r>
      <w:r w:rsidR="00DE4951" w:rsidRPr="009962EF">
        <w:rPr>
          <w:rFonts w:ascii="Times New Roman" w:hAnsi="Times New Roman" w:cs="Times New Roman"/>
          <w:noProof/>
          <w:color w:val="000000" w:themeColor="text1"/>
          <w:sz w:val="24"/>
          <w:szCs w:val="24"/>
          <w:lang w:val="en-IN"/>
        </w:rPr>
        <w:t>(Ncube, 2010)</w:t>
      </w:r>
      <w:r w:rsidR="00DE4951" w:rsidRPr="009962EF">
        <w:rPr>
          <w:rFonts w:ascii="Times New Roman" w:hAnsi="Times New Roman" w:cs="Times New Roman"/>
          <w:color w:val="000000" w:themeColor="text1"/>
          <w:sz w:val="24"/>
          <w:szCs w:val="24"/>
          <w:lang w:val="en-IN"/>
        </w:rPr>
        <w:fldChar w:fldCharType="end"/>
      </w:r>
      <w:r w:rsidRPr="009962EF">
        <w:rPr>
          <w:rFonts w:ascii="Times New Roman" w:hAnsi="Times New Roman" w:cs="Times New Roman"/>
          <w:color w:val="000000" w:themeColor="text1"/>
          <w:sz w:val="24"/>
          <w:szCs w:val="24"/>
          <w:lang w:val="en-IN"/>
        </w:rPr>
        <w:t>.</w:t>
      </w:r>
    </w:p>
    <w:p w14:paraId="4BE1C00F" w14:textId="77777777" w:rsidR="00BD2B81" w:rsidRPr="009962EF" w:rsidRDefault="00BD2B81" w:rsidP="004B4AA2">
      <w:pPr>
        <w:spacing w:line="360" w:lineRule="auto"/>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Conclusion</w:t>
      </w:r>
    </w:p>
    <w:p w14:paraId="2E91E38E"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Dr. Kalam is a multi-faceted personality; Rocket scientist, an exceptional leader, exemplary teacher, writer, scholar, philosopher, visionary, staunch secularist and iconic "People’s President." He was an embodiment of all-round excellence as a human being. He possed nothing but erudite wisdom, his thoughts and vision are what one can explore again and again to derive lessons and leading a life worth remembering. </w:t>
      </w:r>
    </w:p>
    <w:p w14:paraId="2DD38BD7" w14:textId="138A015B"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Dr. Kalam personality traits like bootstrapping, unburnished</w:t>
      </w:r>
      <w:r w:rsidR="00CE1B90">
        <w:rPr>
          <w:rFonts w:ascii="Times New Roman" w:hAnsi="Times New Roman" w:cs="Times New Roman"/>
          <w:color w:val="000000" w:themeColor="text1"/>
          <w:sz w:val="24"/>
          <w:szCs w:val="24"/>
        </w:rPr>
        <w:t xml:space="preserve"> </w:t>
      </w:r>
      <w:r w:rsidRPr="009962EF">
        <w:rPr>
          <w:rFonts w:ascii="Times New Roman" w:hAnsi="Times New Roman" w:cs="Times New Roman"/>
          <w:color w:val="000000" w:themeColor="text1"/>
          <w:sz w:val="24"/>
          <w:szCs w:val="24"/>
        </w:rPr>
        <w:t xml:space="preserve">image, using knowledge for advancing poor, fearlessly speaking his mind with a penchant for diplomacy, humility, and principles were reminiscent of those of Abraham Lincoln. </w:t>
      </w:r>
    </w:p>
    <w:bookmarkEnd w:id="1"/>
    <w:p w14:paraId="3C75E843" w14:textId="77777777" w:rsidR="005F3BEF" w:rsidRPr="009962EF" w:rsidRDefault="005F3BEF" w:rsidP="004B4AA2">
      <w:pPr>
        <w:spacing w:line="360" w:lineRule="auto"/>
        <w:jc w:val="both"/>
        <w:rPr>
          <w:rFonts w:ascii="Times New Roman" w:hAnsi="Times New Roman" w:cs="Times New Roman"/>
          <w:color w:val="000000" w:themeColor="text1"/>
          <w:sz w:val="24"/>
          <w:szCs w:val="24"/>
        </w:rPr>
      </w:pPr>
    </w:p>
    <w:p w14:paraId="7CC87423" w14:textId="77777777" w:rsidR="005F3BEF" w:rsidRPr="009962EF" w:rsidRDefault="005F3BEF" w:rsidP="004B4AA2">
      <w:pPr>
        <w:spacing w:line="360" w:lineRule="auto"/>
        <w:jc w:val="both"/>
        <w:rPr>
          <w:rFonts w:ascii="Times New Roman" w:hAnsi="Times New Roman" w:cs="Times New Roman"/>
          <w:color w:val="000000" w:themeColor="text1"/>
          <w:sz w:val="24"/>
          <w:szCs w:val="24"/>
        </w:rPr>
      </w:pPr>
    </w:p>
    <w:p w14:paraId="2853AB66" w14:textId="77777777" w:rsidR="005F3BEF" w:rsidRPr="009962EF" w:rsidRDefault="005F3BEF" w:rsidP="004B4AA2">
      <w:pPr>
        <w:spacing w:line="360" w:lineRule="auto"/>
        <w:jc w:val="both"/>
        <w:rPr>
          <w:rFonts w:ascii="Times New Roman" w:hAnsi="Times New Roman" w:cs="Times New Roman"/>
          <w:color w:val="000000" w:themeColor="text1"/>
          <w:sz w:val="24"/>
          <w:szCs w:val="24"/>
        </w:rPr>
      </w:pPr>
    </w:p>
    <w:p w14:paraId="1FE61F1B" w14:textId="77777777" w:rsidR="005F3BEF" w:rsidRPr="009962EF" w:rsidRDefault="005F3BEF" w:rsidP="004B4AA2">
      <w:pPr>
        <w:spacing w:line="360" w:lineRule="auto"/>
        <w:jc w:val="both"/>
        <w:rPr>
          <w:rFonts w:ascii="Times New Roman" w:hAnsi="Times New Roman" w:cs="Times New Roman"/>
          <w:color w:val="000000" w:themeColor="text1"/>
          <w:sz w:val="24"/>
          <w:szCs w:val="24"/>
        </w:rPr>
      </w:pPr>
    </w:p>
    <w:p w14:paraId="097941E9" w14:textId="136A30FB" w:rsidR="005F3BEF" w:rsidRPr="009962EF" w:rsidRDefault="005F3BEF" w:rsidP="004B4AA2">
      <w:pPr>
        <w:spacing w:line="360" w:lineRule="auto"/>
        <w:jc w:val="both"/>
        <w:rPr>
          <w:rFonts w:ascii="Times New Roman" w:hAnsi="Times New Roman" w:cs="Times New Roman"/>
          <w:b/>
          <w:bCs/>
          <w:color w:val="000000" w:themeColor="text1"/>
          <w:sz w:val="28"/>
          <w:szCs w:val="28"/>
        </w:rPr>
      </w:pPr>
      <w:r w:rsidRPr="009962EF">
        <w:rPr>
          <w:rFonts w:ascii="Times New Roman" w:hAnsi="Times New Roman" w:cs="Times New Roman"/>
          <w:b/>
          <w:bCs/>
          <w:color w:val="000000" w:themeColor="text1"/>
          <w:sz w:val="28"/>
          <w:szCs w:val="28"/>
        </w:rPr>
        <w:lastRenderedPageBreak/>
        <w:t>References</w:t>
      </w:r>
    </w:p>
    <w:p w14:paraId="7D7C7181"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sz w:val="24"/>
          <w:szCs w:val="24"/>
        </w:rPr>
        <w:fldChar w:fldCharType="begin" w:fldLock="1"/>
      </w:r>
      <w:r w:rsidRPr="009962EF">
        <w:rPr>
          <w:rFonts w:ascii="Times New Roman" w:hAnsi="Times New Roman"/>
          <w:sz w:val="24"/>
          <w:szCs w:val="24"/>
        </w:rPr>
        <w:instrText xml:space="preserve">ADDIN Mendeley Bibliography CSL_BIBLIOGRAPHY </w:instrText>
      </w:r>
      <w:r w:rsidRPr="009962EF">
        <w:rPr>
          <w:rFonts w:ascii="Times New Roman" w:hAnsi="Times New Roman"/>
          <w:sz w:val="24"/>
          <w:szCs w:val="24"/>
        </w:rPr>
        <w:fldChar w:fldCharType="separate"/>
      </w:r>
      <w:r w:rsidRPr="009962EF">
        <w:rPr>
          <w:rFonts w:ascii="Times New Roman" w:hAnsi="Times New Roman" w:cs="Calibri"/>
          <w:noProof/>
          <w:sz w:val="24"/>
          <w:szCs w:val="28"/>
        </w:rPr>
        <w:t xml:space="preserve">Aldulaimi, S. H. (2019). Leadership concept and constructs in Arabic philosophy. </w:t>
      </w:r>
      <w:r w:rsidRPr="009962EF">
        <w:rPr>
          <w:rFonts w:ascii="Times New Roman" w:hAnsi="Times New Roman" w:cs="Calibri"/>
          <w:i/>
          <w:iCs/>
          <w:noProof/>
          <w:sz w:val="24"/>
          <w:szCs w:val="28"/>
        </w:rPr>
        <w:t>Journal of Economic Cooperation and Development</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40</w:t>
      </w:r>
      <w:r w:rsidRPr="009962EF">
        <w:rPr>
          <w:rFonts w:ascii="Times New Roman" w:hAnsi="Times New Roman" w:cs="Calibri"/>
          <w:noProof/>
          <w:sz w:val="24"/>
          <w:szCs w:val="28"/>
        </w:rPr>
        <w:t>(2), 193–210.</w:t>
      </w:r>
    </w:p>
    <w:p w14:paraId="2A1B4F7C"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t xml:space="preserve">Aliye, A. A. (2020). African Indigenous Leadership Philosophy and Democratic Governance System: Gada’s Intersectionality with Ubuntu. </w:t>
      </w:r>
      <w:r w:rsidRPr="009962EF">
        <w:rPr>
          <w:rFonts w:ascii="Times New Roman" w:hAnsi="Times New Roman" w:cs="Calibri"/>
          <w:i/>
          <w:iCs/>
          <w:noProof/>
          <w:sz w:val="24"/>
          <w:szCs w:val="28"/>
        </w:rPr>
        <w:t>Journal of Black Studies</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51</w:t>
      </w:r>
      <w:r w:rsidRPr="009962EF">
        <w:rPr>
          <w:rFonts w:ascii="Times New Roman" w:hAnsi="Times New Roman" w:cs="Calibri"/>
          <w:noProof/>
          <w:sz w:val="24"/>
          <w:szCs w:val="28"/>
        </w:rPr>
        <w:t>(7), 727–759. https://doi.org/10.1177/0021934720938053</w:t>
      </w:r>
    </w:p>
    <w:p w14:paraId="74C517FE"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t xml:space="preserve">Cheung, C. K., &amp; Chan, A. C. F. (2005). Philosophical foundations of eminent Hong Kong Chinese CEOs’ leadership. </w:t>
      </w:r>
      <w:r w:rsidRPr="009962EF">
        <w:rPr>
          <w:rFonts w:ascii="Times New Roman" w:hAnsi="Times New Roman" w:cs="Calibri"/>
          <w:i/>
          <w:iCs/>
          <w:noProof/>
          <w:sz w:val="24"/>
          <w:szCs w:val="28"/>
        </w:rPr>
        <w:t>Journal of Business Ethics</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60</w:t>
      </w:r>
      <w:r w:rsidRPr="009962EF">
        <w:rPr>
          <w:rFonts w:ascii="Times New Roman" w:hAnsi="Times New Roman" w:cs="Calibri"/>
          <w:noProof/>
          <w:sz w:val="24"/>
          <w:szCs w:val="28"/>
        </w:rPr>
        <w:t>(1), 47–62. https://doi.org/10.1007/s10551-005-2366-7</w:t>
      </w:r>
    </w:p>
    <w:p w14:paraId="48366435"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t xml:space="preserve">Dunne, S., &amp; Spoelstra, S. (2010). The gift of leadership. </w:t>
      </w:r>
      <w:r w:rsidRPr="009962EF">
        <w:rPr>
          <w:rFonts w:ascii="Times New Roman" w:hAnsi="Times New Roman" w:cs="Calibri"/>
          <w:i/>
          <w:iCs/>
          <w:noProof/>
          <w:sz w:val="24"/>
          <w:szCs w:val="28"/>
        </w:rPr>
        <w:t>Philosophy Today</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54</w:t>
      </w:r>
      <w:r w:rsidRPr="009962EF">
        <w:rPr>
          <w:rFonts w:ascii="Times New Roman" w:hAnsi="Times New Roman" w:cs="Calibri"/>
          <w:noProof/>
          <w:sz w:val="24"/>
          <w:szCs w:val="28"/>
        </w:rPr>
        <w:t>(1), 66–77. https://doi.org/10.5840/philtoday201054136</w:t>
      </w:r>
    </w:p>
    <w:p w14:paraId="69AF25AF"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t xml:space="preserve">Fairholm, M. R. (2016). Different Perspectives on the Practice of Leadership. </w:t>
      </w:r>
      <w:r w:rsidRPr="009962EF">
        <w:rPr>
          <w:rFonts w:ascii="Times New Roman" w:hAnsi="Times New Roman" w:cs="Calibri"/>
          <w:i/>
          <w:iCs/>
          <w:noProof/>
          <w:sz w:val="24"/>
          <w:szCs w:val="28"/>
        </w:rPr>
        <w:t>Administrative Leadership in the Public Sector</w:t>
      </w:r>
      <w:r w:rsidRPr="009962EF">
        <w:rPr>
          <w:rFonts w:ascii="Times New Roman" w:hAnsi="Times New Roman" w:cs="Calibri"/>
          <w:noProof/>
          <w:sz w:val="24"/>
          <w:szCs w:val="28"/>
        </w:rPr>
        <w:t>, 35–55. https://doi.org/10.4324/9781315497976-9</w:t>
      </w:r>
    </w:p>
    <w:p w14:paraId="7F45A202"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t xml:space="preserve">Fitzgerald, R. J. (2015). Becoming Leo:  Servant leadership as a pedagogical philosophy. </w:t>
      </w:r>
      <w:r w:rsidRPr="009962EF">
        <w:rPr>
          <w:rFonts w:ascii="Times New Roman" w:hAnsi="Times New Roman" w:cs="Calibri"/>
          <w:i/>
          <w:iCs/>
          <w:noProof/>
          <w:sz w:val="24"/>
          <w:szCs w:val="28"/>
        </w:rPr>
        <w:t>Criticl Questions in Education</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6</w:t>
      </w:r>
      <w:r w:rsidRPr="009962EF">
        <w:rPr>
          <w:rFonts w:ascii="Times New Roman" w:hAnsi="Times New Roman" w:cs="Calibri"/>
          <w:noProof/>
          <w:sz w:val="24"/>
          <w:szCs w:val="28"/>
        </w:rPr>
        <w:t>(2), 75–84.</w:t>
      </w:r>
    </w:p>
    <w:p w14:paraId="2D651519"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t xml:space="preserve">Flanigan, J. (2018). Philosophical methodology and leadership ethics. </w:t>
      </w:r>
      <w:r w:rsidRPr="009962EF">
        <w:rPr>
          <w:rFonts w:ascii="Times New Roman" w:hAnsi="Times New Roman" w:cs="Calibri"/>
          <w:i/>
          <w:iCs/>
          <w:noProof/>
          <w:sz w:val="24"/>
          <w:szCs w:val="28"/>
        </w:rPr>
        <w:t>Leadership</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14</w:t>
      </w:r>
      <w:r w:rsidRPr="009962EF">
        <w:rPr>
          <w:rFonts w:ascii="Times New Roman" w:hAnsi="Times New Roman" w:cs="Calibri"/>
          <w:noProof/>
          <w:sz w:val="24"/>
          <w:szCs w:val="28"/>
        </w:rPr>
        <w:t>(6), 707–730. https://doi.org/10.1177/1742715017711823</w:t>
      </w:r>
    </w:p>
    <w:p w14:paraId="19E728FD"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t xml:space="preserve">Gomes, A. R., Araújo, V., Resende, R., &amp; Ramalho, V. (2018). Leadership of elite coaches: The relationship among philosophy, practice, and effectiveness criteria. </w:t>
      </w:r>
      <w:r w:rsidRPr="009962EF">
        <w:rPr>
          <w:rFonts w:ascii="Times New Roman" w:hAnsi="Times New Roman" w:cs="Calibri"/>
          <w:i/>
          <w:iCs/>
          <w:noProof/>
          <w:sz w:val="24"/>
          <w:szCs w:val="28"/>
        </w:rPr>
        <w:t>International Journal of Sports Science and Coaching</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13</w:t>
      </w:r>
      <w:r w:rsidRPr="009962EF">
        <w:rPr>
          <w:rFonts w:ascii="Times New Roman" w:hAnsi="Times New Roman" w:cs="Calibri"/>
          <w:noProof/>
          <w:sz w:val="24"/>
          <w:szCs w:val="28"/>
        </w:rPr>
        <w:t>(6), 1120–1133. https://doi.org/10.1177/1747954118796362</w:t>
      </w:r>
    </w:p>
    <w:p w14:paraId="541C41A2"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t xml:space="preserve">Hill, C., Jones, G. &amp;, &amp; Schilling, M. (2014). Strategic Management: Theory &amp; Cases: An Integrated Approach. In </w:t>
      </w:r>
      <w:r w:rsidRPr="009962EF">
        <w:rPr>
          <w:rFonts w:ascii="Times New Roman" w:hAnsi="Times New Roman" w:cs="Calibri"/>
          <w:i/>
          <w:iCs/>
          <w:noProof/>
          <w:sz w:val="24"/>
          <w:szCs w:val="28"/>
        </w:rPr>
        <w:t>Cengage Learning</w:t>
      </w:r>
      <w:r w:rsidRPr="009962EF">
        <w:rPr>
          <w:rFonts w:ascii="Times New Roman" w:hAnsi="Times New Roman" w:cs="Calibri"/>
          <w:noProof/>
          <w:sz w:val="24"/>
          <w:szCs w:val="28"/>
        </w:rPr>
        <w:t>.</w:t>
      </w:r>
    </w:p>
    <w:p w14:paraId="5B0EC7E1"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t xml:space="preserve">Jones, J. (2014). Leadership lessons from Levinas: revisiting responsible leadership. </w:t>
      </w:r>
      <w:r w:rsidRPr="009962EF">
        <w:rPr>
          <w:rFonts w:ascii="Times New Roman" w:hAnsi="Times New Roman" w:cs="Calibri"/>
          <w:i/>
          <w:iCs/>
          <w:noProof/>
          <w:sz w:val="24"/>
          <w:szCs w:val="28"/>
        </w:rPr>
        <w:t>Leadership and the Humanities</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2</w:t>
      </w:r>
      <w:r w:rsidRPr="009962EF">
        <w:rPr>
          <w:rFonts w:ascii="Times New Roman" w:hAnsi="Times New Roman" w:cs="Calibri"/>
          <w:noProof/>
          <w:sz w:val="24"/>
          <w:szCs w:val="28"/>
        </w:rPr>
        <w:t>(1), 44–63. https://doi.org/10.4337/lath.2014.01.04</w:t>
      </w:r>
    </w:p>
    <w:p w14:paraId="013148FF" w14:textId="77777777" w:rsidR="00D8566C" w:rsidRPr="009962EF" w:rsidRDefault="00D8566C"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p>
    <w:p w14:paraId="6116EF62"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lastRenderedPageBreak/>
        <w:t xml:space="preserve">Kezar, A. (2004). Philosophy, Leadership, and Scholarship: Confucian Contributions to a Leadership Debate. </w:t>
      </w:r>
      <w:r w:rsidRPr="009962EF">
        <w:rPr>
          <w:rFonts w:ascii="Times New Roman" w:hAnsi="Times New Roman" w:cs="Calibri"/>
          <w:i/>
          <w:iCs/>
          <w:noProof/>
          <w:sz w:val="24"/>
          <w:szCs w:val="28"/>
        </w:rPr>
        <w:t>Leadership Review</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4</w:t>
      </w:r>
      <w:r w:rsidRPr="009962EF">
        <w:rPr>
          <w:rFonts w:ascii="Times New Roman" w:hAnsi="Times New Roman" w:cs="Calibri"/>
          <w:noProof/>
          <w:sz w:val="24"/>
          <w:szCs w:val="28"/>
        </w:rPr>
        <w:t>(1), 110–131. https://www.researchgate.net/profile/Adrianna_Kezar/publication/253602298_Philosophy_Leadership_and_Scholarship_Confucian_Contributions_to_a_Leadership_Debate/links/56c76a9908ae110637035587.pdf</w:t>
      </w:r>
    </w:p>
    <w:p w14:paraId="47EA6AFA"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t xml:space="preserve">Khanin, D. (2007). Contrasting Burns and Bass: Does the transactional-transformational paradigm live up to Burns’ philosophy of transforming leadership? </w:t>
      </w:r>
      <w:r w:rsidRPr="009962EF">
        <w:rPr>
          <w:rFonts w:ascii="Times New Roman" w:hAnsi="Times New Roman" w:cs="Calibri"/>
          <w:i/>
          <w:iCs/>
          <w:noProof/>
          <w:sz w:val="24"/>
          <w:szCs w:val="28"/>
        </w:rPr>
        <w:t>Journal of Leadership Studies</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1</w:t>
      </w:r>
      <w:r w:rsidRPr="009962EF">
        <w:rPr>
          <w:rFonts w:ascii="Times New Roman" w:hAnsi="Times New Roman" w:cs="Calibri"/>
          <w:noProof/>
          <w:sz w:val="24"/>
          <w:szCs w:val="28"/>
        </w:rPr>
        <w:t>(3), 7–25. https://doi.org/10.1002/jls.20022</w:t>
      </w:r>
    </w:p>
    <w:p w14:paraId="0716D3A3"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t xml:space="preserve">Korac-Kakabadse, A., Korac-Kakabadse, N., &amp; Myers, A. (1998). Demographics and leadership philosophy: Exploring gender differences. </w:t>
      </w:r>
      <w:r w:rsidRPr="009962EF">
        <w:rPr>
          <w:rFonts w:ascii="Times New Roman" w:hAnsi="Times New Roman" w:cs="Calibri"/>
          <w:i/>
          <w:iCs/>
          <w:noProof/>
          <w:sz w:val="24"/>
          <w:szCs w:val="28"/>
        </w:rPr>
        <w:t>Journal of Management Development</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17</w:t>
      </w:r>
      <w:r w:rsidRPr="009962EF">
        <w:rPr>
          <w:rFonts w:ascii="Times New Roman" w:hAnsi="Times New Roman" w:cs="Calibri"/>
          <w:noProof/>
          <w:sz w:val="24"/>
          <w:szCs w:val="28"/>
        </w:rPr>
        <w:t>(5), 351–388. https://doi.org/10.1108/02621719810220225</w:t>
      </w:r>
    </w:p>
    <w:p w14:paraId="11C1CD63"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t xml:space="preserve">Kumar, S., Sahoo, S., Lim, W. M., &amp; Dana, L. P. (2022). Religion as a social shaping force in entrepreneurship and business: Insights from a technology-empowered systematic literature review. </w:t>
      </w:r>
      <w:r w:rsidRPr="009962EF">
        <w:rPr>
          <w:rFonts w:ascii="Times New Roman" w:hAnsi="Times New Roman" w:cs="Calibri"/>
          <w:i/>
          <w:iCs/>
          <w:noProof/>
          <w:sz w:val="24"/>
          <w:szCs w:val="28"/>
        </w:rPr>
        <w:t>Technological Forecasting and Social Change</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175</w:t>
      </w:r>
      <w:r w:rsidRPr="009962EF">
        <w:rPr>
          <w:rFonts w:ascii="Times New Roman" w:hAnsi="Times New Roman" w:cs="Calibri"/>
          <w:noProof/>
          <w:sz w:val="24"/>
          <w:szCs w:val="28"/>
        </w:rPr>
        <w:t>(September 2021). https://doi.org/10.1016/j.techfore.2021.121393</w:t>
      </w:r>
    </w:p>
    <w:p w14:paraId="52F11925"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t xml:space="preserve">Lakshman, C. (2006). A theory of leadership for quality: Lessons from TQM for leadership theory1. </w:t>
      </w:r>
      <w:r w:rsidRPr="009962EF">
        <w:rPr>
          <w:rFonts w:ascii="Times New Roman" w:hAnsi="Times New Roman" w:cs="Calibri"/>
          <w:i/>
          <w:iCs/>
          <w:noProof/>
          <w:sz w:val="24"/>
          <w:szCs w:val="28"/>
        </w:rPr>
        <w:t>Total Quality Management and Business Excellence</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17</w:t>
      </w:r>
      <w:r w:rsidRPr="009962EF">
        <w:rPr>
          <w:rFonts w:ascii="Times New Roman" w:hAnsi="Times New Roman" w:cs="Calibri"/>
          <w:noProof/>
          <w:sz w:val="24"/>
          <w:szCs w:val="28"/>
        </w:rPr>
        <w:t>(1), 41–60. https://doi.org/10.1080/14783360500249729</w:t>
      </w:r>
    </w:p>
    <w:p w14:paraId="065E738A"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t xml:space="preserve">Lawler, J. (2005). The Essence of Leadership? Existentialism and Leadership. </w:t>
      </w:r>
      <w:r w:rsidRPr="009962EF">
        <w:rPr>
          <w:rFonts w:ascii="Times New Roman" w:hAnsi="Times New Roman" w:cs="Calibri"/>
          <w:i/>
          <w:iCs/>
          <w:noProof/>
          <w:sz w:val="24"/>
          <w:szCs w:val="28"/>
        </w:rPr>
        <w:t>Leadership</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1</w:t>
      </w:r>
      <w:r w:rsidRPr="009962EF">
        <w:rPr>
          <w:rFonts w:ascii="Times New Roman" w:hAnsi="Times New Roman" w:cs="Calibri"/>
          <w:noProof/>
          <w:sz w:val="24"/>
          <w:szCs w:val="28"/>
        </w:rPr>
        <w:t>(2), 215–231. https://doi.org/10.1177/1742715005051860</w:t>
      </w:r>
    </w:p>
    <w:p w14:paraId="70833977"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t xml:space="preserve">Manz, C. C., &amp; Butterfield, D. A. (2005). Developing Leadership Theory in Asia : The Role of Chinese Philosophy. </w:t>
      </w:r>
      <w:r w:rsidRPr="009962EF">
        <w:rPr>
          <w:rFonts w:ascii="Times New Roman" w:hAnsi="Times New Roman" w:cs="Calibri"/>
          <w:i/>
          <w:iCs/>
          <w:noProof/>
          <w:sz w:val="24"/>
          <w:szCs w:val="28"/>
        </w:rPr>
        <w:t>International Journal of Leadership Studies</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1</w:t>
      </w:r>
      <w:r w:rsidRPr="009962EF">
        <w:rPr>
          <w:rFonts w:ascii="Times New Roman" w:hAnsi="Times New Roman" w:cs="Calibri"/>
          <w:noProof/>
          <w:sz w:val="24"/>
          <w:szCs w:val="28"/>
        </w:rPr>
        <w:t>(1), 3–27.</w:t>
      </w:r>
    </w:p>
    <w:p w14:paraId="75407D3E"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t xml:space="preserve">Ncube, L. B. (2010). Ubuntu: A transformative leadership philosophy. </w:t>
      </w:r>
      <w:r w:rsidRPr="009962EF">
        <w:rPr>
          <w:rFonts w:ascii="Times New Roman" w:hAnsi="Times New Roman" w:cs="Calibri"/>
          <w:i/>
          <w:iCs/>
          <w:noProof/>
          <w:sz w:val="24"/>
          <w:szCs w:val="28"/>
        </w:rPr>
        <w:t>Journal of Leadership Studies</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4</w:t>
      </w:r>
      <w:r w:rsidRPr="009962EF">
        <w:rPr>
          <w:rFonts w:ascii="Times New Roman" w:hAnsi="Times New Roman" w:cs="Calibri"/>
          <w:noProof/>
          <w:sz w:val="24"/>
          <w:szCs w:val="28"/>
        </w:rPr>
        <w:t>(3), 77–82. https://doi.org/10.1002/jls.20182</w:t>
      </w:r>
    </w:p>
    <w:p w14:paraId="4611ACD5"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t xml:space="preserve">Pashiardis, P. (2009). Educational leadership and management: Blending Greek philosophy, myth and current thinking. </w:t>
      </w:r>
      <w:r w:rsidRPr="009962EF">
        <w:rPr>
          <w:rFonts w:ascii="Times New Roman" w:hAnsi="Times New Roman" w:cs="Calibri"/>
          <w:i/>
          <w:iCs/>
          <w:noProof/>
          <w:sz w:val="24"/>
          <w:szCs w:val="28"/>
        </w:rPr>
        <w:t>International Journal of Leadership in Education</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12</w:t>
      </w:r>
      <w:r w:rsidRPr="009962EF">
        <w:rPr>
          <w:rFonts w:ascii="Times New Roman" w:hAnsi="Times New Roman" w:cs="Calibri"/>
          <w:noProof/>
          <w:sz w:val="24"/>
          <w:szCs w:val="28"/>
        </w:rPr>
        <w:t>(1), 1–12. https://doi.org/10.1080/13603120802357269</w:t>
      </w:r>
    </w:p>
    <w:p w14:paraId="2F204437"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lastRenderedPageBreak/>
        <w:t xml:space="preserve">Phillips, R. I. (1969). Philosophy of leadership. </w:t>
      </w:r>
      <w:r w:rsidRPr="009962EF">
        <w:rPr>
          <w:rFonts w:ascii="Times New Roman" w:hAnsi="Times New Roman" w:cs="Calibri"/>
          <w:i/>
          <w:iCs/>
          <w:noProof/>
          <w:sz w:val="24"/>
          <w:szCs w:val="28"/>
        </w:rPr>
        <w:t>Radiologic Technology</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41</w:t>
      </w:r>
      <w:r w:rsidRPr="009962EF">
        <w:rPr>
          <w:rFonts w:ascii="Times New Roman" w:hAnsi="Times New Roman" w:cs="Calibri"/>
          <w:noProof/>
          <w:sz w:val="24"/>
          <w:szCs w:val="28"/>
        </w:rPr>
        <w:t>(2), 85–97. https://doi.org/10.53819/81018102t30146</w:t>
      </w:r>
    </w:p>
    <w:p w14:paraId="03E5CDD9"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t xml:space="preserve">Pratomo, H. W. (2022). Educational Leadership: Islamic Religious, Philosophy, Psychology, and Sociology Perspectives. </w:t>
      </w:r>
      <w:r w:rsidRPr="009962EF">
        <w:rPr>
          <w:rFonts w:ascii="Times New Roman" w:hAnsi="Times New Roman" w:cs="Calibri"/>
          <w:i/>
          <w:iCs/>
          <w:noProof/>
          <w:sz w:val="24"/>
          <w:szCs w:val="28"/>
        </w:rPr>
        <w:t>International Journal of Social Science and Human Research</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05</w:t>
      </w:r>
      <w:r w:rsidRPr="009962EF">
        <w:rPr>
          <w:rFonts w:ascii="Times New Roman" w:hAnsi="Times New Roman" w:cs="Calibri"/>
          <w:noProof/>
          <w:sz w:val="24"/>
          <w:szCs w:val="28"/>
        </w:rPr>
        <w:t>(05), 1765–1770. https://doi.org/10.47191/ijsshr/v5-i5-26</w:t>
      </w:r>
    </w:p>
    <w:p w14:paraId="2216A579"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t xml:space="preserve">Rost, C. (1995). Leadership : A Discussion about Ethics Author ( s ): Joseph C . Rost Source : Business Ethics Quarterly , Vol . 5 , No . 1 , Ethics and Leadership : The 1990s ( Jan ., 1995 ), Business Ethics Quarterly . </w:t>
      </w:r>
      <w:r w:rsidRPr="009962EF">
        <w:rPr>
          <w:rFonts w:ascii="Times New Roman" w:hAnsi="Times New Roman" w:cs="Calibri"/>
          <w:i/>
          <w:iCs/>
          <w:noProof/>
          <w:sz w:val="24"/>
          <w:szCs w:val="28"/>
        </w:rPr>
        <w:t>Business Ethics Quarterly</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5</w:t>
      </w:r>
      <w:r w:rsidRPr="009962EF">
        <w:rPr>
          <w:rFonts w:ascii="Times New Roman" w:hAnsi="Times New Roman" w:cs="Calibri"/>
          <w:noProof/>
          <w:sz w:val="24"/>
          <w:szCs w:val="28"/>
        </w:rPr>
        <w:t>(1), 129–142. http://www.jstor.org/stable/3857276</w:t>
      </w:r>
    </w:p>
    <w:p w14:paraId="59D6C9CE"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t xml:space="preserve">Schultz, J. R. (2010). The scholar-practitioner, a philosophy of leadership. </w:t>
      </w:r>
      <w:r w:rsidRPr="009962EF">
        <w:rPr>
          <w:rFonts w:ascii="Times New Roman" w:hAnsi="Times New Roman" w:cs="Calibri"/>
          <w:i/>
          <w:iCs/>
          <w:noProof/>
          <w:sz w:val="24"/>
          <w:szCs w:val="28"/>
        </w:rPr>
        <w:t>Scholar-Practitoner Quarterly</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4</w:t>
      </w:r>
      <w:r w:rsidRPr="009962EF">
        <w:rPr>
          <w:rFonts w:ascii="Times New Roman" w:hAnsi="Times New Roman" w:cs="Calibri"/>
          <w:noProof/>
          <w:sz w:val="24"/>
          <w:szCs w:val="28"/>
        </w:rPr>
        <w:t>(1), 52–64. http://www.edint.com/%5Cn</w:t>
      </w:r>
    </w:p>
    <w:p w14:paraId="2008BC2E"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t xml:space="preserve">Wallace, J. R. (2006). Servant Leadership: A Worldview Perspective. </w:t>
      </w:r>
      <w:r w:rsidRPr="009962EF">
        <w:rPr>
          <w:rFonts w:ascii="Times New Roman" w:hAnsi="Times New Roman" w:cs="Calibri"/>
          <w:i/>
          <w:iCs/>
          <w:noProof/>
          <w:sz w:val="24"/>
          <w:szCs w:val="28"/>
        </w:rPr>
        <w:t>International Journal of Leadership Studies</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2</w:t>
      </w:r>
      <w:r w:rsidRPr="009962EF">
        <w:rPr>
          <w:rFonts w:ascii="Times New Roman" w:hAnsi="Times New Roman" w:cs="Calibri"/>
          <w:noProof/>
          <w:sz w:val="24"/>
          <w:szCs w:val="28"/>
        </w:rPr>
        <w:t>(2), 114–132.</w:t>
      </w:r>
    </w:p>
    <w:p w14:paraId="0A27EA1C"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8"/>
        </w:rPr>
      </w:pPr>
      <w:r w:rsidRPr="009962EF">
        <w:rPr>
          <w:rFonts w:ascii="Times New Roman" w:hAnsi="Times New Roman" w:cs="Calibri"/>
          <w:noProof/>
          <w:sz w:val="24"/>
          <w:szCs w:val="28"/>
        </w:rPr>
        <w:t xml:space="preserve">Whetstone, J. T. (2002). Personalism and moral leadership: the servant leader with a transforming vision. </w:t>
      </w:r>
      <w:r w:rsidRPr="009962EF">
        <w:rPr>
          <w:rFonts w:ascii="Times New Roman" w:hAnsi="Times New Roman" w:cs="Calibri"/>
          <w:i/>
          <w:iCs/>
          <w:noProof/>
          <w:sz w:val="24"/>
          <w:szCs w:val="28"/>
        </w:rPr>
        <w:t>Business Ethics: A European Review</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11</w:t>
      </w:r>
      <w:r w:rsidRPr="009962EF">
        <w:rPr>
          <w:rFonts w:ascii="Times New Roman" w:hAnsi="Times New Roman" w:cs="Calibri"/>
          <w:noProof/>
          <w:sz w:val="24"/>
          <w:szCs w:val="28"/>
        </w:rPr>
        <w:t>(4), 385–392. https://doi.org/10.1111/1467-8608.00298</w:t>
      </w:r>
    </w:p>
    <w:p w14:paraId="384CECE5"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8"/>
        </w:rPr>
        <w:t xml:space="preserve">Zhang, H., Cone, M. H., Everett, A. M., &amp; Elkin, G. (2011). Aesthetic Leadership in Chinese Business: A Philosophical Perspective. </w:t>
      </w:r>
      <w:r w:rsidRPr="009962EF">
        <w:rPr>
          <w:rFonts w:ascii="Times New Roman" w:hAnsi="Times New Roman" w:cs="Calibri"/>
          <w:i/>
          <w:iCs/>
          <w:noProof/>
          <w:sz w:val="24"/>
          <w:szCs w:val="28"/>
        </w:rPr>
        <w:t>Journal of Business Ethics</w:t>
      </w:r>
      <w:r w:rsidRPr="009962EF">
        <w:rPr>
          <w:rFonts w:ascii="Times New Roman" w:hAnsi="Times New Roman" w:cs="Calibri"/>
          <w:noProof/>
          <w:sz w:val="24"/>
          <w:szCs w:val="28"/>
        </w:rPr>
        <w:t xml:space="preserve">, </w:t>
      </w:r>
      <w:r w:rsidRPr="009962EF">
        <w:rPr>
          <w:rFonts w:ascii="Times New Roman" w:hAnsi="Times New Roman" w:cs="Calibri"/>
          <w:i/>
          <w:iCs/>
          <w:noProof/>
          <w:sz w:val="24"/>
          <w:szCs w:val="28"/>
        </w:rPr>
        <w:t>101</w:t>
      </w:r>
      <w:r w:rsidRPr="009962EF">
        <w:rPr>
          <w:rFonts w:ascii="Times New Roman" w:hAnsi="Times New Roman" w:cs="Calibri"/>
          <w:noProof/>
          <w:sz w:val="24"/>
          <w:szCs w:val="28"/>
        </w:rPr>
        <w:t>(3), 475–491. https://doi.org/10.1007/s10551-011-0734-z</w:t>
      </w:r>
    </w:p>
    <w:p w14:paraId="7A28D3EC" w14:textId="77777777" w:rsidR="005F3BEF" w:rsidRPr="009962EF" w:rsidRDefault="005F3BEF" w:rsidP="005F3BEF">
      <w:pPr>
        <w:spacing w:line="360" w:lineRule="auto"/>
        <w:jc w:val="both"/>
        <w:rPr>
          <w:sz w:val="24"/>
          <w:szCs w:val="24"/>
        </w:rPr>
      </w:pPr>
      <w:r w:rsidRPr="009962EF">
        <w:rPr>
          <w:rFonts w:ascii="Times New Roman" w:hAnsi="Times New Roman"/>
          <w:sz w:val="24"/>
          <w:szCs w:val="24"/>
        </w:rPr>
        <w:fldChar w:fldCharType="end"/>
      </w:r>
    </w:p>
    <w:p w14:paraId="011239ED" w14:textId="77777777" w:rsidR="005F3BEF" w:rsidRPr="009962EF" w:rsidRDefault="005F3BEF" w:rsidP="004B4AA2">
      <w:pPr>
        <w:spacing w:line="360" w:lineRule="auto"/>
        <w:jc w:val="both"/>
        <w:rPr>
          <w:rFonts w:ascii="Times New Roman" w:hAnsi="Times New Roman" w:cs="Times New Roman"/>
          <w:color w:val="000000" w:themeColor="text1"/>
          <w:sz w:val="24"/>
          <w:szCs w:val="24"/>
        </w:rPr>
      </w:pPr>
    </w:p>
    <w:p w14:paraId="27A87500" w14:textId="77777777" w:rsidR="004B4AA2" w:rsidRPr="009962EF" w:rsidRDefault="004B4AA2" w:rsidP="004B4AA2">
      <w:pPr>
        <w:spacing w:line="360" w:lineRule="auto"/>
        <w:jc w:val="center"/>
        <w:rPr>
          <w:rFonts w:ascii="Times New Roman" w:hAnsi="Times New Roman" w:cs="Times New Roman"/>
          <w:b/>
          <w:color w:val="000000" w:themeColor="text1"/>
          <w:sz w:val="28"/>
          <w:szCs w:val="28"/>
          <w:lang w:val="en-IN"/>
        </w:rPr>
      </w:pPr>
    </w:p>
    <w:p w14:paraId="049D35D4" w14:textId="77777777" w:rsidR="004B4AA2" w:rsidRPr="009962EF" w:rsidRDefault="004B4AA2" w:rsidP="004B4AA2">
      <w:pPr>
        <w:spacing w:line="360" w:lineRule="auto"/>
        <w:jc w:val="center"/>
        <w:rPr>
          <w:rFonts w:ascii="Times New Roman" w:hAnsi="Times New Roman" w:cs="Times New Roman"/>
          <w:b/>
          <w:color w:val="000000" w:themeColor="text1"/>
          <w:sz w:val="28"/>
          <w:szCs w:val="28"/>
          <w:lang w:val="en-IN"/>
        </w:rPr>
      </w:pPr>
    </w:p>
    <w:p w14:paraId="585860F1" w14:textId="77777777" w:rsidR="004B4AA2" w:rsidRPr="009962EF" w:rsidRDefault="004B4AA2" w:rsidP="005F3BEF">
      <w:pPr>
        <w:spacing w:line="360" w:lineRule="auto"/>
        <w:rPr>
          <w:rFonts w:ascii="Times New Roman" w:hAnsi="Times New Roman" w:cs="Times New Roman"/>
          <w:b/>
          <w:color w:val="000000" w:themeColor="text1"/>
          <w:sz w:val="28"/>
          <w:szCs w:val="28"/>
          <w:lang w:val="en-IN"/>
        </w:rPr>
      </w:pPr>
    </w:p>
    <w:p w14:paraId="52A3FCEA" w14:textId="77777777" w:rsidR="00427D10" w:rsidRPr="009962EF" w:rsidRDefault="00427D10">
      <w:pPr>
        <w:rPr>
          <w:rFonts w:ascii="Times New Roman" w:hAnsi="Times New Roman" w:cs="Times New Roman"/>
          <w:b/>
          <w:color w:val="000000" w:themeColor="text1"/>
          <w:sz w:val="28"/>
          <w:szCs w:val="28"/>
          <w:lang w:val="en-IN"/>
        </w:rPr>
      </w:pPr>
      <w:r w:rsidRPr="009962EF">
        <w:rPr>
          <w:rFonts w:ascii="Times New Roman" w:hAnsi="Times New Roman" w:cs="Times New Roman"/>
          <w:b/>
          <w:color w:val="000000" w:themeColor="text1"/>
          <w:sz w:val="28"/>
          <w:szCs w:val="28"/>
          <w:lang w:val="en-IN"/>
        </w:rPr>
        <w:br w:type="page"/>
      </w:r>
    </w:p>
    <w:p w14:paraId="518BD657" w14:textId="1FAD33AB" w:rsidR="00BD2B81" w:rsidRPr="009962EF" w:rsidRDefault="00BD2B81" w:rsidP="004B4AA2">
      <w:pPr>
        <w:spacing w:line="360" w:lineRule="auto"/>
        <w:jc w:val="center"/>
        <w:rPr>
          <w:rFonts w:ascii="Times New Roman" w:hAnsi="Times New Roman" w:cs="Times New Roman"/>
          <w:b/>
          <w:color w:val="000000" w:themeColor="text1"/>
          <w:sz w:val="28"/>
          <w:szCs w:val="28"/>
          <w:lang w:val="en-IN"/>
        </w:rPr>
      </w:pPr>
      <w:r w:rsidRPr="009962EF">
        <w:rPr>
          <w:rFonts w:ascii="Times New Roman" w:hAnsi="Times New Roman" w:cs="Times New Roman"/>
          <w:b/>
          <w:color w:val="000000" w:themeColor="text1"/>
          <w:sz w:val="28"/>
          <w:szCs w:val="28"/>
          <w:lang w:val="en-IN"/>
        </w:rPr>
        <w:lastRenderedPageBreak/>
        <w:t>CHAPTER 2</w:t>
      </w:r>
    </w:p>
    <w:p w14:paraId="7CAAAACF" w14:textId="77777777" w:rsidR="00BD2B81" w:rsidRPr="009962EF" w:rsidRDefault="00BD2B81" w:rsidP="004B4AA2">
      <w:pPr>
        <w:spacing w:line="360" w:lineRule="auto"/>
        <w:jc w:val="center"/>
        <w:rPr>
          <w:rFonts w:ascii="Times New Roman" w:hAnsi="Times New Roman" w:cs="Times New Roman"/>
          <w:b/>
          <w:color w:val="000000" w:themeColor="text1"/>
          <w:sz w:val="28"/>
          <w:szCs w:val="28"/>
          <w:lang w:val="en-IN"/>
        </w:rPr>
      </w:pPr>
      <w:r w:rsidRPr="009962EF">
        <w:rPr>
          <w:rFonts w:ascii="Times New Roman" w:hAnsi="Times New Roman" w:cs="Times New Roman"/>
          <w:b/>
          <w:color w:val="000000" w:themeColor="text1"/>
          <w:sz w:val="28"/>
          <w:szCs w:val="28"/>
          <w:lang w:val="en-IN"/>
        </w:rPr>
        <w:t>Dr. APJ Kalam as a Leader</w:t>
      </w:r>
    </w:p>
    <w:p w14:paraId="3A67B3EC" w14:textId="566BC6B4" w:rsidR="00BD2B81" w:rsidRPr="009962EF" w:rsidRDefault="004F73F7" w:rsidP="004B4AA2">
      <w:pPr>
        <w:spacing w:line="360" w:lineRule="auto"/>
        <w:jc w:val="both"/>
        <w:rPr>
          <w:rFonts w:ascii="Times New Roman" w:hAnsi="Times New Roman" w:cs="Times New Roman"/>
          <w:b/>
          <w:color w:val="000000" w:themeColor="text1"/>
          <w:sz w:val="24"/>
          <w:szCs w:val="28"/>
          <w:lang w:val="en-IN"/>
        </w:rPr>
      </w:pPr>
      <w:r w:rsidRPr="009962EF">
        <w:rPr>
          <w:rFonts w:ascii="Times New Roman" w:hAnsi="Times New Roman" w:cs="Times New Roman"/>
          <w:b/>
          <w:color w:val="000000" w:themeColor="text1"/>
          <w:sz w:val="24"/>
          <w:szCs w:val="28"/>
          <w:lang w:val="en-IN"/>
        </w:rPr>
        <w:t xml:space="preserve">Review of Literature </w:t>
      </w:r>
    </w:p>
    <w:p w14:paraId="376E2DCA" w14:textId="77777777" w:rsidR="00D31EDB" w:rsidRPr="009962EF" w:rsidRDefault="00D31EDB" w:rsidP="003531A0">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Beginning with Dr. Kalam's time spent working with Dr. Sarabhai on the development of space rockets, this chapter illustrates the gradual maturation of Kalam's leadership abilities. Dr. Kalam became a visionary and the unthinkable became achievable under the tutelage of Dr. Sarabhai.</w:t>
      </w:r>
    </w:p>
    <w:p w14:paraId="18DF7C0C" w14:textId="77777777" w:rsidR="00BD2B81" w:rsidRPr="009962EF" w:rsidRDefault="00D31EDB" w:rsidP="003531A0">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lang w:val="en-IN"/>
        </w:rPr>
        <w:t>In the chapter's latter sections, the concepts of leadership and leadership theory are laid forth, as well as the need for leaders to adapt their methods to the dynamic nature of the modern world. This chapter provides a summary of the studies on leadership styles and how they compare to Dr. Kalam's style of leadership.  Dr. Kalam's leadership, vision, and innovative approach led to the successful realization of this goal. What Dr. Kalam considers to be the characteristics of an effective leader, and how he himself approaches the role of leader.</w:t>
      </w:r>
      <w:r w:rsidR="00BD2B81" w:rsidRPr="009962EF">
        <w:rPr>
          <w:rFonts w:ascii="Times New Roman" w:hAnsi="Times New Roman" w:cs="Times New Roman"/>
          <w:color w:val="000000" w:themeColor="text1"/>
          <w:sz w:val="24"/>
          <w:szCs w:val="24"/>
        </w:rPr>
        <w:t>Dr. Kalam Under the leadership of Dr. Sarabhai</w:t>
      </w:r>
    </w:p>
    <w:p w14:paraId="50A68DC8" w14:textId="77777777" w:rsidR="00D31EDB" w:rsidRPr="009962EF" w:rsidRDefault="00D31EDB" w:rsidP="00AE27F2">
      <w:pPr>
        <w:pStyle w:val="ListParagraph"/>
        <w:numPr>
          <w:ilvl w:val="0"/>
          <w:numId w:val="12"/>
        </w:num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Management and Its Theories</w:t>
      </w:r>
    </w:p>
    <w:p w14:paraId="209A1F0E" w14:textId="77777777" w:rsidR="00D31EDB" w:rsidRPr="009962EF" w:rsidRDefault="00D31EDB" w:rsidP="00AE27F2">
      <w:pPr>
        <w:pStyle w:val="ListParagraph"/>
        <w:numPr>
          <w:ilvl w:val="0"/>
          <w:numId w:val="12"/>
        </w:num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Leadership of Dr. Kalam</w:t>
      </w:r>
    </w:p>
    <w:p w14:paraId="53A6170E" w14:textId="77777777" w:rsidR="00BD2B81" w:rsidRPr="009962EF" w:rsidRDefault="00D31EDB" w:rsidP="00AE27F2">
      <w:pPr>
        <w:pStyle w:val="ListParagraph"/>
        <w:numPr>
          <w:ilvl w:val="0"/>
          <w:numId w:val="12"/>
        </w:num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Leadership Qualities, According to Dr. Kalam</w:t>
      </w:r>
    </w:p>
    <w:p w14:paraId="25CF4C0E" w14:textId="77777777" w:rsidR="00BD2B81" w:rsidRPr="009962EF" w:rsidRDefault="00BD2B81" w:rsidP="004B4AA2">
      <w:pPr>
        <w:spacing w:after="0" w:line="360" w:lineRule="auto"/>
        <w:jc w:val="both"/>
        <w:rPr>
          <w:rFonts w:ascii="Times New Roman" w:hAnsi="Times New Roman" w:cs="Times New Roman"/>
          <w:b/>
          <w:color w:val="000000" w:themeColor="text1"/>
          <w:sz w:val="24"/>
          <w:szCs w:val="24"/>
          <w:lang w:val="en-IN"/>
        </w:rPr>
      </w:pPr>
    </w:p>
    <w:p w14:paraId="1CA57201" w14:textId="77777777" w:rsidR="00BD2B81" w:rsidRPr="009962EF" w:rsidRDefault="00BD2B81" w:rsidP="004B4AA2">
      <w:pPr>
        <w:spacing w:after="0" w:line="36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 xml:space="preserve">2.1 </w:t>
      </w:r>
      <w:r w:rsidR="00D31EDB" w:rsidRPr="009962EF">
        <w:rPr>
          <w:rFonts w:ascii="Times New Roman" w:hAnsi="Times New Roman" w:cs="Times New Roman"/>
          <w:b/>
          <w:color w:val="000000" w:themeColor="text1"/>
          <w:sz w:val="24"/>
          <w:szCs w:val="24"/>
        </w:rPr>
        <w:t>Hon. Dr. Kalam In Dr. Sarabhai's capable hands</w:t>
      </w:r>
    </w:p>
    <w:p w14:paraId="12135DB1" w14:textId="28488DE4" w:rsidR="00D31EDB" w:rsidRPr="009962EF" w:rsidRDefault="00D31EDB" w:rsidP="00D31EDB">
      <w:p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Dr. Kalam was mentored by the bright, honorable, and versatile Dr. Sarabhai, where he honed his leadership talents in addition to his analytical and scientific abilities. </w:t>
      </w:r>
      <w:r w:rsidR="003531A0" w:rsidRPr="009962EF">
        <w:rPr>
          <w:rFonts w:ascii="Times New Roman" w:hAnsi="Times New Roman" w:cs="Times New Roman"/>
          <w:color w:val="000000" w:themeColor="text1"/>
          <w:sz w:val="24"/>
          <w:szCs w:val="24"/>
        </w:rPr>
        <w:t xml:space="preserve">  </w:t>
      </w:r>
      <w:r w:rsidRPr="009962EF">
        <w:rPr>
          <w:rFonts w:ascii="Times New Roman" w:hAnsi="Times New Roman" w:cs="Times New Roman"/>
          <w:color w:val="000000" w:themeColor="text1"/>
          <w:sz w:val="24"/>
          <w:szCs w:val="24"/>
        </w:rPr>
        <w:t>Dr. Kalam learned how to make the impossible possible while working with Dr. Sarabhai on a number of visionary projects by learning to work effectively with others, overcoming obstacles, taking the initiative, navigating red tape, and seizing opportunities when they presented themselves</w:t>
      </w:r>
      <w:r w:rsidR="00DE4951" w:rsidRPr="009962EF">
        <w:rPr>
          <w:rFonts w:ascii="Times New Roman" w:hAnsi="Times New Roman" w:cs="Times New Roman"/>
          <w:color w:val="000000" w:themeColor="text1"/>
          <w:sz w:val="24"/>
          <w:szCs w:val="24"/>
        </w:rPr>
        <w:t xml:space="preserve"> </w:t>
      </w:r>
      <w:r w:rsidR="00DE4951" w:rsidRPr="009962EF">
        <w:rPr>
          <w:rFonts w:ascii="Times New Roman" w:hAnsi="Times New Roman" w:cs="Times New Roman"/>
          <w:color w:val="000000" w:themeColor="text1"/>
          <w:sz w:val="24"/>
          <w:szCs w:val="24"/>
        </w:rPr>
        <w:fldChar w:fldCharType="begin" w:fldLock="1"/>
      </w:r>
      <w:r w:rsidR="00DE4951" w:rsidRPr="009962EF">
        <w:rPr>
          <w:rFonts w:ascii="Times New Roman" w:hAnsi="Times New Roman" w:cs="Times New Roman"/>
          <w:color w:val="000000" w:themeColor="text1"/>
          <w:sz w:val="24"/>
          <w:szCs w:val="24"/>
        </w:rPr>
        <w:instrText>ADDIN CSL_CITATION {"citationItems":[{"id":"ITEM-1","itemData":{"ISSN":"2225-0964","abstract":"In this article an attempt has been made to remark upon the role of Nawab Salimullah for the foundation of All-Indian Muslim League that is the first and only national Muslim political party in the British India. The Nawab of Dhaka was one of the sole organizers of Muslim League. This article took an attempt to shed light on his number of successive political stances with appreciating contemporary nature of politics in India that eventually gravitated him towards forming of Muslim League. Firstly he launched modern regional politics favoring the partition of Bengal and founded a political association in Bengal, then stepped forward to organize a national political body for the Muslims in India. In this stage, Nawab took remarkable responsibilities like making approach to the Muslim people about urgency of political association, apprehending Hindu communal politics against Muslim, publication of Circular Letter, patronizing the Educational Conference at Dhaka, move for Resolution of AIML pertaining to establishment of League. All of these initiatives have been analyzed by an integrated study to find out the notable contributions of Nawab Salimullah towards forming AIML along with development of Muslim politics in India necessarily. The article also afforded Nawab’s other visionary relevant works in order to consolidate an advancement of Muslim League transcending banality and mendacity of everyday life in every arena fulfilling the desired dreams of the cornered Muslims.","author":[{"dropping-particle":"","family":"Ullah","given":"Cholem","non-dropping-particle":"","parse-names":false,"suffix":""},{"dropping-particle":"Al","family":"Kausar","given":"Aflatun","non-dropping-particle":"","parse-names":false,"suffix":""},{"dropping-particle":"","family":"Ahsan","given":"Mohammad Amimul","non-dropping-particle":"","parse-names":false,"suffix":""}],"container-title":"Historical Research Letter","id":"ITEM-1","issue":"October","issued":{"date-parts":[["2014"]]},"page":"1-13","title":"Role of Nawab Salimullah for the Foundation of AIML","type":"article-journal","volume":"10"},"uris":["http://www.mendeley.com/documents/?uuid=3c54f457-183b-4d29-acb7-be08a2a1abf8"]}],"mendeley":{"formattedCitation":"(Ullah et al., 2014)","plainTextFormattedCitation":"(Ullah et al., 2014)","previouslyFormattedCitation":"(Ullah et al., 2014)"},"properties":{"noteIndex":0},"schema":"https://github.com/citation-style-language/schema/raw/master/csl-citation.json"}</w:instrText>
      </w:r>
      <w:r w:rsidR="00DE4951" w:rsidRPr="009962EF">
        <w:rPr>
          <w:rFonts w:ascii="Times New Roman" w:hAnsi="Times New Roman" w:cs="Times New Roman"/>
          <w:color w:val="000000" w:themeColor="text1"/>
          <w:sz w:val="24"/>
          <w:szCs w:val="24"/>
        </w:rPr>
        <w:fldChar w:fldCharType="separate"/>
      </w:r>
      <w:r w:rsidR="00DE4951" w:rsidRPr="009962EF">
        <w:rPr>
          <w:rFonts w:ascii="Times New Roman" w:hAnsi="Times New Roman" w:cs="Times New Roman"/>
          <w:noProof/>
          <w:color w:val="000000" w:themeColor="text1"/>
          <w:sz w:val="24"/>
          <w:szCs w:val="24"/>
        </w:rPr>
        <w:t>(Ullah et al., 2014)</w:t>
      </w:r>
      <w:r w:rsidR="00DE4951"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 xml:space="preserve">. </w:t>
      </w:r>
    </w:p>
    <w:p w14:paraId="0BFE142A" w14:textId="77777777" w:rsidR="00D31EDB" w:rsidRPr="009962EF" w:rsidRDefault="00D31EDB" w:rsidP="00D31EDB">
      <w:pPr>
        <w:spacing w:after="0" w:line="36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Ability Acquisition and Improvement</w:t>
      </w:r>
    </w:p>
    <w:p w14:paraId="2D583FF6" w14:textId="77777777" w:rsidR="00D31EDB" w:rsidRPr="009962EF" w:rsidRDefault="00D31EDB" w:rsidP="00D31EDB">
      <w:pPr>
        <w:tabs>
          <w:tab w:val="left" w:pos="2548"/>
        </w:tabs>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In the 1960s, the major focus of aerospace organizations across the globe was on developing high-performance composites that were both lightweight and strong enough to withstand high temperatures. NASA found that using filament-wound </w:t>
      </w:r>
      <w:r w:rsidRPr="009962EF">
        <w:rPr>
          <w:rFonts w:ascii="Times New Roman" w:hAnsi="Times New Roman" w:cs="Times New Roman"/>
          <w:color w:val="000000" w:themeColor="text1"/>
          <w:sz w:val="24"/>
          <w:szCs w:val="24"/>
        </w:rPr>
        <w:lastRenderedPageBreak/>
        <w:t>motors resulted in a 25-30% weight savings compared to conventional all-metal spacecraft.</w:t>
      </w:r>
    </w:p>
    <w:p w14:paraId="2D9A9CC1" w14:textId="3062C7FE" w:rsidR="00D31EDB" w:rsidRPr="009962EF" w:rsidRDefault="00D31EDB" w:rsidP="00D31EDB">
      <w:pPr>
        <w:tabs>
          <w:tab w:val="left" w:pos="2548"/>
        </w:tabs>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Dr. Kalam was charged with developing advanced composite materials for use in India's first filament winding machine, which would be used to create a non-magnetic payload housing for the two-stage sounding rocket and rocket engine case.</w:t>
      </w:r>
      <w:r w:rsidR="00CE1B90">
        <w:rPr>
          <w:rFonts w:ascii="Times New Roman" w:hAnsi="Times New Roman" w:cs="Times New Roman"/>
          <w:color w:val="000000" w:themeColor="text1"/>
          <w:sz w:val="24"/>
          <w:szCs w:val="24"/>
        </w:rPr>
        <w:t xml:space="preserve"> </w:t>
      </w:r>
      <w:r w:rsidRPr="009962EF">
        <w:rPr>
          <w:rFonts w:ascii="Times New Roman" w:hAnsi="Times New Roman" w:cs="Times New Roman"/>
          <w:color w:val="000000" w:themeColor="text1"/>
          <w:sz w:val="24"/>
          <w:szCs w:val="24"/>
        </w:rPr>
        <w:t>Dr. Kalam took on the task with gusto, using his analytical, scientific brilliance, developed interpersonal skills, and captivating personality (which was only starting to play). To accomplish these ground-breaking indigenous aerospace endeavors, he not only drew on the creativity and experience of those on his team, but also enlisted the help of a select group of engineers and scientists who are well-positioned to give advice and assistance</w:t>
      </w:r>
      <w:r w:rsidR="00DE4951" w:rsidRPr="009962EF">
        <w:rPr>
          <w:rFonts w:ascii="Times New Roman" w:hAnsi="Times New Roman" w:cs="Times New Roman"/>
          <w:color w:val="000000" w:themeColor="text1"/>
          <w:sz w:val="24"/>
          <w:szCs w:val="24"/>
        </w:rPr>
        <w:t xml:space="preserve"> </w:t>
      </w:r>
      <w:r w:rsidR="00DE4951" w:rsidRPr="009962EF">
        <w:rPr>
          <w:rFonts w:ascii="Times New Roman" w:hAnsi="Times New Roman" w:cs="Times New Roman"/>
          <w:color w:val="000000" w:themeColor="text1"/>
          <w:sz w:val="24"/>
          <w:szCs w:val="24"/>
        </w:rPr>
        <w:fldChar w:fldCharType="begin" w:fldLock="1"/>
      </w:r>
      <w:r w:rsidR="00DE4951" w:rsidRPr="009962EF">
        <w:rPr>
          <w:rFonts w:ascii="Times New Roman" w:hAnsi="Times New Roman" w:cs="Times New Roman"/>
          <w:color w:val="000000" w:themeColor="text1"/>
          <w:sz w:val="24"/>
          <w:szCs w:val="24"/>
        </w:rPr>
        <w:instrText>ADDIN CSL_CITATION {"citationItems":[{"id":"ITEM-1","itemData":{"author":[{"dropping-particle":"","family":"Javed","given":"Iffat Masood","non-dropping-particle":"","parse-names":false,"suffix":""}],"id":"ITEM-1","issue":"March","issued":{"date-parts":[["2024"]]},"title":"POST-INDEPENDENCE ISLAMIC SCHOLARS OF INDIA : THEIR CONTRIBUTION IN MAINTAINING AND DIVERSIFYING","type":"article-journal"},"uris":["http://www.mendeley.com/documents/?uuid=b71756c5-f245-4a33-a807-96de3c5088da"]}],"mendeley":{"formattedCitation":"(Javed, 2024)","plainTextFormattedCitation":"(Javed, 2024)","previouslyFormattedCitation":"(Javed, 2024)"},"properties":{"noteIndex":0},"schema":"https://github.com/citation-style-language/schema/raw/master/csl-citation.json"}</w:instrText>
      </w:r>
      <w:r w:rsidR="00DE4951" w:rsidRPr="009962EF">
        <w:rPr>
          <w:rFonts w:ascii="Times New Roman" w:hAnsi="Times New Roman" w:cs="Times New Roman"/>
          <w:color w:val="000000" w:themeColor="text1"/>
          <w:sz w:val="24"/>
          <w:szCs w:val="24"/>
        </w:rPr>
        <w:fldChar w:fldCharType="separate"/>
      </w:r>
      <w:r w:rsidR="00DE4951" w:rsidRPr="009962EF">
        <w:rPr>
          <w:rFonts w:ascii="Times New Roman" w:hAnsi="Times New Roman" w:cs="Times New Roman"/>
          <w:noProof/>
          <w:color w:val="000000" w:themeColor="text1"/>
          <w:sz w:val="24"/>
          <w:szCs w:val="24"/>
        </w:rPr>
        <w:t>(Javed, 2024)</w:t>
      </w:r>
      <w:r w:rsidR="00DE4951"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w:t>
      </w:r>
    </w:p>
    <w:p w14:paraId="1F7C7088" w14:textId="77777777" w:rsidR="00D31EDB" w:rsidRPr="009962EF" w:rsidRDefault="00D31EDB" w:rsidP="00D31EDB">
      <w:pPr>
        <w:tabs>
          <w:tab w:val="left" w:pos="2548"/>
        </w:tabs>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So Dr. Kalam and his crew launched the RH. 75, the first space rocket conceived and constructed in India. The 75 mm diameter sounding rocket was an unqualified success. On November 20th, 1967, it took on the air for the first time. The RH.75 project has shown Dr. Kalam the independence that comes with being capable and self-reliant.</w:t>
      </w:r>
    </w:p>
    <w:p w14:paraId="03F5D1C6" w14:textId="77777777" w:rsidR="00BD2B81" w:rsidRPr="009962EF" w:rsidRDefault="00BD2B81" w:rsidP="00D31EDB">
      <w:pPr>
        <w:tabs>
          <w:tab w:val="left" w:pos="2548"/>
        </w:tabs>
        <w:spacing w:after="0" w:line="36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 xml:space="preserve">II </w:t>
      </w:r>
      <w:r w:rsidR="00D31EDB" w:rsidRPr="009962EF">
        <w:rPr>
          <w:rFonts w:ascii="Times New Roman" w:hAnsi="Times New Roman" w:cs="Times New Roman"/>
          <w:b/>
          <w:color w:val="000000" w:themeColor="text1"/>
          <w:sz w:val="24"/>
          <w:szCs w:val="24"/>
        </w:rPr>
        <w:t>Conquering Difficulties</w:t>
      </w:r>
    </w:p>
    <w:p w14:paraId="087D4D88" w14:textId="77777777" w:rsidR="00D31EDB" w:rsidRPr="009962EF" w:rsidRDefault="00D31EDB" w:rsidP="003531A0">
      <w:p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As a rocket engineer at the Tata Institute of Fundamental Research (TIFR), Dr. Kalam is part of the newly created Indian committee for Space Research (INCOSPAR), under the direction of Prof. MGK. Menon and Dr. Vikram Sarabhai.</w:t>
      </w:r>
    </w:p>
    <w:p w14:paraId="4A142183" w14:textId="77777777" w:rsidR="00D31EDB" w:rsidRPr="009962EF" w:rsidRDefault="00D31EDB" w:rsidP="003531A0">
      <w:p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Dr. Sarabhai shocked everyone with his intelligent management and diplomacy, not to mention his genius in the area and innovative ambition to employ technology for the good of his country and its people. Dr. Sarabhai was a man of many talents, and he served in a variety of capacities throughout the formative years of India's space program. From diplomat to educator to strategist to confidant to guide to policymaker to architect, his talents ran the gamut. Those who knew him were instantly drawn to his unique blend of scientific brilliance, aristocratic pedigree, and endearing humility.</w:t>
      </w:r>
    </w:p>
    <w:p w14:paraId="015686E5" w14:textId="21C718C6" w:rsidR="00BD2B81" w:rsidRPr="009962EF" w:rsidRDefault="00D31EDB" w:rsidP="003531A0">
      <w:p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This standing ensures unwavering backing from officials at every level, from the lowest clerk to the highest government official. Dr. Kalam looked up to Sarabhai and, subconsciously, wanted to follow in his footsteps</w:t>
      </w:r>
      <w:r w:rsidR="00DE4951" w:rsidRPr="009962EF">
        <w:rPr>
          <w:rFonts w:ascii="Times New Roman" w:hAnsi="Times New Roman" w:cs="Times New Roman"/>
          <w:color w:val="000000" w:themeColor="text1"/>
          <w:sz w:val="24"/>
          <w:szCs w:val="24"/>
        </w:rPr>
        <w:t xml:space="preserve"> </w:t>
      </w:r>
      <w:r w:rsidR="00DE4951" w:rsidRPr="009962EF">
        <w:rPr>
          <w:rFonts w:ascii="Times New Roman" w:hAnsi="Times New Roman" w:cs="Times New Roman"/>
          <w:color w:val="000000" w:themeColor="text1"/>
          <w:sz w:val="24"/>
          <w:szCs w:val="24"/>
        </w:rPr>
        <w:fldChar w:fldCharType="begin" w:fldLock="1"/>
      </w:r>
      <w:r w:rsidR="00DE4951" w:rsidRPr="009962EF">
        <w:rPr>
          <w:rFonts w:ascii="Times New Roman" w:hAnsi="Times New Roman" w:cs="Times New Roman"/>
          <w:color w:val="000000" w:themeColor="text1"/>
          <w:sz w:val="24"/>
          <w:szCs w:val="24"/>
        </w:rPr>
        <w:instrText>ADDIN CSL_CITATION {"citationItems":[{"id":"ITEM-1","itemData":{"ISSN":"1813-7733","abstract":"pdf","author":[{"dropping-particle":"","family":"Masum","given":"Abdul Khader","non-dropping-particle":"","parse-names":false,"suffix":""},{"dropping-particle":"","family":"Cholem Ullah","given":"Md","non-dropping-particle":"","parse-names":false,"suffix":""},{"dropping-particle":"","family":"Abul","given":"Md","non-dropping-particle":"","parse-names":false,"suffix":""},{"dropping-particle":"","family":"Azad","given":"Abul Kalam","non-dropping-particle":"","parse-names":false,"suffix":""}],"container-title":"Iiuc Studies","id":"ITEM-1","issue":"9","issued":{"date-parts":[["2012"]]},"page":"243-260","title":"Information Technology (IT) Ethics in the Light of Islam","type":"article-journal","volume":"2011"},"uris":["http://www.mendeley.com/documents/?uuid=6e2963da-6f07-4687-b00e-4e3794d7d79b"]}],"mendeley":{"formattedCitation":"(Masum et al., 2012)","plainTextFormattedCitation":"(Masum et al., 2012)","previouslyFormattedCitation":"(Masum et al., 2012)"},"properties":{"noteIndex":0},"schema":"https://github.com/citation-style-language/schema/raw/master/csl-citation.json"}</w:instrText>
      </w:r>
      <w:r w:rsidR="00DE4951" w:rsidRPr="009962EF">
        <w:rPr>
          <w:rFonts w:ascii="Times New Roman" w:hAnsi="Times New Roman" w:cs="Times New Roman"/>
          <w:color w:val="000000" w:themeColor="text1"/>
          <w:sz w:val="24"/>
          <w:szCs w:val="24"/>
        </w:rPr>
        <w:fldChar w:fldCharType="separate"/>
      </w:r>
      <w:r w:rsidR="00DE4951" w:rsidRPr="009962EF">
        <w:rPr>
          <w:rFonts w:ascii="Times New Roman" w:hAnsi="Times New Roman" w:cs="Times New Roman"/>
          <w:noProof/>
          <w:color w:val="000000" w:themeColor="text1"/>
          <w:sz w:val="24"/>
          <w:szCs w:val="24"/>
        </w:rPr>
        <w:t>(Masum et al., 2012)</w:t>
      </w:r>
      <w:r w:rsidR="00DE4951"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w:t>
      </w:r>
    </w:p>
    <w:p w14:paraId="6F81ACAC" w14:textId="77777777" w:rsidR="003531A0" w:rsidRPr="009962EF" w:rsidRDefault="003531A0" w:rsidP="004B4AA2">
      <w:pPr>
        <w:spacing w:after="0" w:line="360" w:lineRule="auto"/>
        <w:jc w:val="both"/>
        <w:rPr>
          <w:rFonts w:ascii="Times New Roman" w:hAnsi="Times New Roman" w:cs="Times New Roman"/>
          <w:b/>
          <w:color w:val="000000" w:themeColor="text1"/>
          <w:sz w:val="24"/>
          <w:szCs w:val="24"/>
        </w:rPr>
      </w:pPr>
    </w:p>
    <w:p w14:paraId="5CCA2624" w14:textId="77777777" w:rsidR="00BD2B81" w:rsidRPr="009962EF" w:rsidRDefault="00BD2B81" w:rsidP="004B4AA2">
      <w:p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b/>
          <w:color w:val="000000" w:themeColor="text1"/>
          <w:sz w:val="24"/>
          <w:szCs w:val="24"/>
        </w:rPr>
        <w:t xml:space="preserve">III </w:t>
      </w:r>
      <w:r w:rsidR="00D31EDB" w:rsidRPr="009962EF">
        <w:rPr>
          <w:rFonts w:ascii="Times New Roman" w:hAnsi="Times New Roman" w:cs="Times New Roman"/>
          <w:b/>
          <w:color w:val="000000" w:themeColor="text1"/>
          <w:sz w:val="24"/>
          <w:szCs w:val="24"/>
        </w:rPr>
        <w:t>Originator</w:t>
      </w:r>
    </w:p>
    <w:p w14:paraId="5226086C" w14:textId="77777777" w:rsidR="00D31EDB" w:rsidRPr="009962EF" w:rsidRDefault="00D31EDB" w:rsidP="003531A0">
      <w:p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The Advanced Technology Satellites (ATS) were a set of spacecraft planned by NASA in the 1960s. There was a need for real-world testing of an ATS setup that </w:t>
      </w:r>
      <w:r w:rsidRPr="009962EF">
        <w:rPr>
          <w:rFonts w:ascii="Times New Roman" w:hAnsi="Times New Roman" w:cs="Times New Roman"/>
          <w:color w:val="000000" w:themeColor="text1"/>
          <w:sz w:val="24"/>
          <w:szCs w:val="24"/>
        </w:rPr>
        <w:lastRenderedPageBreak/>
        <w:t xml:space="preserve">transmits TV signals directly to a receiver installed on the ground. Brazil, China, and India are the three big enough nations that would lie close to the equator. Due to the country's small population and the ease of using traditional broadcasting methods, Brazil showed little interest. For political considerations, China couldn't participate. As a result, Dr. Sarabhai wisely decided to take advantage of the situation in India. He put in a request to NASA to utilize an ATS satellite to broadcast educational programming to all of India for a year, with the exception of rural areas. </w:t>
      </w:r>
    </w:p>
    <w:p w14:paraId="181DECCE" w14:textId="41B60857" w:rsidR="00D31EDB" w:rsidRPr="009962EF" w:rsidRDefault="00D31EDB" w:rsidP="0050086C">
      <w:p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Dr. Sarabhai saw this as India's best chance to learn the ground component of a satellite system from the Americans and its greatest potential to spend extensively in space technology. Dr. Sarabhai's plan also included "baptizing" the next generation of Indian scientists and engineers in the event-grade technology that would one day allow them to construct their own satellite. The Indian Department of Atomic Energy struck a deal with NASA for the satellite Instructional television experiment (SITE) in 1966, making Dr. Sarabhai's dream of bringing technology to India a reality</w:t>
      </w:r>
      <w:r w:rsidR="00DE4951" w:rsidRPr="009962EF">
        <w:rPr>
          <w:rFonts w:ascii="Times New Roman" w:hAnsi="Times New Roman" w:cs="Times New Roman"/>
          <w:color w:val="000000" w:themeColor="text1"/>
          <w:sz w:val="24"/>
          <w:szCs w:val="24"/>
        </w:rPr>
        <w:t xml:space="preserve"> </w:t>
      </w:r>
      <w:r w:rsidR="00DE4951" w:rsidRPr="009962EF">
        <w:rPr>
          <w:rFonts w:ascii="Times New Roman" w:hAnsi="Times New Roman" w:cs="Times New Roman"/>
          <w:color w:val="000000" w:themeColor="text1"/>
          <w:sz w:val="24"/>
          <w:szCs w:val="24"/>
        </w:rPr>
        <w:fldChar w:fldCharType="begin" w:fldLock="1"/>
      </w:r>
      <w:r w:rsidR="00DE4951" w:rsidRPr="009962EF">
        <w:rPr>
          <w:rFonts w:ascii="Times New Roman" w:hAnsi="Times New Roman" w:cs="Times New Roman"/>
          <w:color w:val="000000" w:themeColor="text1"/>
          <w:sz w:val="24"/>
          <w:szCs w:val="24"/>
        </w:rPr>
        <w:instrText>ADDIN CSL_CITATION {"citationItems":[{"id":"ITEM-1","itemData":{"DOI":"10.1080/13602004.2020.1783768","ISSN":"14699591","abstract":"Indian nationalists considered the Khilafat Movement of 1919–1924 in India as an anti-colonial movement by the Indian Muslims. Most studies on the Khilafat movement perceive it as a pan-Islamic supranational phenomenon against the British hostility toward the Sultan of Turkey. This movement provided a platform for Indian Muslim leaders, such as Abul Kalam Azad, who represented Muslim politics in post-independence India. This paper aims to unravel the trajectory of the Khilafat Movement in India and its unity with the Indian Non-Cooperation Movement. Moreover, this paper examines the effect of this confluence that prompted change in the political ideology of Abul Kalam Azad, thereby influencing his path toward becoming a national leader in Hindu majority India.","author":[{"dropping-particle":"","family":"Nasir","given":"Rosina","non-dropping-particle":"","parse-names":false,"suffix":""}],"container-title":"Journal of Muslim Minority Affairs","id":"ITEM-1","issue":"2","issued":{"date-parts":[["2020"]]},"page":"255-270","publisher":"Taylor &amp; Francis","title":"Contradictions in the Khilafat Movement &amp; Transformations in Abul Kalam Azad: A Historical Analysis of Muslim Politics in British India–1912–1947","type":"article-journal","volume":"40"},"uris":["http://www.mendeley.com/documents/?uuid=339d6231-0133-4feb-9df9-dbebcbcb595d"]}],"mendeley":{"formattedCitation":"(Nasir, 2020)","plainTextFormattedCitation":"(Nasir, 2020)","previouslyFormattedCitation":"(Nasir, 2020)"},"properties":{"noteIndex":0},"schema":"https://github.com/citation-style-language/schema/raw/master/csl-citation.json"}</w:instrText>
      </w:r>
      <w:r w:rsidR="00DE4951" w:rsidRPr="009962EF">
        <w:rPr>
          <w:rFonts w:ascii="Times New Roman" w:hAnsi="Times New Roman" w:cs="Times New Roman"/>
          <w:color w:val="000000" w:themeColor="text1"/>
          <w:sz w:val="24"/>
          <w:szCs w:val="24"/>
        </w:rPr>
        <w:fldChar w:fldCharType="separate"/>
      </w:r>
      <w:r w:rsidR="00DE4951" w:rsidRPr="009962EF">
        <w:rPr>
          <w:rFonts w:ascii="Times New Roman" w:hAnsi="Times New Roman" w:cs="Times New Roman"/>
          <w:noProof/>
          <w:color w:val="000000" w:themeColor="text1"/>
          <w:sz w:val="24"/>
          <w:szCs w:val="24"/>
        </w:rPr>
        <w:t>(Nasir, 2020)</w:t>
      </w:r>
      <w:r w:rsidR="00DE4951"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w:t>
      </w:r>
    </w:p>
    <w:p w14:paraId="4F125EF2" w14:textId="77777777" w:rsidR="00D31EDB" w:rsidRPr="009962EF" w:rsidRDefault="00D31EDB" w:rsidP="00D31EDB">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It was this disciple of Dr. Sarabhai who, in 1975, used a Russian cosmodrome to put India's first satellite, Aryabhata, into orbit. The Indian government has at last acknowledged the importance of space communication to the development of the country. at 1967, the Prime Minister and INCOSPAR, which was under the Department of Atomic Energy, built an Experimental satellite communication earth station (ESCES) at Ahmedabad to institutionalize space activities.</w:t>
      </w:r>
    </w:p>
    <w:p w14:paraId="0ED14807" w14:textId="717D8135" w:rsidR="00D31EDB" w:rsidRPr="009962EF" w:rsidRDefault="00D31EDB" w:rsidP="00D31EDB">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Dr. Kalam, a pivotal figure in the development of India's aerospace industry. Dr. Sarabhai, a visionary scientist, catapulted India into the 20th century. Like this intelligent, aristocrat, Dr. Kalam has his own vision for the Nation; he also understands the hurdles, hard work, and the difficulty of gaining anything for free, which is why he was so motivated to expand on the work of Dr. Sarabhai. However, with the help of his mentor and the support he received, Dr. Kalam was able to see how the seemingly impossible might become reality</w:t>
      </w:r>
      <w:r w:rsidR="00DE4951" w:rsidRPr="009962EF">
        <w:rPr>
          <w:rFonts w:ascii="Times New Roman" w:hAnsi="Times New Roman" w:cs="Times New Roman"/>
          <w:color w:val="000000" w:themeColor="text1"/>
          <w:sz w:val="24"/>
          <w:szCs w:val="24"/>
        </w:rPr>
        <w:t xml:space="preserve"> </w:t>
      </w:r>
      <w:r w:rsidR="00DE4951" w:rsidRPr="009962EF">
        <w:rPr>
          <w:rFonts w:ascii="Times New Roman" w:hAnsi="Times New Roman" w:cs="Times New Roman"/>
          <w:color w:val="000000" w:themeColor="text1"/>
          <w:sz w:val="24"/>
          <w:szCs w:val="24"/>
        </w:rPr>
        <w:fldChar w:fldCharType="begin" w:fldLock="1"/>
      </w:r>
      <w:r w:rsidR="00DE4951" w:rsidRPr="009962EF">
        <w:rPr>
          <w:rFonts w:ascii="Times New Roman" w:hAnsi="Times New Roman" w:cs="Times New Roman"/>
          <w:color w:val="000000" w:themeColor="text1"/>
          <w:sz w:val="24"/>
          <w:szCs w:val="24"/>
        </w:rPr>
        <w:instrText>ADDIN CSL_CITATION {"citationItems":[{"id":"ITEM-1","itemData":{"ISSN":"13087800","abstract":"Existing number of scientific studies on Islamic work ethics (IWE) as well as recent attraction for this topic among the academics have motivated us to adopt a bibliometric analysis on IWE literature. For graphical presentation, bibliometrix packages in R software and VOSviewer software are used. Total 183 documents from the Scopus database are examined. Apart from bibliometric study, this study also conducts content analysis. The number of publications on IWE is recently in a soaring growth that can be justified by low annual publication, low average citations per document and rising teamwork among authors. From the results, it is evident that employment, work ethics, affective commitment, and change management has potential literature gaps on IWE literature.","author":[{"dropping-particle":"","family":"Johara","given":"Fatema","non-dropping-particle":"","parse-names":false,"suffix":""},{"dropping-particle":"","family":"Mustafa","given":"Riduanul","non-dropping-particle":"","parse-names":false,"suffix":""},{"dropping-particle":"","family":"Hassan","given":"M. Kabir","non-dropping-particle":"","parse-names":false,"suffix":""},{"dropping-particle":"","family":"Azad","given":"Md Abul Kalam","non-dropping-particle":"","parse-names":false,"suffix":""}],"container-title":"Journal of Economic Cooperation and Development","id":"ITEM-1","issue":"3","issued":{"date-parts":[["2023"]]},"title":"A Bibliometric Review of Islamic Work Ethics Literature","type":"article-journal","volume":"44"},"uris":["http://www.mendeley.com/documents/?uuid=9aa7ba4a-1d41-4405-825e-c72ab597c11d"]}],"mendeley":{"formattedCitation":"(Johara et al., 2023)","plainTextFormattedCitation":"(Johara et al., 2023)","previouslyFormattedCitation":"(Johara et al., 2023)"},"properties":{"noteIndex":0},"schema":"https://github.com/citation-style-language/schema/raw/master/csl-citation.json"}</w:instrText>
      </w:r>
      <w:r w:rsidR="00DE4951" w:rsidRPr="009962EF">
        <w:rPr>
          <w:rFonts w:ascii="Times New Roman" w:hAnsi="Times New Roman" w:cs="Times New Roman"/>
          <w:color w:val="000000" w:themeColor="text1"/>
          <w:sz w:val="24"/>
          <w:szCs w:val="24"/>
        </w:rPr>
        <w:fldChar w:fldCharType="separate"/>
      </w:r>
      <w:r w:rsidR="00DE4951" w:rsidRPr="009962EF">
        <w:rPr>
          <w:rFonts w:ascii="Times New Roman" w:hAnsi="Times New Roman" w:cs="Times New Roman"/>
          <w:noProof/>
          <w:color w:val="000000" w:themeColor="text1"/>
          <w:sz w:val="24"/>
          <w:szCs w:val="24"/>
        </w:rPr>
        <w:t>(Johara et al., 2023)</w:t>
      </w:r>
      <w:r w:rsidR="00DE4951"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w:t>
      </w:r>
    </w:p>
    <w:p w14:paraId="0DC4ED6B" w14:textId="77777777" w:rsidR="00BD2B81" w:rsidRPr="009962EF" w:rsidRDefault="00BD2B81" w:rsidP="00D31EDB">
      <w:pPr>
        <w:spacing w:line="360" w:lineRule="auto"/>
        <w:jc w:val="both"/>
        <w:rPr>
          <w:rFonts w:ascii="Times New Roman" w:hAnsi="Times New Roman" w:cs="Times New Roman"/>
          <w:b/>
          <w:color w:val="000000" w:themeColor="text1"/>
          <w:sz w:val="24"/>
          <w:szCs w:val="28"/>
        </w:rPr>
      </w:pPr>
      <w:r w:rsidRPr="009962EF">
        <w:rPr>
          <w:rFonts w:ascii="Times New Roman" w:hAnsi="Times New Roman" w:cs="Times New Roman"/>
          <w:b/>
          <w:color w:val="000000" w:themeColor="text1"/>
          <w:sz w:val="24"/>
          <w:szCs w:val="28"/>
        </w:rPr>
        <w:t xml:space="preserve">2.2 </w:t>
      </w:r>
      <w:r w:rsidR="00D31EDB" w:rsidRPr="009962EF">
        <w:rPr>
          <w:rFonts w:ascii="Times New Roman" w:hAnsi="Times New Roman" w:cs="Times New Roman"/>
          <w:b/>
          <w:color w:val="000000" w:themeColor="text1"/>
          <w:sz w:val="24"/>
          <w:szCs w:val="28"/>
        </w:rPr>
        <w:t>Theory and Practice of Leadership</w:t>
      </w:r>
    </w:p>
    <w:p w14:paraId="56D4D02D" w14:textId="74FC9661" w:rsidR="005150EF" w:rsidRPr="009962EF" w:rsidRDefault="005150EF" w:rsidP="005150EF">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For decades, leadership was central to the development of nations, but now and into the future, it is the leadership of businesses and other organizations that raises the greatest concern and is examined from a variety of perspectives. Leadership has </w:t>
      </w:r>
      <w:r w:rsidRPr="009962EF">
        <w:rPr>
          <w:rFonts w:ascii="Times New Roman" w:hAnsi="Times New Roman" w:cs="Times New Roman"/>
          <w:color w:val="000000" w:themeColor="text1"/>
          <w:sz w:val="24"/>
          <w:szCs w:val="24"/>
        </w:rPr>
        <w:lastRenderedPageBreak/>
        <w:t>traditionally been seen as either a personal trait or a societal phenomena resulting from interactions within groups</w:t>
      </w:r>
      <w:r w:rsidR="00DE4951" w:rsidRPr="009962EF">
        <w:rPr>
          <w:rFonts w:ascii="Times New Roman" w:hAnsi="Times New Roman" w:cs="Times New Roman"/>
          <w:color w:val="000000" w:themeColor="text1"/>
          <w:sz w:val="24"/>
          <w:szCs w:val="24"/>
        </w:rPr>
        <w:t xml:space="preserve"> </w:t>
      </w:r>
      <w:r w:rsidR="00DE4951" w:rsidRPr="009962EF">
        <w:rPr>
          <w:rFonts w:ascii="Times New Roman" w:hAnsi="Times New Roman" w:cs="Times New Roman"/>
          <w:color w:val="000000" w:themeColor="text1"/>
          <w:sz w:val="24"/>
          <w:szCs w:val="24"/>
        </w:rPr>
        <w:fldChar w:fldCharType="begin" w:fldLock="1"/>
      </w:r>
      <w:r w:rsidR="00DE4951" w:rsidRPr="009962EF">
        <w:rPr>
          <w:rFonts w:ascii="Times New Roman" w:hAnsi="Times New Roman" w:cs="Times New Roman"/>
          <w:color w:val="000000" w:themeColor="text1"/>
          <w:sz w:val="24"/>
          <w:szCs w:val="24"/>
        </w:rPr>
        <w:instrText>ADDIN CSL_CITATION {"citationItems":[{"id":"ITEM-1","itemData":{"author":[{"dropping-particle":"","family":"Bhattacharjee","given":"Dhananjoy","non-dropping-particle":"","parse-names":false,"suffix":""}],"id":"ITEM-1","issued":{"date-parts":[["0"]]},"page":"132-145","title":"Maulana Abul Kalam Azad and the Partition of India","type":"article-journal","volume":"9"},"uris":["http://www.mendeley.com/documents/?uuid=c4caba48-1392-4d02-9c7c-0761d3915c75"]}],"mendeley":{"formattedCitation":"(Bhattacharjee, n.d.)","plainTextFormattedCitation":"(Bhattacharjee, n.d.)","previouslyFormattedCitation":"(Bhattacharjee, n.d.)"},"properties":{"noteIndex":0},"schema":"https://github.com/citation-style-language/schema/raw/master/csl-citation.json"}</w:instrText>
      </w:r>
      <w:r w:rsidR="00DE4951" w:rsidRPr="009962EF">
        <w:rPr>
          <w:rFonts w:ascii="Times New Roman" w:hAnsi="Times New Roman" w:cs="Times New Roman"/>
          <w:color w:val="000000" w:themeColor="text1"/>
          <w:sz w:val="24"/>
          <w:szCs w:val="24"/>
        </w:rPr>
        <w:fldChar w:fldCharType="separate"/>
      </w:r>
      <w:r w:rsidR="00DE4951" w:rsidRPr="009962EF">
        <w:rPr>
          <w:rFonts w:ascii="Times New Roman" w:hAnsi="Times New Roman" w:cs="Times New Roman"/>
          <w:noProof/>
          <w:color w:val="000000" w:themeColor="text1"/>
          <w:sz w:val="24"/>
          <w:szCs w:val="24"/>
        </w:rPr>
        <w:t>(Bhattacharjee, n.d.)</w:t>
      </w:r>
      <w:r w:rsidR="00DE4951"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w:t>
      </w:r>
    </w:p>
    <w:p w14:paraId="3D4331EE" w14:textId="77777777" w:rsidR="005150EF" w:rsidRPr="009962EF" w:rsidRDefault="005150EF" w:rsidP="005150EF">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To paraphrase what Conger (1992, p.18) calls "leaders," these people "establish direction for a working group of individuals, gain commitment from this group of members to the established direction, and then motivate members to achieve the outcomes of the direction" (p.18).</w:t>
      </w:r>
    </w:p>
    <w:p w14:paraId="55DF3A4C" w14:textId="77777777" w:rsidR="00BD2B81" w:rsidRPr="009962EF" w:rsidRDefault="005150EF" w:rsidP="005150EF">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However, the source of leadership has never been settled, with proponents of both personal attributes and the leader's actions and beliefs being cited (Grint**, 2004). Leaders play a crucial part in establishing the nature of the implementation and propelling the process forward with their decisions on what has to be done and how quickly. </w:t>
      </w:r>
      <w:r w:rsidR="00BD2B81" w:rsidRPr="009962EF">
        <w:rPr>
          <w:rFonts w:ascii="Times New Roman" w:hAnsi="Times New Roman" w:cs="Times New Roman"/>
          <w:color w:val="000000" w:themeColor="text1"/>
          <w:sz w:val="24"/>
          <w:szCs w:val="24"/>
        </w:rPr>
        <w:t>"Leadership is a state of mind, not a position" (Prestwood andSchumada** 2002 p1)</w:t>
      </w:r>
    </w:p>
    <w:p w14:paraId="6FCC5058" w14:textId="77777777" w:rsidR="00BD2B81" w:rsidRPr="009962EF" w:rsidRDefault="00BD2B81" w:rsidP="0050086C">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“Leadership / Leader is a person who has authorities to take the decision and also has powers to implement his/her decisions or a process having a set of other authoritative process about organizational personal or social process of influence for which the groups, teams or organizations can do more to increase their ability. Leaders are not only selected based on the personal character of personal but also on the social and cultural factors along with his/her exposure towards life”. (Bolden 2010).</w:t>
      </w:r>
    </w:p>
    <w:p w14:paraId="0C333EE7" w14:textId="1F8A2E03" w:rsidR="005150EF" w:rsidRPr="009962EF" w:rsidRDefault="005150EF" w:rsidP="0050086C">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Organizations and businesses today may encounter unforeseen difficulties at any moment. Capable leaders are needed today more than ever before so that organizations can adapt to a constantly changing environment (Prestwood &amp; Schumann, 2002). Organizations and businesses in the modern era of globalization need novel ways of thinking and new approaches to survival</w:t>
      </w:r>
      <w:r w:rsidR="00DE4951" w:rsidRPr="009962EF">
        <w:rPr>
          <w:rFonts w:ascii="Times New Roman" w:hAnsi="Times New Roman" w:cs="Times New Roman"/>
          <w:color w:val="000000" w:themeColor="text1"/>
          <w:sz w:val="24"/>
          <w:szCs w:val="24"/>
        </w:rPr>
        <w:t xml:space="preserve"> </w:t>
      </w:r>
      <w:r w:rsidR="00DE4951" w:rsidRPr="009962EF">
        <w:rPr>
          <w:rFonts w:ascii="Times New Roman" w:hAnsi="Times New Roman" w:cs="Times New Roman"/>
          <w:color w:val="000000" w:themeColor="text1"/>
          <w:sz w:val="24"/>
          <w:szCs w:val="24"/>
        </w:rPr>
        <w:fldChar w:fldCharType="begin" w:fldLock="1"/>
      </w:r>
      <w:r w:rsidR="00DE4951" w:rsidRPr="009962EF">
        <w:rPr>
          <w:rFonts w:ascii="Times New Roman" w:hAnsi="Times New Roman" w:cs="Times New Roman"/>
          <w:color w:val="000000" w:themeColor="text1"/>
          <w:sz w:val="24"/>
          <w:szCs w:val="24"/>
        </w:rPr>
        <w:instrText>ADDIN CSL_CITATION {"citationItems":[{"id":"ITEM-1","itemData":{"author":[{"dropping-particle":"","family":"Ansari","given":"Mojtaba","non-dropping-particle":"","parse-names":false,"suffix":""},{"dropping-particle":"","family":"Corresponding","given":"Moghaddam","non-dropping-particle":"","parse-names":false,"suffix":""}],"id":"ITEM-1","issued":{"date-parts":[["0"]]},"title":"An Analytical Study of the Components of an Efficient Leader in Imam Ali ’ s ( AS ) Leadership Culture","type":"article-journal"},"uris":["http://www.mendeley.com/documents/?uuid=0f5e64b6-ad92-41e8-b78d-2cde22b462b8"]}],"mendeley":{"formattedCitation":"(Ansari &amp; Corresponding, n.d.)","plainTextFormattedCitation":"(Ansari &amp; Corresponding, n.d.)","previouslyFormattedCitation":"(Ansari &amp; Corresponding, n.d.)"},"properties":{"noteIndex":0},"schema":"https://github.com/citation-style-language/schema/raw/master/csl-citation.json"}</w:instrText>
      </w:r>
      <w:r w:rsidR="00DE4951" w:rsidRPr="009962EF">
        <w:rPr>
          <w:rFonts w:ascii="Times New Roman" w:hAnsi="Times New Roman" w:cs="Times New Roman"/>
          <w:color w:val="000000" w:themeColor="text1"/>
          <w:sz w:val="24"/>
          <w:szCs w:val="24"/>
        </w:rPr>
        <w:fldChar w:fldCharType="separate"/>
      </w:r>
      <w:r w:rsidR="00DE4951" w:rsidRPr="009962EF">
        <w:rPr>
          <w:rFonts w:ascii="Times New Roman" w:hAnsi="Times New Roman" w:cs="Times New Roman"/>
          <w:noProof/>
          <w:color w:val="000000" w:themeColor="text1"/>
          <w:sz w:val="24"/>
          <w:szCs w:val="24"/>
        </w:rPr>
        <w:t>(Ansari &amp; Corresponding, n.d.)</w:t>
      </w:r>
      <w:r w:rsidR="00DE4951"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w:t>
      </w:r>
    </w:p>
    <w:p w14:paraId="2500CC02" w14:textId="77777777" w:rsidR="005150EF" w:rsidRPr="009962EF" w:rsidRDefault="005150EF" w:rsidP="0050086C">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The ability to steer a company through a period of transformation is the litmus test for every successful executive. The ability to lead change is both crucial and exceedingly difficult. Introducing a new system always calls for leadership, and change is no exception.</w:t>
      </w:r>
    </w:p>
    <w:p w14:paraId="2A9F2306" w14:textId="4EAA4CA1" w:rsidR="005150EF" w:rsidRPr="009962EF" w:rsidRDefault="005150EF" w:rsidP="0050086C">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A variety of perspectives and interpretations are offered when the word "leadership" is defined. Since then, however, there has been much disagreement about whether leadership is innate (possessed by a select few) or acquired (by interaction with </w:t>
      </w:r>
      <w:r w:rsidRPr="009962EF">
        <w:rPr>
          <w:rFonts w:ascii="Times New Roman" w:hAnsi="Times New Roman" w:cs="Times New Roman"/>
          <w:color w:val="000000" w:themeColor="text1"/>
          <w:sz w:val="24"/>
          <w:szCs w:val="24"/>
        </w:rPr>
        <w:lastRenderedPageBreak/>
        <w:t>others) (and therefore more of a social phenomena). And leadership in an organization isn't this special gift that certain people are born with but others aren't.</w:t>
      </w:r>
      <w:r w:rsidR="009E6B2C">
        <w:rPr>
          <w:rFonts w:ascii="Times New Roman" w:hAnsi="Times New Roman" w:cs="Times New Roman"/>
          <w:color w:val="000000" w:themeColor="text1"/>
          <w:sz w:val="24"/>
          <w:szCs w:val="24"/>
        </w:rPr>
        <w:t xml:space="preserve"> </w:t>
      </w:r>
      <w:r w:rsidRPr="009962EF">
        <w:rPr>
          <w:rFonts w:ascii="Times New Roman" w:hAnsi="Times New Roman" w:cs="Times New Roman"/>
          <w:color w:val="000000" w:themeColor="text1"/>
          <w:sz w:val="24"/>
          <w:szCs w:val="24"/>
        </w:rPr>
        <w:t>Business models and tactics are always evolving, and there may be internal or external pressure to adapt to these shifts. There is a growing need for competent leaders in the face of technological, social, and economic considerations who can effectively manage and execute change while also getting along with others. With increased demand and fast shifting business trends, the issue of what sort of leadership is necessary for the company emerges. Do we really need a leader that has a certain set of traits and characteristics?</w:t>
      </w:r>
    </w:p>
    <w:p w14:paraId="360F5CCB" w14:textId="49268C91" w:rsidR="005150EF" w:rsidRPr="009962EF" w:rsidRDefault="005150EF" w:rsidP="0050086C">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Leadership has been the subject of several theoretical theories throughout time. The Trait Approach, which originated in the 1940s (Bryman, 1993), holds that leadership skills are innate. Individual characteristics, such as intellect, physical attractiveness, language proficiency, etc., are crucial in a person's rise to leadership roles (Bolman, Crow, Goldring, Slater, &amp; Thurston, 1994). From the late 1940s until the late 1960s, the Behavioral Approach dominated the field of leadership studies. The Contingency Approach was popular from the late 1960s through the early 1980s, and it posits that the key to good leadership is adaptability. The terms "transformational leadership" and "transactional leadership" did not appear until the late 1970s. When compared to transformational leadership, transactional leadership assumes that the manager-employee relationship is based on bargaining, while the latter assumes that the relationship is characterized by charisma, inspiration, individual consideration, and intellectual stimulation</w:t>
      </w:r>
      <w:r w:rsidR="00DE4951" w:rsidRPr="009962EF">
        <w:rPr>
          <w:rFonts w:ascii="Times New Roman" w:hAnsi="Times New Roman" w:cs="Times New Roman"/>
          <w:color w:val="000000" w:themeColor="text1"/>
          <w:sz w:val="24"/>
          <w:szCs w:val="24"/>
        </w:rPr>
        <w:t xml:space="preserve"> </w:t>
      </w:r>
      <w:r w:rsidR="00DE4951" w:rsidRPr="009962EF">
        <w:rPr>
          <w:rFonts w:ascii="Times New Roman" w:hAnsi="Times New Roman" w:cs="Times New Roman"/>
          <w:color w:val="000000" w:themeColor="text1"/>
          <w:sz w:val="24"/>
          <w:szCs w:val="24"/>
        </w:rPr>
        <w:fldChar w:fldCharType="begin" w:fldLock="1"/>
      </w:r>
      <w:r w:rsidR="00DE4951" w:rsidRPr="009962EF">
        <w:rPr>
          <w:rFonts w:ascii="Times New Roman" w:hAnsi="Times New Roman" w:cs="Times New Roman"/>
          <w:color w:val="000000" w:themeColor="text1"/>
          <w:sz w:val="24"/>
          <w:szCs w:val="24"/>
        </w:rPr>
        <w:instrText>ADDIN CSL_CITATION {"citationItems":[{"id":"ITEM-1","itemData":{"author":[{"dropping-particle":"","family":"Hall","given":"Seton","non-dropping-particle":"","parse-names":false,"suffix":""},{"dropping-particle":"","family":"Calvano","given":"Christi R","non-dropping-particle":"","parse-names":false,"suffix":""}],"id":"ITEM-1","issued":{"date-parts":[["2003"]]},"title":"Mobilizing the Masses : the Need for Vision and Charisma","type":"article-journal"},"uris":["http://www.mendeley.com/documents/?uuid=ed22f955-eb27-4354-b14e-446e4b703d58"]}],"mendeley":{"formattedCitation":"(Hall &amp; Calvano, 2003)","plainTextFormattedCitation":"(Hall &amp; Calvano, 2003)","previouslyFormattedCitation":"(Hall &amp; Calvano, 2003)"},"properties":{"noteIndex":0},"schema":"https://github.com/citation-style-language/schema/raw/master/csl-citation.json"}</w:instrText>
      </w:r>
      <w:r w:rsidR="00DE4951" w:rsidRPr="009962EF">
        <w:rPr>
          <w:rFonts w:ascii="Times New Roman" w:hAnsi="Times New Roman" w:cs="Times New Roman"/>
          <w:color w:val="000000" w:themeColor="text1"/>
          <w:sz w:val="24"/>
          <w:szCs w:val="24"/>
        </w:rPr>
        <w:fldChar w:fldCharType="separate"/>
      </w:r>
      <w:r w:rsidR="00DE4951" w:rsidRPr="009962EF">
        <w:rPr>
          <w:rFonts w:ascii="Times New Roman" w:hAnsi="Times New Roman" w:cs="Times New Roman"/>
          <w:noProof/>
          <w:color w:val="000000" w:themeColor="text1"/>
          <w:sz w:val="24"/>
          <w:szCs w:val="24"/>
        </w:rPr>
        <w:t>(Hall &amp; Calvano, 2003)</w:t>
      </w:r>
      <w:r w:rsidR="00DE4951"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w:t>
      </w:r>
    </w:p>
    <w:p w14:paraId="0667B9C2" w14:textId="77777777" w:rsidR="005150EF" w:rsidRPr="009962EF" w:rsidRDefault="005150EF" w:rsidP="0050086C">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Many theories of leadership have been produced by scholars over the last few decades. There are primarily four distinct categories for them.</w:t>
      </w:r>
    </w:p>
    <w:p w14:paraId="544DEB11" w14:textId="77777777" w:rsidR="005150EF" w:rsidRPr="009962EF" w:rsidRDefault="005150EF" w:rsidP="00AE27F2">
      <w:pPr>
        <w:pStyle w:val="ListParagraph"/>
        <w:numPr>
          <w:ilvl w:val="0"/>
          <w:numId w:val="51"/>
        </w:num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Leadership qualities, according to trait theories.</w:t>
      </w:r>
    </w:p>
    <w:p w14:paraId="4C3FCFBB" w14:textId="77777777" w:rsidR="005150EF" w:rsidRPr="009962EF" w:rsidRDefault="005150EF" w:rsidP="00AE27F2">
      <w:pPr>
        <w:pStyle w:val="ListParagraph"/>
        <w:numPr>
          <w:ilvl w:val="0"/>
          <w:numId w:val="51"/>
        </w:num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Theories of behavior: what makes a great leader?</w:t>
      </w:r>
    </w:p>
    <w:p w14:paraId="471109A2" w14:textId="77777777" w:rsidR="00817742" w:rsidRPr="009962EF" w:rsidRDefault="005150EF" w:rsidP="00AE27F2">
      <w:pPr>
        <w:pStyle w:val="ListParagraph"/>
        <w:numPr>
          <w:ilvl w:val="0"/>
          <w:numId w:val="51"/>
        </w:num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Where does a leader get his or her authority from, according to theories of power and influence?</w:t>
      </w:r>
    </w:p>
    <w:p w14:paraId="73AB5760" w14:textId="77777777" w:rsidR="0050086C" w:rsidRPr="009962EF" w:rsidRDefault="0050086C">
      <w:pPr>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br w:type="page"/>
      </w:r>
    </w:p>
    <w:p w14:paraId="0F4401AD" w14:textId="77777777" w:rsidR="00C20DFE" w:rsidRPr="009962EF" w:rsidRDefault="00C20DFE" w:rsidP="0050086C">
      <w:pPr>
        <w:spacing w:line="36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lastRenderedPageBreak/>
        <w:t>What kind of person makes a good leader, according to trait theories?</w:t>
      </w:r>
    </w:p>
    <w:p w14:paraId="3F0110CE" w14:textId="0E169255" w:rsidR="00C20DFE" w:rsidRPr="009962EF" w:rsidRDefault="00C20DFE" w:rsidP="00C20DFE">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Leadership effectiveness depends on the leader's core beliefs and mental processes, which manifest themselves in the leader's conduct (traits). Leadership, according to trait theory, emerges from a set of shared qualities and attributes. It pushed the view that leadership ability is fixed at birth and cannot be taught</w:t>
      </w:r>
      <w:r w:rsidR="00DE4951" w:rsidRPr="009962EF">
        <w:rPr>
          <w:rFonts w:ascii="Times New Roman" w:hAnsi="Times New Roman" w:cs="Times New Roman"/>
          <w:color w:val="000000" w:themeColor="text1"/>
          <w:sz w:val="24"/>
          <w:szCs w:val="24"/>
        </w:rPr>
        <w:t xml:space="preserve"> </w:t>
      </w:r>
      <w:r w:rsidR="00DE4951" w:rsidRPr="009962EF">
        <w:rPr>
          <w:rFonts w:ascii="Times New Roman" w:hAnsi="Times New Roman" w:cs="Times New Roman"/>
          <w:color w:val="000000" w:themeColor="text1"/>
          <w:sz w:val="24"/>
          <w:szCs w:val="24"/>
        </w:rPr>
        <w:fldChar w:fldCharType="begin" w:fldLock="1"/>
      </w:r>
      <w:r w:rsidR="00DC24B6" w:rsidRPr="009962EF">
        <w:rPr>
          <w:rFonts w:ascii="Times New Roman" w:hAnsi="Times New Roman" w:cs="Times New Roman"/>
          <w:color w:val="000000" w:themeColor="text1"/>
          <w:sz w:val="24"/>
          <w:szCs w:val="24"/>
        </w:rPr>
        <w:instrText>ADDIN CSL_CITATION {"citationItems":[{"id":"ITEM-1","itemData":{"DOI":"10.1215/1089201X-9407923","ISSN":"1548226X","author":[{"dropping-particle":"","family":"Rodrigues","given":"Shaunna","non-dropping-particle":"","parse-names":false,"suffix":""}],"container-title":"Comparative Studies of South Asia, Africa and the Middle East","id":"ITEM-1","issue":"3","issued":{"date-parts":[["2021"]]},"page":"378-388","title":"The Place of Political Membership: Abul Kalam Azad’s Critique of Borders and Nations","type":"article-journal","volume":"41"},"uris":["http://www.mendeley.com/documents/?uuid=8098242d-faed-458b-a75a-d937e6a4a2bf"]}],"mendeley":{"formattedCitation":"(Rodrigues, 2021)","plainTextFormattedCitation":"(Rodrigues, 2021)","previouslyFormattedCitation":"(Rodrigues, 2021)"},"properties":{"noteIndex":0},"schema":"https://github.com/citation-style-language/schema/raw/master/csl-citation.json"}</w:instrText>
      </w:r>
      <w:r w:rsidR="00DE4951" w:rsidRPr="009962EF">
        <w:rPr>
          <w:rFonts w:ascii="Times New Roman" w:hAnsi="Times New Roman" w:cs="Times New Roman"/>
          <w:color w:val="000000" w:themeColor="text1"/>
          <w:sz w:val="24"/>
          <w:szCs w:val="24"/>
        </w:rPr>
        <w:fldChar w:fldCharType="separate"/>
      </w:r>
      <w:r w:rsidR="00DE4951" w:rsidRPr="009962EF">
        <w:rPr>
          <w:rFonts w:ascii="Times New Roman" w:hAnsi="Times New Roman" w:cs="Times New Roman"/>
          <w:noProof/>
          <w:color w:val="000000" w:themeColor="text1"/>
          <w:sz w:val="24"/>
          <w:szCs w:val="24"/>
        </w:rPr>
        <w:t>(Rodrigues, 2021)</w:t>
      </w:r>
      <w:r w:rsidR="00DE4951"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w:t>
      </w:r>
    </w:p>
    <w:p w14:paraId="26EE8934" w14:textId="77777777" w:rsidR="00BD2B81" w:rsidRPr="009962EF" w:rsidRDefault="00C20DFE" w:rsidP="00C20DFE">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However, traits such as empathy, assertiveness, effective decision making, and likeability (to name a few) are identified via trait theory and contribute to a more holistic leadership style.</w:t>
      </w:r>
    </w:p>
    <w:p w14:paraId="2812459E" w14:textId="77777777" w:rsidR="00C20DFE" w:rsidRPr="009962EF" w:rsidRDefault="00C20DFE" w:rsidP="004B4AA2">
      <w:pPr>
        <w:spacing w:line="36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Theories of behavior — what constitutes effective leadership?</w:t>
      </w:r>
    </w:p>
    <w:p w14:paraId="60057AF0" w14:textId="77777777" w:rsidR="00C20DFE" w:rsidRPr="009962EF" w:rsidRDefault="00C20DFE" w:rsidP="0050086C">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How leaders act is the primary subject of behavioral theories. Do they demand submission, encourage teamwork, or provide tea? “Kurt Lewin proposed the concept of "three types of leaders" in the 1930s.</w:t>
      </w:r>
    </w:p>
    <w:p w14:paraId="4D4A4066" w14:textId="77777777" w:rsidR="00BD2B81" w:rsidRPr="009962EF" w:rsidRDefault="00BD2B81" w:rsidP="00AE27F2">
      <w:pPr>
        <w:pStyle w:val="ListParagraph"/>
        <w:numPr>
          <w:ilvl w:val="0"/>
          <w:numId w:val="9"/>
        </w:num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Autocratic </w:t>
      </w:r>
    </w:p>
    <w:p w14:paraId="34956285" w14:textId="77777777" w:rsidR="00BD2B81" w:rsidRPr="009962EF" w:rsidRDefault="00BD2B81" w:rsidP="00AE27F2">
      <w:pPr>
        <w:pStyle w:val="ListParagraph"/>
        <w:numPr>
          <w:ilvl w:val="0"/>
          <w:numId w:val="9"/>
        </w:numPr>
        <w:spacing w:line="360" w:lineRule="auto"/>
        <w:ind w:left="360" w:firstLine="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Democratic </w:t>
      </w:r>
    </w:p>
    <w:p w14:paraId="61F15D82" w14:textId="77777777" w:rsidR="00BD2B81" w:rsidRPr="009962EF" w:rsidRDefault="00BD2B81" w:rsidP="00AE27F2">
      <w:pPr>
        <w:pStyle w:val="ListParagraph"/>
        <w:numPr>
          <w:ilvl w:val="0"/>
          <w:numId w:val="9"/>
        </w:numPr>
        <w:spacing w:line="360" w:lineRule="auto"/>
        <w:ind w:left="360" w:firstLine="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Laissez fare leaders</w:t>
      </w:r>
    </w:p>
    <w:p w14:paraId="039D323A" w14:textId="764AAC5A" w:rsidR="00BD2B81" w:rsidRPr="009962EF" w:rsidRDefault="00BD2B81" w:rsidP="00AE27F2">
      <w:pPr>
        <w:pStyle w:val="ListParagraph"/>
        <w:numPr>
          <w:ilvl w:val="0"/>
          <w:numId w:val="40"/>
        </w:num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b/>
          <w:color w:val="000000" w:themeColor="text1"/>
          <w:sz w:val="24"/>
          <w:szCs w:val="24"/>
        </w:rPr>
        <w:t>Autocratic leaders:</w:t>
      </w:r>
      <w:r w:rsidR="009E6B2C">
        <w:rPr>
          <w:rFonts w:ascii="Times New Roman" w:hAnsi="Times New Roman" w:cs="Times New Roman"/>
          <w:b/>
          <w:color w:val="000000" w:themeColor="text1"/>
          <w:sz w:val="24"/>
          <w:szCs w:val="24"/>
        </w:rPr>
        <w:t xml:space="preserve"> </w:t>
      </w:r>
      <w:r w:rsidRPr="009962EF">
        <w:rPr>
          <w:rFonts w:ascii="Times New Roman" w:hAnsi="Times New Roman" w:cs="Times New Roman"/>
          <w:color w:val="000000" w:themeColor="text1"/>
          <w:sz w:val="24"/>
          <w:szCs w:val="24"/>
        </w:rPr>
        <w:t xml:space="preserve">These </w:t>
      </w:r>
      <w:proofErr w:type="gramStart"/>
      <w:r w:rsidRPr="009962EF">
        <w:rPr>
          <w:rFonts w:ascii="Times New Roman" w:hAnsi="Times New Roman" w:cs="Times New Roman"/>
          <w:color w:val="000000" w:themeColor="text1"/>
          <w:sz w:val="24"/>
          <w:szCs w:val="24"/>
        </w:rPr>
        <w:t>type</w:t>
      </w:r>
      <w:proofErr w:type="gramEnd"/>
      <w:r w:rsidRPr="009962EF">
        <w:rPr>
          <w:rFonts w:ascii="Times New Roman" w:hAnsi="Times New Roman" w:cs="Times New Roman"/>
          <w:color w:val="000000" w:themeColor="text1"/>
          <w:sz w:val="24"/>
          <w:szCs w:val="24"/>
        </w:rPr>
        <w:t xml:space="preserve"> of leaders take decisions without consulting their teams.  These kinds of decisions are appropriate when decisions need to be made quickly and when concent of the team is not necessary for a successful outcome.  </w:t>
      </w:r>
    </w:p>
    <w:p w14:paraId="409C810F" w14:textId="77777777" w:rsidR="00BD2B81" w:rsidRPr="009962EF" w:rsidRDefault="00BD2B81" w:rsidP="00AE27F2">
      <w:pPr>
        <w:pStyle w:val="ListParagraph"/>
        <w:numPr>
          <w:ilvl w:val="0"/>
          <w:numId w:val="40"/>
        </w:num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b/>
          <w:color w:val="000000" w:themeColor="text1"/>
          <w:sz w:val="24"/>
          <w:szCs w:val="24"/>
        </w:rPr>
        <w:t>Democratic leaders:</w:t>
      </w:r>
      <w:r w:rsidRPr="009962EF">
        <w:rPr>
          <w:rFonts w:ascii="Times New Roman" w:hAnsi="Times New Roman" w:cs="Times New Roman"/>
          <w:color w:val="000000" w:themeColor="text1"/>
          <w:sz w:val="24"/>
          <w:szCs w:val="24"/>
        </w:rPr>
        <w:t xml:space="preserve"> In this, leaders allow their team to provide input before making decisions. This type of style is concent of the team is important, but it is a difficult task to manage when there are a lot of different perspective and ideas.  </w:t>
      </w:r>
    </w:p>
    <w:p w14:paraId="4F0FF9CF" w14:textId="77777777" w:rsidR="00BD2B81" w:rsidRPr="009962EF" w:rsidRDefault="00BD2B81" w:rsidP="00AE27F2">
      <w:pPr>
        <w:pStyle w:val="ListParagraph"/>
        <w:numPr>
          <w:ilvl w:val="0"/>
          <w:numId w:val="40"/>
        </w:num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b/>
          <w:color w:val="000000" w:themeColor="text1"/>
          <w:sz w:val="24"/>
          <w:szCs w:val="24"/>
        </w:rPr>
        <w:t>Laissez-faire leaders:</w:t>
      </w:r>
      <w:r w:rsidRPr="009962EF">
        <w:rPr>
          <w:rFonts w:ascii="Times New Roman" w:hAnsi="Times New Roman" w:cs="Times New Roman"/>
          <w:color w:val="000000" w:themeColor="text1"/>
          <w:sz w:val="24"/>
          <w:szCs w:val="24"/>
        </w:rPr>
        <w:t xml:space="preserve"> Here leaders give a free hand to their team to make many of the decisions, and they do not interfere. This style can be adopted when the team is highly motivated, and it doesn't need close monitoring or supervision. </w:t>
      </w:r>
    </w:p>
    <w:p w14:paraId="32EF607A"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Similar to Lewin’s Model, the Blake Mouton Managerial Grid gives an idea how best to lead by choosing between people and  production. Blake described five types of leadership styles:  </w:t>
      </w:r>
    </w:p>
    <w:p w14:paraId="2454FFD7" w14:textId="77777777" w:rsidR="00BD2B81" w:rsidRPr="009962EF" w:rsidRDefault="00BD2B81" w:rsidP="00AE27F2">
      <w:pPr>
        <w:pStyle w:val="ListParagraph"/>
        <w:numPr>
          <w:ilvl w:val="0"/>
          <w:numId w:val="10"/>
        </w:numPr>
        <w:spacing w:line="360" w:lineRule="auto"/>
        <w:ind w:left="284" w:firstLine="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Impoverished </w:t>
      </w:r>
    </w:p>
    <w:p w14:paraId="6BE79493" w14:textId="77777777" w:rsidR="00BD2B81" w:rsidRPr="009962EF" w:rsidRDefault="00BD2B81" w:rsidP="00AE27F2">
      <w:pPr>
        <w:pStyle w:val="ListParagraph"/>
        <w:numPr>
          <w:ilvl w:val="0"/>
          <w:numId w:val="10"/>
        </w:numPr>
        <w:spacing w:line="360" w:lineRule="auto"/>
        <w:ind w:left="284" w:firstLine="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Country club  </w:t>
      </w:r>
    </w:p>
    <w:p w14:paraId="2E3BB175" w14:textId="77777777" w:rsidR="00BD2B81" w:rsidRPr="009962EF" w:rsidRDefault="00BD2B81" w:rsidP="00AE27F2">
      <w:pPr>
        <w:pStyle w:val="ListParagraph"/>
        <w:numPr>
          <w:ilvl w:val="0"/>
          <w:numId w:val="10"/>
        </w:numPr>
        <w:spacing w:line="360" w:lineRule="auto"/>
        <w:ind w:left="284" w:firstLine="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Team leader </w:t>
      </w:r>
    </w:p>
    <w:p w14:paraId="43139844" w14:textId="77777777" w:rsidR="00BD2B81" w:rsidRPr="009962EF" w:rsidRDefault="00BD2B81" w:rsidP="00AE27F2">
      <w:pPr>
        <w:pStyle w:val="ListParagraph"/>
        <w:numPr>
          <w:ilvl w:val="0"/>
          <w:numId w:val="10"/>
        </w:numPr>
        <w:spacing w:line="360" w:lineRule="auto"/>
        <w:ind w:left="284" w:firstLine="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lastRenderedPageBreak/>
        <w:t xml:space="preserve">produce or perish, or </w:t>
      </w:r>
    </w:p>
    <w:p w14:paraId="61C53C79" w14:textId="77777777" w:rsidR="00BD2B81" w:rsidRPr="009962EF" w:rsidRDefault="00BD2B81" w:rsidP="00AE27F2">
      <w:pPr>
        <w:pStyle w:val="ListParagraph"/>
        <w:numPr>
          <w:ilvl w:val="0"/>
          <w:numId w:val="10"/>
        </w:numPr>
        <w:spacing w:line="360" w:lineRule="auto"/>
        <w:ind w:left="284" w:firstLine="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middle of the road. </w:t>
      </w:r>
    </w:p>
    <w:p w14:paraId="66ADCAA4"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The descriptions of these will help you understand your own leadership habits and adapt them to meet your team's needs.</w:t>
      </w:r>
    </w:p>
    <w:p w14:paraId="3443E9DE" w14:textId="29C3002B" w:rsidR="00C20DFE" w:rsidRPr="009962EF" w:rsidRDefault="00BD2B81" w:rsidP="00C20DFE">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John Adair's Action-Centered Leadership model is another framework that's consistent with behavioral theories of leadership.</w:t>
      </w:r>
      <w:r w:rsidR="009E6B2C">
        <w:rPr>
          <w:rFonts w:ascii="Times New Roman" w:hAnsi="Times New Roman" w:cs="Times New Roman"/>
          <w:color w:val="000000" w:themeColor="text1"/>
          <w:sz w:val="24"/>
          <w:szCs w:val="24"/>
        </w:rPr>
        <w:t xml:space="preserve"> </w:t>
      </w:r>
      <w:r w:rsidR="00C20DFE" w:rsidRPr="009962EF">
        <w:rPr>
          <w:rFonts w:ascii="Times New Roman" w:hAnsi="Times New Roman" w:cs="Times New Roman"/>
          <w:color w:val="000000" w:themeColor="text1"/>
          <w:sz w:val="24"/>
          <w:szCs w:val="24"/>
        </w:rPr>
        <w:t>”This framework suggests that a leader's "best" approach is one that strikes a good balance between their individual, team, and organizational duties. Leaders who put in the effort to manage all of these factors are more likely to see success than those who devote more attention to just one</w:t>
      </w:r>
      <w:r w:rsidR="00DC24B6" w:rsidRPr="009962EF">
        <w:rPr>
          <w:rFonts w:ascii="Times New Roman" w:hAnsi="Times New Roman" w:cs="Times New Roman"/>
          <w:color w:val="000000" w:themeColor="text1"/>
          <w:sz w:val="24"/>
          <w:szCs w:val="24"/>
        </w:rPr>
        <w:t xml:space="preserve"> </w:t>
      </w:r>
      <w:r w:rsidR="00DC24B6" w:rsidRPr="009962EF">
        <w:rPr>
          <w:rFonts w:ascii="Times New Roman" w:hAnsi="Times New Roman" w:cs="Times New Roman"/>
          <w:color w:val="000000" w:themeColor="text1"/>
          <w:sz w:val="24"/>
          <w:szCs w:val="24"/>
        </w:rPr>
        <w:fldChar w:fldCharType="begin" w:fldLock="1"/>
      </w:r>
      <w:r w:rsidR="00DC24B6" w:rsidRPr="009962EF">
        <w:rPr>
          <w:rFonts w:ascii="Times New Roman" w:hAnsi="Times New Roman" w:cs="Times New Roman"/>
          <w:color w:val="000000" w:themeColor="text1"/>
          <w:sz w:val="24"/>
          <w:szCs w:val="24"/>
        </w:rPr>
        <w:instrText>ADDIN CSL_CITATION {"citationItems":[{"id":"ITEM-1","itemData":{"author":[{"dropping-particle":"","family":"Floor","given":"Second","non-dropping-particle":"","parse-names":false,"suffix":""},{"dropping-particle":"","family":"Nagar","given":"Jamia","non-dropping-particle":"","parse-names":false,"suffix":""}],"id":"ITEM-1","issued":{"date-parts":[["2015"]]},"title":"( Junior Research Fellowship 2013-14 ) ‘ INTERPRETATION OF INDIAN CULTURE IN MAULANA ABUL KALAM AZAD ’ S LITERATURE ’ Centre for Cultural Resources and Training Under the aegis of Ministry of culture Govt . of India , New Delhi Shakeb Jamal INTERPRETATION","type":"article-journal"},"uris":["http://www.mendeley.com/documents/?uuid=58a059ed-87af-4560-bc60-307f808f2adf"]}],"mendeley":{"formattedCitation":"(Floor &amp; Nagar, 2015)","plainTextFormattedCitation":"(Floor &amp; Nagar, 2015)","previouslyFormattedCitation":"(Floor &amp; Nagar, 2015)"},"properties":{"noteIndex":0},"schema":"https://github.com/citation-style-language/schema/raw/master/csl-citation.json"}</w:instrText>
      </w:r>
      <w:r w:rsidR="00DC24B6" w:rsidRPr="009962EF">
        <w:rPr>
          <w:rFonts w:ascii="Times New Roman" w:hAnsi="Times New Roman" w:cs="Times New Roman"/>
          <w:color w:val="000000" w:themeColor="text1"/>
          <w:sz w:val="24"/>
          <w:szCs w:val="24"/>
        </w:rPr>
        <w:fldChar w:fldCharType="separate"/>
      </w:r>
      <w:r w:rsidR="00DC24B6" w:rsidRPr="009962EF">
        <w:rPr>
          <w:rFonts w:ascii="Times New Roman" w:hAnsi="Times New Roman" w:cs="Times New Roman"/>
          <w:noProof/>
          <w:color w:val="000000" w:themeColor="text1"/>
          <w:sz w:val="24"/>
          <w:szCs w:val="24"/>
        </w:rPr>
        <w:t>(Floor &amp; Nagar, 2015)</w:t>
      </w:r>
      <w:r w:rsidR="00DC24B6" w:rsidRPr="009962EF">
        <w:rPr>
          <w:rFonts w:ascii="Times New Roman" w:hAnsi="Times New Roman" w:cs="Times New Roman"/>
          <w:color w:val="000000" w:themeColor="text1"/>
          <w:sz w:val="24"/>
          <w:szCs w:val="24"/>
        </w:rPr>
        <w:fldChar w:fldCharType="end"/>
      </w:r>
      <w:r w:rsidR="00C20DFE" w:rsidRPr="009962EF">
        <w:rPr>
          <w:rFonts w:ascii="Times New Roman" w:hAnsi="Times New Roman" w:cs="Times New Roman"/>
          <w:color w:val="000000" w:themeColor="text1"/>
          <w:sz w:val="24"/>
          <w:szCs w:val="24"/>
        </w:rPr>
        <w:t>.</w:t>
      </w:r>
    </w:p>
    <w:p w14:paraId="2C6FBFE4" w14:textId="77777777" w:rsidR="00C20DFE" w:rsidRPr="009962EF" w:rsidRDefault="00C20DFE" w:rsidP="00C20DFE">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Then, leaders' efficacy is affected by their actions. Many people in leadership believe that there are times and places for certain actions. Therefore, effective leaders are those who can switch between and use a variety of behavioral types. </w:t>
      </w:r>
    </w:p>
    <w:p w14:paraId="56216A4A"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b/>
          <w:color w:val="000000" w:themeColor="text1"/>
          <w:sz w:val="24"/>
          <w:szCs w:val="24"/>
        </w:rPr>
        <w:t>Contingency theories</w:t>
      </w:r>
      <w:r w:rsidRPr="009962EF">
        <w:rPr>
          <w:rFonts w:ascii="Times New Roman" w:hAnsi="Times New Roman" w:cs="Times New Roman"/>
          <w:color w:val="000000" w:themeColor="text1"/>
          <w:sz w:val="24"/>
          <w:szCs w:val="24"/>
        </w:rPr>
        <w:t xml:space="preserve"> – influencing good leadership</w:t>
      </w:r>
      <w:r w:rsidR="00D64376" w:rsidRPr="009962EF">
        <w:rPr>
          <w:rFonts w:ascii="Times New Roman" w:hAnsi="Times New Roman" w:cs="Times New Roman"/>
          <w:color w:val="000000" w:themeColor="text1"/>
          <w:sz w:val="24"/>
          <w:szCs w:val="24"/>
        </w:rPr>
        <w:t xml:space="preserve"> </w:t>
      </w:r>
      <w:r w:rsidRPr="009962EF">
        <w:rPr>
          <w:rFonts w:ascii="Times New Roman" w:hAnsi="Times New Roman" w:cs="Times New Roman"/>
          <w:color w:val="000000" w:themeColor="text1"/>
          <w:sz w:val="24"/>
          <w:szCs w:val="24"/>
        </w:rPr>
        <w:t>by situations?</w:t>
      </w:r>
    </w:p>
    <w:p w14:paraId="5AF77844"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There isn't one correct type of leader led theories, and best leadership style depends on, the situation. All these theories help in predicting the right leadership style according to the circumstances.</w:t>
      </w:r>
    </w:p>
    <w:p w14:paraId="62CDAB4F" w14:textId="76B2D5E1"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When a decision is needed fast, which style is preferred? When the leader needs the full support of the team, is there a better way to lead? Should a leader be more people oriented or task oriented? These are all examples of questions that contingency leadership theories try to address</w:t>
      </w:r>
      <w:r w:rsidR="00DC24B6" w:rsidRPr="009962EF">
        <w:rPr>
          <w:rFonts w:ascii="Times New Roman" w:hAnsi="Times New Roman" w:cs="Times New Roman"/>
          <w:color w:val="000000" w:themeColor="text1"/>
          <w:sz w:val="24"/>
          <w:szCs w:val="24"/>
        </w:rPr>
        <w:t xml:space="preserve"> </w:t>
      </w:r>
      <w:r w:rsidR="00DC24B6" w:rsidRPr="009962EF">
        <w:rPr>
          <w:rFonts w:ascii="Times New Roman" w:hAnsi="Times New Roman" w:cs="Times New Roman"/>
          <w:color w:val="000000" w:themeColor="text1"/>
          <w:sz w:val="24"/>
          <w:szCs w:val="24"/>
        </w:rPr>
        <w:fldChar w:fldCharType="begin" w:fldLock="1"/>
      </w:r>
      <w:r w:rsidR="00DC24B6" w:rsidRPr="009962EF">
        <w:rPr>
          <w:rFonts w:ascii="Times New Roman" w:hAnsi="Times New Roman" w:cs="Times New Roman"/>
          <w:color w:val="000000" w:themeColor="text1"/>
          <w:sz w:val="24"/>
          <w:szCs w:val="24"/>
        </w:rPr>
        <w:instrText>ADDIN CSL_CITATION {"citationItems":[{"id":"ITEM-1","itemData":{"DOI":"10.18326/attarbiyah.v3i1.1-24","abstract":"… tafsir about unity of all religions and he has shown achievements of his scholarship on expanding this concept in his tafsir … concepts of peace and non-violence and with the necessity of …","author":[{"dropping-particle":"","family":"Nurcholis","given":"N","non-dropping-particle":"","parse-names":false,"suffix":""}],"container-title":"ATTARBIYAH: Journal of Islamic Culture and …","id":"ITEM-1","issue":"1","issued":{"date-parts":[["2018"]]},"page":"1-24","title":"Abul Kalam Azad's thought of inclusive theology and education for religious pluralism","type":"article-journal","volume":"3"},"uris":["http://www.mendeley.com/documents/?uuid=7e96fa9f-2647-4112-a3bb-574a32c009f1"]}],"mendeley":{"formattedCitation":"(Nurcholis, 2018)","plainTextFormattedCitation":"(Nurcholis, 2018)","previouslyFormattedCitation":"(Nurcholis, 2018)"},"properties":{"noteIndex":0},"schema":"https://github.com/citation-style-language/schema/raw/master/csl-citation.json"}</w:instrText>
      </w:r>
      <w:r w:rsidR="00DC24B6" w:rsidRPr="009962EF">
        <w:rPr>
          <w:rFonts w:ascii="Times New Roman" w:hAnsi="Times New Roman" w:cs="Times New Roman"/>
          <w:color w:val="000000" w:themeColor="text1"/>
          <w:sz w:val="24"/>
          <w:szCs w:val="24"/>
        </w:rPr>
        <w:fldChar w:fldCharType="separate"/>
      </w:r>
      <w:r w:rsidR="00DC24B6" w:rsidRPr="009962EF">
        <w:rPr>
          <w:rFonts w:ascii="Times New Roman" w:hAnsi="Times New Roman" w:cs="Times New Roman"/>
          <w:noProof/>
          <w:color w:val="000000" w:themeColor="text1"/>
          <w:sz w:val="24"/>
          <w:szCs w:val="24"/>
        </w:rPr>
        <w:t>(Nurcholis, 2018)</w:t>
      </w:r>
      <w:r w:rsidR="00DC24B6"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w:t>
      </w:r>
    </w:p>
    <w:p w14:paraId="0731D10A"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 Hersey-Blanchard Situational Leadership Theory, framework based contingency which connects leadership style with the maturity of individual members of the leader's team. </w:t>
      </w:r>
    </w:p>
    <w:p w14:paraId="1D2D3038"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Power and Influence theories: What is the source of the leader’s power?</w:t>
      </w:r>
    </w:p>
    <w:p w14:paraId="699FA809"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The style is based on the different ways in which leaders use power and influence to get things done, and leadership style that emerges as a result. The most popular and well known of these theories is French and Raven's Five Form of Powers. In this </w:t>
      </w:r>
      <w:r w:rsidRPr="009962EF">
        <w:rPr>
          <w:rFonts w:ascii="Times New Roman" w:hAnsi="Times New Roman" w:cs="Times New Roman"/>
          <w:color w:val="000000" w:themeColor="text1"/>
          <w:sz w:val="24"/>
          <w:szCs w:val="24"/>
        </w:rPr>
        <w:lastRenderedPageBreak/>
        <w:t xml:space="preserve">model, there is distinguish between using your position to exert power and using your attributes to be powerful. </w:t>
      </w:r>
    </w:p>
    <w:p w14:paraId="2CFE5D5A" w14:textId="737C0056"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French and Raven identified three types of Positions power – Legitimate, reward and Coercive – and two sources of personal power – Expert and referent (personal charm and appeal). Here using personal power is the better alternative and because expert power (the power that comes on the being a real expert in the job) is the most legitimate of these, that should work on building this leading by example is similar example which is highly effective to establish and sustain a positive influence with your team</w:t>
      </w:r>
      <w:r w:rsidR="00DC24B6" w:rsidRPr="009962EF">
        <w:rPr>
          <w:rFonts w:ascii="Times New Roman" w:hAnsi="Times New Roman" w:cs="Times New Roman"/>
          <w:color w:val="000000" w:themeColor="text1"/>
          <w:sz w:val="24"/>
          <w:szCs w:val="24"/>
        </w:rPr>
        <w:t xml:space="preserve"> </w:t>
      </w:r>
      <w:r w:rsidR="00DC24B6" w:rsidRPr="009962EF">
        <w:rPr>
          <w:rFonts w:ascii="Times New Roman" w:hAnsi="Times New Roman" w:cs="Times New Roman"/>
          <w:color w:val="000000" w:themeColor="text1"/>
          <w:sz w:val="24"/>
          <w:szCs w:val="24"/>
        </w:rPr>
        <w:fldChar w:fldCharType="begin" w:fldLock="1"/>
      </w:r>
      <w:r w:rsidR="00DC24B6" w:rsidRPr="009962EF">
        <w:rPr>
          <w:rFonts w:ascii="Times New Roman" w:hAnsi="Times New Roman" w:cs="Times New Roman"/>
          <w:color w:val="000000" w:themeColor="text1"/>
          <w:sz w:val="24"/>
          <w:szCs w:val="24"/>
        </w:rPr>
        <w:instrText>ADDIN CSL_CITATION {"citationItems":[{"id":"ITEM-1","itemData":{"author":[{"dropping-particle":"","family":"Kishore","given":"Amina","non-dropping-particle":"","parse-names":false,"suffix":""},{"dropping-particle":"","family":"Literature","given":"Source Indian","non-dropping-particle":"","parse-names":false,"suffix":""},{"dropping-particle":"","family":"October","given":"September","non-dropping-particle":"","parse-names":false,"suffix":""}],"id":"ITEM-1","issue":"5","issued":{"date-parts":[["2015"]]},"page":"170-180","title":"\" Ghubaare Khaatir \" by Maulana Abul Kalam Azad as Epistolary Literature Ghubaare Khaatir by Maulana Abul Kalam Azad as Epistolary Literature","type":"article-journal","volume":"59"},"uris":["http://www.mendeley.com/documents/?uuid=823d63ae-4015-41f1-873f-6b064a4ffaa7"]}],"mendeley":{"formattedCitation":"(Kishore et al., 2015)","plainTextFormattedCitation":"(Kishore et al., 2015)","previouslyFormattedCitation":"(Kishore et al., 2015)"},"properties":{"noteIndex":0},"schema":"https://github.com/citation-style-language/schema/raw/master/csl-citation.json"}</w:instrText>
      </w:r>
      <w:r w:rsidR="00DC24B6" w:rsidRPr="009962EF">
        <w:rPr>
          <w:rFonts w:ascii="Times New Roman" w:hAnsi="Times New Roman" w:cs="Times New Roman"/>
          <w:color w:val="000000" w:themeColor="text1"/>
          <w:sz w:val="24"/>
          <w:szCs w:val="24"/>
        </w:rPr>
        <w:fldChar w:fldCharType="separate"/>
      </w:r>
      <w:r w:rsidR="00DC24B6" w:rsidRPr="009962EF">
        <w:rPr>
          <w:rFonts w:ascii="Times New Roman" w:hAnsi="Times New Roman" w:cs="Times New Roman"/>
          <w:noProof/>
          <w:color w:val="000000" w:themeColor="text1"/>
          <w:sz w:val="24"/>
          <w:szCs w:val="24"/>
        </w:rPr>
        <w:t>(Kishore et al., 2015)</w:t>
      </w:r>
      <w:r w:rsidR="00DC24B6"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w:t>
      </w:r>
    </w:p>
    <w:p w14:paraId="355017BE" w14:textId="77777777" w:rsidR="00BD2B81" w:rsidRPr="009962EF" w:rsidRDefault="00BD2B81" w:rsidP="004B4AA2">
      <w:pPr>
        <w:spacing w:line="36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 xml:space="preserve">Transactional leadership </w:t>
      </w:r>
    </w:p>
    <w:p w14:paraId="5CABA9E4"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It is another style that's supported by power and influence theories. In this style of approach, it is assumed the work is done only because it is rewarded and for no other reason. Therefore it is focused on designing tasks and rewards structures. It is not most appealing leadership strategy as it does not build on the relationship and developing a long-term motivating work environment. This style is used on a daily basis to get things done.</w:t>
      </w:r>
    </w:p>
    <w:p w14:paraId="40A16FD0" w14:textId="77777777" w:rsidR="00BD2B81" w:rsidRPr="009962EF" w:rsidRDefault="00BD2B81" w:rsidP="004B4AA2">
      <w:pPr>
        <w:spacing w:line="36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 xml:space="preserve">Transformational leadership: </w:t>
      </w:r>
    </w:p>
    <w:p w14:paraId="0C4B4C31"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In this style, leaders are exceptionally motivating, and they are trusted. Trust </w:t>
      </w:r>
      <w:r w:rsidR="00B82355" w:rsidRPr="009962EF">
        <w:rPr>
          <w:rFonts w:ascii="Times New Roman" w:hAnsi="Times New Roman" w:cs="Times New Roman"/>
          <w:color w:val="000000" w:themeColor="text1"/>
          <w:sz w:val="24"/>
          <w:szCs w:val="24"/>
        </w:rPr>
        <w:t>from the team really fire is up “</w:t>
      </w:r>
      <w:r w:rsidRPr="009962EF">
        <w:rPr>
          <w:rFonts w:ascii="Times New Roman" w:hAnsi="Times New Roman" w:cs="Times New Roman"/>
          <w:color w:val="000000" w:themeColor="text1"/>
          <w:sz w:val="24"/>
          <w:szCs w:val="24"/>
        </w:rPr>
        <w:t xml:space="preserve"> the way leader lead and great things can be achieved. A leader in this style:</w:t>
      </w:r>
    </w:p>
    <w:p w14:paraId="3FB6AE2C"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1) Has integrity </w:t>
      </w:r>
    </w:p>
    <w:p w14:paraId="5E449491"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2) Set Clear goals </w:t>
      </w:r>
    </w:p>
    <w:p w14:paraId="08045C91"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3) Clearly communicates vision </w:t>
      </w:r>
    </w:p>
    <w:p w14:paraId="2A5FCAA5"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4) Sets a good example </w:t>
      </w:r>
    </w:p>
    <w:p w14:paraId="37EDD69C"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5) Expects the best from the team </w:t>
      </w:r>
    </w:p>
    <w:p w14:paraId="3A4F0121"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6) Encourages </w:t>
      </w:r>
    </w:p>
    <w:p w14:paraId="03EB1C65"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7) Supports </w:t>
      </w:r>
    </w:p>
    <w:p w14:paraId="6DACF427"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lastRenderedPageBreak/>
        <w:t xml:space="preserve">8) Recognizes good work and people </w:t>
      </w:r>
    </w:p>
    <w:p w14:paraId="1F1F757B"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9) Provides stimulating work </w:t>
      </w:r>
    </w:p>
    <w:p w14:paraId="14EAA629"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10) Helps people see beyond their self-interests and focus more on team interests and needs</w:t>
      </w:r>
    </w:p>
    <w:p w14:paraId="08F52866"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 11) Inspires.</w:t>
      </w:r>
    </w:p>
    <w:p w14:paraId="401B78B1" w14:textId="77777777" w:rsidR="00BD2B81" w:rsidRPr="009962EF" w:rsidRDefault="00BD2B81" w:rsidP="004B4AA2">
      <w:pPr>
        <w:spacing w:line="360" w:lineRule="auto"/>
        <w:jc w:val="both"/>
        <w:rPr>
          <w:rFonts w:ascii="Times New Roman" w:hAnsi="Times New Roman" w:cs="Times New Roman"/>
          <w:bCs/>
          <w:color w:val="000000" w:themeColor="text1"/>
          <w:sz w:val="24"/>
          <w:szCs w:val="24"/>
        </w:rPr>
      </w:pPr>
      <w:r w:rsidRPr="009962EF">
        <w:rPr>
          <w:rFonts w:ascii="Times New Roman" w:hAnsi="Times New Roman" w:cs="Times New Roman"/>
          <w:bCs/>
          <w:color w:val="000000" w:themeColor="text1"/>
          <w:sz w:val="24"/>
          <w:szCs w:val="24"/>
        </w:rPr>
        <w:t>Other styles of leadership are:</w:t>
      </w:r>
      <w:r w:rsidRPr="009962EF">
        <w:rPr>
          <w:rFonts w:ascii="Times New Roman" w:hAnsi="Times New Roman" w:cs="Times New Roman"/>
          <w:bCs/>
          <w:color w:val="000000" w:themeColor="text1"/>
          <w:sz w:val="24"/>
          <w:szCs w:val="24"/>
        </w:rPr>
        <w:tab/>
      </w:r>
    </w:p>
    <w:p w14:paraId="78F1FB82" w14:textId="77777777" w:rsidR="00BD2B81" w:rsidRPr="009962EF" w:rsidRDefault="00BD2B81" w:rsidP="004B4AA2">
      <w:pPr>
        <w:spacing w:line="360" w:lineRule="auto"/>
        <w:jc w:val="both"/>
        <w:rPr>
          <w:rFonts w:ascii="Times New Roman" w:hAnsi="Times New Roman" w:cs="Times New Roman"/>
          <w:bCs/>
          <w:color w:val="000000" w:themeColor="text1"/>
          <w:sz w:val="24"/>
          <w:szCs w:val="24"/>
        </w:rPr>
      </w:pPr>
      <w:r w:rsidRPr="009962EF">
        <w:rPr>
          <w:rFonts w:ascii="Times New Roman" w:hAnsi="Times New Roman" w:cs="Times New Roman"/>
          <w:bCs/>
          <w:color w:val="000000" w:themeColor="text1"/>
          <w:sz w:val="24"/>
          <w:szCs w:val="24"/>
        </w:rPr>
        <w:t>People-oriented leadership or Relations – oriented leadership:</w:t>
      </w:r>
    </w:p>
    <w:p w14:paraId="764AA8ED" w14:textId="74286DFC" w:rsidR="00BD2B81" w:rsidRPr="009962EF" w:rsidRDefault="00BD2B81" w:rsidP="004B4AA2">
      <w:pPr>
        <w:spacing w:line="360" w:lineRule="auto"/>
        <w:jc w:val="both"/>
        <w:rPr>
          <w:rFonts w:ascii="Times New Roman" w:hAnsi="Times New Roman" w:cs="Times New Roman"/>
          <w:bCs/>
          <w:color w:val="000000" w:themeColor="text1"/>
          <w:sz w:val="24"/>
          <w:szCs w:val="24"/>
        </w:rPr>
      </w:pPr>
      <w:r w:rsidRPr="009962EF">
        <w:rPr>
          <w:rFonts w:ascii="Times New Roman" w:hAnsi="Times New Roman" w:cs="Times New Roman"/>
          <w:bCs/>
          <w:color w:val="000000" w:themeColor="text1"/>
          <w:sz w:val="24"/>
          <w:szCs w:val="24"/>
        </w:rPr>
        <w:t>This is opposite to task-oriented leadership. Here leader is totally focused on Organizing, supporting and developing people in their teams</w:t>
      </w:r>
      <w:r w:rsidR="00B82355" w:rsidRPr="009962EF">
        <w:rPr>
          <w:rFonts w:ascii="Times New Roman" w:hAnsi="Times New Roman" w:cs="Times New Roman"/>
          <w:bCs/>
          <w:color w:val="000000" w:themeColor="text1"/>
          <w:sz w:val="24"/>
          <w:szCs w:val="24"/>
        </w:rPr>
        <w:t>”</w:t>
      </w:r>
      <w:r w:rsidRPr="009962EF">
        <w:rPr>
          <w:rFonts w:ascii="Times New Roman" w:hAnsi="Times New Roman" w:cs="Times New Roman"/>
          <w:bCs/>
          <w:color w:val="000000" w:themeColor="text1"/>
          <w:sz w:val="24"/>
          <w:szCs w:val="24"/>
        </w:rPr>
        <w:t xml:space="preserve">. </w:t>
      </w:r>
      <w:r w:rsidR="00B82355" w:rsidRPr="009962EF">
        <w:rPr>
          <w:rFonts w:ascii="Times New Roman" w:hAnsi="Times New Roman" w:cs="Times New Roman"/>
          <w:bCs/>
          <w:color w:val="000000" w:themeColor="text1"/>
          <w:sz w:val="24"/>
          <w:szCs w:val="24"/>
        </w:rPr>
        <w:t>It's a kind of leadership known as "participative." It has a positive effect on team morale and fosters productive partnerships. Leadership styles that focus on tasks as opposed to individuals are used in execution</w:t>
      </w:r>
      <w:r w:rsidR="00DC24B6" w:rsidRPr="009962EF">
        <w:rPr>
          <w:rFonts w:ascii="Times New Roman" w:hAnsi="Times New Roman" w:cs="Times New Roman"/>
          <w:bCs/>
          <w:color w:val="000000" w:themeColor="text1"/>
          <w:sz w:val="24"/>
          <w:szCs w:val="24"/>
        </w:rPr>
        <w:t xml:space="preserve"> </w:t>
      </w:r>
      <w:r w:rsidR="00DC24B6" w:rsidRPr="009962EF">
        <w:rPr>
          <w:rFonts w:ascii="Times New Roman" w:hAnsi="Times New Roman" w:cs="Times New Roman"/>
          <w:bCs/>
          <w:color w:val="000000" w:themeColor="text1"/>
          <w:sz w:val="24"/>
          <w:szCs w:val="24"/>
        </w:rPr>
        <w:fldChar w:fldCharType="begin" w:fldLock="1"/>
      </w:r>
      <w:r w:rsidR="00DC24B6" w:rsidRPr="009962EF">
        <w:rPr>
          <w:rFonts w:ascii="Times New Roman" w:hAnsi="Times New Roman" w:cs="Times New Roman"/>
          <w:bCs/>
          <w:color w:val="000000" w:themeColor="text1"/>
          <w:sz w:val="24"/>
          <w:szCs w:val="24"/>
        </w:rPr>
        <w:instrText>ADDIN CSL_CITATION {"citationItems":[{"id":"ITEM-1","itemData":{"author":[{"dropping-particle":"","family":"Umar","given":"Misbah","non-dropping-particle":"","parse-names":false,"suffix":""}],"id":"ITEM-1","issued":{"date-parts":[["0"]]},"title":"Maulana Abul Kalam Azad and Indian National Congress : A Nationalist Alliance in Politics","type":"article-journal"},"uris":["http://www.mendeley.com/documents/?uuid=e96d749c-3888-4ace-8e18-e8619c7b5251"]}],"mendeley":{"formattedCitation":"(Umar, n.d.)","plainTextFormattedCitation":"(Umar, n.d.)","previouslyFormattedCitation":"(Umar, n.d.)"},"properties":{"noteIndex":0},"schema":"https://github.com/citation-style-language/schema/raw/master/csl-citation.json"}</w:instrText>
      </w:r>
      <w:r w:rsidR="00DC24B6" w:rsidRPr="009962EF">
        <w:rPr>
          <w:rFonts w:ascii="Times New Roman" w:hAnsi="Times New Roman" w:cs="Times New Roman"/>
          <w:bCs/>
          <w:color w:val="000000" w:themeColor="text1"/>
          <w:sz w:val="24"/>
          <w:szCs w:val="24"/>
        </w:rPr>
        <w:fldChar w:fldCharType="separate"/>
      </w:r>
      <w:r w:rsidR="00DC24B6" w:rsidRPr="009962EF">
        <w:rPr>
          <w:rFonts w:ascii="Times New Roman" w:hAnsi="Times New Roman" w:cs="Times New Roman"/>
          <w:bCs/>
          <w:noProof/>
          <w:color w:val="000000" w:themeColor="text1"/>
          <w:sz w:val="24"/>
          <w:szCs w:val="24"/>
        </w:rPr>
        <w:t>(Umar, n.d.)</w:t>
      </w:r>
      <w:r w:rsidR="00DC24B6" w:rsidRPr="009962EF">
        <w:rPr>
          <w:rFonts w:ascii="Times New Roman" w:hAnsi="Times New Roman" w:cs="Times New Roman"/>
          <w:bCs/>
          <w:color w:val="000000" w:themeColor="text1"/>
          <w:sz w:val="24"/>
          <w:szCs w:val="24"/>
        </w:rPr>
        <w:fldChar w:fldCharType="end"/>
      </w:r>
      <w:r w:rsidR="00B82355" w:rsidRPr="009962EF">
        <w:rPr>
          <w:rFonts w:ascii="Times New Roman" w:hAnsi="Times New Roman" w:cs="Times New Roman"/>
          <w:bCs/>
          <w:color w:val="000000" w:themeColor="text1"/>
          <w:sz w:val="24"/>
          <w:szCs w:val="24"/>
        </w:rPr>
        <w:t>.</w:t>
      </w:r>
    </w:p>
    <w:p w14:paraId="293F924C" w14:textId="01DEF678" w:rsidR="00B82355" w:rsidRPr="009962EF" w:rsidRDefault="00B82355" w:rsidP="00B82355">
      <w:pPr>
        <w:spacing w:line="360" w:lineRule="auto"/>
        <w:jc w:val="both"/>
        <w:rPr>
          <w:rFonts w:ascii="Times New Roman" w:hAnsi="Times New Roman" w:cs="Times New Roman"/>
          <w:bCs/>
          <w:color w:val="000000" w:themeColor="text1"/>
          <w:sz w:val="24"/>
          <w:szCs w:val="24"/>
        </w:rPr>
      </w:pPr>
      <w:r w:rsidRPr="009962EF">
        <w:rPr>
          <w:rFonts w:ascii="Times New Roman" w:hAnsi="Times New Roman" w:cs="Times New Roman"/>
          <w:bCs/>
          <w:color w:val="000000" w:themeColor="text1"/>
          <w:sz w:val="24"/>
          <w:szCs w:val="24"/>
        </w:rPr>
        <w:t xml:space="preserve">Robert Greenleaf, writing in the 1970s, observed that servant leaders were frequently not officially recognised as such. A "Servant Leader" is someone who takes charge at any level of an organisation by putting the needs of their team first. All members of the team have equal say in making decisions, making this a kind of democratic leadership. The proponent of this approach thinks that their principles and ideals will bring them success in a society where the importance of values is growing and power is distributed </w:t>
      </w:r>
      <w:r w:rsidR="00DC24B6" w:rsidRPr="009962EF">
        <w:rPr>
          <w:rFonts w:ascii="Times New Roman" w:hAnsi="Times New Roman" w:cs="Times New Roman"/>
          <w:bCs/>
          <w:color w:val="000000" w:themeColor="text1"/>
          <w:sz w:val="24"/>
          <w:szCs w:val="24"/>
        </w:rPr>
        <w:t>accordingly.</w:t>
      </w:r>
    </w:p>
    <w:p w14:paraId="06DC2D61" w14:textId="68B4DD1F" w:rsidR="00B82355" w:rsidRPr="009962EF" w:rsidRDefault="00B82355" w:rsidP="00B82355">
      <w:pPr>
        <w:spacing w:line="360" w:lineRule="auto"/>
        <w:jc w:val="both"/>
        <w:rPr>
          <w:rFonts w:ascii="Times New Roman" w:hAnsi="Times New Roman" w:cs="Times New Roman"/>
          <w:bCs/>
          <w:color w:val="000000" w:themeColor="text1"/>
          <w:sz w:val="24"/>
          <w:szCs w:val="24"/>
        </w:rPr>
      </w:pPr>
      <w:r w:rsidRPr="009962EF">
        <w:rPr>
          <w:rFonts w:ascii="Times New Roman" w:hAnsi="Times New Roman" w:cs="Times New Roman"/>
          <w:bCs/>
          <w:color w:val="000000" w:themeColor="text1"/>
          <w:sz w:val="24"/>
          <w:szCs w:val="24"/>
        </w:rPr>
        <w:t>Autocratic leaders who are only concerned with getting the job done are said to be practising task-oriented leadership. Their descriptions of tasks, responsibilities, and reporting structures are spot-on. Many of the problems associated with autocratic leadership can be traced back to the fact that its leaders don't care about their teams' welfare. This, in turn, makes it hard to inspire and keep employees engaged.2.4 The Urgent Requirement for a New Method of Leadership</w:t>
      </w:r>
      <w:r w:rsidR="00DC24B6" w:rsidRPr="009962EF">
        <w:rPr>
          <w:rFonts w:ascii="Times New Roman" w:hAnsi="Times New Roman" w:cs="Times New Roman"/>
          <w:bCs/>
          <w:color w:val="000000" w:themeColor="text1"/>
          <w:sz w:val="24"/>
          <w:szCs w:val="24"/>
        </w:rPr>
        <w:t xml:space="preserve"> </w:t>
      </w:r>
      <w:r w:rsidR="00DC24B6" w:rsidRPr="009962EF">
        <w:rPr>
          <w:rFonts w:ascii="Times New Roman" w:hAnsi="Times New Roman" w:cs="Times New Roman"/>
          <w:bCs/>
          <w:color w:val="000000" w:themeColor="text1"/>
          <w:sz w:val="24"/>
          <w:szCs w:val="24"/>
        </w:rPr>
        <w:fldChar w:fldCharType="begin" w:fldLock="1"/>
      </w:r>
      <w:r w:rsidR="00DC24B6" w:rsidRPr="009962EF">
        <w:rPr>
          <w:rFonts w:ascii="Times New Roman" w:hAnsi="Times New Roman" w:cs="Times New Roman"/>
          <w:bCs/>
          <w:color w:val="000000" w:themeColor="text1"/>
          <w:sz w:val="24"/>
          <w:szCs w:val="24"/>
        </w:rPr>
        <w:instrText>ADDIN CSL_CITATION {"citationItems":[{"id":"ITEM-1","itemData":{"author":[{"dropping-particle":"","family":"Chidambaram","given":"R","non-dropping-particle":"","parse-names":false,"suffix":""}],"id":"ITEM-1","issued":{"date-parts":[["2018"]]},"page":"8-10","title":"Physics News The Scientific Leadership of Dr . Vikram Sarabhai","type":"article-journal"},"uris":["http://www.mendeley.com/documents/?uuid=d9f8d314-c07b-41a7-8ffa-947233972801"]}],"mendeley":{"formattedCitation":"(Chidambaram, 2018)","plainTextFormattedCitation":"(Chidambaram, 2018)","previouslyFormattedCitation":"(Chidambaram, 2018)"},"properties":{"noteIndex":0},"schema":"https://github.com/citation-style-language/schema/raw/master/csl-citation.json"}</w:instrText>
      </w:r>
      <w:r w:rsidR="00DC24B6" w:rsidRPr="009962EF">
        <w:rPr>
          <w:rFonts w:ascii="Times New Roman" w:hAnsi="Times New Roman" w:cs="Times New Roman"/>
          <w:bCs/>
          <w:color w:val="000000" w:themeColor="text1"/>
          <w:sz w:val="24"/>
          <w:szCs w:val="24"/>
        </w:rPr>
        <w:fldChar w:fldCharType="separate"/>
      </w:r>
      <w:r w:rsidR="00DC24B6" w:rsidRPr="009962EF">
        <w:rPr>
          <w:rFonts w:ascii="Times New Roman" w:hAnsi="Times New Roman" w:cs="Times New Roman"/>
          <w:bCs/>
          <w:noProof/>
          <w:color w:val="000000" w:themeColor="text1"/>
          <w:sz w:val="24"/>
          <w:szCs w:val="24"/>
        </w:rPr>
        <w:t>(Chidambaram, 2018)</w:t>
      </w:r>
      <w:r w:rsidR="00DC24B6" w:rsidRPr="009962EF">
        <w:rPr>
          <w:rFonts w:ascii="Times New Roman" w:hAnsi="Times New Roman" w:cs="Times New Roman"/>
          <w:bCs/>
          <w:color w:val="000000" w:themeColor="text1"/>
          <w:sz w:val="24"/>
          <w:szCs w:val="24"/>
        </w:rPr>
        <w:fldChar w:fldCharType="end"/>
      </w:r>
      <w:r w:rsidR="00DC24B6" w:rsidRPr="009962EF">
        <w:rPr>
          <w:rFonts w:ascii="Times New Roman" w:hAnsi="Times New Roman" w:cs="Times New Roman"/>
          <w:bCs/>
          <w:color w:val="000000" w:themeColor="text1"/>
          <w:sz w:val="24"/>
          <w:szCs w:val="24"/>
        </w:rPr>
        <w:t>.</w:t>
      </w:r>
    </w:p>
    <w:p w14:paraId="47C58574" w14:textId="77777777" w:rsidR="00B82355" w:rsidRPr="009962EF" w:rsidRDefault="00B82355" w:rsidP="00B82355">
      <w:pPr>
        <w:spacing w:line="360" w:lineRule="auto"/>
        <w:jc w:val="both"/>
        <w:rPr>
          <w:rFonts w:ascii="Times New Roman" w:hAnsi="Times New Roman" w:cs="Times New Roman"/>
          <w:bCs/>
          <w:color w:val="000000" w:themeColor="text1"/>
          <w:sz w:val="24"/>
          <w:szCs w:val="24"/>
        </w:rPr>
      </w:pPr>
      <w:r w:rsidRPr="009962EF">
        <w:rPr>
          <w:rFonts w:ascii="Times New Roman" w:hAnsi="Times New Roman" w:cs="Times New Roman"/>
          <w:bCs/>
          <w:color w:val="000000" w:themeColor="text1"/>
          <w:sz w:val="24"/>
          <w:szCs w:val="24"/>
        </w:rPr>
        <w:t xml:space="preserve"> As many different types of leaders as there are (such Mahatma Gandhi, Winston Churchill, Martin Luther King, Jr., Rudy Giuliani, etc.), there are as many different types of leadership styles. Experts in psychology and business have categorised several types of leadership. A better understanding of these leadership tenets and their </w:t>
      </w:r>
      <w:r w:rsidRPr="009962EF">
        <w:rPr>
          <w:rFonts w:ascii="Times New Roman" w:hAnsi="Times New Roman" w:cs="Times New Roman"/>
          <w:bCs/>
          <w:color w:val="000000" w:themeColor="text1"/>
          <w:sz w:val="24"/>
          <w:szCs w:val="24"/>
        </w:rPr>
        <w:lastRenderedPageBreak/>
        <w:t xml:space="preserve">effects may help any aspiring or current leader take their game to the next level. Managers, team captains, and CEOs may all benefit from adopting one or more of these styles of leadership. Leadership is not a novel notion or set of words. Many influential people and methods of leadership have come before us. We have seen a wide range of leadership styles in action across a variety of organisations. However, at some time in the history of every company, the growth curve begins to flatten down. </w:t>
      </w:r>
    </w:p>
    <w:p w14:paraId="7F9D9B36" w14:textId="338DBBFE" w:rsidR="00B82355" w:rsidRPr="009962EF" w:rsidRDefault="00B82355" w:rsidP="00B82355">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We are not in a leadership crisis per se, but rather a crisis of leadership that is both creative and values innovation. Consider Gallup's assessment on the global state of the workplace in 2013. A mere 30% of American workers, 15% of German workers, 9% of French workers, 6% of Chinese workers, 11% of Korean workers, and 9% of Indian workers were found to be fully engaged in their jobs, contributing their best ideas and efforts towards achieving organisational goals. The remaining, far greater percentage of workers were either passively disengaged, performing the bare minimum to get by, or actively disengaged, expressing their dissatisfaction in disruptive or otherwise unhelpful ways. Gallup estimates that actively disengaged workers lose the United States economy roughly $500 billion annually in lost output</w:t>
      </w:r>
      <w:r w:rsidR="00DC24B6" w:rsidRPr="009962EF">
        <w:rPr>
          <w:rFonts w:ascii="Times New Roman" w:hAnsi="Times New Roman" w:cs="Times New Roman"/>
          <w:color w:val="000000" w:themeColor="text1"/>
          <w:sz w:val="24"/>
          <w:szCs w:val="24"/>
        </w:rPr>
        <w:t xml:space="preserve"> </w:t>
      </w:r>
      <w:r w:rsidR="00DC24B6" w:rsidRPr="009962EF">
        <w:rPr>
          <w:rFonts w:ascii="Times New Roman" w:hAnsi="Times New Roman" w:cs="Times New Roman"/>
          <w:color w:val="000000" w:themeColor="text1"/>
          <w:sz w:val="24"/>
          <w:szCs w:val="24"/>
        </w:rPr>
        <w:fldChar w:fldCharType="begin" w:fldLock="1"/>
      </w:r>
      <w:r w:rsidR="00DC24B6" w:rsidRPr="009962EF">
        <w:rPr>
          <w:rFonts w:ascii="Times New Roman" w:hAnsi="Times New Roman" w:cs="Times New Roman"/>
          <w:color w:val="000000" w:themeColor="text1"/>
          <w:sz w:val="24"/>
          <w:szCs w:val="24"/>
        </w:rPr>
        <w:instrText>ADDIN CSL_CITATION {"citationItems":[{"id":"ITEM-1","itemData":{"abstract":"Speaking of India as 'a vibrant society with its increasing influence in the world' and 'Bright Future of India' is meaningless unless we discuss the personality and thoughts of Mawlana Abul Kalam Azad (1888-1958), one of the pioneers of modern India. Mawlana Azad revered by Muslims and non-Muslims alike was a great and undisputed revolutionary thinker, a determinant freedom fighter and one of the makers of modern India. Acquainted with both traditional and modern education, Azad was 'a man of luminous intelligence and mighty intellect with an amazing capacity to pierce through a problem to its core'. Being a profound theologian, an eloquent speaker and a prolific writer, he attached great importance to communal harmony and believed that Hindu-Muslim unity was an essential element for bringing freedom and is equally important for making 'progressive and developed India' in future. His writings and speeches had a deeply religious tenor and were marked by his artistic, highly personalized diction, appealing into intuition rather than discursive reason. His vision of Islam, Qur'an-based universal humanism, continues to inspire Muslim sensitivity. A man with pragmatic outlook, Azad inspired his contemporaries and continues to inspire the generations to come. This paper is an attempt to explore the vision and thought of Azad which were inevitable in laying down the foundation of modern India. The paper is framed in such a manner so that the present generation is inspired with his personality and mission and, thus, works accordingly for the betterment of the people without any religious discrimination. To highlight his policies and principles present in his writings and speeches not excluding the literature written about him is also necessary to explore, for these draw attention towards the purpose how our ancestors were steadfast, sincere and undaunted in their policies and principles and unlike present leaders 'they meant what they said'.","author":[{"dropping-particle":"","family":"Ahmad Dar","given":"Showkat","non-dropping-particle":"","parse-names":false,"suffix":""}],"container-title":"Muslimsocieties.Org","id":"ITEM-1","issue":"2","issued":{"date-parts":[["2016"]]},"title":"Mawlana Azad and Commencement of Modern Era in India","type":"article-journal","volume":"9"},"uris":["http://www.mendeley.com/documents/?uuid=db95b769-e7d5-451d-a8fe-390249bc03e5"]}],"mendeley":{"formattedCitation":"(Ahmad Dar, 2016)","plainTextFormattedCitation":"(Ahmad Dar, 2016)","previouslyFormattedCitation":"(Ahmad Dar, 2016)"},"properties":{"noteIndex":0},"schema":"https://github.com/citation-style-language/schema/raw/master/csl-citation.json"}</w:instrText>
      </w:r>
      <w:r w:rsidR="00DC24B6" w:rsidRPr="009962EF">
        <w:rPr>
          <w:rFonts w:ascii="Times New Roman" w:hAnsi="Times New Roman" w:cs="Times New Roman"/>
          <w:color w:val="000000" w:themeColor="text1"/>
          <w:sz w:val="24"/>
          <w:szCs w:val="24"/>
        </w:rPr>
        <w:fldChar w:fldCharType="separate"/>
      </w:r>
      <w:r w:rsidR="00DC24B6" w:rsidRPr="009962EF">
        <w:rPr>
          <w:rFonts w:ascii="Times New Roman" w:hAnsi="Times New Roman" w:cs="Times New Roman"/>
          <w:noProof/>
          <w:color w:val="000000" w:themeColor="text1"/>
          <w:sz w:val="24"/>
          <w:szCs w:val="24"/>
        </w:rPr>
        <w:t>(Ahmad Dar, 2016)</w:t>
      </w:r>
      <w:r w:rsidR="00DC24B6"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 xml:space="preserve">. </w:t>
      </w:r>
    </w:p>
    <w:p w14:paraId="5C587248" w14:textId="6E8FD8BA" w:rsidR="00BD2B81" w:rsidRPr="009962EF" w:rsidRDefault="00B82355" w:rsidP="00B82355">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Leaders in the present day are already up against obstacles and shifts that are altering the context in which they do business. Leaders who modify their approaches are doing nothing more than keeping up with the times. The ability to foresee trends and design creative, value-added plans ahead of time is fundamental to a more strategic understanding of agility. A new set of skills, those that start and organise change, will be required of leaders if they are to predict and exploit opportunities that will drive economic success. However, it's common for there to be some pushback against any attempt at transformation. The ability to overcome opposition to change is a hallmark of a strong leader. Resistance is always there, and it's never simple to see, deal with, and triumph over it. People are most resistant to drastic changes, and it takes a strong leader to overcome this resistance</w:t>
      </w:r>
      <w:r w:rsidR="00DC24B6" w:rsidRPr="009962EF">
        <w:rPr>
          <w:rFonts w:ascii="Times New Roman" w:hAnsi="Times New Roman" w:cs="Times New Roman"/>
          <w:color w:val="000000" w:themeColor="text1"/>
          <w:sz w:val="24"/>
          <w:szCs w:val="24"/>
        </w:rPr>
        <w:t xml:space="preserve"> </w:t>
      </w:r>
      <w:r w:rsidR="00DC24B6" w:rsidRPr="009962EF">
        <w:rPr>
          <w:rFonts w:ascii="Times New Roman" w:hAnsi="Times New Roman" w:cs="Times New Roman"/>
          <w:color w:val="000000" w:themeColor="text1"/>
          <w:sz w:val="24"/>
          <w:szCs w:val="24"/>
        </w:rPr>
        <w:fldChar w:fldCharType="begin" w:fldLock="1"/>
      </w:r>
      <w:r w:rsidR="00DC24B6" w:rsidRPr="009962EF">
        <w:rPr>
          <w:rFonts w:ascii="Times New Roman" w:hAnsi="Times New Roman" w:cs="Times New Roman"/>
          <w:color w:val="000000" w:themeColor="text1"/>
          <w:sz w:val="24"/>
          <w:szCs w:val="24"/>
        </w:rPr>
        <w:instrText>ADDIN CSL_CITATION {"citationItems":[{"id":"ITEM-1","itemData":{"author":[{"dropping-particle":"","family":"Alam","given":"Shamsher","non-dropping-particle":"","parse-names":false,"suffix":""}],"container-title":"Journal of Polity &amp; Society","id":"ITEM-1","issue":"1","issued":{"date-parts":[["2023"]]},"page":"159-173","title":"Analysing the Nature of Muslim Leadership in Northern India","type":"article-journal","volume":"15"},"uris":["http://www.mendeley.com/documents/?uuid=e490d54b-776d-4f3f-9aa9-d0e95e606b3a"]}],"mendeley":{"formattedCitation":"(Alam, 2023)","plainTextFormattedCitation":"(Alam, 2023)","previouslyFormattedCitation":"(Alam, 2023)"},"properties":{"noteIndex":0},"schema":"https://github.com/citation-style-language/schema/raw/master/csl-citation.json"}</w:instrText>
      </w:r>
      <w:r w:rsidR="00DC24B6" w:rsidRPr="009962EF">
        <w:rPr>
          <w:rFonts w:ascii="Times New Roman" w:hAnsi="Times New Roman" w:cs="Times New Roman"/>
          <w:color w:val="000000" w:themeColor="text1"/>
          <w:sz w:val="24"/>
          <w:szCs w:val="24"/>
        </w:rPr>
        <w:fldChar w:fldCharType="separate"/>
      </w:r>
      <w:r w:rsidR="00DC24B6" w:rsidRPr="009962EF">
        <w:rPr>
          <w:rFonts w:ascii="Times New Roman" w:hAnsi="Times New Roman" w:cs="Times New Roman"/>
          <w:noProof/>
          <w:color w:val="000000" w:themeColor="text1"/>
          <w:sz w:val="24"/>
          <w:szCs w:val="24"/>
        </w:rPr>
        <w:t>(Alam, 2023)</w:t>
      </w:r>
      <w:r w:rsidR="00DC24B6"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 xml:space="preserve">. There is greater pushback on leaders who try to implement dramatic changes than on those who try to implement gradual ones since the latter are easier to manage and absorb. And unlike gradual shifts, dramatic shifts always need for highly innovative leadership with a willingness to take risks. One of the most crucial factors in an organization's success is having strong </w:t>
      </w:r>
      <w:r w:rsidRPr="009962EF">
        <w:rPr>
          <w:rFonts w:ascii="Times New Roman" w:hAnsi="Times New Roman" w:cs="Times New Roman"/>
          <w:color w:val="000000" w:themeColor="text1"/>
          <w:sz w:val="24"/>
          <w:szCs w:val="24"/>
        </w:rPr>
        <w:lastRenderedPageBreak/>
        <w:t xml:space="preserve">leaders who can steer the ship through turbulent waters. A leader's ability to communicate the organization's shared vision is critical to its success. </w:t>
      </w:r>
      <w:r w:rsidR="00BD2B81" w:rsidRPr="009962EF">
        <w:rPr>
          <w:rFonts w:ascii="Times New Roman" w:hAnsi="Times New Roman" w:cs="Times New Roman"/>
          <w:color w:val="000000" w:themeColor="text1"/>
          <w:sz w:val="24"/>
          <w:szCs w:val="24"/>
        </w:rPr>
        <w:t>“A leader is one who has a store of skills and knowledge gained from experience and an ability to manage knowledge other skills and capabilities” (Kennedy, 2000 and Gruban, 2003). "The leadership competencies have a great relation to the organizational success and change." (Gruban 2003)</w:t>
      </w:r>
    </w:p>
    <w:p w14:paraId="4825242D" w14:textId="77777777" w:rsidR="002A3219" w:rsidRPr="009962EF" w:rsidRDefault="002A3219" w:rsidP="002A3219">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Higson and Sturgess, in their 2014 book of the same name, outline the principles of unusual leadership. An all-encompassing perspective on leadership and an awareness of one's own needs as a leader are central to the author's argument. A compelling vision is essential for a leader to make sense of the company and extract meaning. They need to have an impact so that the organization can be molded to fit the goal. Leaders need to have a strong network and productive relationships with internal and external customers in order to effectively exercise collective leadership.</w:t>
      </w:r>
    </w:p>
    <w:p w14:paraId="53E99B07" w14:textId="4130549E" w:rsidR="002A3219" w:rsidRPr="009962EF" w:rsidRDefault="002A3219" w:rsidP="002A3219">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Our modern conception of leadership is the product of a synthesis of several theoretical perspectives. The basic message of leadership theory, frameworks, and methods is that one cannot become a leader merely by possessing a certain set of qualities, actions, influences, or styles; rather, leadership is more complex than that. Character and behavioural qualities are not something that can be changed via a leadership program. There is abundant evidence that organizations that struggle to maintain health and strong performance invest much in leadership training and education. However, they would have little effect on leadership effectiveness since there is no way to gauge whether or not leaders are really internalizing these styles and attributes</w:t>
      </w:r>
      <w:r w:rsidR="00DC24B6" w:rsidRPr="009962EF">
        <w:rPr>
          <w:rFonts w:ascii="Times New Roman" w:hAnsi="Times New Roman" w:cs="Times New Roman"/>
          <w:color w:val="000000" w:themeColor="text1"/>
          <w:sz w:val="24"/>
          <w:szCs w:val="24"/>
        </w:rPr>
        <w:t xml:space="preserve"> </w:t>
      </w:r>
      <w:r w:rsidR="00DC24B6" w:rsidRPr="009962EF">
        <w:rPr>
          <w:rFonts w:ascii="Times New Roman" w:hAnsi="Times New Roman" w:cs="Times New Roman"/>
          <w:color w:val="000000" w:themeColor="text1"/>
          <w:sz w:val="24"/>
          <w:szCs w:val="24"/>
        </w:rPr>
        <w:fldChar w:fldCharType="begin" w:fldLock="1"/>
      </w:r>
      <w:r w:rsidR="00DC24B6" w:rsidRPr="009962EF">
        <w:rPr>
          <w:rFonts w:ascii="Times New Roman" w:hAnsi="Times New Roman" w:cs="Times New Roman"/>
          <w:color w:val="000000" w:themeColor="text1"/>
          <w:sz w:val="24"/>
          <w:szCs w:val="24"/>
        </w:rPr>
        <w:instrText>ADDIN CSL_CITATION {"citationItems":[{"id":"ITEM-1","itemData":{"ISBN":"9781845909062","author":[{"dropping-particle":"","family":"West-burnham","given":"John","non-dropping-particle":"","parse-names":false,"suffix":""}],"id":"ITEM-1","issued":{"date-parts":[["2015"]]},"title":"for Leadership Teams Dialogues","type":"article-journal"},"uris":["http://www.mendeley.com/documents/?uuid=03316d79-bc83-487b-9273-2f7411668bea"]}],"mendeley":{"formattedCitation":"(West-burnham, 2015)","plainTextFormattedCitation":"(West-burnham, 2015)","previouslyFormattedCitation":"(West-burnham, 2015)"},"properties":{"noteIndex":0},"schema":"https://github.com/citation-style-language/schema/raw/master/csl-citation.json"}</w:instrText>
      </w:r>
      <w:r w:rsidR="00DC24B6" w:rsidRPr="009962EF">
        <w:rPr>
          <w:rFonts w:ascii="Times New Roman" w:hAnsi="Times New Roman" w:cs="Times New Roman"/>
          <w:color w:val="000000" w:themeColor="text1"/>
          <w:sz w:val="24"/>
          <w:szCs w:val="24"/>
        </w:rPr>
        <w:fldChar w:fldCharType="separate"/>
      </w:r>
      <w:r w:rsidR="00DC24B6" w:rsidRPr="009962EF">
        <w:rPr>
          <w:rFonts w:ascii="Times New Roman" w:hAnsi="Times New Roman" w:cs="Times New Roman"/>
          <w:noProof/>
          <w:color w:val="000000" w:themeColor="text1"/>
          <w:sz w:val="24"/>
          <w:szCs w:val="24"/>
        </w:rPr>
        <w:t>(West-burnham, 2015)</w:t>
      </w:r>
      <w:r w:rsidR="00DC24B6"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 xml:space="preserve">. </w:t>
      </w:r>
    </w:p>
    <w:p w14:paraId="43ED3CBA" w14:textId="77777777" w:rsidR="002A3219" w:rsidRPr="009962EF" w:rsidRDefault="002A3219" w:rsidP="002A3219">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Since leadership is now more about a person's actions than their personality, companies should begin revising their leadership training immediately. That is why we shouldn't be fixating on what kind of people leaders "need to be" but on their actions instead. </w:t>
      </w:r>
    </w:p>
    <w:p w14:paraId="7F3F7599" w14:textId="77777777" w:rsidR="002A3219" w:rsidRPr="009962EF" w:rsidRDefault="002A3219" w:rsidP="002A3219">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The issue of whether Leadership can be "learned and developed" emerges here.</w:t>
      </w:r>
    </w:p>
    <w:p w14:paraId="408F5A1B" w14:textId="77777777" w:rsidR="00D64376" w:rsidRPr="009962EF" w:rsidRDefault="00D64376" w:rsidP="002A3219">
      <w:pPr>
        <w:spacing w:line="360" w:lineRule="auto"/>
        <w:jc w:val="both"/>
        <w:rPr>
          <w:rFonts w:ascii="Times New Roman" w:hAnsi="Times New Roman" w:cs="Times New Roman"/>
          <w:color w:val="000000" w:themeColor="text1"/>
          <w:sz w:val="24"/>
          <w:szCs w:val="24"/>
        </w:rPr>
      </w:pPr>
    </w:p>
    <w:p w14:paraId="56808A76" w14:textId="77777777" w:rsidR="00D64376" w:rsidRPr="009962EF" w:rsidRDefault="00D64376" w:rsidP="002A3219">
      <w:pPr>
        <w:spacing w:line="360" w:lineRule="auto"/>
        <w:jc w:val="both"/>
        <w:rPr>
          <w:rFonts w:ascii="Times New Roman" w:hAnsi="Times New Roman" w:cs="Times New Roman"/>
          <w:color w:val="000000" w:themeColor="text1"/>
          <w:sz w:val="24"/>
          <w:szCs w:val="24"/>
        </w:rPr>
      </w:pPr>
    </w:p>
    <w:p w14:paraId="1C4CA3BE" w14:textId="77777777" w:rsidR="00BD2B81" w:rsidRPr="009962EF" w:rsidRDefault="002A3219" w:rsidP="002A3219">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lastRenderedPageBreak/>
        <w:t>Many of the qualities of effective leadership outlined by APJ</w:t>
      </w:r>
      <w:r w:rsidR="0091757E" w:rsidRPr="009962EF">
        <w:rPr>
          <w:rFonts w:ascii="Times New Roman" w:hAnsi="Times New Roman" w:cs="Times New Roman"/>
          <w:color w:val="000000" w:themeColor="text1"/>
          <w:sz w:val="24"/>
          <w:szCs w:val="24"/>
        </w:rPr>
        <w:t xml:space="preserve"> Abdul Kalam in his book “Governance for Growth in India </w:t>
      </w:r>
      <w:r w:rsidRPr="009962EF">
        <w:rPr>
          <w:rFonts w:ascii="Times New Roman" w:hAnsi="Times New Roman" w:cs="Times New Roman"/>
          <w:color w:val="000000" w:themeColor="text1"/>
          <w:sz w:val="24"/>
          <w:szCs w:val="24"/>
        </w:rPr>
        <w:t xml:space="preserve"> may be implemented in the workplace.</w:t>
      </w:r>
      <w:r w:rsidR="00BD2B81" w:rsidRPr="009962EF">
        <w:rPr>
          <w:rFonts w:ascii="Times New Roman" w:hAnsi="Times New Roman" w:cs="Times New Roman"/>
          <w:color w:val="000000" w:themeColor="text1"/>
          <w:sz w:val="24"/>
          <w:szCs w:val="24"/>
        </w:rPr>
        <w:t xml:space="preserve">: </w:t>
      </w:r>
    </w:p>
    <w:p w14:paraId="43325F74"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A leader must be able to travel on an unexplored path.</w:t>
      </w:r>
    </w:p>
    <w:p w14:paraId="7E84BE27"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A leader must have the courage to take decisions</w:t>
      </w:r>
    </w:p>
    <w:p w14:paraId="457FD647"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A leader should be transparent in every action.</w:t>
      </w:r>
    </w:p>
    <w:p w14:paraId="544C423A"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    Explore the ingenuity </w:t>
      </w:r>
    </w:p>
    <w:p w14:paraId="0C957C25"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W Chan Kim and Renée Mauborgne are the Professors of Strategy at INSEAD ****and Co-Directors of the INSEAD Blue Ocean Strategy Institute. Some salient features of the strategy include:</w:t>
      </w:r>
    </w:p>
    <w:p w14:paraId="5DC85F72"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Break or Go beyond the boundaries</w:t>
      </w:r>
    </w:p>
    <w:p w14:paraId="6B02879B"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Ready to take the risk</w:t>
      </w:r>
      <w:r w:rsidRPr="009962EF">
        <w:rPr>
          <w:rFonts w:ascii="Times New Roman" w:hAnsi="Times New Roman" w:cs="Times New Roman"/>
          <w:color w:val="000000" w:themeColor="text1"/>
          <w:sz w:val="24"/>
          <w:szCs w:val="24"/>
        </w:rPr>
        <w:tab/>
      </w:r>
    </w:p>
    <w:p w14:paraId="5B19346D"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Overcome Hurdles</w:t>
      </w:r>
    </w:p>
    <w:p w14:paraId="70FD21D2"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Work for Value Innovation</w:t>
      </w:r>
    </w:p>
    <w:p w14:paraId="3A076888" w14:textId="340D6124"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Hence we need qualitative, creative value innovative leaders who can go beyond boundaries, co-create value, take the risk by applying old principles to new, overcome hurdles and dare to travel unexplored path in search of new possibilities by creating synergy by negotiating their way forward</w:t>
      </w:r>
      <w:r w:rsidR="00DC24B6" w:rsidRPr="009962EF">
        <w:rPr>
          <w:rFonts w:ascii="Times New Roman" w:hAnsi="Times New Roman" w:cs="Times New Roman"/>
          <w:color w:val="000000" w:themeColor="text1"/>
          <w:sz w:val="24"/>
          <w:szCs w:val="24"/>
        </w:rPr>
        <w:t xml:space="preserve"> </w:t>
      </w:r>
      <w:r w:rsidR="00DC24B6" w:rsidRPr="009962EF">
        <w:rPr>
          <w:rFonts w:ascii="Times New Roman" w:hAnsi="Times New Roman" w:cs="Times New Roman"/>
          <w:color w:val="000000" w:themeColor="text1"/>
          <w:sz w:val="24"/>
          <w:szCs w:val="24"/>
        </w:rPr>
        <w:fldChar w:fldCharType="begin" w:fldLock="1"/>
      </w:r>
      <w:r w:rsidR="00DC24B6" w:rsidRPr="009962EF">
        <w:rPr>
          <w:rFonts w:ascii="Times New Roman" w:hAnsi="Times New Roman" w:cs="Times New Roman"/>
          <w:color w:val="000000" w:themeColor="text1"/>
          <w:sz w:val="24"/>
          <w:szCs w:val="24"/>
        </w:rPr>
        <w:instrText>ADDIN CSL_CITATION {"citationItems":[{"id":"ITEM-1","itemData":{"DOI":"10.1108/JEA-07-2014-0088","ISSN":"09578234","abstract":"Purpose – Decades of research on different leadership styles shows that effective school leadership is the degree of influence or synergy between teachers and principals around the core business of schools, instruction. While various styles, such as transformational, instructional, shared instructional, point to the similar measures of high organizational quality, the inconsistency in how these styles are defined and relate make it unclear how principals systematically improve schools. The paper aims to discuss these issues. Design/methodology/approach – This study used the 1999-2000 schools and staffing survey, n=8,524 of US principals, since it includes a nationally representative sample of administrators who responded to a comprehensive set of leadership measures around a time of school restructuring reforms. Confirmatory factor analysis was used to identify different styles, and to measure the extent of their relationship. These factors were used to test a theory about why principals practice each of these styles to a different degree based on levels of shared instructional leadership. Findings – Based on the theoretical framework, principals should have a similar high influence over resources, safety and facilities regardless of degree of shared instructional leadership since these tasks address foundational school needs. However, principal and teacher influence over these resources differed across levels of shared instructional leadership more than principal-directed tasks of facilitating a mission, supervising instruction and building community. Originality/value – Differences in the practice of styles by shared instructional leadership did not fit changing, higher ordered needs as theorized instead seemed to vary by a hierarchy of control, the way in which principals shared influence with teachers.","author":[{"dropping-particle":"","family":"Urick","given":"Angela","non-dropping-particle":"","parse-names":false,"suffix":""}],"container-title":"Journal of Educational Administration","id":"ITEM-1","issue":"2","issued":{"date-parts":[["2016"]]},"page":"152-172","title":"Examining US principal perception of multiple leadership styles used to practice shared instructional leadership","type":"article-journal","volume":"54"},"uris":["http://www.mendeley.com/documents/?uuid=6a3e40d8-d7bf-4079-8bc2-66cd1dc1956a"]}],"mendeley":{"formattedCitation":"(Urick, 2016)","plainTextFormattedCitation":"(Urick, 2016)","previouslyFormattedCitation":"(Urick, 2016)"},"properties":{"noteIndex":0},"schema":"https://github.com/citation-style-language/schema/raw/master/csl-citation.json"}</w:instrText>
      </w:r>
      <w:r w:rsidR="00DC24B6" w:rsidRPr="009962EF">
        <w:rPr>
          <w:rFonts w:ascii="Times New Roman" w:hAnsi="Times New Roman" w:cs="Times New Roman"/>
          <w:color w:val="000000" w:themeColor="text1"/>
          <w:sz w:val="24"/>
          <w:szCs w:val="24"/>
        </w:rPr>
        <w:fldChar w:fldCharType="separate"/>
      </w:r>
      <w:r w:rsidR="00DC24B6" w:rsidRPr="009962EF">
        <w:rPr>
          <w:rFonts w:ascii="Times New Roman" w:hAnsi="Times New Roman" w:cs="Times New Roman"/>
          <w:noProof/>
          <w:color w:val="000000" w:themeColor="text1"/>
          <w:sz w:val="24"/>
          <w:szCs w:val="24"/>
        </w:rPr>
        <w:t>(Urick, 2016)</w:t>
      </w:r>
      <w:r w:rsidR="00DC24B6"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w:t>
      </w:r>
    </w:p>
    <w:p w14:paraId="4941EAF8" w14:textId="77777777" w:rsidR="0091757E" w:rsidRPr="009962EF" w:rsidRDefault="00BD2B81" w:rsidP="0091757E">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Therefore Leadership is not by trying to alter who they are and trying to break the habits of the lifetime; leadership is by changin</w:t>
      </w:r>
      <w:r w:rsidR="0091757E" w:rsidRPr="009962EF">
        <w:rPr>
          <w:rFonts w:ascii="Times New Roman" w:hAnsi="Times New Roman" w:cs="Times New Roman"/>
          <w:color w:val="000000" w:themeColor="text1"/>
          <w:sz w:val="24"/>
          <w:szCs w:val="24"/>
        </w:rPr>
        <w:t>g their Acts and Activities.”The notion of TPL of BOS, a case study on the Leadership Philosophies of Dr. APJ, demonstrates that it is possible to call for unarguable change, activate latent potential, work with limited resources, and ultimately turn around an organization as huge and as devoted to the status quo as BOS, regardless of one's position within the management structure.</w:t>
      </w:r>
    </w:p>
    <w:p w14:paraId="00E00377" w14:textId="3D440414" w:rsidR="0091757E" w:rsidRPr="009962EF" w:rsidRDefault="0091757E" w:rsidP="0091757E">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Therefore, missionary leadership based on innovation and creativity alone is insufficient. A leader who can build synergy by bargaining their way ahead is necessary if we are to find the new opportunities that lie beyond the known and familiar</w:t>
      </w:r>
      <w:r w:rsidR="00DC24B6" w:rsidRPr="009962EF">
        <w:rPr>
          <w:rFonts w:ascii="Times New Roman" w:hAnsi="Times New Roman" w:cs="Times New Roman"/>
          <w:color w:val="000000" w:themeColor="text1"/>
          <w:sz w:val="24"/>
          <w:szCs w:val="24"/>
        </w:rPr>
        <w:t xml:space="preserve"> </w:t>
      </w:r>
      <w:r w:rsidR="00DC24B6" w:rsidRPr="009962EF">
        <w:rPr>
          <w:rFonts w:ascii="Times New Roman" w:hAnsi="Times New Roman" w:cs="Times New Roman"/>
          <w:color w:val="000000" w:themeColor="text1"/>
          <w:sz w:val="24"/>
          <w:szCs w:val="24"/>
        </w:rPr>
        <w:fldChar w:fldCharType="begin" w:fldLock="1"/>
      </w:r>
      <w:r w:rsidR="00DC24B6" w:rsidRPr="009962EF">
        <w:rPr>
          <w:rFonts w:ascii="Times New Roman" w:hAnsi="Times New Roman" w:cs="Times New Roman"/>
          <w:color w:val="000000" w:themeColor="text1"/>
          <w:sz w:val="24"/>
          <w:szCs w:val="24"/>
        </w:rPr>
        <w:instrText>ADDIN CSL_CITATION {"citationItems":[{"id":"ITEM-1","itemData":{"DOI":"10.1057/s41271-016-0002-7","ISSN":"1745655X","PMID":"27638240","abstract":"The United Nations' 2030 Agenda for Sustainable Development recognizes violence as a threat to sustainability. To serve as a context, we provide an overview of the Sustainable Development Goals as they relate to violence prevention by including a summary of key documents informing violence prevention efforts by the World Health Organization (WHO) and Violence Prevention Alliance (VPA) partners. After consultation with the United Nations (UN) Inter-Agency Expert Group on Sustainable Development Goal Indicators (IAEG-SDG), we select specific targets and indicators, featuring them in a summary table. Using the diverse expertise of the authors, we assign attributes that characterize the focus and nature of these indicators. We hope that this will serve as a preliminary framework for understanding these accountability metrics. We include a brief analysis of the target indicators and how they relate to promising practices in violence prevention.","author":[{"dropping-particle":"","family":"Lee","given":"Bandy X.","non-dropping-particle":"","parse-names":false,"suffix":""},{"dropping-particle":"","family":"Kjaerulf","given":"Finn","non-dropping-particle":"","parse-names":false,"suffix":""},{"dropping-particle":"","family":"Turner","given":"Shannon","non-dropping-particle":"","parse-names":false,"suffix":""},{"dropping-particle":"","family":"Cohen","given":"Larry","non-dropping-particle":"","parse-names":false,"suffix":""},{"dropping-particle":"","family":"Donnelly","given":"Peter D.","non-dropping-particle":"","parse-names":false,"suffix":""},{"dropping-particle":"","family":"Muggah","given":"Robert","non-dropping-particle":"","parse-names":false,"suffix":""},{"dropping-particle":"","family":"Davis","given":"Rachel","non-dropping-particle":"","parse-names":false,"suffix":""},{"dropping-particle":"","family":"Realini","given":"Anna","non-dropping-particle":"","parse-names":false,"suffix":""},{"dropping-particle":"","family":"Kieselbach","given":"Berit","non-dropping-particle":"","parse-names":false,"suffix":""},{"dropping-particle":"","family":"MacGregor","given":"Lori Snyder","non-dropping-particle":"","parse-names":false,"suffix":""},{"dropping-particle":"","family":"Waller","given":"Irvin","non-dropping-particle":"","parse-names":false,"suffix":""},{"dropping-particle":"","family":"Gordon","given":"Rebecca","non-dropping-particle":"","parse-names":false,"suffix":""},{"dropping-particle":"","family":"Moloney-Kitts","given":"Michele","non-dropping-particle":"","parse-names":false,"suffix":""},{"dropping-particle":"","family":"Lee","given":"Grace","non-dropping-particle":"","parse-names":false,"suffix":""},{"dropping-particle":"","family":"Gilligan","given":"James","non-dropping-particle":"","parse-names":false,"suffix":""}],"container-title":"Journal of Public Health Policy","id":"ITEM-1","issue":"1","issued":{"date-parts":[["2016"]]},"page":"S13-S31","publisher":"Palgrave Macmillan UK","title":"Transforming Our World: Implementing the 2030 Agenda Through Sustainable Development Goal Indicators","type":"article-journal","volume":"37"},"uris":["http://www.mendeley.com/documents/?uuid=00a68db1-32d0-4509-9014-06045a8d1b11"]}],"mendeley":{"formattedCitation":"(Lee et al., 2016)","plainTextFormattedCitation":"(Lee et al., 2016)","previouslyFormattedCitation":"(Lee et al., 2016)"},"properties":{"noteIndex":0},"schema":"https://github.com/citation-style-language/schema/raw/master/csl-citation.json"}</w:instrText>
      </w:r>
      <w:r w:rsidR="00DC24B6" w:rsidRPr="009962EF">
        <w:rPr>
          <w:rFonts w:ascii="Times New Roman" w:hAnsi="Times New Roman" w:cs="Times New Roman"/>
          <w:color w:val="000000" w:themeColor="text1"/>
          <w:sz w:val="24"/>
          <w:szCs w:val="24"/>
        </w:rPr>
        <w:fldChar w:fldCharType="separate"/>
      </w:r>
      <w:r w:rsidR="00DC24B6" w:rsidRPr="009962EF">
        <w:rPr>
          <w:rFonts w:ascii="Times New Roman" w:hAnsi="Times New Roman" w:cs="Times New Roman"/>
          <w:noProof/>
          <w:color w:val="000000" w:themeColor="text1"/>
          <w:sz w:val="24"/>
          <w:szCs w:val="24"/>
        </w:rPr>
        <w:t>(Lee et al., 2016)</w:t>
      </w:r>
      <w:r w:rsidR="00DC24B6"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w:t>
      </w:r>
    </w:p>
    <w:p w14:paraId="2CF197C4" w14:textId="77777777" w:rsidR="0091757E" w:rsidRPr="009962EF" w:rsidRDefault="0091757E" w:rsidP="0091757E">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lastRenderedPageBreak/>
        <w:t>No company can succeed in the long run if it can't adapt to changing conditions, making change management perhaps the most important leadership skill. Those at the front lines of an industry always seem to be the most resistant to the fundamental shifts that impact them. Consequently, leading change is both crucial and very challenging. Therefore, successful companies can't only rely on conventional knowledge to implement change if they want to succeed. It is often held that the more significant the change, the more effort and time will be required to implement. Companies require TPL (Tipping point leadership) to turn conventional thought on its head.</w:t>
      </w:r>
    </w:p>
    <w:p w14:paraId="4B580223" w14:textId="77777777" w:rsidR="00BD2B81" w:rsidRPr="009962EF" w:rsidRDefault="0091757E" w:rsidP="0091757E">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The underlying message conveyed by all of these leadership theories, frameworks, and methods is that effective leaders use a wide range of strategies. When leading others effectively, it's not enough to rely on a single set of skills or techniques; rather, you need to be able to draw from a large well of knowledge and experience.“There’s no one right</w:t>
      </w:r>
      <w:r w:rsidR="00BD2B81" w:rsidRPr="009962EF">
        <w:rPr>
          <w:rFonts w:ascii="Times New Roman" w:hAnsi="Times New Roman" w:cs="Times New Roman"/>
          <w:color w:val="000000" w:themeColor="text1"/>
          <w:sz w:val="24"/>
          <w:szCs w:val="24"/>
        </w:rPr>
        <w:t xml:space="preserve"> way to lead or manage that fit all situations. To choose the most effective approach for yourself, consider the following:</w:t>
      </w:r>
    </w:p>
    <w:p w14:paraId="0A56C615"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w:t>
      </w:r>
      <w:r w:rsidRPr="009962EF">
        <w:rPr>
          <w:rFonts w:ascii="Times New Roman" w:hAnsi="Times New Roman" w:cs="Times New Roman"/>
          <w:color w:val="000000" w:themeColor="text1"/>
          <w:sz w:val="24"/>
          <w:szCs w:val="24"/>
        </w:rPr>
        <w:tab/>
        <w:t>The skill levels and experience of your team.</w:t>
      </w:r>
    </w:p>
    <w:p w14:paraId="3DF9C8D4"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w:t>
      </w:r>
      <w:r w:rsidRPr="009962EF">
        <w:rPr>
          <w:rFonts w:ascii="Times New Roman" w:hAnsi="Times New Roman" w:cs="Times New Roman"/>
          <w:color w:val="000000" w:themeColor="text1"/>
          <w:sz w:val="24"/>
          <w:szCs w:val="24"/>
        </w:rPr>
        <w:tab/>
        <w:t>The work involved (routine or new and creative)</w:t>
      </w:r>
    </w:p>
    <w:p w14:paraId="329A4582"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w:t>
      </w:r>
      <w:r w:rsidRPr="009962EF">
        <w:rPr>
          <w:rFonts w:ascii="Times New Roman" w:hAnsi="Times New Roman" w:cs="Times New Roman"/>
          <w:color w:val="000000" w:themeColor="text1"/>
          <w:sz w:val="24"/>
          <w:szCs w:val="24"/>
        </w:rPr>
        <w:tab/>
        <w:t xml:space="preserve">The organizational environment (stable or radically changing, conservative or   </w:t>
      </w:r>
    </w:p>
    <w:p w14:paraId="6369538E"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             adventurous)</w:t>
      </w:r>
    </w:p>
    <w:p w14:paraId="5AB76BCA"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w:t>
      </w:r>
      <w:r w:rsidRPr="009962EF">
        <w:rPr>
          <w:rFonts w:ascii="Times New Roman" w:hAnsi="Times New Roman" w:cs="Times New Roman"/>
          <w:color w:val="000000" w:themeColor="text1"/>
          <w:sz w:val="24"/>
          <w:szCs w:val="24"/>
        </w:rPr>
        <w:tab/>
        <w:t>You own preferred or natural style.</w:t>
      </w:r>
    </w:p>
    <w:p w14:paraId="49AF123A"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A leader should always be instinctive to switch styles according to people they lead and the work that needs to be done.</w:t>
      </w:r>
    </w:p>
    <w:p w14:paraId="5C5B1FD9" w14:textId="77777777" w:rsidR="00BD2B81" w:rsidRPr="009962EF" w:rsidRDefault="00BD2B81" w:rsidP="004B4AA2">
      <w:pPr>
        <w:spacing w:line="36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2.3 Dr. Kalam’s Leadership</w:t>
      </w:r>
    </w:p>
    <w:p w14:paraId="2EE1AD70" w14:textId="0BF3E6DC" w:rsidR="0091757E"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Dr. APJ Abdul</w:t>
      </w:r>
      <w:r w:rsidR="0091757E" w:rsidRPr="009962EF">
        <w:rPr>
          <w:rFonts w:ascii="Times New Roman" w:hAnsi="Times New Roman" w:cs="Times New Roman"/>
          <w:color w:val="000000" w:themeColor="text1"/>
          <w:sz w:val="24"/>
          <w:szCs w:val="24"/>
        </w:rPr>
        <w:t xml:space="preserve"> Kalam philosophy and views on </w:t>
      </w:r>
      <w:r w:rsidRPr="009962EF">
        <w:rPr>
          <w:rFonts w:ascii="Times New Roman" w:hAnsi="Times New Roman" w:cs="Times New Roman"/>
          <w:color w:val="000000" w:themeColor="text1"/>
          <w:sz w:val="24"/>
          <w:szCs w:val="24"/>
        </w:rPr>
        <w:t xml:space="preserve">leadership were something that </w:t>
      </w:r>
      <w:r w:rsidR="0091757E" w:rsidRPr="009962EF">
        <w:rPr>
          <w:rFonts w:ascii="Times New Roman" w:hAnsi="Times New Roman" w:cs="Times New Roman"/>
          <w:color w:val="000000" w:themeColor="text1"/>
          <w:sz w:val="24"/>
          <w:szCs w:val="24"/>
        </w:rPr>
        <w:t>could be learned and developed.</w:t>
      </w:r>
      <w:r w:rsidR="009E6B2C">
        <w:rPr>
          <w:rFonts w:ascii="Times New Roman" w:hAnsi="Times New Roman" w:cs="Times New Roman"/>
          <w:color w:val="000000" w:themeColor="text1"/>
          <w:sz w:val="24"/>
          <w:szCs w:val="24"/>
        </w:rPr>
        <w:t xml:space="preserve"> </w:t>
      </w:r>
      <w:r w:rsidR="0091757E" w:rsidRPr="009962EF">
        <w:rPr>
          <w:rFonts w:ascii="Times New Roman" w:hAnsi="Times New Roman" w:cs="Times New Roman"/>
          <w:color w:val="000000" w:themeColor="text1"/>
          <w:sz w:val="24"/>
          <w:szCs w:val="24"/>
        </w:rPr>
        <w:t>”Leadership, he argues, is not reserved for an elite few but rather is the result of universally transferable mental processes and social abilities.</w:t>
      </w:r>
      <w:r w:rsidR="009E6B2C">
        <w:rPr>
          <w:rFonts w:ascii="Times New Roman" w:hAnsi="Times New Roman" w:cs="Times New Roman"/>
          <w:color w:val="000000" w:themeColor="text1"/>
          <w:sz w:val="24"/>
          <w:szCs w:val="24"/>
        </w:rPr>
        <w:t xml:space="preserve"> </w:t>
      </w:r>
      <w:r w:rsidR="0091757E" w:rsidRPr="009962EF">
        <w:rPr>
          <w:rFonts w:ascii="Times New Roman" w:hAnsi="Times New Roman" w:cs="Times New Roman"/>
          <w:color w:val="000000" w:themeColor="text1"/>
          <w:sz w:val="24"/>
          <w:szCs w:val="24"/>
        </w:rPr>
        <w:t>Dr. A.P.J. Abdul Kalam, as a leader, was someone with aspirations and values similar to those of his followers</w:t>
      </w:r>
      <w:r w:rsidR="00DC24B6" w:rsidRPr="009962EF">
        <w:rPr>
          <w:rFonts w:ascii="Times New Roman" w:hAnsi="Times New Roman" w:cs="Times New Roman"/>
          <w:color w:val="000000" w:themeColor="text1"/>
          <w:sz w:val="24"/>
          <w:szCs w:val="24"/>
        </w:rPr>
        <w:t xml:space="preserve"> </w:t>
      </w:r>
      <w:r w:rsidR="00DC24B6" w:rsidRPr="009962EF">
        <w:rPr>
          <w:rFonts w:ascii="Times New Roman" w:hAnsi="Times New Roman" w:cs="Times New Roman"/>
          <w:color w:val="000000" w:themeColor="text1"/>
          <w:sz w:val="24"/>
          <w:szCs w:val="24"/>
        </w:rPr>
        <w:fldChar w:fldCharType="begin" w:fldLock="1"/>
      </w:r>
      <w:r w:rsidR="00DC24B6" w:rsidRPr="009962EF">
        <w:rPr>
          <w:rFonts w:ascii="Times New Roman" w:hAnsi="Times New Roman" w:cs="Times New Roman"/>
          <w:color w:val="000000" w:themeColor="text1"/>
          <w:sz w:val="24"/>
          <w:szCs w:val="24"/>
        </w:rPr>
        <w:instrText>ADDIN CSL_CITATION {"citationItems":[{"id":"ITEM-1","itemData":{"DOI":"10.1080/00405841.2014.885808","ISSN":"00405841","abstract":"It is of great importance to maximize access to general education for all students with disabilities. This article focuses on how leaders create inclusive schools for all students-inclusive school reform. Inclusive school reform can result in all students with disabilities being placed into general education settings (including students with significant disabilities, students with mild disabilities, students with emotional disabilities, students with autism... all students) and providing inclusive services to meet their needs while eliminating pullout or self-contained special education programs. In this article, we outline a 7-part process, as well as a set of tools for schools to use to create authentically inclusive schools. © Taylor &amp; Francis.","author":[{"dropping-particle":"","family":"Theoharis","given":"George","non-dropping-particle":"","parse-names":false,"suffix":""},{"dropping-particle":"","family":"Causton","given":"Julie","non-dropping-particle":"","parse-names":false,"suffix":""}],"container-title":"Theory into Practice","id":"ITEM-1","issue":"2","issued":{"date-parts":[["2014"]]},"page":"82-97","title":"Leading Inclusive Reform for Students With Disabilities: A School- and Systemwide Approach","type":"article-journal","volume":"53"},"uris":["http://www.mendeley.com/documents/?uuid=22cf8587-65da-48d4-9cd4-59a8539f06ae"]}],"mendeley":{"formattedCitation":"(Theoharis &amp; Causton, 2014)","plainTextFormattedCitation":"(Theoharis &amp; Causton, 2014)","previouslyFormattedCitation":"(Theoharis &amp; Causton, 2014)"},"properties":{"noteIndex":0},"schema":"https://github.com/citation-style-language/schema/raw/master/csl-citation.json"}</w:instrText>
      </w:r>
      <w:r w:rsidR="00DC24B6" w:rsidRPr="009962EF">
        <w:rPr>
          <w:rFonts w:ascii="Times New Roman" w:hAnsi="Times New Roman" w:cs="Times New Roman"/>
          <w:color w:val="000000" w:themeColor="text1"/>
          <w:sz w:val="24"/>
          <w:szCs w:val="24"/>
        </w:rPr>
        <w:fldChar w:fldCharType="separate"/>
      </w:r>
      <w:r w:rsidR="00DC24B6" w:rsidRPr="009962EF">
        <w:rPr>
          <w:rFonts w:ascii="Times New Roman" w:hAnsi="Times New Roman" w:cs="Times New Roman"/>
          <w:noProof/>
          <w:color w:val="000000" w:themeColor="text1"/>
          <w:sz w:val="24"/>
          <w:szCs w:val="24"/>
        </w:rPr>
        <w:t>(Theoharis &amp; Causton, 2014)</w:t>
      </w:r>
      <w:r w:rsidR="00DC24B6" w:rsidRPr="009962EF">
        <w:rPr>
          <w:rFonts w:ascii="Times New Roman" w:hAnsi="Times New Roman" w:cs="Times New Roman"/>
          <w:color w:val="000000" w:themeColor="text1"/>
          <w:sz w:val="24"/>
          <w:szCs w:val="24"/>
        </w:rPr>
        <w:fldChar w:fldCharType="end"/>
      </w:r>
      <w:r w:rsidR="0091757E" w:rsidRPr="009962EF">
        <w:rPr>
          <w:rFonts w:ascii="Times New Roman" w:hAnsi="Times New Roman" w:cs="Times New Roman"/>
          <w:color w:val="000000" w:themeColor="text1"/>
          <w:sz w:val="24"/>
          <w:szCs w:val="24"/>
        </w:rPr>
        <w:t xml:space="preserve">. He disproved the idea that all leaders are dreamers. Dr. Kalam's work substantiates the claim made by Prestwood </w:t>
      </w:r>
      <w:r w:rsidR="0091757E" w:rsidRPr="009962EF">
        <w:rPr>
          <w:rFonts w:ascii="Times New Roman" w:hAnsi="Times New Roman" w:cs="Times New Roman"/>
          <w:color w:val="000000" w:themeColor="text1"/>
          <w:sz w:val="24"/>
          <w:szCs w:val="24"/>
        </w:rPr>
        <w:lastRenderedPageBreak/>
        <w:t>and Schumann (2002) that "leadership is a state of mind not a position" in an era when businesses and other organizations may experience any number of unforeseen setbacks.</w:t>
      </w:r>
    </w:p>
    <w:p w14:paraId="22C760DB"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Dr. Kalams Book – "Governance for Growth in Industry on creative leadership, gave the characteristics of good leadership as discussed earlier out of which many can be applied to the business organization. Dr. Kalam’s leadership style is more than ever required nowadays to sense unexpected conditions before time and to cope with them using not only innovating approach but also using value innovation. </w:t>
      </w:r>
    </w:p>
    <w:p w14:paraId="55DB69C1" w14:textId="77777777" w:rsidR="00BD2B81" w:rsidRPr="009962EF" w:rsidRDefault="00BD2B81" w:rsidP="004B4AA2">
      <w:pPr>
        <w:spacing w:line="36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APJ Kalam as a Visionary</w:t>
      </w:r>
    </w:p>
    <w:p w14:paraId="5D74F3CB"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Visionary leadership has emerged as a key determinant of corporate survival, success, and growth in today's turbulent environment. Successful leaders of the 21st century can create a vision and also translate it into reality. Visionary leadership is transformative and based on the power of inspiration. It is characterized by a commitment to core spiritual values, with a clear vision, respect for empowering relationship, followed by courageous and innovative action. It is marked by an act of leading from the front, benevolence from within, respectful pluralism, continuous introspection and focus on legacy. It involves a dynamic, interactive process.</w:t>
      </w:r>
    </w:p>
    <w:p w14:paraId="6AB9950D" w14:textId="3750F872"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The visionary leadership style of Dr. Kalam is comparable to that of George Washington, the founding father of the USA, having far-reaching implications for the guidance of new age leaders engaged in developmental tasks globally. President of India Dr. APJ Abdul Kalam has said that every leader must have a vision and also have the passion for realizing the vision</w:t>
      </w:r>
      <w:r w:rsidR="00DC24B6" w:rsidRPr="009962EF">
        <w:rPr>
          <w:rFonts w:ascii="Times New Roman" w:hAnsi="Times New Roman" w:cs="Times New Roman"/>
          <w:color w:val="000000" w:themeColor="text1"/>
          <w:sz w:val="24"/>
          <w:szCs w:val="24"/>
        </w:rPr>
        <w:t xml:space="preserve"> </w:t>
      </w:r>
      <w:r w:rsidR="00DC24B6" w:rsidRPr="009962EF">
        <w:rPr>
          <w:rFonts w:ascii="Times New Roman" w:hAnsi="Times New Roman" w:cs="Times New Roman"/>
          <w:color w:val="000000" w:themeColor="text1"/>
          <w:sz w:val="24"/>
          <w:szCs w:val="24"/>
        </w:rPr>
        <w:fldChar w:fldCharType="begin" w:fldLock="1"/>
      </w:r>
      <w:r w:rsidR="00DC24B6" w:rsidRPr="009962EF">
        <w:rPr>
          <w:rFonts w:ascii="Times New Roman" w:hAnsi="Times New Roman" w:cs="Times New Roman"/>
          <w:color w:val="000000" w:themeColor="text1"/>
          <w:sz w:val="24"/>
          <w:szCs w:val="24"/>
        </w:rPr>
        <w:instrText>ADDIN CSL_CITATION {"citationItems":[{"id":"ITEM-1","itemData":{"DOI":"10.4337/lath.2014.01.04","ISSN":"20508727","abstract":"This essay offers a Humanities approach to leadership scholarship by viewing the practice of responsible leadership through the lens of the philosophy of Emmanuel Levinas. Levinas’s ethics is phenomenologically inter-subjective where in temporal human encoun- ters the face of the Other commands responsibility. Levinas’s philosophy has been utilized in business ethics scholarship, but has limited presence in leadership studies. Through an interpretive analysis, this essay first demonstrates the connection between ethics and leadership, and then illuminates six primary leadership lessons from Levinas in order to philosophically orient and enlarge the contemporary practice of responsible leadership.","author":[{"dropping-particle":"","family":"Jones","given":"Jen","non-dropping-particle":"","parse-names":false,"suffix":""}],"container-title":"Leadership and the Humanities","id":"ITEM-1","issue":"1","issued":{"date-parts":[["2014"]]},"page":"44-63","title":"Leadership lessons from Levinas: revisiting responsible leadership","type":"article-journal","volume":"2"},"uris":["http://www.mendeley.com/documents/?uuid=16f9b5f6-2edd-497d-8ea6-990e0786ff5d"]}],"mendeley":{"formattedCitation":"(Jones, 2014)","plainTextFormattedCitation":"(Jones, 2014)","previouslyFormattedCitation":"(Jones, 2014)"},"properties":{"noteIndex":0},"schema":"https://github.com/citation-style-language/schema/raw/master/csl-citation.json"}</w:instrText>
      </w:r>
      <w:r w:rsidR="00DC24B6" w:rsidRPr="009962EF">
        <w:rPr>
          <w:rFonts w:ascii="Times New Roman" w:hAnsi="Times New Roman" w:cs="Times New Roman"/>
          <w:color w:val="000000" w:themeColor="text1"/>
          <w:sz w:val="24"/>
          <w:szCs w:val="24"/>
        </w:rPr>
        <w:fldChar w:fldCharType="separate"/>
      </w:r>
      <w:r w:rsidR="00DC24B6" w:rsidRPr="009962EF">
        <w:rPr>
          <w:rFonts w:ascii="Times New Roman" w:hAnsi="Times New Roman" w:cs="Times New Roman"/>
          <w:noProof/>
          <w:color w:val="000000" w:themeColor="text1"/>
          <w:sz w:val="24"/>
          <w:szCs w:val="24"/>
        </w:rPr>
        <w:t>(Jones, 2014)</w:t>
      </w:r>
      <w:r w:rsidR="00DC24B6"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 xml:space="preserve">.  </w:t>
      </w:r>
    </w:p>
    <w:p w14:paraId="6C97F98C"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As a visionary leader, Dr. A. P. J. Abdul Kalam substantially changed the organizational climate of DRDL before launching Integrated Guided Missile Development Programme (IGMDP) using effective communication and providing clear direction to the various teams involved. Later on, a highly performing climate emerged, when he used further indigenous techniques to manage technology for accomplishing outstanding performance. The techniques used were technology-oriented structure, search for capable project leaders, Science Council (Panchayat), collaborative (partnership) effort, the transformation of organizational dynamics by empowering scientists, motivation, etc. The outstanding success of DRDL is </w:t>
      </w:r>
      <w:r w:rsidRPr="009962EF">
        <w:rPr>
          <w:rFonts w:ascii="Times New Roman" w:hAnsi="Times New Roman" w:cs="Times New Roman"/>
          <w:color w:val="000000" w:themeColor="text1"/>
          <w:sz w:val="24"/>
          <w:szCs w:val="24"/>
        </w:rPr>
        <w:lastRenderedPageBreak/>
        <w:t>evidenced by the fact that the country acquired the capability of making five state-of-the-art missile systems in record time.</w:t>
      </w:r>
    </w:p>
    <w:p w14:paraId="1D4D6A4B" w14:textId="2669671C"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Also, Dr. Kalam’s vision of how India can be transformed into an economically developed nation by the year 2020 gives a clear understanding of visionary leadership. When Dr. Kalam was chairing Technology Information Forecasting and Assessment Council (TIFAC), his first meeting of the Council itself was evolving a plan of how India can be transformed into an economically developed nation by the year 2020. The members of TIFAC Council at that time included: Principal Secretary to the Prime Minister, Nine Secretaries to the Govt of India, Chiefs of CII – ASSOCHAM and FICCI, Chairman of IDBI – ICICI - IFCI, Chairmen of Public Sector of Corporations and Chief Executives of number of Private Sector Institutions, Vice Chancellors of different Universities and Scientists from DST</w:t>
      </w:r>
      <w:r w:rsidR="00DC24B6" w:rsidRPr="009962EF">
        <w:rPr>
          <w:rFonts w:ascii="Times New Roman" w:hAnsi="Times New Roman" w:cs="Times New Roman"/>
          <w:color w:val="000000" w:themeColor="text1"/>
          <w:sz w:val="24"/>
          <w:szCs w:val="24"/>
        </w:rPr>
        <w:t xml:space="preserve"> </w:t>
      </w:r>
      <w:r w:rsidR="00DC24B6" w:rsidRPr="009962EF">
        <w:rPr>
          <w:rFonts w:ascii="Times New Roman" w:hAnsi="Times New Roman" w:cs="Times New Roman"/>
          <w:color w:val="000000" w:themeColor="text1"/>
          <w:sz w:val="24"/>
          <w:szCs w:val="24"/>
        </w:rPr>
        <w:fldChar w:fldCharType="begin" w:fldLock="1"/>
      </w:r>
      <w:r w:rsidR="00DC24B6" w:rsidRPr="009962EF">
        <w:rPr>
          <w:rFonts w:ascii="Times New Roman" w:hAnsi="Times New Roman" w:cs="Times New Roman"/>
          <w:color w:val="000000" w:themeColor="text1"/>
          <w:sz w:val="24"/>
          <w:szCs w:val="24"/>
        </w:rPr>
        <w:instrText>ADDIN CSL_CITATION {"citationItems":[{"id":"ITEM-1","itemData":{"DOI":"10.1787/9789264082915-et","ISBN":"9789264044678","abstract":"School leadership is now an education policy priority around the world. Increased school autonomy and a greater focus on schooling and school results have made it essential to reconsider the role of school leaders. There is much room for improvement to professionalise school leadership, to support current school leaders and to make school leadership an attractive career for future candidates. The ageing of current principals and the widespread shortage of qualified candidates to replace them after retirement make it imperative to take action. Improving School Leadership, Volume 1: Policy and Practice explains why school leadership has become a key policy priority and sets out four policy levers which, taken together, can contribute to improve school leadership and school outcomes. The book is based on an OECD study of school leadership around the world, with the participation of Australia, Austria, Belgium (Flemish and French Community), Chile, Denmark, Finland, France, Hungary, Ireland, Israel, Korea, The Netherlands, New Zealand, Norway, Portugal, Slovenia, Spain, Sweden and the United Kingdom (England, Northern Ireland and Scotland). Each of these 22 education systems prepared a detailed background report analysing national approaches to school leadership. In addition, five case studies on school leadership focusing on system improvement and training and development complement the comparative work by providing examples of innovative practice (published in a companion volume, Improving School Leadership, Volume 2: Case Studies on System Leadership). In this way, we were able to collect the information necessary to compare country developments and adopt an innovative and forward-looking approach to policy making. The Improving School Leadership activity produced a significant body of knowledge on this issue in the form of country background reports and innovative case study reports, all of which are available on the OECD website at www.oecd.org/edu/schoolleadership. Many people shared their expertise and knowledge to make this a successful activity and there have been many opportunities for exchange. Three international conferences and three workshops brought together national coordinators, representatives of international organisations and a network of research experts. The authors are indebted to the countries who took part in the study, to the extremely engaged national coordinators, to the expert teams who participated in the country visits and pro…","container-title":"Improving School Leadership","id":"ITEM-1","issued":{"date-parts":[["2010"]]},"title":"Improving School Leadership","type":"book","volume":"1"},"uris":["http://www.mendeley.com/documents/?uuid=acf70a3a-1e86-4654-b8d7-c1885d7648d1"]}],"mendeley":{"formattedCitation":"(“Improv. Sch. Leadersh.,” 2010)","plainTextFormattedCitation":"(“Improv. Sch. Leadersh.,” 2010)","previouslyFormattedCitation":"(“Improv. Sch. Leadersh.,” 2010)"},"properties":{"noteIndex":0},"schema":"https://github.com/citation-style-language/schema/raw/master/csl-citation.json"}</w:instrText>
      </w:r>
      <w:r w:rsidR="00DC24B6" w:rsidRPr="009962EF">
        <w:rPr>
          <w:rFonts w:ascii="Times New Roman" w:hAnsi="Times New Roman" w:cs="Times New Roman"/>
          <w:color w:val="000000" w:themeColor="text1"/>
          <w:sz w:val="24"/>
          <w:szCs w:val="24"/>
        </w:rPr>
        <w:fldChar w:fldCharType="separate"/>
      </w:r>
      <w:r w:rsidR="00DC24B6" w:rsidRPr="009962EF">
        <w:rPr>
          <w:rFonts w:ascii="Times New Roman" w:hAnsi="Times New Roman" w:cs="Times New Roman"/>
          <w:noProof/>
          <w:color w:val="000000" w:themeColor="text1"/>
          <w:sz w:val="24"/>
          <w:szCs w:val="24"/>
        </w:rPr>
        <w:t>(“Improv. Sch. Leadersh.,” 2010)</w:t>
      </w:r>
      <w:r w:rsidR="00DC24B6"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w:t>
      </w:r>
    </w:p>
    <w:p w14:paraId="3DF39198"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Dr. Kalam said when the economy was growing at around 5 to 6% per annum in GDP, we had to envisage a growth rate of at least 10% per annum consistently for over ten years for realizing the development vision of a billion democratic people of multilingual, multi-religious and multicultural characteristics. After debate 17 task teams with over 500 members who had consultations with over 5000 people in various sectors of the economy.  Committees worked for over two years resulting in 25 reports which we presented to the then Prime Minister of India on   2 Aug 1996. This is an excellent example of how different departments and organizations worked in an integrated way with system thinking for national development. </w:t>
      </w:r>
    </w:p>
    <w:p w14:paraId="44253F99" w14:textId="77777777" w:rsidR="00BD2B81" w:rsidRPr="009962EF" w:rsidRDefault="00BD2B81" w:rsidP="004B4AA2">
      <w:pPr>
        <w:spacing w:after="0" w:line="360" w:lineRule="auto"/>
        <w:jc w:val="center"/>
        <w:rPr>
          <w:rFonts w:ascii="Times New Roman" w:hAnsi="Times New Roman" w:cs="Times New Roman"/>
          <w:i/>
          <w:color w:val="000000" w:themeColor="text1"/>
          <w:sz w:val="24"/>
          <w:szCs w:val="24"/>
        </w:rPr>
      </w:pPr>
      <w:r w:rsidRPr="009962EF">
        <w:rPr>
          <w:rFonts w:ascii="Times New Roman" w:hAnsi="Times New Roman" w:cs="Times New Roman"/>
          <w:i/>
          <w:color w:val="000000" w:themeColor="text1"/>
          <w:sz w:val="24"/>
          <w:szCs w:val="24"/>
        </w:rPr>
        <w:t>"A nation without a vision will perish."</w:t>
      </w:r>
    </w:p>
    <w:p w14:paraId="6405A014" w14:textId="77777777" w:rsidR="00BD2B81" w:rsidRPr="009962EF" w:rsidRDefault="00BD2B81" w:rsidP="004B4AA2">
      <w:pPr>
        <w:spacing w:after="0" w:line="360" w:lineRule="auto"/>
        <w:jc w:val="right"/>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w:t>
      </w:r>
      <w:r w:rsidRPr="009962EF">
        <w:rPr>
          <w:rFonts w:ascii="Times New Roman" w:hAnsi="Times New Roman" w:cs="Times New Roman"/>
          <w:color w:val="000000" w:themeColor="text1"/>
          <w:sz w:val="24"/>
          <w:szCs w:val="24"/>
        </w:rPr>
        <w:tab/>
        <w:t>Dr. Kalam</w:t>
      </w:r>
    </w:p>
    <w:p w14:paraId="46DB14C1" w14:textId="77777777" w:rsidR="00BD2B81" w:rsidRPr="009962EF" w:rsidRDefault="00BD2B81" w:rsidP="004B4AA2">
      <w:pPr>
        <w:spacing w:after="0" w:line="360" w:lineRule="auto"/>
        <w:jc w:val="right"/>
        <w:rPr>
          <w:rFonts w:ascii="Times New Roman" w:hAnsi="Times New Roman" w:cs="Times New Roman"/>
          <w:color w:val="000000" w:themeColor="text1"/>
          <w:sz w:val="24"/>
          <w:szCs w:val="24"/>
        </w:rPr>
      </w:pPr>
    </w:p>
    <w:p w14:paraId="5DB802C2"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Dr. Kalam visualization of Developed India by the year 2020, The distinctive profile of the developed nation: </w:t>
      </w:r>
    </w:p>
    <w:p w14:paraId="774EB3BA" w14:textId="77777777" w:rsidR="00BD2B81" w:rsidRPr="009962EF" w:rsidRDefault="00BD2B81" w:rsidP="00AE27F2">
      <w:pPr>
        <w:pStyle w:val="ListParagraph"/>
        <w:numPr>
          <w:ilvl w:val="0"/>
          <w:numId w:val="41"/>
        </w:num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A Nation where the rural and urban divide has reduced to a thin line.</w:t>
      </w:r>
    </w:p>
    <w:p w14:paraId="2151CBF3" w14:textId="77777777" w:rsidR="00BD2B81" w:rsidRPr="009962EF" w:rsidRDefault="00BD2B81" w:rsidP="00AE27F2">
      <w:pPr>
        <w:pStyle w:val="ListParagraph"/>
        <w:numPr>
          <w:ilvl w:val="0"/>
          <w:numId w:val="41"/>
        </w:num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A Nation where there are an equitable distribution and adequate access to energy and quality water.</w:t>
      </w:r>
    </w:p>
    <w:p w14:paraId="5A09F9F9" w14:textId="77777777" w:rsidR="00BD2B81" w:rsidRPr="009962EF" w:rsidRDefault="00BD2B81" w:rsidP="00AE27F2">
      <w:pPr>
        <w:pStyle w:val="ListParagraph"/>
        <w:numPr>
          <w:ilvl w:val="0"/>
          <w:numId w:val="41"/>
        </w:num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A Nation where agriculture, industry and service sector work together in symphony.</w:t>
      </w:r>
    </w:p>
    <w:p w14:paraId="4BC7B759" w14:textId="77777777" w:rsidR="00BD2B81" w:rsidRPr="009962EF" w:rsidRDefault="00BD2B81" w:rsidP="00AE27F2">
      <w:pPr>
        <w:pStyle w:val="ListParagraph"/>
        <w:numPr>
          <w:ilvl w:val="0"/>
          <w:numId w:val="41"/>
        </w:num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lastRenderedPageBreak/>
        <w:t xml:space="preserve">A Nation where education with value system is not denied to any meritorious candidate because of societal or economic discrimination. </w:t>
      </w:r>
    </w:p>
    <w:p w14:paraId="47D1AEC4" w14:textId="77777777" w:rsidR="00BD2B81" w:rsidRPr="009962EF" w:rsidRDefault="00BD2B81" w:rsidP="00AE27F2">
      <w:pPr>
        <w:pStyle w:val="ListParagraph"/>
        <w:numPr>
          <w:ilvl w:val="0"/>
          <w:numId w:val="41"/>
        </w:num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A Nation, which is the best destination for the most talented scholars, scientists, and investors. </w:t>
      </w:r>
    </w:p>
    <w:p w14:paraId="522A8273" w14:textId="77777777" w:rsidR="00BD2B81" w:rsidRPr="009962EF" w:rsidRDefault="00BD2B81" w:rsidP="00AE27F2">
      <w:pPr>
        <w:pStyle w:val="ListParagraph"/>
        <w:numPr>
          <w:ilvl w:val="0"/>
          <w:numId w:val="41"/>
        </w:num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A Nation where the best of health care is available to all.</w:t>
      </w:r>
    </w:p>
    <w:p w14:paraId="43DB492C" w14:textId="77777777" w:rsidR="00BD2B81" w:rsidRPr="009962EF" w:rsidRDefault="00BD2B81" w:rsidP="00AE27F2">
      <w:pPr>
        <w:pStyle w:val="ListParagraph"/>
        <w:numPr>
          <w:ilvl w:val="0"/>
          <w:numId w:val="41"/>
        </w:num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A Nation where the governance is responsive, transparent and corruption free.</w:t>
      </w:r>
    </w:p>
    <w:p w14:paraId="4E92FD31" w14:textId="77777777" w:rsidR="00BD2B81" w:rsidRPr="009962EF" w:rsidRDefault="00BD2B81" w:rsidP="00AE27F2">
      <w:pPr>
        <w:pStyle w:val="ListParagraph"/>
        <w:numPr>
          <w:ilvl w:val="0"/>
          <w:numId w:val="41"/>
        </w:numPr>
        <w:spacing w:line="360" w:lineRule="auto"/>
        <w:ind w:right="27"/>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A Nation where poverty has been totally eradicated, illiteracy removed and crimes against women and children are absent, and none in the society feels alienated.  </w:t>
      </w:r>
    </w:p>
    <w:p w14:paraId="78082354" w14:textId="77777777" w:rsidR="00BD2B81" w:rsidRPr="009962EF" w:rsidRDefault="00BD2B81" w:rsidP="00AE27F2">
      <w:pPr>
        <w:pStyle w:val="ListParagraph"/>
        <w:numPr>
          <w:ilvl w:val="0"/>
          <w:numId w:val="41"/>
        </w:num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A Nation that is prosperous, healthy, secure, devoid of terrorism, peaceful and happy and continues with a sustainable growth path.</w:t>
      </w:r>
    </w:p>
    <w:p w14:paraId="6B40483F" w14:textId="77777777" w:rsidR="00BD2B81" w:rsidRPr="009962EF" w:rsidRDefault="00BD2B81" w:rsidP="00AE27F2">
      <w:pPr>
        <w:pStyle w:val="ListParagraph"/>
        <w:numPr>
          <w:ilvl w:val="0"/>
          <w:numId w:val="41"/>
        </w:num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A Nation that is one of the best places to live in and is proud of its leadership. </w:t>
      </w:r>
    </w:p>
    <w:p w14:paraId="1C20871C" w14:textId="77777777" w:rsidR="00BD2B81" w:rsidRPr="009962EF" w:rsidRDefault="00BD2B81" w:rsidP="00AE27F2">
      <w:pPr>
        <w:pStyle w:val="ListParagraph"/>
        <w:numPr>
          <w:ilvl w:val="0"/>
          <w:numId w:val="41"/>
        </w:num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Integrated Action for developed India</w:t>
      </w:r>
    </w:p>
    <w:p w14:paraId="26EBF824" w14:textId="0CD1E007" w:rsidR="00BD2B81" w:rsidRPr="009962EF" w:rsidRDefault="00DC24B6"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fldChar w:fldCharType="begin" w:fldLock="1"/>
      </w:r>
      <w:r w:rsidRPr="009962EF">
        <w:rPr>
          <w:rFonts w:ascii="Times New Roman" w:hAnsi="Times New Roman" w:cs="Times New Roman"/>
          <w:color w:val="000000" w:themeColor="text1"/>
          <w:sz w:val="24"/>
          <w:szCs w:val="24"/>
        </w:rPr>
        <w:instrText>ADDIN CSL_CITATION {"citationItems":[{"id":"ITEM-1","itemData":{"DOI":"10.1108/JEA-10-2013-0121","ISBN":"1020130121","ISSN":"09578234","abstract":"Purpose – The purpose of this paper is to discuss the use of mixed methods research in a major three year project and focuses on the contribution of quantitative and qualitative approaches to study school improvement. It discusses the procedures and multiple data sources used in studying improvement using the example of a recent study of the role of leadership in promoting improvement in primary and secondary schools’ academic results in England. Although the definition of improvement used was based on robust analyses of data on students’ academic outcomes, the mixed methods design enabled a broader perspective to be achieved. Design/methodology/approach – The study illustrates how the multilevel analysis of students’ national assessment and examination results based on national data sets for primary and secondary schools in England were used to investigate the concept of academic effectiveness based on value-added methodology. Using three successive years of national results a purposive sample of schoolswere identified that could be classified as both effective and improving over the period 2003-2005. In addition, surveys and interviews were used to gather evidence of the role of stakeholder perceptions in investigating school improvement strategies and processes. Findings – National student attainment data sets were used for the identification of improving and effective schools and revealed the importance of considering their different starting points in their classification of three distinctive improvement groups. The combination of quantitative survey data from headteachers and key staff with qualitative case study data enabled a range of analysis strategies and the development of statistical models and deeper understanding of the role of leadership. Research limitations/implications – The limitations of a focus on only academic outcomes and “value-added” measures of student progress are discussed. The challenges and opportunities faced in analysis and integration of the different sources of evidence are briefly explored. Practical implications – The study contributes to the knowledge base on the identification of school improvement and use of performance data. The findings on strategies and processes that support improvement are of relevance to policy makers and practitioners, especially school leaders. Originality/value – The mixed methods design adopted in the study enabled the research to combine rigorous quantitative and in-depth qualitative da…","author":[{"dropping-particle":"","family":"Sammons","given":"Pamela","non-dropping-particle":"","parse-names":false,"suffix":""},{"dropping-particle":"","family":"Davis","given":"Susila","non-dropping-particle":"","parse-names":false,"suffix":""},{"dropping-particle":"","family":"Day","given":"Christopher","non-dropping-particle":"","parse-names":false,"suffix":""},{"dropping-particle":"","family":"Gu","given":"Qing","non-dropping-particle":"","parse-names":false,"suffix":""}],"container-title":"Journal of Educational Administration","id":"ITEM-1","issue":"5","issued":{"date-parts":[["2014"]]},"page":"565-589","title":"Using mixed methods to investigate school improvement and the role of leadership: An example of a longitudinal study in England","type":"article-journal","volume":"52"},"uris":["http://www.mendeley.com/documents/?uuid=5a41c468-4b30-4999-997c-1371c0b3fcd5"]}],"mendeley":{"formattedCitation":"(Sammons et al., 2014)","plainTextFormattedCitation":"(Sammons et al., 2014)","previouslyFormattedCitation":"(Sammons et al., 2014)"},"properties":{"noteIndex":0},"schema":"https://github.com/citation-style-language/schema/raw/master/csl-citation.json"}</w:instrText>
      </w:r>
      <w:r w:rsidRPr="009962EF">
        <w:rPr>
          <w:rFonts w:ascii="Times New Roman" w:hAnsi="Times New Roman" w:cs="Times New Roman"/>
          <w:color w:val="000000" w:themeColor="text1"/>
          <w:sz w:val="24"/>
          <w:szCs w:val="24"/>
        </w:rPr>
        <w:fldChar w:fldCharType="separate"/>
      </w:r>
      <w:r w:rsidRPr="009962EF">
        <w:rPr>
          <w:rFonts w:ascii="Times New Roman" w:hAnsi="Times New Roman" w:cs="Times New Roman"/>
          <w:noProof/>
          <w:color w:val="000000" w:themeColor="text1"/>
          <w:sz w:val="24"/>
          <w:szCs w:val="24"/>
        </w:rPr>
        <w:t>(Sammons et al., 2014)</w:t>
      </w:r>
      <w:r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 xml:space="preserve"> </w:t>
      </w:r>
      <w:r w:rsidR="00BD2B81" w:rsidRPr="009962EF">
        <w:rPr>
          <w:rFonts w:ascii="Times New Roman" w:hAnsi="Times New Roman" w:cs="Times New Roman"/>
          <w:color w:val="000000" w:themeColor="text1"/>
          <w:sz w:val="24"/>
          <w:szCs w:val="24"/>
        </w:rPr>
        <w:t xml:space="preserve">To achieve the distinctive profile of India, we have the mission of transforming India into a developed nation. The five areas identified in the Technology Vision 2020 are; </w:t>
      </w:r>
    </w:p>
    <w:p w14:paraId="459B550B" w14:textId="77777777" w:rsidR="00BD2B81" w:rsidRPr="009962EF" w:rsidRDefault="00BD2B81" w:rsidP="00AE27F2">
      <w:pPr>
        <w:pStyle w:val="ListParagraph"/>
        <w:numPr>
          <w:ilvl w:val="0"/>
          <w:numId w:val="11"/>
        </w:num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Agriculture and food processing</w:t>
      </w:r>
    </w:p>
    <w:p w14:paraId="731A6A46" w14:textId="77777777" w:rsidR="00BD2B81" w:rsidRPr="009962EF" w:rsidRDefault="00BD2B81" w:rsidP="00AE27F2">
      <w:pPr>
        <w:pStyle w:val="ListParagraph"/>
        <w:numPr>
          <w:ilvl w:val="0"/>
          <w:numId w:val="11"/>
        </w:num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Education and Healthcare </w:t>
      </w:r>
    </w:p>
    <w:p w14:paraId="576BF31E" w14:textId="77777777" w:rsidR="00BD2B81" w:rsidRPr="009962EF" w:rsidRDefault="00BD2B81" w:rsidP="00AE27F2">
      <w:pPr>
        <w:pStyle w:val="ListParagraph"/>
        <w:numPr>
          <w:ilvl w:val="0"/>
          <w:numId w:val="11"/>
        </w:num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Information and Communication Technology </w:t>
      </w:r>
    </w:p>
    <w:p w14:paraId="635AB11E" w14:textId="77777777" w:rsidR="00BD2B81" w:rsidRPr="009962EF" w:rsidRDefault="00BD2B81" w:rsidP="00AE27F2">
      <w:pPr>
        <w:pStyle w:val="ListParagraph"/>
        <w:numPr>
          <w:ilvl w:val="0"/>
          <w:numId w:val="11"/>
        </w:num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Infrastructure: Reliable and Quality Electric power, Surface transport and Infrastructure for all parts of the country, PURA and </w:t>
      </w:r>
    </w:p>
    <w:p w14:paraId="2949C955" w14:textId="77777777" w:rsidR="00BD2B81" w:rsidRPr="009962EF" w:rsidRDefault="00BD2B81" w:rsidP="00AE27F2">
      <w:pPr>
        <w:pStyle w:val="ListParagraph"/>
        <w:numPr>
          <w:ilvl w:val="0"/>
          <w:numId w:val="11"/>
        </w:num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Self-reliance in critical technologies are correlated and progressed in an integrated way that will lead to overall national progress and development.</w:t>
      </w:r>
    </w:p>
    <w:p w14:paraId="0EBD77E8" w14:textId="77777777" w:rsidR="00BD2B81" w:rsidRPr="009962EF" w:rsidRDefault="00BD2B81" w:rsidP="004B4AA2">
      <w:pPr>
        <w:spacing w:line="36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APJ Kalam as A Creative Leader</w:t>
      </w:r>
    </w:p>
    <w:p w14:paraId="15ADB156" w14:textId="77777777" w:rsidR="00BD2B81" w:rsidRPr="009962EF" w:rsidRDefault="00BD2B81" w:rsidP="004B4AA2">
      <w:pPr>
        <w:pStyle w:val="NormalWeb"/>
        <w:shd w:val="clear" w:color="auto" w:fill="FFFFFF"/>
        <w:spacing w:before="0" w:beforeAutospacing="0" w:after="0" w:afterAutospacing="0" w:line="360" w:lineRule="auto"/>
        <w:ind w:left="1440" w:firstLine="720"/>
        <w:jc w:val="both"/>
        <w:textAlignment w:val="baseline"/>
        <w:rPr>
          <w:color w:val="000000" w:themeColor="text1"/>
          <w:spacing w:val="3"/>
          <w:shd w:val="clear" w:color="auto" w:fill="FFFFFF"/>
        </w:rPr>
      </w:pPr>
      <w:r w:rsidRPr="009962EF">
        <w:rPr>
          <w:color w:val="000000" w:themeColor="text1"/>
        </w:rPr>
        <w:t>‘Creative Leadership for Transforming Societies’</w:t>
      </w:r>
    </w:p>
    <w:p w14:paraId="4378F09B" w14:textId="77777777" w:rsidR="00BD2B81" w:rsidRPr="009962EF" w:rsidRDefault="00BD2B81" w:rsidP="00AE27F2">
      <w:pPr>
        <w:pStyle w:val="NormalWeb"/>
        <w:numPr>
          <w:ilvl w:val="0"/>
          <w:numId w:val="5"/>
        </w:numPr>
        <w:shd w:val="clear" w:color="auto" w:fill="FFFFFF"/>
        <w:spacing w:before="0" w:beforeAutospacing="0" w:after="0" w:afterAutospacing="0" w:line="360" w:lineRule="auto"/>
        <w:jc w:val="right"/>
        <w:textAlignment w:val="baseline"/>
        <w:rPr>
          <w:color w:val="000000" w:themeColor="text1"/>
          <w:spacing w:val="3"/>
          <w:shd w:val="clear" w:color="auto" w:fill="FFFFFF"/>
        </w:rPr>
      </w:pPr>
      <w:r w:rsidRPr="009962EF">
        <w:rPr>
          <w:color w:val="000000" w:themeColor="text1"/>
          <w:spacing w:val="3"/>
          <w:shd w:val="clear" w:color="auto" w:fill="FFFFFF"/>
        </w:rPr>
        <w:t>Dr.APJ Kalam</w:t>
      </w:r>
    </w:p>
    <w:p w14:paraId="11B34546" w14:textId="77777777" w:rsidR="00BD2B81" w:rsidRPr="009962EF" w:rsidRDefault="00BD2B81" w:rsidP="00D64376">
      <w:pPr>
        <w:pStyle w:val="NormalWeb"/>
        <w:shd w:val="clear" w:color="auto" w:fill="FFFFFF"/>
        <w:spacing w:before="0" w:beforeAutospacing="0" w:after="0" w:afterAutospacing="0" w:line="360" w:lineRule="auto"/>
        <w:jc w:val="both"/>
        <w:textAlignment w:val="baseline"/>
        <w:rPr>
          <w:color w:val="000000" w:themeColor="text1"/>
          <w:spacing w:val="3"/>
          <w:shd w:val="clear" w:color="auto" w:fill="FFFFFF"/>
        </w:rPr>
      </w:pPr>
      <w:r w:rsidRPr="009962EF">
        <w:rPr>
          <w:color w:val="000000" w:themeColor="text1"/>
          <w:spacing w:val="3"/>
          <w:shd w:val="clear" w:color="auto" w:fill="FFFFFF"/>
        </w:rPr>
        <w:t xml:space="preserve">Dr. Kalam said a leader must have the courage to take the decision and should be transparent in every action for transforming societies. To make the governance system of the country most efficient and ensure the development of the nation which will make and sustain the nation as an economically developed, prosperous, happy and peaceful society in the world we need to have creative leadership in all segments of the governance of the nation. </w:t>
      </w:r>
    </w:p>
    <w:p w14:paraId="215F5112" w14:textId="00C4E719" w:rsidR="00BD2B81" w:rsidRPr="009962EF" w:rsidRDefault="00BD2B81" w:rsidP="00D64376">
      <w:pPr>
        <w:pStyle w:val="NormalWeb"/>
        <w:shd w:val="clear" w:color="auto" w:fill="FFFFFF"/>
        <w:spacing w:before="0" w:beforeAutospacing="0" w:after="0" w:afterAutospacing="0" w:line="360" w:lineRule="auto"/>
        <w:jc w:val="both"/>
        <w:textAlignment w:val="baseline"/>
        <w:rPr>
          <w:color w:val="000000" w:themeColor="text1"/>
          <w:spacing w:val="3"/>
          <w:shd w:val="clear" w:color="auto" w:fill="FFFFFF"/>
        </w:rPr>
      </w:pPr>
      <w:r w:rsidRPr="009962EF">
        <w:rPr>
          <w:color w:val="000000" w:themeColor="text1"/>
          <w:spacing w:val="3"/>
          <w:shd w:val="clear" w:color="auto" w:fill="FFFFFF"/>
        </w:rPr>
        <w:lastRenderedPageBreak/>
        <w:t>Dr. Kalam’s said his three dreams which have taken shape as vision, mission, and realization. Space programme of ISRO (Indian Space Research Organization), AGNI programme of DRDO (Defence Research and Development Organization) and PURA (Providing Urban Amenities in Rural Areas) becoming the National Mission though got succeeded in the midst of many challenges and problems</w:t>
      </w:r>
      <w:r w:rsidR="00DC24B6" w:rsidRPr="009962EF">
        <w:rPr>
          <w:color w:val="000000" w:themeColor="text1"/>
          <w:spacing w:val="3"/>
          <w:shd w:val="clear" w:color="auto" w:fill="FFFFFF"/>
        </w:rPr>
        <w:t xml:space="preserve"> </w:t>
      </w:r>
      <w:r w:rsidR="00DC24B6" w:rsidRPr="009962EF">
        <w:rPr>
          <w:color w:val="000000" w:themeColor="text1"/>
          <w:spacing w:val="3"/>
          <w:shd w:val="clear" w:color="auto" w:fill="FFFFFF"/>
        </w:rPr>
        <w:fldChar w:fldCharType="begin" w:fldLock="1"/>
      </w:r>
      <w:r w:rsidR="00925D2A" w:rsidRPr="009962EF">
        <w:rPr>
          <w:color w:val="000000" w:themeColor="text1"/>
          <w:spacing w:val="3"/>
          <w:shd w:val="clear" w:color="auto" w:fill="FFFFFF"/>
        </w:rPr>
        <w:instrText>ADDIN CSL_CITATION {"citationItems":[{"id":"ITEM-1","itemData":{"DOI":"10.1007/978-94-6209-134-4","ISBN":"9789462091344","author":[{"dropping-particle":"","family":"Precey","given":"Robin","non-dropping-particle":"","parse-names":false,"suffix":""},{"dropping-particle":"","family":"Mazurkiewicz","given":"Grzegorz","non-dropping-particle":"","parse-names":false,"suffix":""}],"container-title":"Leadership for Inclusive Education: Values, Vision and Voices","id":"ITEM-1","issued":{"date-parts":[["2013"]]},"page":"105-119","title":"Leadership for inclusion: An overview","type":"article-journal"},"uris":["http://www.mendeley.com/documents/?uuid=70b852f3-f622-4343-b69b-eb34e57ae7dd"]}],"mendeley":{"formattedCitation":"(Precey &amp; Mazurkiewicz, 2013)","plainTextFormattedCitation":"(Precey &amp; Mazurkiewicz, 2013)","previouslyFormattedCitation":"(Precey &amp; Mazurkiewicz, 2013)"},"properties":{"noteIndex":0},"schema":"https://github.com/citation-style-language/schema/raw/master/csl-citation.json"}</w:instrText>
      </w:r>
      <w:r w:rsidR="00DC24B6" w:rsidRPr="009962EF">
        <w:rPr>
          <w:color w:val="000000" w:themeColor="text1"/>
          <w:spacing w:val="3"/>
          <w:shd w:val="clear" w:color="auto" w:fill="FFFFFF"/>
        </w:rPr>
        <w:fldChar w:fldCharType="separate"/>
      </w:r>
      <w:r w:rsidR="00DC24B6" w:rsidRPr="009962EF">
        <w:rPr>
          <w:noProof/>
          <w:color w:val="000000" w:themeColor="text1"/>
          <w:spacing w:val="3"/>
          <w:shd w:val="clear" w:color="auto" w:fill="FFFFFF"/>
        </w:rPr>
        <w:t>(Precey &amp; Mazurkiewicz, 2013)</w:t>
      </w:r>
      <w:r w:rsidR="00DC24B6" w:rsidRPr="009962EF">
        <w:rPr>
          <w:color w:val="000000" w:themeColor="text1"/>
          <w:spacing w:val="3"/>
          <w:shd w:val="clear" w:color="auto" w:fill="FFFFFF"/>
        </w:rPr>
        <w:fldChar w:fldCharType="end"/>
      </w:r>
      <w:r w:rsidRPr="009962EF">
        <w:rPr>
          <w:color w:val="000000" w:themeColor="text1"/>
          <w:spacing w:val="3"/>
          <w:shd w:val="clear" w:color="auto" w:fill="FFFFFF"/>
        </w:rPr>
        <w:t>, conveyed what Dr. Kalam has learnt on leadership from these three programmes:</w:t>
      </w:r>
    </w:p>
    <w:p w14:paraId="60B5F362" w14:textId="77777777" w:rsidR="00BD2B81" w:rsidRPr="009962EF" w:rsidRDefault="00BD2B81" w:rsidP="00AE27F2">
      <w:pPr>
        <w:pStyle w:val="NormalWeb"/>
        <w:numPr>
          <w:ilvl w:val="0"/>
          <w:numId w:val="8"/>
        </w:numPr>
        <w:shd w:val="clear" w:color="auto" w:fill="FFFFFF"/>
        <w:spacing w:before="0" w:beforeAutospacing="0" w:after="0" w:afterAutospacing="0" w:line="360" w:lineRule="auto"/>
        <w:ind w:left="284" w:firstLine="0"/>
        <w:jc w:val="both"/>
        <w:textAlignment w:val="baseline"/>
        <w:rPr>
          <w:color w:val="000000" w:themeColor="text1"/>
          <w:spacing w:val="3"/>
          <w:shd w:val="clear" w:color="auto" w:fill="FFFFFF"/>
        </w:rPr>
      </w:pPr>
      <w:r w:rsidRPr="009962EF">
        <w:rPr>
          <w:color w:val="000000" w:themeColor="text1"/>
          <w:spacing w:val="3"/>
          <w:shd w:val="clear" w:color="auto" w:fill="FFFFFF"/>
        </w:rPr>
        <w:t>A leader must have a vision.</w:t>
      </w:r>
    </w:p>
    <w:p w14:paraId="3F46DA42" w14:textId="77777777" w:rsidR="00BD2B81" w:rsidRPr="009962EF" w:rsidRDefault="00BD2B81" w:rsidP="00AE27F2">
      <w:pPr>
        <w:pStyle w:val="NormalWeb"/>
        <w:numPr>
          <w:ilvl w:val="0"/>
          <w:numId w:val="8"/>
        </w:numPr>
        <w:shd w:val="clear" w:color="auto" w:fill="FFFFFF"/>
        <w:spacing w:before="0" w:beforeAutospacing="0" w:after="0" w:afterAutospacing="0" w:line="360" w:lineRule="auto"/>
        <w:ind w:left="284" w:firstLine="0"/>
        <w:jc w:val="both"/>
        <w:textAlignment w:val="baseline"/>
        <w:rPr>
          <w:color w:val="000000" w:themeColor="text1"/>
          <w:spacing w:val="3"/>
          <w:shd w:val="clear" w:color="auto" w:fill="FFFFFF"/>
        </w:rPr>
      </w:pPr>
      <w:r w:rsidRPr="009962EF">
        <w:rPr>
          <w:color w:val="000000" w:themeColor="text1"/>
          <w:spacing w:val="3"/>
          <w:shd w:val="clear" w:color="auto" w:fill="FFFFFF"/>
        </w:rPr>
        <w:t>A leader must have the passion to realize the vision.</w:t>
      </w:r>
    </w:p>
    <w:p w14:paraId="1C2FDFC9" w14:textId="77777777" w:rsidR="00BD2B81" w:rsidRPr="009962EF" w:rsidRDefault="00BD2B81" w:rsidP="00AE27F2">
      <w:pPr>
        <w:pStyle w:val="NormalWeb"/>
        <w:numPr>
          <w:ilvl w:val="0"/>
          <w:numId w:val="8"/>
        </w:numPr>
        <w:shd w:val="clear" w:color="auto" w:fill="FFFFFF"/>
        <w:spacing w:before="0" w:beforeAutospacing="0" w:after="0" w:afterAutospacing="0" w:line="360" w:lineRule="auto"/>
        <w:ind w:left="284" w:firstLine="0"/>
        <w:jc w:val="both"/>
        <w:textAlignment w:val="baseline"/>
        <w:rPr>
          <w:color w:val="000000" w:themeColor="text1"/>
          <w:spacing w:val="3"/>
          <w:shd w:val="clear" w:color="auto" w:fill="FFFFFF"/>
        </w:rPr>
      </w:pPr>
      <w:r w:rsidRPr="009962EF">
        <w:rPr>
          <w:color w:val="000000" w:themeColor="text1"/>
          <w:spacing w:val="3"/>
          <w:shd w:val="clear" w:color="auto" w:fill="FFFFFF"/>
        </w:rPr>
        <w:t>A leader must be able to travel on an unexplored path.</w:t>
      </w:r>
    </w:p>
    <w:p w14:paraId="73A8D245" w14:textId="77777777" w:rsidR="00BD2B81" w:rsidRPr="009962EF" w:rsidRDefault="00BD2B81" w:rsidP="00AE27F2">
      <w:pPr>
        <w:pStyle w:val="NormalWeb"/>
        <w:numPr>
          <w:ilvl w:val="0"/>
          <w:numId w:val="8"/>
        </w:numPr>
        <w:shd w:val="clear" w:color="auto" w:fill="FFFFFF"/>
        <w:spacing w:before="0" w:beforeAutospacing="0" w:after="0" w:afterAutospacing="0" w:line="360" w:lineRule="auto"/>
        <w:ind w:left="284" w:firstLine="0"/>
        <w:jc w:val="both"/>
        <w:textAlignment w:val="baseline"/>
        <w:rPr>
          <w:color w:val="000000" w:themeColor="text1"/>
          <w:spacing w:val="3"/>
          <w:shd w:val="clear" w:color="auto" w:fill="FFFFFF"/>
        </w:rPr>
      </w:pPr>
      <w:r w:rsidRPr="009962EF">
        <w:rPr>
          <w:color w:val="000000" w:themeColor="text1"/>
          <w:spacing w:val="3"/>
          <w:shd w:val="clear" w:color="auto" w:fill="FFFFFF"/>
        </w:rPr>
        <w:t>A leader must know how to manage success and failure.</w:t>
      </w:r>
    </w:p>
    <w:p w14:paraId="2E97A05F" w14:textId="77777777" w:rsidR="00BD2B81" w:rsidRPr="009962EF" w:rsidRDefault="00BD2B81" w:rsidP="00AE27F2">
      <w:pPr>
        <w:pStyle w:val="NormalWeb"/>
        <w:numPr>
          <w:ilvl w:val="0"/>
          <w:numId w:val="8"/>
        </w:numPr>
        <w:shd w:val="clear" w:color="auto" w:fill="FFFFFF"/>
        <w:spacing w:before="0" w:beforeAutospacing="0" w:after="0" w:afterAutospacing="0" w:line="360" w:lineRule="auto"/>
        <w:ind w:left="284" w:firstLine="0"/>
        <w:jc w:val="both"/>
        <w:textAlignment w:val="baseline"/>
        <w:rPr>
          <w:color w:val="000000" w:themeColor="text1"/>
          <w:spacing w:val="3"/>
          <w:shd w:val="clear" w:color="auto" w:fill="FFFFFF"/>
        </w:rPr>
      </w:pPr>
      <w:r w:rsidRPr="009962EF">
        <w:rPr>
          <w:color w:val="000000" w:themeColor="text1"/>
          <w:spacing w:val="3"/>
          <w:shd w:val="clear" w:color="auto" w:fill="FFFFFF"/>
        </w:rPr>
        <w:t>A leader must have the courage to take decisions.</w:t>
      </w:r>
    </w:p>
    <w:p w14:paraId="09F0275E" w14:textId="77777777" w:rsidR="00BD2B81" w:rsidRPr="009962EF" w:rsidRDefault="00BD2B81" w:rsidP="00AE27F2">
      <w:pPr>
        <w:pStyle w:val="NormalWeb"/>
        <w:numPr>
          <w:ilvl w:val="0"/>
          <w:numId w:val="8"/>
        </w:numPr>
        <w:shd w:val="clear" w:color="auto" w:fill="FFFFFF"/>
        <w:spacing w:before="0" w:beforeAutospacing="0" w:after="0" w:afterAutospacing="0" w:line="360" w:lineRule="auto"/>
        <w:ind w:left="284" w:firstLine="0"/>
        <w:jc w:val="both"/>
        <w:textAlignment w:val="baseline"/>
        <w:rPr>
          <w:color w:val="000000" w:themeColor="text1"/>
          <w:spacing w:val="3"/>
          <w:shd w:val="clear" w:color="auto" w:fill="FFFFFF"/>
        </w:rPr>
      </w:pPr>
      <w:r w:rsidRPr="009962EF">
        <w:rPr>
          <w:color w:val="000000" w:themeColor="text1"/>
          <w:spacing w:val="3"/>
          <w:shd w:val="clear" w:color="auto" w:fill="FFFFFF"/>
        </w:rPr>
        <w:t>A leader should have nobility in management.</w:t>
      </w:r>
    </w:p>
    <w:p w14:paraId="5D23063B" w14:textId="77777777" w:rsidR="00BD2B81" w:rsidRPr="009962EF" w:rsidRDefault="00BD2B81" w:rsidP="00AE27F2">
      <w:pPr>
        <w:pStyle w:val="NormalWeb"/>
        <w:numPr>
          <w:ilvl w:val="0"/>
          <w:numId w:val="8"/>
        </w:numPr>
        <w:shd w:val="clear" w:color="auto" w:fill="FFFFFF"/>
        <w:spacing w:before="0" w:beforeAutospacing="0" w:after="0" w:afterAutospacing="0" w:line="360" w:lineRule="auto"/>
        <w:ind w:left="284" w:firstLine="0"/>
        <w:jc w:val="both"/>
        <w:textAlignment w:val="baseline"/>
        <w:rPr>
          <w:color w:val="000000" w:themeColor="text1"/>
          <w:spacing w:val="3"/>
          <w:shd w:val="clear" w:color="auto" w:fill="FFFFFF"/>
        </w:rPr>
      </w:pPr>
      <w:r w:rsidRPr="009962EF">
        <w:rPr>
          <w:color w:val="000000" w:themeColor="text1"/>
          <w:spacing w:val="3"/>
          <w:shd w:val="clear" w:color="auto" w:fill="FFFFFF"/>
        </w:rPr>
        <w:t>A leader should be transparent in every action.</w:t>
      </w:r>
    </w:p>
    <w:p w14:paraId="23B2F168" w14:textId="77777777" w:rsidR="00167EB0" w:rsidRPr="009962EF" w:rsidRDefault="00BD2B81" w:rsidP="00AE27F2">
      <w:pPr>
        <w:pStyle w:val="NormalWeb"/>
        <w:numPr>
          <w:ilvl w:val="0"/>
          <w:numId w:val="8"/>
        </w:numPr>
        <w:shd w:val="clear" w:color="auto" w:fill="FFFFFF"/>
        <w:spacing w:before="0" w:beforeAutospacing="0" w:after="0" w:afterAutospacing="0" w:line="360" w:lineRule="auto"/>
        <w:ind w:left="284" w:firstLine="0"/>
        <w:jc w:val="both"/>
        <w:textAlignment w:val="baseline"/>
        <w:rPr>
          <w:color w:val="000000" w:themeColor="text1"/>
          <w:spacing w:val="3"/>
          <w:shd w:val="clear" w:color="auto" w:fill="FFFFFF"/>
        </w:rPr>
      </w:pPr>
      <w:r w:rsidRPr="009962EF">
        <w:rPr>
          <w:color w:val="000000" w:themeColor="text1"/>
          <w:spacing w:val="3"/>
          <w:shd w:val="clear" w:color="auto" w:fill="FFFFFF"/>
        </w:rPr>
        <w:t>A leader becomes the master of the problem, defeats the problem and</w:t>
      </w:r>
      <w:r w:rsidR="00D64376" w:rsidRPr="009962EF">
        <w:rPr>
          <w:color w:val="000000" w:themeColor="text1"/>
          <w:spacing w:val="3"/>
          <w:shd w:val="clear" w:color="auto" w:fill="FFFFFF"/>
        </w:rPr>
        <w:t xml:space="preserve"> </w:t>
      </w:r>
    </w:p>
    <w:p w14:paraId="22E3F2CF" w14:textId="77777777" w:rsidR="00BD2B81" w:rsidRPr="009962EF" w:rsidRDefault="00BD2B81" w:rsidP="00D64376">
      <w:pPr>
        <w:pStyle w:val="NormalWeb"/>
        <w:shd w:val="clear" w:color="auto" w:fill="FFFFFF"/>
        <w:spacing w:before="0" w:beforeAutospacing="0" w:after="0" w:afterAutospacing="0" w:line="360" w:lineRule="auto"/>
        <w:ind w:left="284"/>
        <w:jc w:val="both"/>
        <w:textAlignment w:val="baseline"/>
        <w:rPr>
          <w:color w:val="000000" w:themeColor="text1"/>
          <w:spacing w:val="3"/>
          <w:shd w:val="clear" w:color="auto" w:fill="FFFFFF"/>
        </w:rPr>
      </w:pPr>
      <w:r w:rsidRPr="009962EF">
        <w:rPr>
          <w:color w:val="000000" w:themeColor="text1"/>
          <w:spacing w:val="3"/>
          <w:shd w:val="clear" w:color="auto" w:fill="FFFFFF"/>
        </w:rPr>
        <w:t>succeeds.</w:t>
      </w:r>
    </w:p>
    <w:p w14:paraId="1DE6A261" w14:textId="77777777" w:rsidR="00BD2B81" w:rsidRPr="009962EF" w:rsidRDefault="00BD2B81" w:rsidP="00AE27F2">
      <w:pPr>
        <w:pStyle w:val="NormalWeb"/>
        <w:numPr>
          <w:ilvl w:val="0"/>
          <w:numId w:val="8"/>
        </w:numPr>
        <w:shd w:val="clear" w:color="auto" w:fill="FFFFFF"/>
        <w:spacing w:before="0" w:beforeAutospacing="0" w:after="0" w:afterAutospacing="0" w:line="360" w:lineRule="auto"/>
        <w:ind w:left="284" w:firstLine="0"/>
        <w:jc w:val="both"/>
        <w:textAlignment w:val="baseline"/>
        <w:rPr>
          <w:color w:val="000000" w:themeColor="text1"/>
          <w:spacing w:val="3"/>
          <w:shd w:val="clear" w:color="auto" w:fill="FFFFFF"/>
        </w:rPr>
      </w:pPr>
      <w:r w:rsidRPr="009962EF">
        <w:rPr>
          <w:color w:val="000000" w:themeColor="text1"/>
          <w:spacing w:val="3"/>
          <w:shd w:val="clear" w:color="auto" w:fill="FFFFFF"/>
        </w:rPr>
        <w:t>A leader must work with integrity and succeed with integrity.</w:t>
      </w:r>
    </w:p>
    <w:p w14:paraId="33F0190A" w14:textId="77777777" w:rsidR="00D64376" w:rsidRPr="009962EF" w:rsidRDefault="00D64376" w:rsidP="004B4AA2">
      <w:pPr>
        <w:pStyle w:val="NormalWeb"/>
        <w:shd w:val="clear" w:color="auto" w:fill="FFFFFF"/>
        <w:spacing w:before="0" w:beforeAutospacing="0" w:after="0" w:afterAutospacing="0" w:line="360" w:lineRule="auto"/>
        <w:jc w:val="both"/>
        <w:textAlignment w:val="baseline"/>
        <w:rPr>
          <w:b/>
          <w:bCs/>
          <w:color w:val="000000" w:themeColor="text1"/>
          <w:spacing w:val="3"/>
          <w:bdr w:val="none" w:sz="0" w:space="0" w:color="auto" w:frame="1"/>
        </w:rPr>
      </w:pPr>
    </w:p>
    <w:p w14:paraId="1CFD5825" w14:textId="77777777" w:rsidR="00BD2B81" w:rsidRPr="009962EF" w:rsidRDefault="00BD2B81" w:rsidP="004B4AA2">
      <w:pPr>
        <w:pStyle w:val="NormalWeb"/>
        <w:shd w:val="clear" w:color="auto" w:fill="FFFFFF"/>
        <w:spacing w:before="0" w:beforeAutospacing="0" w:after="0" w:afterAutospacing="0" w:line="360" w:lineRule="auto"/>
        <w:jc w:val="both"/>
        <w:textAlignment w:val="baseline"/>
        <w:rPr>
          <w:b/>
          <w:bCs/>
          <w:color w:val="000000" w:themeColor="text1"/>
          <w:spacing w:val="3"/>
          <w:bdr w:val="none" w:sz="0" w:space="0" w:color="auto" w:frame="1"/>
        </w:rPr>
      </w:pPr>
      <w:r w:rsidRPr="009962EF">
        <w:rPr>
          <w:b/>
          <w:bCs/>
          <w:color w:val="000000" w:themeColor="text1"/>
          <w:spacing w:val="3"/>
          <w:bdr w:val="none" w:sz="0" w:space="0" w:color="auto" w:frame="1"/>
        </w:rPr>
        <w:t>National Development through Creative Leadership</w:t>
      </w:r>
    </w:p>
    <w:p w14:paraId="3E2B502B" w14:textId="5BCD3360" w:rsidR="00BD2B81" w:rsidRPr="009962EF" w:rsidRDefault="00925D2A" w:rsidP="004B4AA2">
      <w:pPr>
        <w:pStyle w:val="NormalWeb"/>
        <w:shd w:val="clear" w:color="auto" w:fill="FFFFFF"/>
        <w:spacing w:before="0" w:beforeAutospacing="0" w:after="0" w:afterAutospacing="0" w:line="360" w:lineRule="auto"/>
        <w:jc w:val="both"/>
        <w:textAlignment w:val="baseline"/>
        <w:rPr>
          <w:color w:val="000000" w:themeColor="text1"/>
          <w:spacing w:val="3"/>
        </w:rPr>
      </w:pPr>
      <w:r w:rsidRPr="009962EF">
        <w:rPr>
          <w:color w:val="000000" w:themeColor="text1"/>
          <w:spacing w:val="3"/>
        </w:rPr>
        <w:fldChar w:fldCharType="begin" w:fldLock="1"/>
      </w:r>
      <w:r w:rsidRPr="009962EF">
        <w:rPr>
          <w:color w:val="000000" w:themeColor="text1"/>
          <w:spacing w:val="3"/>
        </w:rPr>
        <w:instrText>ADDIN CSL_CITATION {"citationItems":[{"id":"ITEM-1","itemData":{"DOI":"10.4471/ijelm.2014.07","abstract":"Across many OECD countries, until recently, one of the few requirements for becoming a school leader was to be a teacher for a minimum amount of years, without any specific kind of training or support beyond that required for teaching. Yet, school leaders’ tasks have become increasingly complex, as a result of globalisation, a shift towards knowledge based economies, greater student diversity and an increased government focus on education policy reforms targeting and affecting schools. The role of school principals has moved from administrative leadership towards focusing on student outcomes, with more autonomy and accountability, and increased responsibilities for implementing policy reforms in schools and classrooms. This article focuses on how policies can ensure that school leaders contribute to school improvement. It builds on an international OECD study on school leadership which analysed practices across 22 education systems in 2008 and explores developments since to propose policy options that can contribute to support the professionalization of school leadership. Among the key strategies suggested that many countries have been taking up are clarifying the role of school leaders based on the tasks that make most difference on school outcomes, ensuring there is specialised training and development, that working conditions are attractive to ensure that there are quality professionals in exercise and to make it a sustainable profession that is well supported.","author":[{"dropping-particle":"","family":"Pont","given":"Beatriz","non-dropping-particle":"","parse-names":false,"suffix":""}],"container-title":"International Journal of Educational Leadership and Management","id":"ITEM-1","issue":"1","issued":{"date-parts":[["2014"]]},"page":"4-28","title":"School leadership: from practice to policy","type":"article-journal","volume":"2"},"uris":["http://www.mendeley.com/documents/?uuid=ca366d92-b4c8-4b7b-a233-ba4e3f3a2d49"]}],"mendeley":{"formattedCitation":"(Pont, 2014)","plainTextFormattedCitation":"(Pont, 2014)","previouslyFormattedCitation":"(Pont, 2014)"},"properties":{"noteIndex":0},"schema":"https://github.com/citation-style-language/schema/raw/master/csl-citation.json"}</w:instrText>
      </w:r>
      <w:r w:rsidRPr="009962EF">
        <w:rPr>
          <w:color w:val="000000" w:themeColor="text1"/>
          <w:spacing w:val="3"/>
        </w:rPr>
        <w:fldChar w:fldCharType="separate"/>
      </w:r>
      <w:r w:rsidRPr="009962EF">
        <w:rPr>
          <w:noProof/>
          <w:color w:val="000000" w:themeColor="text1"/>
          <w:spacing w:val="3"/>
        </w:rPr>
        <w:t>(Pont, 2014)</w:t>
      </w:r>
      <w:r w:rsidRPr="009962EF">
        <w:rPr>
          <w:color w:val="000000" w:themeColor="text1"/>
          <w:spacing w:val="3"/>
        </w:rPr>
        <w:fldChar w:fldCharType="end"/>
      </w:r>
      <w:r w:rsidRPr="009962EF">
        <w:rPr>
          <w:color w:val="000000" w:themeColor="text1"/>
          <w:spacing w:val="3"/>
        </w:rPr>
        <w:t xml:space="preserve"> </w:t>
      </w:r>
      <w:r w:rsidR="00BD2B81" w:rsidRPr="009962EF">
        <w:rPr>
          <w:color w:val="000000" w:themeColor="text1"/>
          <w:spacing w:val="3"/>
        </w:rPr>
        <w:t>According to Dr. Kalam, the economic development of any nation is linked with the creative leadership. Dr. Kalam linked national economic development and creative leadership as below: </w:t>
      </w:r>
    </w:p>
    <w:p w14:paraId="1EAF5B76" w14:textId="77777777" w:rsidR="00BD2B81" w:rsidRPr="009962EF" w:rsidRDefault="00BD2B81" w:rsidP="00AE27F2">
      <w:pPr>
        <w:pStyle w:val="NormalWeb"/>
        <w:numPr>
          <w:ilvl w:val="0"/>
          <w:numId w:val="6"/>
        </w:numPr>
        <w:shd w:val="clear" w:color="auto" w:fill="FFFFFF"/>
        <w:spacing w:before="0" w:beforeAutospacing="0" w:after="0" w:afterAutospacing="0" w:line="360" w:lineRule="auto"/>
        <w:ind w:left="284" w:firstLine="0"/>
        <w:jc w:val="both"/>
        <w:textAlignment w:val="baseline"/>
        <w:rPr>
          <w:color w:val="000000" w:themeColor="text1"/>
          <w:spacing w:val="3"/>
        </w:rPr>
      </w:pPr>
      <w:r w:rsidRPr="009962EF">
        <w:rPr>
          <w:color w:val="000000" w:themeColor="text1"/>
          <w:spacing w:val="3"/>
        </w:rPr>
        <w:t>A nation’s Economic development is powered by competitiveness.</w:t>
      </w:r>
    </w:p>
    <w:p w14:paraId="48548F8A" w14:textId="77777777" w:rsidR="00BD2B81" w:rsidRPr="009962EF" w:rsidRDefault="00BD2B81" w:rsidP="00AE27F2">
      <w:pPr>
        <w:pStyle w:val="NormalWeb"/>
        <w:numPr>
          <w:ilvl w:val="0"/>
          <w:numId w:val="6"/>
        </w:numPr>
        <w:shd w:val="clear" w:color="auto" w:fill="FFFFFF"/>
        <w:spacing w:before="0" w:beforeAutospacing="0" w:after="0" w:afterAutospacing="0" w:line="360" w:lineRule="auto"/>
        <w:ind w:left="284" w:firstLine="0"/>
        <w:jc w:val="both"/>
        <w:textAlignment w:val="baseline"/>
        <w:rPr>
          <w:color w:val="000000" w:themeColor="text1"/>
          <w:spacing w:val="3"/>
        </w:rPr>
      </w:pPr>
      <w:r w:rsidRPr="009962EF">
        <w:rPr>
          <w:color w:val="000000" w:themeColor="text1"/>
          <w:spacing w:val="3"/>
        </w:rPr>
        <w:t>Competitiveness is powered by knowledge power.</w:t>
      </w:r>
    </w:p>
    <w:p w14:paraId="6F137A85" w14:textId="77777777" w:rsidR="00BD2B81" w:rsidRPr="009962EF" w:rsidRDefault="00BD2B81" w:rsidP="00AE27F2">
      <w:pPr>
        <w:pStyle w:val="NormalWeb"/>
        <w:numPr>
          <w:ilvl w:val="0"/>
          <w:numId w:val="6"/>
        </w:numPr>
        <w:shd w:val="clear" w:color="auto" w:fill="FFFFFF"/>
        <w:spacing w:before="0" w:beforeAutospacing="0" w:after="0" w:afterAutospacing="0" w:line="360" w:lineRule="auto"/>
        <w:ind w:left="284" w:firstLine="0"/>
        <w:jc w:val="both"/>
        <w:textAlignment w:val="baseline"/>
        <w:rPr>
          <w:color w:val="000000" w:themeColor="text1"/>
          <w:spacing w:val="3"/>
        </w:rPr>
      </w:pPr>
      <w:r w:rsidRPr="009962EF">
        <w:rPr>
          <w:color w:val="000000" w:themeColor="text1"/>
          <w:spacing w:val="3"/>
        </w:rPr>
        <w:t>Knowledge power is powered by Technology and innovation. </w:t>
      </w:r>
    </w:p>
    <w:p w14:paraId="595034E7" w14:textId="77777777" w:rsidR="00BD2B81" w:rsidRPr="009962EF" w:rsidRDefault="00BD2B81" w:rsidP="00AE27F2">
      <w:pPr>
        <w:pStyle w:val="NormalWeb"/>
        <w:numPr>
          <w:ilvl w:val="0"/>
          <w:numId w:val="6"/>
        </w:numPr>
        <w:shd w:val="clear" w:color="auto" w:fill="FFFFFF"/>
        <w:spacing w:before="0" w:beforeAutospacing="0" w:after="0" w:afterAutospacing="0" w:line="360" w:lineRule="auto"/>
        <w:ind w:left="284" w:firstLine="0"/>
        <w:jc w:val="both"/>
        <w:textAlignment w:val="baseline"/>
        <w:rPr>
          <w:color w:val="000000" w:themeColor="text1"/>
          <w:spacing w:val="3"/>
        </w:rPr>
      </w:pPr>
      <w:r w:rsidRPr="009962EF">
        <w:rPr>
          <w:color w:val="000000" w:themeColor="text1"/>
          <w:spacing w:val="3"/>
        </w:rPr>
        <w:t>Technology and innovation are powered by resource investment.</w:t>
      </w:r>
    </w:p>
    <w:p w14:paraId="750A7408" w14:textId="77777777" w:rsidR="00BD2B81" w:rsidRPr="009962EF" w:rsidRDefault="00BD2B81" w:rsidP="00AE27F2">
      <w:pPr>
        <w:pStyle w:val="NormalWeb"/>
        <w:numPr>
          <w:ilvl w:val="0"/>
          <w:numId w:val="6"/>
        </w:numPr>
        <w:shd w:val="clear" w:color="auto" w:fill="FFFFFF"/>
        <w:spacing w:before="0" w:beforeAutospacing="0" w:after="0" w:afterAutospacing="0" w:line="360" w:lineRule="auto"/>
        <w:ind w:left="284" w:firstLine="0"/>
        <w:jc w:val="both"/>
        <w:textAlignment w:val="baseline"/>
        <w:rPr>
          <w:color w:val="000000" w:themeColor="text1"/>
          <w:spacing w:val="3"/>
        </w:rPr>
      </w:pPr>
      <w:r w:rsidRPr="009962EF">
        <w:rPr>
          <w:color w:val="000000" w:themeColor="text1"/>
          <w:spacing w:val="3"/>
        </w:rPr>
        <w:t>Resource  investment is powered by revenue.</w:t>
      </w:r>
    </w:p>
    <w:p w14:paraId="2D124940" w14:textId="77777777" w:rsidR="00BD2B81" w:rsidRPr="009962EF" w:rsidRDefault="00BD2B81" w:rsidP="00AE27F2">
      <w:pPr>
        <w:pStyle w:val="NormalWeb"/>
        <w:numPr>
          <w:ilvl w:val="0"/>
          <w:numId w:val="6"/>
        </w:numPr>
        <w:shd w:val="clear" w:color="auto" w:fill="FFFFFF"/>
        <w:spacing w:before="0" w:beforeAutospacing="0" w:after="0" w:afterAutospacing="0" w:line="360" w:lineRule="auto"/>
        <w:ind w:left="284" w:firstLine="0"/>
        <w:jc w:val="both"/>
        <w:textAlignment w:val="baseline"/>
        <w:rPr>
          <w:color w:val="000000" w:themeColor="text1"/>
          <w:spacing w:val="3"/>
        </w:rPr>
      </w:pPr>
      <w:r w:rsidRPr="009962EF">
        <w:rPr>
          <w:color w:val="000000" w:themeColor="text1"/>
          <w:spacing w:val="3"/>
        </w:rPr>
        <w:t>Revenue is powered by Volume and repeat sales. </w:t>
      </w:r>
    </w:p>
    <w:p w14:paraId="3190D6EC" w14:textId="77777777" w:rsidR="00BD2B81" w:rsidRPr="009962EF" w:rsidRDefault="00BD2B81" w:rsidP="00AE27F2">
      <w:pPr>
        <w:pStyle w:val="NormalWeb"/>
        <w:numPr>
          <w:ilvl w:val="0"/>
          <w:numId w:val="6"/>
        </w:numPr>
        <w:shd w:val="clear" w:color="auto" w:fill="FFFFFF"/>
        <w:spacing w:before="0" w:beforeAutospacing="0" w:after="0" w:afterAutospacing="0" w:line="360" w:lineRule="auto"/>
        <w:ind w:left="284" w:firstLine="0"/>
        <w:jc w:val="both"/>
        <w:textAlignment w:val="baseline"/>
        <w:rPr>
          <w:color w:val="000000" w:themeColor="text1"/>
          <w:spacing w:val="3"/>
        </w:rPr>
      </w:pPr>
      <w:r w:rsidRPr="009962EF">
        <w:rPr>
          <w:color w:val="000000" w:themeColor="text1"/>
          <w:spacing w:val="3"/>
        </w:rPr>
        <w:t>Volume and repeat sales are powered by customer loyalty.</w:t>
      </w:r>
    </w:p>
    <w:p w14:paraId="1C91D7D4" w14:textId="77777777" w:rsidR="00BD2B81" w:rsidRPr="009962EF" w:rsidRDefault="00BD2B81" w:rsidP="00AE27F2">
      <w:pPr>
        <w:pStyle w:val="NormalWeb"/>
        <w:numPr>
          <w:ilvl w:val="0"/>
          <w:numId w:val="6"/>
        </w:numPr>
        <w:shd w:val="clear" w:color="auto" w:fill="FFFFFF"/>
        <w:spacing w:before="0" w:beforeAutospacing="0" w:after="0" w:afterAutospacing="0" w:line="360" w:lineRule="auto"/>
        <w:ind w:left="284" w:firstLine="0"/>
        <w:jc w:val="both"/>
        <w:textAlignment w:val="baseline"/>
        <w:rPr>
          <w:color w:val="000000" w:themeColor="text1"/>
          <w:spacing w:val="3"/>
        </w:rPr>
      </w:pPr>
      <w:r w:rsidRPr="009962EF">
        <w:rPr>
          <w:color w:val="000000" w:themeColor="text1"/>
          <w:spacing w:val="3"/>
        </w:rPr>
        <w:t>Customer loyalty is powered by Quality and value of products. </w:t>
      </w:r>
    </w:p>
    <w:p w14:paraId="2211AD6B" w14:textId="77777777" w:rsidR="009D76F6" w:rsidRPr="009962EF" w:rsidRDefault="00BD2B81" w:rsidP="00AE27F2">
      <w:pPr>
        <w:pStyle w:val="NormalWeb"/>
        <w:numPr>
          <w:ilvl w:val="0"/>
          <w:numId w:val="6"/>
        </w:numPr>
        <w:shd w:val="clear" w:color="auto" w:fill="FFFFFF"/>
        <w:spacing w:before="0" w:beforeAutospacing="0" w:after="0" w:afterAutospacing="0" w:line="360" w:lineRule="auto"/>
        <w:ind w:left="284" w:firstLine="0"/>
        <w:jc w:val="both"/>
        <w:textAlignment w:val="baseline"/>
        <w:rPr>
          <w:color w:val="000000" w:themeColor="text1"/>
          <w:spacing w:val="3"/>
        </w:rPr>
      </w:pPr>
      <w:r w:rsidRPr="009962EF">
        <w:rPr>
          <w:color w:val="000000" w:themeColor="text1"/>
          <w:spacing w:val="3"/>
        </w:rPr>
        <w:t xml:space="preserve">Quality and value of products are powered by Employee Productivity and </w:t>
      </w:r>
    </w:p>
    <w:p w14:paraId="1B36ADB3" w14:textId="77777777" w:rsidR="00BD2B81" w:rsidRPr="009962EF" w:rsidRDefault="00BD2B81" w:rsidP="00D64376">
      <w:pPr>
        <w:pStyle w:val="NormalWeb"/>
        <w:shd w:val="clear" w:color="auto" w:fill="FFFFFF"/>
        <w:spacing w:before="0" w:beforeAutospacing="0" w:after="0" w:afterAutospacing="0" w:line="360" w:lineRule="auto"/>
        <w:ind w:left="284"/>
        <w:jc w:val="both"/>
        <w:textAlignment w:val="baseline"/>
        <w:rPr>
          <w:color w:val="000000" w:themeColor="text1"/>
          <w:spacing w:val="3"/>
        </w:rPr>
      </w:pPr>
      <w:r w:rsidRPr="009962EF">
        <w:rPr>
          <w:color w:val="000000" w:themeColor="text1"/>
          <w:spacing w:val="3"/>
        </w:rPr>
        <w:t>innovation.</w:t>
      </w:r>
    </w:p>
    <w:p w14:paraId="1BB27EFA" w14:textId="77777777" w:rsidR="00BD2B81" w:rsidRPr="009962EF" w:rsidRDefault="00BD2B81" w:rsidP="00AE27F2">
      <w:pPr>
        <w:pStyle w:val="NormalWeb"/>
        <w:numPr>
          <w:ilvl w:val="0"/>
          <w:numId w:val="6"/>
        </w:numPr>
        <w:shd w:val="clear" w:color="auto" w:fill="FFFFFF"/>
        <w:spacing w:before="0" w:beforeAutospacing="0" w:after="0" w:afterAutospacing="0" w:line="360" w:lineRule="auto"/>
        <w:ind w:left="284" w:firstLine="0"/>
        <w:jc w:val="both"/>
        <w:textAlignment w:val="baseline"/>
        <w:rPr>
          <w:color w:val="000000" w:themeColor="text1"/>
          <w:spacing w:val="3"/>
        </w:rPr>
      </w:pPr>
      <w:r w:rsidRPr="009962EF">
        <w:rPr>
          <w:color w:val="000000" w:themeColor="text1"/>
          <w:spacing w:val="3"/>
        </w:rPr>
        <w:t>Employee Productivity is powered by Employee Loyalty.</w:t>
      </w:r>
    </w:p>
    <w:p w14:paraId="29BDF338" w14:textId="77777777" w:rsidR="00BD2B81" w:rsidRPr="009962EF" w:rsidRDefault="00BD2B81" w:rsidP="00AE27F2">
      <w:pPr>
        <w:pStyle w:val="NormalWeb"/>
        <w:numPr>
          <w:ilvl w:val="0"/>
          <w:numId w:val="6"/>
        </w:numPr>
        <w:shd w:val="clear" w:color="auto" w:fill="FFFFFF"/>
        <w:spacing w:before="0" w:beforeAutospacing="0" w:after="0" w:afterAutospacing="0" w:line="360" w:lineRule="auto"/>
        <w:ind w:left="284" w:firstLine="0"/>
        <w:jc w:val="both"/>
        <w:textAlignment w:val="baseline"/>
        <w:rPr>
          <w:color w:val="000000" w:themeColor="text1"/>
          <w:spacing w:val="3"/>
        </w:rPr>
      </w:pPr>
      <w:r w:rsidRPr="009962EF">
        <w:rPr>
          <w:color w:val="000000" w:themeColor="text1"/>
          <w:spacing w:val="3"/>
        </w:rPr>
        <w:lastRenderedPageBreak/>
        <w:t>Employee Loyalty is powered by employee satisfaction.</w:t>
      </w:r>
    </w:p>
    <w:p w14:paraId="7728803C" w14:textId="77777777" w:rsidR="00BD2B81" w:rsidRPr="009962EF" w:rsidRDefault="00BD2B81" w:rsidP="00AE27F2">
      <w:pPr>
        <w:pStyle w:val="NormalWeb"/>
        <w:numPr>
          <w:ilvl w:val="0"/>
          <w:numId w:val="6"/>
        </w:numPr>
        <w:shd w:val="clear" w:color="auto" w:fill="FFFFFF"/>
        <w:spacing w:before="0" w:beforeAutospacing="0" w:after="0" w:afterAutospacing="0" w:line="360" w:lineRule="auto"/>
        <w:ind w:left="284" w:firstLine="0"/>
        <w:jc w:val="both"/>
        <w:textAlignment w:val="baseline"/>
        <w:rPr>
          <w:color w:val="000000" w:themeColor="text1"/>
          <w:spacing w:val="3"/>
        </w:rPr>
      </w:pPr>
      <w:r w:rsidRPr="009962EF">
        <w:rPr>
          <w:color w:val="000000" w:themeColor="text1"/>
          <w:spacing w:val="3"/>
        </w:rPr>
        <w:t>Employee satisfaction is powered by working environment.</w:t>
      </w:r>
    </w:p>
    <w:p w14:paraId="67CC7648" w14:textId="77777777" w:rsidR="00BD2B81" w:rsidRPr="009962EF" w:rsidRDefault="00BD2B81" w:rsidP="00AE27F2">
      <w:pPr>
        <w:pStyle w:val="NormalWeb"/>
        <w:numPr>
          <w:ilvl w:val="0"/>
          <w:numId w:val="6"/>
        </w:numPr>
        <w:shd w:val="clear" w:color="auto" w:fill="FFFFFF"/>
        <w:spacing w:before="0" w:beforeAutospacing="0" w:after="0" w:afterAutospacing="0" w:line="360" w:lineRule="auto"/>
        <w:ind w:left="284" w:firstLine="0"/>
        <w:jc w:val="both"/>
        <w:textAlignment w:val="baseline"/>
        <w:rPr>
          <w:color w:val="000000" w:themeColor="text1"/>
          <w:spacing w:val="3"/>
        </w:rPr>
      </w:pPr>
      <w:r w:rsidRPr="009962EF">
        <w:rPr>
          <w:color w:val="000000" w:themeColor="text1"/>
          <w:spacing w:val="3"/>
        </w:rPr>
        <w:t>Working Environment is powered by management innovation.</w:t>
      </w:r>
    </w:p>
    <w:p w14:paraId="29E284FE" w14:textId="77777777" w:rsidR="00BD2B81" w:rsidRPr="009962EF" w:rsidRDefault="00BD2B81" w:rsidP="00AE27F2">
      <w:pPr>
        <w:pStyle w:val="NormalWeb"/>
        <w:numPr>
          <w:ilvl w:val="0"/>
          <w:numId w:val="6"/>
        </w:numPr>
        <w:shd w:val="clear" w:color="auto" w:fill="FFFFFF"/>
        <w:spacing w:before="0" w:beforeAutospacing="0" w:after="0" w:afterAutospacing="0" w:line="360" w:lineRule="auto"/>
        <w:ind w:left="284" w:firstLine="0"/>
        <w:jc w:val="both"/>
        <w:textAlignment w:val="baseline"/>
        <w:rPr>
          <w:color w:val="000000" w:themeColor="text1"/>
          <w:spacing w:val="3"/>
        </w:rPr>
      </w:pPr>
      <w:r w:rsidRPr="009962EF">
        <w:rPr>
          <w:color w:val="000000" w:themeColor="text1"/>
          <w:spacing w:val="3"/>
        </w:rPr>
        <w:t>Management innovation is powered by Creative leadership.</w:t>
      </w:r>
    </w:p>
    <w:p w14:paraId="7214E022" w14:textId="2D8CF089" w:rsidR="00BD2B81" w:rsidRPr="009962EF" w:rsidRDefault="00BD2B81" w:rsidP="00D64376">
      <w:pPr>
        <w:pStyle w:val="NormalWeb"/>
        <w:shd w:val="clear" w:color="auto" w:fill="FFFFFF"/>
        <w:spacing w:before="225" w:beforeAutospacing="0" w:after="0" w:afterAutospacing="0" w:line="360" w:lineRule="auto"/>
        <w:jc w:val="both"/>
        <w:textAlignment w:val="baseline"/>
        <w:rPr>
          <w:color w:val="000000" w:themeColor="text1"/>
          <w:spacing w:val="3"/>
        </w:rPr>
      </w:pPr>
      <w:r w:rsidRPr="009962EF">
        <w:rPr>
          <w:color w:val="000000" w:themeColor="text1"/>
          <w:spacing w:val="3"/>
        </w:rPr>
        <w:t>For success in all the missions, it is essential to have creative leaders. Creative leadership means exercising the vision to change the traditional role from the commander to the coach, manager to mentor, from director to delegator and from one who demands respect to one who facilitates self-respect. For enhancing enterprise value, we need a large number of creative leaders</w:t>
      </w:r>
      <w:r w:rsidR="00925D2A" w:rsidRPr="009962EF">
        <w:rPr>
          <w:color w:val="000000" w:themeColor="text1"/>
          <w:spacing w:val="3"/>
        </w:rPr>
        <w:t xml:space="preserve"> </w:t>
      </w:r>
      <w:r w:rsidR="00925D2A" w:rsidRPr="009962EF">
        <w:rPr>
          <w:color w:val="000000" w:themeColor="text1"/>
          <w:spacing w:val="3"/>
        </w:rPr>
        <w:fldChar w:fldCharType="begin" w:fldLock="1"/>
      </w:r>
      <w:r w:rsidR="00925D2A" w:rsidRPr="009962EF">
        <w:rPr>
          <w:color w:val="000000" w:themeColor="text1"/>
          <w:spacing w:val="3"/>
        </w:rPr>
        <w:instrText>ADDIN CSL_CITATION {"citationItems":[{"id":"ITEM-1","itemData":{"DOI":"10.1177/0031721715569474","ISSN":"19406487","abstract":"There’s been much commitment and extensive legislation intended to make schools inclusive for all students but not much real progress in improving student outcomes. The authors review and assess several schools that have succeeded at making schools inclusive and effective for all students, including those with disabilities and draw some inferences about how school leadership can help make it happen.","author":[{"dropping-particle":"","family":"McLeskey","given":"James","non-dropping-particle":"","parse-names":false,"suffix":""},{"dropping-particle":"","family":"Waldron","given":"Nancy L.","non-dropping-particle":"","parse-names":false,"suffix":""}],"container-title":"Phi Delta Kappan","id":"ITEM-1","issue":"5","issued":{"date-parts":[["2015"]]},"page":"68-73","title":"Effective leadership makes schools truly inclusive","type":"article-journal","volume":"96"},"uris":["http://www.mendeley.com/documents/?uuid=b830fd8c-d1cb-4741-ba2c-e38b0f75919b"]}],"mendeley":{"formattedCitation":"(McLeskey &amp; Waldron, 2015)","plainTextFormattedCitation":"(McLeskey &amp; Waldron, 2015)","previouslyFormattedCitation":"(McLeskey &amp; Waldron, 2015)"},"properties":{"noteIndex":0},"schema":"https://github.com/citation-style-language/schema/raw/master/csl-citation.json"}</w:instrText>
      </w:r>
      <w:r w:rsidR="00925D2A" w:rsidRPr="009962EF">
        <w:rPr>
          <w:color w:val="000000" w:themeColor="text1"/>
          <w:spacing w:val="3"/>
        </w:rPr>
        <w:fldChar w:fldCharType="separate"/>
      </w:r>
      <w:r w:rsidR="00925D2A" w:rsidRPr="009962EF">
        <w:rPr>
          <w:noProof/>
          <w:color w:val="000000" w:themeColor="text1"/>
          <w:spacing w:val="3"/>
        </w:rPr>
        <w:t>(McLeskey &amp; Waldron, 2015)</w:t>
      </w:r>
      <w:r w:rsidR="00925D2A" w:rsidRPr="009962EF">
        <w:rPr>
          <w:color w:val="000000" w:themeColor="text1"/>
          <w:spacing w:val="3"/>
        </w:rPr>
        <w:fldChar w:fldCharType="end"/>
      </w:r>
      <w:r w:rsidRPr="009962EF">
        <w:rPr>
          <w:color w:val="000000" w:themeColor="text1"/>
          <w:spacing w:val="3"/>
        </w:rPr>
        <w:t>.</w:t>
      </w:r>
    </w:p>
    <w:p w14:paraId="25E76CB8" w14:textId="77777777" w:rsidR="00BD2B81" w:rsidRPr="009962EF" w:rsidRDefault="00BD2B81" w:rsidP="004B4AA2">
      <w:pPr>
        <w:pStyle w:val="NormalWeb"/>
        <w:shd w:val="clear" w:color="auto" w:fill="FFFFFF"/>
        <w:spacing w:before="225" w:beforeAutospacing="0" w:after="0" w:afterAutospacing="0" w:line="360" w:lineRule="auto"/>
        <w:jc w:val="both"/>
        <w:textAlignment w:val="baseline"/>
        <w:rPr>
          <w:color w:val="000000" w:themeColor="text1"/>
          <w:spacing w:val="3"/>
          <w:sz w:val="22"/>
        </w:rPr>
      </w:pPr>
      <w:r w:rsidRPr="009962EF">
        <w:rPr>
          <w:b/>
          <w:color w:val="000000" w:themeColor="text1"/>
          <w:spacing w:val="3"/>
          <w:szCs w:val="28"/>
        </w:rPr>
        <w:t>2.4</w:t>
      </w:r>
      <w:r w:rsidRPr="009962EF">
        <w:rPr>
          <w:b/>
          <w:color w:val="000000" w:themeColor="text1"/>
          <w:spacing w:val="3"/>
          <w:szCs w:val="28"/>
        </w:rPr>
        <w:tab/>
        <w:t>Dr. Kalam on Traits of Leadership</w:t>
      </w:r>
    </w:p>
    <w:p w14:paraId="3A4285C4" w14:textId="368FF8D0" w:rsidR="00BD2B81" w:rsidRPr="009962EF" w:rsidRDefault="00BD2B81" w:rsidP="00D64376">
      <w:pPr>
        <w:pStyle w:val="NormalWeb"/>
        <w:shd w:val="clear" w:color="auto" w:fill="FFFFFF"/>
        <w:spacing w:before="225" w:after="0" w:line="360" w:lineRule="auto"/>
        <w:jc w:val="both"/>
        <w:textAlignment w:val="baseline"/>
        <w:rPr>
          <w:color w:val="000000" w:themeColor="text1"/>
          <w:spacing w:val="3"/>
        </w:rPr>
      </w:pPr>
      <w:r w:rsidRPr="009962EF">
        <w:rPr>
          <w:color w:val="000000" w:themeColor="text1"/>
          <w:spacing w:val="3"/>
        </w:rPr>
        <w:t>The next project Dr. Sarabhai visioned was developing a rocket-assisted take-off (RATO) system for military aircraft. These aircraft aim to help our warplanes to take off from short runways in the Himalayas. Dr. Kalam along with Group captain Narayanan from Air Headquarters was on the development of indigenous and equivalent rocket-assisted take-off aircraft project. Dr. Kalam and  Narayanan were shown Russian RATO system at Tilpat Range was capable of generating a 3000 kgf thrust with a total impulse of 24,500 kg-sec. It weighed 200 kg and had a double based propellant encased in steel</w:t>
      </w:r>
      <w:r w:rsidR="00925D2A" w:rsidRPr="009962EF">
        <w:rPr>
          <w:color w:val="000000" w:themeColor="text1"/>
          <w:spacing w:val="3"/>
        </w:rPr>
        <w:t xml:space="preserve"> </w:t>
      </w:r>
      <w:r w:rsidR="00925D2A" w:rsidRPr="009962EF">
        <w:rPr>
          <w:color w:val="000000" w:themeColor="text1"/>
          <w:spacing w:val="3"/>
        </w:rPr>
        <w:fldChar w:fldCharType="begin" w:fldLock="1"/>
      </w:r>
      <w:r w:rsidR="00925D2A" w:rsidRPr="009962EF">
        <w:rPr>
          <w:color w:val="000000" w:themeColor="text1"/>
          <w:spacing w:val="3"/>
        </w:rPr>
        <w:instrText>ADDIN CSL_CITATION {"citationItems":[{"id":"ITEM-1","itemData":{"DOI":"10.3102/0034654316630383","ISSN":"19351046","abstract":"Culturally responsive school leadership (CRSL) has become important to research on culturally responsive education, reform, and social justice education. This comprehensive review provides a framework for the expanding body of literature that seeks to make not only teaching, but rather the entire school environment, responsive to the schooling needs of minoritized students. Based on the literature, we frame the discussion around clarifying strands—critical self-awareness, CRSL and teacher preparation, CRSL and school environments, and CRSL and community advocacy. We then outline specific CRSL behaviors that center inclusion, equity, advocacy, and social justice in school. Pulling from literature on leadership, social justice, culturally relevant schooling, and students/communities of color, we describe five specific expressions of CRSL found in unique communities. Finally, we reflect on the continued promise and implications of CRSL.","author":[{"dropping-particle":"","family":"Khalifa","given":"Muhammad A.","non-dropping-particle":"","parse-names":false,"suffix":""},{"dropping-particle":"","family":"Gooden","given":"Mark Anthony","non-dropping-particle":"","parse-names":false,"suffix":""},{"dropping-particle":"","family":"Davis","given":"James Earl","non-dropping-particle":"","parse-names":false,"suffix":""}],"container-title":"Review of Educational Research","id":"ITEM-1","issue":"4","issued":{"date-parts":[["2016"]]},"page":"1272-1311","title":"Culturally Responsive School Leadership: A Synthesis of the Literature","type":"article-journal","volume":"86"},"uris":["http://www.mendeley.com/documents/?uuid=4b37a20a-d291-485b-84e3-c6a167eaddf6"]}],"mendeley":{"formattedCitation":"(Khalifa et al., 2016)","plainTextFormattedCitation":"(Khalifa et al., 2016)","previouslyFormattedCitation":"(Khalifa et al., 2016)"},"properties":{"noteIndex":0},"schema":"https://github.com/citation-style-language/schema/raw/master/csl-citation.json"}</w:instrText>
      </w:r>
      <w:r w:rsidR="00925D2A" w:rsidRPr="009962EF">
        <w:rPr>
          <w:color w:val="000000" w:themeColor="text1"/>
          <w:spacing w:val="3"/>
        </w:rPr>
        <w:fldChar w:fldCharType="separate"/>
      </w:r>
      <w:r w:rsidR="00925D2A" w:rsidRPr="009962EF">
        <w:rPr>
          <w:noProof/>
          <w:color w:val="000000" w:themeColor="text1"/>
          <w:spacing w:val="3"/>
        </w:rPr>
        <w:t>(Khalifa et al., 2016)</w:t>
      </w:r>
      <w:r w:rsidR="00925D2A" w:rsidRPr="009962EF">
        <w:rPr>
          <w:color w:val="000000" w:themeColor="text1"/>
          <w:spacing w:val="3"/>
        </w:rPr>
        <w:fldChar w:fldCharType="end"/>
      </w:r>
      <w:r w:rsidRPr="009962EF">
        <w:rPr>
          <w:color w:val="000000" w:themeColor="text1"/>
          <w:spacing w:val="3"/>
        </w:rPr>
        <w:t>.</w:t>
      </w:r>
    </w:p>
    <w:p w14:paraId="25128F84" w14:textId="77777777" w:rsidR="00BD2B81" w:rsidRPr="009962EF" w:rsidRDefault="00BD2B81" w:rsidP="004B4AA2">
      <w:pPr>
        <w:pStyle w:val="NormalWeb"/>
        <w:shd w:val="clear" w:color="auto" w:fill="FFFFFF"/>
        <w:spacing w:before="225" w:after="0" w:line="360" w:lineRule="auto"/>
        <w:jc w:val="both"/>
        <w:textAlignment w:val="baseline"/>
        <w:rPr>
          <w:color w:val="000000" w:themeColor="text1"/>
          <w:spacing w:val="3"/>
        </w:rPr>
      </w:pPr>
      <w:r w:rsidRPr="009962EF">
        <w:rPr>
          <w:color w:val="000000" w:themeColor="text1"/>
          <w:spacing w:val="3"/>
        </w:rPr>
        <w:t xml:space="preserve">The project relied on Cooperation between organizations and people, Space Science and  Technology Center (SSTC) DRDO, HAL, DTD and P (Air) and  Air Headquarters were involved in development work. Dr. Kalam who always believed in the sanctity of Institutions suited him admirably. Dr. Kalam knew that early stage technology developed in laboratories require maturation in the form of additional development testing, prototyping and eventually their intended application. Thus he opted for a composite structure for the RATO motor, using filament fiberglass and epoxy. He also used another two nascent technologies in the project, namely composite propellant with event-based ignition and a real-time jettisoning system. </w:t>
      </w:r>
    </w:p>
    <w:p w14:paraId="5418703A" w14:textId="77777777" w:rsidR="00BD2B81" w:rsidRPr="009962EF" w:rsidRDefault="00BD2B81" w:rsidP="004B4AA2">
      <w:pPr>
        <w:pStyle w:val="NormalWeb"/>
        <w:shd w:val="clear" w:color="auto" w:fill="FFFFFF"/>
        <w:spacing w:before="225" w:after="0" w:line="360" w:lineRule="auto"/>
        <w:jc w:val="both"/>
        <w:textAlignment w:val="baseline"/>
        <w:rPr>
          <w:color w:val="000000" w:themeColor="text1"/>
          <w:spacing w:val="3"/>
        </w:rPr>
      </w:pPr>
      <w:r w:rsidRPr="009962EF">
        <w:rPr>
          <w:color w:val="000000" w:themeColor="text1"/>
          <w:spacing w:val="3"/>
        </w:rPr>
        <w:lastRenderedPageBreak/>
        <w:t xml:space="preserve">The first static test of the RATO motor was conducted in February 1969 followed by 64 tests in the next four months. Dr. Kalam could accomplish all this with the sanctity of institutions and people but not on individuals. Twenty engineers with astute management Dr. Kalam learned the secret of managing intensive technology projects. </w:t>
      </w:r>
    </w:p>
    <w:p w14:paraId="48964087" w14:textId="465D212F" w:rsidR="00BD2B81" w:rsidRPr="009962EF" w:rsidRDefault="00BD2B81" w:rsidP="004B4AA2">
      <w:pPr>
        <w:pStyle w:val="NormalWeb"/>
        <w:shd w:val="clear" w:color="auto" w:fill="FFFFFF"/>
        <w:spacing w:before="225" w:after="0" w:line="360" w:lineRule="auto"/>
        <w:jc w:val="both"/>
        <w:textAlignment w:val="baseline"/>
        <w:rPr>
          <w:color w:val="000000" w:themeColor="text1"/>
          <w:spacing w:val="3"/>
        </w:rPr>
      </w:pPr>
      <w:r w:rsidRPr="009962EF">
        <w:rPr>
          <w:color w:val="000000" w:themeColor="text1"/>
          <w:spacing w:val="3"/>
        </w:rPr>
        <w:t>With RATO experience Dr. Kalam brought forth a more profound understanding of leadership. Working on RATO Dr. Kalam realized that leadership is something that could be learned and developed over time. Leadership is accessible to everyone not only a select few</w:t>
      </w:r>
      <w:r w:rsidR="00925D2A" w:rsidRPr="009962EF">
        <w:rPr>
          <w:color w:val="000000" w:themeColor="text1"/>
          <w:spacing w:val="3"/>
        </w:rPr>
        <w:t xml:space="preserve"> </w:t>
      </w:r>
      <w:r w:rsidR="00925D2A" w:rsidRPr="009962EF">
        <w:rPr>
          <w:color w:val="000000" w:themeColor="text1"/>
          <w:spacing w:val="3"/>
        </w:rPr>
        <w:fldChar w:fldCharType="begin" w:fldLock="1"/>
      </w:r>
      <w:r w:rsidR="00925D2A" w:rsidRPr="009962EF">
        <w:rPr>
          <w:color w:val="000000" w:themeColor="text1"/>
          <w:spacing w:val="3"/>
        </w:rPr>
        <w:instrText>ADDIN CSL_CITATION {"citationItems":[{"id":"ITEM-1","itemData":{"DOI":"10.29173/cmplct23029","ISSN":"17105668","abstract":"This paper utilizes the theoretical framework of complexity theory to compare and contrast leadership and educational change in two urban schools. Drawing on the notion of a complex adaptive system—an interdependent network of interacting elements that learns and evolves in adapting to an ever-shifting context—our case studies seek to reveal the complexities, tensions, characteristics, and related implications for school leadership derived from using this heuristic to understand adaptive change. In particular, we highlight the need to disrupt the status quo as a precursor to adaptive change, the power generated by distributing authority through decentralized networks, the importance of relational trust, and the impact of school culture.","author":[{"dropping-particle":"","family":"Kershner","given":"Brad","non-dropping-particle":"","parse-names":false,"suffix":""},{"dropping-particle":"","family":"McQuillan","given":"Patrick J","non-dropping-particle":"","parse-names":false,"suffix":""}],"container-title":"Complicity: An International Journal of Complexity and Education","id":"ITEM-1","issue":"1","issued":{"date-parts":[["2016"]]},"page":"4-29","title":"Complex Adaptive Schools: Educational Leadership and School Change","type":"article-journal","volume":"13"},"uris":["http://www.mendeley.com/documents/?uuid=71835669-670c-4f71-9056-f453c2d208e6"]}],"mendeley":{"formattedCitation":"(Kershner &amp; McQuillan, 2016)","plainTextFormattedCitation":"(Kershner &amp; McQuillan, 2016)","previouslyFormattedCitation":"(Kershner &amp; McQuillan, 2016)"},"properties":{"noteIndex":0},"schema":"https://github.com/citation-style-language/schema/raw/master/csl-citation.json"}</w:instrText>
      </w:r>
      <w:r w:rsidR="00925D2A" w:rsidRPr="009962EF">
        <w:rPr>
          <w:color w:val="000000" w:themeColor="text1"/>
          <w:spacing w:val="3"/>
        </w:rPr>
        <w:fldChar w:fldCharType="separate"/>
      </w:r>
      <w:r w:rsidR="00925D2A" w:rsidRPr="009962EF">
        <w:rPr>
          <w:noProof/>
          <w:color w:val="000000" w:themeColor="text1"/>
          <w:spacing w:val="3"/>
        </w:rPr>
        <w:t>(Kershner &amp; McQuillan, 2016)</w:t>
      </w:r>
      <w:r w:rsidR="00925D2A" w:rsidRPr="009962EF">
        <w:rPr>
          <w:color w:val="000000" w:themeColor="text1"/>
          <w:spacing w:val="3"/>
        </w:rPr>
        <w:fldChar w:fldCharType="end"/>
      </w:r>
      <w:r w:rsidRPr="009962EF">
        <w:rPr>
          <w:color w:val="000000" w:themeColor="text1"/>
          <w:spacing w:val="3"/>
        </w:rPr>
        <w:t>.</w:t>
      </w:r>
      <w:r w:rsidRPr="009962EF">
        <w:rPr>
          <w:color w:val="000000" w:themeColor="text1"/>
          <w:spacing w:val="3"/>
        </w:rPr>
        <w:tab/>
      </w:r>
    </w:p>
    <w:p w14:paraId="4736649E" w14:textId="77777777" w:rsidR="00BD2B81" w:rsidRPr="009962EF" w:rsidRDefault="00BD2B81" w:rsidP="004B4AA2">
      <w:pPr>
        <w:pStyle w:val="NormalWeb"/>
        <w:shd w:val="clear" w:color="auto" w:fill="FFFFFF"/>
        <w:spacing w:before="225" w:after="0" w:line="360" w:lineRule="auto"/>
        <w:jc w:val="both"/>
        <w:textAlignment w:val="baseline"/>
        <w:rPr>
          <w:i/>
          <w:color w:val="000000" w:themeColor="text1"/>
          <w:spacing w:val="3"/>
        </w:rPr>
      </w:pPr>
      <w:r w:rsidRPr="009962EF">
        <w:rPr>
          <w:i/>
          <w:color w:val="000000" w:themeColor="text1"/>
          <w:spacing w:val="3"/>
        </w:rPr>
        <w:t>"The perceptions, behaviors, and skills that individuals integrate to motivate others to action play a critical role in the success or failure of new venture projects and goals."</w:t>
      </w:r>
    </w:p>
    <w:p w14:paraId="0CBED89E" w14:textId="77777777" w:rsidR="00BD2B81" w:rsidRPr="009962EF" w:rsidRDefault="00BD2B81" w:rsidP="004B4AA2">
      <w:pPr>
        <w:pStyle w:val="NormalWeb"/>
        <w:shd w:val="clear" w:color="auto" w:fill="FFFFFF"/>
        <w:spacing w:before="225" w:after="0" w:line="360" w:lineRule="auto"/>
        <w:ind w:left="5760" w:firstLine="720"/>
        <w:jc w:val="both"/>
        <w:textAlignment w:val="baseline"/>
        <w:rPr>
          <w:color w:val="000000" w:themeColor="text1"/>
          <w:spacing w:val="3"/>
        </w:rPr>
      </w:pPr>
      <w:r w:rsidRPr="009962EF">
        <w:rPr>
          <w:color w:val="000000" w:themeColor="text1"/>
          <w:spacing w:val="3"/>
        </w:rPr>
        <w:t>Dr. Kalam</w:t>
      </w:r>
    </w:p>
    <w:tbl>
      <w:tblPr>
        <w:tblpPr w:leftFromText="180" w:rightFromText="180" w:vertAnchor="text" w:horzAnchor="margin" w:tblpY="2017"/>
        <w:tblW w:w="8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3"/>
        <w:gridCol w:w="3627"/>
        <w:gridCol w:w="3972"/>
      </w:tblGrid>
      <w:tr w:rsidR="00180E29" w:rsidRPr="009962EF" w14:paraId="287D64A9" w14:textId="77777777" w:rsidTr="00180E29">
        <w:trPr>
          <w:trHeight w:val="423"/>
        </w:trPr>
        <w:tc>
          <w:tcPr>
            <w:tcW w:w="953" w:type="dxa"/>
          </w:tcPr>
          <w:p w14:paraId="1088E95D" w14:textId="77777777" w:rsidR="00180E29" w:rsidRPr="009962EF" w:rsidRDefault="00180E29" w:rsidP="00180E29">
            <w:pPr>
              <w:pStyle w:val="NormalWeb"/>
              <w:shd w:val="clear" w:color="auto" w:fill="FFFFFF"/>
              <w:spacing w:before="0" w:beforeAutospacing="0" w:after="0" w:afterAutospacing="0"/>
              <w:jc w:val="center"/>
              <w:textAlignment w:val="baseline"/>
              <w:rPr>
                <w:b/>
                <w:bCs/>
                <w:color w:val="000000" w:themeColor="text1"/>
                <w:spacing w:val="3"/>
              </w:rPr>
            </w:pPr>
            <w:r w:rsidRPr="009962EF">
              <w:rPr>
                <w:b/>
                <w:bCs/>
                <w:color w:val="000000" w:themeColor="text1"/>
                <w:spacing w:val="3"/>
              </w:rPr>
              <w:t>S.No.</w:t>
            </w:r>
          </w:p>
        </w:tc>
        <w:tc>
          <w:tcPr>
            <w:tcW w:w="3627" w:type="dxa"/>
          </w:tcPr>
          <w:p w14:paraId="6F6D3E98" w14:textId="77777777" w:rsidR="00180E29" w:rsidRPr="009962EF" w:rsidRDefault="00180E29" w:rsidP="00180E29">
            <w:pPr>
              <w:pStyle w:val="NormalWeb"/>
              <w:shd w:val="clear" w:color="auto" w:fill="FFFFFF"/>
              <w:spacing w:before="0" w:beforeAutospacing="0" w:after="0" w:afterAutospacing="0"/>
              <w:ind w:left="747"/>
              <w:jc w:val="center"/>
              <w:textAlignment w:val="baseline"/>
              <w:rPr>
                <w:b/>
                <w:bCs/>
                <w:color w:val="000000" w:themeColor="text1"/>
                <w:spacing w:val="3"/>
              </w:rPr>
            </w:pPr>
            <w:r w:rsidRPr="009962EF">
              <w:rPr>
                <w:b/>
                <w:bCs/>
                <w:color w:val="000000" w:themeColor="text1"/>
                <w:spacing w:val="3"/>
              </w:rPr>
              <w:t>Internal</w:t>
            </w:r>
          </w:p>
        </w:tc>
        <w:tc>
          <w:tcPr>
            <w:tcW w:w="3972" w:type="dxa"/>
          </w:tcPr>
          <w:p w14:paraId="4D0734B2" w14:textId="77777777" w:rsidR="00180E29" w:rsidRPr="009962EF" w:rsidRDefault="00180E29" w:rsidP="00180E29">
            <w:pPr>
              <w:pStyle w:val="NormalWeb"/>
              <w:shd w:val="clear" w:color="auto" w:fill="FFFFFF"/>
              <w:spacing w:before="0" w:beforeAutospacing="0" w:after="0" w:afterAutospacing="0"/>
              <w:jc w:val="center"/>
              <w:textAlignment w:val="baseline"/>
              <w:rPr>
                <w:b/>
                <w:bCs/>
                <w:color w:val="000000" w:themeColor="text1"/>
                <w:spacing w:val="3"/>
              </w:rPr>
            </w:pPr>
            <w:r w:rsidRPr="009962EF">
              <w:rPr>
                <w:b/>
                <w:bCs/>
                <w:color w:val="000000" w:themeColor="text1"/>
                <w:spacing w:val="3"/>
              </w:rPr>
              <w:t>External</w:t>
            </w:r>
          </w:p>
        </w:tc>
      </w:tr>
      <w:tr w:rsidR="00180E29" w:rsidRPr="009962EF" w14:paraId="48336A1A" w14:textId="77777777" w:rsidTr="00180E29">
        <w:trPr>
          <w:trHeight w:val="390"/>
        </w:trPr>
        <w:tc>
          <w:tcPr>
            <w:tcW w:w="953" w:type="dxa"/>
          </w:tcPr>
          <w:p w14:paraId="6D8B729F" w14:textId="77777777" w:rsidR="00180E29" w:rsidRPr="009962EF" w:rsidRDefault="00180E29" w:rsidP="00180E29">
            <w:pPr>
              <w:pStyle w:val="NormalWeb"/>
              <w:shd w:val="clear" w:color="auto" w:fill="FFFFFF"/>
              <w:spacing w:before="0" w:beforeAutospacing="0" w:after="0" w:afterAutospacing="0"/>
              <w:ind w:left="105"/>
              <w:jc w:val="center"/>
              <w:textAlignment w:val="baseline"/>
              <w:rPr>
                <w:color w:val="000000" w:themeColor="text1"/>
                <w:spacing w:val="3"/>
              </w:rPr>
            </w:pPr>
            <w:r w:rsidRPr="009962EF">
              <w:rPr>
                <w:color w:val="000000" w:themeColor="text1"/>
                <w:spacing w:val="3"/>
              </w:rPr>
              <w:t>1.</w:t>
            </w:r>
          </w:p>
        </w:tc>
        <w:tc>
          <w:tcPr>
            <w:tcW w:w="3627" w:type="dxa"/>
          </w:tcPr>
          <w:p w14:paraId="19B925B1" w14:textId="77777777" w:rsidR="00180E29" w:rsidRPr="009962EF" w:rsidRDefault="00180E29" w:rsidP="00180E29">
            <w:pPr>
              <w:pStyle w:val="NormalWeb"/>
              <w:shd w:val="clear" w:color="auto" w:fill="FFFFFF"/>
              <w:spacing w:before="0" w:beforeAutospacing="0" w:after="0" w:afterAutospacing="0"/>
              <w:ind w:left="27"/>
              <w:jc w:val="both"/>
              <w:textAlignment w:val="baseline"/>
              <w:rPr>
                <w:color w:val="000000" w:themeColor="text1"/>
                <w:spacing w:val="3"/>
              </w:rPr>
            </w:pPr>
            <w:r w:rsidRPr="009962EF">
              <w:rPr>
                <w:color w:val="000000" w:themeColor="text1"/>
                <w:spacing w:val="3"/>
              </w:rPr>
              <w:t>Self-awareness</w:t>
            </w:r>
          </w:p>
        </w:tc>
        <w:tc>
          <w:tcPr>
            <w:tcW w:w="3972" w:type="dxa"/>
          </w:tcPr>
          <w:p w14:paraId="6EE7A860" w14:textId="77777777" w:rsidR="00180E29" w:rsidRPr="009962EF" w:rsidRDefault="00180E29" w:rsidP="00180E29">
            <w:pPr>
              <w:pStyle w:val="NormalWeb"/>
              <w:shd w:val="clear" w:color="auto" w:fill="FFFFFF"/>
              <w:spacing w:before="0" w:beforeAutospacing="0" w:after="0" w:afterAutospacing="0"/>
              <w:jc w:val="both"/>
              <w:textAlignment w:val="baseline"/>
              <w:rPr>
                <w:color w:val="000000" w:themeColor="text1"/>
                <w:spacing w:val="3"/>
              </w:rPr>
            </w:pPr>
            <w:r w:rsidRPr="009962EF">
              <w:rPr>
                <w:color w:val="000000" w:themeColor="text1"/>
                <w:spacing w:val="3"/>
              </w:rPr>
              <w:t>Manage and  mobilize change</w:t>
            </w:r>
          </w:p>
        </w:tc>
      </w:tr>
      <w:tr w:rsidR="00180E29" w:rsidRPr="009962EF" w14:paraId="3F573660" w14:textId="77777777" w:rsidTr="00180E29">
        <w:trPr>
          <w:trHeight w:val="435"/>
        </w:trPr>
        <w:tc>
          <w:tcPr>
            <w:tcW w:w="953" w:type="dxa"/>
          </w:tcPr>
          <w:p w14:paraId="777A51C4" w14:textId="77777777" w:rsidR="00180E29" w:rsidRPr="009962EF" w:rsidRDefault="00180E29" w:rsidP="00180E29">
            <w:pPr>
              <w:pStyle w:val="NormalWeb"/>
              <w:shd w:val="clear" w:color="auto" w:fill="FFFFFF"/>
              <w:spacing w:before="0" w:beforeAutospacing="0" w:after="0" w:afterAutospacing="0"/>
              <w:ind w:left="105"/>
              <w:jc w:val="center"/>
              <w:textAlignment w:val="baseline"/>
              <w:rPr>
                <w:color w:val="000000" w:themeColor="text1"/>
                <w:spacing w:val="3"/>
              </w:rPr>
            </w:pPr>
            <w:r w:rsidRPr="009962EF">
              <w:rPr>
                <w:color w:val="000000" w:themeColor="text1"/>
                <w:spacing w:val="3"/>
              </w:rPr>
              <w:t>2.</w:t>
            </w:r>
          </w:p>
        </w:tc>
        <w:tc>
          <w:tcPr>
            <w:tcW w:w="3627" w:type="dxa"/>
          </w:tcPr>
          <w:p w14:paraId="2A9FC2BE" w14:textId="77777777" w:rsidR="00180E29" w:rsidRPr="009962EF" w:rsidRDefault="00180E29" w:rsidP="00180E29">
            <w:pPr>
              <w:pStyle w:val="NormalWeb"/>
              <w:shd w:val="clear" w:color="auto" w:fill="FFFFFF"/>
              <w:spacing w:before="0" w:beforeAutospacing="0" w:after="0" w:afterAutospacing="0"/>
              <w:ind w:left="27"/>
              <w:jc w:val="both"/>
              <w:textAlignment w:val="baseline"/>
              <w:rPr>
                <w:color w:val="000000" w:themeColor="text1"/>
                <w:spacing w:val="3"/>
              </w:rPr>
            </w:pPr>
            <w:r w:rsidRPr="009962EF">
              <w:rPr>
                <w:color w:val="000000" w:themeColor="text1"/>
                <w:spacing w:val="3"/>
              </w:rPr>
              <w:t>Asking powerful questions</w:t>
            </w:r>
          </w:p>
        </w:tc>
        <w:tc>
          <w:tcPr>
            <w:tcW w:w="3972" w:type="dxa"/>
          </w:tcPr>
          <w:p w14:paraId="4DFEB449" w14:textId="77777777" w:rsidR="00180E29" w:rsidRPr="009962EF" w:rsidRDefault="00180E29" w:rsidP="00180E29">
            <w:pPr>
              <w:pStyle w:val="NormalWeb"/>
              <w:shd w:val="clear" w:color="auto" w:fill="FFFFFF"/>
              <w:spacing w:before="0" w:beforeAutospacing="0" w:after="0" w:afterAutospacing="0"/>
              <w:jc w:val="both"/>
              <w:textAlignment w:val="baseline"/>
              <w:rPr>
                <w:color w:val="000000" w:themeColor="text1"/>
                <w:spacing w:val="3"/>
              </w:rPr>
            </w:pPr>
            <w:r w:rsidRPr="009962EF">
              <w:rPr>
                <w:color w:val="000000" w:themeColor="text1"/>
                <w:spacing w:val="3"/>
              </w:rPr>
              <w:t>Collaborate with others</w:t>
            </w:r>
          </w:p>
        </w:tc>
      </w:tr>
      <w:tr w:rsidR="00180E29" w:rsidRPr="009962EF" w14:paraId="48E2304A" w14:textId="77777777" w:rsidTr="00180E29">
        <w:trPr>
          <w:trHeight w:val="412"/>
        </w:trPr>
        <w:tc>
          <w:tcPr>
            <w:tcW w:w="953" w:type="dxa"/>
          </w:tcPr>
          <w:p w14:paraId="0FCDE342" w14:textId="77777777" w:rsidR="00180E29" w:rsidRPr="009962EF" w:rsidRDefault="00180E29" w:rsidP="00180E29">
            <w:pPr>
              <w:pStyle w:val="NormalWeb"/>
              <w:shd w:val="clear" w:color="auto" w:fill="FFFFFF"/>
              <w:spacing w:before="0" w:beforeAutospacing="0" w:after="0" w:afterAutospacing="0"/>
              <w:ind w:left="105"/>
              <w:jc w:val="center"/>
              <w:textAlignment w:val="baseline"/>
              <w:rPr>
                <w:color w:val="000000" w:themeColor="text1"/>
                <w:spacing w:val="3"/>
              </w:rPr>
            </w:pPr>
            <w:r w:rsidRPr="009962EF">
              <w:rPr>
                <w:color w:val="000000" w:themeColor="text1"/>
                <w:spacing w:val="3"/>
              </w:rPr>
              <w:t>3.</w:t>
            </w:r>
          </w:p>
        </w:tc>
        <w:tc>
          <w:tcPr>
            <w:tcW w:w="3627" w:type="dxa"/>
          </w:tcPr>
          <w:p w14:paraId="68942168" w14:textId="77777777" w:rsidR="00180E29" w:rsidRPr="009962EF" w:rsidRDefault="00180E29" w:rsidP="00180E29">
            <w:pPr>
              <w:pStyle w:val="NormalWeb"/>
              <w:shd w:val="clear" w:color="auto" w:fill="FFFFFF"/>
              <w:spacing w:before="0" w:beforeAutospacing="0" w:after="0" w:afterAutospacing="0"/>
              <w:ind w:left="27"/>
              <w:jc w:val="both"/>
              <w:textAlignment w:val="baseline"/>
              <w:rPr>
                <w:color w:val="000000" w:themeColor="text1"/>
                <w:spacing w:val="3"/>
              </w:rPr>
            </w:pPr>
            <w:r w:rsidRPr="009962EF">
              <w:rPr>
                <w:color w:val="000000" w:themeColor="text1"/>
                <w:spacing w:val="3"/>
              </w:rPr>
              <w:t>Communicating with a purpose</w:t>
            </w:r>
          </w:p>
        </w:tc>
        <w:tc>
          <w:tcPr>
            <w:tcW w:w="3972" w:type="dxa"/>
          </w:tcPr>
          <w:p w14:paraId="15D28919" w14:textId="77777777" w:rsidR="00180E29" w:rsidRPr="009962EF" w:rsidRDefault="00180E29" w:rsidP="00180E29">
            <w:pPr>
              <w:pStyle w:val="NormalWeb"/>
              <w:shd w:val="clear" w:color="auto" w:fill="FFFFFF"/>
              <w:spacing w:before="0" w:beforeAutospacing="0" w:after="0" w:afterAutospacing="0"/>
              <w:jc w:val="both"/>
              <w:textAlignment w:val="baseline"/>
              <w:rPr>
                <w:color w:val="000000" w:themeColor="text1"/>
                <w:spacing w:val="3"/>
              </w:rPr>
            </w:pPr>
            <w:r w:rsidRPr="009962EF">
              <w:rPr>
                <w:color w:val="000000" w:themeColor="text1"/>
                <w:spacing w:val="3"/>
              </w:rPr>
              <w:t xml:space="preserve">Sewerage differences to maximize performance </w:t>
            </w:r>
          </w:p>
        </w:tc>
      </w:tr>
      <w:tr w:rsidR="00180E29" w:rsidRPr="009962EF" w14:paraId="43CC98A7" w14:textId="77777777" w:rsidTr="00180E29">
        <w:trPr>
          <w:trHeight w:val="293"/>
        </w:trPr>
        <w:tc>
          <w:tcPr>
            <w:tcW w:w="953" w:type="dxa"/>
          </w:tcPr>
          <w:p w14:paraId="2863672B" w14:textId="77777777" w:rsidR="00180E29" w:rsidRPr="009962EF" w:rsidRDefault="00180E29" w:rsidP="00180E29">
            <w:pPr>
              <w:pStyle w:val="NormalWeb"/>
              <w:shd w:val="clear" w:color="auto" w:fill="FFFFFF"/>
              <w:spacing w:before="0" w:beforeAutospacing="0" w:after="0" w:afterAutospacing="0"/>
              <w:ind w:left="105"/>
              <w:jc w:val="center"/>
              <w:textAlignment w:val="baseline"/>
              <w:rPr>
                <w:color w:val="000000" w:themeColor="text1"/>
                <w:spacing w:val="3"/>
              </w:rPr>
            </w:pPr>
            <w:r w:rsidRPr="009962EF">
              <w:rPr>
                <w:color w:val="000000" w:themeColor="text1"/>
                <w:spacing w:val="3"/>
              </w:rPr>
              <w:t>4.</w:t>
            </w:r>
          </w:p>
        </w:tc>
        <w:tc>
          <w:tcPr>
            <w:tcW w:w="3627" w:type="dxa"/>
          </w:tcPr>
          <w:p w14:paraId="08799FC3" w14:textId="77777777" w:rsidR="00180E29" w:rsidRPr="009962EF" w:rsidRDefault="00180E29" w:rsidP="00180E29">
            <w:pPr>
              <w:pStyle w:val="NormalWeb"/>
              <w:shd w:val="clear" w:color="auto" w:fill="FFFFFF"/>
              <w:spacing w:before="0" w:beforeAutospacing="0" w:after="0" w:afterAutospacing="0"/>
              <w:ind w:left="105"/>
              <w:jc w:val="both"/>
              <w:textAlignment w:val="baseline"/>
              <w:rPr>
                <w:color w:val="000000" w:themeColor="text1"/>
                <w:spacing w:val="3"/>
              </w:rPr>
            </w:pPr>
            <w:r w:rsidRPr="009962EF">
              <w:rPr>
                <w:color w:val="000000" w:themeColor="text1"/>
                <w:spacing w:val="3"/>
              </w:rPr>
              <w:t>Developing an entrepreneur mindset</w:t>
            </w:r>
          </w:p>
        </w:tc>
        <w:tc>
          <w:tcPr>
            <w:tcW w:w="3972" w:type="dxa"/>
          </w:tcPr>
          <w:p w14:paraId="3CF2A5BA" w14:textId="77777777" w:rsidR="00180E29" w:rsidRPr="009962EF" w:rsidRDefault="00180E29" w:rsidP="00180E29">
            <w:pPr>
              <w:pStyle w:val="NormalWeb"/>
              <w:shd w:val="clear" w:color="auto" w:fill="FFFFFF"/>
              <w:spacing w:before="0" w:beforeAutospacing="0" w:after="0" w:afterAutospacing="0"/>
              <w:jc w:val="both"/>
              <w:textAlignment w:val="baseline"/>
              <w:rPr>
                <w:color w:val="000000" w:themeColor="text1"/>
                <w:spacing w:val="3"/>
              </w:rPr>
            </w:pPr>
            <w:r w:rsidRPr="009962EF">
              <w:rPr>
                <w:color w:val="000000" w:themeColor="text1"/>
                <w:spacing w:val="3"/>
              </w:rPr>
              <w:t>Become more flexible and  adaptable</w:t>
            </w:r>
          </w:p>
        </w:tc>
      </w:tr>
    </w:tbl>
    <w:p w14:paraId="1B090E78" w14:textId="508F07DF" w:rsidR="00201CF2" w:rsidRPr="009962EF" w:rsidRDefault="00925D2A" w:rsidP="004B4AA2">
      <w:pPr>
        <w:pStyle w:val="NormalWeb"/>
        <w:shd w:val="clear" w:color="auto" w:fill="FFFFFF"/>
        <w:spacing w:before="225" w:after="0" w:line="360" w:lineRule="auto"/>
        <w:jc w:val="both"/>
        <w:textAlignment w:val="baseline"/>
        <w:rPr>
          <w:color w:val="000000" w:themeColor="text1"/>
          <w:spacing w:val="3"/>
        </w:rPr>
      </w:pPr>
      <w:r w:rsidRPr="009962EF">
        <w:rPr>
          <w:color w:val="000000" w:themeColor="text1"/>
          <w:spacing w:val="3"/>
        </w:rPr>
        <w:fldChar w:fldCharType="begin" w:fldLock="1"/>
      </w:r>
      <w:r w:rsidRPr="009962EF">
        <w:rPr>
          <w:color w:val="000000" w:themeColor="text1"/>
          <w:spacing w:val="3"/>
        </w:rPr>
        <w:instrText>ADDIN CSL_CITATION {"citationItems":[{"id":"ITEM-1","itemData":{"DOI":"10.1080/13603124.2016.1274786","ISSN":"14645092","author":[{"dropping-particle":"","family":"Harris","given":"Alma","non-dropping-particle":"","parse-names":false,"suffix":""},{"dropping-particle":"","family":"Jones","given":"Michelle","non-dropping-particle":"","parse-names":false,"suffix":""}],"container-title":"International Journal of Leadership in Education","id":"ITEM-1","issue":"5","issued":{"date-parts":[["2017"]]},"page":"632-641","publisher":"Routledge","title":"Leading educational change and improvement at scale: some inconvenient truths about system performance","type":"article-journal","volume":"20"},"uris":["http://www.mendeley.com/documents/?uuid=2b60353e-9ca5-4f21-be6a-f7fc94e15fef"]}],"mendeley":{"formattedCitation":"(Harris &amp; Jones, 2017)","plainTextFormattedCitation":"(Harris &amp; Jones, 2017)","previouslyFormattedCitation":"(Harris &amp; Jones, 2017)"},"properties":{"noteIndex":0},"schema":"https://github.com/citation-style-language/schema/raw/master/csl-citation.json"}</w:instrText>
      </w:r>
      <w:r w:rsidRPr="009962EF">
        <w:rPr>
          <w:color w:val="000000" w:themeColor="text1"/>
          <w:spacing w:val="3"/>
        </w:rPr>
        <w:fldChar w:fldCharType="separate"/>
      </w:r>
      <w:r w:rsidRPr="009962EF">
        <w:rPr>
          <w:noProof/>
          <w:color w:val="000000" w:themeColor="text1"/>
          <w:spacing w:val="3"/>
        </w:rPr>
        <w:t>(Harris &amp; Jones, 2017)</w:t>
      </w:r>
      <w:r w:rsidRPr="009962EF">
        <w:rPr>
          <w:color w:val="000000" w:themeColor="text1"/>
          <w:spacing w:val="3"/>
        </w:rPr>
        <w:fldChar w:fldCharType="end"/>
      </w:r>
      <w:r w:rsidRPr="009962EF">
        <w:rPr>
          <w:color w:val="000000" w:themeColor="text1"/>
          <w:spacing w:val="3"/>
        </w:rPr>
        <w:t xml:space="preserve"> </w:t>
      </w:r>
      <w:r w:rsidR="00BD2B81" w:rsidRPr="009962EF">
        <w:rPr>
          <w:color w:val="000000" w:themeColor="text1"/>
          <w:spacing w:val="3"/>
        </w:rPr>
        <w:t xml:space="preserve">To master these skills, individuals must view them as competencies – behaviors that require careful evaluation, reflection and  practice the four internal and  external oriented competencies are one has to work on internal competencies before going to externally oriented competencies  </w:t>
      </w:r>
    </w:p>
    <w:p w14:paraId="457CD63A" w14:textId="77777777" w:rsidR="00BD2B81" w:rsidRPr="009962EF" w:rsidRDefault="00BD2B81" w:rsidP="004B4AA2">
      <w:pPr>
        <w:pStyle w:val="NormalWeb"/>
        <w:shd w:val="clear" w:color="auto" w:fill="FFFFFF"/>
        <w:spacing w:before="0" w:beforeAutospacing="0" w:after="0" w:line="360" w:lineRule="auto"/>
        <w:jc w:val="both"/>
        <w:textAlignment w:val="baseline"/>
        <w:rPr>
          <w:color w:val="000000" w:themeColor="text1"/>
          <w:spacing w:val="3"/>
        </w:rPr>
      </w:pPr>
    </w:p>
    <w:p w14:paraId="61335798" w14:textId="77777777" w:rsidR="00180E29" w:rsidRPr="009962EF" w:rsidRDefault="00BD2B81" w:rsidP="004B4AA2">
      <w:pPr>
        <w:pStyle w:val="NormalWeb"/>
        <w:shd w:val="clear" w:color="auto" w:fill="FFFFFF"/>
        <w:spacing w:before="225" w:after="0" w:line="360" w:lineRule="auto"/>
        <w:jc w:val="both"/>
        <w:textAlignment w:val="baseline"/>
        <w:rPr>
          <w:color w:val="000000" w:themeColor="text1"/>
          <w:spacing w:val="3"/>
        </w:rPr>
      </w:pPr>
      <w:r w:rsidRPr="009962EF">
        <w:rPr>
          <w:color w:val="000000" w:themeColor="text1"/>
          <w:spacing w:val="3"/>
        </w:rPr>
        <w:t xml:space="preserve">Another major realization to Dr. Kalam when working on RATO was “trust” which is the basis of all business. When Dr. Kalam was compiling the bill of material for RATO motor, he realized that virtually nothing indigenous was available. He was despondent about the fact India's is a ‘screw driver-science.'  Importing and </w:t>
      </w:r>
      <w:r w:rsidRPr="009962EF">
        <w:rPr>
          <w:color w:val="000000" w:themeColor="text1"/>
          <w:spacing w:val="3"/>
        </w:rPr>
        <w:lastRenderedPageBreak/>
        <w:t>assembling other countries creations. And Dr. Kalam identified procurement procedure as the root of cause for indigenous development failure.</w:t>
      </w:r>
    </w:p>
    <w:p w14:paraId="64ACE362" w14:textId="77777777" w:rsidR="00BD2B81" w:rsidRPr="009962EF" w:rsidRDefault="00BD2B81" w:rsidP="004B4AA2">
      <w:pPr>
        <w:pStyle w:val="NormalWeb"/>
        <w:shd w:val="clear" w:color="auto" w:fill="FFFFFF"/>
        <w:spacing w:before="225" w:after="0" w:line="360" w:lineRule="auto"/>
        <w:jc w:val="both"/>
        <w:textAlignment w:val="baseline"/>
        <w:rPr>
          <w:color w:val="000000" w:themeColor="text1"/>
          <w:spacing w:val="3"/>
        </w:rPr>
      </w:pPr>
      <w:r w:rsidRPr="009962EF">
        <w:rPr>
          <w:color w:val="000000" w:themeColor="text1"/>
          <w:spacing w:val="3"/>
        </w:rPr>
        <w:t>Therefore Dr, Kalam enumerated seven points or seven liberties and proposed to be granted. These were:</w:t>
      </w:r>
    </w:p>
    <w:p w14:paraId="579C17E4" w14:textId="77777777" w:rsidR="00BD2B81" w:rsidRPr="009962EF" w:rsidRDefault="00BD2B81" w:rsidP="00AE27F2">
      <w:pPr>
        <w:pStyle w:val="NormalWeb"/>
        <w:numPr>
          <w:ilvl w:val="1"/>
          <w:numId w:val="7"/>
        </w:numPr>
        <w:shd w:val="clear" w:color="auto" w:fill="FFFFFF"/>
        <w:spacing w:line="360" w:lineRule="auto"/>
        <w:ind w:left="0" w:firstLine="0"/>
        <w:jc w:val="both"/>
        <w:textAlignment w:val="baseline"/>
        <w:rPr>
          <w:color w:val="000000" w:themeColor="text1"/>
          <w:spacing w:val="3"/>
        </w:rPr>
      </w:pPr>
      <w:r w:rsidRPr="009962EF">
        <w:rPr>
          <w:color w:val="000000" w:themeColor="text1"/>
          <w:spacing w:val="3"/>
        </w:rPr>
        <w:t>Single point financial approval</w:t>
      </w:r>
    </w:p>
    <w:p w14:paraId="1A4D783F" w14:textId="77777777" w:rsidR="00BD2B81" w:rsidRPr="009962EF" w:rsidRDefault="00BD2B81" w:rsidP="00AE27F2">
      <w:pPr>
        <w:pStyle w:val="NormalWeb"/>
        <w:numPr>
          <w:ilvl w:val="1"/>
          <w:numId w:val="7"/>
        </w:numPr>
        <w:shd w:val="clear" w:color="auto" w:fill="FFFFFF"/>
        <w:spacing w:line="360" w:lineRule="auto"/>
        <w:ind w:left="0" w:firstLine="0"/>
        <w:jc w:val="both"/>
        <w:textAlignment w:val="baseline"/>
        <w:rPr>
          <w:color w:val="000000" w:themeColor="text1"/>
          <w:spacing w:val="3"/>
        </w:rPr>
      </w:pPr>
      <w:r w:rsidRPr="009962EF">
        <w:rPr>
          <w:color w:val="000000" w:themeColor="text1"/>
          <w:spacing w:val="3"/>
        </w:rPr>
        <w:t>Air travel for all people on work irrespective of their entitlement.</w:t>
      </w:r>
    </w:p>
    <w:p w14:paraId="290ACA60" w14:textId="77777777" w:rsidR="00BD2B81" w:rsidRPr="009962EF" w:rsidRDefault="00BD2B81" w:rsidP="00AE27F2">
      <w:pPr>
        <w:pStyle w:val="NormalWeb"/>
        <w:numPr>
          <w:ilvl w:val="1"/>
          <w:numId w:val="7"/>
        </w:numPr>
        <w:shd w:val="clear" w:color="auto" w:fill="FFFFFF"/>
        <w:spacing w:line="360" w:lineRule="auto"/>
        <w:ind w:left="0" w:firstLine="0"/>
        <w:jc w:val="both"/>
        <w:textAlignment w:val="baseline"/>
        <w:rPr>
          <w:color w:val="000000" w:themeColor="text1"/>
          <w:spacing w:val="3"/>
        </w:rPr>
      </w:pPr>
      <w:r w:rsidRPr="009962EF">
        <w:rPr>
          <w:color w:val="000000" w:themeColor="text1"/>
          <w:spacing w:val="3"/>
        </w:rPr>
        <w:t>Accountability to only one person.</w:t>
      </w:r>
    </w:p>
    <w:p w14:paraId="1E029547" w14:textId="77777777" w:rsidR="00BD2B81" w:rsidRPr="009962EF" w:rsidRDefault="00BD2B81" w:rsidP="00AE27F2">
      <w:pPr>
        <w:pStyle w:val="NormalWeb"/>
        <w:numPr>
          <w:ilvl w:val="1"/>
          <w:numId w:val="7"/>
        </w:numPr>
        <w:shd w:val="clear" w:color="auto" w:fill="FFFFFF"/>
        <w:spacing w:line="360" w:lineRule="auto"/>
        <w:ind w:left="0" w:firstLine="0"/>
        <w:jc w:val="both"/>
        <w:textAlignment w:val="baseline"/>
        <w:rPr>
          <w:color w:val="000000" w:themeColor="text1"/>
          <w:spacing w:val="3"/>
        </w:rPr>
      </w:pPr>
      <w:r w:rsidRPr="009962EF">
        <w:rPr>
          <w:color w:val="000000" w:themeColor="text1"/>
          <w:spacing w:val="3"/>
        </w:rPr>
        <w:t>The lifting of goods by air cargo.</w:t>
      </w:r>
    </w:p>
    <w:p w14:paraId="64257472" w14:textId="77777777" w:rsidR="00BD2B81" w:rsidRPr="009962EF" w:rsidRDefault="00BD2B81" w:rsidP="00AE27F2">
      <w:pPr>
        <w:pStyle w:val="NormalWeb"/>
        <w:numPr>
          <w:ilvl w:val="1"/>
          <w:numId w:val="7"/>
        </w:numPr>
        <w:shd w:val="clear" w:color="auto" w:fill="FFFFFF"/>
        <w:spacing w:line="360" w:lineRule="auto"/>
        <w:ind w:left="0" w:firstLine="0"/>
        <w:jc w:val="both"/>
        <w:textAlignment w:val="baseline"/>
        <w:rPr>
          <w:color w:val="000000" w:themeColor="text1"/>
          <w:spacing w:val="3"/>
        </w:rPr>
      </w:pPr>
      <w:r w:rsidRPr="009962EF">
        <w:rPr>
          <w:color w:val="000000" w:themeColor="text1"/>
          <w:spacing w:val="3"/>
        </w:rPr>
        <w:t>Involvement of private sector wherever possible</w:t>
      </w:r>
    </w:p>
    <w:p w14:paraId="0BF12756" w14:textId="77777777" w:rsidR="00BD2B81" w:rsidRPr="009962EF" w:rsidRDefault="00BD2B81" w:rsidP="00AE27F2">
      <w:pPr>
        <w:pStyle w:val="NormalWeb"/>
        <w:numPr>
          <w:ilvl w:val="1"/>
          <w:numId w:val="7"/>
        </w:numPr>
        <w:shd w:val="clear" w:color="auto" w:fill="FFFFFF"/>
        <w:spacing w:line="360" w:lineRule="auto"/>
        <w:ind w:left="0" w:firstLine="0"/>
        <w:jc w:val="both"/>
        <w:textAlignment w:val="baseline"/>
        <w:rPr>
          <w:color w:val="000000" w:themeColor="text1"/>
          <w:spacing w:val="3"/>
        </w:rPr>
      </w:pPr>
      <w:r w:rsidRPr="009962EF">
        <w:rPr>
          <w:color w:val="000000" w:themeColor="text1"/>
          <w:spacing w:val="3"/>
        </w:rPr>
        <w:t>Placement of orders on technical possibilities but not on lowest price.</w:t>
      </w:r>
    </w:p>
    <w:p w14:paraId="3D7ED3A0" w14:textId="77777777" w:rsidR="00BD2B81" w:rsidRPr="009962EF" w:rsidRDefault="00BD2B81" w:rsidP="00AE27F2">
      <w:pPr>
        <w:pStyle w:val="NormalWeb"/>
        <w:numPr>
          <w:ilvl w:val="1"/>
          <w:numId w:val="7"/>
        </w:numPr>
        <w:shd w:val="clear" w:color="auto" w:fill="FFFFFF"/>
        <w:spacing w:line="360" w:lineRule="auto"/>
        <w:ind w:left="0" w:firstLine="0"/>
        <w:jc w:val="both"/>
        <w:textAlignment w:val="baseline"/>
        <w:rPr>
          <w:color w:val="000000" w:themeColor="text1"/>
          <w:spacing w:val="3"/>
        </w:rPr>
      </w:pPr>
      <w:r w:rsidRPr="009962EF">
        <w:rPr>
          <w:color w:val="000000" w:themeColor="text1"/>
          <w:spacing w:val="3"/>
        </w:rPr>
        <w:t>Expeditious accounting procedures.</w:t>
      </w:r>
    </w:p>
    <w:p w14:paraId="4589829B" w14:textId="70D10653" w:rsidR="00BD2B81" w:rsidRPr="009962EF" w:rsidRDefault="00BD2B81" w:rsidP="00180E29">
      <w:pPr>
        <w:pStyle w:val="NormalWeb"/>
        <w:shd w:val="clear" w:color="auto" w:fill="FFFFFF"/>
        <w:spacing w:before="225" w:after="0" w:line="360" w:lineRule="auto"/>
        <w:jc w:val="both"/>
        <w:textAlignment w:val="baseline"/>
        <w:rPr>
          <w:color w:val="000000" w:themeColor="text1"/>
          <w:spacing w:val="3"/>
        </w:rPr>
      </w:pPr>
      <w:r w:rsidRPr="009962EF">
        <w:rPr>
          <w:color w:val="000000" w:themeColor="text1"/>
          <w:spacing w:val="3"/>
        </w:rPr>
        <w:t>Though these were not scientific lack of such proactive approaches was hampering the work progress. These were completely new and unheard for a Government establishment, but RATO was also a new game, and such procedures will create mistrust on Indian people</w:t>
      </w:r>
      <w:r w:rsidR="00925D2A" w:rsidRPr="009962EF">
        <w:rPr>
          <w:color w:val="000000" w:themeColor="text1"/>
          <w:spacing w:val="3"/>
        </w:rPr>
        <w:t xml:space="preserve"> </w:t>
      </w:r>
      <w:r w:rsidR="00925D2A" w:rsidRPr="009962EF">
        <w:rPr>
          <w:color w:val="000000" w:themeColor="text1"/>
          <w:spacing w:val="3"/>
        </w:rPr>
        <w:fldChar w:fldCharType="begin" w:fldLock="1"/>
      </w:r>
      <w:r w:rsidR="00925D2A" w:rsidRPr="009962EF">
        <w:rPr>
          <w:color w:val="000000" w:themeColor="text1"/>
          <w:spacing w:val="3"/>
        </w:rPr>
        <w:instrText>ADDIN CSL_CITATION {"citationItems":[{"id":"ITEM-1","itemData":{"DOI":"10.1080/00313831.2014.965788","ISSN":"14701170","abstract":"The purpose of this paper is to present findings from a study of instructional leadership in 20 Icelandic compulsory schools. More specifically, the perceptions of staff concerning supervision of instruction, and the views of principals regarding their role as supervisors of instructional development. Data was collected with questionnaires from staff and interviews with principals. The approach was based on a mixed-methods design. The findings indicate that supervision of instruction differs between the schools. Principals provide for little direct supervision of teachers, however, they provide considerable indirect supervision. The supervision of instruction suggests that collegial supervisory emphasis is considerable in most of the schools. The collegial model, however, emphasizes systematic collection of data on what happens in classrooms, an important element that is largely neglected in the Icelandic schools.","author":[{"dropping-particle":"","family":"Hansen","given":"Börkur","non-dropping-particle":"","parse-names":false,"suffix":""},{"dropping-particle":"","family":"Lárusdóttir","given":"Steinunn Helga","non-dropping-particle":"","parse-names":false,"suffix":""}],"container-title":"Scandinavian Journal of Educational Research","id":"ITEM-1","issue":"5","issued":{"date-parts":[["2015"]]},"page":"583-603","publisher":"Taylor &amp; Francis","title":"Instructional Leadership in Compulsory Schools in Iceland and the Role of School Principals","type":"article-journal","volume":"59"},"uris":["http://www.mendeley.com/documents/?uuid=eb9e11e5-c9a4-4c3b-bb04-2fec0b6fbccc"]}],"mendeley":{"formattedCitation":"(Hansen &amp; Lárusdóttir, 2015)","plainTextFormattedCitation":"(Hansen &amp; Lárusdóttir, 2015)","previouslyFormattedCitation":"(Hansen &amp; Lárusdóttir, 2015)"},"properties":{"noteIndex":0},"schema":"https://github.com/citation-style-language/schema/raw/master/csl-citation.json"}</w:instrText>
      </w:r>
      <w:r w:rsidR="00925D2A" w:rsidRPr="009962EF">
        <w:rPr>
          <w:color w:val="000000" w:themeColor="text1"/>
          <w:spacing w:val="3"/>
        </w:rPr>
        <w:fldChar w:fldCharType="separate"/>
      </w:r>
      <w:r w:rsidR="00925D2A" w:rsidRPr="009962EF">
        <w:rPr>
          <w:noProof/>
          <w:color w:val="000000" w:themeColor="text1"/>
          <w:spacing w:val="3"/>
        </w:rPr>
        <w:t>(Hansen &amp; Lárusdóttir, 2015)</w:t>
      </w:r>
      <w:r w:rsidR="00925D2A" w:rsidRPr="009962EF">
        <w:rPr>
          <w:color w:val="000000" w:themeColor="text1"/>
          <w:spacing w:val="3"/>
        </w:rPr>
        <w:fldChar w:fldCharType="end"/>
      </w:r>
      <w:r w:rsidRPr="009962EF">
        <w:rPr>
          <w:color w:val="000000" w:themeColor="text1"/>
          <w:spacing w:val="3"/>
        </w:rPr>
        <w:t xml:space="preserve">. </w:t>
      </w:r>
    </w:p>
    <w:p w14:paraId="47645A36" w14:textId="77777777" w:rsidR="00BD2B81" w:rsidRPr="009962EF" w:rsidRDefault="00BD2B81" w:rsidP="00180E29">
      <w:pPr>
        <w:pStyle w:val="NormalWeb"/>
        <w:shd w:val="clear" w:color="auto" w:fill="FFFFFF"/>
        <w:spacing w:before="225" w:beforeAutospacing="0" w:after="0" w:afterAutospacing="0" w:line="360" w:lineRule="auto"/>
        <w:jc w:val="both"/>
        <w:textAlignment w:val="baseline"/>
        <w:rPr>
          <w:color w:val="000000" w:themeColor="text1"/>
          <w:spacing w:val="3"/>
        </w:rPr>
      </w:pPr>
      <w:r w:rsidRPr="009962EF">
        <w:rPr>
          <w:color w:val="000000" w:themeColor="text1"/>
          <w:spacing w:val="3"/>
        </w:rPr>
        <w:t xml:space="preserve">Dr. Kalam succeeded in showing the facts to the higher-ups of the government establishment which were hampering scientific progress. Hearing upon Kalam’s plea for administrative liberalization and seeing the inherent sense of his proposal Dr. Sarabhai approved the seven-point without a second thought. </w:t>
      </w:r>
    </w:p>
    <w:p w14:paraId="6FE5A4A7" w14:textId="77777777" w:rsidR="00180E29" w:rsidRPr="009962EF" w:rsidRDefault="00180E29" w:rsidP="004B4AA2">
      <w:pPr>
        <w:spacing w:after="0" w:line="360" w:lineRule="auto"/>
        <w:jc w:val="both"/>
        <w:rPr>
          <w:rFonts w:ascii="Times New Roman" w:hAnsi="Times New Roman" w:cs="Times New Roman"/>
          <w:b/>
          <w:color w:val="000000" w:themeColor="text1"/>
          <w:sz w:val="24"/>
          <w:szCs w:val="24"/>
        </w:rPr>
      </w:pPr>
    </w:p>
    <w:p w14:paraId="57EA8F1B" w14:textId="77777777" w:rsidR="00BD2B81" w:rsidRPr="009962EF" w:rsidRDefault="00BD2B81" w:rsidP="004B4AA2">
      <w:pPr>
        <w:spacing w:after="0" w:line="36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Dr. Kalam A Leader’s Leader - Finding the right people (leader)</w:t>
      </w:r>
    </w:p>
    <w:p w14:paraId="5C80E323" w14:textId="62F7A6A4" w:rsidR="00BD2B81" w:rsidRPr="009962EF" w:rsidRDefault="00BD2B81" w:rsidP="00180E29">
      <w:p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Dr. Kalam has a great understanding of leadership; he is in need for next 25 years. The five Indigenous Missile Programme Prithvi (surface-to-surface missile) Trishul (tactical core vehicle for short-range air defense), Akash (the medium range surface to air defense missile) and Nag (the anti-tank missile) needed not only directors but a leader who would sustain missile development for future. Dr.Kalam was in need of right leaders to handle five great projects. He took his own good time to identify the right leader for the prestigious projects. Dr. Kalam knew that wrong choice of leaders would undo the whole achievement of getting the programme sanctioned</w:t>
      </w:r>
      <w:r w:rsidR="00925D2A" w:rsidRPr="009962EF">
        <w:rPr>
          <w:rFonts w:ascii="Times New Roman" w:hAnsi="Times New Roman" w:cs="Times New Roman"/>
          <w:color w:val="000000" w:themeColor="text1"/>
          <w:sz w:val="24"/>
          <w:szCs w:val="24"/>
        </w:rPr>
        <w:t xml:space="preserve"> </w:t>
      </w:r>
      <w:r w:rsidR="00925D2A" w:rsidRPr="009962EF">
        <w:rPr>
          <w:rFonts w:ascii="Times New Roman" w:hAnsi="Times New Roman" w:cs="Times New Roman"/>
          <w:color w:val="000000" w:themeColor="text1"/>
          <w:sz w:val="24"/>
          <w:szCs w:val="24"/>
        </w:rPr>
        <w:fldChar w:fldCharType="begin" w:fldLock="1"/>
      </w:r>
      <w:r w:rsidR="00925D2A" w:rsidRPr="009962EF">
        <w:rPr>
          <w:rFonts w:ascii="Times New Roman" w:hAnsi="Times New Roman" w:cs="Times New Roman"/>
          <w:color w:val="000000" w:themeColor="text1"/>
          <w:sz w:val="24"/>
          <w:szCs w:val="24"/>
        </w:rPr>
        <w:instrText>ADDIN CSL_CITATION {"citationItems":[{"id":"ITEM-1","itemData":{"DOI":"10.1177/1741143216659296","ISBN":"1741143216659","ISSN":"17411440","abstract":"The purpose of this study is to reveal the extent to which different leadership models in education are studied, including the change in the trends of research on each model over time, the most prominent scholars working on each model, and the countries in which the articles are based. The analysis of the related literature was conducted by first employing a bibliometric analysis of the research and review papers indexed in the Web of Science database between 1980 and 2014. Then, a more in-depth analysis of selected papers was done using the content analysis method. The results showed that there has been increasing interest in leadership models in educational research over time. Distributed leadership, instructional leadership, teacher leadership, and transformational leadership are the most studied leadership models in educational research. It was also found that related research increasingly focuses on the effects of leaders on organizational behaviors/conditions and on student achievement. Accordingly, usage of quantitative methodology has significantly increased during the last decade. Possible reasons for these changes, implications, and recommendations for future research are also discussed.","author":[{"dropping-particle":"","family":"Gumus","given":"Sedat","non-dropping-particle":"","parse-names":false,"suffix":""},{"dropping-particle":"","family":"Bellibas","given":"Mehmet Sukru","non-dropping-particle":"","parse-names":false,"suffix":""},{"dropping-particle":"","family":"Esen","given":"Murat","non-dropping-particle":"","parse-names":false,"suffix":""},{"dropping-particle":"","family":"Gumus","given":"Emine","non-dropping-particle":"","parse-names":false,"suffix":""}],"container-title":"Educational Management Administration and Leadership","id":"ITEM-1","issue":"1","issued":{"date-parts":[["2018"]]},"page":"25-48","title":"A systematic review of studies on leadership models in educational research from 1980 to 2014","type":"article-journal","volume":"46"},"uris":["http://www.mendeley.com/documents/?uuid=fed5c19a-99d0-417b-b2ba-203ebf066216"]}],"mendeley":{"formattedCitation":"(Gumus et al., 2018)","plainTextFormattedCitation":"(Gumus et al., 2018)","previouslyFormattedCitation":"(Gumus et al., 2018)"},"properties":{"noteIndex":0},"schema":"https://github.com/citation-style-language/schema/raw/master/csl-citation.json"}</w:instrText>
      </w:r>
      <w:r w:rsidR="00925D2A" w:rsidRPr="009962EF">
        <w:rPr>
          <w:rFonts w:ascii="Times New Roman" w:hAnsi="Times New Roman" w:cs="Times New Roman"/>
          <w:color w:val="000000" w:themeColor="text1"/>
          <w:sz w:val="24"/>
          <w:szCs w:val="24"/>
        </w:rPr>
        <w:fldChar w:fldCharType="separate"/>
      </w:r>
      <w:r w:rsidR="00925D2A" w:rsidRPr="009962EF">
        <w:rPr>
          <w:rFonts w:ascii="Times New Roman" w:hAnsi="Times New Roman" w:cs="Times New Roman"/>
          <w:noProof/>
          <w:color w:val="000000" w:themeColor="text1"/>
          <w:sz w:val="24"/>
          <w:szCs w:val="24"/>
        </w:rPr>
        <w:t>(Gumus et al., 2018)</w:t>
      </w:r>
      <w:r w:rsidR="00925D2A"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w:t>
      </w:r>
    </w:p>
    <w:p w14:paraId="579697DF" w14:textId="77777777" w:rsidR="00BD2B81" w:rsidRPr="009962EF" w:rsidRDefault="00BD2B81" w:rsidP="004B4AA2">
      <w:pPr>
        <w:spacing w:after="0" w:line="360" w:lineRule="auto"/>
        <w:ind w:firstLine="720"/>
        <w:jc w:val="both"/>
        <w:rPr>
          <w:rFonts w:ascii="Times New Roman" w:hAnsi="Times New Roman" w:cs="Times New Roman"/>
          <w:color w:val="000000" w:themeColor="text1"/>
          <w:sz w:val="24"/>
          <w:szCs w:val="24"/>
        </w:rPr>
      </w:pPr>
    </w:p>
    <w:p w14:paraId="474D1DE7" w14:textId="77777777" w:rsidR="00BD2B81" w:rsidRPr="009962EF" w:rsidRDefault="00BD2B81" w:rsidP="00180E29">
      <w:p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lastRenderedPageBreak/>
        <w:t>Dr. Kalam was clear that he not only need five project directors but a leadership brigade that would sustain missile development through the next 25 years. Dr. Kalam was looking for men, who could visualize the goals of,</w:t>
      </w:r>
      <w:r w:rsidR="00180E29" w:rsidRPr="009962EF">
        <w:rPr>
          <w:rFonts w:ascii="Times New Roman" w:hAnsi="Times New Roman" w:cs="Times New Roman"/>
          <w:color w:val="000000" w:themeColor="text1"/>
          <w:sz w:val="24"/>
          <w:szCs w:val="24"/>
        </w:rPr>
        <w:t xml:space="preserve"> d</w:t>
      </w:r>
      <w:r w:rsidRPr="009962EF">
        <w:rPr>
          <w:rFonts w:ascii="Times New Roman" w:hAnsi="Times New Roman" w:cs="Times New Roman"/>
          <w:color w:val="000000" w:themeColor="text1"/>
          <w:sz w:val="24"/>
          <w:szCs w:val="24"/>
        </w:rPr>
        <w:t>eveloping a missile system</w:t>
      </w:r>
      <w:r w:rsidR="00180E29" w:rsidRPr="009962EF">
        <w:rPr>
          <w:rFonts w:ascii="Times New Roman" w:hAnsi="Times New Roman" w:cs="Times New Roman"/>
          <w:color w:val="000000" w:themeColor="text1"/>
          <w:sz w:val="24"/>
          <w:szCs w:val="24"/>
        </w:rPr>
        <w:t xml:space="preserve"> s</w:t>
      </w:r>
      <w:r w:rsidRPr="009962EF">
        <w:rPr>
          <w:rFonts w:ascii="Times New Roman" w:hAnsi="Times New Roman" w:cs="Times New Roman"/>
          <w:color w:val="000000" w:themeColor="text1"/>
          <w:sz w:val="24"/>
          <w:szCs w:val="24"/>
        </w:rPr>
        <w:t>eeing it through free trails</w:t>
      </w:r>
    </w:p>
    <w:p w14:paraId="7481033A" w14:textId="77777777" w:rsidR="00BD2B81" w:rsidRPr="009962EF" w:rsidRDefault="00BD2B81" w:rsidP="00AE27F2">
      <w:pPr>
        <w:pStyle w:val="ListParagraph"/>
        <w:numPr>
          <w:ilvl w:val="0"/>
          <w:numId w:val="1"/>
        </w:numPr>
        <w:spacing w:after="0" w:line="360" w:lineRule="auto"/>
        <w:ind w:left="36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And taking it up to the stage of production.</w:t>
      </w:r>
    </w:p>
    <w:p w14:paraId="1465BFE2" w14:textId="77777777" w:rsidR="00180E29" w:rsidRPr="009962EF" w:rsidRDefault="00180E29" w:rsidP="00180E29">
      <w:pPr>
        <w:spacing w:after="0" w:line="360" w:lineRule="auto"/>
        <w:jc w:val="both"/>
        <w:rPr>
          <w:rFonts w:ascii="Times New Roman" w:hAnsi="Times New Roman" w:cs="Times New Roman"/>
          <w:color w:val="000000" w:themeColor="text1"/>
          <w:sz w:val="24"/>
          <w:szCs w:val="24"/>
        </w:rPr>
      </w:pPr>
    </w:p>
    <w:p w14:paraId="1E7F05AA" w14:textId="26B86571" w:rsidR="00BD2B81" w:rsidRPr="009962EF" w:rsidRDefault="00BD2B81" w:rsidP="00180E29">
      <w:p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He was circumspect in this crucial and important project as he had faced situations where many of his senior colleagues tried to befriend during that period. Though Dr. Kalam by this time developed keen insight into the working styles of people, he wanted to follow a scientific approach. Dr. Kalam asked Col. R. Swaminathan to study the managerial grid model, a leadership style model developed by Robert R. Blake and Jane Mouton which was popular in those days. Col. Swaminathan reported the basic aspect of the style of working of a person. One extreme was the cautions planner, who would take steps after careful spell out. He would have an eye for wrong possibilities and cover all contingencies. The other end of the spectrum was a fast, tracker, who would dodge without any plan, only inspired by ideas and ready for action always. The third aspect Col. Swaminathan came up brought out was "control" – where energy and attention devoted to ensuring things to happen in certain ways</w:t>
      </w:r>
      <w:r w:rsidR="00925D2A" w:rsidRPr="009962EF">
        <w:rPr>
          <w:rFonts w:ascii="Times New Roman" w:hAnsi="Times New Roman" w:cs="Times New Roman"/>
          <w:color w:val="000000" w:themeColor="text1"/>
          <w:sz w:val="24"/>
          <w:szCs w:val="24"/>
        </w:rPr>
        <w:t xml:space="preserve"> </w:t>
      </w:r>
      <w:r w:rsidR="00925D2A" w:rsidRPr="009962EF">
        <w:rPr>
          <w:rFonts w:ascii="Times New Roman" w:hAnsi="Times New Roman" w:cs="Times New Roman"/>
          <w:color w:val="000000" w:themeColor="text1"/>
          <w:sz w:val="24"/>
          <w:szCs w:val="24"/>
        </w:rPr>
        <w:fldChar w:fldCharType="begin" w:fldLock="1"/>
      </w:r>
      <w:r w:rsidR="00925D2A" w:rsidRPr="009962EF">
        <w:rPr>
          <w:rFonts w:ascii="Times New Roman" w:hAnsi="Times New Roman" w:cs="Times New Roman"/>
          <w:color w:val="000000" w:themeColor="text1"/>
          <w:sz w:val="24"/>
          <w:szCs w:val="24"/>
        </w:rPr>
        <w:instrText>ADDIN CSL_CITATION {"citationItems":[{"id":"ITEM-1","itemData":{"DOI":"10.1080/15700763.2017.1326145","ISSN":"17445043","abstract":"Principal leadership influences both the school environment and classroom teaching practices, and a principal’s ability to establish strong, collaborative instructional practices is essential to academic success. To date, very little research on leadership has focused on charter schools. Even though charter schools continue to grow in number and importance within the U.S. public education system, leadership in charter schools remains somewhat of a “black box.” This study seeks to use the extant research on leadership practices, charter schools, and the importance of principals, and original data from charter school principals, to expand the empirical findings on leadership in charter schools.","author":[{"dropping-particle":"","family":"Gawlik","given":"Marytza A.","non-dropping-particle":"","parse-names":false,"suffix":""}],"container-title":"Leadership and Policy in Schools","id":"ITEM-1","issue":"4","issued":{"date-parts":[["2018"]]},"page":"422-453","publisher":"Routledge","title":"Leadership Knowledge and Practices in the Context of Charter Schools","type":"article-journal","volume":"17"},"uris":["http://www.mendeley.com/documents/?uuid=c7966a19-4760-49d6-98d1-b07c60473f77"]}],"mendeley":{"formattedCitation":"(Gawlik, 2018)","plainTextFormattedCitation":"(Gawlik, 2018)","previouslyFormattedCitation":"(Gawlik, 2018)"},"properties":{"noteIndex":0},"schema":"https://github.com/citation-style-language/schema/raw/master/csl-citation.json"}</w:instrText>
      </w:r>
      <w:r w:rsidR="00925D2A" w:rsidRPr="009962EF">
        <w:rPr>
          <w:rFonts w:ascii="Times New Roman" w:hAnsi="Times New Roman" w:cs="Times New Roman"/>
          <w:color w:val="000000" w:themeColor="text1"/>
          <w:sz w:val="24"/>
          <w:szCs w:val="24"/>
        </w:rPr>
        <w:fldChar w:fldCharType="separate"/>
      </w:r>
      <w:r w:rsidR="00925D2A" w:rsidRPr="009962EF">
        <w:rPr>
          <w:rFonts w:ascii="Times New Roman" w:hAnsi="Times New Roman" w:cs="Times New Roman"/>
          <w:noProof/>
          <w:color w:val="000000" w:themeColor="text1"/>
          <w:sz w:val="24"/>
          <w:szCs w:val="24"/>
        </w:rPr>
        <w:t>(Gawlik, 2018)</w:t>
      </w:r>
      <w:r w:rsidR="00925D2A"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 xml:space="preserve">. </w:t>
      </w:r>
    </w:p>
    <w:p w14:paraId="0A0905F4" w14:textId="77777777" w:rsidR="00BD2B81" w:rsidRPr="009962EF" w:rsidRDefault="00BD2B81" w:rsidP="004B4AA2">
      <w:pPr>
        <w:spacing w:after="0" w:line="360" w:lineRule="auto"/>
        <w:ind w:left="90" w:firstLine="270"/>
        <w:jc w:val="both"/>
        <w:rPr>
          <w:rFonts w:ascii="Times New Roman" w:hAnsi="Times New Roman" w:cs="Times New Roman"/>
          <w:color w:val="000000" w:themeColor="text1"/>
          <w:sz w:val="24"/>
          <w:szCs w:val="24"/>
        </w:rPr>
      </w:pPr>
    </w:p>
    <w:p w14:paraId="17362827" w14:textId="77777777" w:rsidR="00BD2B81" w:rsidRPr="009962EF" w:rsidRDefault="00BD2B81" w:rsidP="00180E29">
      <w:p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But Dr. Kalam has his thought on leaders of the capabilities to take-up the programme. Dr. Kalam wanted his leaders to be men with the capability to grow with possibilities: </w:t>
      </w:r>
    </w:p>
    <w:p w14:paraId="13AF10B9" w14:textId="77777777" w:rsidR="00BD2B81" w:rsidRPr="009962EF" w:rsidRDefault="00BD2B81" w:rsidP="00AE27F2">
      <w:pPr>
        <w:pStyle w:val="ListParagraph"/>
        <w:numPr>
          <w:ilvl w:val="0"/>
          <w:numId w:val="2"/>
        </w:num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Have the patience to explore all possible options.</w:t>
      </w:r>
    </w:p>
    <w:p w14:paraId="3E2157A8" w14:textId="77777777" w:rsidR="00BD2B81" w:rsidRPr="009962EF" w:rsidRDefault="00BD2B81" w:rsidP="00AE27F2">
      <w:pPr>
        <w:pStyle w:val="ListParagraph"/>
        <w:numPr>
          <w:ilvl w:val="0"/>
          <w:numId w:val="2"/>
        </w:num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Wisdom to apply the old principle to new situations</w:t>
      </w:r>
    </w:p>
    <w:p w14:paraId="202CA8B1" w14:textId="77777777" w:rsidR="00BD2B81" w:rsidRPr="009962EF" w:rsidRDefault="00BD2B81" w:rsidP="00AE27F2">
      <w:pPr>
        <w:pStyle w:val="ListParagraph"/>
        <w:numPr>
          <w:ilvl w:val="0"/>
          <w:numId w:val="2"/>
        </w:num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People with skills to negotiate the way forward.</w:t>
      </w:r>
    </w:p>
    <w:p w14:paraId="6C504DEA" w14:textId="77777777" w:rsidR="00BD2B81" w:rsidRPr="009962EF" w:rsidRDefault="00BD2B81" w:rsidP="00AE27F2">
      <w:pPr>
        <w:pStyle w:val="ListParagraph"/>
        <w:numPr>
          <w:ilvl w:val="0"/>
          <w:numId w:val="2"/>
        </w:num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Men who are accommodating;</w:t>
      </w:r>
    </w:p>
    <w:p w14:paraId="5FC9EC03" w14:textId="77777777" w:rsidR="00BD2B81" w:rsidRPr="009962EF" w:rsidRDefault="00BD2B81" w:rsidP="00AE27F2">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Will to share their power with others</w:t>
      </w:r>
    </w:p>
    <w:p w14:paraId="60701F68" w14:textId="77777777" w:rsidR="00BD2B81" w:rsidRPr="009962EF" w:rsidRDefault="00BD2B81" w:rsidP="00AE27F2">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Work in teams</w:t>
      </w:r>
    </w:p>
    <w:p w14:paraId="4871BD56" w14:textId="77777777" w:rsidR="00BD2B81" w:rsidRPr="009962EF" w:rsidRDefault="00BD2B81" w:rsidP="00AE27F2">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Delegating good jobs.</w:t>
      </w:r>
    </w:p>
    <w:p w14:paraId="4E795CF0" w14:textId="77777777" w:rsidR="00BD2B81" w:rsidRPr="009962EF" w:rsidRDefault="00BD2B81" w:rsidP="00AE27F2">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Assimilating fresh opinions</w:t>
      </w:r>
    </w:p>
    <w:p w14:paraId="20EF5515" w14:textId="77777777" w:rsidR="00BD2B81" w:rsidRPr="009962EF" w:rsidRDefault="00BD2B81" w:rsidP="00AE27F2">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Respecting intelligent people and listening to wise counsel.</w:t>
      </w:r>
    </w:p>
    <w:p w14:paraId="189FBDB4" w14:textId="77777777" w:rsidR="00BD2B81" w:rsidRPr="009962EF" w:rsidRDefault="00BD2B81" w:rsidP="00AE27F2">
      <w:pPr>
        <w:pStyle w:val="ListParagraph"/>
        <w:numPr>
          <w:ilvl w:val="0"/>
          <w:numId w:val="2"/>
        </w:num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A leader who can resolve conflict amicably and take responsibility for slip-ups.</w:t>
      </w:r>
    </w:p>
    <w:p w14:paraId="433D6946" w14:textId="77777777" w:rsidR="00BD2B81" w:rsidRPr="009962EF" w:rsidRDefault="00BD2B81" w:rsidP="00AE27F2">
      <w:pPr>
        <w:pStyle w:val="ListParagraph"/>
        <w:numPr>
          <w:ilvl w:val="0"/>
          <w:numId w:val="2"/>
        </w:num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lastRenderedPageBreak/>
        <w:t>And most importantly, men who can take failure in their stride and share both their success and failures.</w:t>
      </w:r>
    </w:p>
    <w:p w14:paraId="25FC75D4" w14:textId="77777777" w:rsidR="00BD2B81" w:rsidRPr="009962EF" w:rsidRDefault="00BD2B81" w:rsidP="004B4AA2">
      <w:pPr>
        <w:spacing w:after="0" w:line="360" w:lineRule="auto"/>
        <w:ind w:firstLine="720"/>
        <w:jc w:val="both"/>
        <w:rPr>
          <w:rFonts w:ascii="Times New Roman" w:hAnsi="Times New Roman" w:cs="Times New Roman"/>
          <w:color w:val="000000" w:themeColor="text1"/>
          <w:sz w:val="24"/>
          <w:szCs w:val="24"/>
        </w:rPr>
      </w:pPr>
    </w:p>
    <w:p w14:paraId="6140FFDC" w14:textId="19563C78" w:rsidR="00BD2B81" w:rsidRPr="009962EF" w:rsidRDefault="00BD2B81" w:rsidP="00180E29">
      <w:p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Finally, Dr. Kalam wanted men who tread the middle path of the leadership styles as reported by Col. R. Swaminathan. He wanted people who could control without shifting dissent or bring rigidity and those who could make swift progress without breaking the rules. Dr. Kalam said “People who neither suffer from excess nor suffer from deficiency</w:t>
      </w:r>
      <w:r w:rsidR="00925D2A" w:rsidRPr="009962EF">
        <w:rPr>
          <w:rFonts w:ascii="Times New Roman" w:hAnsi="Times New Roman" w:cs="Times New Roman"/>
          <w:color w:val="000000" w:themeColor="text1"/>
          <w:sz w:val="24"/>
          <w:szCs w:val="24"/>
        </w:rPr>
        <w:t xml:space="preserve"> </w:t>
      </w:r>
      <w:r w:rsidR="00925D2A" w:rsidRPr="009962EF">
        <w:rPr>
          <w:rFonts w:ascii="Times New Roman" w:hAnsi="Times New Roman" w:cs="Times New Roman"/>
          <w:color w:val="000000" w:themeColor="text1"/>
          <w:sz w:val="24"/>
          <w:szCs w:val="24"/>
        </w:rPr>
        <w:fldChar w:fldCharType="begin" w:fldLock="1"/>
      </w:r>
      <w:r w:rsidR="00925D2A" w:rsidRPr="009962EF">
        <w:rPr>
          <w:rFonts w:ascii="Times New Roman" w:hAnsi="Times New Roman" w:cs="Times New Roman"/>
          <w:color w:val="000000" w:themeColor="text1"/>
          <w:sz w:val="24"/>
          <w:szCs w:val="24"/>
        </w:rPr>
        <w:instrText>ADDIN CSL_CITATION {"citationItems":[{"id":"ITEM-1","itemData":{"DOI":"10.1016/j.childyouth.2013.06.009","ISSN":"01907409","abstract":"Implementing inclusive education requires significant changes to values, systems, and practices. Hong Kong began to implement the inclusive education policy on the basis of voluntary participation in 1997. The government later launched a school partnership scheme, under which schools with proficient practices in whole-school approach to inclusive education were invited to serve as resource schools to support other schools. Data on what has led school leaders to join the reform under the policy of voluntary participation and how they tackle problems during implementation cannot be located. Thus, the purpose of this qualitative study is to uncover the reasons for school leaders' decision to participate in and what they did to facilitate the school wide effort to practice inclusive education, as well as challenges encountered. Key findings included Christianity and Confucianism as the prime reasons for practicing inclusive education, partnership with teachers and a shared vision as the key to successful implementation, and a competitive education system together with inadequate resources and teacher training as the main challenges. Recommendations consist of incorporating value development and building relationships with stakeholders in principal training programs, integrating knowledge and skills for inclusive education into the pre- and in-service teacher training programs, and appropriating resources with increased stability and autonomy. © 2013 Elsevier Ltd.","author":[{"dropping-particle":"","family":"Poon-McBrayer","given":"Kim Fong","non-dropping-particle":"","parse-names":false,"suffix":""},{"dropping-particle":"","family":"Wong","given":"Ping man","non-dropping-particle":"","parse-names":false,"suffix":""}],"container-title":"Children and Youth Services Review","id":"ITEM-1","issue":"9","issued":{"date-parts":[["2013"]]},"page":"1520-1525","title":"Inclusive education services for children and youth with disabilities: Values, roles and challenges of school leaders","type":"article-journal","volume":"35"},"uris":["http://www.mendeley.com/documents/?uuid=a8a89143-52da-4cf5-974e-ddce40bb9e6a"]}],"mendeley":{"formattedCitation":"(Poon-McBrayer &amp; Wong, 2013)","plainTextFormattedCitation":"(Poon-McBrayer &amp; Wong, 2013)","previouslyFormattedCitation":"(Poon-McBrayer &amp; Wong, 2013)"},"properties":{"noteIndex":0},"schema":"https://github.com/citation-style-language/schema/raw/master/csl-citation.json"}</w:instrText>
      </w:r>
      <w:r w:rsidR="00925D2A" w:rsidRPr="009962EF">
        <w:rPr>
          <w:rFonts w:ascii="Times New Roman" w:hAnsi="Times New Roman" w:cs="Times New Roman"/>
          <w:color w:val="000000" w:themeColor="text1"/>
          <w:sz w:val="24"/>
          <w:szCs w:val="24"/>
        </w:rPr>
        <w:fldChar w:fldCharType="separate"/>
      </w:r>
      <w:r w:rsidR="00925D2A" w:rsidRPr="009962EF">
        <w:rPr>
          <w:rFonts w:ascii="Times New Roman" w:hAnsi="Times New Roman" w:cs="Times New Roman"/>
          <w:noProof/>
          <w:color w:val="000000" w:themeColor="text1"/>
          <w:sz w:val="24"/>
          <w:szCs w:val="24"/>
        </w:rPr>
        <w:t>(Poon-McBrayer &amp; Wong, 2013)</w:t>
      </w:r>
      <w:r w:rsidR="00925D2A"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w:t>
      </w:r>
    </w:p>
    <w:p w14:paraId="15A47D75" w14:textId="77777777" w:rsidR="00BD2B81" w:rsidRPr="009962EF" w:rsidRDefault="00BD2B81" w:rsidP="004B4AA2">
      <w:pPr>
        <w:spacing w:after="0" w:line="360" w:lineRule="auto"/>
        <w:jc w:val="both"/>
        <w:rPr>
          <w:rFonts w:ascii="Times New Roman" w:hAnsi="Times New Roman" w:cs="Times New Roman"/>
          <w:color w:val="000000" w:themeColor="text1"/>
          <w:sz w:val="24"/>
          <w:szCs w:val="24"/>
        </w:rPr>
      </w:pPr>
    </w:p>
    <w:p w14:paraId="626D9F82" w14:textId="77777777" w:rsidR="00BD2B81" w:rsidRPr="009962EF" w:rsidRDefault="00BD2B81" w:rsidP="00180E29">
      <w:p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Thus Dr. Kalam emphasized that the men selected who are to be effective project leaders must be empathic to a diverse array of needs. -He said there are two facets of leadership in an organization in which a leader must be especially adept. </w:t>
      </w:r>
    </w:p>
    <w:p w14:paraId="228D2C4C" w14:textId="77777777" w:rsidR="00BD2B81" w:rsidRPr="009962EF" w:rsidRDefault="00BD2B81" w:rsidP="00AE27F2">
      <w:pPr>
        <w:pStyle w:val="ListParagraph"/>
        <w:numPr>
          <w:ilvl w:val="0"/>
          <w:numId w:val="4"/>
        </w:num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Comprehend the broad needs of the overall mission requirements.</w:t>
      </w:r>
    </w:p>
    <w:p w14:paraId="1CE932EF" w14:textId="77777777" w:rsidR="00BD2B81" w:rsidRPr="009962EF" w:rsidRDefault="00BD2B81" w:rsidP="00AE27F2">
      <w:pPr>
        <w:pStyle w:val="ListParagraph"/>
        <w:numPr>
          <w:ilvl w:val="0"/>
          <w:numId w:val="4"/>
        </w:num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Being aware of the needs of each department to effectively leverage their work.</w:t>
      </w:r>
    </w:p>
    <w:p w14:paraId="3953ADB4" w14:textId="77777777" w:rsidR="00BD2B81" w:rsidRPr="009962EF" w:rsidRDefault="00BD2B81" w:rsidP="004B4AA2">
      <w:pPr>
        <w:spacing w:after="0" w:line="360" w:lineRule="auto"/>
        <w:ind w:firstLine="720"/>
        <w:jc w:val="both"/>
        <w:rPr>
          <w:rFonts w:ascii="Times New Roman" w:hAnsi="Times New Roman" w:cs="Times New Roman"/>
          <w:color w:val="000000" w:themeColor="text1"/>
          <w:sz w:val="24"/>
          <w:szCs w:val="24"/>
        </w:rPr>
      </w:pPr>
    </w:p>
    <w:p w14:paraId="5A3B92AE" w14:textId="77777777" w:rsidR="00BD2B81" w:rsidRPr="009962EF" w:rsidRDefault="00BD2B81" w:rsidP="004B4AA2">
      <w:pPr>
        <w:pStyle w:val="ListParagraph"/>
        <w:spacing w:after="0" w:line="360" w:lineRule="auto"/>
        <w:ind w:left="0"/>
        <w:jc w:val="both"/>
        <w:rPr>
          <w:rFonts w:ascii="Times New Roman" w:eastAsia="Times New Roman" w:hAnsi="Times New Roman" w:cs="Times New Roman"/>
          <w:b/>
          <w:bCs/>
          <w:color w:val="000000" w:themeColor="text1"/>
          <w:sz w:val="24"/>
          <w:szCs w:val="24"/>
          <w:lang w:eastAsia="en-IN"/>
        </w:rPr>
      </w:pPr>
      <w:r w:rsidRPr="009962EF">
        <w:rPr>
          <w:rFonts w:ascii="Times New Roman" w:hAnsi="Times New Roman" w:cs="Times New Roman"/>
          <w:color w:val="000000" w:themeColor="text1"/>
          <w:sz w:val="24"/>
          <w:szCs w:val="24"/>
        </w:rPr>
        <w:t>Therefore Dr. Kalam idea of project directors is to have a clear understanding of the mission requirements and needs of each department and effectively prioritize and deliver material requirements, mostly in the form of funds.</w:t>
      </w:r>
    </w:p>
    <w:p w14:paraId="3A76F135" w14:textId="77777777" w:rsidR="00180E29" w:rsidRPr="009962EF" w:rsidRDefault="00180E29" w:rsidP="00180E29">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p>
    <w:p w14:paraId="0010497C" w14:textId="77777777" w:rsidR="00BD2B81" w:rsidRPr="009962EF" w:rsidRDefault="00BD2B81" w:rsidP="00180E29">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 xml:space="preserve">Thus he was not only a leader himself but also a creator of leaders. He created the posts of Project Directors and entrusted them with necessary power and responsibilities. This arrangement made Project Directors achieve efficiently and offer the country a new generation of techno-managers.  </w:t>
      </w:r>
    </w:p>
    <w:p w14:paraId="0BDFDB9D" w14:textId="77777777" w:rsidR="00BD2B81" w:rsidRPr="009962EF" w:rsidRDefault="00BD2B81" w:rsidP="004B4AA2">
      <w:pPr>
        <w:pStyle w:val="ListParagraph"/>
        <w:spacing w:after="0" w:line="360" w:lineRule="auto"/>
        <w:ind w:left="0"/>
        <w:jc w:val="both"/>
        <w:rPr>
          <w:rFonts w:ascii="Times New Roman" w:eastAsia="Times New Roman" w:hAnsi="Times New Roman" w:cs="Times New Roman"/>
          <w:b/>
          <w:bCs/>
          <w:color w:val="000000" w:themeColor="text1"/>
          <w:sz w:val="24"/>
          <w:szCs w:val="24"/>
          <w:lang w:eastAsia="en-IN"/>
        </w:rPr>
      </w:pPr>
    </w:p>
    <w:p w14:paraId="25F8C70B" w14:textId="77777777" w:rsidR="00BD2B81" w:rsidRPr="009962EF" w:rsidRDefault="00BD2B81" w:rsidP="004B4AA2">
      <w:pPr>
        <w:pStyle w:val="ListParagraph"/>
        <w:spacing w:after="0" w:line="360" w:lineRule="auto"/>
        <w:ind w:left="0"/>
        <w:jc w:val="both"/>
        <w:rPr>
          <w:rFonts w:ascii="Times New Roman" w:eastAsia="Times New Roman" w:hAnsi="Times New Roman" w:cs="Times New Roman"/>
          <w:b/>
          <w:bCs/>
          <w:color w:val="000000" w:themeColor="text1"/>
          <w:sz w:val="24"/>
          <w:szCs w:val="24"/>
          <w:lang w:eastAsia="en-IN"/>
        </w:rPr>
      </w:pPr>
      <w:r w:rsidRPr="009962EF">
        <w:rPr>
          <w:rFonts w:ascii="Times New Roman" w:eastAsia="Times New Roman" w:hAnsi="Times New Roman" w:cs="Times New Roman"/>
          <w:b/>
          <w:bCs/>
          <w:color w:val="000000" w:themeColor="text1"/>
          <w:sz w:val="24"/>
          <w:szCs w:val="24"/>
          <w:lang w:eastAsia="en-IN"/>
        </w:rPr>
        <w:t xml:space="preserve">A Manager of failures and Successes </w:t>
      </w:r>
    </w:p>
    <w:p w14:paraId="53F8AA2F" w14:textId="7DF458E1" w:rsidR="00BD2B81" w:rsidRPr="009962EF" w:rsidRDefault="00925D2A" w:rsidP="004B4AA2">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fldChar w:fldCharType="begin" w:fldLock="1"/>
      </w:r>
      <w:r w:rsidRPr="009962EF">
        <w:rPr>
          <w:rFonts w:ascii="Times New Roman" w:eastAsia="Times New Roman" w:hAnsi="Times New Roman" w:cs="Times New Roman"/>
          <w:color w:val="000000" w:themeColor="text1"/>
          <w:sz w:val="24"/>
          <w:szCs w:val="24"/>
          <w:lang w:eastAsia="en-IN"/>
        </w:rPr>
        <w:instrText>ADDIN CSL_CITATION {"citationItems":[{"id":"ITEM-1","itemData":{"DOI":"10.1177/0892020616665938","ISSN":"17419883","abstract":"Over the past twenty years distributed leadership has framed theoretical, empirical, and development work in education. In this article, we take stock of some work using a distributed perspective. We first discuss our motivations for developing this perspective and highlight some lessons learned from work in this area. Second, we make suggestions regarding fruitful directions for future research and practice-based work using a distributed perspective. We hope that this article serves as a useful contribution to the ongoing research and development work on school leadership and management from a distributed perspective.","author":[{"dropping-particle":"","family":"Diamond","given":"John B.","non-dropping-particle":"","parse-names":false,"suffix":""},{"dropping-particle":"","family":"Spillane","given":"James P.","non-dropping-particle":"","parse-names":false,"suffix":""}],"container-title":"Management in Education","id":"ITEM-1","issue":"4","issued":{"date-parts":[["2016"]]},"page":"147-154","title":"School leadership and management from a distributed perspective: A 2016 retrospective and prospective","type":"article-journal","volume":"30"},"uris":["http://www.mendeley.com/documents/?uuid=7380875b-66ca-423b-8065-557f195f318e"]}],"mendeley":{"formattedCitation":"(Diamond &amp; Spillane, 2016)","plainTextFormattedCitation":"(Diamond &amp; Spillane, 2016)","previouslyFormattedCitation":"(Diamond &amp; Spillane, 2016)"},"properties":{"noteIndex":0},"schema":"https://github.com/citation-style-language/schema/raw/master/csl-citation.json"}</w:instrText>
      </w:r>
      <w:r w:rsidRPr="009962EF">
        <w:rPr>
          <w:rFonts w:ascii="Times New Roman" w:eastAsia="Times New Roman" w:hAnsi="Times New Roman" w:cs="Times New Roman"/>
          <w:color w:val="000000" w:themeColor="text1"/>
          <w:sz w:val="24"/>
          <w:szCs w:val="24"/>
          <w:lang w:eastAsia="en-IN"/>
        </w:rPr>
        <w:fldChar w:fldCharType="separate"/>
      </w:r>
      <w:r w:rsidRPr="009962EF">
        <w:rPr>
          <w:rFonts w:ascii="Times New Roman" w:eastAsia="Times New Roman" w:hAnsi="Times New Roman" w:cs="Times New Roman"/>
          <w:noProof/>
          <w:color w:val="000000" w:themeColor="text1"/>
          <w:sz w:val="24"/>
          <w:szCs w:val="24"/>
          <w:lang w:eastAsia="en-IN"/>
        </w:rPr>
        <w:t>(Diamond &amp; Spillane, 2016)</w:t>
      </w:r>
      <w:r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 xml:space="preserve"> </w:t>
      </w:r>
      <w:r w:rsidR="00BD2B81" w:rsidRPr="009962EF">
        <w:rPr>
          <w:rFonts w:ascii="Times New Roman" w:eastAsia="Times New Roman" w:hAnsi="Times New Roman" w:cs="Times New Roman"/>
          <w:color w:val="000000" w:themeColor="text1"/>
          <w:sz w:val="24"/>
          <w:szCs w:val="24"/>
          <w:lang w:eastAsia="en-IN"/>
        </w:rPr>
        <w:t xml:space="preserve">A leader is one who can not only manage success but failure also. This leadership quality Kalam imbibed from his gurus namely Prof. Satish Dhawan and Dr. Brahm Prakash. When SLV-3 failed to take off successfully and malfunctioned, Prof. Dhawan announced before the press and media that he was taking full responsibility of the failure and the project director and the mission director Dr. Kalam had to continue working over the project. But when the project succeeded the next year, Prof. Dhawan gave all the credit to Dr. Kalam and asked him to share the success story to the press. Kalam too followed the footsteps of his leader. </w:t>
      </w:r>
      <w:r w:rsidR="00BD2B81" w:rsidRPr="009962EF">
        <w:rPr>
          <w:rFonts w:ascii="Times New Roman" w:eastAsia="Times New Roman" w:hAnsi="Times New Roman" w:cs="Times New Roman"/>
          <w:color w:val="000000" w:themeColor="text1"/>
          <w:sz w:val="24"/>
          <w:szCs w:val="24"/>
          <w:lang w:eastAsia="en-IN"/>
        </w:rPr>
        <w:lastRenderedPageBreak/>
        <w:t>As a leader he also took the blames of failures but when the success ensued, he gave his team the opportunity to come forward and take the fruits of success. He gave an important message to leaders that they should know well to manage failure and success both. When FirstSLV-3flight</w:t>
      </w:r>
      <w:r w:rsidR="00180E29" w:rsidRPr="009962EF">
        <w:rPr>
          <w:rFonts w:ascii="Times New Roman" w:eastAsia="Times New Roman" w:hAnsi="Times New Roman" w:cs="Times New Roman"/>
          <w:color w:val="000000" w:themeColor="text1"/>
          <w:sz w:val="24"/>
          <w:szCs w:val="24"/>
          <w:lang w:eastAsia="en-IN"/>
        </w:rPr>
        <w:t xml:space="preserve"> </w:t>
      </w:r>
      <w:r w:rsidR="00BD2B81" w:rsidRPr="009962EF">
        <w:rPr>
          <w:rFonts w:ascii="Times New Roman" w:eastAsia="Times New Roman" w:hAnsi="Times New Roman" w:cs="Times New Roman"/>
          <w:color w:val="000000" w:themeColor="text1"/>
          <w:sz w:val="24"/>
          <w:szCs w:val="24"/>
          <w:lang w:eastAsia="en-IN"/>
        </w:rPr>
        <w:t>in</w:t>
      </w:r>
      <w:r w:rsidR="00180E29" w:rsidRPr="009962EF">
        <w:rPr>
          <w:rFonts w:ascii="Times New Roman" w:eastAsia="Times New Roman" w:hAnsi="Times New Roman" w:cs="Times New Roman"/>
          <w:color w:val="000000" w:themeColor="text1"/>
          <w:sz w:val="24"/>
          <w:szCs w:val="24"/>
          <w:lang w:eastAsia="en-IN"/>
        </w:rPr>
        <w:t xml:space="preserve"> </w:t>
      </w:r>
      <w:r w:rsidR="00BD2B81" w:rsidRPr="009962EF">
        <w:rPr>
          <w:rFonts w:ascii="Times New Roman" w:eastAsia="Times New Roman" w:hAnsi="Times New Roman" w:cs="Times New Roman"/>
          <w:color w:val="000000" w:themeColor="text1"/>
          <w:sz w:val="24"/>
          <w:szCs w:val="24"/>
          <w:lang w:eastAsia="en-IN"/>
        </w:rPr>
        <w:t>1979</w:t>
      </w:r>
      <w:r w:rsidR="00180E29" w:rsidRPr="009962EF">
        <w:rPr>
          <w:rFonts w:ascii="Times New Roman" w:eastAsia="Times New Roman" w:hAnsi="Times New Roman" w:cs="Times New Roman"/>
          <w:color w:val="000000" w:themeColor="text1"/>
          <w:sz w:val="24"/>
          <w:szCs w:val="24"/>
          <w:lang w:eastAsia="en-IN"/>
        </w:rPr>
        <w:t xml:space="preserve"> </w:t>
      </w:r>
      <w:r w:rsidR="00BD2B81" w:rsidRPr="009962EF">
        <w:rPr>
          <w:rFonts w:ascii="Times New Roman" w:eastAsia="Times New Roman" w:hAnsi="Times New Roman" w:cs="Times New Roman"/>
          <w:color w:val="000000" w:themeColor="text1"/>
          <w:sz w:val="24"/>
          <w:szCs w:val="24"/>
          <w:lang w:eastAsia="en-IN"/>
        </w:rPr>
        <w:t>stumbled into</w:t>
      </w:r>
      <w:r w:rsidR="00180E29" w:rsidRPr="009962EF">
        <w:rPr>
          <w:rFonts w:ascii="Times New Roman" w:eastAsia="Times New Roman" w:hAnsi="Times New Roman" w:cs="Times New Roman"/>
          <w:color w:val="000000" w:themeColor="text1"/>
          <w:sz w:val="24"/>
          <w:szCs w:val="24"/>
          <w:lang w:eastAsia="en-IN"/>
        </w:rPr>
        <w:t xml:space="preserve"> </w:t>
      </w:r>
      <w:r w:rsidR="00BD2B81" w:rsidRPr="009962EF">
        <w:rPr>
          <w:rFonts w:ascii="Times New Roman" w:eastAsia="Times New Roman" w:hAnsi="Times New Roman" w:cs="Times New Roman"/>
          <w:color w:val="000000" w:themeColor="text1"/>
          <w:sz w:val="24"/>
          <w:szCs w:val="24"/>
          <w:lang w:eastAsia="en-IN"/>
        </w:rPr>
        <w:t>the Bay of Bengal, Dr. Dhawan shouldered all the blame and shielded Dr. Kalam who wanted to resign.  Dr. Dhawan taught him how to ensure a rigorous quality control system. A year later SLV-3 was put into orbit successfully, making India only the sixth nation to have the ability to launch a satellite. Dhawan stepped aside and allowed Dr. Kalam to enjoy all the fruits of success. Kalam understood that it is gracious for a leader to take responsibility for the failure of the team. When Prithvi-08 tumbled in the Bay of Bengal after reaching a height of only 1 km and fell at a distance of only 400 meters from the Launch pad, Dr. Kalam shouldered all the blame. Later when the corrective actions were taken, and the mission was successful, he didn't project himself as the winner or the leader but gave credit to the team of scientists and asked them to face the camera and media</w:t>
      </w:r>
      <w:r w:rsidRPr="009962EF">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fldChar w:fldCharType="begin" w:fldLock="1"/>
      </w:r>
      <w:r w:rsidRPr="009962EF">
        <w:rPr>
          <w:rFonts w:ascii="Times New Roman" w:eastAsia="Times New Roman" w:hAnsi="Times New Roman" w:cs="Times New Roman"/>
          <w:color w:val="000000" w:themeColor="text1"/>
          <w:sz w:val="24"/>
          <w:szCs w:val="24"/>
          <w:lang w:eastAsia="en-IN"/>
        </w:rPr>
        <w:instrText>ADDIN CSL_CITATION {"citationItems":[{"id":"ITEM-1","itemData":{"DOI":"10.1108/JEA-10-2013-0121","ISBN":"1020130121","ISSN":"09578234","abstract":"Purpose – The purpose of this paper is to discuss the use of mixed methods research in a major three year project and focuses on the contribution of quantitative and qualitative approaches to study school improvement. It discusses the procedures and multiple data sources used in studying improvement using the example of a recent study of the role of leadership in promoting improvement in primary and secondary schools’ academic results in England. Although the definition of improvement used was based on robust analyses of data on students’ academic outcomes, the mixed methods design enabled a broader perspective to be achieved. Design/methodology/approach – The study illustrates how the multilevel analysis of students’ national assessment and examination results based on national data sets for primary and secondary schools in England were used to investigate the concept of academic effectiveness based on value-added methodology. Using three successive years of national results a purposive sample of schoolswere identified that could be classified as both effective and improving over the period 2003-2005. In addition, surveys and interviews were used to gather evidence of the role of stakeholder perceptions in investigating school improvement strategies and processes. Findings – National student attainment data sets were used for the identification of improving and effective schools and revealed the importance of considering their different starting points in their classification of three distinctive improvement groups. The combination of quantitative survey data from headteachers and key staff with qualitative case study data enabled a range of analysis strategies and the development of statistical models and deeper understanding of the role of leadership. Research limitations/implications – The limitations of a focus on only academic outcomes and “value-added” measures of student progress are discussed. The challenges and opportunities faced in analysis and integration of the different sources of evidence are briefly explored. Practical implications – The study contributes to the knowledge base on the identification of school improvement and use of performance data. The findings on strategies and processes that support improvement are of relevance to policy makers and practitioners, especially school leaders. Originality/value – The mixed methods design adopted in the study enabled the research to combine rigorous quantitative and in-depth qualitative da…","author":[{"dropping-particle":"","family":"Sammons","given":"Pamela","non-dropping-particle":"","parse-names":false,"suffix":""},{"dropping-particle":"","family":"Davis","given":"Susila","non-dropping-particle":"","parse-names":false,"suffix":""},{"dropping-particle":"","family":"Day","given":"Christopher","non-dropping-particle":"","parse-names":false,"suffix":""},{"dropping-particle":"","family":"Gu","given":"Qing","non-dropping-particle":"","parse-names":false,"suffix":""}],"container-title":"Journal of Educational Administration","id":"ITEM-1","issue":"5","issued":{"date-parts":[["2014"]]},"page":"565-589","title":"Using mixed methods to investigate school improvement and the role of leadership: An example of a longitudinal study in England","type":"article-journal","volume":"52"},"uris":["http://www.mendeley.com/documents/?uuid=5a41c468-4b30-4999-997c-1371c0b3fcd5"]}],"mendeley":{"formattedCitation":"(Sammons et al., 2014)","plainTextFormattedCitation":"(Sammons et al., 2014)","previouslyFormattedCitation":"(Sammons et al., 2014)"},"properties":{"noteIndex":0},"schema":"https://github.com/citation-style-language/schema/raw/master/csl-citation.json"}</w:instrText>
      </w:r>
      <w:r w:rsidRPr="009962EF">
        <w:rPr>
          <w:rFonts w:ascii="Times New Roman" w:eastAsia="Times New Roman" w:hAnsi="Times New Roman" w:cs="Times New Roman"/>
          <w:color w:val="000000" w:themeColor="text1"/>
          <w:sz w:val="24"/>
          <w:szCs w:val="24"/>
          <w:lang w:eastAsia="en-IN"/>
        </w:rPr>
        <w:fldChar w:fldCharType="separate"/>
      </w:r>
      <w:r w:rsidRPr="009962EF">
        <w:rPr>
          <w:rFonts w:ascii="Times New Roman" w:eastAsia="Times New Roman" w:hAnsi="Times New Roman" w:cs="Times New Roman"/>
          <w:noProof/>
          <w:color w:val="000000" w:themeColor="text1"/>
          <w:sz w:val="24"/>
          <w:szCs w:val="24"/>
          <w:lang w:eastAsia="en-IN"/>
        </w:rPr>
        <w:t>(Sammons et al., 2014)</w:t>
      </w:r>
      <w:r w:rsidRPr="009962EF">
        <w:rPr>
          <w:rFonts w:ascii="Times New Roman" w:eastAsia="Times New Roman" w:hAnsi="Times New Roman" w:cs="Times New Roman"/>
          <w:color w:val="000000" w:themeColor="text1"/>
          <w:sz w:val="24"/>
          <w:szCs w:val="24"/>
          <w:lang w:eastAsia="en-IN"/>
        </w:rPr>
        <w:fldChar w:fldCharType="end"/>
      </w:r>
      <w:r w:rsidR="00BD2B81" w:rsidRPr="009962EF">
        <w:rPr>
          <w:rFonts w:ascii="Times New Roman" w:eastAsia="Times New Roman" w:hAnsi="Times New Roman" w:cs="Times New Roman"/>
          <w:color w:val="000000" w:themeColor="text1"/>
          <w:sz w:val="24"/>
          <w:szCs w:val="24"/>
          <w:lang w:eastAsia="en-IN"/>
        </w:rPr>
        <w:t>.</w:t>
      </w:r>
    </w:p>
    <w:p w14:paraId="05A5B5C1" w14:textId="77777777" w:rsidR="004B4AA2" w:rsidRPr="009962EF" w:rsidRDefault="004B4AA2" w:rsidP="004B4AA2">
      <w:pPr>
        <w:pStyle w:val="ListParagraph"/>
        <w:spacing w:after="0" w:line="360" w:lineRule="auto"/>
        <w:ind w:left="0"/>
        <w:jc w:val="both"/>
        <w:rPr>
          <w:rFonts w:ascii="Times New Roman" w:eastAsia="Times New Roman" w:hAnsi="Times New Roman" w:cs="Times New Roman"/>
          <w:b/>
          <w:bCs/>
          <w:color w:val="000000" w:themeColor="text1"/>
          <w:sz w:val="24"/>
          <w:szCs w:val="24"/>
          <w:lang w:eastAsia="en-IN"/>
        </w:rPr>
      </w:pPr>
    </w:p>
    <w:p w14:paraId="413A5713" w14:textId="77777777" w:rsidR="00BD2B81" w:rsidRPr="009962EF" w:rsidRDefault="00BD2B81" w:rsidP="004B4AA2">
      <w:pPr>
        <w:pStyle w:val="ListParagraph"/>
        <w:spacing w:after="0" w:line="360" w:lineRule="auto"/>
        <w:ind w:left="0"/>
        <w:jc w:val="both"/>
        <w:rPr>
          <w:rFonts w:ascii="Times New Roman" w:eastAsia="Times New Roman" w:hAnsi="Times New Roman" w:cs="Times New Roman"/>
          <w:b/>
          <w:bCs/>
          <w:color w:val="000000" w:themeColor="text1"/>
          <w:sz w:val="24"/>
          <w:szCs w:val="24"/>
          <w:lang w:eastAsia="en-IN"/>
        </w:rPr>
      </w:pPr>
      <w:r w:rsidRPr="009962EF">
        <w:rPr>
          <w:rFonts w:ascii="Times New Roman" w:eastAsia="Times New Roman" w:hAnsi="Times New Roman" w:cs="Times New Roman"/>
          <w:b/>
          <w:bCs/>
          <w:color w:val="000000" w:themeColor="text1"/>
          <w:sz w:val="24"/>
          <w:szCs w:val="24"/>
          <w:lang w:eastAsia="en-IN"/>
        </w:rPr>
        <w:t>Creating a Challenging Environment</w:t>
      </w:r>
    </w:p>
    <w:p w14:paraId="762B42F3" w14:textId="1CE26CC5" w:rsidR="00BD2B81" w:rsidRPr="009962EF" w:rsidRDefault="00BD2B81" w:rsidP="004B4AA2">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As a leader Kalam “created a challenging environment for teams of young people to work in.”</w:t>
      </w:r>
      <w:r w:rsidR="009E6B2C">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He confronted many such challenges during his work at DTD&amp;P (Air), ISRO, DRDO and elsewhere, but always ensured for his teams an environment which allowed innovation and risk-taking. When Dr. Kalam joined DRDL in 1982 as Director, DRDL</w:t>
      </w:r>
      <w:r w:rsidRPr="009962EF">
        <w:rPr>
          <w:rFonts w:ascii="Times New Roman" w:eastAsia="Times New Roman" w:hAnsi="Times New Roman" w:cs="Times New Roman"/>
          <w:color w:val="000000" w:themeColor="text1"/>
          <w:sz w:val="24"/>
          <w:szCs w:val="24"/>
          <w:lang w:eastAsia="en-IN"/>
        </w:rPr>
        <w:tab/>
        <w:t>was facing leadership crisis, low levels of confidence in the capabilities of the institution and behaved like a fragmented setup. He rejuvenated DRDL into a cohesive workforce of technology developers through his leadership, coordination skills, humility, inspiration and motivational skills, and demonstration of his passion for making India a force to reckon with</w:t>
      </w:r>
      <w:r w:rsidR="00925D2A" w:rsidRPr="009962EF">
        <w:rPr>
          <w:rFonts w:ascii="Times New Roman" w:eastAsia="Times New Roman" w:hAnsi="Times New Roman" w:cs="Times New Roman"/>
          <w:color w:val="000000" w:themeColor="text1"/>
          <w:sz w:val="24"/>
          <w:szCs w:val="24"/>
          <w:lang w:eastAsia="en-IN"/>
        </w:rPr>
        <w:t xml:space="preserve">  </w:t>
      </w:r>
      <w:r w:rsidR="00925D2A" w:rsidRPr="009962EF">
        <w:rPr>
          <w:rFonts w:ascii="Times New Roman" w:eastAsia="Times New Roman" w:hAnsi="Times New Roman" w:cs="Times New Roman"/>
          <w:color w:val="000000" w:themeColor="text1"/>
          <w:sz w:val="24"/>
          <w:szCs w:val="24"/>
          <w:lang w:eastAsia="en-IN"/>
        </w:rPr>
        <w:fldChar w:fldCharType="begin" w:fldLock="1"/>
      </w:r>
      <w:r w:rsidR="00925D2A" w:rsidRPr="009962EF">
        <w:rPr>
          <w:rFonts w:ascii="Times New Roman" w:eastAsia="Times New Roman" w:hAnsi="Times New Roman" w:cs="Times New Roman"/>
          <w:color w:val="000000" w:themeColor="text1"/>
          <w:sz w:val="24"/>
          <w:szCs w:val="24"/>
          <w:lang w:eastAsia="en-IN"/>
        </w:rPr>
        <w:instrText>ADDIN CSL_CITATION {"citationItems":[{"id":"ITEM-1","itemData":{"author":[{"dropping-particle":"","family":"Day","given":"Christopher","non-dropping-particle":"","parse-names":false,"suffix":""},{"dropping-particle":"","family":"Gu","given":"Qing","non-dropping-particle":"","parse-names":false,"suffix":""},{"dropping-particle":"","family":"Sammons","given":"Pam","non-dropping-particle":"","parse-names":false,"suffix":""}],"id":"ITEM-1","issued":{"date-parts":[["2016"]]},"page":"221-258","title":"Day 2016","type":"article-journal","volume":"52"},"uris":["http://www.mendeley.com/documents/?uuid=24967dd1-da01-4420-b2a1-2a895fa6e01d"]}],"mendeley":{"formattedCitation":"(Day et al., 2016)","plainTextFormattedCitation":"(Day et al., 2016)","previouslyFormattedCitation":"(Day et al., 2016)"},"properties":{"noteIndex":0},"schema":"https://github.com/citation-style-language/schema/raw/master/csl-citation.json"}</w:instrText>
      </w:r>
      <w:r w:rsidR="00925D2A" w:rsidRPr="009962EF">
        <w:rPr>
          <w:rFonts w:ascii="Times New Roman" w:eastAsia="Times New Roman" w:hAnsi="Times New Roman" w:cs="Times New Roman"/>
          <w:color w:val="000000" w:themeColor="text1"/>
          <w:sz w:val="24"/>
          <w:szCs w:val="24"/>
          <w:lang w:eastAsia="en-IN"/>
        </w:rPr>
        <w:fldChar w:fldCharType="separate"/>
      </w:r>
      <w:r w:rsidR="00925D2A" w:rsidRPr="009962EF">
        <w:rPr>
          <w:rFonts w:ascii="Times New Roman" w:eastAsia="Times New Roman" w:hAnsi="Times New Roman" w:cs="Times New Roman"/>
          <w:noProof/>
          <w:color w:val="000000" w:themeColor="text1"/>
          <w:sz w:val="24"/>
          <w:szCs w:val="24"/>
          <w:lang w:eastAsia="en-IN"/>
        </w:rPr>
        <w:t>(Day et al., 2016)</w:t>
      </w:r>
      <w:r w:rsidR="00925D2A"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w:t>
      </w:r>
    </w:p>
    <w:p w14:paraId="74B45651" w14:textId="77777777" w:rsidR="00BD2B81" w:rsidRPr="009962EF" w:rsidRDefault="00BD2B81" w:rsidP="004B4AA2">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Many establishments and facilities were conceptualized and created under his leadership. In “Wings of Fire” Kalam categorically says: “If someone asks me about my achievements in Indian rocketry, I will put it down to having created a challenging environment for teams." As a leader Kalam showed the acumen of taking work from the entire team and each team- member was able to contribute his role as his mantra as a leader was to get things done from different people and different institutions. As a leader Kalam wanted each team member to know that they were very important for the project.</w:t>
      </w:r>
    </w:p>
    <w:p w14:paraId="1A74D2EE" w14:textId="77777777" w:rsidR="00BD2B81" w:rsidRPr="009962EF" w:rsidRDefault="00BD2B81" w:rsidP="004B4AA2">
      <w:pPr>
        <w:pStyle w:val="ListParagraph"/>
        <w:spacing w:after="0" w:line="360" w:lineRule="auto"/>
        <w:ind w:left="0"/>
        <w:jc w:val="both"/>
        <w:rPr>
          <w:rFonts w:ascii="Times New Roman" w:eastAsia="Times New Roman" w:hAnsi="Times New Roman" w:cs="Times New Roman"/>
          <w:b/>
          <w:bCs/>
          <w:color w:val="000000" w:themeColor="text1"/>
          <w:sz w:val="24"/>
          <w:szCs w:val="24"/>
          <w:lang w:eastAsia="en-IN"/>
        </w:rPr>
      </w:pPr>
      <w:r w:rsidRPr="009962EF">
        <w:rPr>
          <w:rFonts w:ascii="Times New Roman" w:eastAsia="Times New Roman" w:hAnsi="Times New Roman" w:cs="Times New Roman"/>
          <w:b/>
          <w:bCs/>
          <w:color w:val="000000" w:themeColor="text1"/>
          <w:sz w:val="24"/>
          <w:szCs w:val="24"/>
          <w:lang w:eastAsia="en-IN"/>
        </w:rPr>
        <w:lastRenderedPageBreak/>
        <w:t>Encouraging and Developing Relationships</w:t>
      </w:r>
    </w:p>
    <w:p w14:paraId="0ECCC756" w14:textId="77777777" w:rsidR="00BD2B81" w:rsidRPr="009962EF" w:rsidRDefault="00BD2B81" w:rsidP="004B4AA2">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As a leader, he encouraged and developed the relationship between the project teams and the work centers.  He used to provide opportunities to his team to interact and discuss at length because he thought that the excitement of planning ways to succeed and the vision of future success provided an irresistible form of motivation which always made things happen.</w:t>
      </w:r>
    </w:p>
    <w:p w14:paraId="6107DDAC" w14:textId="77777777" w:rsidR="00180E29" w:rsidRPr="009962EF" w:rsidRDefault="00180E29" w:rsidP="004B4AA2">
      <w:pPr>
        <w:pStyle w:val="ListParagraph"/>
        <w:spacing w:after="0" w:line="360" w:lineRule="auto"/>
        <w:ind w:left="0"/>
        <w:jc w:val="both"/>
        <w:rPr>
          <w:rFonts w:ascii="Times New Roman" w:eastAsia="Times New Roman" w:hAnsi="Times New Roman" w:cs="Times New Roman"/>
          <w:b/>
          <w:bCs/>
          <w:color w:val="000000" w:themeColor="text1"/>
          <w:sz w:val="24"/>
          <w:szCs w:val="24"/>
          <w:lang w:eastAsia="en-IN"/>
        </w:rPr>
      </w:pPr>
    </w:p>
    <w:p w14:paraId="05CFE881" w14:textId="77777777" w:rsidR="00BD2B81" w:rsidRPr="009962EF" w:rsidRDefault="00BD2B81" w:rsidP="004B4AA2">
      <w:pPr>
        <w:pStyle w:val="ListParagraph"/>
        <w:spacing w:after="0" w:line="360" w:lineRule="auto"/>
        <w:ind w:left="0"/>
        <w:jc w:val="both"/>
        <w:rPr>
          <w:rFonts w:ascii="Times New Roman" w:eastAsia="Times New Roman" w:hAnsi="Times New Roman" w:cs="Times New Roman"/>
          <w:b/>
          <w:bCs/>
          <w:color w:val="000000" w:themeColor="text1"/>
          <w:sz w:val="24"/>
          <w:szCs w:val="24"/>
          <w:lang w:eastAsia="en-IN"/>
        </w:rPr>
      </w:pPr>
      <w:r w:rsidRPr="009962EF">
        <w:rPr>
          <w:rFonts w:ascii="Times New Roman" w:eastAsia="Times New Roman" w:hAnsi="Times New Roman" w:cs="Times New Roman"/>
          <w:b/>
          <w:bCs/>
          <w:color w:val="000000" w:themeColor="text1"/>
          <w:sz w:val="24"/>
          <w:szCs w:val="24"/>
          <w:lang w:eastAsia="en-IN"/>
        </w:rPr>
        <w:t xml:space="preserve">A courageous leader </w:t>
      </w:r>
    </w:p>
    <w:p w14:paraId="14174840" w14:textId="785D675D" w:rsidR="00BD2B81" w:rsidRPr="009962EF" w:rsidRDefault="00BD2B81" w:rsidP="00180E29">
      <w:pPr>
        <w:spacing w:after="0" w:line="360" w:lineRule="auto"/>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The life of Kalam is a life of a man with unsurpassed spirit and insurmountable courage. His autobiographical book “Wings of Fire” (1999) which was co-authored with Prof. Arun Tiwari is a saga of courage and forthrightness. Later when he brought out the book ‘Ignited Minds,' he aimed to inculcate courage in the youth of India who was in search of a role model for long. He was of the view that one who has a small aim in life is not doing a service even to himself. For him, the youth is one who takes risks and responsibilities and overcomes hindrances with persistence and pursuit. He never retracted and withdrew from challenges and was always bold and daring even in his daily routine. He was not an athlete-build but wanted to be a fighter pilot. He wanted to fly an airplane. Though he was not selected for such a job, yet when he got a chance he flew an aircraft. For instance, he flew Sukhoi aircraft on the 8</w:t>
      </w:r>
      <w:r w:rsidRPr="009962EF">
        <w:rPr>
          <w:rFonts w:ascii="Times New Roman" w:eastAsia="Times New Roman" w:hAnsi="Times New Roman" w:cs="Times New Roman"/>
          <w:color w:val="000000" w:themeColor="text1"/>
          <w:sz w:val="24"/>
          <w:szCs w:val="24"/>
          <w:vertAlign w:val="superscript"/>
          <w:lang w:eastAsia="en-IN"/>
        </w:rPr>
        <w:t>th</w:t>
      </w:r>
      <w:r w:rsidRPr="009962EF">
        <w:rPr>
          <w:rFonts w:ascii="Times New Roman" w:eastAsia="Times New Roman" w:hAnsi="Times New Roman" w:cs="Times New Roman"/>
          <w:color w:val="000000" w:themeColor="text1"/>
          <w:sz w:val="24"/>
          <w:szCs w:val="24"/>
          <w:lang w:eastAsia="en-IN"/>
        </w:rPr>
        <w:t xml:space="preserve"> June 2006.</w:t>
      </w:r>
      <w:r w:rsidR="00E77E45" w:rsidRPr="009962EF">
        <w:rPr>
          <w:rFonts w:ascii="Times New Roman" w:eastAsia="Times New Roman" w:hAnsi="Times New Roman" w:cs="Times New Roman"/>
          <w:color w:val="000000" w:themeColor="text1"/>
          <w:sz w:val="24"/>
          <w:szCs w:val="24"/>
          <w:lang w:eastAsia="en-IN"/>
        </w:rPr>
        <w:t xml:space="preserve"> </w:t>
      </w:r>
      <w:r w:rsidRPr="009962EF">
        <w:rPr>
          <w:rFonts w:ascii="Times New Roman" w:eastAsia="Times New Roman" w:hAnsi="Times New Roman" w:cs="Times New Roman"/>
          <w:color w:val="000000" w:themeColor="text1"/>
          <w:sz w:val="24"/>
          <w:szCs w:val="24"/>
          <w:lang w:eastAsia="en-IN"/>
        </w:rPr>
        <w:t>He sailed in a submarine on the 13</w:t>
      </w:r>
      <w:r w:rsidRPr="009962EF">
        <w:rPr>
          <w:rFonts w:ascii="Times New Roman" w:eastAsia="Times New Roman" w:hAnsi="Times New Roman" w:cs="Times New Roman"/>
          <w:color w:val="000000" w:themeColor="text1"/>
          <w:sz w:val="24"/>
          <w:szCs w:val="24"/>
          <w:vertAlign w:val="superscript"/>
          <w:lang w:eastAsia="en-IN"/>
        </w:rPr>
        <w:t>th</w:t>
      </w:r>
      <w:r w:rsidRPr="009962EF">
        <w:rPr>
          <w:rFonts w:ascii="Times New Roman" w:eastAsia="Times New Roman" w:hAnsi="Times New Roman" w:cs="Times New Roman"/>
          <w:color w:val="000000" w:themeColor="text1"/>
          <w:sz w:val="24"/>
          <w:szCs w:val="24"/>
          <w:lang w:eastAsia="en-IN"/>
        </w:rPr>
        <w:t xml:space="preserve"> of September 2006 off Vishakhapatnam coast. It was a record as he was the first Indian Head of State to sail in a submarine</w:t>
      </w:r>
      <w:r w:rsidR="00925D2A" w:rsidRPr="009962EF">
        <w:rPr>
          <w:rFonts w:ascii="Times New Roman" w:eastAsia="Times New Roman" w:hAnsi="Times New Roman" w:cs="Times New Roman"/>
          <w:color w:val="000000" w:themeColor="text1"/>
          <w:sz w:val="24"/>
          <w:szCs w:val="24"/>
          <w:lang w:eastAsia="en-IN"/>
        </w:rPr>
        <w:t xml:space="preserve"> </w:t>
      </w:r>
      <w:r w:rsidR="00925D2A" w:rsidRPr="009962EF">
        <w:rPr>
          <w:rFonts w:ascii="Times New Roman" w:eastAsia="Times New Roman" w:hAnsi="Times New Roman" w:cs="Times New Roman"/>
          <w:color w:val="000000" w:themeColor="text1"/>
          <w:sz w:val="24"/>
          <w:szCs w:val="24"/>
          <w:lang w:eastAsia="en-IN"/>
        </w:rPr>
        <w:fldChar w:fldCharType="begin" w:fldLock="1"/>
      </w:r>
      <w:r w:rsidR="00925D2A" w:rsidRPr="009962EF">
        <w:rPr>
          <w:rFonts w:ascii="Times New Roman" w:eastAsia="Times New Roman" w:hAnsi="Times New Roman" w:cs="Times New Roman"/>
          <w:color w:val="000000" w:themeColor="text1"/>
          <w:sz w:val="24"/>
          <w:szCs w:val="24"/>
          <w:lang w:eastAsia="en-IN"/>
        </w:rPr>
        <w:instrText>ADDIN CSL_CITATION {"citationItems":[{"id":"ITEM-1","itemData":{"author":[{"dropping-particle":"","family":"Ragoonaden","given":"Karen","non-dropping-particle":"","parse-names":false,"suffix":""}],"id":"ITEM-1","issue":"1","issued":{"date-parts":[["2016"]]},"page":"33-43","title":"Leadership for diversity : Intercultural communication competence as professional development Sabre Cherkowski *","type":"article-journal","volume":"1"},"uris":["http://www.mendeley.com/documents/?uuid=282a454e-0a0f-49e3-8fbb-b404cd1ee470"]}],"mendeley":{"formattedCitation":"(Ragoonaden, 2016)","plainTextFormattedCitation":"(Ragoonaden, 2016)","previouslyFormattedCitation":"(Ragoonaden, 2016)"},"properties":{"noteIndex":0},"schema":"https://github.com/citation-style-language/schema/raw/master/csl-citation.json"}</w:instrText>
      </w:r>
      <w:r w:rsidR="00925D2A" w:rsidRPr="009962EF">
        <w:rPr>
          <w:rFonts w:ascii="Times New Roman" w:eastAsia="Times New Roman" w:hAnsi="Times New Roman" w:cs="Times New Roman"/>
          <w:color w:val="000000" w:themeColor="text1"/>
          <w:sz w:val="24"/>
          <w:szCs w:val="24"/>
          <w:lang w:eastAsia="en-IN"/>
        </w:rPr>
        <w:fldChar w:fldCharType="separate"/>
      </w:r>
      <w:r w:rsidR="00925D2A" w:rsidRPr="009962EF">
        <w:rPr>
          <w:rFonts w:ascii="Times New Roman" w:eastAsia="Times New Roman" w:hAnsi="Times New Roman" w:cs="Times New Roman"/>
          <w:noProof/>
          <w:color w:val="000000" w:themeColor="text1"/>
          <w:sz w:val="24"/>
          <w:szCs w:val="24"/>
          <w:lang w:eastAsia="en-IN"/>
        </w:rPr>
        <w:t>(Ragoonaden, 2016)</w:t>
      </w:r>
      <w:r w:rsidR="00925D2A"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 xml:space="preserve">. </w:t>
      </w:r>
    </w:p>
    <w:p w14:paraId="5C3B793E" w14:textId="77777777" w:rsidR="00E77E45" w:rsidRPr="009962EF" w:rsidRDefault="00E77E45" w:rsidP="004B4AA2">
      <w:pPr>
        <w:pStyle w:val="ListParagraph"/>
        <w:spacing w:after="0" w:line="360" w:lineRule="auto"/>
        <w:ind w:left="0"/>
        <w:jc w:val="both"/>
        <w:rPr>
          <w:rFonts w:ascii="Times New Roman" w:eastAsia="Times New Roman" w:hAnsi="Times New Roman" w:cs="Times New Roman"/>
          <w:b/>
          <w:bCs/>
          <w:color w:val="000000" w:themeColor="text1"/>
          <w:sz w:val="24"/>
          <w:szCs w:val="24"/>
          <w:lang w:eastAsia="en-IN"/>
        </w:rPr>
      </w:pPr>
    </w:p>
    <w:p w14:paraId="70A72FFD" w14:textId="77777777" w:rsidR="00BD2B81" w:rsidRPr="009962EF" w:rsidRDefault="00BD2B81" w:rsidP="004B4AA2">
      <w:pPr>
        <w:pStyle w:val="ListParagraph"/>
        <w:spacing w:after="0" w:line="360" w:lineRule="auto"/>
        <w:ind w:left="0"/>
        <w:jc w:val="both"/>
        <w:rPr>
          <w:rFonts w:ascii="Times New Roman" w:eastAsia="Times New Roman" w:hAnsi="Times New Roman" w:cs="Times New Roman"/>
          <w:b/>
          <w:bCs/>
          <w:color w:val="000000" w:themeColor="text1"/>
          <w:sz w:val="24"/>
          <w:szCs w:val="24"/>
          <w:lang w:eastAsia="en-IN"/>
        </w:rPr>
      </w:pPr>
      <w:r w:rsidRPr="009962EF">
        <w:rPr>
          <w:rFonts w:ascii="Times New Roman" w:eastAsia="Times New Roman" w:hAnsi="Times New Roman" w:cs="Times New Roman"/>
          <w:b/>
          <w:bCs/>
          <w:color w:val="000000" w:themeColor="text1"/>
          <w:sz w:val="24"/>
          <w:szCs w:val="24"/>
          <w:lang w:eastAsia="en-IN"/>
        </w:rPr>
        <w:t xml:space="preserve">An Attentive Listener </w:t>
      </w:r>
    </w:p>
    <w:p w14:paraId="58E8EF66" w14:textId="77777777" w:rsidR="00BD2B81" w:rsidRPr="009962EF" w:rsidRDefault="00BD2B81" w:rsidP="004B4AA2">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 xml:space="preserve">We think that a leader should be a good speaker and he should enthrall his audience. But Kalam believed that a leader should be a good listener, first and foremost. He was an extremely good listener and would allow all and everybody does speak and make a presentation to their heart's content. This being the case DRC (the council of DRDO which used to meet regularly on Monday afternoons and invite one or two laboratories to discuss their programmes, projects, and problems) used to run for over six to seven hours as the scientists made full use of this quality of Dr. Kalam. Everybody was heard when he was around and went back with reasonable satisfaction. </w:t>
      </w:r>
    </w:p>
    <w:p w14:paraId="7B350ADF" w14:textId="77777777" w:rsidR="00E77E45" w:rsidRPr="009962EF" w:rsidRDefault="00E77E45" w:rsidP="004B4AA2">
      <w:pPr>
        <w:pStyle w:val="ListParagraph"/>
        <w:spacing w:after="0" w:line="360" w:lineRule="auto"/>
        <w:ind w:left="0"/>
        <w:jc w:val="both"/>
        <w:rPr>
          <w:rFonts w:ascii="Times New Roman" w:eastAsia="Times New Roman" w:hAnsi="Times New Roman" w:cs="Times New Roman"/>
          <w:b/>
          <w:bCs/>
          <w:color w:val="000000" w:themeColor="text1"/>
          <w:sz w:val="24"/>
          <w:szCs w:val="24"/>
          <w:lang w:eastAsia="en-IN"/>
        </w:rPr>
      </w:pPr>
    </w:p>
    <w:p w14:paraId="3CEEFFA7" w14:textId="77777777" w:rsidR="00BD2B81" w:rsidRPr="009962EF" w:rsidRDefault="00BD2B81" w:rsidP="004B4AA2">
      <w:pPr>
        <w:pStyle w:val="ListParagraph"/>
        <w:spacing w:after="0" w:line="360" w:lineRule="auto"/>
        <w:ind w:left="0"/>
        <w:jc w:val="both"/>
        <w:rPr>
          <w:rFonts w:ascii="Times New Roman" w:eastAsia="Times New Roman" w:hAnsi="Times New Roman" w:cs="Times New Roman"/>
          <w:b/>
          <w:bCs/>
          <w:color w:val="000000" w:themeColor="text1"/>
          <w:sz w:val="24"/>
          <w:szCs w:val="24"/>
          <w:lang w:eastAsia="en-IN"/>
        </w:rPr>
      </w:pPr>
      <w:r w:rsidRPr="009962EF">
        <w:rPr>
          <w:rFonts w:ascii="Times New Roman" w:eastAsia="Times New Roman" w:hAnsi="Times New Roman" w:cs="Times New Roman"/>
          <w:b/>
          <w:bCs/>
          <w:color w:val="000000" w:themeColor="text1"/>
          <w:sz w:val="24"/>
          <w:szCs w:val="24"/>
          <w:lang w:eastAsia="en-IN"/>
        </w:rPr>
        <w:lastRenderedPageBreak/>
        <w:t>A servant leader</w:t>
      </w:r>
    </w:p>
    <w:p w14:paraId="37D28036" w14:textId="0FEED9B3" w:rsidR="00BD2B81" w:rsidRPr="009962EF" w:rsidRDefault="00BD2B81" w:rsidP="004B4AA2">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According to Saraswat (2016) Kalam is a servant leader. He didn’t lead as a despot or a monarch. He was a human and humane soul. Dr. Saraswat (2016:51) narrated an incident how Dr. Kalam brought a flask of hot tea at 11.30 PM when he found that his team was working at that hour. Dr. Saraswat and others were emotionally moved and realized the importance of humility and concern for his team members in a successful leader. There are various incidents where Dr. Kalam’s humane approach to life and leadership came out so vividly as part of his personality. Dr. IK Gujral, the then Prime Minister, admired Dr. Kalam’s work and austere life style and referred to him as the "Sadhu of Indian Science."Dr. Kalam who always preferred to stay in one bedroom apartment and lived a life of a Sadhu-Sanyasi was in a way one among the tribe of our ancient rishis and munis like Dadhichi and Vishwamitr who lived for the welfare of the society and never asked anything in return</w:t>
      </w:r>
      <w:r w:rsidR="00925D2A" w:rsidRPr="009962EF">
        <w:rPr>
          <w:rFonts w:ascii="Times New Roman" w:eastAsia="Times New Roman" w:hAnsi="Times New Roman" w:cs="Times New Roman"/>
          <w:color w:val="000000" w:themeColor="text1"/>
          <w:sz w:val="24"/>
          <w:szCs w:val="24"/>
          <w:lang w:eastAsia="en-IN"/>
        </w:rPr>
        <w:t xml:space="preserve"> </w:t>
      </w:r>
      <w:r w:rsidR="00925D2A" w:rsidRPr="009962EF">
        <w:rPr>
          <w:rFonts w:ascii="Times New Roman" w:eastAsia="Times New Roman" w:hAnsi="Times New Roman" w:cs="Times New Roman"/>
          <w:color w:val="000000" w:themeColor="text1"/>
          <w:sz w:val="24"/>
          <w:szCs w:val="24"/>
          <w:lang w:eastAsia="en-IN"/>
        </w:rPr>
        <w:fldChar w:fldCharType="begin" w:fldLock="1"/>
      </w:r>
      <w:r w:rsidR="00925D2A" w:rsidRPr="009962EF">
        <w:rPr>
          <w:rFonts w:ascii="Times New Roman" w:eastAsia="Times New Roman" w:hAnsi="Times New Roman" w:cs="Times New Roman"/>
          <w:color w:val="000000" w:themeColor="text1"/>
          <w:sz w:val="24"/>
          <w:szCs w:val="24"/>
          <w:lang w:eastAsia="en-IN"/>
        </w:rPr>
        <w:instrText>ADDIN CSL_CITATION {"citationItems":[{"id":"ITEM-1","itemData":{"abstract":"The concept of joint working has gained increasing momentum in recent years in the bid to address persistent or difficult policy issues. What makes these underlined issues ‘difficult’ is that they cut across more than one policy area or departmental remit, and, as such, cannot be considered in isolation. Children and young people, and their families, are one population group for whom lived experiences and emergent issues can be understood as cross-cutting and resistant to neat categorisation. The Children’s Services Co-operation Bill, formally introduced to the Northern Ireland Assembly by Mr Steven Agnew MLA on 8 December 2014 and currently subject to debate and amendment, has come to the fore with these considerations in mind. The overall objective of the Bill is to require Northern Ireland (NI) departments to co-operate with one another in order to contribute to the achievement of specified outcomes for children and young people relating to well-being. The Bill also proposes an enabling power for Departments to establish and maintain pooled funds. It is within this broader context that this current research study has emerged. The","author":[{"dropping-particle":"","family":"Byrne","given":"Bronagh","non-dropping-particle":"","parse-names":false,"suffix":""},{"dropping-particle":"","family":"Maguire","given":"Lisa","non-dropping-particle":"","parse-names":false,"suffix":""},{"dropping-particle":"","family":"Lundy","given":"Laura","non-dropping-particle":"","parse-names":false,"suffix":""}],"id":"ITEM-1","issue":"July","issued":{"date-parts":[["2015"]]},"page":"82","title":"Reporting on best practice in cross-departmental working practices for children and young people","type":"article-journal"},"uris":["http://www.mendeley.com/documents/?uuid=c2e88b6b-0b31-435c-913c-93183c1c9a53"]}],"mendeley":{"formattedCitation":"(Byrne et al., 2015)","plainTextFormattedCitation":"(Byrne et al., 2015)","previouslyFormattedCitation":"(Byrne et al., 2015)"},"properties":{"noteIndex":0},"schema":"https://github.com/citation-style-language/schema/raw/master/csl-citation.json"}</w:instrText>
      </w:r>
      <w:r w:rsidR="00925D2A" w:rsidRPr="009962EF">
        <w:rPr>
          <w:rFonts w:ascii="Times New Roman" w:eastAsia="Times New Roman" w:hAnsi="Times New Roman" w:cs="Times New Roman"/>
          <w:color w:val="000000" w:themeColor="text1"/>
          <w:sz w:val="24"/>
          <w:szCs w:val="24"/>
          <w:lang w:eastAsia="en-IN"/>
        </w:rPr>
        <w:fldChar w:fldCharType="separate"/>
      </w:r>
      <w:r w:rsidR="00925D2A" w:rsidRPr="009962EF">
        <w:rPr>
          <w:rFonts w:ascii="Times New Roman" w:eastAsia="Times New Roman" w:hAnsi="Times New Roman" w:cs="Times New Roman"/>
          <w:noProof/>
          <w:color w:val="000000" w:themeColor="text1"/>
          <w:sz w:val="24"/>
          <w:szCs w:val="24"/>
          <w:lang w:eastAsia="en-IN"/>
        </w:rPr>
        <w:t>(Byrne et al., 2015)</w:t>
      </w:r>
      <w:r w:rsidR="00925D2A"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 xml:space="preserve">. </w:t>
      </w:r>
    </w:p>
    <w:p w14:paraId="218D6997" w14:textId="77777777" w:rsidR="009862C4" w:rsidRPr="009962EF" w:rsidRDefault="009862C4" w:rsidP="004B4AA2">
      <w:pPr>
        <w:pStyle w:val="ListParagraph"/>
        <w:spacing w:after="0" w:line="360" w:lineRule="auto"/>
        <w:ind w:left="0"/>
        <w:jc w:val="both"/>
        <w:rPr>
          <w:rFonts w:ascii="Times New Roman" w:eastAsia="Times New Roman" w:hAnsi="Times New Roman" w:cs="Times New Roman"/>
          <w:b/>
          <w:bCs/>
          <w:color w:val="000000" w:themeColor="text1"/>
          <w:sz w:val="24"/>
          <w:szCs w:val="24"/>
          <w:lang w:eastAsia="en-IN"/>
        </w:rPr>
      </w:pPr>
    </w:p>
    <w:p w14:paraId="491894C1" w14:textId="77777777" w:rsidR="00BD2B81" w:rsidRPr="009962EF" w:rsidRDefault="00BD2B81" w:rsidP="004B4AA2">
      <w:pPr>
        <w:pStyle w:val="ListParagraph"/>
        <w:spacing w:after="0" w:line="360" w:lineRule="auto"/>
        <w:ind w:left="0"/>
        <w:jc w:val="both"/>
        <w:rPr>
          <w:rFonts w:ascii="Times New Roman" w:eastAsia="Times New Roman" w:hAnsi="Times New Roman" w:cs="Times New Roman"/>
          <w:b/>
          <w:bCs/>
          <w:color w:val="000000" w:themeColor="text1"/>
          <w:sz w:val="24"/>
          <w:szCs w:val="24"/>
          <w:lang w:eastAsia="en-IN"/>
        </w:rPr>
      </w:pPr>
      <w:r w:rsidRPr="009962EF">
        <w:rPr>
          <w:rFonts w:ascii="Times New Roman" w:eastAsia="Times New Roman" w:hAnsi="Times New Roman" w:cs="Times New Roman"/>
          <w:b/>
          <w:bCs/>
          <w:color w:val="000000" w:themeColor="text1"/>
          <w:sz w:val="24"/>
          <w:szCs w:val="24"/>
          <w:lang w:eastAsia="en-IN"/>
        </w:rPr>
        <w:t xml:space="preserve">A Spiritual Leader  </w:t>
      </w:r>
    </w:p>
    <w:p w14:paraId="4F0F9438" w14:textId="77777777" w:rsidR="00BD2B81" w:rsidRPr="009962EF" w:rsidRDefault="00BD2B81" w:rsidP="004B4AA2">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 xml:space="preserve">Kalam was not a dogmatic religious leader of a math or clan in the traditional sense of the term. He was a student of different faiths and religious and was charmed by India's diverse spiritual might. Though he was a Muslim, Dr. Kalam learned Sanskrit, read the Gita and was a strict vegetarian. </w:t>
      </w:r>
    </w:p>
    <w:p w14:paraId="23B5F599" w14:textId="77777777" w:rsidR="00BD2B81" w:rsidRPr="009962EF" w:rsidRDefault="00BD2B81" w:rsidP="004B4AA2">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In 2002, in one of his early speeches to Parliament after becoming President, he reiterated his desire for a more united India, stating that "during the last one year I met some spiritual leaders of all religions ... [and] I would like to endeavor to work for bringing about the unity of minds among the divergent traditions of our country.”(quoted in Firstpost,2015).</w:t>
      </w:r>
    </w:p>
    <w:p w14:paraId="169BAC7A" w14:textId="77777777" w:rsidR="00BD2B81" w:rsidRPr="009962EF" w:rsidRDefault="00BD2B81" w:rsidP="004B4AA2">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 xml:space="preserve">Kalam describes a "transformative moment" in his life when he asked Pramukh Swami the guru of the    BAPS Swaminarayan Sampradaya how India might realize the five-pronged vision of development.  Pramukh Swami's answer was to add a sixth area developing faith in God and spirituality to overcome the current climate of crime and corruption. This became the spiritual vision for the next 15 years Kalam's life, which he describes in his final book, Transcendence: My Spiritual Experiences with Pramukh Swamiji published just a month before his death. In the book Transcendence, Dr. Kalam writes: “There is no such thing as defeat in non-violence... Non-violence is the most powerful strategy to maximize the meaning of our lives. </w:t>
      </w:r>
      <w:r w:rsidRPr="009962EF">
        <w:rPr>
          <w:rFonts w:ascii="Times New Roman" w:eastAsia="Times New Roman" w:hAnsi="Times New Roman" w:cs="Times New Roman"/>
          <w:color w:val="000000" w:themeColor="text1"/>
          <w:sz w:val="24"/>
          <w:szCs w:val="24"/>
          <w:lang w:eastAsia="en-IN"/>
        </w:rPr>
        <w:lastRenderedPageBreak/>
        <w:t xml:space="preserve">Non-violence means living your life sincerely listening to the harmonies of the universe."  </w:t>
      </w:r>
    </w:p>
    <w:p w14:paraId="6D347924" w14:textId="0E79EC1E" w:rsidR="00BD2B81" w:rsidRPr="009962EF" w:rsidRDefault="00BD2B81" w:rsidP="00E77E45">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r w:rsidRPr="009962EF">
        <w:rPr>
          <w:rFonts w:ascii="Times New Roman" w:eastAsia="Times New Roman" w:hAnsi="Times New Roman" w:cs="Times New Roman"/>
          <w:color w:val="000000" w:themeColor="text1"/>
          <w:sz w:val="24"/>
          <w:szCs w:val="24"/>
          <w:lang w:eastAsia="en-IN"/>
        </w:rPr>
        <w:t>Dr. Kalam believed that to transform India from a developing country into a developed country; it is necessary to focus on five important areas: Education &amp; Healthcare, Agriculture, Information &amp; Communication, Infrastructure and Critical Technology. He believed, to make this vision a reality, we must have "enlightened" citizens which can only be realized through faith in God and developing people through spirituality. Dr. Kalam felt that to transform India; we should first create a spiritual tradition, make people spiritual and then embark upon our vision or focus on important areas for national development. Together with our academic and scientific efforts, he emphasized on imparting spiritual training in schools and colleges</w:t>
      </w:r>
      <w:r w:rsidR="00925D2A" w:rsidRPr="009962EF">
        <w:rPr>
          <w:rFonts w:ascii="Times New Roman" w:eastAsia="Times New Roman" w:hAnsi="Times New Roman" w:cs="Times New Roman"/>
          <w:color w:val="000000" w:themeColor="text1"/>
          <w:sz w:val="24"/>
          <w:szCs w:val="24"/>
          <w:lang w:eastAsia="en-IN"/>
        </w:rPr>
        <w:t xml:space="preserve"> </w:t>
      </w:r>
      <w:r w:rsidR="00925D2A" w:rsidRPr="009962EF">
        <w:rPr>
          <w:rFonts w:ascii="Times New Roman" w:eastAsia="Times New Roman" w:hAnsi="Times New Roman" w:cs="Times New Roman"/>
          <w:color w:val="000000" w:themeColor="text1"/>
          <w:sz w:val="24"/>
          <w:szCs w:val="24"/>
          <w:lang w:eastAsia="en-IN"/>
        </w:rPr>
        <w:fldChar w:fldCharType="begin" w:fldLock="1"/>
      </w:r>
      <w:r w:rsidR="00925D2A" w:rsidRPr="009962EF">
        <w:rPr>
          <w:rFonts w:ascii="Times New Roman" w:eastAsia="Times New Roman" w:hAnsi="Times New Roman" w:cs="Times New Roman"/>
          <w:color w:val="000000" w:themeColor="text1"/>
          <w:sz w:val="24"/>
          <w:szCs w:val="24"/>
          <w:lang w:eastAsia="en-IN"/>
        </w:rPr>
        <w:instrText>ADDIN CSL_CITATION {"citationItems":[{"id":"ITEM-1","itemData":{"DOI":"10.1080/13632430701606061","ISSN":"13632434","abstract":"This paper argues that studies of middle leaders have focused too much on their functions and characteristics, taking insufficient account of the influence of social and political contexts on leaders' choices of actions. Use of the analytical framework of Communities of Practice (Wenger, 1998) can address this oversight, but it pays insufficient attention to the dynamic processes by which people interact and make meaning of their interactions. The paper concludes that combining existing theories of power with the framework of Communities of Practice gives a more complete view of middle leaders at work than current approaches.","author":[{"dropping-particle":"","family":"Busher","given":"Hugh","non-dropping-particle":"","parse-names":false,"suffix":""},{"dropping-particle":"","family":"Hammersley-Fletcher","given":"Linda","non-dropping-particle":"","parse-names":false,"suffix":""},{"dropping-particle":"","family":"Turner","given":"Chris","non-dropping-particle":"","parse-names":false,"suffix":""}],"container-title":"School Leadership and Management","id":"ITEM-1","issue":"5","issued":{"date-parts":[["2007"]]},"page":"405-422","title":"Making sense of middle leadership: Community, power and practice","type":"article-journal","volume":"27"},"uris":["http://www.mendeley.com/documents/?uuid=70ac284f-974a-4fe0-8707-59d842dc1353"]}],"mendeley":{"formattedCitation":"(Busher et al., 2007)","plainTextFormattedCitation":"(Busher et al., 2007)","previouslyFormattedCitation":"(Busher et al., 2007)"},"properties":{"noteIndex":0},"schema":"https://github.com/citation-style-language/schema/raw/master/csl-citation.json"}</w:instrText>
      </w:r>
      <w:r w:rsidR="00925D2A" w:rsidRPr="009962EF">
        <w:rPr>
          <w:rFonts w:ascii="Times New Roman" w:eastAsia="Times New Roman" w:hAnsi="Times New Roman" w:cs="Times New Roman"/>
          <w:color w:val="000000" w:themeColor="text1"/>
          <w:sz w:val="24"/>
          <w:szCs w:val="24"/>
          <w:lang w:eastAsia="en-IN"/>
        </w:rPr>
        <w:fldChar w:fldCharType="separate"/>
      </w:r>
      <w:r w:rsidR="00925D2A" w:rsidRPr="009962EF">
        <w:rPr>
          <w:rFonts w:ascii="Times New Roman" w:eastAsia="Times New Roman" w:hAnsi="Times New Roman" w:cs="Times New Roman"/>
          <w:noProof/>
          <w:color w:val="000000" w:themeColor="text1"/>
          <w:sz w:val="24"/>
          <w:szCs w:val="24"/>
          <w:lang w:eastAsia="en-IN"/>
        </w:rPr>
        <w:t>(Busher et al., 2007)</w:t>
      </w:r>
      <w:r w:rsidR="00925D2A" w:rsidRPr="009962EF">
        <w:rPr>
          <w:rFonts w:ascii="Times New Roman" w:eastAsia="Times New Roman" w:hAnsi="Times New Roman" w:cs="Times New Roman"/>
          <w:color w:val="000000" w:themeColor="text1"/>
          <w:sz w:val="24"/>
          <w:szCs w:val="24"/>
          <w:lang w:eastAsia="en-IN"/>
        </w:rPr>
        <w:fldChar w:fldCharType="end"/>
      </w:r>
      <w:r w:rsidRPr="009962EF">
        <w:rPr>
          <w:rFonts w:ascii="Times New Roman" w:eastAsia="Times New Roman" w:hAnsi="Times New Roman" w:cs="Times New Roman"/>
          <w:color w:val="000000" w:themeColor="text1"/>
          <w:sz w:val="24"/>
          <w:szCs w:val="24"/>
          <w:lang w:eastAsia="en-IN"/>
        </w:rPr>
        <w:t>.</w:t>
      </w:r>
    </w:p>
    <w:p w14:paraId="6F51FC6F" w14:textId="77777777" w:rsidR="008D368D" w:rsidRPr="009962EF" w:rsidRDefault="008D368D" w:rsidP="00E77E45">
      <w:pPr>
        <w:pStyle w:val="ListParagraph"/>
        <w:spacing w:after="0" w:line="360" w:lineRule="auto"/>
        <w:ind w:left="0"/>
        <w:jc w:val="both"/>
        <w:rPr>
          <w:rFonts w:ascii="Times New Roman" w:eastAsia="Times New Roman" w:hAnsi="Times New Roman" w:cs="Times New Roman"/>
          <w:color w:val="000000" w:themeColor="text1"/>
          <w:sz w:val="24"/>
          <w:szCs w:val="24"/>
          <w:lang w:eastAsia="en-IN"/>
        </w:rPr>
      </w:pPr>
    </w:p>
    <w:p w14:paraId="6BE73856" w14:textId="77777777" w:rsidR="008D368D" w:rsidRPr="009962EF" w:rsidRDefault="008D368D" w:rsidP="00B3261B">
      <w:pPr>
        <w:spacing w:line="360" w:lineRule="auto"/>
        <w:rPr>
          <w:rFonts w:ascii="Times New Roman" w:eastAsia="Times New Roman" w:hAnsi="Times New Roman" w:cs="Times New Roman"/>
          <w:b/>
          <w:bCs/>
          <w:color w:val="000000" w:themeColor="text1"/>
          <w:sz w:val="24"/>
          <w:szCs w:val="24"/>
          <w:lang w:eastAsia="en-IN"/>
        </w:rPr>
      </w:pPr>
      <w:r w:rsidRPr="009962EF">
        <w:rPr>
          <w:rFonts w:ascii="Times New Roman" w:eastAsia="Times New Roman" w:hAnsi="Times New Roman" w:cs="Times New Roman"/>
          <w:b/>
          <w:bCs/>
          <w:color w:val="000000" w:themeColor="text1"/>
          <w:sz w:val="24"/>
          <w:szCs w:val="24"/>
          <w:lang w:eastAsia="en-IN"/>
        </w:rPr>
        <w:t>Research gap</w:t>
      </w:r>
    </w:p>
    <w:p w14:paraId="7AA13305" w14:textId="77777777" w:rsidR="00F8771B" w:rsidRPr="009962EF" w:rsidRDefault="00F8771B" w:rsidP="00B3261B">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Despite the widespread admiration and influence of Dr. APJ Abdul Kalam's leadership philosophy, there remain significant gaps in research and practical application, particularly in the context of global professional environments. The following research gaps highlight areas that this study aims to address some of these:</w:t>
      </w:r>
    </w:p>
    <w:p w14:paraId="152F406E" w14:textId="77777777" w:rsidR="00F8771B" w:rsidRPr="009962EF" w:rsidRDefault="00F8771B" w:rsidP="00B3261B">
      <w:pPr>
        <w:pStyle w:val="ListParagraph"/>
        <w:numPr>
          <w:ilvl w:val="0"/>
          <w:numId w:val="53"/>
        </w:num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Lack of Systematic Content Analysis of Leadership Themes: While many works explore Dr. Kalam’s leadership on a surface level, there is a lack of detailed content analysis that systematically examines his quotes, speeches, books, and multimedia (audio and video) to identify and categorize key leadership principles. Current literature often focuses on his biography or achievements, but a deep thematic analysis to extract actionable leadership frameworks is underexplored.</w:t>
      </w:r>
    </w:p>
    <w:p w14:paraId="50C767F1" w14:textId="77777777" w:rsidR="00F8771B" w:rsidRPr="009962EF" w:rsidRDefault="00F8771B" w:rsidP="00B3261B">
      <w:pPr>
        <w:pStyle w:val="ListParagraph"/>
        <w:numPr>
          <w:ilvl w:val="0"/>
          <w:numId w:val="53"/>
        </w:num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Limited Connection Between Kalam's Leadership Philosophy and Modern Professional Practices: Existing studies largely focus on Dr. Kalam’s contributions to science, education, and nation-building, but there is insufficient exploration of how his leadership ideals can be applied in contemporary corporate and professional settings. The translation of his leadership principles into practical strategies for professionals (e.g., CEOs, managers, educators, and entrepreneurs) remains a neglected area of research.</w:t>
      </w:r>
    </w:p>
    <w:p w14:paraId="0CEB7A4C" w14:textId="77777777" w:rsidR="00F8771B" w:rsidRPr="009962EF" w:rsidRDefault="00F8771B" w:rsidP="00B3261B">
      <w:pPr>
        <w:pStyle w:val="ListParagraph"/>
        <w:numPr>
          <w:ilvl w:val="0"/>
          <w:numId w:val="53"/>
        </w:num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lastRenderedPageBreak/>
        <w:t>Absence of Strategies for Marketing Kalam’s Leadership Ideals to a Global Audience: Although Dr. Kalam is revered in India, his leadership thoughts have not been adequately marketed or promoted to global audiences, especially in professional and corporate sectors. There is a gap in identifying and implementing strategies that could popularize his leadership philosophy internationally, leveraging digital media, corporate training, and academic platforms.</w:t>
      </w:r>
    </w:p>
    <w:p w14:paraId="08A29484" w14:textId="77777777" w:rsidR="00F8771B" w:rsidRPr="009962EF" w:rsidRDefault="00F8771B" w:rsidP="00B3261B">
      <w:pPr>
        <w:pStyle w:val="ListParagraph"/>
        <w:numPr>
          <w:ilvl w:val="0"/>
          <w:numId w:val="53"/>
        </w:num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Inadequate Focus on Cross-Medium Integration of His Leadership Ideas: Many studies have focused either on Dr. Kalam's written works or his speeches, but few have explored how his leadership ideas are expressed across different media—such as books, quotes, speeches, videos, and audios. An integrative analysis that consolidates his leadership philosophy across all these mediums has yet to be conducted.</w:t>
      </w:r>
    </w:p>
    <w:p w14:paraId="02023D0D" w14:textId="77777777" w:rsidR="00F8771B" w:rsidRPr="009962EF" w:rsidRDefault="00F8771B" w:rsidP="00B3261B">
      <w:pPr>
        <w:pStyle w:val="ListParagraph"/>
        <w:numPr>
          <w:ilvl w:val="0"/>
          <w:numId w:val="53"/>
        </w:num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Limited Study on the Traits of Leadership as Extracted from His Works: There is a lack of a comprehensive study that identifies, summarizes, and interprets the specific leadership traits emphasized by Dr. Kalam. Existing research often generalizes his leadership style without breaking down how individual traits (e.g., visionary thinking, humility, empathy) can be developed by modern leaders in practical, real-world contexts.</w:t>
      </w:r>
    </w:p>
    <w:p w14:paraId="5B905549" w14:textId="77777777" w:rsidR="00F8771B" w:rsidRPr="009962EF" w:rsidRDefault="00F8771B" w:rsidP="00B3261B">
      <w:pPr>
        <w:pStyle w:val="ListParagraph"/>
        <w:numPr>
          <w:ilvl w:val="0"/>
          <w:numId w:val="53"/>
        </w:num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Scarcity of Research on Leadership Development Programs Inspired by Kalam: While Dr. Kalam is often quoted as an inspirational figure, there is a scarcity of structured leadership development programs based specifically on his leadership philosophy. This study can fill the gap by proposing models for leadership training that incorporate his key principles, aimed at professionals across different fields and levels of leadership.</w:t>
      </w:r>
    </w:p>
    <w:p w14:paraId="5910D71E" w14:textId="77777777" w:rsidR="00F8771B" w:rsidRPr="009962EF" w:rsidRDefault="00F8771B" w:rsidP="00B3261B">
      <w:pPr>
        <w:pStyle w:val="ListParagraph"/>
        <w:numPr>
          <w:ilvl w:val="0"/>
          <w:numId w:val="53"/>
        </w:num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Need for Comparative Analysis with Other Leadership Theories: The leadership philosophy of Dr. Kalam has not been sufficiently compared or contrasted with existing leadership theories (e.g., transformational leadership, servant leadership, emotional intelligence in leadership). This study could bridge that gap by positioning Dr. Kalam’s leadership style within broader academic discussions and contemporary leadership theories.</w:t>
      </w:r>
    </w:p>
    <w:p w14:paraId="76198797" w14:textId="77777777" w:rsidR="00F8771B" w:rsidRPr="009962EF" w:rsidRDefault="00F8771B" w:rsidP="00B3261B">
      <w:pPr>
        <w:spacing w:line="360" w:lineRule="auto"/>
        <w:rPr>
          <w:rFonts w:ascii="Times New Roman" w:hAnsi="Times New Roman" w:cs="Times New Roman"/>
          <w:sz w:val="24"/>
          <w:szCs w:val="24"/>
        </w:rPr>
      </w:pPr>
    </w:p>
    <w:p w14:paraId="4C73A90F" w14:textId="77777777" w:rsidR="00F8771B" w:rsidRPr="009962EF" w:rsidRDefault="00F8771B" w:rsidP="00B3261B">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lastRenderedPageBreak/>
        <w:t>The study will fill these gaps by conducting a thorough content analysis of Dr. Kalam’s leadership philosophy, identifying its relevance to the modern professional world, and developing strategies to promote his leadership principles globally. By addressing these research gaps, the study will contribute to both academic literature and practical leadership development.</w:t>
      </w:r>
    </w:p>
    <w:p w14:paraId="00887964" w14:textId="77777777" w:rsidR="00F8771B" w:rsidRPr="009962EF" w:rsidRDefault="00F8771B" w:rsidP="00B3261B">
      <w:pPr>
        <w:spacing w:line="360" w:lineRule="auto"/>
        <w:jc w:val="both"/>
        <w:rPr>
          <w:rFonts w:ascii="Times New Roman" w:hAnsi="Times New Roman" w:cs="Times New Roman"/>
          <w:b/>
          <w:bCs/>
          <w:sz w:val="24"/>
          <w:szCs w:val="24"/>
        </w:rPr>
      </w:pPr>
      <w:r w:rsidRPr="009962EF">
        <w:rPr>
          <w:rFonts w:ascii="Times New Roman" w:hAnsi="Times New Roman" w:cs="Times New Roman"/>
          <w:b/>
          <w:bCs/>
          <w:sz w:val="24"/>
          <w:szCs w:val="24"/>
        </w:rPr>
        <w:t>The following are the research questions</w:t>
      </w:r>
    </w:p>
    <w:p w14:paraId="0EA5A602" w14:textId="77777777" w:rsidR="00F8771B" w:rsidRPr="009962EF" w:rsidRDefault="00F8771B" w:rsidP="00B3261B">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RQ1. What are the core leadership traits and values expressed in Dr. APJ Abdul Kalam’s quotes, speeches, and writings, and how are they relevant to modern leadership?</w:t>
      </w:r>
    </w:p>
    <w:p w14:paraId="03DE4272" w14:textId="77777777" w:rsidR="00F8771B" w:rsidRPr="009962EF" w:rsidRDefault="00F8771B" w:rsidP="00B3261B">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RQ2. How does Dr. Kalam’s leadership philosophy, as communicated through different mediums (quotes, speeches, books, and multimedia), align with contemporary leadership theories and practices?</w:t>
      </w:r>
    </w:p>
    <w:p w14:paraId="00A7B25F" w14:textId="77777777" w:rsidR="00F8771B" w:rsidRPr="009962EF" w:rsidRDefault="00F8771B" w:rsidP="00B3261B">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RQ3. What strategies can be used to effectively market and promote Dr. Kalam’s leadership philosophy to a global professional audience, particularly in corporate and educational sectors?</w:t>
      </w:r>
    </w:p>
    <w:p w14:paraId="3C72A304" w14:textId="77777777" w:rsidR="00F8771B" w:rsidRPr="009962EF" w:rsidRDefault="00F8771B" w:rsidP="00B3261B">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RQ4. How can Dr. Kalam’s leadership principles be integrated into professional leadership development programs, and what impact would they have on leadership training?</w:t>
      </w:r>
    </w:p>
    <w:p w14:paraId="14E4B101" w14:textId="77777777" w:rsidR="00F8771B" w:rsidRPr="009962EF" w:rsidRDefault="00F8771B" w:rsidP="00B3261B">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RQ5. What consistent leadership concepts emerge from a comprehensive analysis of Dr. Kalam’s works, and how can these concepts be applied to address current leadership challenges in various industries?</w:t>
      </w:r>
    </w:p>
    <w:p w14:paraId="11185C75" w14:textId="77777777" w:rsidR="00E77E45" w:rsidRPr="009962EF" w:rsidRDefault="00E77E45" w:rsidP="00417790">
      <w:pPr>
        <w:spacing w:line="240" w:lineRule="auto"/>
        <w:jc w:val="both"/>
        <w:rPr>
          <w:rFonts w:ascii="Times New Roman" w:hAnsi="Times New Roman" w:cs="Times New Roman"/>
          <w:b/>
          <w:color w:val="000000" w:themeColor="text1"/>
          <w:sz w:val="24"/>
          <w:szCs w:val="24"/>
        </w:rPr>
      </w:pPr>
    </w:p>
    <w:p w14:paraId="6E9FAA13" w14:textId="77777777" w:rsidR="00BD2B81" w:rsidRPr="009962EF" w:rsidRDefault="00BD2B81" w:rsidP="004B4AA2">
      <w:pPr>
        <w:spacing w:line="36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Conclusion</w:t>
      </w:r>
    </w:p>
    <w:p w14:paraId="7E4C963B" w14:textId="77777777" w:rsidR="00BD2B81" w:rsidRPr="009962EF" w:rsidRDefault="00BD2B81" w:rsidP="00E77E45">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Dr. Kalam along with his analytical skills and scientific talent developed interpersonal skills and charismatic personality under the leadership of Dr. Sarabhai. Dr. Sarabhai was an unusual combination of scientific eminence, aristocratic background and disarming simplicity; he creates a loving loyalty and devotion among those who knew him. </w:t>
      </w:r>
    </w:p>
    <w:p w14:paraId="5B2C5509"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lastRenderedPageBreak/>
        <w:t>Since decade’s leadership is always a major topic of study in business, politics and other sectors and many leadership theories, have been developed. But there is no one such leadership style that can be followed in this constantly changing environment with cutthroat competition.</w:t>
      </w:r>
    </w:p>
    <w:p w14:paraId="4EC720FF" w14:textId="77777777" w:rsidR="00BD2B81" w:rsidRPr="009962EF" w:rsidRDefault="00BD2B81" w:rsidP="00B3261B">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Thus it has become evident that a single style of leadership will not suffice the need of changing environment. There should be continuous innovation not only in products but also in the leadership so that businesses can survive the competition. Though it was always a topic of debate that leadership is inborn or learned it never been proved what inborn leadership trait or a person’s activities which makes him a leader in whatever level of organization ladder it may be.</w:t>
      </w:r>
    </w:p>
    <w:p w14:paraId="4849B199"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The concept of TPL of BOS says   leadership is not about training leader to the required style nor it is an inborn talent, but it is ones "acts and activities" towards a problem. Now it’s time that leaders should focus on their actions for the problem rather than how a leader “need to be." In the light of this, the leadership of Dr. Kalam portrays that there is no one right way to become a leader but it only ones passion, hardwork to overcome problems by motivating people and creating value to achieve targeted goals. The life sketch of Dr.kalam’s leadership gives clear understanding that leadership is about ones “ acts and activities” rather than ones only personality. </w:t>
      </w:r>
    </w:p>
    <w:p w14:paraId="6647AA42" w14:textId="77777777" w:rsidR="00B3261B" w:rsidRPr="009962EF" w:rsidRDefault="00B3261B">
      <w:pPr>
        <w:rPr>
          <w:rFonts w:ascii="Times New Roman" w:hAnsi="Times New Roman" w:cs="Times New Roman"/>
          <w:b/>
          <w:bCs/>
          <w:color w:val="000000" w:themeColor="text1"/>
          <w:sz w:val="28"/>
          <w:szCs w:val="28"/>
        </w:rPr>
      </w:pPr>
      <w:r w:rsidRPr="009962EF">
        <w:rPr>
          <w:rFonts w:ascii="Times New Roman" w:hAnsi="Times New Roman" w:cs="Times New Roman"/>
          <w:b/>
          <w:bCs/>
          <w:color w:val="000000" w:themeColor="text1"/>
          <w:sz w:val="28"/>
          <w:szCs w:val="28"/>
        </w:rPr>
        <w:br w:type="page"/>
      </w:r>
    </w:p>
    <w:p w14:paraId="55438976" w14:textId="25270DC3" w:rsidR="005F3BEF" w:rsidRPr="009962EF" w:rsidRDefault="005F3BEF" w:rsidP="00B3261B">
      <w:pPr>
        <w:spacing w:line="360" w:lineRule="auto"/>
        <w:jc w:val="both"/>
        <w:rPr>
          <w:rFonts w:ascii="Times New Roman" w:hAnsi="Times New Roman" w:cs="Times New Roman"/>
          <w:b/>
          <w:bCs/>
          <w:color w:val="000000" w:themeColor="text1"/>
          <w:sz w:val="24"/>
          <w:szCs w:val="28"/>
        </w:rPr>
      </w:pPr>
      <w:r w:rsidRPr="009962EF">
        <w:rPr>
          <w:rFonts w:ascii="Times New Roman" w:hAnsi="Times New Roman" w:cs="Times New Roman"/>
          <w:b/>
          <w:bCs/>
          <w:color w:val="000000" w:themeColor="text1"/>
          <w:sz w:val="24"/>
          <w:szCs w:val="28"/>
        </w:rPr>
        <w:lastRenderedPageBreak/>
        <w:t>References</w:t>
      </w:r>
    </w:p>
    <w:p w14:paraId="105272A3" w14:textId="77777777" w:rsidR="005F3BEF" w:rsidRPr="009962EF" w:rsidRDefault="005F3BEF" w:rsidP="00B3261B">
      <w:pPr>
        <w:widowControl w:val="0"/>
        <w:autoSpaceDE w:val="0"/>
        <w:autoSpaceDN w:val="0"/>
        <w:adjustRightInd w:val="0"/>
        <w:spacing w:line="360" w:lineRule="auto"/>
        <w:ind w:left="480" w:hanging="480"/>
        <w:rPr>
          <w:rFonts w:ascii="Times New Roman" w:hAnsi="Times New Roman" w:cs="Calibri"/>
          <w:noProof/>
          <w:sz w:val="24"/>
          <w:szCs w:val="24"/>
        </w:rPr>
      </w:pPr>
      <w:r w:rsidRPr="009962EF">
        <w:rPr>
          <w:rFonts w:ascii="Times New Roman" w:hAnsi="Times New Roman"/>
          <w:sz w:val="24"/>
        </w:rPr>
        <w:fldChar w:fldCharType="begin" w:fldLock="1"/>
      </w:r>
      <w:r w:rsidRPr="009962EF">
        <w:rPr>
          <w:rFonts w:ascii="Times New Roman" w:hAnsi="Times New Roman"/>
          <w:sz w:val="24"/>
        </w:rPr>
        <w:instrText xml:space="preserve">ADDIN Mendeley Bibliography CSL_BIBLIOGRAPHY </w:instrText>
      </w:r>
      <w:r w:rsidRPr="009962EF">
        <w:rPr>
          <w:rFonts w:ascii="Times New Roman" w:hAnsi="Times New Roman"/>
          <w:sz w:val="24"/>
        </w:rPr>
        <w:fldChar w:fldCharType="separate"/>
      </w:r>
      <w:r w:rsidRPr="009962EF">
        <w:rPr>
          <w:rFonts w:ascii="Times New Roman" w:hAnsi="Times New Roman" w:cs="Calibri"/>
          <w:noProof/>
          <w:sz w:val="24"/>
          <w:szCs w:val="24"/>
        </w:rPr>
        <w:t xml:space="preserve">Ahmad Dar, S. (2016). Mawlana Azad and Commencement of Modern Era in India. </w:t>
      </w:r>
      <w:r w:rsidRPr="009962EF">
        <w:rPr>
          <w:rFonts w:ascii="Times New Roman" w:hAnsi="Times New Roman" w:cs="Calibri"/>
          <w:i/>
          <w:iCs/>
          <w:noProof/>
          <w:sz w:val="24"/>
          <w:szCs w:val="24"/>
        </w:rPr>
        <w:t>Muslimsocieties.Org</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9</w:t>
      </w:r>
      <w:r w:rsidRPr="009962EF">
        <w:rPr>
          <w:rFonts w:ascii="Times New Roman" w:hAnsi="Times New Roman" w:cs="Calibri"/>
          <w:noProof/>
          <w:sz w:val="24"/>
          <w:szCs w:val="24"/>
        </w:rPr>
        <w:t>(2). https://www.muslimsocieties.org/Vol9_1/Mawlana_Azad_and_Commencement.pdf</w:t>
      </w:r>
    </w:p>
    <w:p w14:paraId="460496FB"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Alam, S. (2023). Analysing the Nature of Muslim Leadership in Northern India. </w:t>
      </w:r>
      <w:r w:rsidRPr="009962EF">
        <w:rPr>
          <w:rFonts w:ascii="Times New Roman" w:hAnsi="Times New Roman" w:cs="Calibri"/>
          <w:i/>
          <w:iCs/>
          <w:noProof/>
          <w:sz w:val="24"/>
          <w:szCs w:val="24"/>
        </w:rPr>
        <w:t>Journal of Polity &amp; Society</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15</w:t>
      </w:r>
      <w:r w:rsidRPr="009962EF">
        <w:rPr>
          <w:rFonts w:ascii="Times New Roman" w:hAnsi="Times New Roman" w:cs="Calibri"/>
          <w:noProof/>
          <w:sz w:val="24"/>
          <w:szCs w:val="24"/>
        </w:rPr>
        <w:t>(1), 159–173.</w:t>
      </w:r>
    </w:p>
    <w:p w14:paraId="3920E4C4"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Ansari, M., &amp; Corresponding, M. (n.d.). </w:t>
      </w:r>
      <w:r w:rsidRPr="009962EF">
        <w:rPr>
          <w:rFonts w:ascii="Times New Roman" w:hAnsi="Times New Roman" w:cs="Calibri"/>
          <w:i/>
          <w:iCs/>
          <w:noProof/>
          <w:sz w:val="24"/>
          <w:szCs w:val="24"/>
        </w:rPr>
        <w:t>An Analytical Study of the Components of an Efficient Leader in Imam Ali ’ s ( AS ) Leadership Culture</w:t>
      </w:r>
      <w:r w:rsidRPr="009962EF">
        <w:rPr>
          <w:rFonts w:ascii="Times New Roman" w:hAnsi="Times New Roman" w:cs="Calibri"/>
          <w:noProof/>
          <w:sz w:val="24"/>
          <w:szCs w:val="24"/>
        </w:rPr>
        <w:t>.</w:t>
      </w:r>
    </w:p>
    <w:p w14:paraId="3DF4F4EA"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Bhattacharjee, D. (n.d.). </w:t>
      </w:r>
      <w:r w:rsidRPr="009962EF">
        <w:rPr>
          <w:rFonts w:ascii="Times New Roman" w:hAnsi="Times New Roman" w:cs="Calibri"/>
          <w:i/>
          <w:iCs/>
          <w:noProof/>
          <w:sz w:val="24"/>
          <w:szCs w:val="24"/>
        </w:rPr>
        <w:t>Maulana Abul Kalam Azad and the Partition of India</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9</w:t>
      </w:r>
      <w:r w:rsidRPr="009962EF">
        <w:rPr>
          <w:rFonts w:ascii="Times New Roman" w:hAnsi="Times New Roman" w:cs="Calibri"/>
          <w:noProof/>
          <w:sz w:val="24"/>
          <w:szCs w:val="24"/>
        </w:rPr>
        <w:t>, 132–145.</w:t>
      </w:r>
    </w:p>
    <w:p w14:paraId="79649A4F"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Busher, H., Hammersley-Fletcher, L., &amp; Turner, C. (2007). Making sense of middle leadership: Community, power and practice. </w:t>
      </w:r>
      <w:r w:rsidRPr="009962EF">
        <w:rPr>
          <w:rFonts w:ascii="Times New Roman" w:hAnsi="Times New Roman" w:cs="Calibri"/>
          <w:i/>
          <w:iCs/>
          <w:noProof/>
          <w:sz w:val="24"/>
          <w:szCs w:val="24"/>
        </w:rPr>
        <w:t>School Leadership and Management</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27</w:t>
      </w:r>
      <w:r w:rsidRPr="009962EF">
        <w:rPr>
          <w:rFonts w:ascii="Times New Roman" w:hAnsi="Times New Roman" w:cs="Calibri"/>
          <w:noProof/>
          <w:sz w:val="24"/>
          <w:szCs w:val="24"/>
        </w:rPr>
        <w:t>(5), 405–422. https://doi.org/10.1080/13632430701606061</w:t>
      </w:r>
    </w:p>
    <w:p w14:paraId="2380B8B8"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Byrne, B., Maguire, L., &amp; Lundy, L. (2015). </w:t>
      </w:r>
      <w:r w:rsidRPr="009962EF">
        <w:rPr>
          <w:rFonts w:ascii="Times New Roman" w:hAnsi="Times New Roman" w:cs="Calibri"/>
          <w:i/>
          <w:iCs/>
          <w:noProof/>
          <w:sz w:val="24"/>
          <w:szCs w:val="24"/>
        </w:rPr>
        <w:t>Reporting on best practice in cross-departmental working practices for children and young people</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July</w:t>
      </w:r>
      <w:r w:rsidRPr="009962EF">
        <w:rPr>
          <w:rFonts w:ascii="Times New Roman" w:hAnsi="Times New Roman" w:cs="Calibri"/>
          <w:noProof/>
          <w:sz w:val="24"/>
          <w:szCs w:val="24"/>
        </w:rPr>
        <w:t>, 82.</w:t>
      </w:r>
    </w:p>
    <w:p w14:paraId="1C3B339A"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Chidambaram, R. (2018). </w:t>
      </w:r>
      <w:r w:rsidRPr="009962EF">
        <w:rPr>
          <w:rFonts w:ascii="Times New Roman" w:hAnsi="Times New Roman" w:cs="Calibri"/>
          <w:i/>
          <w:iCs/>
          <w:noProof/>
          <w:sz w:val="24"/>
          <w:szCs w:val="24"/>
        </w:rPr>
        <w:t>Physics News The Scientific Leadership of Dr . Vikram Sarabhai</w:t>
      </w:r>
      <w:r w:rsidRPr="009962EF">
        <w:rPr>
          <w:rFonts w:ascii="Times New Roman" w:hAnsi="Times New Roman" w:cs="Calibri"/>
          <w:noProof/>
          <w:sz w:val="24"/>
          <w:szCs w:val="24"/>
        </w:rPr>
        <w:t>. 8–10.</w:t>
      </w:r>
    </w:p>
    <w:p w14:paraId="26375CBC"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Day, C., Gu, Q., &amp; Sammons, P. (2016). </w:t>
      </w:r>
      <w:r w:rsidRPr="009962EF">
        <w:rPr>
          <w:rFonts w:ascii="Times New Roman" w:hAnsi="Times New Roman" w:cs="Calibri"/>
          <w:i/>
          <w:iCs/>
          <w:noProof/>
          <w:sz w:val="24"/>
          <w:szCs w:val="24"/>
        </w:rPr>
        <w:t>Day 2016</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52</w:t>
      </w:r>
      <w:r w:rsidRPr="009962EF">
        <w:rPr>
          <w:rFonts w:ascii="Times New Roman" w:hAnsi="Times New Roman" w:cs="Calibri"/>
          <w:noProof/>
          <w:sz w:val="24"/>
          <w:szCs w:val="24"/>
        </w:rPr>
        <w:t>, 221–258.</w:t>
      </w:r>
    </w:p>
    <w:p w14:paraId="34ED5E35"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Diamond, J. B., &amp; Spillane, J. P. (2016). School leadership and management from a distributed perspective: A 2016 retrospective and prospective. </w:t>
      </w:r>
      <w:r w:rsidRPr="009962EF">
        <w:rPr>
          <w:rFonts w:ascii="Times New Roman" w:hAnsi="Times New Roman" w:cs="Calibri"/>
          <w:i/>
          <w:iCs/>
          <w:noProof/>
          <w:sz w:val="24"/>
          <w:szCs w:val="24"/>
        </w:rPr>
        <w:t>Management in Education</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30</w:t>
      </w:r>
      <w:r w:rsidRPr="009962EF">
        <w:rPr>
          <w:rFonts w:ascii="Times New Roman" w:hAnsi="Times New Roman" w:cs="Calibri"/>
          <w:noProof/>
          <w:sz w:val="24"/>
          <w:szCs w:val="24"/>
        </w:rPr>
        <w:t>(4), 147–154. https://doi.org/10.1177/0892020616665938</w:t>
      </w:r>
    </w:p>
    <w:p w14:paraId="1143DCCA"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Floor, S., &amp; Nagar, J. (2015). </w:t>
      </w:r>
      <w:r w:rsidRPr="009962EF">
        <w:rPr>
          <w:rFonts w:ascii="Times New Roman" w:hAnsi="Times New Roman" w:cs="Calibri"/>
          <w:i/>
          <w:iCs/>
          <w:noProof/>
          <w:sz w:val="24"/>
          <w:szCs w:val="24"/>
        </w:rPr>
        <w:t>( Junior Research Fellowship 2013-14 ) ‘ INTERPRETATION OF INDIAN CULTURE IN MAULANA ABUL KALAM AZAD ’ S LITERATURE ’ Centre for Cultural Resources and Training Under the aegis of Ministry of culture Govt . of India , New Delhi Shakeb Jamal INTERPRETATION</w:t>
      </w:r>
      <w:r w:rsidRPr="009962EF">
        <w:rPr>
          <w:rFonts w:ascii="Times New Roman" w:hAnsi="Times New Roman" w:cs="Calibri"/>
          <w:noProof/>
          <w:sz w:val="24"/>
          <w:szCs w:val="24"/>
        </w:rPr>
        <w:t>.</w:t>
      </w:r>
    </w:p>
    <w:p w14:paraId="665B9D8F" w14:textId="77777777" w:rsidR="00B3261B" w:rsidRPr="009962EF" w:rsidRDefault="00B3261B"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p>
    <w:p w14:paraId="7379FA6F"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lastRenderedPageBreak/>
        <w:t xml:space="preserve">Gawlik, M. A. (2018). Leadership Knowledge and Practices in the Context of Charter Schools. </w:t>
      </w:r>
      <w:r w:rsidRPr="009962EF">
        <w:rPr>
          <w:rFonts w:ascii="Times New Roman" w:hAnsi="Times New Roman" w:cs="Calibri"/>
          <w:i/>
          <w:iCs/>
          <w:noProof/>
          <w:sz w:val="24"/>
          <w:szCs w:val="24"/>
        </w:rPr>
        <w:t>Leadership and Policy in Schools</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17</w:t>
      </w:r>
      <w:r w:rsidRPr="009962EF">
        <w:rPr>
          <w:rFonts w:ascii="Times New Roman" w:hAnsi="Times New Roman" w:cs="Calibri"/>
          <w:noProof/>
          <w:sz w:val="24"/>
          <w:szCs w:val="24"/>
        </w:rPr>
        <w:t>(4), 422–453. https://doi.org/10.1080/15700763.2017.1326145</w:t>
      </w:r>
    </w:p>
    <w:p w14:paraId="29897859"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Gumus, S., Bellibas, M. S., Esen, M., &amp; Gumus, E. (2018). A systematic review of studies on leadership models in educational research from 1980 to 2014. </w:t>
      </w:r>
      <w:r w:rsidRPr="009962EF">
        <w:rPr>
          <w:rFonts w:ascii="Times New Roman" w:hAnsi="Times New Roman" w:cs="Calibri"/>
          <w:i/>
          <w:iCs/>
          <w:noProof/>
          <w:sz w:val="24"/>
          <w:szCs w:val="24"/>
        </w:rPr>
        <w:t>Educational Management Administration and Leadership</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46</w:t>
      </w:r>
      <w:r w:rsidRPr="009962EF">
        <w:rPr>
          <w:rFonts w:ascii="Times New Roman" w:hAnsi="Times New Roman" w:cs="Calibri"/>
          <w:noProof/>
          <w:sz w:val="24"/>
          <w:szCs w:val="24"/>
        </w:rPr>
        <w:t>(1), 25–48. https://doi.org/10.1177/1741143216659296</w:t>
      </w:r>
    </w:p>
    <w:p w14:paraId="19DACA46"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Hall, S., &amp; Calvano, C. R. (2003). </w:t>
      </w:r>
      <w:r w:rsidRPr="009962EF">
        <w:rPr>
          <w:rFonts w:ascii="Times New Roman" w:hAnsi="Times New Roman" w:cs="Calibri"/>
          <w:i/>
          <w:iCs/>
          <w:noProof/>
          <w:sz w:val="24"/>
          <w:szCs w:val="24"/>
        </w:rPr>
        <w:t>Mobilizing the Masses : the Need for Vision and Charisma</w:t>
      </w:r>
      <w:r w:rsidRPr="009962EF">
        <w:rPr>
          <w:rFonts w:ascii="Times New Roman" w:hAnsi="Times New Roman" w:cs="Calibri"/>
          <w:noProof/>
          <w:sz w:val="24"/>
          <w:szCs w:val="24"/>
        </w:rPr>
        <w:t>.</w:t>
      </w:r>
    </w:p>
    <w:p w14:paraId="798E8E08"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Hansen, B., &amp; Lárusdóttir, S. H. (2015). Instructional Leadership in Compulsory Schools in Iceland and the Role of School Principals. </w:t>
      </w:r>
      <w:r w:rsidRPr="009962EF">
        <w:rPr>
          <w:rFonts w:ascii="Times New Roman" w:hAnsi="Times New Roman" w:cs="Calibri"/>
          <w:i/>
          <w:iCs/>
          <w:noProof/>
          <w:sz w:val="24"/>
          <w:szCs w:val="24"/>
        </w:rPr>
        <w:t>Scandinavian Journal of Educational Research</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59</w:t>
      </w:r>
      <w:r w:rsidRPr="009962EF">
        <w:rPr>
          <w:rFonts w:ascii="Times New Roman" w:hAnsi="Times New Roman" w:cs="Calibri"/>
          <w:noProof/>
          <w:sz w:val="24"/>
          <w:szCs w:val="24"/>
        </w:rPr>
        <w:t>(5), 583–603. https://doi.org/10.1080/00313831.2014.965788</w:t>
      </w:r>
    </w:p>
    <w:p w14:paraId="6CEBC85B"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Harris, A., &amp; Jones, M. (2017). Leading educational change and improvement at scale: some inconvenient truths about system performance. </w:t>
      </w:r>
      <w:r w:rsidRPr="009962EF">
        <w:rPr>
          <w:rFonts w:ascii="Times New Roman" w:hAnsi="Times New Roman" w:cs="Calibri"/>
          <w:i/>
          <w:iCs/>
          <w:noProof/>
          <w:sz w:val="24"/>
          <w:szCs w:val="24"/>
        </w:rPr>
        <w:t>International Journal of Leadership in Education</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20</w:t>
      </w:r>
      <w:r w:rsidRPr="009962EF">
        <w:rPr>
          <w:rFonts w:ascii="Times New Roman" w:hAnsi="Times New Roman" w:cs="Calibri"/>
          <w:noProof/>
          <w:sz w:val="24"/>
          <w:szCs w:val="24"/>
        </w:rPr>
        <w:t>(5), 632–641. https://doi.org/10.1080/13603124.2016.1274786</w:t>
      </w:r>
    </w:p>
    <w:p w14:paraId="2C724A37"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Improving School Leadership. (2010). In </w:t>
      </w:r>
      <w:r w:rsidRPr="009962EF">
        <w:rPr>
          <w:rFonts w:ascii="Times New Roman" w:hAnsi="Times New Roman" w:cs="Calibri"/>
          <w:i/>
          <w:iCs/>
          <w:noProof/>
          <w:sz w:val="24"/>
          <w:szCs w:val="24"/>
        </w:rPr>
        <w:t>Improving School Leadership</w:t>
      </w:r>
      <w:r w:rsidRPr="009962EF">
        <w:rPr>
          <w:rFonts w:ascii="Times New Roman" w:hAnsi="Times New Roman" w:cs="Calibri"/>
          <w:noProof/>
          <w:sz w:val="24"/>
          <w:szCs w:val="24"/>
        </w:rPr>
        <w:t xml:space="preserve"> (Vol. 1). https://doi.org/10.1787/9789264082915-et</w:t>
      </w:r>
    </w:p>
    <w:p w14:paraId="3795DCE6"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Javed, I. M. (2024). </w:t>
      </w:r>
      <w:r w:rsidRPr="009962EF">
        <w:rPr>
          <w:rFonts w:ascii="Times New Roman" w:hAnsi="Times New Roman" w:cs="Calibri"/>
          <w:i/>
          <w:iCs/>
          <w:noProof/>
          <w:sz w:val="24"/>
          <w:szCs w:val="24"/>
        </w:rPr>
        <w:t>POST-INDEPENDENCE ISLAMIC SCHOLARS OF INDIA : THEIR CONTRIBUTION IN MAINTAINING AND DIVERSIFYING</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March</w:t>
      </w:r>
      <w:r w:rsidRPr="009962EF">
        <w:rPr>
          <w:rFonts w:ascii="Times New Roman" w:hAnsi="Times New Roman" w:cs="Calibri"/>
          <w:noProof/>
          <w:sz w:val="24"/>
          <w:szCs w:val="24"/>
        </w:rPr>
        <w:t>.</w:t>
      </w:r>
    </w:p>
    <w:p w14:paraId="0B4830E2"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Johara, F., Mustafa, R., Hassan, M. K., &amp; Azad, M. A. K. (2023). A Bibliometric Review of Islamic Work Ethics Literature. </w:t>
      </w:r>
      <w:r w:rsidRPr="009962EF">
        <w:rPr>
          <w:rFonts w:ascii="Times New Roman" w:hAnsi="Times New Roman" w:cs="Calibri"/>
          <w:i/>
          <w:iCs/>
          <w:noProof/>
          <w:sz w:val="24"/>
          <w:szCs w:val="24"/>
        </w:rPr>
        <w:t>Journal of Economic Cooperation and Development</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44</w:t>
      </w:r>
      <w:r w:rsidRPr="009962EF">
        <w:rPr>
          <w:rFonts w:ascii="Times New Roman" w:hAnsi="Times New Roman" w:cs="Calibri"/>
          <w:noProof/>
          <w:sz w:val="24"/>
          <w:szCs w:val="24"/>
        </w:rPr>
        <w:t>(3).</w:t>
      </w:r>
    </w:p>
    <w:p w14:paraId="6B8812F5"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Jones, J. (2014). Leadership lessons from Levinas: revisiting responsible leadership. </w:t>
      </w:r>
      <w:r w:rsidRPr="009962EF">
        <w:rPr>
          <w:rFonts w:ascii="Times New Roman" w:hAnsi="Times New Roman" w:cs="Calibri"/>
          <w:i/>
          <w:iCs/>
          <w:noProof/>
          <w:sz w:val="24"/>
          <w:szCs w:val="24"/>
        </w:rPr>
        <w:t>Leadership and the Humanities</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2</w:t>
      </w:r>
      <w:r w:rsidRPr="009962EF">
        <w:rPr>
          <w:rFonts w:ascii="Times New Roman" w:hAnsi="Times New Roman" w:cs="Calibri"/>
          <w:noProof/>
          <w:sz w:val="24"/>
          <w:szCs w:val="24"/>
        </w:rPr>
        <w:t>(1), 44–63. https://doi.org/10.4337/lath.2014.01.04</w:t>
      </w:r>
    </w:p>
    <w:p w14:paraId="63B87341" w14:textId="77777777" w:rsidR="00B3261B" w:rsidRPr="009962EF" w:rsidRDefault="00B3261B"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p>
    <w:p w14:paraId="362A6B91" w14:textId="77777777" w:rsidR="00B3261B" w:rsidRPr="009962EF" w:rsidRDefault="00B3261B"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p>
    <w:p w14:paraId="5E4C3E6F"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lastRenderedPageBreak/>
        <w:t xml:space="preserve">Kershner, B., &amp; McQuillan, P. J. (2016). Complex Adaptive Schools: Educational Leadership and School Change. </w:t>
      </w:r>
      <w:r w:rsidRPr="009962EF">
        <w:rPr>
          <w:rFonts w:ascii="Times New Roman" w:hAnsi="Times New Roman" w:cs="Calibri"/>
          <w:i/>
          <w:iCs/>
          <w:noProof/>
          <w:sz w:val="24"/>
          <w:szCs w:val="24"/>
        </w:rPr>
        <w:t>Complicity: An International Journal of Complexity and Education</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13</w:t>
      </w:r>
      <w:r w:rsidRPr="009962EF">
        <w:rPr>
          <w:rFonts w:ascii="Times New Roman" w:hAnsi="Times New Roman" w:cs="Calibri"/>
          <w:noProof/>
          <w:sz w:val="24"/>
          <w:szCs w:val="24"/>
        </w:rPr>
        <w:t>(1), 4–29. https://doi.org/10.29173/cmplct23029</w:t>
      </w:r>
    </w:p>
    <w:p w14:paraId="2E0404DD"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Khalifa, M. A., Gooden, M. A., &amp; Davis, J. E. (2016). Culturally Responsive School Leadership: A Synthesis of the Literature. </w:t>
      </w:r>
      <w:r w:rsidRPr="009962EF">
        <w:rPr>
          <w:rFonts w:ascii="Times New Roman" w:hAnsi="Times New Roman" w:cs="Calibri"/>
          <w:i/>
          <w:iCs/>
          <w:noProof/>
          <w:sz w:val="24"/>
          <w:szCs w:val="24"/>
        </w:rPr>
        <w:t>Review of Educational Research</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86</w:t>
      </w:r>
      <w:r w:rsidRPr="009962EF">
        <w:rPr>
          <w:rFonts w:ascii="Times New Roman" w:hAnsi="Times New Roman" w:cs="Calibri"/>
          <w:noProof/>
          <w:sz w:val="24"/>
          <w:szCs w:val="24"/>
        </w:rPr>
        <w:t>(4), 1272–1311. https://doi.org/10.3102/0034654316630383</w:t>
      </w:r>
    </w:p>
    <w:p w14:paraId="6B3B5246"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Kishore, A., Literature, S. I., &amp; October, S. (2015). </w:t>
      </w:r>
      <w:r w:rsidRPr="009962EF">
        <w:rPr>
          <w:rFonts w:ascii="Times New Roman" w:hAnsi="Times New Roman" w:cs="Calibri"/>
          <w:i/>
          <w:iCs/>
          <w:noProof/>
          <w:sz w:val="24"/>
          <w:szCs w:val="24"/>
        </w:rPr>
        <w:t>" Ghubaare Khaatir " by Maulana Abul Kalam Azad as Epistolary Literature Ghubaare Khaatir by Maulana Abul Kalam Azad as Epistolary Literature</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59</w:t>
      </w:r>
      <w:r w:rsidRPr="009962EF">
        <w:rPr>
          <w:rFonts w:ascii="Times New Roman" w:hAnsi="Times New Roman" w:cs="Calibri"/>
          <w:noProof/>
          <w:sz w:val="24"/>
          <w:szCs w:val="24"/>
        </w:rPr>
        <w:t>(5), 170–180.</w:t>
      </w:r>
    </w:p>
    <w:p w14:paraId="5DD025EA"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Lee, B. X., Kjaerulf, F., Turner, S., Cohen, L., Donnelly, P. D., Muggah, R., Davis, R., Realini, A., Kieselbach, B., MacGregor, L. S., Waller, I., Gordon, R., Moloney-Kitts, M., Lee, G., &amp; Gilligan, J. (2016). Transforming Our World: Implementing the 2030 Agenda Through Sustainable Development Goal Indicators. </w:t>
      </w:r>
      <w:r w:rsidRPr="009962EF">
        <w:rPr>
          <w:rFonts w:ascii="Times New Roman" w:hAnsi="Times New Roman" w:cs="Calibri"/>
          <w:i/>
          <w:iCs/>
          <w:noProof/>
          <w:sz w:val="24"/>
          <w:szCs w:val="24"/>
        </w:rPr>
        <w:t>Journal of Public Health Policy</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37</w:t>
      </w:r>
      <w:r w:rsidRPr="009962EF">
        <w:rPr>
          <w:rFonts w:ascii="Times New Roman" w:hAnsi="Times New Roman" w:cs="Calibri"/>
          <w:noProof/>
          <w:sz w:val="24"/>
          <w:szCs w:val="24"/>
        </w:rPr>
        <w:t>(1), S13–S31. https://doi.org/10.1057/s41271-016-0002-7</w:t>
      </w:r>
    </w:p>
    <w:p w14:paraId="154B5DCC"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Masum, A. K., Cholem Ullah, M., Abul, M., &amp; Azad, A. K. (2012). Information Technology (IT) Ethics in the Light of Islam. </w:t>
      </w:r>
      <w:r w:rsidRPr="009962EF">
        <w:rPr>
          <w:rFonts w:ascii="Times New Roman" w:hAnsi="Times New Roman" w:cs="Calibri"/>
          <w:i/>
          <w:iCs/>
          <w:noProof/>
          <w:sz w:val="24"/>
          <w:szCs w:val="24"/>
        </w:rPr>
        <w:t>Iiuc Studies</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2011</w:t>
      </w:r>
      <w:r w:rsidRPr="009962EF">
        <w:rPr>
          <w:rFonts w:ascii="Times New Roman" w:hAnsi="Times New Roman" w:cs="Calibri"/>
          <w:noProof/>
          <w:sz w:val="24"/>
          <w:szCs w:val="24"/>
        </w:rPr>
        <w:t>(9), 243–260. http://dspace.iiuc.ac.bd:8080/xmlui/handle/88203/85</w:t>
      </w:r>
    </w:p>
    <w:p w14:paraId="075A2225"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McLeskey, J., &amp; Waldron, N. L. (2015). Effective leadership makes schools truly inclusive. </w:t>
      </w:r>
      <w:r w:rsidRPr="009962EF">
        <w:rPr>
          <w:rFonts w:ascii="Times New Roman" w:hAnsi="Times New Roman" w:cs="Calibri"/>
          <w:i/>
          <w:iCs/>
          <w:noProof/>
          <w:sz w:val="24"/>
          <w:szCs w:val="24"/>
        </w:rPr>
        <w:t>Phi Delta Kappan</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96</w:t>
      </w:r>
      <w:r w:rsidRPr="009962EF">
        <w:rPr>
          <w:rFonts w:ascii="Times New Roman" w:hAnsi="Times New Roman" w:cs="Calibri"/>
          <w:noProof/>
          <w:sz w:val="24"/>
          <w:szCs w:val="24"/>
        </w:rPr>
        <w:t>(5), 68–73. https://doi.org/10.1177/0031721715569474</w:t>
      </w:r>
    </w:p>
    <w:p w14:paraId="27DCA069"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Nasir, R. (2020). Contradictions in the Khilafat Movement &amp; Transformations in Abul Kalam Azad: A Historical Analysis of Muslim Politics in British India–1912–1947. </w:t>
      </w:r>
      <w:r w:rsidRPr="009962EF">
        <w:rPr>
          <w:rFonts w:ascii="Times New Roman" w:hAnsi="Times New Roman" w:cs="Calibri"/>
          <w:i/>
          <w:iCs/>
          <w:noProof/>
          <w:sz w:val="24"/>
          <w:szCs w:val="24"/>
        </w:rPr>
        <w:t>Journal of Muslim Minority Affairs</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40</w:t>
      </w:r>
      <w:r w:rsidRPr="009962EF">
        <w:rPr>
          <w:rFonts w:ascii="Times New Roman" w:hAnsi="Times New Roman" w:cs="Calibri"/>
          <w:noProof/>
          <w:sz w:val="24"/>
          <w:szCs w:val="24"/>
        </w:rPr>
        <w:t>(2), 255–270. https://doi.org/10.1080/13602004.2020.1783768</w:t>
      </w:r>
    </w:p>
    <w:p w14:paraId="5602B41C"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Nurcholis, N. (2018). Abul Kalam Azad’s thought of inclusive theology and education for religious pluralism. </w:t>
      </w:r>
      <w:r w:rsidRPr="009962EF">
        <w:rPr>
          <w:rFonts w:ascii="Times New Roman" w:hAnsi="Times New Roman" w:cs="Calibri"/>
          <w:i/>
          <w:iCs/>
          <w:noProof/>
          <w:sz w:val="24"/>
          <w:szCs w:val="24"/>
        </w:rPr>
        <w:t>ATTARBIYAH: Journal of Islamic Culture and …</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3</w:t>
      </w:r>
      <w:r w:rsidRPr="009962EF">
        <w:rPr>
          <w:rFonts w:ascii="Times New Roman" w:hAnsi="Times New Roman" w:cs="Calibri"/>
          <w:noProof/>
          <w:sz w:val="24"/>
          <w:szCs w:val="24"/>
        </w:rPr>
        <w:t>(1), 1–24. https://doi.org/10.18326/attarbiyah.v3i1.1-24</w:t>
      </w:r>
    </w:p>
    <w:p w14:paraId="40C47974"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Pont, B. (2014). School leadership: from practice to policy. </w:t>
      </w:r>
      <w:r w:rsidRPr="009962EF">
        <w:rPr>
          <w:rFonts w:ascii="Times New Roman" w:hAnsi="Times New Roman" w:cs="Calibri"/>
          <w:i/>
          <w:iCs/>
          <w:noProof/>
          <w:sz w:val="24"/>
          <w:szCs w:val="24"/>
        </w:rPr>
        <w:t>International Journal of Educational Leadership and Management</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2</w:t>
      </w:r>
      <w:r w:rsidRPr="009962EF">
        <w:rPr>
          <w:rFonts w:ascii="Times New Roman" w:hAnsi="Times New Roman" w:cs="Calibri"/>
          <w:noProof/>
          <w:sz w:val="24"/>
          <w:szCs w:val="24"/>
        </w:rPr>
        <w:t xml:space="preserve">(1), 4–28. </w:t>
      </w:r>
      <w:r w:rsidRPr="009962EF">
        <w:rPr>
          <w:rFonts w:ascii="Times New Roman" w:hAnsi="Times New Roman" w:cs="Calibri"/>
          <w:noProof/>
          <w:sz w:val="24"/>
          <w:szCs w:val="24"/>
        </w:rPr>
        <w:lastRenderedPageBreak/>
        <w:t>https://doi.org/10.4471/ijelm.2014.07</w:t>
      </w:r>
    </w:p>
    <w:p w14:paraId="4C742477"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Poon-McBrayer, K. F., &amp; Wong, P. man. (2013). Inclusive education services for children and youth with disabilities: Values, roles and challenges of school leaders. </w:t>
      </w:r>
      <w:r w:rsidRPr="009962EF">
        <w:rPr>
          <w:rFonts w:ascii="Times New Roman" w:hAnsi="Times New Roman" w:cs="Calibri"/>
          <w:i/>
          <w:iCs/>
          <w:noProof/>
          <w:sz w:val="24"/>
          <w:szCs w:val="24"/>
        </w:rPr>
        <w:t>Children and Youth Services Review</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35</w:t>
      </w:r>
      <w:r w:rsidRPr="009962EF">
        <w:rPr>
          <w:rFonts w:ascii="Times New Roman" w:hAnsi="Times New Roman" w:cs="Calibri"/>
          <w:noProof/>
          <w:sz w:val="24"/>
          <w:szCs w:val="24"/>
        </w:rPr>
        <w:t>(9), 1520–1525. https://doi.org/10.1016/j.childyouth.2013.06.009</w:t>
      </w:r>
    </w:p>
    <w:p w14:paraId="1EA7D475"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Precey, R., &amp; Mazurkiewicz, G. (2013). Leadership for inclusion: An overview. </w:t>
      </w:r>
      <w:r w:rsidRPr="009962EF">
        <w:rPr>
          <w:rFonts w:ascii="Times New Roman" w:hAnsi="Times New Roman" w:cs="Calibri"/>
          <w:i/>
          <w:iCs/>
          <w:noProof/>
          <w:sz w:val="24"/>
          <w:szCs w:val="24"/>
        </w:rPr>
        <w:t>Leadership for Inclusive Education: Values, Vision and Voices</w:t>
      </w:r>
      <w:r w:rsidRPr="009962EF">
        <w:rPr>
          <w:rFonts w:ascii="Times New Roman" w:hAnsi="Times New Roman" w:cs="Calibri"/>
          <w:noProof/>
          <w:sz w:val="24"/>
          <w:szCs w:val="24"/>
        </w:rPr>
        <w:t>, 105–119. https://doi.org/10.1007/978-94-6209-134-4</w:t>
      </w:r>
    </w:p>
    <w:p w14:paraId="278E3D36"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Ragoonaden, K. (2016). </w:t>
      </w:r>
      <w:r w:rsidRPr="009962EF">
        <w:rPr>
          <w:rFonts w:ascii="Times New Roman" w:hAnsi="Times New Roman" w:cs="Calibri"/>
          <w:i/>
          <w:iCs/>
          <w:noProof/>
          <w:sz w:val="24"/>
          <w:szCs w:val="24"/>
        </w:rPr>
        <w:t>Leadership for diversity : Intercultural communication competence as professional development Sabre Cherkowski *</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w:t>
      </w:r>
      <w:r w:rsidRPr="009962EF">
        <w:rPr>
          <w:rFonts w:ascii="Times New Roman" w:hAnsi="Times New Roman" w:cs="Calibri"/>
          <w:noProof/>
          <w:sz w:val="24"/>
          <w:szCs w:val="24"/>
        </w:rPr>
        <w:t>(1), 33–43.</w:t>
      </w:r>
    </w:p>
    <w:p w14:paraId="16CEF6A5"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Rodrigues, S. (2021). The Place of Political Membership: Abul Kalam Azad’s Critique of Borders and Nations. </w:t>
      </w:r>
      <w:r w:rsidRPr="009962EF">
        <w:rPr>
          <w:rFonts w:ascii="Times New Roman" w:hAnsi="Times New Roman" w:cs="Calibri"/>
          <w:i/>
          <w:iCs/>
          <w:noProof/>
          <w:sz w:val="24"/>
          <w:szCs w:val="24"/>
        </w:rPr>
        <w:t>Comparative Studies of South Asia, Africa and the Middle East</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41</w:t>
      </w:r>
      <w:r w:rsidRPr="009962EF">
        <w:rPr>
          <w:rFonts w:ascii="Times New Roman" w:hAnsi="Times New Roman" w:cs="Calibri"/>
          <w:noProof/>
          <w:sz w:val="24"/>
          <w:szCs w:val="24"/>
        </w:rPr>
        <w:t>(3), 378–388. https://doi.org/10.1215/1089201X-9407923</w:t>
      </w:r>
    </w:p>
    <w:p w14:paraId="1CD8C9FF"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Sammons, P., Davis, S., Day, C., &amp; Gu, Q. (2014). Using mixed methods to investigate school improvement and the role of leadership: An example of a longitudinal study in England. </w:t>
      </w:r>
      <w:r w:rsidRPr="009962EF">
        <w:rPr>
          <w:rFonts w:ascii="Times New Roman" w:hAnsi="Times New Roman" w:cs="Calibri"/>
          <w:i/>
          <w:iCs/>
          <w:noProof/>
          <w:sz w:val="24"/>
          <w:szCs w:val="24"/>
        </w:rPr>
        <w:t>Journal of Educational Administration</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52</w:t>
      </w:r>
      <w:r w:rsidRPr="009962EF">
        <w:rPr>
          <w:rFonts w:ascii="Times New Roman" w:hAnsi="Times New Roman" w:cs="Calibri"/>
          <w:noProof/>
          <w:sz w:val="24"/>
          <w:szCs w:val="24"/>
        </w:rPr>
        <w:t>(5), 565–589. https://doi.org/10.1108/JEA-10-2013-0121</w:t>
      </w:r>
    </w:p>
    <w:p w14:paraId="43C9FC00"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Theoharis, G., &amp; Causton, J. (2014). Leading Inclusive Reform for Students With Disabilities: A School- and Systemwide Approach. </w:t>
      </w:r>
      <w:r w:rsidRPr="009962EF">
        <w:rPr>
          <w:rFonts w:ascii="Times New Roman" w:hAnsi="Times New Roman" w:cs="Calibri"/>
          <w:i/>
          <w:iCs/>
          <w:noProof/>
          <w:sz w:val="24"/>
          <w:szCs w:val="24"/>
        </w:rPr>
        <w:t>Theory into Practice</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53</w:t>
      </w:r>
      <w:r w:rsidRPr="009962EF">
        <w:rPr>
          <w:rFonts w:ascii="Times New Roman" w:hAnsi="Times New Roman" w:cs="Calibri"/>
          <w:noProof/>
          <w:sz w:val="24"/>
          <w:szCs w:val="24"/>
        </w:rPr>
        <w:t>(2), 82–97. https://doi.org/10.1080/00405841.2014.885808</w:t>
      </w:r>
    </w:p>
    <w:p w14:paraId="36D566F7"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Ullah, C., Kausar, A. Al, &amp; Ahsan, M. A. (2014). Role of Nawab Salimullah for the Foundation of AIML. </w:t>
      </w:r>
      <w:r w:rsidRPr="009962EF">
        <w:rPr>
          <w:rFonts w:ascii="Times New Roman" w:hAnsi="Times New Roman" w:cs="Calibri"/>
          <w:i/>
          <w:iCs/>
          <w:noProof/>
          <w:sz w:val="24"/>
          <w:szCs w:val="24"/>
        </w:rPr>
        <w:t>Historical Research Letter</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10</w:t>
      </w:r>
      <w:r w:rsidRPr="009962EF">
        <w:rPr>
          <w:rFonts w:ascii="Times New Roman" w:hAnsi="Times New Roman" w:cs="Calibri"/>
          <w:noProof/>
          <w:sz w:val="24"/>
          <w:szCs w:val="24"/>
        </w:rPr>
        <w:t>(October), 1–13.</w:t>
      </w:r>
    </w:p>
    <w:p w14:paraId="33DBD8D7"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Umar, M. (n.d.). </w:t>
      </w:r>
      <w:r w:rsidRPr="009962EF">
        <w:rPr>
          <w:rFonts w:ascii="Times New Roman" w:hAnsi="Times New Roman" w:cs="Calibri"/>
          <w:i/>
          <w:iCs/>
          <w:noProof/>
          <w:sz w:val="24"/>
          <w:szCs w:val="24"/>
        </w:rPr>
        <w:t>Maulana Abul Kalam Azad and Indian National Congress : A Nationalist Alliance in Politics</w:t>
      </w:r>
      <w:r w:rsidRPr="009962EF">
        <w:rPr>
          <w:rFonts w:ascii="Times New Roman" w:hAnsi="Times New Roman" w:cs="Calibri"/>
          <w:noProof/>
          <w:sz w:val="24"/>
          <w:szCs w:val="24"/>
        </w:rPr>
        <w:t>.</w:t>
      </w:r>
    </w:p>
    <w:p w14:paraId="141A720C"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Urick, A. (2016). Examining US principal perception of multiple leadership styles used to practice shared instructional leadership. </w:t>
      </w:r>
      <w:r w:rsidRPr="009962EF">
        <w:rPr>
          <w:rFonts w:ascii="Times New Roman" w:hAnsi="Times New Roman" w:cs="Calibri"/>
          <w:i/>
          <w:iCs/>
          <w:noProof/>
          <w:sz w:val="24"/>
          <w:szCs w:val="24"/>
        </w:rPr>
        <w:t>Journal of Educational Administration</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54</w:t>
      </w:r>
      <w:r w:rsidRPr="009962EF">
        <w:rPr>
          <w:rFonts w:ascii="Times New Roman" w:hAnsi="Times New Roman" w:cs="Calibri"/>
          <w:noProof/>
          <w:sz w:val="24"/>
          <w:szCs w:val="24"/>
        </w:rPr>
        <w:t>(2), 152–172. https://doi.org/10.1108/JEA-07-2014-0088</w:t>
      </w:r>
    </w:p>
    <w:p w14:paraId="5595E3D7" w14:textId="77777777" w:rsidR="005F3BEF" w:rsidRPr="009962EF" w:rsidRDefault="005F3BEF" w:rsidP="00B3261B">
      <w:pPr>
        <w:widowControl w:val="0"/>
        <w:autoSpaceDE w:val="0"/>
        <w:autoSpaceDN w:val="0"/>
        <w:adjustRightInd w:val="0"/>
        <w:spacing w:line="360" w:lineRule="auto"/>
        <w:ind w:left="480" w:hanging="480"/>
        <w:jc w:val="both"/>
        <w:rPr>
          <w:rFonts w:ascii="Times New Roman" w:hAnsi="Times New Roman" w:cs="Calibri"/>
          <w:noProof/>
          <w:sz w:val="24"/>
        </w:rPr>
      </w:pPr>
      <w:r w:rsidRPr="009962EF">
        <w:rPr>
          <w:rFonts w:ascii="Times New Roman" w:hAnsi="Times New Roman" w:cs="Calibri"/>
          <w:noProof/>
          <w:sz w:val="24"/>
          <w:szCs w:val="24"/>
        </w:rPr>
        <w:t xml:space="preserve">West-burnham, J. (2015). </w:t>
      </w:r>
      <w:r w:rsidRPr="009962EF">
        <w:rPr>
          <w:rFonts w:ascii="Times New Roman" w:hAnsi="Times New Roman" w:cs="Calibri"/>
          <w:i/>
          <w:iCs/>
          <w:noProof/>
          <w:sz w:val="24"/>
          <w:szCs w:val="24"/>
        </w:rPr>
        <w:t>for Leadership Teams Dialogues</w:t>
      </w:r>
      <w:r w:rsidRPr="009962EF">
        <w:rPr>
          <w:rFonts w:ascii="Times New Roman" w:hAnsi="Times New Roman" w:cs="Calibri"/>
          <w:noProof/>
          <w:sz w:val="24"/>
          <w:szCs w:val="24"/>
        </w:rPr>
        <w:t>. https://www.crownhouse.co.uk/assets/look-inside/9781845909062.pdf</w:t>
      </w:r>
    </w:p>
    <w:p w14:paraId="2F83B107" w14:textId="79856DEA" w:rsidR="00167EB0" w:rsidRPr="009962EF" w:rsidRDefault="005F3BEF" w:rsidP="009E6B2C">
      <w:pPr>
        <w:spacing w:line="360" w:lineRule="auto"/>
        <w:jc w:val="center"/>
        <w:rPr>
          <w:rFonts w:ascii="Times New Roman" w:hAnsi="Times New Roman" w:cs="Times New Roman"/>
          <w:b/>
          <w:color w:val="000000" w:themeColor="text1"/>
          <w:sz w:val="28"/>
          <w:szCs w:val="28"/>
          <w:lang w:val="en-IN"/>
        </w:rPr>
      </w:pPr>
      <w:r w:rsidRPr="009962EF">
        <w:rPr>
          <w:rFonts w:ascii="Times New Roman" w:hAnsi="Times New Roman"/>
          <w:sz w:val="24"/>
        </w:rPr>
        <w:lastRenderedPageBreak/>
        <w:fldChar w:fldCharType="end"/>
      </w:r>
      <w:bookmarkStart w:id="2" w:name="_Hlk176861703"/>
      <w:r w:rsidR="00167EB0" w:rsidRPr="009962EF">
        <w:rPr>
          <w:rFonts w:ascii="Times New Roman" w:hAnsi="Times New Roman" w:cs="Times New Roman"/>
          <w:b/>
          <w:color w:val="000000" w:themeColor="text1"/>
          <w:sz w:val="28"/>
          <w:szCs w:val="28"/>
          <w:lang w:val="en-IN"/>
        </w:rPr>
        <w:t>CHAPTER 3</w:t>
      </w:r>
    </w:p>
    <w:p w14:paraId="6A2B16D6" w14:textId="77777777" w:rsidR="00167EB0" w:rsidRPr="009962EF" w:rsidRDefault="00167EB0" w:rsidP="004B4AA2">
      <w:pPr>
        <w:pStyle w:val="ListParagraph"/>
        <w:spacing w:line="360" w:lineRule="auto"/>
        <w:ind w:left="0"/>
        <w:jc w:val="center"/>
        <w:rPr>
          <w:rFonts w:ascii="Times New Roman" w:hAnsi="Times New Roman" w:cs="Times New Roman"/>
          <w:b/>
          <w:color w:val="000000" w:themeColor="text1"/>
          <w:sz w:val="28"/>
          <w:szCs w:val="28"/>
          <w:lang w:val="en-IN"/>
        </w:rPr>
      </w:pPr>
      <w:r w:rsidRPr="009962EF">
        <w:rPr>
          <w:rFonts w:ascii="Times New Roman" w:hAnsi="Times New Roman" w:cs="Times New Roman"/>
          <w:b/>
          <w:color w:val="000000" w:themeColor="text1"/>
          <w:sz w:val="28"/>
          <w:szCs w:val="28"/>
          <w:lang w:val="en-IN"/>
        </w:rPr>
        <w:t>Blue Ocean Strategy and Tipping Point Leadership Concepts as a Framework for the Study</w:t>
      </w:r>
    </w:p>
    <w:p w14:paraId="1217F08D" w14:textId="77777777" w:rsidR="00167EB0" w:rsidRPr="009962EF" w:rsidRDefault="00167EB0" w:rsidP="004B4AA2">
      <w:pPr>
        <w:pStyle w:val="ListParagraph"/>
        <w:spacing w:line="360" w:lineRule="auto"/>
        <w:ind w:left="0"/>
        <w:rPr>
          <w:rFonts w:ascii="Times New Roman" w:hAnsi="Times New Roman" w:cs="Times New Roman"/>
          <w:b/>
          <w:color w:val="000000" w:themeColor="text1"/>
          <w:sz w:val="24"/>
          <w:szCs w:val="24"/>
          <w:lang w:val="en-IN"/>
        </w:rPr>
      </w:pPr>
      <w:r w:rsidRPr="009962EF">
        <w:rPr>
          <w:rFonts w:ascii="Times New Roman" w:hAnsi="Times New Roman" w:cs="Times New Roman"/>
          <w:b/>
          <w:noProof/>
          <w:color w:val="000000" w:themeColor="text1"/>
          <w:sz w:val="24"/>
          <w:szCs w:val="24"/>
          <w:lang w:val="en-IN" w:eastAsia="en-IN"/>
        </w:rPr>
        <w:drawing>
          <wp:anchor distT="0" distB="0" distL="114300" distR="114300" simplePos="0" relativeHeight="251683840" behindDoc="0" locked="0" layoutInCell="1" allowOverlap="1" wp14:anchorId="479F2B94" wp14:editId="4057B704">
            <wp:simplePos x="0" y="0"/>
            <wp:positionH relativeFrom="margin">
              <wp:posOffset>-471170</wp:posOffset>
            </wp:positionH>
            <wp:positionV relativeFrom="margin">
              <wp:posOffset>1730375</wp:posOffset>
            </wp:positionV>
            <wp:extent cx="6272530" cy="2405380"/>
            <wp:effectExtent l="1905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l="24911" t="28504" r="21054" b="34682"/>
                    <a:stretch>
                      <a:fillRect/>
                    </a:stretch>
                  </pic:blipFill>
                  <pic:spPr bwMode="auto">
                    <a:xfrm>
                      <a:off x="0" y="0"/>
                      <a:ext cx="6272530" cy="2405380"/>
                    </a:xfrm>
                    <a:prstGeom prst="rect">
                      <a:avLst/>
                    </a:prstGeom>
                    <a:noFill/>
                    <a:ln w="9525">
                      <a:noFill/>
                      <a:miter lim="800000"/>
                      <a:headEnd/>
                      <a:tailEnd/>
                    </a:ln>
                  </pic:spPr>
                </pic:pic>
              </a:graphicData>
            </a:graphic>
          </wp:anchor>
        </w:drawing>
      </w:r>
      <w:r w:rsidRPr="009962EF">
        <w:rPr>
          <w:rFonts w:ascii="Times New Roman" w:hAnsi="Times New Roman" w:cs="Times New Roman"/>
          <w:b/>
          <w:color w:val="000000" w:themeColor="text1"/>
          <w:sz w:val="24"/>
          <w:szCs w:val="24"/>
          <w:lang w:val="en-IN"/>
        </w:rPr>
        <w:t>In this chapter the following aspects of the study are covered:</w:t>
      </w:r>
    </w:p>
    <w:p w14:paraId="3B741EC6" w14:textId="77777777" w:rsidR="00BD2B81" w:rsidRPr="009962EF" w:rsidRDefault="00BD2B81" w:rsidP="004B4AA2">
      <w:pPr>
        <w:spacing w:line="360" w:lineRule="auto"/>
        <w:jc w:val="both"/>
        <w:rPr>
          <w:rFonts w:ascii="Times New Roman" w:hAnsi="Times New Roman" w:cs="Times New Roman"/>
          <w:b/>
          <w:color w:val="000000" w:themeColor="text1"/>
          <w:sz w:val="24"/>
          <w:szCs w:val="24"/>
          <w:lang w:val="en-IN"/>
        </w:rPr>
      </w:pPr>
      <w:r w:rsidRPr="009962EF">
        <w:rPr>
          <w:rFonts w:ascii="Times New Roman" w:hAnsi="Times New Roman" w:cs="Times New Roman"/>
          <w:b/>
          <w:color w:val="000000" w:themeColor="text1"/>
          <w:sz w:val="24"/>
          <w:szCs w:val="24"/>
          <w:lang w:val="en-IN"/>
        </w:rPr>
        <w:t>3.1 Introduction</w:t>
      </w:r>
    </w:p>
    <w:p w14:paraId="70CD6BB1" w14:textId="7F6B4CA9" w:rsidR="00BD2B81" w:rsidRPr="009962EF" w:rsidRDefault="00BD2B81" w:rsidP="004B4AA2">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ab/>
        <w:t>A strategy has always been a central focus in Management literature and business world. Muntzberg (1978) defined "Strategy is a sequence of top management decisions that show consistency or pattern over time." He viewed strategy as a phenomenon with various meanings. Thus he proposed five interconnected definitions for "strategy" that explicitly interpret its multiple meaning. These are the plan, ploy, pattern, and perspective. Ansoff on the other hand in 1984 defined strategy is a set of decision-making rules to guide organizational behavior. He elucidated strategy as a set of rules standards (e.g., measurable goals, concepts, practices, and policies) to deal with Micro and Macro environment. According to Chandler (1962) strategy is the determination of the primary goals and objectives of the company and the implementations of the action plan for achieving these goals. According to Hax 1990, Thompson and Strickland (2001) in brief defined strategy as a game plan or blueprint that shapes the long-term directions, organization objectives and position of the company in the market. It makes easy for the management to allocate the available resources to conduct various value activities to attract customers successfully in the market place</w:t>
      </w:r>
      <w:r w:rsidR="00925D2A" w:rsidRPr="009962EF">
        <w:rPr>
          <w:rFonts w:ascii="Times New Roman" w:hAnsi="Times New Roman" w:cs="Times New Roman"/>
          <w:color w:val="000000" w:themeColor="text1"/>
          <w:sz w:val="24"/>
          <w:szCs w:val="24"/>
          <w:lang w:val="en-IN"/>
        </w:rPr>
        <w:t xml:space="preserve"> </w:t>
      </w:r>
      <w:r w:rsidR="00925D2A" w:rsidRPr="009962EF">
        <w:rPr>
          <w:rFonts w:ascii="Times New Roman" w:hAnsi="Times New Roman" w:cs="Times New Roman"/>
          <w:color w:val="000000" w:themeColor="text1"/>
          <w:sz w:val="24"/>
          <w:szCs w:val="24"/>
          <w:lang w:val="en-IN"/>
        </w:rPr>
        <w:fldChar w:fldCharType="begin" w:fldLock="1"/>
      </w:r>
      <w:r w:rsidR="00925D2A" w:rsidRPr="009962EF">
        <w:rPr>
          <w:rFonts w:ascii="Times New Roman" w:hAnsi="Times New Roman" w:cs="Times New Roman"/>
          <w:color w:val="000000" w:themeColor="text1"/>
          <w:sz w:val="24"/>
          <w:szCs w:val="24"/>
          <w:lang w:val="en-IN"/>
        </w:rPr>
        <w:instrText>ADDIN CSL_CITATION {"citationItems":[{"id":"ITEM-1","itemData":{"DOI":"10.1108/09578231211264676","ISSN":"09578234","abstract":"Purpose: The purpose of this paper is to evaluate the psychometric properties of the Self Assessment of Leadership of Teaching and Learning (SALTAL) inventory, in conditions of repeated administration. Design/methodology/approach: In 2006 and 2007, nearly all of New Zealand's newly-appointed school principals participated in an 18 month induction program (First Time Principals). The SALTAL self-report was administered in three waves (i.e. before FTP, after two residential courses, and at the end of the FTP) to two cohorts. This voluntary survey was completed all three times by 55 per cent (n=86) and 44 per cent (n=85) of 2006 and 2007 participants respectively. Multi-group confirmatory factor analysis evaluated the stability of the SALTAL factor structure for each of the six administrations. Longitudinal curve modeling evaluated the linear effect of time on SALTAL responses. Findings: Responses to SALTAL were found to be statistically equivalent across all six administrations. The longitudinal model was statistically invariant between cohorts. Initial scores were inversely correlated with changes over time. Increased time had a significant effect on SALTAL scores. Originality/value: The paper shows that the SALTAL has demonstrable stability in eliciting response in repeated administration and is useful for studying the impact of leadership development programs. © Emerald Group Publishing Limited.","author":[{"dropping-particle":"","family":"Brown","given":"Gavin T.L.","non-dropping-particle":"","parse-names":false,"suffix":""},{"dropping-particle":"","family":"Chai","given":"Constance","non-dropping-particle":"","parse-names":false,"suffix":""}],"container-title":"Journal of Educational Administration","id":"ITEM-1","issue":"6","issued":{"date-parts":[["2012"]]},"page":"753-772","title":"Assessing instructional leadership: A longitudinal study of new principals","type":"article-journal","volume":"50"},"uris":["http://www.mendeley.com/documents/?uuid=b52398e4-7371-44f8-b528-246bac59f523"]}],"mendeley":{"formattedCitation":"(Brown &amp; Chai, 2012)","plainTextFormattedCitation":"(Brown &amp; Chai, 2012)","previouslyFormattedCitation":"(Brown &amp; Chai, 2012)"},"properties":{"noteIndex":0},"schema":"https://github.com/citation-style-language/schema/raw/master/csl-citation.json"}</w:instrText>
      </w:r>
      <w:r w:rsidR="00925D2A" w:rsidRPr="009962EF">
        <w:rPr>
          <w:rFonts w:ascii="Times New Roman" w:hAnsi="Times New Roman" w:cs="Times New Roman"/>
          <w:color w:val="000000" w:themeColor="text1"/>
          <w:sz w:val="24"/>
          <w:szCs w:val="24"/>
          <w:lang w:val="en-IN"/>
        </w:rPr>
        <w:fldChar w:fldCharType="separate"/>
      </w:r>
      <w:r w:rsidR="00925D2A" w:rsidRPr="009962EF">
        <w:rPr>
          <w:rFonts w:ascii="Times New Roman" w:hAnsi="Times New Roman" w:cs="Times New Roman"/>
          <w:noProof/>
          <w:color w:val="000000" w:themeColor="text1"/>
          <w:sz w:val="24"/>
          <w:szCs w:val="24"/>
          <w:lang w:val="en-IN"/>
        </w:rPr>
        <w:t>(Brown &amp; Chai, 2012)</w:t>
      </w:r>
      <w:r w:rsidR="00925D2A" w:rsidRPr="009962EF">
        <w:rPr>
          <w:rFonts w:ascii="Times New Roman" w:hAnsi="Times New Roman" w:cs="Times New Roman"/>
          <w:color w:val="000000" w:themeColor="text1"/>
          <w:sz w:val="24"/>
          <w:szCs w:val="24"/>
          <w:lang w:val="en-IN"/>
        </w:rPr>
        <w:fldChar w:fldCharType="end"/>
      </w:r>
      <w:r w:rsidRPr="009962EF">
        <w:rPr>
          <w:rFonts w:ascii="Times New Roman" w:hAnsi="Times New Roman" w:cs="Times New Roman"/>
          <w:color w:val="000000" w:themeColor="text1"/>
          <w:sz w:val="24"/>
          <w:szCs w:val="24"/>
          <w:lang w:val="en-IN"/>
        </w:rPr>
        <w:t>.</w:t>
      </w:r>
    </w:p>
    <w:p w14:paraId="13A9565F" w14:textId="1DF0239C" w:rsidR="00BD2B81" w:rsidRPr="009962EF" w:rsidRDefault="00BD2B81" w:rsidP="00E77E45">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lastRenderedPageBreak/>
        <w:t>With the fast changing business environment and escalating competition, there is growing interest in research into strategy. After World War II organization began to adopt the concept of strategy into businesses. During this period the main idea of strategy is based on the sales force and operational budget, in relation to coping with rapidly growing economies and rising consumer demand. According to Glucketal, in 1980, strategy largely depends on the market knowledge and competencies of the top management team. In 1970's the study of strategic planning reached its highest point, but the weakness of perspective approach towards strategy formulation and implementation were exposed when facing environmental uncertainty including oil crises and rising international competition of the emerging giant corporations from Europe and  Japan during that period (Stazy, 1993). Some planned strategies failed to realize their expected outputs were owing to both internal and external variables, and some successful strategy emerged in the form of unintended patterns through the learning process in response to evolving reality. Therefore formulation of strategy could be an interface between a variety of forces derived from the business environment and the impetus developed by the organization. And the formation of strategy lends to follow the life cycle eventually</w:t>
      </w:r>
      <w:r w:rsidR="00925D2A" w:rsidRPr="009962EF">
        <w:rPr>
          <w:rFonts w:ascii="Times New Roman" w:hAnsi="Times New Roman" w:cs="Times New Roman"/>
          <w:color w:val="000000" w:themeColor="text1"/>
          <w:sz w:val="24"/>
          <w:szCs w:val="24"/>
          <w:lang w:val="en-IN"/>
        </w:rPr>
        <w:t xml:space="preserve"> </w:t>
      </w:r>
      <w:r w:rsidR="00925D2A" w:rsidRPr="009962EF">
        <w:rPr>
          <w:rFonts w:ascii="Times New Roman" w:hAnsi="Times New Roman" w:cs="Times New Roman"/>
          <w:color w:val="000000" w:themeColor="text1"/>
          <w:sz w:val="24"/>
          <w:szCs w:val="24"/>
          <w:lang w:val="en-IN"/>
        </w:rPr>
        <w:fldChar w:fldCharType="begin" w:fldLock="1"/>
      </w:r>
      <w:r w:rsidR="00925D2A" w:rsidRPr="009962EF">
        <w:rPr>
          <w:rFonts w:ascii="Times New Roman" w:hAnsi="Times New Roman" w:cs="Times New Roman"/>
          <w:color w:val="000000" w:themeColor="text1"/>
          <w:sz w:val="24"/>
          <w:szCs w:val="24"/>
          <w:lang w:val="en-IN"/>
        </w:rPr>
        <w:instrText>ADDIN CSL_CITATION {"citationItems":[{"id":"ITEM-1","itemData":{"DOI":"10.1007/978-94-6209-692-9_3","abstract":"Summary: \"Equality in Education: Fairness and Inclusion is a scholarly call to action. As the book reminds us, governments come and go and in doing so they busy themselves with policy to mark their patch. Inequality and exclusion remain stubborn foes that are proving to be somewhat impervious to glossy policy pronouncements. The change that Hugo Claus calls for requires careful analysis and bold actions. The editors have assembled a collection of insightful essays that assist in that project. Professor Roger Slee, Victoria University, Melbourne, Australia This book attempts to consider the notion of fairness and inclusion in the context of education from different national perspectives, which is a laudable undertaking. The Editors have managed to put together a diverse, informative, and interesting account of equality and fairness that transcends international borders. The Editors are to be commended on their remarkable achievement in bringing together so many authors to discuss such an important subject, yet producing a cohesive collection of chapters that elucidate the diverse nature of equity in education. Professor Divya Jindal Snape, University of Dundee, UK\"","author":[{"dropping-particle":"","family":"Anderson","given":"Joanna","non-dropping-particle":"","parse-names":false,"suffix":""},{"dropping-particle":"","family":"Boyle","given":"Christopher","non-dropping-particle":"","parse-names":false,"suffix":""},{"dropping-particle":"","family":"Deppeler","given":"Joanne","non-dropping-particle":"","parse-names":false,"suffix":""}],"container-title":"Equality in Education","id":"ITEM-1","issued":{"date-parts":[["2014"]]},"page":"23-34","title":"The Ecology of Inclusive Education","type":"article-journal"},"uris":["http://www.mendeley.com/documents/?uuid=f4fd7dc7-769d-401f-a417-af0f633bbe3e"]}],"mendeley":{"formattedCitation":"(Anderson et al., 2014)","plainTextFormattedCitation":"(Anderson et al., 2014)","previouslyFormattedCitation":"(Anderson et al., 2014)"},"properties":{"noteIndex":0},"schema":"https://github.com/citation-style-language/schema/raw/master/csl-citation.json"}</w:instrText>
      </w:r>
      <w:r w:rsidR="00925D2A" w:rsidRPr="009962EF">
        <w:rPr>
          <w:rFonts w:ascii="Times New Roman" w:hAnsi="Times New Roman" w:cs="Times New Roman"/>
          <w:color w:val="000000" w:themeColor="text1"/>
          <w:sz w:val="24"/>
          <w:szCs w:val="24"/>
          <w:lang w:val="en-IN"/>
        </w:rPr>
        <w:fldChar w:fldCharType="separate"/>
      </w:r>
      <w:r w:rsidR="00925D2A" w:rsidRPr="009962EF">
        <w:rPr>
          <w:rFonts w:ascii="Times New Roman" w:hAnsi="Times New Roman" w:cs="Times New Roman"/>
          <w:noProof/>
          <w:color w:val="000000" w:themeColor="text1"/>
          <w:sz w:val="24"/>
          <w:szCs w:val="24"/>
          <w:lang w:val="en-IN"/>
        </w:rPr>
        <w:t>(Anderson et al., 2014)</w:t>
      </w:r>
      <w:r w:rsidR="00925D2A" w:rsidRPr="009962EF">
        <w:rPr>
          <w:rFonts w:ascii="Times New Roman" w:hAnsi="Times New Roman" w:cs="Times New Roman"/>
          <w:color w:val="000000" w:themeColor="text1"/>
          <w:sz w:val="24"/>
          <w:szCs w:val="24"/>
          <w:lang w:val="en-IN"/>
        </w:rPr>
        <w:fldChar w:fldCharType="end"/>
      </w:r>
      <w:r w:rsidRPr="009962EF">
        <w:rPr>
          <w:rFonts w:ascii="Times New Roman" w:hAnsi="Times New Roman" w:cs="Times New Roman"/>
          <w:color w:val="000000" w:themeColor="text1"/>
          <w:sz w:val="24"/>
          <w:szCs w:val="24"/>
          <w:lang w:val="en-IN"/>
        </w:rPr>
        <w:t>.</w:t>
      </w:r>
    </w:p>
    <w:p w14:paraId="626331BB" w14:textId="4431373E" w:rsidR="00BD2B81" w:rsidRPr="009962EF" w:rsidRDefault="00BD2B81" w:rsidP="00E77E45">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 xml:space="preserve">Through their exists ,its shortcomings ,the perspective school of thought continued to progress in the 1980s with the emphasis on the efficient use of all the company resources to attain competitive advantage and Michael Porter was the most influential author (1980, 1985). Both academics and practitioners widely acknowledged his analytical framework, Five Force analysis, the value chain, and generic competitive strategy. Porter's work "Strategic Positioning" focus strongly on company's positioning in the economic marketplace and this approach is still dominant in the field today (Mintzberg 1990). Porter's work was also criticized by Bartlett and Ghoshal (1991) for constricting the focal point in the field without a clear understanding of the internal processes. In 1990 Porter's work was contended by many scholars arguing that competitive advantage is built on company's superior resources competencies and capabilities, rather than on choice of industry and the gaining of market power; it is termed as "capability building theory." The three main branches which came out of this school of thought are resource-based view (Wernerfert 1984), core competencies (Prahaladand  Hamel, 1990), and dynamic capabilities (Teece et al., 1997). Capability building theory has been enhanced to </w:t>
      </w:r>
      <w:r w:rsidRPr="009962EF">
        <w:rPr>
          <w:rFonts w:ascii="Times New Roman" w:hAnsi="Times New Roman" w:cs="Times New Roman"/>
          <w:color w:val="000000" w:themeColor="text1"/>
          <w:sz w:val="24"/>
          <w:szCs w:val="24"/>
          <w:lang w:val="en-IN"/>
        </w:rPr>
        <w:lastRenderedPageBreak/>
        <w:t xml:space="preserve">integrate dynamic capabilities along the asserted trail by focusing mainly on the learning process that permits companies to reconfigure their resources to adapt to fast-changing environments </w:t>
      </w:r>
      <w:r w:rsidR="00925D2A" w:rsidRPr="009962EF">
        <w:rPr>
          <w:rFonts w:ascii="Times New Roman" w:hAnsi="Times New Roman" w:cs="Times New Roman"/>
          <w:color w:val="000000" w:themeColor="text1"/>
          <w:sz w:val="24"/>
          <w:szCs w:val="24"/>
          <w:lang w:val="en-IN"/>
        </w:rPr>
        <w:fldChar w:fldCharType="begin" w:fldLock="1"/>
      </w:r>
      <w:r w:rsidR="00925D2A" w:rsidRPr="009962EF">
        <w:rPr>
          <w:rFonts w:ascii="Times New Roman" w:hAnsi="Times New Roman" w:cs="Times New Roman"/>
          <w:color w:val="000000" w:themeColor="text1"/>
          <w:sz w:val="24"/>
          <w:szCs w:val="24"/>
          <w:lang w:val="en-IN"/>
        </w:rPr>
        <w:instrText>ADDIN CSL_CITATION {"citationItems":[{"id":"ITEM-1","itemData":{"ISSN":"E2155-9635, E2155-9635","abstract":"Educational policies and leadership practice has evolved to support efforts for inclusive education for students with disabilities. This article focuses on how leaders support and develop inclusive practices for students with disability through engaging institutional norms and inertia; developing inclusive practice as a planned organization-wide reform; making meaning and developing purpose; aligning structures with purpose; supporting a culture of learning as an organizational feature; planning for teacher capacity and professional development; and sustaining commitment to risk, innovation, and learning.","author":[{"dropping-particle":"","family":"Black","given":"William R","non-dropping-particle":"","parse-names":false,"suffix":""},{"dropping-particle":"","family":"Simon","given":"Marsha D","non-dropping-particle":"","parse-names":false,"suffix":""}],"container-title":"International Journal of Educational Leadership Preperation","id":"ITEM-1","issue":"2","issued":{"date-parts":[["2014"]]},"page":"153-172","title":"Leadership for All Students : Planning for More Inclusive School Practices","type":"article-journal","volume":"9"},"uris":["http://www.mendeley.com/documents/?uuid=e7c1f1b5-60b6-4839-8b1c-81b5d1174480"]}],"mendeley":{"formattedCitation":"(Black &amp; Simon, 2014)","plainTextFormattedCitation":"(Black &amp; Simon, 2014)","previouslyFormattedCitation":"(Black &amp; Simon, 2014)"},"properties":{"noteIndex":0},"schema":"https://github.com/citation-style-language/schema/raw/master/csl-citation.json"}</w:instrText>
      </w:r>
      <w:r w:rsidR="00925D2A" w:rsidRPr="009962EF">
        <w:rPr>
          <w:rFonts w:ascii="Times New Roman" w:hAnsi="Times New Roman" w:cs="Times New Roman"/>
          <w:color w:val="000000" w:themeColor="text1"/>
          <w:sz w:val="24"/>
          <w:szCs w:val="24"/>
          <w:lang w:val="en-IN"/>
        </w:rPr>
        <w:fldChar w:fldCharType="separate"/>
      </w:r>
      <w:r w:rsidR="00925D2A" w:rsidRPr="009962EF">
        <w:rPr>
          <w:rFonts w:ascii="Times New Roman" w:hAnsi="Times New Roman" w:cs="Times New Roman"/>
          <w:noProof/>
          <w:color w:val="000000" w:themeColor="text1"/>
          <w:sz w:val="24"/>
          <w:szCs w:val="24"/>
          <w:lang w:val="en-IN"/>
        </w:rPr>
        <w:t>(Black &amp; Simon, 2014)</w:t>
      </w:r>
      <w:r w:rsidR="00925D2A" w:rsidRPr="009962EF">
        <w:rPr>
          <w:rFonts w:ascii="Times New Roman" w:hAnsi="Times New Roman" w:cs="Times New Roman"/>
          <w:color w:val="000000" w:themeColor="text1"/>
          <w:sz w:val="24"/>
          <w:szCs w:val="24"/>
          <w:lang w:val="en-IN"/>
        </w:rPr>
        <w:fldChar w:fldCharType="end"/>
      </w:r>
      <w:r w:rsidRPr="009962EF">
        <w:rPr>
          <w:rFonts w:ascii="Times New Roman" w:hAnsi="Times New Roman" w:cs="Times New Roman"/>
          <w:color w:val="000000" w:themeColor="text1"/>
          <w:sz w:val="24"/>
          <w:szCs w:val="24"/>
          <w:lang w:val="en-IN"/>
        </w:rPr>
        <w:t>.</w:t>
      </w:r>
    </w:p>
    <w:p w14:paraId="1277CE1E" w14:textId="77777777" w:rsidR="00BD2B81" w:rsidRPr="009962EF" w:rsidRDefault="00BD2B81" w:rsidP="004B4AA2">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 xml:space="preserve">In recent years the concept of strategy in business has been the subject of intense debate (Hafsi and Thomas, 2005). But ultimately the most crucial contribution of strategy research is to give a framework to support and guide managers to develop a strategy for their companies. "Therefore strategic knowledge is intended to be actionable knowledge" (Jarzabkosiand  Wilson 2006). A large number of strategic tools and methodologies have been developed to facilitate managers to carry out formal strategic planning for their companies: PEST analysis, Porter's five force analysis, and SWOT analysis, etc. But these long dominant competitive strategies suggest that the focal point of the strategy is competition and competitive advantage and answer to sustain superior performance. However, as supply exceeding, demand declining, there is limited room for real growth these days. </w:t>
      </w:r>
    </w:p>
    <w:p w14:paraId="192B200E" w14:textId="77777777" w:rsidR="00BD2B81" w:rsidRPr="009962EF" w:rsidRDefault="00BD2B81" w:rsidP="00E77E45">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Michael Porter emphasizes the importance of strategy saying; It is about earning a superior return over the long run by figuring out which set of needs you are going to meet in your company and which are different from the requirements that your competitors are trying to achieve. But particularly in a slowed economic downturn, the worst mistake in strategy formulation is trying to compete with your competitor on the same thing. He said to find out different kind of value that can deliver to a different set of customers. "Therefore strategy is about how you're going to deliver unique value."</w:t>
      </w:r>
    </w:p>
    <w:p w14:paraId="267973AF" w14:textId="31D18173" w:rsidR="00BD2B81" w:rsidRPr="009962EF" w:rsidRDefault="00BD2B81" w:rsidP="00E77E45">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And in the period of economic downturn being clear about the strategy is most important than usual time. The companies that are very clear about who they are and how they are trying to deliver value will be able to win in difficult times. It is essential to figure out what part of an industry that has to be served to become incredibly important. Business should not overreact to the unusual conditions of a downturn and never change their strategy for a particular set of customers who are not customers today. A few years of inculcation is required for a sound state to bear fruit</w:t>
      </w:r>
      <w:r w:rsidR="00925D2A" w:rsidRPr="009962EF">
        <w:rPr>
          <w:rFonts w:ascii="Times New Roman" w:hAnsi="Times New Roman" w:cs="Times New Roman"/>
          <w:color w:val="000000" w:themeColor="text1"/>
          <w:sz w:val="24"/>
          <w:szCs w:val="24"/>
          <w:lang w:val="en-IN"/>
        </w:rPr>
        <w:t xml:space="preserve"> </w:t>
      </w:r>
      <w:r w:rsidR="00925D2A" w:rsidRPr="009962EF">
        <w:rPr>
          <w:rFonts w:ascii="Times New Roman" w:hAnsi="Times New Roman" w:cs="Times New Roman"/>
          <w:color w:val="000000" w:themeColor="text1"/>
          <w:sz w:val="24"/>
          <w:szCs w:val="24"/>
          <w:lang w:val="en-IN"/>
        </w:rPr>
        <w:fldChar w:fldCharType="begin" w:fldLock="1"/>
      </w:r>
      <w:r w:rsidR="00925D2A" w:rsidRPr="009962EF">
        <w:rPr>
          <w:rFonts w:ascii="Times New Roman" w:hAnsi="Times New Roman" w:cs="Times New Roman"/>
          <w:color w:val="000000" w:themeColor="text1"/>
          <w:sz w:val="24"/>
          <w:szCs w:val="24"/>
          <w:lang w:val="en-IN"/>
        </w:rPr>
        <w:instrText>ADDIN CSL_CITATION {"citationItems":[{"id":"ITEM-1","itemData":{"DOI":"10.1017/jsi.2018.6","ISSN":"2515074X","abstract":"School leadership is critical to provide students with disabilities with opportunities to learn in inclusive schools. We summarise research about inclusive leadership, outlining factors that promoted and impeded inclusive schools in the United States. Next, we provide an example of a national collaboration between the Council of Chief State School Officers (CCSSO) and the Collaboration for Effective Educator Development, Accountability, and Reform (CEEDAR) Center that linked the Professional Standards for Educational Leaders (PSEL; National Policy Board for Educational Administration, 2015) to a supplemental guidance document, titled PSEL 2015 and Promoting Principal Leadership for the Success of Students With Disabilities. The latter illustrates what effective inclusive school leadership means for each of the 10 PSEL standards, and provides recommendations for improving leadership preparation and policy, including licensure. We also consider possible implications of this work for those in other countries, emphasising the need for widely understood and shared leadership practices and the need to link such practices to initial and ongoing leadership development.","author":[{"dropping-particle":"","family":"Billingsley","given":"Bonnie","non-dropping-particle":"","parse-names":false,"suffix":""},{"dropping-particle":"","family":"DeMatthews","given":"David","non-dropping-particle":"","parse-names":false,"suffix":""},{"dropping-particle":"","family":"Connally","given":"Kaylan","non-dropping-particle":"","parse-names":false,"suffix":""},{"dropping-particle":"","family":"McLeskey","given":"James","non-dropping-particle":"","parse-names":false,"suffix":""}],"container-title":"Australasian Journal of Special and Inclusive Education","id":"ITEM-1","issue":"1","issued":{"date-parts":[["2018"]]},"page":"65-81","title":"Leadership for Effective Inclusive Schools: Considerations for preparation and reform","type":"article-journal","volume":"42"},"uris":["http://www.mendeley.com/documents/?uuid=d916e13c-cea9-4be9-9e09-ff143643cece"]}],"mendeley":{"formattedCitation":"(Billingsley et al., 2018)","plainTextFormattedCitation":"(Billingsley et al., 2018)","previouslyFormattedCitation":"(Billingsley et al., 2018)"},"properties":{"noteIndex":0},"schema":"https://github.com/citation-style-language/schema/raw/master/csl-citation.json"}</w:instrText>
      </w:r>
      <w:r w:rsidR="00925D2A" w:rsidRPr="009962EF">
        <w:rPr>
          <w:rFonts w:ascii="Times New Roman" w:hAnsi="Times New Roman" w:cs="Times New Roman"/>
          <w:color w:val="000000" w:themeColor="text1"/>
          <w:sz w:val="24"/>
          <w:szCs w:val="24"/>
          <w:lang w:val="en-IN"/>
        </w:rPr>
        <w:fldChar w:fldCharType="separate"/>
      </w:r>
      <w:r w:rsidR="00925D2A" w:rsidRPr="009962EF">
        <w:rPr>
          <w:rFonts w:ascii="Times New Roman" w:hAnsi="Times New Roman" w:cs="Times New Roman"/>
          <w:noProof/>
          <w:color w:val="000000" w:themeColor="text1"/>
          <w:sz w:val="24"/>
          <w:szCs w:val="24"/>
          <w:lang w:val="en-IN"/>
        </w:rPr>
        <w:t>(Billingsley et al., 2018)</w:t>
      </w:r>
      <w:r w:rsidR="00925D2A" w:rsidRPr="009962EF">
        <w:rPr>
          <w:rFonts w:ascii="Times New Roman" w:hAnsi="Times New Roman" w:cs="Times New Roman"/>
          <w:color w:val="000000" w:themeColor="text1"/>
          <w:sz w:val="24"/>
          <w:szCs w:val="24"/>
          <w:lang w:val="en-IN"/>
        </w:rPr>
        <w:fldChar w:fldCharType="end"/>
      </w:r>
      <w:r w:rsidRPr="009962EF">
        <w:rPr>
          <w:rFonts w:ascii="Times New Roman" w:hAnsi="Times New Roman" w:cs="Times New Roman"/>
          <w:color w:val="000000" w:themeColor="text1"/>
          <w:sz w:val="24"/>
          <w:szCs w:val="24"/>
          <w:lang w:val="en-IN"/>
        </w:rPr>
        <w:t>.</w:t>
      </w:r>
    </w:p>
    <w:p w14:paraId="1C57B5B3" w14:textId="77777777" w:rsidR="00BD2B81" w:rsidRPr="009962EF" w:rsidRDefault="00BD2B81" w:rsidP="004B4AA2">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 xml:space="preserve">  According to Porter, there is no better time than how to differentiate yourself from competition and thrive. </w:t>
      </w:r>
    </w:p>
    <w:p w14:paraId="6BE2658C" w14:textId="77777777" w:rsidR="00BD2B81" w:rsidRPr="009962EF" w:rsidRDefault="00BD2B81" w:rsidP="00E77E45">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lastRenderedPageBreak/>
        <w:t>Recent literature on Blue Ocean Strategy (BOS) (Kim and  Manborgne 2005) acknowledged different approach to strategy making. Kim and Mauborgne's idea of BOS is to create demand and make competition irrelevant for large and fast profit margins. Instead of concentrating on the competition in existing market, Blue Ocean posits value innovation to create uncontested market space and break away from competition to achieve highly profitable and sustainable growth. The cornerstone of BOS is value innovation; which means the simultaneous pursuit of differentiation and low cost to create the leap in value for both buyers and company. And to break from competition, create new customer demand and uncontested market space.</w:t>
      </w:r>
    </w:p>
    <w:p w14:paraId="675E9DAC" w14:textId="77777777" w:rsidR="00BD2B81" w:rsidRPr="009962EF" w:rsidRDefault="00BD2B81" w:rsidP="00E77E45">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Thus BOS becomes one of the emergency themes in the field of strategy research as it has inspired intense debate and discussion and some empirical and theoretical works, recently published in academic conference paper and journals.</w:t>
      </w:r>
    </w:p>
    <w:p w14:paraId="33D3CC64" w14:textId="77777777" w:rsidR="00BD2B81" w:rsidRPr="009962EF" w:rsidRDefault="00BD2B81" w:rsidP="004B4AA2">
      <w:pPr>
        <w:spacing w:line="360" w:lineRule="auto"/>
        <w:jc w:val="both"/>
        <w:rPr>
          <w:rFonts w:ascii="Times New Roman" w:hAnsi="Times New Roman" w:cs="Times New Roman"/>
          <w:b/>
          <w:color w:val="000000" w:themeColor="text1"/>
          <w:sz w:val="24"/>
          <w:szCs w:val="24"/>
          <w:lang w:val="en-IN"/>
        </w:rPr>
      </w:pPr>
      <w:r w:rsidRPr="009962EF">
        <w:rPr>
          <w:rFonts w:ascii="Times New Roman" w:hAnsi="Times New Roman" w:cs="Times New Roman"/>
          <w:b/>
          <w:color w:val="000000" w:themeColor="text1"/>
          <w:sz w:val="24"/>
          <w:szCs w:val="24"/>
          <w:lang w:val="en-IN"/>
        </w:rPr>
        <w:t>3.2 Blue Ocean Strategy</w:t>
      </w:r>
    </w:p>
    <w:p w14:paraId="5F54EA4C" w14:textId="6ACBFE6B" w:rsidR="00BD2B81" w:rsidRPr="009962EF" w:rsidRDefault="00BD2B81" w:rsidP="00E77E45">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"The only way to beat the competition is to stop trying to beat the competition" (W. Chan Kim and  Renee Mauborgne ’s Blue Ocean Strategy (BOS), 2005). And Value Innovation is the key; were driving cost down while simultaneously driving value up for buyers. Thus the cornerstone of BOS is Value Innovation. Value Innovation, achieved by aligning company's utility, price and cost structure. It integrates all the firm's functional and operational activities (Bonn, 2008). According to W. Cham Kim, Red Ocean and Blue Ocean Industries are how entire market divided. Red Ocean is a place where products already exist and are representatives of the known market space, whereas Blue Ocean is the unknown market space where there is often no competition, or it is effectively irrelevant to competition. Red Ocean organizations offer similar products and services and fighting to be the best, whereas blue ocean organization stop using competition as a benchmark and go their own way</w:t>
      </w:r>
      <w:r w:rsidR="00925D2A" w:rsidRPr="009962EF">
        <w:rPr>
          <w:rFonts w:ascii="Times New Roman" w:hAnsi="Times New Roman" w:cs="Times New Roman"/>
          <w:color w:val="000000" w:themeColor="text1"/>
          <w:sz w:val="24"/>
          <w:szCs w:val="24"/>
          <w:lang w:val="en-IN"/>
        </w:rPr>
        <w:t xml:space="preserve"> </w:t>
      </w:r>
      <w:r w:rsidR="00925D2A" w:rsidRPr="009962EF">
        <w:rPr>
          <w:rFonts w:ascii="Times New Roman" w:hAnsi="Times New Roman" w:cs="Times New Roman"/>
          <w:color w:val="000000" w:themeColor="text1"/>
          <w:sz w:val="24"/>
          <w:szCs w:val="24"/>
          <w:lang w:val="en-IN"/>
        </w:rPr>
        <w:fldChar w:fldCharType="begin" w:fldLock="1"/>
      </w:r>
      <w:r w:rsidR="00925D2A" w:rsidRPr="009962EF">
        <w:rPr>
          <w:rFonts w:ascii="Times New Roman" w:hAnsi="Times New Roman" w:cs="Times New Roman"/>
          <w:color w:val="000000" w:themeColor="text1"/>
          <w:sz w:val="24"/>
          <w:szCs w:val="24"/>
          <w:lang w:val="en-IN"/>
        </w:rPr>
        <w:instrText>ADDIN CSL_CITATION {"citationItems":[{"id":"ITEM-1","itemData":{"DOI":"10.1108/JEA-07-2017-0078","ISSN":"09578234","abstract":"Purpose: The purpose of this paper is to test the model first presented by Federici and Skaalvik (2012) involving the relationships among four attributes of principals’ work: self-efficacy, burnout, job satisfaction, and intention to leave (persistence). The model is then extended to test the role of isolation as a precursor. Design/methodology/approach: Path analysis is used to test the models, based on responses from an electronic survey of first-year principals in a southeastern US state, using established measures of each construct. Findings: First, the results show support for the model presented by Federici and Skaalvik, supporting their original hypotheses. Second, the authors show that isolation is an important predictor of all four constructs in the model, and that when included as an antecedent factor, isolation represents the most potent predictor of new principals’ intention to leave. Research limitations/implications: The analysis involves a sample of new principals from a single setting, thus limiting generalizability. Additionally, the exclusive use of self-reported data in this study raises the possibility that the results are influenced by single-source bias. Practical implications: The findings showing that isolation is a significant predictor of work outcomes, such as efficacy and satisfaction, and an important predictor of persistence suggest that scholars and practitioners alike need to consider ways to understand and mitigate the sources of isolation experienced by school leaders. Originality/value: Isolation is largely neglected in empirical studies of principals’ work. This study adds to what is known and raises questions about the study of isolation experienced by school leaders.","author":[{"dropping-particle":"","family":"Bauer","given":"Scott C.","non-dropping-particle":"","parse-names":false,"suffix":""},{"dropping-particle":"","family":"Silver","given":"Lori","non-dropping-particle":"","parse-names":false,"suffix":""}],"container-title":"Journal of Educational Administration","id":"ITEM-1","issue":"3","issued":{"date-parts":[["2018"]]},"page":"315-331","title":"The impact of job isolation on new principals’ sense of efficacy, job satisfaction, burnout and persistence","type":"article-journal","volume":"56"},"uris":["http://www.mendeley.com/documents/?uuid=c5f7ebdc-ac2c-4655-a0ef-3e8251280ddb"]}],"mendeley":{"formattedCitation":"(Bauer &amp; Silver, 2018)","plainTextFormattedCitation":"(Bauer &amp; Silver, 2018)","previouslyFormattedCitation":"(Bauer &amp; Silver, 2018)"},"properties":{"noteIndex":0},"schema":"https://github.com/citation-style-language/schema/raw/master/csl-citation.json"}</w:instrText>
      </w:r>
      <w:r w:rsidR="00925D2A" w:rsidRPr="009962EF">
        <w:rPr>
          <w:rFonts w:ascii="Times New Roman" w:hAnsi="Times New Roman" w:cs="Times New Roman"/>
          <w:color w:val="000000" w:themeColor="text1"/>
          <w:sz w:val="24"/>
          <w:szCs w:val="24"/>
          <w:lang w:val="en-IN"/>
        </w:rPr>
        <w:fldChar w:fldCharType="separate"/>
      </w:r>
      <w:r w:rsidR="00925D2A" w:rsidRPr="009962EF">
        <w:rPr>
          <w:rFonts w:ascii="Times New Roman" w:hAnsi="Times New Roman" w:cs="Times New Roman"/>
          <w:noProof/>
          <w:color w:val="000000" w:themeColor="text1"/>
          <w:sz w:val="24"/>
          <w:szCs w:val="24"/>
          <w:lang w:val="en-IN"/>
        </w:rPr>
        <w:t>(Bauer &amp; Silver, 2018)</w:t>
      </w:r>
      <w:r w:rsidR="00925D2A" w:rsidRPr="009962EF">
        <w:rPr>
          <w:rFonts w:ascii="Times New Roman" w:hAnsi="Times New Roman" w:cs="Times New Roman"/>
          <w:color w:val="000000" w:themeColor="text1"/>
          <w:sz w:val="24"/>
          <w:szCs w:val="24"/>
          <w:lang w:val="en-IN"/>
        </w:rPr>
        <w:fldChar w:fldCharType="end"/>
      </w:r>
      <w:r w:rsidRPr="009962EF">
        <w:rPr>
          <w:rFonts w:ascii="Times New Roman" w:hAnsi="Times New Roman" w:cs="Times New Roman"/>
          <w:color w:val="000000" w:themeColor="text1"/>
          <w:sz w:val="24"/>
          <w:szCs w:val="24"/>
          <w:lang w:val="en-IN"/>
        </w:rPr>
        <w:t xml:space="preserve">. </w:t>
      </w:r>
    </w:p>
    <w:p w14:paraId="57AD5ADF" w14:textId="77777777" w:rsidR="00BD2B81" w:rsidRPr="009962EF" w:rsidRDefault="00BD2B81" w:rsidP="00E77E45">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 xml:space="preserve">In today's business environment enhanced technology has increased Industrial productivity that is, supply exceeding demand across all markets. With Globalization and vanishing trade barriers, niche markets with high pricing are becoming extinct. And due to falling population, there is also fall in demand in developed counties (Goloman, 2010). Finally resulting in price wars, shrinking profit margins, and acceleration of commoditization of many products. To survive in the market </w:t>
      </w:r>
      <w:r w:rsidRPr="009962EF">
        <w:rPr>
          <w:rFonts w:ascii="Times New Roman" w:hAnsi="Times New Roman" w:cs="Times New Roman"/>
          <w:color w:val="000000" w:themeColor="text1"/>
          <w:sz w:val="24"/>
          <w:szCs w:val="24"/>
          <w:lang w:val="en-IN"/>
        </w:rPr>
        <w:lastRenderedPageBreak/>
        <w:t>companies are aggressively competing for market share (Red Oceans). But companies should create new market space that is an uncontested and potentially highly profitable market (Blue Ocean) (Ellen 2012) (Kim and  Manborgne 2007). Blue Ocean where "all the industries, not in existence today," markets are not well developed, industry boundaries not given and hence competition is absent or weak. Thus Blue Ocean is all about recognizing and realizing the untapped potential of new market spaces, making competition irrelevant (Morrison, 2008).</w:t>
      </w:r>
    </w:p>
    <w:p w14:paraId="3084011E" w14:textId="77777777" w:rsidR="00BD2B81" w:rsidRPr="009962EF" w:rsidRDefault="00BD2B81" w:rsidP="004B4AA2">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b/>
          <w:color w:val="000000" w:themeColor="text1"/>
          <w:sz w:val="24"/>
          <w:szCs w:val="24"/>
          <w:lang w:val="en-IN"/>
        </w:rPr>
        <w:t>Red Ocean vs. Blue Ocean</w:t>
      </w:r>
    </w:p>
    <w:p w14:paraId="532BA926" w14:textId="6A56FCF3" w:rsidR="00BD2B81" w:rsidRPr="009962EF" w:rsidRDefault="00BD2B81" w:rsidP="004B4AA2">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Red Ocean organizations have defined the market, defined competitors and they run a typical way of business in any specific industry. Red Ocean is where every industry is today, fighting each other for the same pray as the sharks in the ocean</w:t>
      </w:r>
      <w:r w:rsidR="00925D2A" w:rsidRPr="009962EF">
        <w:rPr>
          <w:rFonts w:ascii="Times New Roman" w:hAnsi="Times New Roman" w:cs="Times New Roman"/>
          <w:color w:val="000000" w:themeColor="text1"/>
          <w:sz w:val="24"/>
          <w:szCs w:val="24"/>
          <w:lang w:val="en-IN"/>
        </w:rPr>
        <w:t xml:space="preserve"> </w:t>
      </w:r>
      <w:r w:rsidR="00925D2A" w:rsidRPr="009962EF">
        <w:rPr>
          <w:rFonts w:ascii="Times New Roman" w:hAnsi="Times New Roman" w:cs="Times New Roman"/>
          <w:color w:val="000000" w:themeColor="text1"/>
          <w:sz w:val="24"/>
          <w:szCs w:val="24"/>
          <w:lang w:val="en-IN"/>
        </w:rPr>
        <w:fldChar w:fldCharType="begin" w:fldLock="1"/>
      </w:r>
      <w:r w:rsidR="00925D2A" w:rsidRPr="009962EF">
        <w:rPr>
          <w:rFonts w:ascii="Times New Roman" w:hAnsi="Times New Roman" w:cs="Times New Roman"/>
          <w:color w:val="000000" w:themeColor="text1"/>
          <w:sz w:val="24"/>
          <w:szCs w:val="24"/>
          <w:lang w:val="en-IN"/>
        </w:rPr>
        <w:instrText>ADDIN CSL_CITATION {"citationItems":[{"id":"ITEM-1","itemData":{"abstract":"… , in accordance with the EU strategies for social protection and inclusion. Furthermore, this … (OMC) in social inclusion and social protection from a disability equality perspective and to …","author":[{"dropping-particle":"","family":"Shima","given":"Isilda","non-dropping-particle":"","parse-names":false,"suffix":""},{"dropping-particle":"","family":"Rodrigues","given":"Ricardo","non-dropping-particle":"","parse-names":false,"suffix":""}],"container-title":"Academic Network of European Disability experts (ANED) – VT/2007/005","id":"ITEM-1","issue":"May","issued":{"date-parts":[["2009"]]},"page":"60","title":"The implementation of EU social inclusion and social protection strategies in European countries with reference to equality for disabled people.","type":"article-journal"},"uris":["http://www.mendeley.com/documents/?uuid=3bdb9d95-132a-47b1-afa4-808cf5d4fca4"]}],"mendeley":{"formattedCitation":"(Shima &amp; Rodrigues, 2009)","plainTextFormattedCitation":"(Shima &amp; Rodrigues, 2009)","previouslyFormattedCitation":"(Shima &amp; Rodrigues, 2009)"},"properties":{"noteIndex":0},"schema":"https://github.com/citation-style-language/schema/raw/master/csl-citation.json"}</w:instrText>
      </w:r>
      <w:r w:rsidR="00925D2A" w:rsidRPr="009962EF">
        <w:rPr>
          <w:rFonts w:ascii="Times New Roman" w:hAnsi="Times New Roman" w:cs="Times New Roman"/>
          <w:color w:val="000000" w:themeColor="text1"/>
          <w:sz w:val="24"/>
          <w:szCs w:val="24"/>
          <w:lang w:val="en-IN"/>
        </w:rPr>
        <w:fldChar w:fldCharType="separate"/>
      </w:r>
      <w:r w:rsidR="00925D2A" w:rsidRPr="009962EF">
        <w:rPr>
          <w:rFonts w:ascii="Times New Roman" w:hAnsi="Times New Roman" w:cs="Times New Roman"/>
          <w:noProof/>
          <w:color w:val="000000" w:themeColor="text1"/>
          <w:sz w:val="24"/>
          <w:szCs w:val="24"/>
          <w:lang w:val="en-IN"/>
        </w:rPr>
        <w:t>(Shima &amp; Rodrigues, 2009)</w:t>
      </w:r>
      <w:r w:rsidR="00925D2A" w:rsidRPr="009962EF">
        <w:rPr>
          <w:rFonts w:ascii="Times New Roman" w:hAnsi="Times New Roman" w:cs="Times New Roman"/>
          <w:color w:val="000000" w:themeColor="text1"/>
          <w:sz w:val="24"/>
          <w:szCs w:val="24"/>
          <w:lang w:val="en-IN"/>
        </w:rPr>
        <w:fldChar w:fldCharType="end"/>
      </w:r>
      <w:r w:rsidRPr="009962EF">
        <w:rPr>
          <w:rFonts w:ascii="Times New Roman" w:hAnsi="Times New Roman" w:cs="Times New Roman"/>
          <w:color w:val="000000" w:themeColor="text1"/>
          <w:sz w:val="24"/>
          <w:szCs w:val="24"/>
          <w:lang w:val="en-IN"/>
        </w:rPr>
        <w:t>.</w:t>
      </w:r>
    </w:p>
    <w:p w14:paraId="4D04FB0F" w14:textId="77777777" w:rsidR="00E9684B" w:rsidRPr="009962EF" w:rsidRDefault="00BD2B81" w:rsidP="004B4AA2">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Whereas Blue Ocean is Calm, smooth, with lots of food and little or no competition. Examples of some highly successful Blue Ocean organizations according to Filho (2009) are; Ford introducing the model T in 1908 at half the price of existing automobiles, CMN introducing real-time News that is playing 24/7 in 1980. Cirque du Soleil was launching a new touring show in 1984 that is part Circus and part entertainment,  Japanese automobile makers introducing small fuel-efficient cars to the US-market place in the 1970s, Dell Computer Corporation applying direct sales made to order business model to the personal computer industry in the mid-1990s.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
        <w:gridCol w:w="3545"/>
        <w:gridCol w:w="3789"/>
      </w:tblGrid>
      <w:tr w:rsidR="00BD2B81" w:rsidRPr="009962EF" w14:paraId="76A418B1" w14:textId="77777777" w:rsidTr="00CF08F6">
        <w:tc>
          <w:tcPr>
            <w:tcW w:w="1054" w:type="dxa"/>
          </w:tcPr>
          <w:p w14:paraId="532049A3" w14:textId="77777777" w:rsidR="00BD2B81" w:rsidRPr="009962EF" w:rsidRDefault="00BD2B81" w:rsidP="004B4AA2">
            <w:pPr>
              <w:spacing w:line="360" w:lineRule="auto"/>
              <w:contextualSpacing/>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S.No.</w:t>
            </w:r>
          </w:p>
        </w:tc>
        <w:tc>
          <w:tcPr>
            <w:tcW w:w="3545" w:type="dxa"/>
          </w:tcPr>
          <w:p w14:paraId="18B5CE3B" w14:textId="77777777" w:rsidR="00BD2B81" w:rsidRPr="009962EF" w:rsidRDefault="00BD2B81" w:rsidP="004B4AA2">
            <w:pPr>
              <w:spacing w:line="360" w:lineRule="auto"/>
              <w:contextualSpacing/>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Red Ocean</w:t>
            </w:r>
          </w:p>
        </w:tc>
        <w:tc>
          <w:tcPr>
            <w:tcW w:w="3789" w:type="dxa"/>
          </w:tcPr>
          <w:p w14:paraId="11B56303" w14:textId="77777777" w:rsidR="00BD2B81" w:rsidRPr="009962EF" w:rsidRDefault="00BD2B81" w:rsidP="004B4AA2">
            <w:pPr>
              <w:spacing w:line="360" w:lineRule="auto"/>
              <w:contextualSpacing/>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Blue Ocean</w:t>
            </w:r>
          </w:p>
        </w:tc>
      </w:tr>
      <w:tr w:rsidR="00BD2B81" w:rsidRPr="009962EF" w14:paraId="564583FB" w14:textId="77777777" w:rsidTr="00CF08F6">
        <w:tc>
          <w:tcPr>
            <w:tcW w:w="1054" w:type="dxa"/>
          </w:tcPr>
          <w:p w14:paraId="10543DC2"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1.</w:t>
            </w:r>
          </w:p>
        </w:tc>
        <w:tc>
          <w:tcPr>
            <w:tcW w:w="3545" w:type="dxa"/>
          </w:tcPr>
          <w:p w14:paraId="0AD1EDE8"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Compete in existing market</w:t>
            </w:r>
          </w:p>
        </w:tc>
        <w:tc>
          <w:tcPr>
            <w:tcW w:w="3789" w:type="dxa"/>
          </w:tcPr>
          <w:p w14:paraId="32A09A20"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Create Uncontested market to competition</w:t>
            </w:r>
          </w:p>
        </w:tc>
      </w:tr>
      <w:tr w:rsidR="00BD2B81" w:rsidRPr="009962EF" w14:paraId="261B1BEA" w14:textId="77777777" w:rsidTr="00CF08F6">
        <w:tc>
          <w:tcPr>
            <w:tcW w:w="1054" w:type="dxa"/>
          </w:tcPr>
          <w:p w14:paraId="43E52387"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2.</w:t>
            </w:r>
          </w:p>
        </w:tc>
        <w:tc>
          <w:tcPr>
            <w:tcW w:w="3545" w:type="dxa"/>
          </w:tcPr>
          <w:p w14:paraId="4890C8BC"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Beat the competition</w:t>
            </w:r>
          </w:p>
        </w:tc>
        <w:tc>
          <w:tcPr>
            <w:tcW w:w="3789" w:type="dxa"/>
          </w:tcPr>
          <w:p w14:paraId="7571B434"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Make the competition irrelevant</w:t>
            </w:r>
          </w:p>
        </w:tc>
      </w:tr>
      <w:tr w:rsidR="00BD2B81" w:rsidRPr="009962EF" w14:paraId="3DF31AC6" w14:textId="77777777" w:rsidTr="00CF08F6">
        <w:tc>
          <w:tcPr>
            <w:tcW w:w="1054" w:type="dxa"/>
          </w:tcPr>
          <w:p w14:paraId="790A9E92"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3.</w:t>
            </w:r>
          </w:p>
        </w:tc>
        <w:tc>
          <w:tcPr>
            <w:tcW w:w="3545" w:type="dxa"/>
          </w:tcPr>
          <w:p w14:paraId="27723A95"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Exploit existing demand</w:t>
            </w:r>
          </w:p>
        </w:tc>
        <w:tc>
          <w:tcPr>
            <w:tcW w:w="3789" w:type="dxa"/>
          </w:tcPr>
          <w:p w14:paraId="643E1D33"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Create and capture new demand</w:t>
            </w:r>
          </w:p>
        </w:tc>
      </w:tr>
      <w:tr w:rsidR="00BD2B81" w:rsidRPr="009962EF" w14:paraId="1B2E0903" w14:textId="77777777" w:rsidTr="00CF08F6">
        <w:tc>
          <w:tcPr>
            <w:tcW w:w="1054" w:type="dxa"/>
          </w:tcPr>
          <w:p w14:paraId="3256F153"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4.</w:t>
            </w:r>
          </w:p>
        </w:tc>
        <w:tc>
          <w:tcPr>
            <w:tcW w:w="3545" w:type="dxa"/>
          </w:tcPr>
          <w:p w14:paraId="4C74DD5C"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Make the value-cost trade-off</w:t>
            </w:r>
          </w:p>
        </w:tc>
        <w:tc>
          <w:tcPr>
            <w:tcW w:w="3789" w:type="dxa"/>
          </w:tcPr>
          <w:p w14:paraId="3A5CF4F4"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Break the value-cost trade-off</w:t>
            </w:r>
          </w:p>
        </w:tc>
      </w:tr>
      <w:tr w:rsidR="00BD2B81" w:rsidRPr="009962EF" w14:paraId="09C43442" w14:textId="77777777" w:rsidTr="00CF08F6">
        <w:tc>
          <w:tcPr>
            <w:tcW w:w="1054" w:type="dxa"/>
          </w:tcPr>
          <w:p w14:paraId="501C7FCC"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5.</w:t>
            </w:r>
          </w:p>
        </w:tc>
        <w:tc>
          <w:tcPr>
            <w:tcW w:w="3545" w:type="dxa"/>
          </w:tcPr>
          <w:p w14:paraId="705F886D"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Align the whole system of firm activities with the existing strategic choice</w:t>
            </w:r>
          </w:p>
        </w:tc>
        <w:tc>
          <w:tcPr>
            <w:tcW w:w="3789" w:type="dxa"/>
          </w:tcPr>
          <w:p w14:paraId="1C01BD34"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Aligning the whole system of firm activities with the creative, strategic choice</w:t>
            </w:r>
          </w:p>
        </w:tc>
      </w:tr>
    </w:tbl>
    <w:p w14:paraId="47157C93" w14:textId="77777777" w:rsidR="00BD2B81" w:rsidRPr="009962EF" w:rsidRDefault="00BD2B81" w:rsidP="004B4AA2">
      <w:pPr>
        <w:spacing w:after="0" w:line="360" w:lineRule="auto"/>
        <w:jc w:val="center"/>
        <w:rPr>
          <w:rFonts w:ascii="Times New Roman" w:hAnsi="Times New Roman" w:cs="Times New Roman"/>
          <w:b/>
          <w:color w:val="000000" w:themeColor="text1"/>
          <w:sz w:val="20"/>
          <w:szCs w:val="20"/>
        </w:rPr>
      </w:pPr>
    </w:p>
    <w:p w14:paraId="1E5900E0" w14:textId="77777777" w:rsidR="00BD2B81" w:rsidRPr="009962EF" w:rsidRDefault="00BD2B81" w:rsidP="004B4AA2">
      <w:pPr>
        <w:spacing w:after="0" w:line="360" w:lineRule="auto"/>
        <w:jc w:val="center"/>
        <w:rPr>
          <w:rFonts w:ascii="Times New Roman" w:hAnsi="Times New Roman" w:cs="Times New Roman"/>
          <w:b/>
          <w:color w:val="000000" w:themeColor="text1"/>
          <w:sz w:val="20"/>
          <w:szCs w:val="20"/>
        </w:rPr>
      </w:pPr>
      <w:r w:rsidRPr="009962EF">
        <w:rPr>
          <w:rFonts w:ascii="Times New Roman" w:hAnsi="Times New Roman" w:cs="Times New Roman"/>
          <w:b/>
          <w:color w:val="000000" w:themeColor="text1"/>
          <w:sz w:val="20"/>
          <w:szCs w:val="20"/>
        </w:rPr>
        <w:t>Table 3.2: Red Ocean versus Blue Ocean strategies</w:t>
      </w:r>
    </w:p>
    <w:p w14:paraId="57835350" w14:textId="77777777" w:rsidR="00BD2B81" w:rsidRPr="009962EF" w:rsidRDefault="00BD2B81" w:rsidP="004B4AA2">
      <w:pPr>
        <w:spacing w:after="0" w:line="360" w:lineRule="auto"/>
        <w:jc w:val="center"/>
        <w:rPr>
          <w:rFonts w:ascii="Times New Roman" w:hAnsi="Times New Roman" w:cs="Times New Roman"/>
          <w:color w:val="000000" w:themeColor="text1"/>
          <w:sz w:val="20"/>
          <w:szCs w:val="20"/>
        </w:rPr>
      </w:pPr>
      <w:r w:rsidRPr="009962EF">
        <w:rPr>
          <w:rFonts w:ascii="Times New Roman" w:hAnsi="Times New Roman" w:cs="Times New Roman"/>
          <w:b/>
          <w:color w:val="000000" w:themeColor="text1"/>
          <w:sz w:val="20"/>
          <w:szCs w:val="20"/>
        </w:rPr>
        <w:t>(</w:t>
      </w:r>
      <w:r w:rsidRPr="009962EF">
        <w:rPr>
          <w:rFonts w:ascii="Times New Roman" w:hAnsi="Times New Roman" w:cs="Times New Roman"/>
          <w:color w:val="000000" w:themeColor="text1"/>
          <w:sz w:val="20"/>
          <w:szCs w:val="20"/>
        </w:rPr>
        <w:t>W. Chan Kim and  RenéeMauborgne (2005</w:t>
      </w:r>
      <w:r w:rsidRPr="009962EF">
        <w:rPr>
          <w:rFonts w:ascii="Times New Roman" w:hAnsi="Times New Roman" w:cs="Times New Roman"/>
          <w:color w:val="000000" w:themeColor="text1"/>
          <w:sz w:val="20"/>
          <w:szCs w:val="20"/>
          <w:shd w:val="clear" w:color="auto" w:fill="FFFFFF"/>
        </w:rPr>
        <w:t xml:space="preserve">), </w:t>
      </w:r>
      <w:r w:rsidRPr="009962EF">
        <w:rPr>
          <w:rFonts w:ascii="Times New Roman" w:hAnsi="Times New Roman" w:cs="Times New Roman"/>
          <w:i/>
          <w:color w:val="000000" w:themeColor="text1"/>
          <w:sz w:val="20"/>
          <w:szCs w:val="20"/>
          <w:shd w:val="clear" w:color="auto" w:fill="FFFFFF"/>
        </w:rPr>
        <w:t>Blue Ocean Strategy</w:t>
      </w:r>
      <w:r w:rsidRPr="009962EF">
        <w:rPr>
          <w:rFonts w:ascii="Times New Roman" w:hAnsi="Times New Roman" w:cs="Times New Roman"/>
          <w:color w:val="000000" w:themeColor="text1"/>
          <w:sz w:val="20"/>
          <w:szCs w:val="20"/>
        </w:rPr>
        <w:t>)</w:t>
      </w:r>
    </w:p>
    <w:p w14:paraId="397662F0" w14:textId="77777777" w:rsidR="00BD2B81" w:rsidRPr="009962EF" w:rsidRDefault="00BD2B81" w:rsidP="004B4AA2">
      <w:pPr>
        <w:spacing w:line="360" w:lineRule="auto"/>
        <w:jc w:val="both"/>
        <w:rPr>
          <w:rFonts w:ascii="Times New Roman" w:hAnsi="Times New Roman" w:cs="Times New Roman"/>
          <w:b/>
          <w:color w:val="000000" w:themeColor="text1"/>
          <w:sz w:val="24"/>
          <w:szCs w:val="24"/>
          <w:lang w:val="en-IN"/>
        </w:rPr>
      </w:pPr>
      <w:r w:rsidRPr="009962EF">
        <w:rPr>
          <w:rFonts w:ascii="Times New Roman" w:hAnsi="Times New Roman" w:cs="Times New Roman"/>
          <w:b/>
          <w:color w:val="000000" w:themeColor="text1"/>
          <w:sz w:val="24"/>
          <w:szCs w:val="24"/>
          <w:lang w:val="en-IN"/>
        </w:rPr>
        <w:lastRenderedPageBreak/>
        <w:t>Understanding BOS</w:t>
      </w:r>
    </w:p>
    <w:p w14:paraId="0DBE5AFF" w14:textId="77777777" w:rsidR="00BD2B81" w:rsidRPr="009962EF" w:rsidRDefault="00BD2B81" w:rsidP="00AE27F2">
      <w:pPr>
        <w:numPr>
          <w:ilvl w:val="0"/>
          <w:numId w:val="13"/>
        </w:numPr>
        <w:spacing w:line="360" w:lineRule="auto"/>
        <w:ind w:left="0" w:firstLine="0"/>
        <w:contextualSpacing/>
        <w:jc w:val="both"/>
        <w:rPr>
          <w:rFonts w:ascii="Times New Roman" w:hAnsi="Times New Roman" w:cs="Times New Roman"/>
          <w:b/>
          <w:color w:val="000000" w:themeColor="text1"/>
          <w:sz w:val="24"/>
          <w:szCs w:val="24"/>
          <w:lang w:val="en-IN"/>
        </w:rPr>
      </w:pPr>
      <w:r w:rsidRPr="009962EF">
        <w:rPr>
          <w:rFonts w:ascii="Times New Roman" w:hAnsi="Times New Roman" w:cs="Times New Roman"/>
          <w:b/>
          <w:color w:val="000000" w:themeColor="text1"/>
          <w:sz w:val="24"/>
          <w:szCs w:val="24"/>
          <w:lang w:val="en-IN"/>
        </w:rPr>
        <w:t>Focus on Non-Customers</w:t>
      </w:r>
    </w:p>
    <w:p w14:paraId="5AB598E4"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In most industries, more effort will be on current purchasing customers. Thus the focus is on the current purchasing customers more than non-customers. But Blue Ocean strategy focuses on attracting non-customers, who never purchased in that industry and try to increase the size of the industry.</w:t>
      </w:r>
    </w:p>
    <w:p w14:paraId="03B73BC6" w14:textId="43568E6E" w:rsidR="00BD2B81" w:rsidRPr="009962EF" w:rsidRDefault="00BD2B81" w:rsidP="004B4AA2">
      <w:pPr>
        <w:spacing w:line="360" w:lineRule="auto"/>
        <w:contextualSpacing/>
        <w:jc w:val="both"/>
        <w:rPr>
          <w:rFonts w:ascii="Times New Roman" w:eastAsia="Times New Roman" w:hAnsi="Times New Roman" w:cs="Times New Roman"/>
          <w:color w:val="000000" w:themeColor="text1"/>
          <w:sz w:val="24"/>
          <w:szCs w:val="24"/>
        </w:rPr>
      </w:pPr>
      <w:r w:rsidRPr="009962EF">
        <w:rPr>
          <w:rFonts w:ascii="Times New Roman" w:hAnsi="Times New Roman" w:cs="Times New Roman"/>
          <w:b/>
          <w:color w:val="000000" w:themeColor="text1"/>
          <w:sz w:val="24"/>
          <w:szCs w:val="24"/>
          <w:lang w:val="en-IN"/>
        </w:rPr>
        <w:t>Example</w:t>
      </w:r>
      <w:r w:rsidRPr="009962EF">
        <w:rPr>
          <w:rFonts w:ascii="Times New Roman" w:hAnsi="Times New Roman" w:cs="Times New Roman"/>
          <w:color w:val="000000" w:themeColor="text1"/>
          <w:sz w:val="24"/>
          <w:szCs w:val="24"/>
          <w:lang w:val="en-IN"/>
        </w:rPr>
        <w:t xml:space="preserve">: </w:t>
      </w:r>
      <w:r w:rsidRPr="009962EF">
        <w:rPr>
          <w:rFonts w:ascii="Times New Roman" w:hAnsi="Times New Roman" w:cs="Times New Roman"/>
          <w:color w:val="000000" w:themeColor="text1"/>
          <w:sz w:val="24"/>
          <w:szCs w:val="24"/>
        </w:rPr>
        <w:t xml:space="preserve">Canon's desktop copier, a significant shift in the industry is a classic example of blue ocean strategy. An industry of traditional copy machine manufacturers targetted office purchasing managers, who wanted machines that were large, durable, fast, and required minimal maintenance. But </w:t>
      </w:r>
      <w:r w:rsidRPr="009962EF">
        <w:rPr>
          <w:rFonts w:ascii="Times New Roman" w:eastAsia="Times New Roman" w:hAnsi="Times New Roman" w:cs="Times New Roman"/>
          <w:color w:val="000000" w:themeColor="text1"/>
          <w:sz w:val="24"/>
          <w:szCs w:val="24"/>
        </w:rPr>
        <w:t>the Japanese company Canon created a blue ocean of new market space by shifting the target customer of the copier industry from corporate purchasers to users. Canon’s small, easy-to-use desktop copiers and printers created new market space by focusing on the key competitive factors of the mass of non customers</w:t>
      </w:r>
      <w:r w:rsidR="00925D2A" w:rsidRPr="009962EF">
        <w:rPr>
          <w:rFonts w:ascii="Times New Roman" w:eastAsia="Times New Roman" w:hAnsi="Times New Roman" w:cs="Times New Roman"/>
          <w:color w:val="000000" w:themeColor="text1"/>
          <w:sz w:val="24"/>
          <w:szCs w:val="24"/>
        </w:rPr>
        <w:t xml:space="preserve"> </w:t>
      </w:r>
      <w:r w:rsidR="00925D2A" w:rsidRPr="009962EF">
        <w:rPr>
          <w:rFonts w:ascii="Times New Roman" w:eastAsia="Times New Roman" w:hAnsi="Times New Roman" w:cs="Times New Roman"/>
          <w:color w:val="000000" w:themeColor="text1"/>
          <w:sz w:val="24"/>
          <w:szCs w:val="24"/>
        </w:rPr>
        <w:fldChar w:fldCharType="begin" w:fldLock="1"/>
      </w:r>
      <w:r w:rsidR="0061130B" w:rsidRPr="009962EF">
        <w:rPr>
          <w:rFonts w:ascii="Times New Roman" w:eastAsia="Times New Roman" w:hAnsi="Times New Roman" w:cs="Times New Roman"/>
          <w:color w:val="000000" w:themeColor="text1"/>
          <w:sz w:val="24"/>
          <w:szCs w:val="24"/>
        </w:rPr>
        <w:instrText>ADDIN CSL_CITATION {"citationItems":[{"id":"ITEM-1","itemData":{"DOI":"10.1080/13603110802504903","ISSN":"13603116","abstract":"Including all children in education is the major challenge facing educational systems around the world, in both developing and developed countries. Drawing on research evidence and ideas from a range of international literature, this paper argues that leadership practice is a crucial element in gearing education systems towards inclusive values and bringing about sustainable change. In so doing, the paper considers the organisational conditions that are needed in order to bring about such developments, focusing in particular on the role of leadership in fostering inclusive cultures. © 2010 Taylor &amp; Francis.","author":[{"dropping-particle":"","family":"Ainscow","given":"Mel","non-dropping-particle":"","parse-names":false,"suffix":""},{"dropping-particle":"","family":"Sandill","given":"Abha","non-dropping-particle":"","parse-names":false,"suffix":""}],"container-title":"International Journal of Inclusive Education","id":"ITEM-1","issue":"4","issued":{"date-parts":[["2010"]]},"page":"401-416","title":"Developing inclusive education systems: The role of organisational cultures and leadership","type":"article-journal","volume":"14"},"uris":["http://www.mendeley.com/documents/?uuid=eca0b771-df02-4a0f-bf53-c678fadcad9b"]}],"mendeley":{"formattedCitation":"(Ainscow &amp; Sandill, 2010)","plainTextFormattedCitation":"(Ainscow &amp; Sandill, 2010)","previouslyFormattedCitation":"(Ainscow &amp; Sandill, 2010)"},"properties":{"noteIndex":0},"schema":"https://github.com/citation-style-language/schema/raw/master/csl-citation.json"}</w:instrText>
      </w:r>
      <w:r w:rsidR="00925D2A" w:rsidRPr="009962EF">
        <w:rPr>
          <w:rFonts w:ascii="Times New Roman" w:eastAsia="Times New Roman" w:hAnsi="Times New Roman" w:cs="Times New Roman"/>
          <w:color w:val="000000" w:themeColor="text1"/>
          <w:sz w:val="24"/>
          <w:szCs w:val="24"/>
        </w:rPr>
        <w:fldChar w:fldCharType="separate"/>
      </w:r>
      <w:r w:rsidR="00925D2A" w:rsidRPr="009962EF">
        <w:rPr>
          <w:rFonts w:ascii="Times New Roman" w:eastAsia="Times New Roman" w:hAnsi="Times New Roman" w:cs="Times New Roman"/>
          <w:noProof/>
          <w:color w:val="000000" w:themeColor="text1"/>
          <w:sz w:val="24"/>
          <w:szCs w:val="24"/>
        </w:rPr>
        <w:t>(Ainscow &amp; Sandill, 2010)</w:t>
      </w:r>
      <w:r w:rsidR="00925D2A" w:rsidRPr="009962EF">
        <w:rPr>
          <w:rFonts w:ascii="Times New Roman" w:eastAsia="Times New Roman" w:hAnsi="Times New Roman" w:cs="Times New Roman"/>
          <w:color w:val="000000" w:themeColor="text1"/>
          <w:sz w:val="24"/>
          <w:szCs w:val="24"/>
        </w:rPr>
        <w:fldChar w:fldCharType="end"/>
      </w:r>
      <w:r w:rsidRPr="009962EF">
        <w:rPr>
          <w:rFonts w:ascii="Times New Roman" w:eastAsia="Times New Roman" w:hAnsi="Times New Roman" w:cs="Times New Roman"/>
          <w:color w:val="000000" w:themeColor="text1"/>
          <w:sz w:val="24"/>
          <w:szCs w:val="24"/>
        </w:rPr>
        <w:t>.</w:t>
      </w:r>
    </w:p>
    <w:p w14:paraId="277CBF59" w14:textId="77777777" w:rsidR="009D76F6" w:rsidRPr="009962EF" w:rsidRDefault="009D76F6" w:rsidP="004B4AA2">
      <w:pPr>
        <w:spacing w:line="360" w:lineRule="auto"/>
        <w:contextualSpacing/>
        <w:jc w:val="both"/>
        <w:rPr>
          <w:rFonts w:ascii="Times New Roman" w:hAnsi="Times New Roman" w:cs="Times New Roman"/>
          <w:color w:val="000000" w:themeColor="text1"/>
          <w:sz w:val="24"/>
          <w:szCs w:val="24"/>
        </w:rPr>
      </w:pPr>
    </w:p>
    <w:p w14:paraId="77C57772" w14:textId="77777777" w:rsidR="00BD2B81" w:rsidRPr="009962EF" w:rsidRDefault="00BD2B81" w:rsidP="00AE27F2">
      <w:pPr>
        <w:numPr>
          <w:ilvl w:val="0"/>
          <w:numId w:val="13"/>
        </w:numPr>
        <w:spacing w:line="360" w:lineRule="auto"/>
        <w:ind w:left="0" w:firstLine="0"/>
        <w:contextualSpacing/>
        <w:jc w:val="both"/>
        <w:rPr>
          <w:rFonts w:ascii="Times New Roman" w:hAnsi="Times New Roman" w:cs="Times New Roman"/>
          <w:b/>
          <w:color w:val="000000" w:themeColor="text1"/>
          <w:sz w:val="24"/>
          <w:szCs w:val="24"/>
          <w:lang w:val="en-IN"/>
        </w:rPr>
      </w:pPr>
      <w:r w:rsidRPr="009962EF">
        <w:rPr>
          <w:rFonts w:ascii="Times New Roman" w:hAnsi="Times New Roman" w:cs="Times New Roman"/>
          <w:b/>
          <w:color w:val="000000" w:themeColor="text1"/>
          <w:sz w:val="24"/>
          <w:szCs w:val="24"/>
          <w:lang w:val="en-IN"/>
        </w:rPr>
        <w:t>Creating Uncontested Market Space</w:t>
      </w:r>
    </w:p>
    <w:p w14:paraId="6D844081"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When competing in existing market if someone wins a customer, then it is assumed, someone will lose a customer, whereas in an uncontested market there is only one winner. No one else is fighting because either they don't know business or they know how. And if the business is in Blue Ocean strategy way, it is highly challenging to imitate it for a very long time.</w:t>
      </w:r>
    </w:p>
    <w:p w14:paraId="05AB8AE1" w14:textId="30324C29"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b/>
          <w:color w:val="000000" w:themeColor="text1"/>
          <w:sz w:val="24"/>
          <w:szCs w:val="24"/>
          <w:lang w:val="en-IN"/>
        </w:rPr>
        <w:t>Example</w:t>
      </w:r>
      <w:r w:rsidRPr="009962EF">
        <w:rPr>
          <w:rFonts w:ascii="Times New Roman" w:hAnsi="Times New Roman" w:cs="Times New Roman"/>
          <w:color w:val="000000" w:themeColor="text1"/>
          <w:sz w:val="24"/>
          <w:szCs w:val="24"/>
          <w:lang w:val="en-IN"/>
        </w:rPr>
        <w:t xml:space="preserve">: </w:t>
      </w:r>
      <w:r w:rsidRPr="009962EF">
        <w:rPr>
          <w:rFonts w:ascii="Times New Roman" w:hAnsi="Times New Roman" w:cs="Times New Roman"/>
          <w:color w:val="000000" w:themeColor="text1"/>
          <w:sz w:val="24"/>
          <w:szCs w:val="24"/>
        </w:rPr>
        <w:t>Cirque du Soleil created a blue ocean of new market space. Its blue ocean strategic move challenged the conventions of the circus industry. Cirque viewers are 150 million and in 300 cities around the world.  Cirque du Soleil achieved a level of revenues that took Ringling Bros. and Barnum more than one hundred years to attain in just in twenty years. When alternative forms of entertainment ranging from various kinds of live public show, sporting events to home entertainment picking up and Children were crying out for video games rather than a visit to the traveling circus. And also there was also increasing sentiment against the use of animals in the entertainment by animal rights groups, and finally, the circus industry appeared unattractive. In this kind of environment Ringling Bros. and Barnum and Bailey, it created Cirque du Soleil's an unprecedented entertainment experience</w:t>
      </w:r>
      <w:r w:rsidR="0061130B" w:rsidRPr="009962EF">
        <w:rPr>
          <w:rFonts w:ascii="Times New Roman" w:hAnsi="Times New Roman" w:cs="Times New Roman"/>
          <w:color w:val="000000" w:themeColor="text1"/>
          <w:sz w:val="24"/>
          <w:szCs w:val="24"/>
        </w:rPr>
        <w:t xml:space="preserve"> </w:t>
      </w:r>
      <w:r w:rsidR="0061130B" w:rsidRPr="009962EF">
        <w:rPr>
          <w:rFonts w:ascii="Times New Roman" w:hAnsi="Times New Roman" w:cs="Times New Roman"/>
          <w:color w:val="000000" w:themeColor="text1"/>
          <w:sz w:val="24"/>
          <w:szCs w:val="24"/>
        </w:rPr>
        <w:fldChar w:fldCharType="begin" w:fldLock="1"/>
      </w:r>
      <w:r w:rsidR="0061130B" w:rsidRPr="009962EF">
        <w:rPr>
          <w:rFonts w:ascii="Times New Roman" w:hAnsi="Times New Roman" w:cs="Times New Roman"/>
          <w:color w:val="000000" w:themeColor="text1"/>
          <w:sz w:val="24"/>
          <w:szCs w:val="24"/>
        </w:rPr>
        <w:instrText>ADDIN CSL_CITATION {"citationItems":[{"id":"ITEM-1","itemData":{"DOI":"10.18820/9781991201218/02","ISBN":"9781991201218","author":[{"dropping-particle":"","family":"Tjabane","given":"Masebala","non-dropping-particle":"","parse-names":false,"suffix":""}],"container-title":"Contextualised Critical Reflections on Academic Development Practices","id":"ITEM-1","issue":"April","issued":{"date-parts":[["2021"]]},"page":"37-54","title":"Evaluating concepts of teaching excellence in higher education","type":"article-journal"},"uris":["http://www.mendeley.com/documents/?uuid=ed631f95-24e3-4b90-a63d-a477237a9c76"]}],"mendeley":{"formattedCitation":"(Tjabane, 2021)","plainTextFormattedCitation":"(Tjabane, 2021)","previouslyFormattedCitation":"(Tjabane, 2021)"},"properties":{"noteIndex":0},"schema":"https://github.com/citation-style-language/schema/raw/master/csl-citation.json"}</w:instrText>
      </w:r>
      <w:r w:rsidR="0061130B" w:rsidRPr="009962EF">
        <w:rPr>
          <w:rFonts w:ascii="Times New Roman" w:hAnsi="Times New Roman" w:cs="Times New Roman"/>
          <w:color w:val="000000" w:themeColor="text1"/>
          <w:sz w:val="24"/>
          <w:szCs w:val="24"/>
        </w:rPr>
        <w:fldChar w:fldCharType="separate"/>
      </w:r>
      <w:r w:rsidR="0061130B" w:rsidRPr="009962EF">
        <w:rPr>
          <w:rFonts w:ascii="Times New Roman" w:hAnsi="Times New Roman" w:cs="Times New Roman"/>
          <w:noProof/>
          <w:color w:val="000000" w:themeColor="text1"/>
          <w:sz w:val="24"/>
          <w:szCs w:val="24"/>
        </w:rPr>
        <w:t>(Tjabane, 2021)</w:t>
      </w:r>
      <w:r w:rsidR="0061130B"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 xml:space="preserve">. It made uncontested market space where competition became irrelevant. It </w:t>
      </w:r>
      <w:r w:rsidRPr="009962EF">
        <w:rPr>
          <w:rFonts w:ascii="Times New Roman" w:hAnsi="Times New Roman" w:cs="Times New Roman"/>
          <w:color w:val="000000" w:themeColor="text1"/>
          <w:sz w:val="24"/>
          <w:szCs w:val="24"/>
        </w:rPr>
        <w:lastRenderedPageBreak/>
        <w:t>appealed to a whole new group of customers: adults and corporate clients who prepared to pay the price several times as high as a traditional circus, but not taking customers from the already shrinking circus industry, which historically catered to children. Significantly, one of the first Cirque productions was titled "We Reinvent the Circus."</w:t>
      </w:r>
    </w:p>
    <w:p w14:paraId="20FB9083"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Cirque du Soleil succeeded because it realized that to win in the future companies must stop competing in red oceans and make the competition irrelevant in Blue Ocean way.</w:t>
      </w:r>
    </w:p>
    <w:p w14:paraId="6DE3C2F6" w14:textId="77777777" w:rsidR="009D76F6" w:rsidRPr="009962EF" w:rsidRDefault="009D76F6" w:rsidP="004B4AA2">
      <w:pPr>
        <w:spacing w:line="360" w:lineRule="auto"/>
        <w:contextualSpacing/>
        <w:jc w:val="both"/>
        <w:rPr>
          <w:rFonts w:ascii="Times New Roman" w:hAnsi="Times New Roman" w:cs="Times New Roman"/>
          <w:color w:val="000000" w:themeColor="text1"/>
          <w:sz w:val="24"/>
          <w:szCs w:val="24"/>
          <w:lang w:val="en-IN"/>
        </w:rPr>
      </w:pPr>
    </w:p>
    <w:p w14:paraId="55BB3B3F" w14:textId="77777777" w:rsidR="00BD2B81" w:rsidRPr="009962EF" w:rsidRDefault="00BD2B81" w:rsidP="00AE27F2">
      <w:pPr>
        <w:numPr>
          <w:ilvl w:val="0"/>
          <w:numId w:val="13"/>
        </w:numPr>
        <w:spacing w:line="360" w:lineRule="auto"/>
        <w:ind w:left="0" w:firstLine="0"/>
        <w:contextualSpacing/>
        <w:jc w:val="both"/>
        <w:rPr>
          <w:rFonts w:ascii="Times New Roman" w:hAnsi="Times New Roman" w:cs="Times New Roman"/>
          <w:b/>
          <w:color w:val="000000" w:themeColor="text1"/>
          <w:sz w:val="24"/>
          <w:szCs w:val="24"/>
          <w:lang w:val="en-IN"/>
        </w:rPr>
      </w:pPr>
      <w:r w:rsidRPr="009962EF">
        <w:rPr>
          <w:rFonts w:ascii="Times New Roman" w:hAnsi="Times New Roman" w:cs="Times New Roman"/>
          <w:b/>
          <w:color w:val="000000" w:themeColor="text1"/>
          <w:sz w:val="24"/>
          <w:szCs w:val="24"/>
          <w:lang w:val="en-IN"/>
        </w:rPr>
        <w:t xml:space="preserve">Providing High Value for Low cost </w:t>
      </w:r>
    </w:p>
    <w:p w14:paraId="0ADCBEAD"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According to BOS competition becomes irrelevant if companies offer high value for low cost. It not only makes competition to fall by the sideways but also makes very difficult for the competitor to duplicate.</w:t>
      </w:r>
    </w:p>
    <w:p w14:paraId="518B9DB5"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lang w:val="en-IN"/>
        </w:rPr>
        <w:t xml:space="preserve">Example: Blue ocean created by </w:t>
      </w:r>
      <w:r w:rsidRPr="009962EF">
        <w:rPr>
          <w:rFonts w:ascii="Times New Roman" w:hAnsi="Times New Roman" w:cs="Times New Roman"/>
          <w:color w:val="000000" w:themeColor="text1"/>
          <w:sz w:val="24"/>
          <w:szCs w:val="24"/>
        </w:rPr>
        <w:t>Net Jets by fractional jet ownership. Today, Net Jets is a multibillion-dollar business with the most massive private jet fleet in the world. Net Jets observed that business traveler in the airline industry, had two main choices: either they choose a business class, or first class on a private airline or the company could buy its aircraft to serve its corporate travel needs.</w:t>
      </w:r>
    </w:p>
    <w:p w14:paraId="742DFEB2" w14:textId="45FD1727" w:rsidR="00BD2B81" w:rsidRPr="009962EF" w:rsidRDefault="00BD2B81" w:rsidP="004B4AA2">
      <w:pPr>
        <w:spacing w:line="360" w:lineRule="auto"/>
        <w:contextualSpacing/>
        <w:jc w:val="both"/>
        <w:rPr>
          <w:rFonts w:ascii="Times New Roman" w:eastAsia="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t xml:space="preserve"> But commercial travel avoids the high up-front, fixed-cost investment of a multimillion-dollar jet aircraft and a company only purchases corporate airline tickets needed per year to lower variable costs and reducing the possibility of unused aviation travel time by owning a private. On the other hand, some corporations buy private jets to cut total travel time, to reduce the inconvenience of trafficked airports, to allow for point-to-point travel, and to gain the benefit of having more productive and energized executives who can hit the ground running upon arrival. Looking at these conditions, Net Jets built on these factors a new market space of fractional jet ownership. Here customers don't buy a jet outright but only buy a fraction of it. Thus resulted in the convenience of a private jet at the price of commercial airline travel for customers. Net Jets' smaller airplanes, the use of smaller regional airports, and limited staff keep costs to a minimum. With point-to-point service and an exponential increase in the number of airports to land in, there are no flight transfers; trips which required overnight stays can get completed in a single day and the time from your car to take off, measured in minutes instead of hours</w:t>
      </w:r>
      <w:r w:rsidR="0061130B" w:rsidRPr="009962EF">
        <w:rPr>
          <w:rFonts w:ascii="Times New Roman" w:eastAsia="Times New Roman" w:hAnsi="Times New Roman" w:cs="Times New Roman"/>
          <w:color w:val="000000" w:themeColor="text1"/>
          <w:sz w:val="24"/>
          <w:szCs w:val="24"/>
        </w:rPr>
        <w:t xml:space="preserve"> </w:t>
      </w:r>
      <w:r w:rsidR="0061130B" w:rsidRPr="009962EF">
        <w:rPr>
          <w:rFonts w:ascii="Times New Roman" w:eastAsia="Times New Roman" w:hAnsi="Times New Roman" w:cs="Times New Roman"/>
          <w:color w:val="000000" w:themeColor="text1"/>
          <w:sz w:val="24"/>
          <w:szCs w:val="24"/>
        </w:rPr>
        <w:fldChar w:fldCharType="begin" w:fldLock="1"/>
      </w:r>
      <w:r w:rsidR="0061130B" w:rsidRPr="009962EF">
        <w:rPr>
          <w:rFonts w:ascii="Times New Roman" w:eastAsia="Times New Roman" w:hAnsi="Times New Roman" w:cs="Times New Roman"/>
          <w:color w:val="000000" w:themeColor="text1"/>
          <w:sz w:val="24"/>
          <w:szCs w:val="24"/>
        </w:rPr>
        <w:instrText>ADDIN CSL_CITATION {"citationItems":[{"id":"ITEM-1","itemData":{"abstract":"These groups have been characterized both positively and negatively in the popular press. A fresh understanding of the newer generations can help instructors better meet current students’ educational needs. This article shares brief generational profiles based on recent research and then presents questions and recommendations for improving course assignments and their effectiveness. Ways of communicating about assignments and their benefits are also shared. The goal is to equip college-level instructors with ways to relate to and support the newest generation of learners.","author":[{"dropping-particle":"","family":"Mohr","given":"Kathleen A. J.","non-dropping-particle":"","parse-names":false,"suffix":""},{"dropping-particle":"","family":"Mohr","given":"Eric S.","non-dropping-particle":"","parse-names":false,"suffix":""}],"container-title":"Journal on Empowering Teaching Excellence","id":"ITEM-1","issue":"1","issued":{"date-parts":[["2016"]]},"page":"84-94","title":"Understanding Generation Z Students to Promote a Contemporary Learning Environment","type":"article-journal","volume":"1"},"uris":["http://www.mendeley.com/documents/?uuid=de03efe0-2777-467d-be4d-108f1b5580f9"]}],"mendeley":{"formattedCitation":"(Mohr &amp; Mohr, 2016)","plainTextFormattedCitation":"(Mohr &amp; Mohr, 2016)","previouslyFormattedCitation":"(Mohr &amp; Mohr, 2016)"},"properties":{"noteIndex":0},"schema":"https://github.com/citation-style-language/schema/raw/master/csl-citation.json"}</w:instrText>
      </w:r>
      <w:r w:rsidR="0061130B" w:rsidRPr="009962EF">
        <w:rPr>
          <w:rFonts w:ascii="Times New Roman" w:eastAsia="Times New Roman" w:hAnsi="Times New Roman" w:cs="Times New Roman"/>
          <w:color w:val="000000" w:themeColor="text1"/>
          <w:sz w:val="24"/>
          <w:szCs w:val="24"/>
        </w:rPr>
        <w:fldChar w:fldCharType="separate"/>
      </w:r>
      <w:r w:rsidR="0061130B" w:rsidRPr="009962EF">
        <w:rPr>
          <w:rFonts w:ascii="Times New Roman" w:eastAsia="Times New Roman" w:hAnsi="Times New Roman" w:cs="Times New Roman"/>
          <w:noProof/>
          <w:color w:val="000000" w:themeColor="text1"/>
          <w:sz w:val="24"/>
          <w:szCs w:val="24"/>
        </w:rPr>
        <w:t>(Mohr &amp; Mohr, 2016)</w:t>
      </w:r>
      <w:r w:rsidR="0061130B" w:rsidRPr="009962EF">
        <w:rPr>
          <w:rFonts w:ascii="Times New Roman" w:eastAsia="Times New Roman" w:hAnsi="Times New Roman" w:cs="Times New Roman"/>
          <w:color w:val="000000" w:themeColor="text1"/>
          <w:sz w:val="24"/>
          <w:szCs w:val="24"/>
        </w:rPr>
        <w:fldChar w:fldCharType="end"/>
      </w:r>
      <w:r w:rsidRPr="009962EF">
        <w:rPr>
          <w:rFonts w:ascii="Times New Roman" w:eastAsia="Times New Roman" w:hAnsi="Times New Roman" w:cs="Times New Roman"/>
          <w:color w:val="000000" w:themeColor="text1"/>
          <w:sz w:val="24"/>
          <w:szCs w:val="24"/>
        </w:rPr>
        <w:t xml:space="preserve">. Another appealing factor, your jet is always available with only four hours' notice. If a jet is not </w:t>
      </w:r>
      <w:r w:rsidRPr="009962EF">
        <w:rPr>
          <w:rFonts w:ascii="Times New Roman" w:eastAsia="Times New Roman" w:hAnsi="Times New Roman" w:cs="Times New Roman"/>
          <w:color w:val="000000" w:themeColor="text1"/>
          <w:sz w:val="24"/>
          <w:szCs w:val="24"/>
        </w:rPr>
        <w:lastRenderedPageBreak/>
        <w:t xml:space="preserve">available, NetJets will charter one for you. Last but not least, NetJets reduced issues related to security threats and offered clients customized in-flight service.  </w:t>
      </w:r>
    </w:p>
    <w:p w14:paraId="2390D99E" w14:textId="373D96AB" w:rsidR="00BD2B81" w:rsidRPr="009962EF" w:rsidRDefault="00BD2B81" w:rsidP="004B4AA2">
      <w:pPr>
        <w:spacing w:line="360" w:lineRule="auto"/>
        <w:contextualSpacing/>
        <w:jc w:val="both"/>
        <w:rPr>
          <w:rFonts w:ascii="Times New Roman" w:eastAsia="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t>Thus NetJet offered the best of commercial travel and private jets by eliminating and reducing everything else hence NetJets opened up a multibillion-dollar blue ocean wherein customers get the convenience and speed of a private jet with a low fixed cost and the lower variable cost of first- and business-class commercial airline travel. It's been nearly thirty years now, NetJets share of the blue ocean is unlocked and still stands a staggering five times greater than that of its nearest competitor. Thus the NetJets case study illustrates, how new market space can gain shift in organization focus from competing within to looking across defined industry boundaries</w:t>
      </w:r>
      <w:r w:rsidR="0061130B" w:rsidRPr="009962EF">
        <w:rPr>
          <w:rFonts w:ascii="Times New Roman" w:eastAsia="Times New Roman" w:hAnsi="Times New Roman" w:cs="Times New Roman"/>
          <w:color w:val="000000" w:themeColor="text1"/>
          <w:sz w:val="24"/>
          <w:szCs w:val="24"/>
        </w:rPr>
        <w:t xml:space="preserve"> </w:t>
      </w:r>
      <w:r w:rsidR="0061130B" w:rsidRPr="009962EF">
        <w:rPr>
          <w:rFonts w:ascii="Times New Roman" w:eastAsia="Times New Roman" w:hAnsi="Times New Roman" w:cs="Times New Roman"/>
          <w:color w:val="000000" w:themeColor="text1"/>
          <w:sz w:val="24"/>
          <w:szCs w:val="24"/>
        </w:rPr>
        <w:fldChar w:fldCharType="begin" w:fldLock="1"/>
      </w:r>
      <w:r w:rsidR="0061130B" w:rsidRPr="009962EF">
        <w:rPr>
          <w:rFonts w:ascii="Times New Roman" w:eastAsia="Times New Roman" w:hAnsi="Times New Roman" w:cs="Times New Roman"/>
          <w:color w:val="000000" w:themeColor="text1"/>
          <w:sz w:val="24"/>
          <w:szCs w:val="24"/>
        </w:rPr>
        <w:instrText>ADDIN CSL_CITATION {"citationItems":[{"id":"ITEM-1","itemData":{"DOI":"10.1007/978-94-007-1350-5","ISBN":"9789400713505","abstract":"Townsend, T., &amp; MacBeath, J. (2011). International Handbook of Leadership for Learning. Media. Springer Dordrecht Heidelberg London New York. doi:DOI 10.1007/978-94-007-1350-5","container-title":"International Handbook of Leadership for Learning","id":"ITEM-1","issue":"June 2011","issued":{"date-parts":[["2011"]]},"title":"International Handbook of Leadership for Learning","type":"article-journal"},"uris":["http://www.mendeley.com/documents/?uuid=64bc0dd4-f7f5-4def-bbb0-90a4fe2918fc"]}],"mendeley":{"formattedCitation":"(“Int. Handb. Leadersh. Learn.,” 2011)","plainTextFormattedCitation":"(“Int. Handb. Leadersh. Learn.,” 2011)","previouslyFormattedCitation":"(“Int. Handb. Leadersh. Learn.,” 2011)"},"properties":{"noteIndex":0},"schema":"https://github.com/citation-style-language/schema/raw/master/csl-citation.json"}</w:instrText>
      </w:r>
      <w:r w:rsidR="0061130B" w:rsidRPr="009962EF">
        <w:rPr>
          <w:rFonts w:ascii="Times New Roman" w:eastAsia="Times New Roman" w:hAnsi="Times New Roman" w:cs="Times New Roman"/>
          <w:color w:val="000000" w:themeColor="text1"/>
          <w:sz w:val="24"/>
          <w:szCs w:val="24"/>
        </w:rPr>
        <w:fldChar w:fldCharType="separate"/>
      </w:r>
      <w:r w:rsidR="0061130B" w:rsidRPr="009962EF">
        <w:rPr>
          <w:rFonts w:ascii="Times New Roman" w:eastAsia="Times New Roman" w:hAnsi="Times New Roman" w:cs="Times New Roman"/>
          <w:noProof/>
          <w:color w:val="000000" w:themeColor="text1"/>
          <w:sz w:val="24"/>
          <w:szCs w:val="24"/>
        </w:rPr>
        <w:t>(“Int. Handb. Leadersh. Learn.,” 2011)</w:t>
      </w:r>
      <w:r w:rsidR="0061130B" w:rsidRPr="009962EF">
        <w:rPr>
          <w:rFonts w:ascii="Times New Roman" w:eastAsia="Times New Roman" w:hAnsi="Times New Roman" w:cs="Times New Roman"/>
          <w:color w:val="000000" w:themeColor="text1"/>
          <w:sz w:val="24"/>
          <w:szCs w:val="24"/>
        </w:rPr>
        <w:fldChar w:fldCharType="end"/>
      </w:r>
      <w:r w:rsidRPr="009962EF">
        <w:rPr>
          <w:rFonts w:ascii="Times New Roman" w:eastAsia="Times New Roman" w:hAnsi="Times New Roman" w:cs="Times New Roman"/>
          <w:color w:val="000000" w:themeColor="text1"/>
          <w:sz w:val="24"/>
          <w:szCs w:val="24"/>
        </w:rPr>
        <w:t>.</w:t>
      </w:r>
    </w:p>
    <w:p w14:paraId="06F94C0F"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p>
    <w:p w14:paraId="24E77DC5" w14:textId="77777777" w:rsidR="00BD2B81" w:rsidRPr="009962EF" w:rsidRDefault="00BD2B81" w:rsidP="00AE27F2">
      <w:pPr>
        <w:numPr>
          <w:ilvl w:val="0"/>
          <w:numId w:val="13"/>
        </w:numPr>
        <w:spacing w:line="360" w:lineRule="auto"/>
        <w:ind w:left="0" w:firstLine="0"/>
        <w:contextualSpacing/>
        <w:jc w:val="both"/>
        <w:rPr>
          <w:rFonts w:ascii="Times New Roman" w:hAnsi="Times New Roman" w:cs="Times New Roman"/>
          <w:b/>
          <w:color w:val="000000" w:themeColor="text1"/>
          <w:sz w:val="24"/>
          <w:szCs w:val="24"/>
          <w:lang w:val="en-IN"/>
        </w:rPr>
      </w:pPr>
      <w:r w:rsidRPr="009962EF">
        <w:rPr>
          <w:rFonts w:ascii="Times New Roman" w:hAnsi="Times New Roman" w:cs="Times New Roman"/>
          <w:b/>
          <w:color w:val="000000" w:themeColor="text1"/>
          <w:sz w:val="24"/>
          <w:szCs w:val="24"/>
          <w:lang w:val="en-IN"/>
        </w:rPr>
        <w:t>Looking Across Strategic Groups</w:t>
      </w:r>
    </w:p>
    <w:p w14:paraId="5FD0A962"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BOS is about creating and capturing new demand. Creating customer base who never before considered entering the market.</w:t>
      </w:r>
    </w:p>
    <w:p w14:paraId="62FF04FE"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lang w:val="en-IN"/>
        </w:rPr>
        <w:t xml:space="preserve">Example: </w:t>
      </w:r>
      <w:r w:rsidRPr="009962EF">
        <w:rPr>
          <w:rFonts w:ascii="Times New Roman" w:hAnsi="Times New Roman" w:cs="Times New Roman"/>
          <w:color w:val="000000" w:themeColor="text1"/>
          <w:sz w:val="24"/>
          <w:szCs w:val="24"/>
        </w:rPr>
        <w:t>“High fashion with No fashion” by Ralph Lauren, the U.S. designer, created a blue ocean by understanding the factors that determine buyers’ decisions to trade up or down from one strategic group to another.</w:t>
      </w:r>
    </w:p>
    <w:p w14:paraId="6C6F6FCB" w14:textId="77777777" w:rsidR="00BD2B81" w:rsidRPr="009962EF" w:rsidRDefault="00BD2B81" w:rsidP="004B4AA2">
      <w:pPr>
        <w:spacing w:line="360" w:lineRule="auto"/>
        <w:contextualSpacing/>
        <w:jc w:val="both"/>
        <w:rPr>
          <w:rFonts w:ascii="Times New Roman" w:eastAsia="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t>In creating this new market Ralph Lauren combined features of two strategic groups in fashion one is haute couture - designer name, the elegance of its stores, and the luxury of its materials what most customers value. Another is classical lines - updated classical look and price capture the best of the classical lines such as Brooks Brothers and Burberry. By combining the decisive factors of both groups and eliminating or reducing everything else, Polo Ralph Lauren captured share from both strategic groups and also drew many new customers into the market.</w:t>
      </w:r>
    </w:p>
    <w:p w14:paraId="0A20B1B1" w14:textId="5B31B931" w:rsidR="00BD2B81" w:rsidRPr="009962EF" w:rsidRDefault="00BD2B81" w:rsidP="004B4AA2">
      <w:pPr>
        <w:spacing w:line="360" w:lineRule="auto"/>
        <w:contextualSpacing/>
        <w:jc w:val="both"/>
        <w:rPr>
          <w:rFonts w:ascii="Times New Roman" w:hAnsi="Times New Roman" w:cs="Times New Roman"/>
          <w:color w:val="000000" w:themeColor="text1"/>
          <w:sz w:val="24"/>
          <w:szCs w:val="24"/>
          <w:lang w:val="en-IN"/>
        </w:rPr>
      </w:pPr>
      <w:r w:rsidRPr="009962EF">
        <w:rPr>
          <w:rFonts w:ascii="Times New Roman" w:eastAsia="Times New Roman" w:hAnsi="Times New Roman" w:cs="Times New Roman"/>
          <w:color w:val="000000" w:themeColor="text1"/>
          <w:sz w:val="24"/>
          <w:szCs w:val="24"/>
        </w:rPr>
        <w:t>Polo Ralph Lauren's blue ocean strategic move illustrates the potential to create new market space by looking across strategic groups in the industry</w:t>
      </w:r>
      <w:r w:rsidR="0061130B" w:rsidRPr="009962EF">
        <w:rPr>
          <w:rFonts w:ascii="Times New Roman" w:eastAsia="Times New Roman" w:hAnsi="Times New Roman" w:cs="Times New Roman"/>
          <w:color w:val="000000" w:themeColor="text1"/>
          <w:sz w:val="24"/>
          <w:szCs w:val="24"/>
        </w:rPr>
        <w:t xml:space="preserve"> </w:t>
      </w:r>
      <w:r w:rsidR="0061130B" w:rsidRPr="009962EF">
        <w:rPr>
          <w:rFonts w:ascii="Times New Roman" w:eastAsia="Times New Roman" w:hAnsi="Times New Roman" w:cs="Times New Roman"/>
          <w:color w:val="000000" w:themeColor="text1"/>
          <w:sz w:val="24"/>
          <w:szCs w:val="24"/>
        </w:rPr>
        <w:fldChar w:fldCharType="begin" w:fldLock="1"/>
      </w:r>
      <w:r w:rsidR="0061130B" w:rsidRPr="009962EF">
        <w:rPr>
          <w:rFonts w:ascii="Times New Roman" w:eastAsia="Times New Roman" w:hAnsi="Times New Roman" w:cs="Times New Roman"/>
          <w:color w:val="000000" w:themeColor="text1"/>
          <w:sz w:val="24"/>
          <w:szCs w:val="24"/>
        </w:rPr>
        <w:instrText>ADDIN CSL_CITATION {"citationItems":[{"id":"ITEM-1","itemData":{"DOI":"10.9790/7388-0906020713","author":[{"dropping-particle":"","family":"Obura","given":"Elizabeth A","non-dropping-particle":"","parse-names":false,"suffix":""}],"id":"ITEM-1","issue":"6","issued":{"date-parts":[["2019"]]},"page":"7-13","title":"The Family : The Nucleus of Transformative Education and Leadership","type":"article-journal","volume":"9"},"uris":["http://www.mendeley.com/documents/?uuid=5339cd03-0de0-4fac-b9df-17aa69042817"]}],"mendeley":{"formattedCitation":"(Obura, 2019)","plainTextFormattedCitation":"(Obura, 2019)","previouslyFormattedCitation":"(Obura, 2019)"},"properties":{"noteIndex":0},"schema":"https://github.com/citation-style-language/schema/raw/master/csl-citation.json"}</w:instrText>
      </w:r>
      <w:r w:rsidR="0061130B" w:rsidRPr="009962EF">
        <w:rPr>
          <w:rFonts w:ascii="Times New Roman" w:eastAsia="Times New Roman" w:hAnsi="Times New Roman" w:cs="Times New Roman"/>
          <w:color w:val="000000" w:themeColor="text1"/>
          <w:sz w:val="24"/>
          <w:szCs w:val="24"/>
        </w:rPr>
        <w:fldChar w:fldCharType="separate"/>
      </w:r>
      <w:r w:rsidR="0061130B" w:rsidRPr="009962EF">
        <w:rPr>
          <w:rFonts w:ascii="Times New Roman" w:eastAsia="Times New Roman" w:hAnsi="Times New Roman" w:cs="Times New Roman"/>
          <w:noProof/>
          <w:color w:val="000000" w:themeColor="text1"/>
          <w:sz w:val="24"/>
          <w:szCs w:val="24"/>
        </w:rPr>
        <w:t>(Obura, 2019)</w:t>
      </w:r>
      <w:r w:rsidR="0061130B" w:rsidRPr="009962EF">
        <w:rPr>
          <w:rFonts w:ascii="Times New Roman" w:eastAsia="Times New Roman" w:hAnsi="Times New Roman" w:cs="Times New Roman"/>
          <w:color w:val="000000" w:themeColor="text1"/>
          <w:sz w:val="24"/>
          <w:szCs w:val="24"/>
        </w:rPr>
        <w:fldChar w:fldCharType="end"/>
      </w:r>
      <w:r w:rsidRPr="009962EF">
        <w:rPr>
          <w:rFonts w:ascii="Times New Roman" w:eastAsia="Times New Roman" w:hAnsi="Times New Roman" w:cs="Times New Roman"/>
          <w:color w:val="000000" w:themeColor="text1"/>
          <w:sz w:val="24"/>
          <w:szCs w:val="24"/>
        </w:rPr>
        <w:t>.</w:t>
      </w:r>
    </w:p>
    <w:p w14:paraId="234D78FE" w14:textId="77777777" w:rsidR="00BD2B81" w:rsidRPr="009962EF" w:rsidRDefault="00BD2B81" w:rsidP="00E244EE">
      <w:pPr>
        <w:spacing w:line="240" w:lineRule="auto"/>
        <w:jc w:val="both"/>
        <w:rPr>
          <w:rFonts w:ascii="Times New Roman" w:hAnsi="Times New Roman" w:cs="Times New Roman"/>
          <w:color w:val="000000" w:themeColor="text1"/>
          <w:sz w:val="24"/>
          <w:szCs w:val="24"/>
          <w:lang w:val="en-IN"/>
        </w:rPr>
      </w:pPr>
    </w:p>
    <w:p w14:paraId="6E2769C2" w14:textId="77777777" w:rsidR="00BD2B81" w:rsidRPr="009962EF" w:rsidRDefault="00BD2B81" w:rsidP="00AE27F2">
      <w:pPr>
        <w:numPr>
          <w:ilvl w:val="0"/>
          <w:numId w:val="13"/>
        </w:numPr>
        <w:spacing w:line="360" w:lineRule="auto"/>
        <w:ind w:left="0" w:firstLine="0"/>
        <w:contextualSpacing/>
        <w:jc w:val="both"/>
        <w:rPr>
          <w:rFonts w:ascii="Times New Roman" w:hAnsi="Times New Roman" w:cs="Times New Roman"/>
          <w:b/>
          <w:color w:val="000000" w:themeColor="text1"/>
          <w:sz w:val="24"/>
          <w:szCs w:val="24"/>
          <w:lang w:val="en-IN"/>
        </w:rPr>
      </w:pPr>
      <w:r w:rsidRPr="009962EF">
        <w:rPr>
          <w:rFonts w:ascii="Times New Roman" w:hAnsi="Times New Roman" w:cs="Times New Roman"/>
          <w:b/>
          <w:color w:val="000000" w:themeColor="text1"/>
          <w:sz w:val="24"/>
          <w:szCs w:val="24"/>
          <w:lang w:val="en-IN"/>
        </w:rPr>
        <w:t>The simultaneous pursuit of High Value and Low Cost</w:t>
      </w:r>
    </w:p>
    <w:p w14:paraId="79112E3C"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According to Kim and Manborgne businesses can have both high value and low cost simultaneously and they have developed the tools to do it. Because, if businesses do not break the value-cost trade-off competitors will easily duplicate the product and again the ocean becomes red.</w:t>
      </w:r>
    </w:p>
    <w:p w14:paraId="2327B041" w14:textId="035360E6" w:rsidR="00BD2B81" w:rsidRPr="009962EF" w:rsidRDefault="00BD2B81" w:rsidP="004B4AA2">
      <w:pPr>
        <w:spacing w:line="360" w:lineRule="auto"/>
        <w:contextualSpacing/>
        <w:jc w:val="both"/>
        <w:rPr>
          <w:rFonts w:ascii="Times New Roman" w:eastAsia="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lang w:val="en-IN"/>
        </w:rPr>
        <w:lastRenderedPageBreak/>
        <w:t>Example: I</w:t>
      </w:r>
      <w:r w:rsidRPr="009962EF">
        <w:rPr>
          <w:rFonts w:ascii="Times New Roman" w:hAnsi="Times New Roman" w:cs="Times New Roman"/>
          <w:color w:val="000000" w:themeColor="text1"/>
          <w:sz w:val="24"/>
          <w:szCs w:val="24"/>
        </w:rPr>
        <w:t xml:space="preserve">n 1908 Ford introduced automobiles accessible to the mass of the market, creating blue ocean strategic move which challenged the conventions of the automotive industry in the United States. </w:t>
      </w:r>
      <w:r w:rsidRPr="009962EF">
        <w:rPr>
          <w:rFonts w:ascii="Times New Roman" w:eastAsia="Times New Roman" w:hAnsi="Times New Roman" w:cs="Times New Roman"/>
          <w:color w:val="000000" w:themeColor="text1"/>
          <w:sz w:val="24"/>
          <w:szCs w:val="24"/>
        </w:rPr>
        <w:t>Until that time custom-made novelty automobiles were built by America’s five hundred automakers. Which is why the costing was around $1,500,  twice the average annual family income. Thus the industry became small and unattractive with unreliable and expensive cars. But Ford's Model T changed all. He said a car ‘for the great multitude, constructed of the best materials.' Though it came only in one color (black) and one model, the Model T was reliable, durable, and easy to fix. And it was priced so that the majority of Americans could afford, i.e., $850, half the price of existing automobiles. Further, it dropped to $609 in 1909, by 1924 it was down to $240</w:t>
      </w:r>
      <w:r w:rsidR="0061130B" w:rsidRPr="009962EF">
        <w:rPr>
          <w:rFonts w:ascii="Times New Roman" w:eastAsia="Times New Roman" w:hAnsi="Times New Roman" w:cs="Times New Roman"/>
          <w:color w:val="000000" w:themeColor="text1"/>
          <w:sz w:val="24"/>
          <w:szCs w:val="24"/>
        </w:rPr>
        <w:t xml:space="preserve"> </w:t>
      </w:r>
      <w:r w:rsidR="0061130B" w:rsidRPr="009962EF">
        <w:rPr>
          <w:rFonts w:ascii="Times New Roman" w:eastAsia="Times New Roman" w:hAnsi="Times New Roman" w:cs="Times New Roman"/>
          <w:color w:val="000000" w:themeColor="text1"/>
          <w:sz w:val="24"/>
          <w:szCs w:val="24"/>
        </w:rPr>
        <w:fldChar w:fldCharType="begin" w:fldLock="1"/>
      </w:r>
      <w:r w:rsidR="0061130B" w:rsidRPr="009962EF">
        <w:rPr>
          <w:rFonts w:ascii="Times New Roman" w:eastAsia="Times New Roman" w:hAnsi="Times New Roman" w:cs="Times New Roman"/>
          <w:color w:val="000000" w:themeColor="text1"/>
          <w:sz w:val="24"/>
          <w:szCs w:val="24"/>
        </w:rPr>
        <w:instrText>ADDIN CSL_CITATION {"citationItems":[{"id":"ITEM-1","itemData":{"DOI":"10.20853/30-1-554","abstract":"Nowadays, its seems as if higher education institutions have unobtrusively adopted leadership styles that seem to be in consonance with neoliberal, managerialist approaches to leadership in education. It has become apparent that, to lead, one has to occupy particular authoritative positions. Yet following such an account of leadership, institutional practices become more attuned to leadership styles in which it is erroneously assumed that people need to be told what to do and how they need to do it in order to meet the demands of the neoliberal and managerialism associated with the attainment of high levels of productivity within the institutions. Unfortunately, as we shall argue, such leadership approaches militate against the very idea of education and its intertwined practices. Consequently, we advocate a position of leadership in education that enhances the doing of action that opens up that to which Agamben (1999) refers to as &amp;apos;rhythm&amp;apos;. Education, we argue, has a better chance of being realised and sustained if institutions attune their practices towards an opening of rhythm - one that departs from an instrumentalist, leadership-by-position towards leadership that embraces rhythmic action.","author":[{"dropping-particle":"","family":"Waghid","given":"Y","non-dropping-particle":"","parse-names":false,"suffix":""},{"dropping-particle":"","family":"Davids","given":"N","non-dropping-particle":"","parse-names":false,"suffix":""}],"container-title":"South African Journal of Higher Education","id":"ITEM-1","issue":"1","issued":{"date-parts":[["2016"]]},"page":"1-14","title":"Educational leadership as action: Towards an opening of rhythm","type":"article-journal","volume":"30"},"uris":["http://www.mendeley.com/documents/?uuid=3d57fe20-80eb-4629-ad11-b5a1daa2672d"]}],"mendeley":{"formattedCitation":"(Waghid &amp; Davids, 2016)","plainTextFormattedCitation":"(Waghid &amp; Davids, 2016)","previouslyFormattedCitation":"(Waghid &amp; Davids, 2016)"},"properties":{"noteIndex":0},"schema":"https://github.com/citation-style-language/schema/raw/master/csl-citation.json"}</w:instrText>
      </w:r>
      <w:r w:rsidR="0061130B" w:rsidRPr="009962EF">
        <w:rPr>
          <w:rFonts w:ascii="Times New Roman" w:eastAsia="Times New Roman" w:hAnsi="Times New Roman" w:cs="Times New Roman"/>
          <w:color w:val="000000" w:themeColor="text1"/>
          <w:sz w:val="24"/>
          <w:szCs w:val="24"/>
        </w:rPr>
        <w:fldChar w:fldCharType="separate"/>
      </w:r>
      <w:r w:rsidR="0061130B" w:rsidRPr="009962EF">
        <w:rPr>
          <w:rFonts w:ascii="Times New Roman" w:eastAsia="Times New Roman" w:hAnsi="Times New Roman" w:cs="Times New Roman"/>
          <w:noProof/>
          <w:color w:val="000000" w:themeColor="text1"/>
          <w:sz w:val="24"/>
          <w:szCs w:val="24"/>
        </w:rPr>
        <w:t>(Waghid &amp; Davids, 2016)</w:t>
      </w:r>
      <w:r w:rsidR="0061130B" w:rsidRPr="009962EF">
        <w:rPr>
          <w:rFonts w:ascii="Times New Roman" w:eastAsia="Times New Roman" w:hAnsi="Times New Roman" w:cs="Times New Roman"/>
          <w:color w:val="000000" w:themeColor="text1"/>
          <w:sz w:val="24"/>
          <w:szCs w:val="24"/>
        </w:rPr>
        <w:fldChar w:fldCharType="end"/>
      </w:r>
      <w:r w:rsidRPr="009962EF">
        <w:rPr>
          <w:rFonts w:ascii="Times New Roman" w:eastAsia="Times New Roman" w:hAnsi="Times New Roman" w:cs="Times New Roman"/>
          <w:color w:val="000000" w:themeColor="text1"/>
          <w:sz w:val="24"/>
          <w:szCs w:val="24"/>
        </w:rPr>
        <w:t>.</w:t>
      </w:r>
    </w:p>
    <w:p w14:paraId="44A17C37" w14:textId="77777777" w:rsidR="009D76F6" w:rsidRPr="009962EF" w:rsidRDefault="009D76F6" w:rsidP="004B4AA2">
      <w:pPr>
        <w:spacing w:line="360" w:lineRule="auto"/>
        <w:contextualSpacing/>
        <w:jc w:val="both"/>
        <w:rPr>
          <w:rFonts w:ascii="Times New Roman" w:eastAsia="Times New Roman" w:hAnsi="Times New Roman" w:cs="Times New Roman"/>
          <w:color w:val="000000" w:themeColor="text1"/>
          <w:sz w:val="24"/>
          <w:szCs w:val="24"/>
        </w:rPr>
      </w:pPr>
    </w:p>
    <w:p w14:paraId="02271237" w14:textId="77777777" w:rsidR="00BD2B81" w:rsidRPr="009962EF" w:rsidRDefault="00BD2B81" w:rsidP="00AE27F2">
      <w:pPr>
        <w:numPr>
          <w:ilvl w:val="0"/>
          <w:numId w:val="13"/>
        </w:numPr>
        <w:spacing w:line="360" w:lineRule="auto"/>
        <w:ind w:left="0" w:firstLine="0"/>
        <w:contextualSpacing/>
        <w:jc w:val="both"/>
        <w:rPr>
          <w:rFonts w:ascii="Times New Roman" w:hAnsi="Times New Roman" w:cs="Times New Roman"/>
          <w:b/>
          <w:color w:val="000000" w:themeColor="text1"/>
          <w:sz w:val="24"/>
          <w:szCs w:val="24"/>
          <w:lang w:val="en-IN"/>
        </w:rPr>
      </w:pPr>
      <w:r w:rsidRPr="009962EF">
        <w:rPr>
          <w:rFonts w:ascii="Times New Roman" w:hAnsi="Times New Roman" w:cs="Times New Roman"/>
          <w:b/>
          <w:color w:val="000000" w:themeColor="text1"/>
          <w:sz w:val="24"/>
          <w:szCs w:val="24"/>
          <w:lang w:val="en-IN"/>
        </w:rPr>
        <w:t>Aligning Differentiation and Low Cost</w:t>
      </w:r>
    </w:p>
    <w:p w14:paraId="2FF27F5B"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BOS focuses on aligning the organization with differentiation “and” low cost. The main aim is business must reach every nook and cranny of the processes and organization to strip away unnecessary cost. And anything that doesn’t create or contribute to value gets eliminated or reduced.</w:t>
      </w:r>
    </w:p>
    <w:p w14:paraId="050C8275"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lang w:val="en-IN"/>
        </w:rPr>
        <w:t xml:space="preserve">Example: A </w:t>
      </w:r>
      <w:r w:rsidRPr="009962EF">
        <w:rPr>
          <w:rFonts w:ascii="Times New Roman" w:hAnsi="Times New Roman" w:cs="Times New Roman"/>
          <w:color w:val="000000" w:themeColor="text1"/>
          <w:sz w:val="24"/>
          <w:szCs w:val="24"/>
        </w:rPr>
        <w:t xml:space="preserve">Japan-based company, QB House, created a blue ocean in the Japanese barbershop industry and is rapidly growing throughout Asia. In 1996 it just started with just one outlet in Tokyo, today QB House has many franchise outlets in Japan, Hong Kong, Singapore, and Taiwan. Blue ocean strategy of QB House’s is a shift from an emotionally oriented Asian barbershop industry to a highly functional one. </w:t>
      </w:r>
    </w:p>
    <w:p w14:paraId="4BF5760E" w14:textId="69BB4D3F" w:rsidR="00BD2B81" w:rsidRPr="009962EF" w:rsidRDefault="00BD2B81" w:rsidP="004B4AA2">
      <w:pPr>
        <w:spacing w:line="360" w:lineRule="auto"/>
        <w:contextualSpacing/>
        <w:jc w:val="both"/>
        <w:rPr>
          <w:rFonts w:ascii="Times New Roman" w:eastAsia="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t>There are series of activities for typical men's haircut in Japan; hot towels, massages, tea and coffee, and special treatments which made the experience an hour-long ritual which not only cost 3,000 to 5,000 yen ($27-$45) but also created a long queue for other potential customers. QB House also recognized that working professionals, do not wish to waste an hour on a haircut. Therefore QB House stripped away the emotional service elements and focused mainly on primary haircuts. QB House then eliminated the traditional time-consuming wash-and-dry practice by the "air wash" system that is without getting the customer's head wet</w:t>
      </w:r>
      <w:r w:rsidR="0061130B" w:rsidRPr="009962EF">
        <w:rPr>
          <w:rFonts w:ascii="Times New Roman" w:eastAsia="Times New Roman" w:hAnsi="Times New Roman" w:cs="Times New Roman"/>
          <w:color w:val="000000" w:themeColor="text1"/>
          <w:sz w:val="24"/>
          <w:szCs w:val="24"/>
        </w:rPr>
        <w:t xml:space="preserve"> </w:t>
      </w:r>
      <w:r w:rsidR="0061130B" w:rsidRPr="009962EF">
        <w:rPr>
          <w:rFonts w:ascii="Times New Roman" w:eastAsia="Times New Roman" w:hAnsi="Times New Roman" w:cs="Times New Roman"/>
          <w:color w:val="000000" w:themeColor="text1"/>
          <w:sz w:val="24"/>
          <w:szCs w:val="24"/>
        </w:rPr>
        <w:fldChar w:fldCharType="begin" w:fldLock="1"/>
      </w:r>
      <w:r w:rsidR="0061130B" w:rsidRPr="009962EF">
        <w:rPr>
          <w:rFonts w:ascii="Times New Roman" w:eastAsia="Times New Roman" w:hAnsi="Times New Roman" w:cs="Times New Roman"/>
          <w:color w:val="000000" w:themeColor="text1"/>
          <w:sz w:val="24"/>
          <w:szCs w:val="24"/>
        </w:rPr>
        <w:instrText>ADDIN CSL_CITATION {"citationItems":[{"id":"ITEM-1","itemData":{"DOI":"10.1080/13603124.2010.505300","ISSN":"13603124","author":[{"dropping-particle":"","family":"Townsend","given":"Tony","non-dropping-particle":"","parse-names":false,"suffix":""}],"container-title":"International Journal of Leadership in Education","id":"ITEM-1","issue":"3","issued":{"date-parts":[["2010"]]},"page":"335-348","title":"Educating school leaders to think and act both locally and globally","type":"article-journal","volume":"13"},"uris":["http://www.mendeley.com/documents/?uuid=2bcecc1e-b31d-46a9-bf65-dcd50dd28bb3"]}],"mendeley":{"formattedCitation":"(Townsend, 2010)","plainTextFormattedCitation":"(Townsend, 2010)","previouslyFormattedCitation":"(Townsend, 2010)"},"properties":{"noteIndex":0},"schema":"https://github.com/citation-style-language/schema/raw/master/csl-citation.json"}</w:instrText>
      </w:r>
      <w:r w:rsidR="0061130B" w:rsidRPr="009962EF">
        <w:rPr>
          <w:rFonts w:ascii="Times New Roman" w:eastAsia="Times New Roman" w:hAnsi="Times New Roman" w:cs="Times New Roman"/>
          <w:color w:val="000000" w:themeColor="text1"/>
          <w:sz w:val="24"/>
          <w:szCs w:val="24"/>
        </w:rPr>
        <w:fldChar w:fldCharType="separate"/>
      </w:r>
      <w:r w:rsidR="0061130B" w:rsidRPr="009962EF">
        <w:rPr>
          <w:rFonts w:ascii="Times New Roman" w:eastAsia="Times New Roman" w:hAnsi="Times New Roman" w:cs="Times New Roman"/>
          <w:noProof/>
          <w:color w:val="000000" w:themeColor="text1"/>
          <w:sz w:val="24"/>
          <w:szCs w:val="24"/>
        </w:rPr>
        <w:t>(Townsend, 2010)</w:t>
      </w:r>
      <w:r w:rsidR="0061130B" w:rsidRPr="009962EF">
        <w:rPr>
          <w:rFonts w:ascii="Times New Roman" w:eastAsia="Times New Roman" w:hAnsi="Times New Roman" w:cs="Times New Roman"/>
          <w:color w:val="000000" w:themeColor="text1"/>
          <w:sz w:val="24"/>
          <w:szCs w:val="24"/>
        </w:rPr>
        <w:fldChar w:fldCharType="end"/>
      </w:r>
      <w:r w:rsidRPr="009962EF">
        <w:rPr>
          <w:rFonts w:ascii="Times New Roman" w:eastAsia="Times New Roman" w:hAnsi="Times New Roman" w:cs="Times New Roman"/>
          <w:color w:val="000000" w:themeColor="text1"/>
          <w:sz w:val="24"/>
          <w:szCs w:val="24"/>
        </w:rPr>
        <w:t>. These changes reduced the haircutting time from one hour to ten minutes. Additional to this, outside each shop traffic light system, which indicates when a haircut slot is available, which resulted in removing waiting time uncertainty and eliminating the reservation desk.</w:t>
      </w:r>
    </w:p>
    <w:p w14:paraId="22BECFBA"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lang w:val="en-IN"/>
        </w:rPr>
      </w:pPr>
      <w:r w:rsidRPr="009962EF">
        <w:rPr>
          <w:rFonts w:ascii="Times New Roman" w:eastAsia="Times New Roman" w:hAnsi="Times New Roman" w:cs="Times New Roman"/>
          <w:color w:val="000000" w:themeColor="text1"/>
          <w:sz w:val="24"/>
          <w:szCs w:val="24"/>
        </w:rPr>
        <w:lastRenderedPageBreak/>
        <w:t>Thus QB House reduces the price of a haircut to around 1,000 yen ($9) while raising the hourly revenue earned per barber nearly 50 percent, with lower staff costs and less required retail space per barber.</w:t>
      </w:r>
    </w:p>
    <w:p w14:paraId="0D33E7D8" w14:textId="77777777" w:rsidR="00E77E45" w:rsidRPr="009962EF" w:rsidRDefault="00E77E45" w:rsidP="00E244EE">
      <w:pPr>
        <w:spacing w:line="240" w:lineRule="auto"/>
        <w:jc w:val="both"/>
        <w:rPr>
          <w:rFonts w:ascii="Times New Roman" w:hAnsi="Times New Roman" w:cs="Times New Roman"/>
          <w:b/>
          <w:color w:val="000000" w:themeColor="text1"/>
          <w:sz w:val="24"/>
          <w:szCs w:val="24"/>
          <w:lang w:val="en-IN"/>
        </w:rPr>
      </w:pPr>
    </w:p>
    <w:p w14:paraId="1B51F1B5" w14:textId="77777777" w:rsidR="00BD2B81" w:rsidRPr="009962EF" w:rsidRDefault="00BD2B81" w:rsidP="004B4AA2">
      <w:pPr>
        <w:spacing w:line="360" w:lineRule="auto"/>
        <w:jc w:val="both"/>
        <w:rPr>
          <w:rFonts w:ascii="Times New Roman" w:hAnsi="Times New Roman" w:cs="Times New Roman"/>
          <w:b/>
          <w:color w:val="000000" w:themeColor="text1"/>
          <w:sz w:val="24"/>
          <w:szCs w:val="24"/>
          <w:lang w:val="en-IN"/>
        </w:rPr>
      </w:pPr>
      <w:r w:rsidRPr="009962EF">
        <w:rPr>
          <w:rFonts w:ascii="Times New Roman" w:hAnsi="Times New Roman" w:cs="Times New Roman"/>
          <w:b/>
          <w:color w:val="000000" w:themeColor="text1"/>
          <w:sz w:val="24"/>
          <w:szCs w:val="24"/>
          <w:lang w:val="en-IN"/>
        </w:rPr>
        <w:t>Value Innovation</w:t>
      </w:r>
    </w:p>
    <w:p w14:paraId="31B274FC" w14:textId="7008A791" w:rsidR="00BD2B81" w:rsidRPr="009962EF" w:rsidRDefault="00BD2B81" w:rsidP="004B4AA2">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Value Innovation is the cornerstone to BOS, and to have Value Innovation, customers value, the price to the customers and the cost to the company must all be aligned. Without these three elements aligned the initiative will not be a commercial success. If the price is out of alignment with the cost, the company will lose money. And if the price is not in line with the value to the customer, the customer won't buy, and the product won't be a commercial success</w:t>
      </w:r>
      <w:r w:rsidR="0061130B" w:rsidRPr="009962EF">
        <w:rPr>
          <w:rFonts w:ascii="Times New Roman" w:hAnsi="Times New Roman" w:cs="Times New Roman"/>
          <w:color w:val="000000" w:themeColor="text1"/>
          <w:sz w:val="24"/>
          <w:szCs w:val="24"/>
          <w:lang w:val="en-IN"/>
        </w:rPr>
        <w:t xml:space="preserve"> </w:t>
      </w:r>
      <w:r w:rsidR="0061130B" w:rsidRPr="009962EF">
        <w:rPr>
          <w:rFonts w:ascii="Times New Roman" w:hAnsi="Times New Roman" w:cs="Times New Roman"/>
          <w:color w:val="000000" w:themeColor="text1"/>
          <w:sz w:val="24"/>
          <w:szCs w:val="24"/>
          <w:lang w:val="en-IN"/>
        </w:rPr>
        <w:fldChar w:fldCharType="begin" w:fldLock="1"/>
      </w:r>
      <w:r w:rsidR="0061130B" w:rsidRPr="009962EF">
        <w:rPr>
          <w:rFonts w:ascii="Times New Roman" w:hAnsi="Times New Roman" w:cs="Times New Roman"/>
          <w:color w:val="000000" w:themeColor="text1"/>
          <w:sz w:val="24"/>
          <w:szCs w:val="24"/>
          <w:lang w:val="en-IN"/>
        </w:rPr>
        <w:instrText>ADDIN CSL_CITATION {"citationItems":[{"id":"ITEM-1","itemData":{"author":[{"dropping-particle":"","family":"Edwin","given":"Joseph Victor","non-dropping-particle":"","parse-names":false,"suffix":""}],"id":"ITEM-1","issue":"2","issued":{"date-parts":[["2021"]]},"page":"35-51","title":"READING MOHAMMED TALBI AND ABUL KALAM AZAD IN A PLURAL WORLD ______________________________ Joseph Victor Edwin","type":"article-journal","volume":"2"},"uris":["http://www.mendeley.com/documents/?uuid=f8a98cec-b3ee-40ca-ab2b-ccc028a69eed"]}],"mendeley":{"formattedCitation":"(Edwin, 2021)","plainTextFormattedCitation":"(Edwin, 2021)","previouslyFormattedCitation":"(Edwin, 2021)"},"properties":{"noteIndex":0},"schema":"https://github.com/citation-style-language/schema/raw/master/csl-citation.json"}</w:instrText>
      </w:r>
      <w:r w:rsidR="0061130B" w:rsidRPr="009962EF">
        <w:rPr>
          <w:rFonts w:ascii="Times New Roman" w:hAnsi="Times New Roman" w:cs="Times New Roman"/>
          <w:color w:val="000000" w:themeColor="text1"/>
          <w:sz w:val="24"/>
          <w:szCs w:val="24"/>
          <w:lang w:val="en-IN"/>
        </w:rPr>
        <w:fldChar w:fldCharType="separate"/>
      </w:r>
      <w:r w:rsidR="0061130B" w:rsidRPr="009962EF">
        <w:rPr>
          <w:rFonts w:ascii="Times New Roman" w:hAnsi="Times New Roman" w:cs="Times New Roman"/>
          <w:noProof/>
          <w:color w:val="000000" w:themeColor="text1"/>
          <w:sz w:val="24"/>
          <w:szCs w:val="24"/>
          <w:lang w:val="en-IN"/>
        </w:rPr>
        <w:t>(Edwin, 2021)</w:t>
      </w:r>
      <w:r w:rsidR="0061130B" w:rsidRPr="009962EF">
        <w:rPr>
          <w:rFonts w:ascii="Times New Roman" w:hAnsi="Times New Roman" w:cs="Times New Roman"/>
          <w:color w:val="000000" w:themeColor="text1"/>
          <w:sz w:val="24"/>
          <w:szCs w:val="24"/>
          <w:lang w:val="en-IN"/>
        </w:rPr>
        <w:fldChar w:fldCharType="end"/>
      </w:r>
      <w:r w:rsidRPr="009962EF">
        <w:rPr>
          <w:rFonts w:ascii="Times New Roman" w:hAnsi="Times New Roman" w:cs="Times New Roman"/>
          <w:color w:val="000000" w:themeColor="text1"/>
          <w:sz w:val="24"/>
          <w:szCs w:val="24"/>
          <w:lang w:val="en-IN"/>
        </w:rPr>
        <w:t>.</w:t>
      </w:r>
    </w:p>
    <w:p w14:paraId="263EC549" w14:textId="77777777" w:rsidR="00BD2B81" w:rsidRPr="009962EF" w:rsidRDefault="00BD2B81" w:rsidP="00E77E45">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Value innovation is more than just innovation, which embraces the entire system of the company activities based on the concept that market boundaries and industry structure not given and can be reconstructed by the belief of industry players. Traditionally companies can either create great value at a higher cost or reasonable value at lower cost. Thus creating a choice between differentiation and low costs. But value without innovation leads to only value creation but no differentiation. And innovation without value gives a product which is beyond buyer's perspective where customers are not ready to pay for it.</w:t>
      </w:r>
    </w:p>
    <w:p w14:paraId="51233DE9" w14:textId="77777777" w:rsidR="00BD2B81" w:rsidRPr="009962EF" w:rsidRDefault="00BD2B81" w:rsidP="00E77E45">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BOS mainly focuses on analyzing strategic moves and their effects rather than benchmarking competitors. Kim and Mouborgne have proposed successful strategic move called "Value Innovation."</w:t>
      </w:r>
    </w:p>
    <w:p w14:paraId="500AFCEB" w14:textId="203AC023" w:rsidR="00BD2B81" w:rsidRPr="009962EF" w:rsidRDefault="00BD2B81" w:rsidP="004B4AA2">
      <w:pPr>
        <w:spacing w:line="360" w:lineRule="auto"/>
        <w:jc w:val="both"/>
        <w:rPr>
          <w:rFonts w:ascii="Times New Roman" w:hAnsi="Times New Roman" w:cs="Times New Roman"/>
          <w:color w:val="000000" w:themeColor="text1"/>
          <w:sz w:val="20"/>
          <w:szCs w:val="20"/>
        </w:rPr>
      </w:pPr>
      <w:r w:rsidRPr="009962EF">
        <w:rPr>
          <w:rFonts w:ascii="Times New Roman" w:hAnsi="Times New Roman" w:cs="Times New Roman"/>
          <w:color w:val="000000" w:themeColor="text1"/>
          <w:sz w:val="24"/>
          <w:szCs w:val="24"/>
        </w:rPr>
        <w:t>"Value Innovation is about focusing on both value and innovation." It is about creating value for the market and simultaneously eliminating features that are less valued by the marke</w:t>
      </w:r>
      <w:r w:rsidR="0061130B" w:rsidRPr="009962EF">
        <w:rPr>
          <w:rFonts w:ascii="Times New Roman" w:hAnsi="Times New Roman" w:cs="Times New Roman"/>
          <w:color w:val="000000" w:themeColor="text1"/>
          <w:sz w:val="24"/>
          <w:szCs w:val="24"/>
        </w:rPr>
        <w:t xml:space="preserve"> </w:t>
      </w:r>
      <w:r w:rsidR="0061130B" w:rsidRPr="009962EF">
        <w:rPr>
          <w:rFonts w:ascii="Times New Roman" w:hAnsi="Times New Roman" w:cs="Times New Roman"/>
          <w:color w:val="000000" w:themeColor="text1"/>
          <w:sz w:val="24"/>
          <w:szCs w:val="24"/>
        </w:rPr>
        <w:fldChar w:fldCharType="begin" w:fldLock="1"/>
      </w:r>
      <w:r w:rsidR="0061130B" w:rsidRPr="009962EF">
        <w:rPr>
          <w:rFonts w:ascii="Times New Roman" w:hAnsi="Times New Roman" w:cs="Times New Roman"/>
          <w:color w:val="000000" w:themeColor="text1"/>
          <w:sz w:val="24"/>
          <w:szCs w:val="24"/>
        </w:rPr>
        <w:instrText>ADDIN CSL_CITATION {"citationItems":[{"id":"ITEM-1","itemData":{"abstract":"… According to Pearce this model of communication can be … , maintains that in the dialogic communication there remains a … ‘ethical communication’, creating ‘a mutuality in communication…","author":[{"dropping-particle":"","family":"Rasool","given":"S H","non-dropping-particle":"","parse-names":false,"suffix":""}],"container-title":"Pakistan","id":"ITEM-1","issue":"60","issued":{"date-parts":[["2022"]]},"page":"39-59","title":"Cosmopolitan and Dialogic Communication in South Asia: a Study of Abul Kalam Azad As a Social Constructionist","type":"article-journal"},"uris":["http://www.mendeley.com/documents/?uuid=99a1189a-902c-4148-b869-3e08e8c13b1d"]}],"mendeley":{"formattedCitation":"(Rasool, 2022)","plainTextFormattedCitation":"(Rasool, 2022)","previouslyFormattedCitation":"(Rasool, 2022)"},"properties":{"noteIndex":0},"schema":"https://github.com/citation-style-language/schema/raw/master/csl-citation.json"}</w:instrText>
      </w:r>
      <w:r w:rsidR="0061130B" w:rsidRPr="009962EF">
        <w:rPr>
          <w:rFonts w:ascii="Times New Roman" w:hAnsi="Times New Roman" w:cs="Times New Roman"/>
          <w:color w:val="000000" w:themeColor="text1"/>
          <w:sz w:val="24"/>
          <w:szCs w:val="24"/>
        </w:rPr>
        <w:fldChar w:fldCharType="separate"/>
      </w:r>
      <w:r w:rsidR="0061130B" w:rsidRPr="009962EF">
        <w:rPr>
          <w:rFonts w:ascii="Times New Roman" w:hAnsi="Times New Roman" w:cs="Times New Roman"/>
          <w:noProof/>
          <w:color w:val="000000" w:themeColor="text1"/>
          <w:sz w:val="24"/>
          <w:szCs w:val="24"/>
        </w:rPr>
        <w:t>(Rasool, 2022)</w:t>
      </w:r>
      <w:r w:rsidR="0061130B"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w:t>
      </w:r>
    </w:p>
    <w:p w14:paraId="5095A514" w14:textId="77777777" w:rsidR="00BD2B81" w:rsidRPr="009962EF" w:rsidRDefault="00BD2B81" w:rsidP="004B4AA2">
      <w:pP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Value innovation happens when both companies' cost structure, as well as the value proposition, is offered to buyers. Value innovation focuses on both decreasing costs incurred and simultaneously increasing the perceived value by the target. It is called the Reconstructionist view. Generally, it is differentiation or low cost a company focuses on, but in Reconstructionist world, it is to create best practice rules by breaking the existing value-cost-trade-off and thereby creating the blue ocean.</w:t>
      </w:r>
    </w:p>
    <w:p w14:paraId="17EAC4B6" w14:textId="77777777" w:rsidR="00BD2B81" w:rsidRPr="009962EF" w:rsidRDefault="00BD2B81" w:rsidP="004B4AA2">
      <w:pP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lastRenderedPageBreak/>
        <w:t>Thus "Innovation without value tends to be technology driven market, market pioneering or futuristic," which is often beyond what buyers are ready to accept and pay.</w:t>
      </w:r>
    </w:p>
    <w:p w14:paraId="248948CB" w14:textId="77777777" w:rsidR="00BD2B81" w:rsidRPr="009962EF" w:rsidRDefault="00BD2B81" w:rsidP="004B4AA2">
      <w:pPr>
        <w:tabs>
          <w:tab w:val="left" w:pos="2520"/>
        </w:tabs>
        <w:spacing w:line="36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Value Innovation in the world of music</w:t>
      </w:r>
    </w:p>
    <w:p w14:paraId="41BA62F2" w14:textId="155296B4" w:rsidR="00BD2B81" w:rsidRPr="009962EF" w:rsidRDefault="0061130B" w:rsidP="004B4AA2">
      <w:pP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fldChar w:fldCharType="begin" w:fldLock="1"/>
      </w:r>
      <w:r w:rsidRPr="009962EF">
        <w:rPr>
          <w:rFonts w:ascii="Times New Roman" w:hAnsi="Times New Roman" w:cs="Times New Roman"/>
          <w:color w:val="000000" w:themeColor="text1"/>
          <w:sz w:val="24"/>
          <w:szCs w:val="24"/>
        </w:rPr>
        <w:instrText>ADDIN CSL_CITATION {"citationItems":[{"id":"ITEM-1","itemData":{"author":[{"dropping-particle":"","family":"Congress","given":"Indian History","non-dropping-particle":"","parse-names":false,"suffix":""}],"id":"ITEM-1","issued":{"date-parts":[["2018"]]},"page":"662-676","title":"IDEOLOGICAL INFLUENCES ON ABUL KALAM AZAD Author ( s ): Qazi Mohd . Jamshed Source : Proceedings of the Indian History Congress , Vol . 71 ( 2010-2011 ), pp . 662-676 Published by : Indian History Congress Stable URL : https://www.jstor.org/stable/4414753","type":"article-journal","volume":"71"},"uris":["http://www.mendeley.com/documents/?uuid=67f63af9-b0cf-4481-9397-fa4edeb667f5"]}],"mendeley":{"formattedCitation":"(Congress, 2018)","plainTextFormattedCitation":"(Congress, 2018)","previouslyFormattedCitation":"(Congress, 2018)"},"properties":{"noteIndex":0},"schema":"https://github.com/citation-style-language/schema/raw/master/csl-citation.json"}</w:instrText>
      </w:r>
      <w:r w:rsidRPr="009962EF">
        <w:rPr>
          <w:rFonts w:ascii="Times New Roman" w:hAnsi="Times New Roman" w:cs="Times New Roman"/>
          <w:color w:val="000000" w:themeColor="text1"/>
          <w:sz w:val="24"/>
          <w:szCs w:val="24"/>
        </w:rPr>
        <w:fldChar w:fldCharType="separate"/>
      </w:r>
      <w:r w:rsidRPr="009962EF">
        <w:rPr>
          <w:rFonts w:ascii="Times New Roman" w:hAnsi="Times New Roman" w:cs="Times New Roman"/>
          <w:noProof/>
          <w:color w:val="000000" w:themeColor="text1"/>
          <w:sz w:val="24"/>
          <w:szCs w:val="24"/>
        </w:rPr>
        <w:t>(Congress, 2018)</w:t>
      </w:r>
      <w:r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 xml:space="preserve"> </w:t>
      </w:r>
      <w:r w:rsidR="00BD2B81" w:rsidRPr="009962EF">
        <w:rPr>
          <w:rFonts w:ascii="Times New Roman" w:hAnsi="Times New Roman" w:cs="Times New Roman"/>
          <w:color w:val="000000" w:themeColor="text1"/>
          <w:sz w:val="24"/>
          <w:szCs w:val="24"/>
        </w:rPr>
        <w:t>From 1990 illegal music sharing was becoming prominent in the world. Apple capitalized this significant loss to recording companies by launching iTunes online music store.</w:t>
      </w:r>
    </w:p>
    <w:p w14:paraId="2672B788"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Recording companies and artists are also winning, and iTunes is receiving 65 percent of the purchase price of digitally downloaded songs. Also, Apple further protected recording companies by allowing users to burn songs onto iPods and CDs up to seven times, enough to easily satisfy music lovers but far too few times to make professional piracy an issue.</w:t>
      </w:r>
    </w:p>
    <w:p w14:paraId="19F7992D" w14:textId="77777777" w:rsidR="00BD2B81" w:rsidRPr="009962EF" w:rsidRDefault="00BD2B81" w:rsidP="004B4AA2">
      <w:pP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Thus iTunes allowed people to buy individual songs by strategically pricing them far more reasonably; iTunes broke a key customer annoyance factor: the need to purchase an entire CD when they wanted only one or two songs on it.</w:t>
      </w:r>
    </w:p>
    <w:p w14:paraId="4ABC12BD" w14:textId="77777777" w:rsidR="00BD2B81" w:rsidRPr="009962EF" w:rsidRDefault="00BD2B81" w:rsidP="004B4AA2">
      <w:pP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This value innovation of Apple’s launching iTunes in the world of music makes evident the Reconstructionist view.</w:t>
      </w:r>
    </w:p>
    <w:p w14:paraId="2C27A9C3" w14:textId="77777777" w:rsidR="00BD2B81" w:rsidRPr="009962EF" w:rsidRDefault="00BD2B81" w:rsidP="004B4AA2">
      <w:pP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In this process, knowledge and ideas are deployed to produce endogenous growth for the firms by simultaneous creation of differentiation and low cost, which happens by focusing on three essential aspects:</w:t>
      </w:r>
    </w:p>
    <w:p w14:paraId="08A87429" w14:textId="77777777" w:rsidR="00BD2B81" w:rsidRPr="009962EF" w:rsidRDefault="00BD2B81" w:rsidP="00AE27F2">
      <w:pPr>
        <w:numPr>
          <w:ilvl w:val="0"/>
          <w:numId w:val="14"/>
        </w:numPr>
        <w:tabs>
          <w:tab w:val="left" w:pos="2520"/>
        </w:tabs>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Value proposition- the utility buyers (referring to both customer and non-customers)</w:t>
      </w:r>
    </w:p>
    <w:p w14:paraId="417D05F6" w14:textId="77777777" w:rsidR="00BD2B81" w:rsidRPr="009962EF" w:rsidRDefault="00BD2B81" w:rsidP="00AE27F2">
      <w:pPr>
        <w:numPr>
          <w:ilvl w:val="0"/>
          <w:numId w:val="14"/>
        </w:numPr>
        <w:tabs>
          <w:tab w:val="left" w:pos="2520"/>
        </w:tabs>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Profit proposition- the revenue an organization generates from offering minus the cost to produce and delivers it.</w:t>
      </w:r>
    </w:p>
    <w:p w14:paraId="745A89A1" w14:textId="77777777" w:rsidR="00BD2B81" w:rsidRPr="009962EF" w:rsidRDefault="00BD2B81" w:rsidP="00AE27F2">
      <w:pPr>
        <w:numPr>
          <w:ilvl w:val="0"/>
          <w:numId w:val="14"/>
        </w:numPr>
        <w:tabs>
          <w:tab w:val="left" w:pos="2520"/>
        </w:tabs>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People’s proposition- the positive motivations and inventive put in place for people needed to support and implement the strategy.</w:t>
      </w:r>
    </w:p>
    <w:p w14:paraId="505EC878" w14:textId="77777777" w:rsidR="00E77E45" w:rsidRPr="009962EF" w:rsidRDefault="00E77E45">
      <w:pPr>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br w:type="page"/>
      </w:r>
    </w:p>
    <w:p w14:paraId="5F3D7B7C" w14:textId="77777777" w:rsidR="00BD2B81" w:rsidRPr="009962EF" w:rsidRDefault="00BD2B81" w:rsidP="004B4AA2">
      <w:pP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lastRenderedPageBreak/>
        <w:t>The three propositions are explained with the following examples.</w:t>
      </w:r>
    </w:p>
    <w:p w14:paraId="54B7205C" w14:textId="77777777" w:rsidR="00BD2B81" w:rsidRPr="009962EF" w:rsidRDefault="00BD2B81" w:rsidP="004B4AA2">
      <w:pPr>
        <w:tabs>
          <w:tab w:val="left" w:pos="2520"/>
        </w:tabs>
        <w:spacing w:line="36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Value Proposition:</w:t>
      </w:r>
    </w:p>
    <w:p w14:paraId="10613ADF" w14:textId="77777777" w:rsidR="00BD2B81" w:rsidRPr="009962EF" w:rsidRDefault="00BD2B81" w:rsidP="004B4AA2">
      <w:pP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QB House a Japanese based barbershop made a strategic decision of shifting from an emotional industry to highly functional one.</w:t>
      </w:r>
    </w:p>
    <w:p w14:paraId="7D1C417E" w14:textId="77777777" w:rsidR="00BD2B81" w:rsidRPr="009962EF" w:rsidRDefault="00BD2B81" w:rsidP="004B4AA2">
      <w:pP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In Japan, a man's haircut hovers around an hour, with a long process of activities and ritual in cutting hair which altogether costs not only 3000-4000 yen but also an hour of time waste apart from waiting time.</w:t>
      </w:r>
    </w:p>
    <w:p w14:paraId="40097FBA" w14:textId="7EC7B9DC" w:rsidR="00BD2B81" w:rsidRPr="009962EF" w:rsidRDefault="00BD2B81" w:rsidP="004B4AA2">
      <w:pP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Later it recognized, increasing working professionals did not want to spend an hour time on a haircut. Therefore it striped emotional service elements and special treatments and focused mainly on the basic cut. They eliminated all traditional time-consuming method to new practices. They included traffic light system that indicated haircut slot availability which reduced waiting time and reservation desk</w:t>
      </w:r>
      <w:r w:rsidR="0061130B" w:rsidRPr="009962EF">
        <w:rPr>
          <w:rFonts w:ascii="Times New Roman" w:hAnsi="Times New Roman" w:cs="Times New Roman"/>
          <w:color w:val="000000" w:themeColor="text1"/>
          <w:sz w:val="24"/>
          <w:szCs w:val="24"/>
        </w:rPr>
        <w:t xml:space="preserve"> </w:t>
      </w:r>
      <w:r w:rsidR="0061130B" w:rsidRPr="009962EF">
        <w:rPr>
          <w:rFonts w:ascii="Times New Roman" w:hAnsi="Times New Roman" w:cs="Times New Roman"/>
          <w:color w:val="000000" w:themeColor="text1"/>
          <w:sz w:val="24"/>
          <w:szCs w:val="24"/>
        </w:rPr>
        <w:fldChar w:fldCharType="begin" w:fldLock="1"/>
      </w:r>
      <w:r w:rsidR="0061130B" w:rsidRPr="009962EF">
        <w:rPr>
          <w:rFonts w:ascii="Times New Roman" w:hAnsi="Times New Roman" w:cs="Times New Roman"/>
          <w:color w:val="000000" w:themeColor="text1"/>
          <w:sz w:val="24"/>
          <w:szCs w:val="24"/>
        </w:rPr>
        <w:instrText>ADDIN CSL_CITATION {"citationItems":[{"id":"ITEM-1","itemData":{"DOI":"10.1093/jaarel/XL.4.458","ISSN":"00027189","author":[{"dropping-particle":"","family":"Douglas","given":"Ian H.","non-dropping-particle":"","parse-names":false,"suffix":""}],"container-title":"Journal of the American Academy of Religion","id":"ITEM-1","issue":"4","issued":{"date-parts":[["1972"]]},"page":"458-479","title":"Abul Kalam Azad and Pakistan a post-bangladesh reconsideration of an Indian muslim's opposition to partition","type":"article-journal","volume":"40"},"uris":["http://www.mendeley.com/documents/?uuid=213f794d-46bf-4d2d-910a-aaa1626eaefa"]}],"mendeley":{"formattedCitation":"(Douglas, 1972)","plainTextFormattedCitation":"(Douglas, 1972)","previouslyFormattedCitation":"(Douglas, 1972)"},"properties":{"noteIndex":0},"schema":"https://github.com/citation-style-language/schema/raw/master/csl-citation.json"}</w:instrText>
      </w:r>
      <w:r w:rsidR="0061130B" w:rsidRPr="009962EF">
        <w:rPr>
          <w:rFonts w:ascii="Times New Roman" w:hAnsi="Times New Roman" w:cs="Times New Roman"/>
          <w:color w:val="000000" w:themeColor="text1"/>
          <w:sz w:val="24"/>
          <w:szCs w:val="24"/>
        </w:rPr>
        <w:fldChar w:fldCharType="separate"/>
      </w:r>
      <w:r w:rsidR="0061130B" w:rsidRPr="009962EF">
        <w:rPr>
          <w:rFonts w:ascii="Times New Roman" w:hAnsi="Times New Roman" w:cs="Times New Roman"/>
          <w:noProof/>
          <w:color w:val="000000" w:themeColor="text1"/>
          <w:sz w:val="24"/>
          <w:szCs w:val="24"/>
        </w:rPr>
        <w:t>(Douglas, 1972)</w:t>
      </w:r>
      <w:r w:rsidR="0061130B"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w:t>
      </w:r>
    </w:p>
    <w:p w14:paraId="4775CD46" w14:textId="77777777" w:rsidR="001879A1" w:rsidRPr="009962EF" w:rsidRDefault="00BD2B81" w:rsidP="004B4AA2">
      <w:pP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This change has reduced haircutting time and also lowered the price of a haircut to 1000yen. And the management gained lower staff cost, less retail space and also raised the hourly revenue earned per barber. And it also led to value addition introducing "one-use" policy for customers that is for every customer a new set of towel and comb.</w:t>
      </w:r>
    </w:p>
    <w:p w14:paraId="0D50D3F2" w14:textId="77777777" w:rsidR="00BD2B81" w:rsidRPr="009962EF" w:rsidRDefault="00BD2B81" w:rsidP="00D73BD4">
      <w:pPr>
        <w:tabs>
          <w:tab w:val="left" w:pos="2520"/>
        </w:tabs>
        <w:spacing w:line="24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People Proposition:</w:t>
      </w:r>
    </w:p>
    <w:p w14:paraId="70DF9266" w14:textId="77777777" w:rsidR="00BD2B81" w:rsidRPr="009962EF" w:rsidRDefault="00BD2B81" w:rsidP="004B4AA2">
      <w:pP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In service-related companies, innovation is not about the end product but the process of service.</w:t>
      </w:r>
    </w:p>
    <w:p w14:paraId="4C0048B1" w14:textId="1A56A9B3" w:rsidR="00BD2B81" w:rsidRPr="009962EF" w:rsidRDefault="00BD2B81" w:rsidP="004B4AA2">
      <w:pP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HCL IT service providing company identified the importance of people proposition in the service sector. They decided to put internal customers first because employees are the products on which customers are investing. It has adopted a democratic model of management where employees are accountable for the organization by making the firm transparent</w:t>
      </w:r>
      <w:r w:rsidR="0061130B" w:rsidRPr="009962EF">
        <w:rPr>
          <w:rFonts w:ascii="Times New Roman" w:hAnsi="Times New Roman" w:cs="Times New Roman"/>
          <w:color w:val="000000" w:themeColor="text1"/>
          <w:sz w:val="24"/>
          <w:szCs w:val="24"/>
        </w:rPr>
        <w:t xml:space="preserve"> </w:t>
      </w:r>
      <w:r w:rsidR="0061130B" w:rsidRPr="009962EF">
        <w:rPr>
          <w:rFonts w:ascii="Times New Roman" w:hAnsi="Times New Roman" w:cs="Times New Roman"/>
          <w:color w:val="000000" w:themeColor="text1"/>
          <w:sz w:val="24"/>
          <w:szCs w:val="24"/>
        </w:rPr>
        <w:fldChar w:fldCharType="begin" w:fldLock="1"/>
      </w:r>
      <w:r w:rsidR="0061130B" w:rsidRPr="009962EF">
        <w:rPr>
          <w:rFonts w:ascii="Times New Roman" w:hAnsi="Times New Roman" w:cs="Times New Roman"/>
          <w:color w:val="000000" w:themeColor="text1"/>
          <w:sz w:val="24"/>
          <w:szCs w:val="24"/>
        </w:rPr>
        <w:instrText>ADDIN CSL_CITATION {"citationItems":[{"id":"ITEM-1","itemData":{"author":[{"dropping-particle":"","family":"Habib","given":"S Irfan","non-dropping-particle":"","parse-names":false,"suffix":""}],"id":"ITEM-1","issued":{"date-parts":[["2010"]]},"title":"Maulana Abul Kalam Azad and the National Education System","type":"article-journal"},"uris":["http://www.mendeley.com/documents/?uuid=6323b069-f5f2-4973-aa35-e436b821700a"]}],"mendeley":{"formattedCitation":"(Habib, 2010)","plainTextFormattedCitation":"(Habib, 2010)","previouslyFormattedCitation":"(Habib, 2010)"},"properties":{"noteIndex":0},"schema":"https://github.com/citation-style-language/schema/raw/master/csl-citation.json"}</w:instrText>
      </w:r>
      <w:r w:rsidR="0061130B" w:rsidRPr="009962EF">
        <w:rPr>
          <w:rFonts w:ascii="Times New Roman" w:hAnsi="Times New Roman" w:cs="Times New Roman"/>
          <w:color w:val="000000" w:themeColor="text1"/>
          <w:sz w:val="24"/>
          <w:szCs w:val="24"/>
        </w:rPr>
        <w:fldChar w:fldCharType="separate"/>
      </w:r>
      <w:r w:rsidR="0061130B" w:rsidRPr="009962EF">
        <w:rPr>
          <w:rFonts w:ascii="Times New Roman" w:hAnsi="Times New Roman" w:cs="Times New Roman"/>
          <w:noProof/>
          <w:color w:val="000000" w:themeColor="text1"/>
          <w:sz w:val="24"/>
          <w:szCs w:val="24"/>
        </w:rPr>
        <w:t>(Habib, 2010)</w:t>
      </w:r>
      <w:r w:rsidR="0061130B"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w:t>
      </w:r>
    </w:p>
    <w:p w14:paraId="41F18F09" w14:textId="77777777" w:rsidR="00BD2B81" w:rsidRPr="009962EF" w:rsidRDefault="00BD2B81" w:rsidP="004B4AA2">
      <w:pP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Thus HCL value was not the end product but the way it conducted business to reach the end product. It only started providing different businesses but also delivering its business differently.</w:t>
      </w:r>
    </w:p>
    <w:p w14:paraId="56251314" w14:textId="77777777" w:rsidR="00BD2B81" w:rsidRPr="009962EF" w:rsidRDefault="00BD2B81" w:rsidP="00D73BD4">
      <w:pPr>
        <w:tabs>
          <w:tab w:val="left" w:pos="2520"/>
        </w:tabs>
        <w:spacing w:after="120" w:line="24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lastRenderedPageBreak/>
        <w:t>Profit Proposition:</w:t>
      </w:r>
    </w:p>
    <w:p w14:paraId="6759D708" w14:textId="0BDFDD09" w:rsidR="00BD2B81" w:rsidRPr="009962EF" w:rsidRDefault="0061130B" w:rsidP="00D73BD4">
      <w:pPr>
        <w:tabs>
          <w:tab w:val="left" w:pos="2520"/>
        </w:tabs>
        <w:spacing w:after="12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fldChar w:fldCharType="begin" w:fldLock="1"/>
      </w:r>
      <w:r w:rsidRPr="009962EF">
        <w:rPr>
          <w:rFonts w:ascii="Times New Roman" w:hAnsi="Times New Roman" w:cs="Times New Roman"/>
          <w:color w:val="000000" w:themeColor="text1"/>
          <w:sz w:val="24"/>
          <w:szCs w:val="24"/>
        </w:rPr>
        <w:instrText>ADDIN CSL_CITATION {"citationItems":[{"id":"ITEM-1","itemData":{"DOI":"10.52015/albasirah.v10i01.65","abstract":"The article attempts to explore and describe the ideals of Islam as perceived and practised by Maulana Abul Kalam Azad (1888-1958) at various stages of his life. Starting from religious conservatism received from his family, Maulana Azad moved towards rationalism at first and then to Pan-Islamism before finally committing to humanism. In this process of intellectual progression, his perception of Islam and its ideals changed as his social and political interactions changed over time. These changing contours of Maulana Azad‟s thoughts found manifestation in the political practices he carried out from various platforms. Islam served as a great source of legitimation in his political practices. Inspiration for Islamic revivalism drew him into political activities aimed at serving the Muslim cause and fighting British imperialism. Maulana Azad‟s sentiments and aspirations for Islam and Muslims echoed loudly during the Khilafat Movement which brought him closer to communal harmony and also resulted in his lasting association with the Indian National Congress. Whatever the platform he utilised, for Maulana Azad Muslim uplift remained a constant and prime concern in politics which he, ultimately, came to believe could be achieved by Hindu-Muslim unity as a single force against the British colonial power.","author":[{"dropping-particle":"","family":"Dr. Misbah Umar","given":"","non-dropping-particle":"","parse-names":false,"suffix":""},{"dropping-particle":"","family":"Fozia Umar","given":"","non-dropping-particle":"","parse-names":false,"suffix":""}],"container-title":"Al Basirah","id":"ITEM-1","issue":"01","issued":{"date-parts":[["2021"]]},"page":"63-77","title":"The Ideals of Islam in Maulana Abul Kalam Azad’s Thoughts and Political Practices: An Appraisal","type":"article-journal","volume":"10"},"uris":["http://www.mendeley.com/documents/?uuid=46fe834f-fa5d-4456-a220-dc83e4a11858"]}],"mendeley":{"formattedCitation":"(Dr. Misbah Umar &amp; Fozia Umar, 2021)","plainTextFormattedCitation":"(Dr. Misbah Umar &amp; Fozia Umar, 2021)","previouslyFormattedCitation":"(Dr. Misbah Umar &amp; Fozia Umar, 2021)"},"properties":{"noteIndex":0},"schema":"https://github.com/citation-style-language/schema/raw/master/csl-citation.json"}</w:instrText>
      </w:r>
      <w:r w:rsidRPr="009962EF">
        <w:rPr>
          <w:rFonts w:ascii="Times New Roman" w:hAnsi="Times New Roman" w:cs="Times New Roman"/>
          <w:color w:val="000000" w:themeColor="text1"/>
          <w:sz w:val="24"/>
          <w:szCs w:val="24"/>
        </w:rPr>
        <w:fldChar w:fldCharType="separate"/>
      </w:r>
      <w:r w:rsidRPr="009962EF">
        <w:rPr>
          <w:rFonts w:ascii="Times New Roman" w:hAnsi="Times New Roman" w:cs="Times New Roman"/>
          <w:noProof/>
          <w:color w:val="000000" w:themeColor="text1"/>
          <w:sz w:val="24"/>
          <w:szCs w:val="24"/>
        </w:rPr>
        <w:t>(Dr. Misbah Umar &amp; Fozia Umar, 2021)</w:t>
      </w:r>
      <w:r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 xml:space="preserve"> </w:t>
      </w:r>
      <w:r w:rsidR="00BD2B81" w:rsidRPr="009962EF">
        <w:rPr>
          <w:rFonts w:ascii="Times New Roman" w:hAnsi="Times New Roman" w:cs="Times New Roman"/>
          <w:color w:val="000000" w:themeColor="text1"/>
          <w:sz w:val="24"/>
          <w:szCs w:val="24"/>
        </w:rPr>
        <w:t>Profit Proposition is about price-minus costing and not cost-plus pricing. It is to arrive at a cost structure which is profitable and hard for potential followers to match. Swiss watch company Swatch in competition with quartz watches from Japan and Hong Kong to capture mass market introduced Swatch's at a un-competitive price of $40 to make people buy multiple watches as a fashion accessory.</w:t>
      </w:r>
    </w:p>
    <w:p w14:paraId="7C9B35E7" w14:textId="77777777" w:rsidR="00BD2B81" w:rsidRPr="009962EF" w:rsidRDefault="00BD2B81" w:rsidP="00D73BD4">
      <w:pPr>
        <w:tabs>
          <w:tab w:val="left" w:pos="2520"/>
        </w:tabs>
        <w:spacing w:after="12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It got achieved when Swatch team worked backward to get target cost. They developed a process that determines the margin which supports marketing and service and earns profits.</w:t>
      </w:r>
    </w:p>
    <w:p w14:paraId="696FE39D" w14:textId="77777777" w:rsidR="00BD2B81" w:rsidRPr="009962EF" w:rsidRDefault="00BD2B81" w:rsidP="00D73BD4">
      <w:pPr>
        <w:tabs>
          <w:tab w:val="left" w:pos="2520"/>
        </w:tabs>
        <w:spacing w:after="12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The company has given the high cost of Swiss labor by making changes in product and production method. It had simplified the design and manufacturing technique by introducing plastic instead of metal and leather, reducing the number of internal parts and used cheaper assembling technique like ultra-sonic welding instead of squires.</w:t>
      </w:r>
    </w:p>
    <w:p w14:paraId="047BF241" w14:textId="77777777" w:rsidR="00BD2B81" w:rsidRPr="009962EF" w:rsidRDefault="00BD2B81" w:rsidP="00D73BD4">
      <w:pPr>
        <w:tabs>
          <w:tab w:val="left" w:pos="2520"/>
        </w:tabs>
        <w:spacing w:after="12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Thus this cost innovation produced a cost structure that is hard to beat and let Swatch profitability dominate the mass market for watches, which was previously dominated by Asian manufacturers with cheaper labor pool.</w:t>
      </w:r>
    </w:p>
    <w:p w14:paraId="22095087" w14:textId="77777777" w:rsidR="00BD2B81" w:rsidRPr="009962EF" w:rsidRDefault="00BD2B81" w:rsidP="00D73BD4">
      <w:pPr>
        <w:tabs>
          <w:tab w:val="left" w:pos="2520"/>
        </w:tabs>
        <w:spacing w:after="120" w:line="24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3.2.1 Traditional Strategies versus BOS</w:t>
      </w:r>
    </w:p>
    <w:p w14:paraId="5A630543" w14:textId="04F52B4D" w:rsidR="00BD2B81" w:rsidRPr="009962EF" w:rsidRDefault="0061130B" w:rsidP="00D73BD4">
      <w:pPr>
        <w:tabs>
          <w:tab w:val="left" w:pos="2520"/>
        </w:tabs>
        <w:spacing w:after="12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fldChar w:fldCharType="begin" w:fldLock="1"/>
      </w:r>
      <w:r w:rsidRPr="009962EF">
        <w:rPr>
          <w:rFonts w:ascii="Times New Roman" w:hAnsi="Times New Roman" w:cs="Times New Roman"/>
          <w:color w:val="000000" w:themeColor="text1"/>
          <w:sz w:val="24"/>
          <w:szCs w:val="24"/>
        </w:rPr>
        <w:instrText>ADDIN CSL_CITATION {"citationItems":[{"id":"ITEM-1","itemData":{"DOI":"10.1080/19415257.2016.1254107","ISSN":"19415265","abstract":"This study explores the specific characteristics of teacher-educator professional development interventions that enhance their transformative learning towards stimulating the inquiry-based attitude of students. An educational design research method was followed. Firstly, in partnership with five experienced educators, a professional development programme was designed, tested and redesigned. Secondly, a qualitative multiple case study was conducted to examine the active ingredients of the designed interventions with regard to educators’ changes in beliefs and behaviour. The study was carried out in four different educational settings in which 20 educators participated during nine months. Data sources included videos, questionnaires, interviews and written personal theories of practice. The analyses indicated that aligned self-study interventions on a personal, peer and group level guided by a trained facilitator supported the intended leaning.","author":[{"dropping-particle":"","family":"Meijer","given":"Marie Jeanne","non-dropping-particle":"","parse-names":false,"suffix":""},{"dropping-particle":"","family":"Kuijpers","given":"Marinka","non-dropping-particle":"","parse-names":false,"suffix":""},{"dropping-particle":"","family":"Boei","given":"Fer","non-dropping-particle":"","parse-names":false,"suffix":""},{"dropping-particle":"","family":"Vrieling","given":"Emmy","non-dropping-particle":"","parse-names":false,"suffix":""},{"dropping-particle":"","family":"Geijsel","given":"Femke","non-dropping-particle":"","parse-names":false,"suffix":""}],"container-title":"Professional Development in Education","id":"ITEM-1","issue":"5","issued":{"date-parts":[["2017"]]},"page":"819-840","title":"Professional development of teacher-educators towards transformative learning","type":"article-journal","volume":"43"},"uris":["http://www.mendeley.com/documents/?uuid=45f7c196-2554-4f69-b4cd-c152cd768c96"]}],"mendeley":{"formattedCitation":"(Meijer et al., 2017)","plainTextFormattedCitation":"(Meijer et al., 2017)","previouslyFormattedCitation":"(Meijer et al., 2017)"},"properties":{"noteIndex":0},"schema":"https://github.com/citation-style-language/schema/raw/master/csl-citation.json"}</w:instrText>
      </w:r>
      <w:r w:rsidRPr="009962EF">
        <w:rPr>
          <w:rFonts w:ascii="Times New Roman" w:hAnsi="Times New Roman" w:cs="Times New Roman"/>
          <w:color w:val="000000" w:themeColor="text1"/>
          <w:sz w:val="24"/>
          <w:szCs w:val="24"/>
        </w:rPr>
        <w:fldChar w:fldCharType="separate"/>
      </w:r>
      <w:r w:rsidRPr="009962EF">
        <w:rPr>
          <w:rFonts w:ascii="Times New Roman" w:hAnsi="Times New Roman" w:cs="Times New Roman"/>
          <w:noProof/>
          <w:color w:val="000000" w:themeColor="text1"/>
          <w:sz w:val="24"/>
          <w:szCs w:val="24"/>
        </w:rPr>
        <w:t>(Meijer et al., 2017)</w:t>
      </w:r>
      <w:r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 xml:space="preserve"> </w:t>
      </w:r>
      <w:r w:rsidR="00BD2B81" w:rsidRPr="009962EF">
        <w:rPr>
          <w:rFonts w:ascii="Times New Roman" w:hAnsi="Times New Roman" w:cs="Times New Roman"/>
          <w:color w:val="000000" w:themeColor="text1"/>
          <w:sz w:val="24"/>
          <w:szCs w:val="24"/>
        </w:rPr>
        <w:t xml:space="preserve">Traditional way of doing business is about trying to compete in the existing market where as blue ocean way doing business about creating to create new market. When a business follows traditional strategies it mostly focuses on strategy creation but in case of BOS both strategy creation and implementation are equally important. Business following Traditional strategy fall under well-defined structure where whereas businesses following BOS reconstruct the defined structure to identify new markets and new customers which allow them to go beyond the structured way of doing business. Traditional strategies always think about the value of competitors whereas BOS focuses on the value of the customers. Traditional way of doing business can give either product differentiation or product cost whereas blue ocean businesses give both product differentiation and product cost. Businesses using Traditional strategies focus on factors of competition; new entrant, substitute product etc. whereas businesses following BOS focus on factors of customers; product value and low price. Traditional Strategies are framed by understanding the structure of the </w:t>
      </w:r>
      <w:r w:rsidR="00BD2B81" w:rsidRPr="009962EF">
        <w:rPr>
          <w:rFonts w:ascii="Times New Roman" w:hAnsi="Times New Roman" w:cs="Times New Roman"/>
          <w:color w:val="000000" w:themeColor="text1"/>
          <w:sz w:val="24"/>
          <w:szCs w:val="24"/>
        </w:rPr>
        <w:lastRenderedPageBreak/>
        <w:t>industry and the competitive dynamics within it. And BOS provides tools to facilitate companies in actually delivering a unique mix of values. i.e., helps companies to come up with new strategies. As traditional strategies has structured view which creat</w:t>
      </w:r>
      <w:r w:rsidR="00E77E45" w:rsidRPr="009962EF">
        <w:rPr>
          <w:rFonts w:ascii="Times New Roman" w:hAnsi="Times New Roman" w:cs="Times New Roman"/>
          <w:color w:val="000000" w:themeColor="text1"/>
          <w:sz w:val="24"/>
          <w:szCs w:val="24"/>
        </w:rPr>
        <w:t>e</w:t>
      </w:r>
      <w:r w:rsidR="00BD2B81" w:rsidRPr="009962EF">
        <w:rPr>
          <w:rFonts w:ascii="Times New Roman" w:hAnsi="Times New Roman" w:cs="Times New Roman"/>
          <w:color w:val="000000" w:themeColor="text1"/>
          <w:sz w:val="24"/>
          <w:szCs w:val="24"/>
        </w:rPr>
        <w:t>s predefined options which may reduce creativity</w:t>
      </w:r>
      <w:r w:rsidR="00E77E45" w:rsidRPr="009962EF">
        <w:rPr>
          <w:rFonts w:ascii="Times New Roman" w:hAnsi="Times New Roman" w:cs="Times New Roman"/>
          <w:color w:val="000000" w:themeColor="text1"/>
          <w:sz w:val="24"/>
          <w:szCs w:val="24"/>
        </w:rPr>
        <w:t xml:space="preserve"> </w:t>
      </w:r>
      <w:r w:rsidR="00BD2B81" w:rsidRPr="009962EF">
        <w:rPr>
          <w:rFonts w:ascii="Times New Roman" w:hAnsi="Times New Roman" w:cs="Times New Roman"/>
          <w:color w:val="000000" w:themeColor="text1"/>
          <w:sz w:val="24"/>
          <w:szCs w:val="24"/>
        </w:rPr>
        <w:t>whereas BOS has no predefined options to develop a creative strategy.</w:t>
      </w:r>
    </w:p>
    <w:p w14:paraId="23CDBA5A" w14:textId="105B70A6" w:rsidR="00BD2B81" w:rsidRPr="009962EF" w:rsidRDefault="0061130B" w:rsidP="004B4AA2">
      <w:pP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fldChar w:fldCharType="begin" w:fldLock="1"/>
      </w:r>
      <w:r w:rsidR="000028D2" w:rsidRPr="009962EF">
        <w:rPr>
          <w:rFonts w:ascii="Times New Roman" w:hAnsi="Times New Roman" w:cs="Times New Roman"/>
          <w:color w:val="000000" w:themeColor="text1"/>
          <w:sz w:val="24"/>
          <w:szCs w:val="24"/>
        </w:rPr>
        <w:instrText>ADDIN CSL_CITATION {"citationItems":[{"id":"ITEM-1","itemData":{"abstract":"Transformative leadership is the process of consciously accelerating the evolution of global society. This paper provides an overview of initial research findings of the project on Global Leadership in the 21 st century (GL21) initiated by WAAS in collaboration with the United Nations Office at Geneva, preparatory to a major conference at UNOG on October 27-28, 2020. The objective of GL21 is to identify fundamental principles of social transformation that can be consciously applied to accelerate progress on addressing global challenges and opportunities and to illustrate these principles by citing successful instances of significant transformative achievements in different fields of activity at the local, national and global level. GL21 is examining past and recent achievements of social transformation related to peace and disarmament, governance and human rights, economy and the environment, business and finance, the application of science and technology for social progress, global governance and rule of law, education and wellbeing. Through this project WAAS and UNOG seek to learn from humanity's collective experience and convert that experience into codified principles of knowledge which can be more consciously and systematically applied in different fields and issues to accelerate global social evolution. The principles and examples cited in this paper are not new or unknown. Nor do they represent a complete and comprehensive approach to accelerating global progress. Each sheds light on a different aspect, dimension or element of a greater whole, steps and stages in the process of human accomplishment and social transformation. We may recognize each of them and know that we already know it. But in most cases we have not assembled the pieces mentally or fully understood their interrelationships with one another to form a knowledge of the whole process of social transformation or fully converted the rich knowledge they contain into powerful mental and practical instruments for universal application. The goal of GL21 is to forge a","author":[{"dropping-particle":"","family":"Jacobs","given":"Garry","non-dropping-particle":"","parse-names":false,"suffix":""},{"dropping-particle":"","family":"Ramanathan","given":"Janani","non-dropping-particle":"","parse-names":false,"suffix":""}],"container-title":"6 Cadmus","id":"ITEM-1","issue":"2","issued":{"date-parts":[["2020"]]},"page":"6-45","title":"Catalytic Strategies for Socially Transformative Leadership: Leadership Principles, Strategies and Examples","type":"article-journal","volume":"4"},"uris":["http://www.mendeley.com/documents/?uuid=f8dd10fd-4f9e-4820-af64-a44a4446b619"]}],"mendeley":{"formattedCitation":"(Jacobs &amp; Ramanathan, 2020)","plainTextFormattedCitation":"(Jacobs &amp; Ramanathan, 2020)","previouslyFormattedCitation":"(Jacobs &amp; Ramanathan, 2020)"},"properties":{"noteIndex":0},"schema":"https://github.com/citation-style-language/schema/raw/master/csl-citation.json"}</w:instrText>
      </w:r>
      <w:r w:rsidRPr="009962EF">
        <w:rPr>
          <w:rFonts w:ascii="Times New Roman" w:hAnsi="Times New Roman" w:cs="Times New Roman"/>
          <w:color w:val="000000" w:themeColor="text1"/>
          <w:sz w:val="24"/>
          <w:szCs w:val="24"/>
        </w:rPr>
        <w:fldChar w:fldCharType="separate"/>
      </w:r>
      <w:r w:rsidRPr="009962EF">
        <w:rPr>
          <w:rFonts w:ascii="Times New Roman" w:hAnsi="Times New Roman" w:cs="Times New Roman"/>
          <w:noProof/>
          <w:color w:val="000000" w:themeColor="text1"/>
          <w:sz w:val="24"/>
          <w:szCs w:val="24"/>
        </w:rPr>
        <w:t>(Jacobs &amp; Ramanathan, 2020)</w:t>
      </w:r>
      <w:r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 xml:space="preserve"> </w:t>
      </w:r>
      <w:r w:rsidR="00BD2B81" w:rsidRPr="009962EF">
        <w:rPr>
          <w:rFonts w:ascii="Times New Roman" w:hAnsi="Times New Roman" w:cs="Times New Roman"/>
          <w:color w:val="000000" w:themeColor="text1"/>
          <w:sz w:val="24"/>
          <w:szCs w:val="24"/>
        </w:rPr>
        <w:t>Therefore traditional strategies functions within the rules of the business where as BOS break boundaries and goes  beyond the rules of business creating new customers and markets making competition irrelevant.</w:t>
      </w:r>
    </w:p>
    <w:tbl>
      <w:tblPr>
        <w:tblW w:w="89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
        <w:gridCol w:w="3734"/>
        <w:gridCol w:w="4230"/>
      </w:tblGrid>
      <w:tr w:rsidR="00BD2B81" w:rsidRPr="009962EF" w14:paraId="7544C7B6" w14:textId="77777777" w:rsidTr="00817742">
        <w:tc>
          <w:tcPr>
            <w:tcW w:w="946" w:type="dxa"/>
          </w:tcPr>
          <w:p w14:paraId="2672CE76" w14:textId="77777777" w:rsidR="00BD2B81" w:rsidRPr="009962EF" w:rsidRDefault="00BD2B81" w:rsidP="004B4AA2">
            <w:pPr>
              <w:spacing w:line="360" w:lineRule="auto"/>
              <w:contextualSpacing/>
              <w:jc w:val="center"/>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S.No.</w:t>
            </w:r>
          </w:p>
        </w:tc>
        <w:tc>
          <w:tcPr>
            <w:tcW w:w="3734" w:type="dxa"/>
          </w:tcPr>
          <w:p w14:paraId="1D674E73" w14:textId="77777777" w:rsidR="00BD2B81" w:rsidRPr="009962EF" w:rsidRDefault="00BD2B81" w:rsidP="004B4AA2">
            <w:pPr>
              <w:spacing w:line="360" w:lineRule="auto"/>
              <w:contextualSpacing/>
              <w:jc w:val="center"/>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Traditional Strategies</w:t>
            </w:r>
          </w:p>
        </w:tc>
        <w:tc>
          <w:tcPr>
            <w:tcW w:w="4230" w:type="dxa"/>
          </w:tcPr>
          <w:p w14:paraId="1F39537E" w14:textId="77777777" w:rsidR="00BD2B81" w:rsidRPr="009962EF" w:rsidRDefault="00BD2B81" w:rsidP="004B4AA2">
            <w:pPr>
              <w:spacing w:line="360" w:lineRule="auto"/>
              <w:contextualSpacing/>
              <w:jc w:val="center"/>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BOS</w:t>
            </w:r>
          </w:p>
        </w:tc>
      </w:tr>
      <w:tr w:rsidR="00BD2B81" w:rsidRPr="009962EF" w14:paraId="1196E04C" w14:textId="77777777" w:rsidTr="00817742">
        <w:tc>
          <w:tcPr>
            <w:tcW w:w="946" w:type="dxa"/>
          </w:tcPr>
          <w:p w14:paraId="6AAE8122"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1.</w:t>
            </w:r>
          </w:p>
        </w:tc>
        <w:tc>
          <w:tcPr>
            <w:tcW w:w="3734" w:type="dxa"/>
          </w:tcPr>
          <w:p w14:paraId="439CE478"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Compete in Existing Market space</w:t>
            </w:r>
          </w:p>
        </w:tc>
        <w:tc>
          <w:tcPr>
            <w:tcW w:w="4230" w:type="dxa"/>
          </w:tcPr>
          <w:p w14:paraId="74F5B7BE"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Create New Market</w:t>
            </w:r>
          </w:p>
        </w:tc>
      </w:tr>
      <w:tr w:rsidR="00BD2B81" w:rsidRPr="009962EF" w14:paraId="6D419019" w14:textId="77777777" w:rsidTr="00817742">
        <w:tc>
          <w:tcPr>
            <w:tcW w:w="946" w:type="dxa"/>
          </w:tcPr>
          <w:p w14:paraId="64278937"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2.</w:t>
            </w:r>
          </w:p>
        </w:tc>
        <w:tc>
          <w:tcPr>
            <w:tcW w:w="3734" w:type="dxa"/>
          </w:tcPr>
          <w:p w14:paraId="5BC7F95E"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Strategist give more importance to strategy creation</w:t>
            </w:r>
          </w:p>
        </w:tc>
        <w:tc>
          <w:tcPr>
            <w:tcW w:w="4230" w:type="dxa"/>
          </w:tcPr>
          <w:p w14:paraId="21B664B1"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strategist give equal criteria for Strategy Creation and implementation</w:t>
            </w:r>
          </w:p>
        </w:tc>
      </w:tr>
      <w:tr w:rsidR="00BD2B81" w:rsidRPr="009962EF" w14:paraId="33049D7E" w14:textId="77777777" w:rsidTr="00817742">
        <w:tc>
          <w:tcPr>
            <w:tcW w:w="946" w:type="dxa"/>
          </w:tcPr>
          <w:p w14:paraId="0741F8F6"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3.</w:t>
            </w:r>
          </w:p>
        </w:tc>
        <w:tc>
          <w:tcPr>
            <w:tcW w:w="3734" w:type="dxa"/>
          </w:tcPr>
          <w:p w14:paraId="08F89BCF"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Structuralist view</w:t>
            </w:r>
          </w:p>
        </w:tc>
        <w:tc>
          <w:tcPr>
            <w:tcW w:w="4230" w:type="dxa"/>
          </w:tcPr>
          <w:p w14:paraId="447E0EA5"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Reconstructionist View </w:t>
            </w:r>
          </w:p>
        </w:tc>
      </w:tr>
      <w:tr w:rsidR="00BD2B81" w:rsidRPr="009962EF" w14:paraId="45686A77" w14:textId="77777777" w:rsidTr="00817742">
        <w:tc>
          <w:tcPr>
            <w:tcW w:w="946" w:type="dxa"/>
          </w:tcPr>
          <w:p w14:paraId="531AC489"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4.</w:t>
            </w:r>
          </w:p>
        </w:tc>
        <w:tc>
          <w:tcPr>
            <w:tcW w:w="3734" w:type="dxa"/>
          </w:tcPr>
          <w:p w14:paraId="44F2ACD6"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Focus on the value of competitors</w:t>
            </w:r>
          </w:p>
        </w:tc>
        <w:tc>
          <w:tcPr>
            <w:tcW w:w="4230" w:type="dxa"/>
          </w:tcPr>
          <w:p w14:paraId="2CDD6B41"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Focuses on the value of customers.</w:t>
            </w:r>
          </w:p>
        </w:tc>
      </w:tr>
      <w:tr w:rsidR="00BD2B81" w:rsidRPr="009962EF" w14:paraId="163F145D" w14:textId="77777777" w:rsidTr="00817742">
        <w:tc>
          <w:tcPr>
            <w:tcW w:w="946" w:type="dxa"/>
          </w:tcPr>
          <w:p w14:paraId="51C92681"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5.</w:t>
            </w:r>
          </w:p>
        </w:tc>
        <w:tc>
          <w:tcPr>
            <w:tcW w:w="3734" w:type="dxa"/>
          </w:tcPr>
          <w:p w14:paraId="2CD70373"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Focus on product differentiation or product cost</w:t>
            </w:r>
          </w:p>
        </w:tc>
        <w:tc>
          <w:tcPr>
            <w:tcW w:w="4230" w:type="dxa"/>
          </w:tcPr>
          <w:p w14:paraId="4FAC0B6C"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Focus on product differentiation and product cost</w:t>
            </w:r>
          </w:p>
        </w:tc>
      </w:tr>
      <w:tr w:rsidR="00BD2B81" w:rsidRPr="009962EF" w14:paraId="38F383BA" w14:textId="77777777" w:rsidTr="00817742">
        <w:tc>
          <w:tcPr>
            <w:tcW w:w="946" w:type="dxa"/>
          </w:tcPr>
          <w:p w14:paraId="0CFCFD5E"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6</w:t>
            </w:r>
          </w:p>
        </w:tc>
        <w:tc>
          <w:tcPr>
            <w:tcW w:w="3734" w:type="dxa"/>
          </w:tcPr>
          <w:p w14:paraId="6090C0DC"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Focus on factors of competition; new entrant, substitute, supplier and buyer power.</w:t>
            </w:r>
          </w:p>
        </w:tc>
        <w:tc>
          <w:tcPr>
            <w:tcW w:w="4230" w:type="dxa"/>
          </w:tcPr>
          <w:p w14:paraId="2C439D3A"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Focus on factors of customers; product value and low price</w:t>
            </w:r>
          </w:p>
        </w:tc>
      </w:tr>
      <w:tr w:rsidR="00BD2B81" w:rsidRPr="009962EF" w14:paraId="519FF716" w14:textId="77777777" w:rsidTr="00817742">
        <w:tc>
          <w:tcPr>
            <w:tcW w:w="946" w:type="dxa"/>
          </w:tcPr>
          <w:p w14:paraId="71113F40"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6</w:t>
            </w:r>
          </w:p>
        </w:tc>
        <w:tc>
          <w:tcPr>
            <w:tcW w:w="3734" w:type="dxa"/>
          </w:tcPr>
          <w:p w14:paraId="3DB45B6F"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Focus on factors of competition; new entrant, substitute, supplier and buyer power.</w:t>
            </w:r>
          </w:p>
        </w:tc>
        <w:tc>
          <w:tcPr>
            <w:tcW w:w="4230" w:type="dxa"/>
          </w:tcPr>
          <w:p w14:paraId="4B247B6E"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Focus on factors of customers; product value and low cost</w:t>
            </w:r>
          </w:p>
        </w:tc>
      </w:tr>
      <w:tr w:rsidR="00BD2B81" w:rsidRPr="009962EF" w14:paraId="210CCC00" w14:textId="77777777" w:rsidTr="00817742">
        <w:tc>
          <w:tcPr>
            <w:tcW w:w="946" w:type="dxa"/>
          </w:tcPr>
          <w:p w14:paraId="00D6F5D1"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7.</w:t>
            </w:r>
          </w:p>
        </w:tc>
        <w:tc>
          <w:tcPr>
            <w:tcW w:w="3734" w:type="dxa"/>
          </w:tcPr>
          <w:p w14:paraId="51A0F8D7"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Functions within the rules of the business</w:t>
            </w:r>
          </w:p>
        </w:tc>
        <w:tc>
          <w:tcPr>
            <w:tcW w:w="4230" w:type="dxa"/>
          </w:tcPr>
          <w:p w14:paraId="27772680"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Break boundaries and goes go beyond the rules of business.</w:t>
            </w:r>
          </w:p>
        </w:tc>
      </w:tr>
      <w:tr w:rsidR="00BD2B81" w:rsidRPr="009962EF" w14:paraId="51B84AE2" w14:textId="77777777" w:rsidTr="00817742">
        <w:tc>
          <w:tcPr>
            <w:tcW w:w="946" w:type="dxa"/>
          </w:tcPr>
          <w:p w14:paraId="02FAEB21"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8.</w:t>
            </w:r>
          </w:p>
        </w:tc>
        <w:tc>
          <w:tcPr>
            <w:tcW w:w="3734" w:type="dxa"/>
          </w:tcPr>
          <w:p w14:paraId="6F1AFD45"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It only helps to understand the structure of the industry and the competitive dynamics within it.</w:t>
            </w:r>
          </w:p>
        </w:tc>
        <w:tc>
          <w:tcPr>
            <w:tcW w:w="4230" w:type="dxa"/>
          </w:tcPr>
          <w:p w14:paraId="79732751"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BOS provides tools to facilitate companies in actually delivering a unique mix of values. i.e., helps companies to come up with new strategies.</w:t>
            </w:r>
          </w:p>
        </w:tc>
      </w:tr>
      <w:tr w:rsidR="00BD2B81" w:rsidRPr="009962EF" w14:paraId="73F186E4" w14:textId="77777777" w:rsidTr="00817742">
        <w:tc>
          <w:tcPr>
            <w:tcW w:w="946" w:type="dxa"/>
          </w:tcPr>
          <w:p w14:paraId="261D8EB4"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9.</w:t>
            </w:r>
          </w:p>
        </w:tc>
        <w:tc>
          <w:tcPr>
            <w:tcW w:w="3734" w:type="dxa"/>
          </w:tcPr>
          <w:p w14:paraId="56F8579F"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There are predefined options which may reduce creativity</w:t>
            </w:r>
          </w:p>
        </w:tc>
        <w:tc>
          <w:tcPr>
            <w:tcW w:w="4230" w:type="dxa"/>
          </w:tcPr>
          <w:p w14:paraId="10464C80" w14:textId="77777777" w:rsidR="00BD2B81" w:rsidRPr="009962EF" w:rsidRDefault="00BD2B81" w:rsidP="004B4AA2">
            <w:pPr>
              <w:spacing w:line="360" w:lineRule="auto"/>
              <w:contextualSpacing/>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There are no predefined options to develop a creative strategy.</w:t>
            </w:r>
          </w:p>
        </w:tc>
      </w:tr>
    </w:tbl>
    <w:p w14:paraId="13D0C21B" w14:textId="77777777" w:rsidR="00BD2B81" w:rsidRPr="009962EF" w:rsidRDefault="00BD2B81" w:rsidP="004B4AA2">
      <w:pPr>
        <w:keepNext/>
        <w:keepLines/>
        <w:spacing w:before="75" w:after="75" w:line="360" w:lineRule="auto"/>
        <w:ind w:left="720"/>
        <w:jc w:val="center"/>
        <w:textAlignment w:val="baseline"/>
        <w:outlineLvl w:val="0"/>
        <w:rPr>
          <w:rFonts w:ascii="Times New Roman" w:eastAsiaTheme="majorEastAsia" w:hAnsi="Times New Roman" w:cs="Times New Roman"/>
          <w:color w:val="000000" w:themeColor="text1"/>
          <w:sz w:val="24"/>
          <w:szCs w:val="24"/>
        </w:rPr>
      </w:pPr>
      <w:r w:rsidRPr="009962EF">
        <w:rPr>
          <w:rFonts w:ascii="Times New Roman" w:hAnsi="Times New Roman" w:cs="Times New Roman"/>
          <w:color w:val="000000" w:themeColor="text1"/>
          <w:sz w:val="24"/>
          <w:szCs w:val="24"/>
        </w:rPr>
        <w:t>Table 3.2.1: Traditional strategies versus Blue Ocean Strategy</w:t>
      </w:r>
    </w:p>
    <w:p w14:paraId="4AB3413A" w14:textId="77777777" w:rsidR="00BD2B81" w:rsidRPr="009962EF" w:rsidRDefault="00BD2B81" w:rsidP="004B4AA2">
      <w:pPr>
        <w:spacing w:line="360" w:lineRule="auto"/>
        <w:jc w:val="both"/>
        <w:rPr>
          <w:rFonts w:ascii="Times New Roman" w:hAnsi="Times New Roman" w:cs="Times New Roman"/>
          <w:b/>
          <w:color w:val="000000" w:themeColor="text1"/>
          <w:sz w:val="24"/>
          <w:szCs w:val="24"/>
          <w:lang w:val="en-IN"/>
        </w:rPr>
      </w:pPr>
    </w:p>
    <w:p w14:paraId="59DA297B" w14:textId="77777777" w:rsidR="00BD2B81" w:rsidRPr="009962EF" w:rsidRDefault="00BD2B81" w:rsidP="004B4AA2">
      <w:pPr>
        <w:spacing w:line="360" w:lineRule="auto"/>
        <w:jc w:val="both"/>
        <w:rPr>
          <w:rFonts w:ascii="Times New Roman" w:hAnsi="Times New Roman" w:cs="Times New Roman"/>
          <w:b/>
          <w:color w:val="000000" w:themeColor="text1"/>
          <w:sz w:val="24"/>
          <w:szCs w:val="24"/>
          <w:lang w:val="en-IN"/>
        </w:rPr>
      </w:pPr>
      <w:r w:rsidRPr="009962EF">
        <w:rPr>
          <w:rFonts w:ascii="Times New Roman" w:hAnsi="Times New Roman" w:cs="Times New Roman"/>
          <w:b/>
          <w:color w:val="000000" w:themeColor="text1"/>
          <w:sz w:val="24"/>
          <w:szCs w:val="24"/>
          <w:lang w:val="en-IN"/>
        </w:rPr>
        <w:lastRenderedPageBreak/>
        <w:t>3.2.2 Competition Based Strategies versus BOS</w:t>
      </w:r>
    </w:p>
    <w:p w14:paraId="2176449A" w14:textId="5F985AE9" w:rsidR="00817742" w:rsidRPr="009962EF" w:rsidRDefault="00BD2B81" w:rsidP="004B4AA2">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In BOS it is assumed that market boundaries and industry structure are not given and they are reconstructed by actions and beliefs of industry players - A Re-constructionist view. But in Competition Based Strategies (CBS) it is assumed that industry's structural conditions are given, and firms are forced to compete in that defined structure - A Structuralist view or an environmental determinism. In BOS style of thinking existing market structures do not limit the thinking where companies try to build an advantage over competitors by assessing what competitors do and strive to do it better and fall in the trap of competition based strategies. BOS corner stone is value innovation rather than competition and competitors where the focus is from supply to demand creation. Under CBS the major focus is on dividing red ocean and fighting for market share where growth is increasingly limited and competition becomes the supply side of the equation which is the defining variable of strategy. In BOS the structure of the market changes by breaking value/cost trade-off and high pay off possibilities for firms planning a non-zero-sum game. In CBS trade-off between cost-value,  firm chooses between value or cost and one companies gain is another company's loss Grabbing a bigger share of the market is a zero-sum game</w:t>
      </w:r>
      <w:r w:rsidR="000028D2" w:rsidRPr="009962EF">
        <w:rPr>
          <w:rFonts w:ascii="Times New Roman" w:hAnsi="Times New Roman" w:cs="Times New Roman"/>
          <w:color w:val="000000" w:themeColor="text1"/>
          <w:sz w:val="24"/>
          <w:szCs w:val="24"/>
          <w:lang w:val="en-IN"/>
        </w:rPr>
        <w:t xml:space="preserve"> </w:t>
      </w:r>
      <w:r w:rsidR="000028D2" w:rsidRPr="009962EF">
        <w:rPr>
          <w:rFonts w:ascii="Times New Roman" w:hAnsi="Times New Roman" w:cs="Times New Roman"/>
          <w:color w:val="000000" w:themeColor="text1"/>
          <w:sz w:val="24"/>
          <w:szCs w:val="24"/>
          <w:lang w:val="en-IN"/>
        </w:rPr>
        <w:fldChar w:fldCharType="begin" w:fldLock="1"/>
      </w:r>
      <w:r w:rsidR="000028D2" w:rsidRPr="009962EF">
        <w:rPr>
          <w:rFonts w:ascii="Times New Roman" w:hAnsi="Times New Roman" w:cs="Times New Roman"/>
          <w:color w:val="000000" w:themeColor="text1"/>
          <w:sz w:val="24"/>
          <w:szCs w:val="24"/>
          <w:lang w:val="en-IN"/>
        </w:rPr>
        <w:instrText>ADDIN CSL_CITATION {"citationItems":[{"id":"ITEM-1","itemData":{"DOI":"10.14512/GAIA.29.3.12","ISSN":"26255413","abstract":"Two new academies support future change agents: The Postdoc Academy for Transformational Leadership is designed to develop the next generation of leaders in sustainability and transformation research. And the platform tdAcademy aims to be a continuously evolving knowledge base for transdisciplinary research.","author":[{"dropping-particle":"","family":"Barth","given":"Matthias","non-dropping-particle":"","parse-names":false,"suffix":""},{"dropping-particle":"","family":"Bruhn","given":"Andrea","non-dropping-particle":"","parse-names":false,"suffix":""},{"dropping-particle":"","family":"Lam","given":"David P.M.","non-dropping-particle":"","parse-names":false,"suffix":""},{"dropping-particle":"","family":"Bergmann","given":"Matthias","non-dropping-particle":"","parse-names":false,"suffix":""},{"dropping-particle":"","family":"Lang","given":"Daniel J.","non-dropping-particle":"","parse-names":false,"suffix":""}],"container-title":"GAIA - Ecological Perspectives for Science and Society","id":"ITEM-1","issue":"3","issued":{"date-parts":[["2020"]]},"page":"195-197","title":"Capacity building for transformational leadership and transdisciplinarity","type":"article-journal","volume":"29"},"uris":["http://www.mendeley.com/documents/?uuid=2f2fd18f-9b4f-470e-b19a-1f317ad03d72"]}],"mendeley":{"formattedCitation":"(Barth et al., 2020)","plainTextFormattedCitation":"(Barth et al., 2020)","previouslyFormattedCitation":"(Barth et al., 2020)"},"properties":{"noteIndex":0},"schema":"https://github.com/citation-style-language/schema/raw/master/csl-citation.json"}</w:instrText>
      </w:r>
      <w:r w:rsidR="000028D2" w:rsidRPr="009962EF">
        <w:rPr>
          <w:rFonts w:ascii="Times New Roman" w:hAnsi="Times New Roman" w:cs="Times New Roman"/>
          <w:color w:val="000000" w:themeColor="text1"/>
          <w:sz w:val="24"/>
          <w:szCs w:val="24"/>
          <w:lang w:val="en-IN"/>
        </w:rPr>
        <w:fldChar w:fldCharType="separate"/>
      </w:r>
      <w:r w:rsidR="000028D2" w:rsidRPr="009962EF">
        <w:rPr>
          <w:rFonts w:ascii="Times New Roman" w:hAnsi="Times New Roman" w:cs="Times New Roman"/>
          <w:noProof/>
          <w:color w:val="000000" w:themeColor="text1"/>
          <w:sz w:val="24"/>
          <w:szCs w:val="24"/>
          <w:lang w:val="en-IN"/>
        </w:rPr>
        <w:t>(Barth et al., 2020)</w:t>
      </w:r>
      <w:r w:rsidR="000028D2" w:rsidRPr="009962EF">
        <w:rPr>
          <w:rFonts w:ascii="Times New Roman" w:hAnsi="Times New Roman" w:cs="Times New Roman"/>
          <w:color w:val="000000" w:themeColor="text1"/>
          <w:sz w:val="24"/>
          <w:szCs w:val="24"/>
          <w:lang w:val="en-IN"/>
        </w:rPr>
        <w:fldChar w:fldCharType="end"/>
      </w:r>
      <w:r w:rsidRPr="009962EF">
        <w:rPr>
          <w:rFonts w:ascii="Times New Roman" w:hAnsi="Times New Roman" w:cs="Times New Roman"/>
          <w:color w:val="000000" w:themeColor="text1"/>
          <w:sz w:val="24"/>
          <w:szCs w:val="24"/>
          <w:lang w:val="en-IN"/>
        </w:rPr>
        <w:t>.</w:t>
      </w:r>
    </w:p>
    <w:tbl>
      <w:tblPr>
        <w:tblW w:w="8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
        <w:gridCol w:w="3872"/>
        <w:gridCol w:w="4203"/>
      </w:tblGrid>
      <w:tr w:rsidR="00BD2B81" w:rsidRPr="009962EF" w14:paraId="7B6380BE" w14:textId="77777777" w:rsidTr="00D73BD4">
        <w:trPr>
          <w:jc w:val="center"/>
        </w:trPr>
        <w:tc>
          <w:tcPr>
            <w:tcW w:w="763" w:type="dxa"/>
          </w:tcPr>
          <w:p w14:paraId="51329785" w14:textId="77777777" w:rsidR="00BD2B81" w:rsidRPr="009962EF" w:rsidRDefault="00817742" w:rsidP="00E77E45">
            <w:pPr>
              <w:spacing w:after="0" w:line="240" w:lineRule="auto"/>
              <w:jc w:val="center"/>
              <w:rPr>
                <w:rFonts w:ascii="Times New Roman" w:hAnsi="Times New Roman" w:cs="Times New Roman"/>
                <w:b/>
                <w:color w:val="000000" w:themeColor="text1"/>
                <w:sz w:val="24"/>
                <w:szCs w:val="24"/>
                <w:lang w:val="en-IN"/>
              </w:rPr>
            </w:pPr>
            <w:r w:rsidRPr="009962EF">
              <w:rPr>
                <w:rFonts w:ascii="Times New Roman" w:hAnsi="Times New Roman" w:cs="Times New Roman"/>
                <w:color w:val="000000" w:themeColor="text1"/>
                <w:sz w:val="24"/>
                <w:szCs w:val="24"/>
                <w:lang w:val="en-IN"/>
              </w:rPr>
              <w:br w:type="page"/>
            </w:r>
            <w:r w:rsidR="00BD2B81" w:rsidRPr="009962EF">
              <w:rPr>
                <w:rFonts w:ascii="Times New Roman" w:hAnsi="Times New Roman" w:cs="Times New Roman"/>
                <w:b/>
                <w:color w:val="000000" w:themeColor="text1"/>
                <w:sz w:val="24"/>
                <w:szCs w:val="24"/>
                <w:lang w:val="en-IN"/>
              </w:rPr>
              <w:t>S.No.</w:t>
            </w:r>
          </w:p>
        </w:tc>
        <w:tc>
          <w:tcPr>
            <w:tcW w:w="3872" w:type="dxa"/>
          </w:tcPr>
          <w:p w14:paraId="1CEB9F69" w14:textId="77777777" w:rsidR="00BD2B81" w:rsidRPr="009962EF" w:rsidRDefault="00BD2B81" w:rsidP="00E77E45">
            <w:pPr>
              <w:spacing w:after="0" w:line="240" w:lineRule="auto"/>
              <w:jc w:val="center"/>
              <w:rPr>
                <w:rFonts w:ascii="Times New Roman" w:hAnsi="Times New Roman" w:cs="Times New Roman"/>
                <w:b/>
                <w:color w:val="000000" w:themeColor="text1"/>
                <w:sz w:val="24"/>
                <w:szCs w:val="24"/>
                <w:lang w:val="en-IN"/>
              </w:rPr>
            </w:pPr>
            <w:r w:rsidRPr="009962EF">
              <w:rPr>
                <w:rFonts w:ascii="Times New Roman" w:hAnsi="Times New Roman" w:cs="Times New Roman"/>
                <w:b/>
                <w:color w:val="000000" w:themeColor="text1"/>
                <w:sz w:val="24"/>
                <w:szCs w:val="24"/>
                <w:lang w:val="en-IN"/>
              </w:rPr>
              <w:t>BOS</w:t>
            </w:r>
          </w:p>
        </w:tc>
        <w:tc>
          <w:tcPr>
            <w:tcW w:w="4203" w:type="dxa"/>
          </w:tcPr>
          <w:p w14:paraId="164F4DAC" w14:textId="77777777" w:rsidR="00BD2B81" w:rsidRPr="009962EF" w:rsidRDefault="00BD2B81" w:rsidP="00E77E45">
            <w:pPr>
              <w:spacing w:after="0" w:line="240" w:lineRule="auto"/>
              <w:jc w:val="center"/>
              <w:rPr>
                <w:rFonts w:ascii="Times New Roman" w:hAnsi="Times New Roman" w:cs="Times New Roman"/>
                <w:b/>
                <w:color w:val="000000" w:themeColor="text1"/>
                <w:sz w:val="24"/>
                <w:szCs w:val="24"/>
                <w:lang w:val="en-IN"/>
              </w:rPr>
            </w:pPr>
            <w:r w:rsidRPr="009962EF">
              <w:rPr>
                <w:rFonts w:ascii="Times New Roman" w:hAnsi="Times New Roman" w:cs="Times New Roman"/>
                <w:b/>
                <w:color w:val="000000" w:themeColor="text1"/>
                <w:sz w:val="24"/>
                <w:szCs w:val="24"/>
                <w:lang w:val="en-IN"/>
              </w:rPr>
              <w:t>Competition Based Strategies</w:t>
            </w:r>
          </w:p>
        </w:tc>
      </w:tr>
      <w:tr w:rsidR="00BD2B81" w:rsidRPr="009962EF" w14:paraId="69ADC35C" w14:textId="77777777" w:rsidTr="00D73BD4">
        <w:trPr>
          <w:jc w:val="center"/>
        </w:trPr>
        <w:tc>
          <w:tcPr>
            <w:tcW w:w="763" w:type="dxa"/>
          </w:tcPr>
          <w:p w14:paraId="334F013F" w14:textId="77777777" w:rsidR="00BD2B81" w:rsidRPr="009962EF" w:rsidRDefault="00BD2B81" w:rsidP="00E77E45">
            <w:pPr>
              <w:spacing w:after="0" w:line="24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1.</w:t>
            </w:r>
          </w:p>
        </w:tc>
        <w:tc>
          <w:tcPr>
            <w:tcW w:w="3872" w:type="dxa"/>
          </w:tcPr>
          <w:p w14:paraId="78EF8A0D" w14:textId="77777777" w:rsidR="00BD2B81" w:rsidRPr="009962EF" w:rsidRDefault="00BD2B81" w:rsidP="00E77E45">
            <w:pPr>
              <w:spacing w:after="0" w:line="24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Assumes that market boundaries and industry structure are not given and reconstructed by actions and beliefs of industry players. A Re-constructionist view.</w:t>
            </w:r>
          </w:p>
        </w:tc>
        <w:tc>
          <w:tcPr>
            <w:tcW w:w="4203" w:type="dxa"/>
          </w:tcPr>
          <w:p w14:paraId="18900F75" w14:textId="77777777" w:rsidR="00BD2B81" w:rsidRPr="009962EF" w:rsidRDefault="00BD2B81" w:rsidP="00E77E45">
            <w:pPr>
              <w:spacing w:after="0" w:line="24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It assumes that industry's structural conditions are given, and firms are forced to compete with them. A Structuralist view or an environmental determinism.</w:t>
            </w:r>
          </w:p>
        </w:tc>
      </w:tr>
      <w:tr w:rsidR="00BD2B81" w:rsidRPr="009962EF" w14:paraId="384BFAFC" w14:textId="77777777" w:rsidTr="00D73BD4">
        <w:trPr>
          <w:jc w:val="center"/>
        </w:trPr>
        <w:tc>
          <w:tcPr>
            <w:tcW w:w="763" w:type="dxa"/>
          </w:tcPr>
          <w:p w14:paraId="4A2C81AE" w14:textId="77777777" w:rsidR="00BD2B81" w:rsidRPr="009962EF" w:rsidRDefault="00BD2B81" w:rsidP="00E77E45">
            <w:pPr>
              <w:spacing w:after="0" w:line="24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2.</w:t>
            </w:r>
          </w:p>
        </w:tc>
        <w:tc>
          <w:tcPr>
            <w:tcW w:w="3872" w:type="dxa"/>
          </w:tcPr>
          <w:p w14:paraId="2877C136" w14:textId="77777777" w:rsidR="00BD2B81" w:rsidRPr="009962EF" w:rsidRDefault="00BD2B81" w:rsidP="00E77E45">
            <w:pPr>
              <w:spacing w:after="0" w:line="24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Here existing market structures do not limit the thinking.</w:t>
            </w:r>
          </w:p>
        </w:tc>
        <w:tc>
          <w:tcPr>
            <w:tcW w:w="4203" w:type="dxa"/>
          </w:tcPr>
          <w:p w14:paraId="153BF5A8" w14:textId="77777777" w:rsidR="00BD2B81" w:rsidRPr="009962EF" w:rsidRDefault="00BD2B81" w:rsidP="00E77E45">
            <w:pPr>
              <w:spacing w:after="0" w:line="24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Companies try to build an advantage over competitors by assessing what competitors do and strive to do it better.</w:t>
            </w:r>
          </w:p>
        </w:tc>
      </w:tr>
      <w:tr w:rsidR="00BD2B81" w:rsidRPr="009962EF" w14:paraId="0CE0C14B" w14:textId="77777777" w:rsidTr="00D73BD4">
        <w:trPr>
          <w:jc w:val="center"/>
        </w:trPr>
        <w:tc>
          <w:tcPr>
            <w:tcW w:w="763" w:type="dxa"/>
          </w:tcPr>
          <w:p w14:paraId="55E85DED" w14:textId="77777777" w:rsidR="00BD2B81" w:rsidRPr="009962EF" w:rsidRDefault="00BD2B81" w:rsidP="00E77E45">
            <w:pPr>
              <w:spacing w:after="0" w:line="24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3.</w:t>
            </w:r>
          </w:p>
        </w:tc>
        <w:tc>
          <w:tcPr>
            <w:tcW w:w="3872" w:type="dxa"/>
          </w:tcPr>
          <w:p w14:paraId="4E6838C5" w14:textId="77777777" w:rsidR="00BD2B81" w:rsidRPr="009962EF" w:rsidRDefault="00BD2B81" w:rsidP="00E77E45">
            <w:pPr>
              <w:spacing w:after="0" w:line="24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Here the focus is on value innovation rather than competition, from supply to demand creation. And this is done through simultaneous pursuit of differentiation and low cost.</w:t>
            </w:r>
          </w:p>
        </w:tc>
        <w:tc>
          <w:tcPr>
            <w:tcW w:w="4203" w:type="dxa"/>
          </w:tcPr>
          <w:p w14:paraId="0F56B815" w14:textId="77777777" w:rsidR="00BD2B81" w:rsidRPr="009962EF" w:rsidRDefault="00BD2B81" w:rsidP="00E77E45">
            <w:pPr>
              <w:spacing w:after="0" w:line="24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Here the major focus is on dividing red ocean where growth is increasingly limited. Here competition is the supply side of the equation which becomes the defining variable of strategy.</w:t>
            </w:r>
          </w:p>
        </w:tc>
      </w:tr>
      <w:tr w:rsidR="00BD2B81" w:rsidRPr="009962EF" w14:paraId="1D1232CB" w14:textId="77777777" w:rsidTr="00D73BD4">
        <w:trPr>
          <w:jc w:val="center"/>
        </w:trPr>
        <w:tc>
          <w:tcPr>
            <w:tcW w:w="763" w:type="dxa"/>
          </w:tcPr>
          <w:p w14:paraId="25640E8C" w14:textId="77777777" w:rsidR="00BD2B81" w:rsidRPr="009962EF" w:rsidRDefault="00BD2B81" w:rsidP="00E77E45">
            <w:pPr>
              <w:spacing w:after="0" w:line="24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4.</w:t>
            </w:r>
          </w:p>
        </w:tc>
        <w:tc>
          <w:tcPr>
            <w:tcW w:w="3872" w:type="dxa"/>
          </w:tcPr>
          <w:p w14:paraId="0A8EE276" w14:textId="77777777" w:rsidR="00BD2B81" w:rsidRPr="009962EF" w:rsidRDefault="00BD2B81" w:rsidP="00E77E45">
            <w:pPr>
              <w:spacing w:after="0" w:line="24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The structure of the market changes by breaking value/cost trade-off.</w:t>
            </w:r>
          </w:p>
          <w:p w14:paraId="269274ED" w14:textId="77777777" w:rsidR="00BD2B81" w:rsidRPr="009962EF" w:rsidRDefault="00BD2B81" w:rsidP="00E77E45">
            <w:pPr>
              <w:spacing w:after="0" w:line="240" w:lineRule="auto"/>
              <w:jc w:val="both"/>
              <w:rPr>
                <w:rFonts w:ascii="Times New Roman" w:hAnsi="Times New Roman" w:cs="Times New Roman"/>
                <w:color w:val="000000" w:themeColor="text1"/>
                <w:sz w:val="24"/>
                <w:szCs w:val="24"/>
                <w:lang w:val="en-IN"/>
              </w:rPr>
            </w:pPr>
          </w:p>
        </w:tc>
        <w:tc>
          <w:tcPr>
            <w:tcW w:w="4203" w:type="dxa"/>
          </w:tcPr>
          <w:p w14:paraId="5B9C7A71" w14:textId="77777777" w:rsidR="00BD2B81" w:rsidRPr="009962EF" w:rsidRDefault="00BD2B81" w:rsidP="00E77E45">
            <w:pPr>
              <w:spacing w:after="0" w:line="24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There is a trade-off between cost-value and firm chooses between differentiation or cost</w:t>
            </w:r>
          </w:p>
        </w:tc>
      </w:tr>
      <w:tr w:rsidR="00BD2B81" w:rsidRPr="009962EF" w14:paraId="15DA5DA0" w14:textId="77777777" w:rsidTr="00D73BD4">
        <w:trPr>
          <w:jc w:val="center"/>
        </w:trPr>
        <w:tc>
          <w:tcPr>
            <w:tcW w:w="763" w:type="dxa"/>
          </w:tcPr>
          <w:p w14:paraId="5E33653E" w14:textId="77777777" w:rsidR="00BD2B81" w:rsidRPr="009962EF" w:rsidRDefault="00BD2B81" w:rsidP="00E77E45">
            <w:pPr>
              <w:spacing w:after="0" w:line="24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5.</w:t>
            </w:r>
          </w:p>
        </w:tc>
        <w:tc>
          <w:tcPr>
            <w:tcW w:w="3872" w:type="dxa"/>
          </w:tcPr>
          <w:p w14:paraId="74BFF102" w14:textId="77777777" w:rsidR="00BD2B81" w:rsidRPr="009962EF" w:rsidRDefault="00BD2B81" w:rsidP="00E77E45">
            <w:pPr>
              <w:spacing w:after="0" w:line="24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Here with a high pay off possibilities firm play a non-zero-sum game.</w:t>
            </w:r>
          </w:p>
        </w:tc>
        <w:tc>
          <w:tcPr>
            <w:tcW w:w="4203" w:type="dxa"/>
          </w:tcPr>
          <w:p w14:paraId="028DD2BD" w14:textId="77777777" w:rsidR="00BD2B81" w:rsidRPr="009962EF" w:rsidRDefault="00BD2B81" w:rsidP="00E77E45">
            <w:pPr>
              <w:spacing w:after="0" w:line="24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Here one companies gain is another company's loss Grabbing a bigger share of the market is a zero-sum game.</w:t>
            </w:r>
          </w:p>
        </w:tc>
      </w:tr>
    </w:tbl>
    <w:p w14:paraId="7546891C" w14:textId="77777777" w:rsidR="00BD2B81" w:rsidRPr="009962EF" w:rsidRDefault="00BD2B81" w:rsidP="004B4AA2">
      <w:pPr>
        <w:spacing w:before="240" w:line="360" w:lineRule="auto"/>
        <w:jc w:val="center"/>
        <w:rPr>
          <w:rFonts w:ascii="Times New Roman" w:hAnsi="Times New Roman" w:cs="Times New Roman"/>
          <w:color w:val="000000" w:themeColor="text1"/>
          <w:sz w:val="20"/>
          <w:szCs w:val="20"/>
          <w:lang w:val="en-IN"/>
        </w:rPr>
      </w:pPr>
      <w:r w:rsidRPr="009962EF">
        <w:rPr>
          <w:rFonts w:ascii="Times New Roman" w:hAnsi="Times New Roman" w:cs="Times New Roman"/>
          <w:color w:val="000000" w:themeColor="text1"/>
          <w:sz w:val="20"/>
          <w:szCs w:val="20"/>
          <w:lang w:val="en-IN"/>
        </w:rPr>
        <w:t>Table 3.2.2: Competition Based strategy Versus BOS</w:t>
      </w:r>
    </w:p>
    <w:p w14:paraId="2E06DAAE" w14:textId="77777777" w:rsidR="00BD2B81" w:rsidRPr="009962EF" w:rsidRDefault="00BD2B81" w:rsidP="004B4AA2">
      <w:pPr>
        <w:spacing w:line="360" w:lineRule="auto"/>
        <w:jc w:val="both"/>
        <w:rPr>
          <w:rFonts w:ascii="Times New Roman" w:hAnsi="Times New Roman" w:cs="Times New Roman"/>
          <w:b/>
          <w:color w:val="000000" w:themeColor="text1"/>
          <w:sz w:val="24"/>
          <w:szCs w:val="24"/>
          <w:lang w:val="en-IN"/>
        </w:rPr>
      </w:pPr>
      <w:r w:rsidRPr="009962EF">
        <w:rPr>
          <w:rFonts w:ascii="Times New Roman" w:hAnsi="Times New Roman" w:cs="Times New Roman"/>
          <w:b/>
          <w:color w:val="000000" w:themeColor="text1"/>
          <w:sz w:val="24"/>
          <w:szCs w:val="24"/>
          <w:lang w:val="en-IN"/>
        </w:rPr>
        <w:lastRenderedPageBreak/>
        <w:t>Tools and Framework of BOS</w:t>
      </w:r>
    </w:p>
    <w:p w14:paraId="58000114" w14:textId="6FE91FCC" w:rsidR="00BD2B81" w:rsidRPr="009962EF" w:rsidRDefault="000028D2" w:rsidP="004B4AA2">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fldChar w:fldCharType="begin" w:fldLock="1"/>
      </w:r>
      <w:r w:rsidRPr="009962EF">
        <w:rPr>
          <w:rFonts w:ascii="Times New Roman" w:hAnsi="Times New Roman" w:cs="Times New Roman"/>
          <w:color w:val="000000" w:themeColor="text1"/>
          <w:sz w:val="24"/>
          <w:szCs w:val="24"/>
          <w:lang w:val="en-IN"/>
        </w:rPr>
        <w:instrText>ADDIN CSL_CITATION {"citationItems":[{"id":"ITEM-1","itemData":{"DOI":"10.1080/13602000500350694","ISSN":"1360-2004","abstract":"This article examines the historical evolution of the madrassah in Singapore as against its ideal Islamic past. We argue that a few broad processes have brought the estrangement of the present day madrassah from its ideal concept and practice in the medieval times. First was the nature of Islam that was propagated in the Malay Archipelago. This has to a large extent left certain tendencies in thought, which had stunted reformist movements at a later period. Next was the growing threat of Christian missionary movements which were reinforced by the role of British colonialists in marginalizing and delimiting the development and growth of the madrassah into an integrated educational institution. Last but not least are the secular-based expectations and policies that were implemented by the post-colonial state of Singapore which further relegated the madrassah institution within the mainstream national objectives.","author":[{"dropping-particle":"","family":"Aljunied","given":"Syed Muhd Khairudin","non-dropping-particle":"","parse-names":false,"suffix":""},{"dropping-particle":"","family":"Hussin","given":"Dayang Istiaisyah","non-dropping-particle":"","parse-names":false,"suffix":""}],"container-title":"Journal of Muslim Minority Affairs","id":"ITEM-1","issue":"2","issued":{"date-parts":[["2005"]]},"page":"249-260","title":" Estranged from the ideal past: Historical evolution of madrassahs in Singapore ","type":"article-journal","volume":"25"},"uris":["http://www.mendeley.com/documents/?uuid=f6e6fe0b-0a11-417c-bbe5-89208be5fbc7"]}],"mendeley":{"formattedCitation":"(Aljunied &amp; Hussin, 2005)","plainTextFormattedCitation":"(Aljunied &amp; Hussin, 2005)","previouslyFormattedCitation":"(Aljunied &amp; Hussin, 2005)"},"properties":{"noteIndex":0},"schema":"https://github.com/citation-style-language/schema/raw/master/csl-citation.json"}</w:instrText>
      </w:r>
      <w:r w:rsidRPr="009962EF">
        <w:rPr>
          <w:rFonts w:ascii="Times New Roman" w:hAnsi="Times New Roman" w:cs="Times New Roman"/>
          <w:color w:val="000000" w:themeColor="text1"/>
          <w:sz w:val="24"/>
          <w:szCs w:val="24"/>
          <w:lang w:val="en-IN"/>
        </w:rPr>
        <w:fldChar w:fldCharType="separate"/>
      </w:r>
      <w:r w:rsidRPr="009962EF">
        <w:rPr>
          <w:rFonts w:ascii="Times New Roman" w:hAnsi="Times New Roman" w:cs="Times New Roman"/>
          <w:noProof/>
          <w:color w:val="000000" w:themeColor="text1"/>
          <w:sz w:val="24"/>
          <w:szCs w:val="24"/>
          <w:lang w:val="en-IN"/>
        </w:rPr>
        <w:t>(Aljunied &amp; Hussin, 2005)</w:t>
      </w:r>
      <w:r w:rsidRPr="009962EF">
        <w:rPr>
          <w:rFonts w:ascii="Times New Roman" w:hAnsi="Times New Roman" w:cs="Times New Roman"/>
          <w:color w:val="000000" w:themeColor="text1"/>
          <w:sz w:val="24"/>
          <w:szCs w:val="24"/>
          <w:lang w:val="en-IN"/>
        </w:rPr>
        <w:fldChar w:fldCharType="end"/>
      </w:r>
      <w:r w:rsidRPr="009962EF">
        <w:rPr>
          <w:rFonts w:ascii="Times New Roman" w:hAnsi="Times New Roman" w:cs="Times New Roman"/>
          <w:color w:val="000000" w:themeColor="text1"/>
          <w:sz w:val="24"/>
          <w:szCs w:val="24"/>
          <w:lang w:val="en-IN"/>
        </w:rPr>
        <w:t xml:space="preserve"> </w:t>
      </w:r>
      <w:r w:rsidR="00BD2B81" w:rsidRPr="009962EF">
        <w:rPr>
          <w:rFonts w:ascii="Times New Roman" w:hAnsi="Times New Roman" w:cs="Times New Roman"/>
          <w:color w:val="000000" w:themeColor="text1"/>
          <w:sz w:val="24"/>
          <w:szCs w:val="24"/>
          <w:lang w:val="en-IN"/>
        </w:rPr>
        <w:t>To formulate and execute BOS Kim and Manborgne has introduced some practical tools, methodologies, and frameworks.</w:t>
      </w:r>
    </w:p>
    <w:p w14:paraId="13363B21" w14:textId="77777777" w:rsidR="00BD2B81" w:rsidRPr="009962EF" w:rsidRDefault="00BD2B81" w:rsidP="00AE27F2">
      <w:pPr>
        <w:numPr>
          <w:ilvl w:val="0"/>
          <w:numId w:val="15"/>
        </w:numPr>
        <w:spacing w:line="360" w:lineRule="auto"/>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The strategy canvas</w:t>
      </w:r>
    </w:p>
    <w:p w14:paraId="228712D1" w14:textId="77777777" w:rsidR="00BD2B81" w:rsidRPr="009962EF" w:rsidRDefault="00BD2B81" w:rsidP="00AE27F2">
      <w:pPr>
        <w:numPr>
          <w:ilvl w:val="0"/>
          <w:numId w:val="15"/>
        </w:numPr>
        <w:spacing w:line="360" w:lineRule="auto"/>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The initial litmus test for BOS: Focus, Divergence, Compelling tagline</w:t>
      </w:r>
    </w:p>
    <w:p w14:paraId="32E9ADC0" w14:textId="77777777" w:rsidR="00BD2B81" w:rsidRPr="009962EF" w:rsidRDefault="00BD2B81" w:rsidP="00AE27F2">
      <w:pPr>
        <w:numPr>
          <w:ilvl w:val="0"/>
          <w:numId w:val="15"/>
        </w:numPr>
        <w:spacing w:line="360" w:lineRule="auto"/>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The Four Action Framework.</w:t>
      </w:r>
    </w:p>
    <w:p w14:paraId="49BB5FB6" w14:textId="77777777" w:rsidR="00BD2B81" w:rsidRPr="009962EF" w:rsidRDefault="00BD2B81" w:rsidP="00AE27F2">
      <w:pPr>
        <w:numPr>
          <w:ilvl w:val="0"/>
          <w:numId w:val="15"/>
        </w:numPr>
        <w:spacing w:line="360" w:lineRule="auto"/>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Eliminate-Reduce-Raise-Create Grid</w:t>
      </w:r>
    </w:p>
    <w:p w14:paraId="3453B577" w14:textId="77777777" w:rsidR="00BD2B81" w:rsidRPr="009962EF" w:rsidRDefault="00BD2B81" w:rsidP="00AE27F2">
      <w:pPr>
        <w:numPr>
          <w:ilvl w:val="0"/>
          <w:numId w:val="15"/>
        </w:numPr>
        <w:spacing w:line="360" w:lineRule="auto"/>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The six path Framework</w:t>
      </w:r>
    </w:p>
    <w:p w14:paraId="0A6562BC" w14:textId="77777777" w:rsidR="00BD2B81" w:rsidRPr="009962EF" w:rsidRDefault="00BD2B81" w:rsidP="00AE27F2">
      <w:pPr>
        <w:numPr>
          <w:ilvl w:val="0"/>
          <w:numId w:val="15"/>
        </w:numPr>
        <w:spacing w:line="360" w:lineRule="auto"/>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Buyers Utility Map</w:t>
      </w:r>
    </w:p>
    <w:p w14:paraId="6E898B3A" w14:textId="77777777" w:rsidR="00BD2B81" w:rsidRPr="009962EF" w:rsidRDefault="00BD2B81" w:rsidP="00AE27F2">
      <w:pPr>
        <w:numPr>
          <w:ilvl w:val="0"/>
          <w:numId w:val="15"/>
        </w:numPr>
        <w:spacing w:line="360" w:lineRule="auto"/>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Price Corridor of the Mass Model</w:t>
      </w:r>
    </w:p>
    <w:p w14:paraId="2DAF3478" w14:textId="77777777" w:rsidR="00BD2B81" w:rsidRPr="009962EF" w:rsidRDefault="00BD2B81" w:rsidP="00AE27F2">
      <w:pPr>
        <w:numPr>
          <w:ilvl w:val="0"/>
          <w:numId w:val="15"/>
        </w:numPr>
        <w:spacing w:line="360" w:lineRule="auto"/>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Four steps of visualizing strategy process</w:t>
      </w:r>
    </w:p>
    <w:p w14:paraId="357CB7EF" w14:textId="77777777" w:rsidR="00BD2B81" w:rsidRPr="009962EF" w:rsidRDefault="00BD2B81" w:rsidP="00AE27F2">
      <w:pPr>
        <w:numPr>
          <w:ilvl w:val="0"/>
          <w:numId w:val="15"/>
        </w:numPr>
        <w:spacing w:line="360" w:lineRule="auto"/>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Pioneer – Migrator-settler Map</w:t>
      </w:r>
    </w:p>
    <w:p w14:paraId="0CA92B96" w14:textId="77777777" w:rsidR="00BD2B81" w:rsidRPr="009962EF" w:rsidRDefault="00BD2B81" w:rsidP="00AE27F2">
      <w:pPr>
        <w:numPr>
          <w:ilvl w:val="0"/>
          <w:numId w:val="15"/>
        </w:numPr>
        <w:spacing w:line="360" w:lineRule="auto"/>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Three Tiers of Noncustomers Framework</w:t>
      </w:r>
    </w:p>
    <w:p w14:paraId="50F9D236" w14:textId="77777777" w:rsidR="00BD2B81" w:rsidRPr="009962EF" w:rsidRDefault="00BD2B81" w:rsidP="00AE27F2">
      <w:pPr>
        <w:numPr>
          <w:ilvl w:val="0"/>
          <w:numId w:val="15"/>
        </w:numPr>
        <w:spacing w:line="360" w:lineRule="auto"/>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The Sequence of BOS</w:t>
      </w:r>
    </w:p>
    <w:p w14:paraId="1B024EB7" w14:textId="77777777" w:rsidR="00BD2B81" w:rsidRPr="009962EF" w:rsidRDefault="00BD2B81" w:rsidP="004B4AA2">
      <w:pPr>
        <w:spacing w:line="360" w:lineRule="auto"/>
        <w:ind w:left="360"/>
        <w:jc w:val="both"/>
        <w:rPr>
          <w:rFonts w:ascii="Times New Roman" w:hAnsi="Times New Roman" w:cs="Times New Roman"/>
          <w:b/>
          <w:color w:val="000000" w:themeColor="text1"/>
          <w:sz w:val="24"/>
          <w:szCs w:val="24"/>
          <w:lang w:val="en-IN"/>
        </w:rPr>
      </w:pPr>
      <w:r w:rsidRPr="009962EF">
        <w:rPr>
          <w:rFonts w:ascii="Times New Roman" w:hAnsi="Times New Roman" w:cs="Times New Roman"/>
          <w:b/>
          <w:color w:val="000000" w:themeColor="text1"/>
          <w:sz w:val="24"/>
          <w:szCs w:val="24"/>
          <w:lang w:val="en-IN"/>
        </w:rPr>
        <w:t>For BOS execution</w:t>
      </w:r>
    </w:p>
    <w:p w14:paraId="429287F0" w14:textId="77777777" w:rsidR="00BD2B81" w:rsidRPr="009962EF" w:rsidRDefault="00BD2B81" w:rsidP="00AE27F2">
      <w:pPr>
        <w:numPr>
          <w:ilvl w:val="0"/>
          <w:numId w:val="15"/>
        </w:numPr>
        <w:spacing w:line="360" w:lineRule="auto"/>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Tipping Point leadership.</w:t>
      </w:r>
    </w:p>
    <w:p w14:paraId="0A75EAA4" w14:textId="77777777" w:rsidR="00BD2B81" w:rsidRPr="009962EF" w:rsidRDefault="00BD2B81" w:rsidP="00AE27F2">
      <w:pPr>
        <w:numPr>
          <w:ilvl w:val="0"/>
          <w:numId w:val="15"/>
        </w:numPr>
        <w:spacing w:line="360" w:lineRule="auto"/>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Four key Organizational Hurdles</w:t>
      </w:r>
    </w:p>
    <w:p w14:paraId="68B750FE" w14:textId="77777777" w:rsidR="00BD2B81" w:rsidRPr="009962EF" w:rsidRDefault="00BD2B81" w:rsidP="004B4AA2">
      <w:pPr>
        <w:spacing w:line="360" w:lineRule="auto"/>
        <w:ind w:left="720"/>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Cognitive Hurdle</w:t>
      </w:r>
    </w:p>
    <w:p w14:paraId="5BAB220C" w14:textId="77777777" w:rsidR="00BD2B81" w:rsidRPr="009962EF" w:rsidRDefault="00BD2B81" w:rsidP="004B4AA2">
      <w:pPr>
        <w:spacing w:line="360" w:lineRule="auto"/>
        <w:ind w:left="720"/>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Resource Hurdle</w:t>
      </w:r>
    </w:p>
    <w:p w14:paraId="4F461747" w14:textId="77777777" w:rsidR="00BD2B81" w:rsidRPr="009962EF" w:rsidRDefault="00BD2B81" w:rsidP="004B4AA2">
      <w:pPr>
        <w:spacing w:line="360" w:lineRule="auto"/>
        <w:ind w:left="720"/>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Motivational Hurdle</w:t>
      </w:r>
    </w:p>
    <w:p w14:paraId="4EF7CE5E" w14:textId="77777777" w:rsidR="00BD2B81" w:rsidRPr="009962EF" w:rsidRDefault="00BD2B81" w:rsidP="004B4AA2">
      <w:pPr>
        <w:spacing w:line="360" w:lineRule="auto"/>
        <w:ind w:left="720"/>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Political Hurdle</w:t>
      </w:r>
    </w:p>
    <w:p w14:paraId="13B4C23E" w14:textId="77777777" w:rsidR="00BD2B81" w:rsidRPr="009962EF" w:rsidRDefault="00BD2B81" w:rsidP="00AE27F2">
      <w:pPr>
        <w:numPr>
          <w:ilvl w:val="0"/>
          <w:numId w:val="15"/>
        </w:numPr>
        <w:spacing w:line="360" w:lineRule="auto"/>
        <w:contextualSpacing/>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 xml:space="preserve">3 E Principles of Fair Process: Engagement, explanation, clarity of expectations. </w:t>
      </w:r>
    </w:p>
    <w:p w14:paraId="188C930D" w14:textId="77777777" w:rsidR="00817742" w:rsidRPr="009962EF" w:rsidRDefault="00817742" w:rsidP="004B4AA2">
      <w:pPr>
        <w:spacing w:line="360" w:lineRule="auto"/>
        <w:jc w:val="both"/>
        <w:rPr>
          <w:rFonts w:ascii="Times New Roman" w:eastAsia="Times New Roman" w:hAnsi="Times New Roman" w:cs="Times New Roman"/>
          <w:b/>
          <w:bCs/>
          <w:color w:val="000000" w:themeColor="text1"/>
          <w:sz w:val="24"/>
          <w:szCs w:val="24"/>
        </w:rPr>
      </w:pPr>
    </w:p>
    <w:p w14:paraId="044DCEEB" w14:textId="77777777" w:rsidR="00D73BD4" w:rsidRPr="009962EF" w:rsidRDefault="00D73BD4">
      <w:pPr>
        <w:rPr>
          <w:rFonts w:ascii="Times New Roman" w:eastAsia="Times New Roman" w:hAnsi="Times New Roman" w:cs="Times New Roman"/>
          <w:b/>
          <w:bCs/>
          <w:color w:val="000000" w:themeColor="text1"/>
          <w:sz w:val="24"/>
          <w:szCs w:val="24"/>
        </w:rPr>
      </w:pPr>
      <w:r w:rsidRPr="009962EF">
        <w:rPr>
          <w:rFonts w:ascii="Times New Roman" w:eastAsia="Times New Roman" w:hAnsi="Times New Roman" w:cs="Times New Roman"/>
          <w:b/>
          <w:bCs/>
          <w:color w:val="000000" w:themeColor="text1"/>
          <w:sz w:val="24"/>
          <w:szCs w:val="24"/>
        </w:rPr>
        <w:br w:type="page"/>
      </w:r>
    </w:p>
    <w:p w14:paraId="63F21AFC" w14:textId="797478DE" w:rsidR="00BD2B81" w:rsidRPr="009962EF" w:rsidRDefault="00BD2B81" w:rsidP="004B4AA2">
      <w:pPr>
        <w:spacing w:line="360" w:lineRule="auto"/>
        <w:jc w:val="both"/>
        <w:rPr>
          <w:rFonts w:ascii="Times New Roman" w:hAnsi="Times New Roman" w:cs="Times New Roman"/>
          <w:b/>
          <w:color w:val="000000" w:themeColor="text1"/>
          <w:sz w:val="24"/>
          <w:szCs w:val="24"/>
        </w:rPr>
      </w:pPr>
      <w:r w:rsidRPr="009962EF">
        <w:rPr>
          <w:rFonts w:ascii="Times New Roman" w:eastAsia="Times New Roman" w:hAnsi="Times New Roman" w:cs="Times New Roman"/>
          <w:b/>
          <w:bCs/>
          <w:color w:val="000000" w:themeColor="text1"/>
          <w:sz w:val="24"/>
          <w:szCs w:val="24"/>
        </w:rPr>
        <w:lastRenderedPageBreak/>
        <w:t xml:space="preserve">3.3 </w:t>
      </w:r>
      <w:r w:rsidRPr="009962EF">
        <w:rPr>
          <w:rFonts w:ascii="Times New Roman" w:hAnsi="Times New Roman" w:cs="Times New Roman"/>
          <w:b/>
          <w:color w:val="000000" w:themeColor="text1"/>
          <w:sz w:val="24"/>
          <w:szCs w:val="24"/>
        </w:rPr>
        <w:t>Indian cases on BOS</w:t>
      </w:r>
    </w:p>
    <w:p w14:paraId="5A021767" w14:textId="1976F441" w:rsidR="00BD2B81" w:rsidRPr="009962EF" w:rsidRDefault="00BD2B81" w:rsidP="004B4AA2">
      <w:pPr>
        <w:pBdr>
          <w:top w:val="single" w:sz="4" w:space="1" w:color="auto"/>
          <w:left w:val="single" w:sz="4" w:space="4" w:color="auto"/>
          <w:bottom w:val="single" w:sz="4" w:space="1" w:color="auto"/>
          <w:right w:val="single" w:sz="4" w:space="4" w:color="auto"/>
        </w:pBdr>
        <w:tabs>
          <w:tab w:val="left" w:pos="2520"/>
        </w:tabs>
        <w:spacing w:line="360" w:lineRule="auto"/>
        <w:jc w:val="center"/>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BOX 1: A Case Study on Kaun</w:t>
      </w:r>
      <w:r w:rsidR="009E6B2C">
        <w:rPr>
          <w:rFonts w:ascii="Times New Roman" w:hAnsi="Times New Roman" w:cs="Times New Roman"/>
          <w:b/>
          <w:color w:val="000000" w:themeColor="text1"/>
          <w:sz w:val="24"/>
          <w:szCs w:val="24"/>
        </w:rPr>
        <w:t xml:space="preserve"> </w:t>
      </w:r>
      <w:r w:rsidRPr="009962EF">
        <w:rPr>
          <w:rFonts w:ascii="Times New Roman" w:hAnsi="Times New Roman" w:cs="Times New Roman"/>
          <w:b/>
          <w:color w:val="000000" w:themeColor="text1"/>
          <w:sz w:val="24"/>
          <w:szCs w:val="24"/>
        </w:rPr>
        <w:t>Banega</w:t>
      </w:r>
      <w:r w:rsidR="009E6B2C">
        <w:rPr>
          <w:rFonts w:ascii="Times New Roman" w:hAnsi="Times New Roman" w:cs="Times New Roman"/>
          <w:b/>
          <w:color w:val="000000" w:themeColor="text1"/>
          <w:sz w:val="24"/>
          <w:szCs w:val="24"/>
        </w:rPr>
        <w:t xml:space="preserve"> </w:t>
      </w:r>
      <w:r w:rsidRPr="009962EF">
        <w:rPr>
          <w:rFonts w:ascii="Times New Roman" w:hAnsi="Times New Roman" w:cs="Times New Roman"/>
          <w:b/>
          <w:color w:val="000000" w:themeColor="text1"/>
          <w:sz w:val="24"/>
          <w:szCs w:val="24"/>
        </w:rPr>
        <w:t>Crorepati (KBC</w:t>
      </w:r>
      <w:r w:rsidRPr="009962EF">
        <w:rPr>
          <w:rFonts w:ascii="Times New Roman" w:hAnsi="Times New Roman" w:cs="Times New Roman"/>
          <w:color w:val="000000" w:themeColor="text1"/>
          <w:sz w:val="24"/>
          <w:szCs w:val="24"/>
        </w:rPr>
        <w:t>)</w:t>
      </w:r>
    </w:p>
    <w:p w14:paraId="1D48ACCD" w14:textId="77777777" w:rsidR="00BD2B81" w:rsidRPr="009962EF" w:rsidRDefault="00BD2B81" w:rsidP="004B4AA2">
      <w:pPr>
        <w:pBdr>
          <w:top w:val="single" w:sz="4" w:space="1" w:color="auto"/>
          <w:left w:val="single" w:sz="4" w:space="4" w:color="auto"/>
          <w:bottom w:val="single" w:sz="4" w:space="1" w:color="auto"/>
          <w:right w:val="single" w:sz="4" w:space="4" w:color="auto"/>
        </w:pBd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When all Indian Television channels were busy making the same kind of soaps competing with each other for TRP's, Director Sidharth Basu reintroduced the innovative, successful program of US's Who Want to be a Millionaire as Kaun Banega Crorepati (KBC) reality TV show in the Indian entertainment industry. This successful programme has become equivalent to Indo-Pak match through the breakthrough idea of Amitabh Bachan being the quiz anchor. This innovation has created history.</w:t>
      </w:r>
    </w:p>
    <w:p w14:paraId="0819FAE9" w14:textId="2FAB60DD" w:rsidR="00BD2B81" w:rsidRPr="009962EF" w:rsidRDefault="00BD2B81" w:rsidP="004B4AA2">
      <w:pPr>
        <w:pBdr>
          <w:top w:val="single" w:sz="4" w:space="1" w:color="auto"/>
          <w:left w:val="single" w:sz="4" w:space="4" w:color="auto"/>
          <w:bottom w:val="single" w:sz="4" w:space="1" w:color="auto"/>
          <w:right w:val="single" w:sz="4" w:space="4" w:color="auto"/>
        </w:pBd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Blue Ocean created by Star Plus by introducing reality quiz show KBC has become the biggest innovation in Indian TV shows where daily soaps were competing for market share. Siddhart</w:t>
      </w:r>
      <w:r w:rsidR="00467134">
        <w:rPr>
          <w:rFonts w:ascii="Times New Roman" w:hAnsi="Times New Roman" w:cs="Times New Roman"/>
          <w:color w:val="000000" w:themeColor="text1"/>
          <w:sz w:val="24"/>
          <w:szCs w:val="24"/>
        </w:rPr>
        <w:t xml:space="preserve"> </w:t>
      </w:r>
      <w:r w:rsidRPr="009962EF">
        <w:rPr>
          <w:rFonts w:ascii="Times New Roman" w:hAnsi="Times New Roman" w:cs="Times New Roman"/>
          <w:color w:val="000000" w:themeColor="text1"/>
          <w:sz w:val="24"/>
          <w:szCs w:val="24"/>
        </w:rPr>
        <w:t>Basu made competition irrelevant with value innovation for Indian viewers. It provided great value not only regarding entertainment but also giving a chance to win a maximum of one Crore for the viewers. It attracted a huge population of viewers with this of Value innovation concept, where viewers were not only viewers but also participants.</w:t>
      </w:r>
    </w:p>
    <w:p w14:paraId="67BB663A" w14:textId="77777777" w:rsidR="00BD2B81" w:rsidRPr="009962EF" w:rsidRDefault="00BD2B81" w:rsidP="004B4AA2">
      <w:pPr>
        <w:pBdr>
          <w:top w:val="single" w:sz="4" w:space="1" w:color="auto"/>
          <w:left w:val="single" w:sz="4" w:space="4" w:color="auto"/>
          <w:bottom w:val="single" w:sz="4" w:space="1" w:color="auto"/>
          <w:right w:val="single" w:sz="4" w:space="4" w:color="auto"/>
        </w:pBd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It went beyond the market boundaries of daily soaps to reality shows. It overhauled the traditional marketing approach of segmentation to de-segmentation based on commonalities that unite buyers. That is, it unlocked the huge demand by uncovering the commonalities among buyers.</w:t>
      </w:r>
    </w:p>
    <w:p w14:paraId="1B4DB802" w14:textId="77777777" w:rsidR="00BD2B81" w:rsidRPr="009962EF" w:rsidRDefault="00BD2B81" w:rsidP="004B4AA2">
      <w:pPr>
        <w:pBdr>
          <w:top w:val="single" w:sz="4" w:space="1" w:color="auto"/>
          <w:left w:val="single" w:sz="4" w:space="4" w:color="auto"/>
          <w:bottom w:val="single" w:sz="4" w:space="1" w:color="auto"/>
          <w:right w:val="single" w:sz="4" w:space="4" w:color="auto"/>
        </w:pBd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In such situations where a company creates a blue ocean and its powerful performance consequences known, sooner or later imitators appear on the horizon. When such environment arises Blue Ocean Strategy brings the considerable barrier to imitation, some of them are operational, and others are cognitive. It has the credibility to challenge for next ten to fifteen years.  Companies need significant political, operational and cultural changes to imitate such innovations. In such a system it is not an easy feat.</w:t>
      </w:r>
    </w:p>
    <w:p w14:paraId="0F98DEA6" w14:textId="77777777" w:rsidR="00BD2B81" w:rsidRPr="009962EF" w:rsidRDefault="00BD2B81" w:rsidP="004B4AA2">
      <w:pPr>
        <w:pBdr>
          <w:top w:val="single" w:sz="4" w:space="1" w:color="auto"/>
          <w:left w:val="single" w:sz="4" w:space="4" w:color="auto"/>
          <w:bottom w:val="single" w:sz="4" w:space="1" w:color="auto"/>
          <w:right w:val="single" w:sz="4" w:space="4" w:color="auto"/>
        </w:pBd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The same has happened with Zee TV which tried to lure back the lost audiences by imitating the Starplus KBC programme. Zee TV came up with Sawal  Dus Crore Ka (SDCK) a replica of KBC with Anupam Kher and Manisha Koirala as anchors.</w:t>
      </w:r>
    </w:p>
    <w:p w14:paraId="76A24970" w14:textId="77777777" w:rsidR="00BD2B81" w:rsidRPr="009962EF" w:rsidRDefault="00BD2B81" w:rsidP="004B4AA2">
      <w:pPr>
        <w:pBdr>
          <w:top w:val="single" w:sz="4" w:space="1" w:color="auto"/>
          <w:left w:val="single" w:sz="4" w:space="4" w:color="auto"/>
          <w:bottom w:val="single" w:sz="4" w:space="1" w:color="auto"/>
          <w:right w:val="single" w:sz="4" w:space="4" w:color="auto"/>
        </w:pBd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lastRenderedPageBreak/>
        <w:t>But this programme had failed to capture the imagination of the audience because of the me-too image. SDCK sets looked very much similar to KBC's. The programme was long and dull due to its confusing rounds, complicated questions and un-catchy lingos, for example, freez kiya jayeein the place of lock kiya jaye. The anchors also failed to connect with the audience due to lack of spontaneity and unhealthy relationship with each other.</w:t>
      </w:r>
    </w:p>
    <w:p w14:paraId="4AE8444C" w14:textId="77777777" w:rsidR="00BD2B81" w:rsidRPr="009962EF" w:rsidRDefault="00BD2B81" w:rsidP="004B4AA2">
      <w:pPr>
        <w:pBdr>
          <w:top w:val="single" w:sz="4" w:space="1" w:color="auto"/>
          <w:left w:val="single" w:sz="4" w:space="4" w:color="auto"/>
          <w:bottom w:val="single" w:sz="4" w:space="1" w:color="auto"/>
          <w:right w:val="single" w:sz="4" w:space="4" w:color="auto"/>
        </w:pBd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Before launching KBC, Star Plus had spent months preparing Amitabh Bachchan for the show, which did not happen with the SDCK anchors.</w:t>
      </w:r>
    </w:p>
    <w:p w14:paraId="4B910621" w14:textId="77777777" w:rsidR="00BD2B81" w:rsidRPr="009962EF" w:rsidRDefault="00BD2B81" w:rsidP="004B4AA2">
      <w:pPr>
        <w:pBdr>
          <w:top w:val="single" w:sz="4" w:space="1" w:color="auto"/>
          <w:left w:val="single" w:sz="4" w:space="4" w:color="auto"/>
          <w:bottom w:val="single" w:sz="4" w:space="1" w:color="auto"/>
          <w:right w:val="single" w:sz="4" w:space="4" w:color="auto"/>
        </w:pBdr>
        <w:tabs>
          <w:tab w:val="left" w:pos="252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Thus for any value innovation, the barriers are high for rapid imitation because blue ocean strategy is a system approach which requires not only getting each strategic element right but also aligning them in an integral system to deliver value innovation.</w:t>
      </w:r>
    </w:p>
    <w:p w14:paraId="42A2D793" w14:textId="7C34ED1A" w:rsidR="009E6B2C" w:rsidRDefault="009E6B2C" w:rsidP="009E6B2C">
      <w:pPr>
        <w:pBdr>
          <w:top w:val="single" w:sz="4" w:space="1" w:color="auto"/>
          <w:left w:val="single" w:sz="4" w:space="4" w:color="auto"/>
          <w:bottom w:val="single" w:sz="4" w:space="1" w:color="auto"/>
          <w:right w:val="single" w:sz="4" w:space="4" w:color="auto"/>
        </w:pBdr>
        <w:spacing w:line="360" w:lineRule="auto"/>
        <w:ind w:right="27"/>
        <w:jc w:val="center"/>
        <w:rPr>
          <w:rFonts w:ascii="Times New Roman" w:hAnsi="Times New Roman" w:cs="Times New Roman"/>
          <w:color w:val="000000" w:themeColor="text1"/>
          <w:sz w:val="24"/>
          <w:szCs w:val="24"/>
          <w:lang w:val="en-IN"/>
        </w:rPr>
      </w:pPr>
      <w:r w:rsidRPr="009962EF">
        <w:rPr>
          <w:rFonts w:ascii="Times New Roman" w:hAnsi="Times New Roman" w:cs="Times New Roman"/>
          <w:b/>
          <w:bCs/>
          <w:color w:val="000000" w:themeColor="text1"/>
          <w:sz w:val="24"/>
          <w:szCs w:val="24"/>
          <w:lang w:val="en-IN"/>
        </w:rPr>
        <w:t>Box 2: A Case Study on Arvind Eye Hospital</w:t>
      </w:r>
    </w:p>
    <w:p w14:paraId="749B30FD" w14:textId="77777777" w:rsidR="00BD2B81" w:rsidRPr="009962EF" w:rsidRDefault="00BD2B81" w:rsidP="009E6B2C">
      <w:pPr>
        <w:pBdr>
          <w:top w:val="single" w:sz="4" w:space="1" w:color="auto"/>
          <w:left w:val="single" w:sz="4" w:space="4" w:color="auto"/>
          <w:bottom w:val="single" w:sz="4" w:space="1" w:color="auto"/>
          <w:right w:val="single" w:sz="4" w:space="4" w:color="auto"/>
        </w:pBdr>
        <w:spacing w:line="360" w:lineRule="auto"/>
        <w:ind w:right="27"/>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 xml:space="preserve">Dr.Venkataswamy is the pioneer of Arvind Eye Hospital, a business model which is socially responsible, feasible, viable and competitive. This model has been widely acclaimed and has become the subject of numerous case studies across the world. Dr.Venkatawamy called as Dr. </w:t>
      </w:r>
      <w:proofErr w:type="gramStart"/>
      <w:r w:rsidRPr="009962EF">
        <w:rPr>
          <w:rFonts w:ascii="Times New Roman" w:hAnsi="Times New Roman" w:cs="Times New Roman"/>
          <w:color w:val="000000" w:themeColor="text1"/>
          <w:sz w:val="24"/>
          <w:szCs w:val="24"/>
          <w:lang w:val="en-IN"/>
        </w:rPr>
        <w:t>V,</w:t>
      </w:r>
      <w:proofErr w:type="gramEnd"/>
      <w:r w:rsidRPr="009962EF">
        <w:rPr>
          <w:rFonts w:ascii="Times New Roman" w:hAnsi="Times New Roman" w:cs="Times New Roman"/>
          <w:color w:val="000000" w:themeColor="text1"/>
          <w:sz w:val="24"/>
          <w:szCs w:val="24"/>
          <w:lang w:val="en-IN"/>
        </w:rPr>
        <w:t xml:space="preserve"> give right for all in eliminating curable blindness cases which were 12 million in India.</w:t>
      </w:r>
    </w:p>
    <w:p w14:paraId="00B342D0" w14:textId="77777777" w:rsidR="00BD2B81" w:rsidRPr="009962EF" w:rsidRDefault="00BD2B81" w:rsidP="009E6B2C">
      <w:pPr>
        <w:pBdr>
          <w:top w:val="single" w:sz="4" w:space="1" w:color="auto"/>
          <w:left w:val="single" w:sz="4" w:space="4" w:color="auto"/>
          <w:bottom w:val="single" w:sz="4" w:space="1" w:color="auto"/>
          <w:right w:val="single" w:sz="4" w:space="4" w:color="auto"/>
        </w:pBdr>
        <w:spacing w:line="360" w:lineRule="auto"/>
        <w:ind w:right="27"/>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 xml:space="preserve">But the business model started without any venture capital or funds became a sustainable social enterprise day after day. </w:t>
      </w:r>
    </w:p>
    <w:p w14:paraId="7816E46D" w14:textId="77777777" w:rsidR="00BD2B81" w:rsidRPr="009962EF" w:rsidRDefault="00BD2B81" w:rsidP="009E6B2C">
      <w:pPr>
        <w:pBdr>
          <w:top w:val="single" w:sz="4" w:space="1" w:color="auto"/>
          <w:left w:val="single" w:sz="4" w:space="4" w:color="auto"/>
          <w:bottom w:val="single" w:sz="4" w:space="1" w:color="auto"/>
          <w:right w:val="single" w:sz="4" w:space="4" w:color="auto"/>
        </w:pBdr>
        <w:spacing w:line="360" w:lineRule="auto"/>
        <w:ind w:right="27"/>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Despite his want of material resources Dr. V. leadership skill could inspire people and convince them of his vision to make things change. He combined social responsibility with innovative marketing, and revolutionary delivery strategy was remarkable. As it is a service organization and indeed built by its people, he focuses on people and their development.</w:t>
      </w:r>
    </w:p>
    <w:p w14:paraId="214612A7" w14:textId="77777777" w:rsidR="00BD2B81" w:rsidRPr="009962EF" w:rsidRDefault="00BD2B81" w:rsidP="009E6B2C">
      <w:pPr>
        <w:pBdr>
          <w:top w:val="single" w:sz="4" w:space="1" w:color="auto"/>
          <w:left w:val="single" w:sz="4" w:space="4" w:color="auto"/>
          <w:bottom w:val="single" w:sz="4" w:space="1" w:color="auto"/>
          <w:right w:val="single" w:sz="4" w:space="4" w:color="auto"/>
        </w:pBdr>
        <w:spacing w:line="360" w:lineRule="auto"/>
        <w:ind w:right="27"/>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 xml:space="preserve"> He devised a system of standardization that mandated a consistent level of care for all patients. The business model was transparent and fixed payment for those who could afford to pay across the organization for a given service. A  franchise business model got developed for managing the resources. With this, they could have an advantage of economies of scale and manifold ways of optimizing efficiency. He applied the franchise model for intraocular lens surgery which reduced the US $ 200 </w:t>
      </w:r>
      <w:r w:rsidRPr="009962EF">
        <w:rPr>
          <w:rFonts w:ascii="Times New Roman" w:hAnsi="Times New Roman" w:cs="Times New Roman"/>
          <w:color w:val="000000" w:themeColor="text1"/>
          <w:sz w:val="24"/>
          <w:szCs w:val="24"/>
          <w:lang w:val="en-IN"/>
        </w:rPr>
        <w:lastRenderedPageBreak/>
        <w:t xml:space="preserve">operation to 5 dollars. Dr. V followed the shift from sutured extra capsular cataract surgery to small-incision cataract surgery. Dr. V's tireless work on intraocular lens industry in India directed it cost-cutting manufacturing practice to quality conscious technology driven and value priced industry competitive in global market. With this, they could export lenses to 85 countries. </w:t>
      </w:r>
    </w:p>
    <w:p w14:paraId="184642A6" w14:textId="77777777" w:rsidR="00BD2B81" w:rsidRPr="009962EF" w:rsidRDefault="00BD2B81" w:rsidP="009E6B2C">
      <w:pPr>
        <w:pBdr>
          <w:top w:val="single" w:sz="4" w:space="1" w:color="auto"/>
          <w:left w:val="single" w:sz="4" w:space="4" w:color="auto"/>
          <w:bottom w:val="single" w:sz="4" w:space="1" w:color="auto"/>
          <w:right w:val="single" w:sz="4" w:space="4" w:color="auto"/>
        </w:pBdr>
        <w:spacing w:line="360" w:lineRule="auto"/>
        <w:ind w:right="27"/>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Dr.V’s socially responsible business model is a hallmark in this competitive environment.</w:t>
      </w:r>
      <w:r w:rsidRPr="009962EF">
        <w:rPr>
          <w:rFonts w:ascii="Times New Roman" w:hAnsi="Times New Roman" w:cs="Times New Roman"/>
          <w:color w:val="000000" w:themeColor="text1"/>
          <w:sz w:val="24"/>
          <w:szCs w:val="24"/>
          <w:lang w:val="en-IN"/>
        </w:rPr>
        <w:tab/>
      </w:r>
      <w:r w:rsidRPr="009962EF">
        <w:rPr>
          <w:rFonts w:ascii="Times New Roman" w:hAnsi="Times New Roman" w:cs="Times New Roman"/>
          <w:color w:val="000000" w:themeColor="text1"/>
          <w:sz w:val="24"/>
          <w:szCs w:val="24"/>
          <w:lang w:val="en-IN"/>
        </w:rPr>
        <w:tab/>
      </w:r>
    </w:p>
    <w:p w14:paraId="5A7793B3" w14:textId="77777777" w:rsidR="004B4AA2" w:rsidRPr="009962EF" w:rsidRDefault="004B4AA2" w:rsidP="00D73BD4">
      <w:pPr>
        <w:spacing w:line="240" w:lineRule="auto"/>
        <w:ind w:right="-333"/>
        <w:jc w:val="both"/>
        <w:rPr>
          <w:rFonts w:ascii="Times New Roman" w:hAnsi="Times New Roman" w:cs="Times New Roman"/>
          <w:color w:val="000000" w:themeColor="text1"/>
          <w:sz w:val="24"/>
          <w:szCs w:val="24"/>
          <w:lang w:val="en-IN"/>
        </w:rPr>
      </w:pPr>
    </w:p>
    <w:p w14:paraId="386A191D" w14:textId="77777777" w:rsidR="00BD2B81" w:rsidRPr="009962EF" w:rsidRDefault="00BD2B81" w:rsidP="004B4AA2">
      <w:pPr>
        <w:pBdr>
          <w:top w:val="single" w:sz="4" w:space="1" w:color="auto"/>
          <w:left w:val="single" w:sz="4" w:space="5" w:color="auto"/>
          <w:bottom w:val="single" w:sz="4" w:space="1" w:color="auto"/>
          <w:right w:val="single" w:sz="4" w:space="4" w:color="auto"/>
        </w:pBdr>
        <w:spacing w:line="360" w:lineRule="auto"/>
        <w:jc w:val="center"/>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BOX 3: A Case Study on RED BUS</w:t>
      </w:r>
    </w:p>
    <w:p w14:paraId="59523444" w14:textId="5CAFC325" w:rsidR="00BD2B81" w:rsidRPr="009962EF" w:rsidRDefault="00BD2B81" w:rsidP="004B4AA2">
      <w:pPr>
        <w:pBdr>
          <w:top w:val="single" w:sz="4" w:space="1" w:color="auto"/>
          <w:left w:val="single" w:sz="4" w:space="5" w:color="auto"/>
          <w:bottom w:val="single" w:sz="4" w:space="1" w:color="auto"/>
          <w:right w:val="single" w:sz="4" w:space="4" w:color="auto"/>
        </w:pBdr>
        <w:spacing w:line="360" w:lineRule="auto"/>
        <w:jc w:val="both"/>
        <w:rPr>
          <w:rFonts w:ascii="Times New Roman" w:hAnsi="Times New Roman" w:cs="Times New Roman"/>
          <w:b/>
          <w:color w:val="000000" w:themeColor="text1"/>
          <w:sz w:val="24"/>
          <w:szCs w:val="24"/>
        </w:rPr>
      </w:pPr>
      <w:r w:rsidRPr="009962EF">
        <w:rPr>
          <w:rFonts w:ascii="Times New Roman" w:hAnsi="Times New Roman" w:cs="Times New Roman"/>
          <w:color w:val="000000" w:themeColor="text1"/>
          <w:sz w:val="24"/>
          <w:szCs w:val="24"/>
        </w:rPr>
        <w:t>One simple question ‘why can't bus tickets be booked online for airlines and railway ticket instead of running from one agent to other' lead way to a revolution in Indian bus industry. And the journey of "Red Bus" was started by Phanindra Sharma, an electrical engineer with his friends Sudhakar Pasupunuri and Charan</w:t>
      </w:r>
      <w:r w:rsidR="00467134">
        <w:rPr>
          <w:rFonts w:ascii="Times New Roman" w:hAnsi="Times New Roman" w:cs="Times New Roman"/>
          <w:color w:val="000000" w:themeColor="text1"/>
          <w:sz w:val="24"/>
          <w:szCs w:val="24"/>
        </w:rPr>
        <w:t xml:space="preserve"> </w:t>
      </w:r>
      <w:r w:rsidRPr="009962EF">
        <w:rPr>
          <w:rFonts w:ascii="Times New Roman" w:hAnsi="Times New Roman" w:cs="Times New Roman"/>
          <w:color w:val="000000" w:themeColor="text1"/>
          <w:sz w:val="24"/>
          <w:szCs w:val="24"/>
        </w:rPr>
        <w:t>Padmaraju. They have seen that the Indian bus travel industry highly fragmented with a large number of small operators and agents has very little orientation towards technology. There was no centralized inventory maintained either by operators or agents which resulted in many potential customers not getting any tickets and buses running below their capacities. Another major issue was during festivals season agents use to hike the ticket rates and each broker charge differently for the same coach causing skepticism in the customer's mindset. Though the demand was high, due to operational inefficiencies market potential was not fully exploited.</w:t>
      </w:r>
    </w:p>
    <w:p w14:paraId="41AC0086" w14:textId="77777777" w:rsidR="00BD2B81" w:rsidRPr="009962EF" w:rsidRDefault="00BD2B81" w:rsidP="004B4AA2">
      <w:pPr>
        <w:pBdr>
          <w:top w:val="single" w:sz="4" w:space="1" w:color="auto"/>
          <w:left w:val="single" w:sz="4" w:space="5" w:color="auto"/>
          <w:bottom w:val="single" w:sz="4" w:space="1" w:color="auto"/>
          <w:right w:val="single" w:sz="4" w:space="4" w:color="auto"/>
        </w:pBdr>
        <w:spacing w:line="360" w:lineRule="auto"/>
        <w:ind w:firstLine="720"/>
        <w:jc w:val="both"/>
        <w:rPr>
          <w:rFonts w:ascii="Times New Roman" w:hAnsi="Times New Roman" w:cs="Times New Roman"/>
          <w:b/>
          <w:color w:val="000000" w:themeColor="text1"/>
          <w:sz w:val="24"/>
          <w:szCs w:val="24"/>
        </w:rPr>
      </w:pPr>
      <w:r w:rsidRPr="009962EF">
        <w:rPr>
          <w:rFonts w:ascii="Times New Roman" w:hAnsi="Times New Roman" w:cs="Times New Roman"/>
          <w:color w:val="000000" w:themeColor="text1"/>
          <w:sz w:val="24"/>
          <w:szCs w:val="24"/>
        </w:rPr>
        <w:t>Though E-ticketing was catching up in India, both in airline and railways but bus business was still unorganized. Red bus saw it as an opportunity and took the first mover advantage. Customers who are looking for convenient way to book the tickets and the market was still unexplored thus there was need of value innovation.</w:t>
      </w:r>
    </w:p>
    <w:p w14:paraId="7E9CFD20" w14:textId="77777777" w:rsidR="00BD2B81" w:rsidRPr="009962EF" w:rsidRDefault="00BD2B81" w:rsidP="004B4AA2">
      <w:pPr>
        <w:pBdr>
          <w:top w:val="single" w:sz="4" w:space="1" w:color="auto"/>
          <w:left w:val="single" w:sz="4" w:space="5" w:color="auto"/>
          <w:bottom w:val="single" w:sz="4" w:space="1" w:color="auto"/>
          <w:right w:val="single" w:sz="4" w:space="4" w:color="auto"/>
        </w:pBdr>
        <w:spacing w:line="360" w:lineRule="auto"/>
        <w:ind w:firstLine="720"/>
        <w:jc w:val="both"/>
        <w:rPr>
          <w:rFonts w:ascii="Times New Roman" w:hAnsi="Times New Roman" w:cs="Times New Roman"/>
          <w:b/>
          <w:color w:val="000000" w:themeColor="text1"/>
          <w:sz w:val="24"/>
          <w:szCs w:val="24"/>
        </w:rPr>
      </w:pPr>
      <w:r w:rsidRPr="009962EF">
        <w:rPr>
          <w:rFonts w:ascii="Times New Roman" w:hAnsi="Times New Roman" w:cs="Times New Roman"/>
          <w:color w:val="000000" w:themeColor="text1"/>
          <w:sz w:val="24"/>
          <w:szCs w:val="24"/>
        </w:rPr>
        <w:t>Red bus initiated the process of exploring the market and took many significant steps to create value for both sellers and buyers: Red bus eliminated information asymmetry and changed the way tickets booked. By using the innovative booking software (BOSS), they reduced the inefficiencies in booking the tickets. And also raised the customer service bar by incorporating call center's and Helplines</w:t>
      </w:r>
      <w:r w:rsidRPr="009962EF">
        <w:rPr>
          <w:rFonts w:ascii="Times New Roman" w:hAnsi="Times New Roman" w:cs="Times New Roman"/>
          <w:b/>
          <w:color w:val="000000" w:themeColor="text1"/>
          <w:sz w:val="24"/>
          <w:szCs w:val="24"/>
        </w:rPr>
        <w:t xml:space="preserve">, </w:t>
      </w:r>
      <w:r w:rsidRPr="009962EF">
        <w:rPr>
          <w:rFonts w:ascii="Times New Roman" w:hAnsi="Times New Roman" w:cs="Times New Roman"/>
          <w:color w:val="000000" w:themeColor="text1"/>
          <w:sz w:val="24"/>
          <w:szCs w:val="24"/>
        </w:rPr>
        <w:t xml:space="preserve">Introduction of home delivery of tickets </w:t>
      </w:r>
      <w:r w:rsidRPr="00467134">
        <w:rPr>
          <w:rFonts w:ascii="Times New Roman" w:hAnsi="Times New Roman" w:cs="Times New Roman"/>
          <w:color w:val="000000" w:themeColor="text1"/>
          <w:sz w:val="24"/>
          <w:szCs w:val="24"/>
        </w:rPr>
        <w:t xml:space="preserve"> and</w:t>
      </w:r>
      <w:r w:rsidRPr="009962EF">
        <w:rPr>
          <w:rFonts w:ascii="Times New Roman" w:hAnsi="Times New Roman" w:cs="Times New Roman"/>
          <w:b/>
          <w:color w:val="000000" w:themeColor="text1"/>
          <w:sz w:val="24"/>
          <w:szCs w:val="24"/>
        </w:rPr>
        <w:t xml:space="preserve"> </w:t>
      </w:r>
      <w:r w:rsidRPr="009962EF">
        <w:rPr>
          <w:rFonts w:ascii="Times New Roman" w:hAnsi="Times New Roman" w:cs="Times New Roman"/>
          <w:color w:val="000000" w:themeColor="text1"/>
          <w:sz w:val="24"/>
          <w:szCs w:val="24"/>
        </w:rPr>
        <w:t xml:space="preserve">passenger recreation while they wait for </w:t>
      </w:r>
      <w:r w:rsidRPr="009962EF">
        <w:rPr>
          <w:rFonts w:ascii="Times New Roman" w:hAnsi="Times New Roman" w:cs="Times New Roman"/>
          <w:color w:val="000000" w:themeColor="text1"/>
          <w:sz w:val="24"/>
          <w:szCs w:val="24"/>
        </w:rPr>
        <w:lastRenderedPageBreak/>
        <w:t>the bus which made the experience more joyful in a service industry. Also for the first time, Red bus introduced feedback base system to voice unpleasant experience of bus journey which also help operators to improve their services.</w:t>
      </w:r>
    </w:p>
    <w:p w14:paraId="67A7BCC5" w14:textId="77777777" w:rsidR="00BD2B81" w:rsidRPr="009962EF" w:rsidRDefault="00BD2B81" w:rsidP="004B4AA2">
      <w:pPr>
        <w:pBdr>
          <w:top w:val="single" w:sz="4" w:space="1" w:color="auto"/>
          <w:left w:val="single" w:sz="4" w:space="5" w:color="auto"/>
          <w:bottom w:val="single" w:sz="4" w:space="1" w:color="auto"/>
          <w:right w:val="single" w:sz="4" w:space="4" w:color="auto"/>
        </w:pBdr>
        <w:spacing w:line="360" w:lineRule="auto"/>
        <w:ind w:firstLine="72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Thus Red bus identified an unexplored market, created new market space by identifying unsatisfied customers and gained a competitive advantage through Value Innovation by satisfying both the customers and the seller.</w:t>
      </w:r>
    </w:p>
    <w:p w14:paraId="2901AD0E" w14:textId="77777777" w:rsidR="004B4AA2" w:rsidRPr="009962EF" w:rsidRDefault="004B4AA2" w:rsidP="004B4AA2">
      <w:pPr>
        <w:pBdr>
          <w:top w:val="single" w:sz="4" w:space="1" w:color="auto"/>
          <w:left w:val="single" w:sz="4" w:space="5" w:color="auto"/>
          <w:bottom w:val="single" w:sz="4" w:space="1" w:color="auto"/>
          <w:right w:val="single" w:sz="4" w:space="4" w:color="auto"/>
        </w:pBdr>
        <w:spacing w:line="360" w:lineRule="auto"/>
        <w:ind w:firstLine="720"/>
        <w:jc w:val="both"/>
        <w:rPr>
          <w:rFonts w:ascii="Times New Roman" w:hAnsi="Times New Roman" w:cs="Times New Roman"/>
          <w:color w:val="000000" w:themeColor="text1"/>
          <w:sz w:val="24"/>
          <w:szCs w:val="24"/>
        </w:rPr>
      </w:pPr>
    </w:p>
    <w:p w14:paraId="4058C39C" w14:textId="77777777" w:rsidR="00BD2B81" w:rsidRPr="009962EF" w:rsidRDefault="00BD2B81" w:rsidP="004B4AA2">
      <w:pPr>
        <w:pBdr>
          <w:top w:val="single" w:sz="4" w:space="1" w:color="auto"/>
          <w:left w:val="single" w:sz="4" w:space="0" w:color="auto"/>
          <w:bottom w:val="single" w:sz="4" w:space="1" w:color="auto"/>
          <w:right w:val="single" w:sz="4" w:space="4" w:color="auto"/>
        </w:pBdr>
        <w:spacing w:line="360" w:lineRule="auto"/>
        <w:ind w:left="-90"/>
        <w:jc w:val="center"/>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Box 4: A Case Study on Shampoo Industry in India</w:t>
      </w:r>
    </w:p>
    <w:p w14:paraId="28550320" w14:textId="5DDE3982" w:rsidR="00BD2B81" w:rsidRPr="009962EF" w:rsidRDefault="00BD2B81" w:rsidP="004B4AA2">
      <w:pPr>
        <w:pBdr>
          <w:top w:val="single" w:sz="4" w:space="1" w:color="auto"/>
          <w:left w:val="single" w:sz="4" w:space="0" w:color="auto"/>
          <w:bottom w:val="single" w:sz="4" w:space="1" w:color="auto"/>
          <w:right w:val="single" w:sz="4" w:space="4" w:color="auto"/>
        </w:pBdr>
        <w:spacing w:line="360" w:lineRule="auto"/>
        <w:ind w:left="-9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Govt. of India considered shampoo a luxury product in 1990's and subjected 120% excise duty. Consequently, the price of a 200 ml bottle was higher than the daily wage of a worker. But a small-scale entrepreneur from South India came up with an innovative idea of selling shampoo in single-use ‘sachet' at low unit cost. This method of packing was a major value innovation regarding affordability and price point. It sharply increased the customer based as the focus on unit value significantly helped in converting nonusers into customers. Thus the shampoo marked exploded and further lowering of excise duties by the govt. In 1990's the sachet market segment held more than two-thirds of the total shampoo market. Therefore ‘value innovation' brought a significant structural change in the market. The demand curve shifted right, and the average price point dropped significantly.</w:t>
      </w:r>
      <w:r w:rsidR="00467134">
        <w:rPr>
          <w:rFonts w:ascii="Times New Roman" w:hAnsi="Times New Roman" w:cs="Times New Roman"/>
          <w:color w:val="000000" w:themeColor="text1"/>
          <w:sz w:val="24"/>
          <w:szCs w:val="24"/>
        </w:rPr>
        <w:t xml:space="preserve"> </w:t>
      </w:r>
      <w:r w:rsidRPr="009962EF">
        <w:rPr>
          <w:rFonts w:ascii="Times New Roman" w:hAnsi="Times New Roman" w:cs="Times New Roman"/>
          <w:color w:val="000000" w:themeColor="text1"/>
          <w:sz w:val="24"/>
          <w:szCs w:val="24"/>
        </w:rPr>
        <w:t>Thus the first principle of BOS, to reconstruct market boundaries and making competition irrelevant creates Blue Ocean using V.I. This expands the contours of the market in the low user's areas and amongst non-user located in the smaller towns and rural India.</w:t>
      </w:r>
    </w:p>
    <w:p w14:paraId="6065B917" w14:textId="77777777" w:rsidR="00E9684B" w:rsidRPr="009962EF" w:rsidRDefault="00E9684B" w:rsidP="004B4AA2">
      <w:pPr>
        <w:spacing w:line="360" w:lineRule="auto"/>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br w:type="page"/>
      </w:r>
    </w:p>
    <w:p w14:paraId="397A98B9" w14:textId="77777777" w:rsidR="00BD2B81" w:rsidRPr="009962EF" w:rsidRDefault="00BD2B81" w:rsidP="004B4AA2">
      <w:pPr>
        <w:pBdr>
          <w:top w:val="single" w:sz="4" w:space="1" w:color="auto"/>
          <w:left w:val="single" w:sz="4" w:space="4" w:color="auto"/>
          <w:bottom w:val="single" w:sz="4" w:space="1" w:color="auto"/>
          <w:right w:val="single" w:sz="4" w:space="4" w:color="auto"/>
        </w:pBdr>
        <w:spacing w:line="360" w:lineRule="auto"/>
        <w:jc w:val="center"/>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lastRenderedPageBreak/>
        <w:t>Box 5: A Case Study on Micro Finance</w:t>
      </w:r>
    </w:p>
    <w:p w14:paraId="2F41C43B" w14:textId="77777777" w:rsidR="00BD2B81" w:rsidRPr="009962EF" w:rsidRDefault="00BD2B81" w:rsidP="004B4AA2">
      <w:pPr>
        <w:pBdr>
          <w:top w:val="single" w:sz="4" w:space="1" w:color="auto"/>
          <w:left w:val="single" w:sz="4" w:space="4" w:color="auto"/>
          <w:bottom w:val="single" w:sz="4" w:space="1" w:color="auto"/>
          <w:right w:val="single" w:sz="4" w:space="4" w:color="auto"/>
        </w:pBdr>
        <w:spacing w:line="360" w:lineRule="auto"/>
        <w:ind w:firstLine="72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Micro Finance amongst the poor is one more blue ocean where competition is made irrelevant. But traditionally bankers avoid lending to rural poor in less developed or developing countries. Business extending microfinance can never be a profitable activity. Bangladesh Grameen Bank showed how bankers should work with poor through microfinance and how they can generate increased returns by harnessing hundreds of micro-entrepreneurs. The success of Grameen phone, a mobile telephony joint venture between Telenor and  Grameen Bank, emphasized this point. Extending mobile telephony use amongst previous non-customers like farmers and fisherman – in any country, be it China, India or Indonesia requires an understanding of which add-on service provides exceptional utility to these customers and their acceptable price point, eg. Informing fishers who are out in the sea about the prices and landing in different ports or sending an early indication about a shoaling fish based on satellite imagery can be an immense commercial utility to them.</w:t>
      </w:r>
    </w:p>
    <w:p w14:paraId="0911C8CE" w14:textId="77777777" w:rsidR="00BD2B81" w:rsidRPr="009962EF" w:rsidRDefault="00BD2B81" w:rsidP="004B4AA2">
      <w:pPr>
        <w:pBdr>
          <w:top w:val="single" w:sz="4" w:space="1" w:color="auto"/>
          <w:left w:val="single" w:sz="4" w:space="4" w:color="auto"/>
          <w:bottom w:val="single" w:sz="4" w:space="1" w:color="auto"/>
          <w:right w:val="single" w:sz="4" w:space="4" w:color="auto"/>
        </w:pBdr>
        <w:spacing w:line="360" w:lineRule="auto"/>
        <w:ind w:firstLine="72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Because the Co’s cost structure will have to be adjusted to meet the requirements of these customers Kim and  Mauborgne’s Blue Ocean Idea Index is similar to this thought by being increasingly useful to customers, sustainable competitive adv. can be derived. The Blue Ocean idea index has four essential tenets:Utility to consumers, Affordable price, The affordable cost to the manufacturers, and Ease of adoption. Thus the above examples have all four elements.</w:t>
      </w:r>
    </w:p>
    <w:p w14:paraId="0A513140" w14:textId="77777777" w:rsidR="00201CF2" w:rsidRPr="009962EF" w:rsidRDefault="00201CF2" w:rsidP="004B4AA2">
      <w:pPr>
        <w:spacing w:line="360" w:lineRule="auto"/>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br w:type="page"/>
      </w:r>
    </w:p>
    <w:p w14:paraId="67DB1061" w14:textId="77777777" w:rsidR="00BD2B81" w:rsidRPr="009962EF" w:rsidRDefault="00BD2B81" w:rsidP="00E25E6F">
      <w:pPr>
        <w:spacing w:after="0" w:line="360" w:lineRule="auto"/>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lastRenderedPageBreak/>
        <w:t>3.4 Dr. Kalam’s BOS and Value Innovation</w:t>
      </w:r>
    </w:p>
    <w:p w14:paraId="5A1058EA" w14:textId="77777777" w:rsidR="00BD2B81" w:rsidRPr="009962EF" w:rsidRDefault="00BD2B81" w:rsidP="004B4AA2">
      <w:pPr>
        <w:spacing w:after="0" w:line="360" w:lineRule="auto"/>
        <w:ind w:left="720" w:firstLine="720"/>
        <w:jc w:val="both"/>
        <w:rPr>
          <w:rFonts w:ascii="Times New Roman" w:hAnsi="Times New Roman" w:cs="Times New Roman"/>
          <w:b/>
          <w:color w:val="000000" w:themeColor="text1"/>
          <w:sz w:val="24"/>
          <w:szCs w:val="24"/>
        </w:rPr>
      </w:pPr>
    </w:p>
    <w:p w14:paraId="0D5DBB74" w14:textId="24C55CD4" w:rsidR="00467134" w:rsidRDefault="00BD2B81" w:rsidP="00467134">
      <w:pPr>
        <w:pBdr>
          <w:top w:val="single" w:sz="4" w:space="1" w:color="auto"/>
          <w:left w:val="single" w:sz="4" w:space="4" w:color="auto"/>
          <w:bottom w:val="single" w:sz="4" w:space="1" w:color="auto"/>
          <w:right w:val="single" w:sz="4" w:space="4" w:color="auto"/>
        </w:pBdr>
        <w:spacing w:line="360" w:lineRule="auto"/>
        <w:jc w:val="center"/>
        <w:rPr>
          <w:rFonts w:ascii="Times New Roman" w:hAnsi="Times New Roman" w:cs="Times New Roman"/>
          <w:b/>
          <w:color w:val="000000" w:themeColor="text1"/>
          <w:sz w:val="24"/>
          <w:szCs w:val="24"/>
          <w:lang w:val="en-IN"/>
        </w:rPr>
      </w:pPr>
      <w:r w:rsidRPr="009962EF">
        <w:rPr>
          <w:rFonts w:ascii="Times New Roman" w:hAnsi="Times New Roman" w:cs="Times New Roman"/>
          <w:b/>
          <w:color w:val="000000" w:themeColor="text1"/>
          <w:sz w:val="24"/>
          <w:szCs w:val="24"/>
          <w:lang w:val="en-IN"/>
        </w:rPr>
        <w:t xml:space="preserve">BOX </w:t>
      </w:r>
      <w:r w:rsidR="00E9684B" w:rsidRPr="009962EF">
        <w:rPr>
          <w:rFonts w:ascii="Times New Roman" w:hAnsi="Times New Roman" w:cs="Times New Roman"/>
          <w:b/>
          <w:color w:val="000000" w:themeColor="text1"/>
          <w:sz w:val="24"/>
          <w:szCs w:val="24"/>
          <w:lang w:val="en-IN"/>
        </w:rPr>
        <w:t>6</w:t>
      </w:r>
      <w:r w:rsidRPr="009962EF">
        <w:rPr>
          <w:rFonts w:ascii="Times New Roman" w:hAnsi="Times New Roman" w:cs="Times New Roman"/>
          <w:b/>
          <w:color w:val="000000" w:themeColor="text1"/>
          <w:sz w:val="24"/>
          <w:szCs w:val="24"/>
          <w:lang w:val="en-IN"/>
        </w:rPr>
        <w:t>: Indian became Missile Nation through Value Innovation</w:t>
      </w:r>
    </w:p>
    <w:p w14:paraId="402FF6A1" w14:textId="5FED1181" w:rsidR="00BD2B81" w:rsidRPr="009962EF" w:rsidRDefault="00BD2B81" w:rsidP="004B4AA2">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Dr.Kalam started project Agni missile payload. This missile would deliver at hypersonic speed but considerably slower than falling meteor. Therefore it called for the design and development of a re-entry vehicle structure that could cope with the scorching heat of the atmospheric drag and aerodynamic heating of atmospheric re-entry this method will help the missile not meet the fate of the regular meteor as it falls towards earth. For re-entry vehicles, they need ablative thermal energy. Therefore Dr.Kalam was in need of a team to develop the carbon composite material and a specially skilled team for the development of finite – element – based software. All in place Dr.Kalam with all the relevant testing consortium of four DRDO and the CSIR laboratories accomplished the task of building the Agni missile re-entry structure in short span of 18 months.</w:t>
      </w:r>
      <w:r w:rsidR="00467134">
        <w:rPr>
          <w:rFonts w:ascii="Times New Roman" w:hAnsi="Times New Roman" w:cs="Times New Roman"/>
          <w:color w:val="000000" w:themeColor="text1"/>
          <w:sz w:val="24"/>
          <w:szCs w:val="24"/>
          <w:lang w:val="en-IN"/>
        </w:rPr>
        <w:t xml:space="preserve"> </w:t>
      </w:r>
      <w:r w:rsidRPr="009962EF">
        <w:rPr>
          <w:rFonts w:ascii="Times New Roman" w:hAnsi="Times New Roman" w:cs="Times New Roman"/>
          <w:color w:val="000000" w:themeColor="text1"/>
          <w:sz w:val="24"/>
          <w:szCs w:val="24"/>
          <w:lang w:val="en-IN"/>
        </w:rPr>
        <w:t>When it was ready to take to the next level that is, re-enter into the atmosphere the challenge involved was the tremendous speed with which it would re-enter the atmosphere. It estimates that it would enter 12 times the speed of sound. But at this speed, there was no knowing how to control the vehicle. And to conduct the test to ascertain its behavior, there was no wind tunnel to generate momentum of that order. Then Dr.Kalam could find the solution with Prof. S. M. Deshpande IISC. Prof. who along with young scientist develop a unique software that simulates hypersonic condition not available anywhere in the world. The countless barrier imposed by the western block has been counter effected with this creative approach. It was the hallmark of the Agni missile projects success and the ingenious efforts of Dr.Kalam and his team.</w:t>
      </w:r>
    </w:p>
    <w:p w14:paraId="0B154E5E" w14:textId="77777777" w:rsidR="00BD2B81" w:rsidRPr="009962EF" w:rsidRDefault="00BD2B81" w:rsidP="004B4AA2">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Finally on 22</w:t>
      </w:r>
      <w:r w:rsidRPr="009962EF">
        <w:rPr>
          <w:rFonts w:ascii="Times New Roman" w:hAnsi="Times New Roman" w:cs="Times New Roman"/>
          <w:color w:val="000000" w:themeColor="text1"/>
          <w:sz w:val="24"/>
          <w:szCs w:val="24"/>
          <w:vertAlign w:val="superscript"/>
          <w:lang w:val="en-IN"/>
        </w:rPr>
        <w:t>nd</w:t>
      </w:r>
      <w:r w:rsidRPr="009962EF">
        <w:rPr>
          <w:rFonts w:ascii="Times New Roman" w:hAnsi="Times New Roman" w:cs="Times New Roman"/>
          <w:color w:val="000000" w:themeColor="text1"/>
          <w:sz w:val="24"/>
          <w:szCs w:val="24"/>
          <w:lang w:val="en-IN"/>
        </w:rPr>
        <w:t xml:space="preserve"> May 1989 exactly 7.17 am the Agni missile blossomed into a chariot of fire that propelled, India into an exclusive club dominated by world technology and military giants. The launch was a boot to the confidence of Indian Scientist and is a symbol of their cooperation, wherever they are Govt. also gave its full approval for the production and be ready for operational use within five years and it was also perfect regarding cost-effectiveness. Agni was developed on a meager budget of 3 million dollars and placed India in the league of ballistic missile nations. </w:t>
      </w:r>
    </w:p>
    <w:p w14:paraId="4B6C1163" w14:textId="77777777" w:rsidR="00BD2B81" w:rsidRPr="009962EF" w:rsidRDefault="00BD2B81" w:rsidP="004B4AA2">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lastRenderedPageBreak/>
        <w:t>While the western block was guarding every facet of its technology, Dr.Kalam, and his team efficiently nullifying all their efforts by creating their technology to achieve India's national defense imperative.</w:t>
      </w:r>
    </w:p>
    <w:p w14:paraId="0BE3E75F" w14:textId="77777777" w:rsidR="004B4AA2" w:rsidRPr="009962EF" w:rsidRDefault="00BD2B81" w:rsidP="004B4AA2">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The point is not who will allow, India hereafter from asserting our role in the world , the point is who will stop India?"</w:t>
      </w:r>
      <w:r w:rsidRPr="009962EF">
        <w:rPr>
          <w:rFonts w:ascii="Times New Roman" w:hAnsi="Times New Roman" w:cs="Times New Roman"/>
          <w:color w:val="000000" w:themeColor="text1"/>
          <w:sz w:val="24"/>
          <w:szCs w:val="24"/>
          <w:lang w:val="en-IN"/>
        </w:rPr>
        <w:tab/>
      </w:r>
      <w:r w:rsidRPr="009962EF">
        <w:rPr>
          <w:rFonts w:ascii="Times New Roman" w:hAnsi="Times New Roman" w:cs="Times New Roman"/>
          <w:color w:val="000000" w:themeColor="text1"/>
          <w:sz w:val="24"/>
          <w:szCs w:val="24"/>
          <w:lang w:val="en-IN"/>
        </w:rPr>
        <w:tab/>
      </w:r>
      <w:r w:rsidRPr="009962EF">
        <w:rPr>
          <w:rFonts w:ascii="Times New Roman" w:hAnsi="Times New Roman" w:cs="Times New Roman"/>
          <w:color w:val="000000" w:themeColor="text1"/>
          <w:sz w:val="24"/>
          <w:szCs w:val="24"/>
          <w:lang w:val="en-IN"/>
        </w:rPr>
        <w:tab/>
        <w:t>-</w:t>
      </w:r>
      <w:r w:rsidRPr="009962EF">
        <w:rPr>
          <w:rFonts w:ascii="Times New Roman" w:hAnsi="Times New Roman" w:cs="Times New Roman"/>
          <w:color w:val="000000" w:themeColor="text1"/>
          <w:sz w:val="24"/>
          <w:szCs w:val="24"/>
          <w:lang w:val="en-IN"/>
        </w:rPr>
        <w:tab/>
        <w:t>Dr.Kalam.</w:t>
      </w:r>
    </w:p>
    <w:p w14:paraId="412FEA46" w14:textId="77777777" w:rsidR="004B4AA2" w:rsidRPr="009962EF" w:rsidRDefault="004B4AA2" w:rsidP="004B4AA2">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b/>
          <w:color w:val="000000" w:themeColor="text1"/>
          <w:sz w:val="24"/>
          <w:szCs w:val="24"/>
        </w:rPr>
      </w:pPr>
    </w:p>
    <w:p w14:paraId="77CD8185" w14:textId="6AA48BCA" w:rsidR="00BD2B81" w:rsidRPr="009962EF" w:rsidRDefault="00BD2B81" w:rsidP="004B4AA2">
      <w:pPr>
        <w:pBdr>
          <w:top w:val="single" w:sz="4" w:space="1" w:color="auto"/>
          <w:left w:val="single" w:sz="4" w:space="4" w:color="auto"/>
          <w:bottom w:val="single" w:sz="4" w:space="1" w:color="auto"/>
          <w:right w:val="single" w:sz="4" w:space="4" w:color="auto"/>
        </w:pBdr>
        <w:spacing w:after="0" w:line="360" w:lineRule="auto"/>
        <w:jc w:val="both"/>
        <w:rPr>
          <w:rFonts w:ascii="Times New Roman" w:hAnsi="Times New Roman" w:cs="Times New Roman"/>
          <w:color w:val="000000" w:themeColor="text1"/>
          <w:sz w:val="24"/>
          <w:szCs w:val="24"/>
        </w:rPr>
      </w:pPr>
    </w:p>
    <w:p w14:paraId="5F0404F8" w14:textId="1A58A0CF" w:rsidR="00E25E6F" w:rsidRDefault="00E25E6F">
      <w:pPr>
        <w:rPr>
          <w:rFonts w:ascii="Times New Roman" w:hAnsi="Times New Roman" w:cs="Times New Roman"/>
          <w:b/>
          <w:color w:val="000000" w:themeColor="text1"/>
          <w:sz w:val="24"/>
          <w:szCs w:val="24"/>
        </w:rPr>
      </w:pPr>
    </w:p>
    <w:p w14:paraId="76089313" w14:textId="77777777" w:rsidR="00E25E6F" w:rsidRPr="009962EF" w:rsidRDefault="00E25E6F" w:rsidP="00E25E6F">
      <w:pPr>
        <w:spacing w:after="0" w:line="360" w:lineRule="auto"/>
        <w:ind w:left="720" w:firstLine="720"/>
        <w:jc w:val="both"/>
        <w:rPr>
          <w:rFonts w:ascii="Times New Roman" w:hAnsi="Times New Roman" w:cs="Times New Roman"/>
          <w:b/>
          <w:color w:val="000000" w:themeColor="text1"/>
          <w:sz w:val="24"/>
          <w:szCs w:val="24"/>
        </w:rPr>
      </w:pPr>
    </w:p>
    <w:p w14:paraId="4593BFA4" w14:textId="180AB842" w:rsidR="00E25E6F" w:rsidRPr="009962EF" w:rsidRDefault="00E25E6F" w:rsidP="00E25E6F">
      <w:pPr>
        <w:pBdr>
          <w:top w:val="single" w:sz="4" w:space="1" w:color="auto"/>
          <w:left w:val="single" w:sz="4" w:space="4" w:color="auto"/>
          <w:bottom w:val="single" w:sz="4" w:space="1" w:color="auto"/>
          <w:right w:val="single" w:sz="4" w:space="4" w:color="auto"/>
        </w:pBdr>
        <w:spacing w:line="360" w:lineRule="auto"/>
        <w:jc w:val="center"/>
        <w:rPr>
          <w:rFonts w:ascii="Times New Roman" w:hAnsi="Times New Roman" w:cs="Times New Roman"/>
          <w:b/>
          <w:color w:val="000000" w:themeColor="text1"/>
          <w:sz w:val="24"/>
          <w:szCs w:val="24"/>
        </w:rPr>
      </w:pPr>
      <w:r w:rsidRPr="009962EF">
        <w:rPr>
          <w:rFonts w:ascii="Times New Roman" w:hAnsi="Times New Roman" w:cs="Times New Roman"/>
          <w:color w:val="000000" w:themeColor="text1"/>
          <w:sz w:val="24"/>
          <w:szCs w:val="24"/>
          <w:lang w:val="en-IN"/>
        </w:rPr>
        <w:t xml:space="preserve"> </w:t>
      </w:r>
      <w:r w:rsidRPr="009962EF">
        <w:rPr>
          <w:rFonts w:ascii="Times New Roman" w:hAnsi="Times New Roman" w:cs="Times New Roman"/>
          <w:b/>
          <w:color w:val="000000" w:themeColor="text1"/>
          <w:sz w:val="24"/>
          <w:szCs w:val="24"/>
        </w:rPr>
        <w:t>BOX 7: Value Innovation in the Development of Anti-tank Missile</w:t>
      </w:r>
    </w:p>
    <w:p w14:paraId="502BC8B3" w14:textId="77777777" w:rsidR="00E25E6F" w:rsidRPr="009962EF" w:rsidRDefault="00E25E6F" w:rsidP="00E25E6F">
      <w:pPr>
        <w:pBdr>
          <w:top w:val="single" w:sz="4" w:space="1" w:color="auto"/>
          <w:left w:val="single" w:sz="4" w:space="4" w:color="auto"/>
          <w:bottom w:val="single" w:sz="4" w:space="1" w:color="auto"/>
          <w:right w:val="single" w:sz="4" w:space="4" w:color="auto"/>
        </w:pBdr>
        <w:spacing w:after="0" w:line="360" w:lineRule="auto"/>
        <w:ind w:firstLine="72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Special weapon Development team (SWDT) which later expanded into DRDO was moved to Hyderabad from Delhi in February 1962 on land in the Chandrayanagutta.</w:t>
      </w:r>
    </w:p>
    <w:p w14:paraId="3ABF57DD" w14:textId="77777777" w:rsidR="00E25E6F" w:rsidRPr="009962EF" w:rsidRDefault="00E25E6F" w:rsidP="00E25E6F">
      <w:pPr>
        <w:pBdr>
          <w:top w:val="single" w:sz="4" w:space="1" w:color="auto"/>
          <w:left w:val="single" w:sz="4" w:space="4" w:color="auto"/>
          <w:bottom w:val="single" w:sz="4" w:space="1" w:color="auto"/>
          <w:right w:val="single" w:sz="4" w:space="4" w:color="auto"/>
        </w:pBd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The Sino-India was 1962 debacle had led to the development of missile technology in India, raising the profile of the DRDO in the halls of power. The top management of the organization decided first to develop a wire guide anti-tank missile. It was entirely an indigenous product as its propulsion, control, </w:t>
      </w:r>
      <w:proofErr w:type="gramStart"/>
      <w:r w:rsidRPr="009962EF">
        <w:rPr>
          <w:rFonts w:ascii="Times New Roman" w:hAnsi="Times New Roman" w:cs="Times New Roman"/>
          <w:color w:val="000000" w:themeColor="text1"/>
          <w:sz w:val="24"/>
          <w:szCs w:val="24"/>
        </w:rPr>
        <w:t>guidance,</w:t>
      </w:r>
      <w:proofErr w:type="gramEnd"/>
      <w:r w:rsidRPr="009962EF">
        <w:rPr>
          <w:rFonts w:ascii="Times New Roman" w:hAnsi="Times New Roman" w:cs="Times New Roman"/>
          <w:color w:val="000000" w:themeColor="text1"/>
          <w:sz w:val="24"/>
          <w:szCs w:val="24"/>
        </w:rPr>
        <w:t xml:space="preserve"> power supply and material were all Indian. There was no computer, and the electronic circuit was used to make calculations.</w:t>
      </w:r>
    </w:p>
    <w:p w14:paraId="3036B100" w14:textId="599A9525" w:rsidR="00E25E6F" w:rsidRPr="009962EF" w:rsidRDefault="00E25E6F" w:rsidP="00E25E6F">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rPr>
        <w:t xml:space="preserve">Finally, in the outskirts of Hyderabad, a village called Imarat, the missile was test fired. And the tests proved the anti-tank missile reliable. </w:t>
      </w:r>
      <w:proofErr w:type="gramStart"/>
      <w:r w:rsidRPr="009962EF">
        <w:rPr>
          <w:rFonts w:ascii="Times New Roman" w:hAnsi="Times New Roman" w:cs="Times New Roman"/>
          <w:color w:val="000000" w:themeColor="text1"/>
          <w:sz w:val="24"/>
          <w:szCs w:val="24"/>
        </w:rPr>
        <w:t>This lead to the foundation of India's missile programme</w:t>
      </w:r>
      <w:proofErr w:type="gramEnd"/>
      <w:r w:rsidRPr="009962EF">
        <w:rPr>
          <w:rFonts w:ascii="Times New Roman" w:hAnsi="Times New Roman" w:cs="Times New Roman"/>
          <w:color w:val="000000" w:themeColor="text1"/>
          <w:sz w:val="24"/>
          <w:szCs w:val="24"/>
        </w:rPr>
        <w:t xml:space="preserve"> and helped to train many technologists. Later more than 50 scientists who were involved in the development of anti-tank missile went on to set up BDL (Bharat Dynamic Ltd.,) at Hyderabad. Thus Dr. Kalam always believed in Indigenous in his endeavors.</w:t>
      </w:r>
    </w:p>
    <w:p w14:paraId="21EECE38" w14:textId="0271B39B" w:rsidR="00201CF2" w:rsidRPr="009962EF" w:rsidRDefault="00201CF2" w:rsidP="004B4AA2">
      <w:pPr>
        <w:spacing w:line="360" w:lineRule="auto"/>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br w:type="page"/>
      </w:r>
    </w:p>
    <w:p w14:paraId="0A6EB43C" w14:textId="77777777" w:rsidR="00BD2B81" w:rsidRPr="009962EF" w:rsidRDefault="00BD2B81" w:rsidP="004B4AA2">
      <w:pPr>
        <w:pBdr>
          <w:top w:val="single" w:sz="4" w:space="1" w:color="auto"/>
          <w:left w:val="single" w:sz="4" w:space="4" w:color="auto"/>
          <w:bottom w:val="single" w:sz="4" w:space="1" w:color="auto"/>
          <w:right w:val="single" w:sz="4" w:space="4" w:color="auto"/>
        </w:pBdr>
        <w:spacing w:line="360" w:lineRule="auto"/>
        <w:ind w:left="90"/>
        <w:jc w:val="center"/>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lastRenderedPageBreak/>
        <w:t xml:space="preserve">BOX </w:t>
      </w:r>
      <w:r w:rsidR="00E9684B" w:rsidRPr="009962EF">
        <w:rPr>
          <w:rFonts w:ascii="Times New Roman" w:hAnsi="Times New Roman" w:cs="Times New Roman"/>
          <w:b/>
          <w:color w:val="000000" w:themeColor="text1"/>
          <w:sz w:val="24"/>
          <w:szCs w:val="24"/>
        </w:rPr>
        <w:t>9</w:t>
      </w:r>
      <w:r w:rsidRPr="009962EF">
        <w:rPr>
          <w:rFonts w:ascii="Times New Roman" w:hAnsi="Times New Roman" w:cs="Times New Roman"/>
          <w:b/>
          <w:color w:val="000000" w:themeColor="text1"/>
          <w:sz w:val="24"/>
          <w:szCs w:val="24"/>
        </w:rPr>
        <w:t>: Reconstructing Organisational Boundaries and Co creating Value</w:t>
      </w:r>
    </w:p>
    <w:p w14:paraId="54051785" w14:textId="77777777" w:rsidR="00BD2B81" w:rsidRPr="009962EF" w:rsidRDefault="00BD2B81" w:rsidP="004B4AA2">
      <w:pPr>
        <w:pBdr>
          <w:top w:val="single" w:sz="4" w:space="1" w:color="auto"/>
          <w:left w:val="single" w:sz="4" w:space="4" w:color="auto"/>
          <w:bottom w:val="single" w:sz="4" w:space="1" w:color="auto"/>
          <w:right w:val="single" w:sz="4" w:space="4" w:color="auto"/>
        </w:pBdr>
        <w:spacing w:line="360" w:lineRule="auto"/>
        <w:ind w:left="9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The success of Prithvi on 25th February 1988 at SHAR has sent the political shock wave across the region, particularly neighboring countries. For the western block, it was initially a surprise and then resentment. The U.S. is the head of MTCR imposed a coordinated technology boycott on India. All products or material that could have an application in India's missile program was banned. Computer processor chips, radio frequency device, electro-hydraulic components, maraging steel, magnesium alloy, gyroscopes, accelerometer carbon fiber, glass fiber, any product which got used in missile technology."When the going gets tough, the toughs get going."</w:t>
      </w:r>
    </w:p>
    <w:p w14:paraId="62642C38" w14:textId="77777777" w:rsidR="00BD2B81" w:rsidRPr="009962EF" w:rsidRDefault="00BD63DF" w:rsidP="00295713">
      <w:pPr>
        <w:pBdr>
          <w:top w:val="single" w:sz="4" w:space="1" w:color="auto"/>
          <w:left w:val="single" w:sz="4" w:space="4" w:color="auto"/>
          <w:bottom w:val="single" w:sz="4" w:space="1" w:color="auto"/>
          <w:right w:val="single" w:sz="4" w:space="4" w:color="auto"/>
        </w:pBdr>
        <w:spacing w:line="360" w:lineRule="auto"/>
        <w:ind w:left="9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This aphorism was said by Venkatraman, who served as Dr. Kalam's defence minister before becoming president. Dr. Kalam was moved by the President's rousing speech. To promote the goal of full technological autonomy for India, he worked with both public and commercial sectors as well as academic organisations. The worldwide effort to stop India's missile programme had only delayed its development, but that didn't stop Dr. Kalam from pushing forward with it anyhow. Dr. Kalam saw the creation of necessary fundamental technologies as the biggest obstacle in the 1 GmDP. Without a solid technical basis, developing missiles would be destined to fail. Prime Minister Rajiv Gandhi laid the cornerstone for the new Research Centre Imarat in August 1985. Research Centre Imarat was conceived of by Dr. Kalam to be the hub for all cutting-edge investigation into topics including novel materials, integrated electronics, and software. Components, modules, entire assemblies, key sub-assemblies, and the whole missile will be put through their paces in order to root out any problems with the design, manufacture, or integration. Dr Kalam contacted the Military Engineering Services (MES) to begin building RCI as a research and facilitation centre. However, building the facility took MES almost five years. However, Dr. Kalam saw that waiting another year would severely set back the RCI's development. Therefore, he spoke with higher-ups in the defence ministry. The contract for the works was awarded to MECON Ltd., a public sector company under the Ministry of Steel, Govt. of India, and it was based in Ranchi. Dr. Kalam's ability to work across organisational boundaries with relative ease allowed him to secure this landmark decision. Dr. Kalam had a thorough understanding of their whole scope of work, from first consultation to final commissioning. Dr. </w:t>
      </w:r>
      <w:r w:rsidRPr="009962EF">
        <w:rPr>
          <w:rFonts w:ascii="Times New Roman" w:hAnsi="Times New Roman" w:cs="Times New Roman"/>
          <w:color w:val="000000" w:themeColor="text1"/>
          <w:sz w:val="24"/>
          <w:szCs w:val="24"/>
        </w:rPr>
        <w:lastRenderedPageBreak/>
        <w:t>Kalam's next key assignment was to choose the optimal testing ground for missile launches. Northern Orissa is home to Chandipur, Balasore, and the experimental institution that was established there in 1895. Dr. Kalam thought the location was perfect for a proof range.Dr. Kalam has started important reforms in missile technology despite a severe lack of funding, but he needs the help of academics and the industry to continue the missile development programme. Dr. Kalam's goal was to unite individuals of all backgrounds and motivate them to work towards a shared goal.  Kalam made a speech at a conference on IGMDP that was organised by Dr. V. S. Arunachalam on September 27th, 1984. At the meeting, Kalam invited over a hundred academics and industry captains and asked for their help with the missile development programme. The process of creating new technology, modifying existing technology, and applying it has never been simple. A robust interactive process, including the feedback loop for many stakeholders such as industry-external information sources, inspection, certification, certification agencies, and most crucially the users or the market, is necessary for successful technological innovation. However, in a technologically and economically dynamic context, the issues grew more pressing. India's contemporary technological might has been greatly highlighted by the success of the country's space and atomic energy programmes. National labs, specialised R&amp;D organisations, IITs, universities, and other tertiary educational institutions make the claim that they can provide the sector with world-class knowledge, a technically skilled workforce, and technological assistance. Let's work together to create an unstoppable missile force. At long last, MECON has concluded its outstanding RCI work without incurring any unanticipated delays or extra costs. The lab was officially opened by President R. Venkatraman on August 27, 1988. Dr. Kalam's dedication to the overall purpose rather than any one specific missile allowed the organisation to succeed. However, India's increasing need for high-tech arms meant that it remained vitally reliant on western suppliers. However, with the help of its partners in government, business, and education, India can get over this obstacle. Dr. Kalam bridged the gap between government labs and academics at a critical period in the development of ballistic missiles. The intellectual arrogance of academics stood in stark contrast to the status-obsessed official scientist. Dr. Kalam successfully united people from diverse walks of life, mending rifts while winning over many hearts.</w:t>
      </w:r>
    </w:p>
    <w:p w14:paraId="2688BC0D" w14:textId="694A0D19" w:rsidR="00BD2B81" w:rsidRPr="009962EF" w:rsidRDefault="00BD2B81" w:rsidP="004B4AA2">
      <w:pPr>
        <w:spacing w:line="36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lastRenderedPageBreak/>
        <w:t>3.5</w:t>
      </w:r>
      <w:r w:rsidRPr="009962EF">
        <w:rPr>
          <w:rFonts w:ascii="Times New Roman" w:hAnsi="Times New Roman" w:cs="Times New Roman"/>
          <w:b/>
          <w:color w:val="000000" w:themeColor="text1"/>
          <w:sz w:val="24"/>
          <w:szCs w:val="24"/>
        </w:rPr>
        <w:tab/>
      </w:r>
      <w:r w:rsidR="001E70A6">
        <w:rPr>
          <w:rFonts w:ascii="Times New Roman" w:hAnsi="Times New Roman" w:cs="Times New Roman"/>
          <w:b/>
          <w:color w:val="000000" w:themeColor="text1"/>
          <w:sz w:val="24"/>
          <w:szCs w:val="24"/>
        </w:rPr>
        <w:t>Leadership at the Tipping</w:t>
      </w:r>
      <w:r w:rsidR="00BD63DF" w:rsidRPr="009962EF">
        <w:rPr>
          <w:rFonts w:ascii="Times New Roman" w:hAnsi="Times New Roman" w:cs="Times New Roman"/>
          <w:b/>
          <w:color w:val="000000" w:themeColor="text1"/>
          <w:sz w:val="24"/>
          <w:szCs w:val="24"/>
        </w:rPr>
        <w:t xml:space="preserve"> Point</w:t>
      </w:r>
    </w:p>
    <w:p w14:paraId="66A313EA" w14:textId="77777777" w:rsidR="00BD2B81" w:rsidRPr="009962EF" w:rsidRDefault="00BD2B81" w:rsidP="00E25E6F">
      <w:pPr>
        <w:spacing w:line="360" w:lineRule="auto"/>
        <w:jc w:val="center"/>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Literature</w:t>
      </w:r>
    </w:p>
    <w:p w14:paraId="193FE601" w14:textId="77777777" w:rsidR="00BD2B81" w:rsidRPr="009962EF" w:rsidRDefault="00BD63DF" w:rsidP="004B4AA2">
      <w:pPr>
        <w:spacing w:line="36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Crisis Point Events</w:t>
      </w:r>
    </w:p>
    <w:p w14:paraId="436780B7" w14:textId="446B4D8F" w:rsidR="00BD2B81" w:rsidRPr="009962EF" w:rsidRDefault="00BD63DF"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In the early 1970s, economist Thomas Schelling (1971) adapted the notion of epidemics to human behaviour, laying the groundwork for what would later become known as diffusion and tipping point theory. As the number of black people in colonies increased, he said, white inhabitants fled, creating a tipping point. Although racial hatred had a large role in white people's choice to leave their neighbourhood, the abrupt uptick in white flight as the black population surpassed a certain threshold is what's really fascinating. George Galster's (2003) research on city revitalization initiatives is one example of a less divisive use of tipping point theory. which shown that locally-run, market-sensitive development organisations can spur a wave of investment that radically transforms urban areas, There will be increases in family income, employment, company activity, homeownership, and housing investment in areas that receive large amounts of Community Development Block Grants</w:t>
      </w:r>
      <w:r w:rsidR="000028D2" w:rsidRPr="009962EF">
        <w:rPr>
          <w:rFonts w:ascii="Times New Roman" w:hAnsi="Times New Roman" w:cs="Times New Roman"/>
          <w:color w:val="000000" w:themeColor="text1"/>
          <w:sz w:val="24"/>
          <w:szCs w:val="24"/>
        </w:rPr>
        <w:t xml:space="preserve"> </w:t>
      </w:r>
      <w:r w:rsidR="000028D2" w:rsidRPr="009962EF">
        <w:rPr>
          <w:rFonts w:ascii="Times New Roman" w:hAnsi="Times New Roman" w:cs="Times New Roman"/>
          <w:color w:val="000000" w:themeColor="text1"/>
          <w:sz w:val="24"/>
          <w:szCs w:val="24"/>
        </w:rPr>
        <w:fldChar w:fldCharType="begin" w:fldLock="1"/>
      </w:r>
      <w:r w:rsidR="000028D2" w:rsidRPr="009962EF">
        <w:rPr>
          <w:rFonts w:ascii="Times New Roman" w:hAnsi="Times New Roman" w:cs="Times New Roman"/>
          <w:color w:val="000000" w:themeColor="text1"/>
          <w:sz w:val="24"/>
          <w:szCs w:val="24"/>
        </w:rPr>
        <w:instrText>ADDIN CSL_CITATION {"citationItems":[{"id":"ITEM-1","itemData":{"author":[{"dropping-particle":"","family":"Aabed","given":"Adnan Ibrahim","non-dropping-particle":"","parse-names":false,"suffix":""}],"id":"ITEM-1","issued":{"date-parts":[["2006"]]},"title":"A Study of Islamic Leadership Theory and Practice in K-12 Islamic A Study of Islamic Leadership Theory and Practice in K-12 Islamic Schools in Michigan Schools in Michigan","type":"article-journal"},"uris":["http://www.mendeley.com/documents/?uuid=a9d403ed-92de-481c-bc66-be59fe503863"]}],"mendeley":{"formattedCitation":"(Aabed, 2006)","plainTextFormattedCitation":"(Aabed, 2006)","previouslyFormattedCitation":"(Aabed, 2006)"},"properties":{"noteIndex":0},"schema":"https://github.com/citation-style-language/schema/raw/master/csl-citation.json"}</w:instrText>
      </w:r>
      <w:r w:rsidR="000028D2" w:rsidRPr="009962EF">
        <w:rPr>
          <w:rFonts w:ascii="Times New Roman" w:hAnsi="Times New Roman" w:cs="Times New Roman"/>
          <w:color w:val="000000" w:themeColor="text1"/>
          <w:sz w:val="24"/>
          <w:szCs w:val="24"/>
        </w:rPr>
        <w:fldChar w:fldCharType="separate"/>
      </w:r>
      <w:r w:rsidR="000028D2" w:rsidRPr="009962EF">
        <w:rPr>
          <w:rFonts w:ascii="Times New Roman" w:hAnsi="Times New Roman" w:cs="Times New Roman"/>
          <w:noProof/>
          <w:color w:val="000000" w:themeColor="text1"/>
          <w:sz w:val="24"/>
          <w:szCs w:val="24"/>
        </w:rPr>
        <w:t>(Aabed, 2006)</w:t>
      </w:r>
      <w:r w:rsidR="000028D2"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w:t>
      </w:r>
    </w:p>
    <w:p w14:paraId="74C1C9D7" w14:textId="100629BD" w:rsidR="00BD2B81" w:rsidRPr="009962EF" w:rsidRDefault="00BD63DF" w:rsidP="00295713">
      <w:pPr>
        <w:spacing w:after="0" w:line="360" w:lineRule="auto"/>
        <w:jc w:val="both"/>
        <w:rPr>
          <w:rFonts w:ascii="Times New Roman" w:hAnsi="Times New Roman" w:cs="Times New Roman"/>
          <w:b/>
          <w:color w:val="000000" w:themeColor="text1"/>
          <w:sz w:val="24"/>
          <w:szCs w:val="24"/>
          <w:lang w:val="en-IN"/>
        </w:rPr>
      </w:pPr>
      <w:r w:rsidRPr="009962EF">
        <w:rPr>
          <w:rFonts w:ascii="Times New Roman" w:hAnsi="Times New Roman" w:cs="Times New Roman"/>
          <w:color w:val="000000" w:themeColor="text1"/>
          <w:sz w:val="24"/>
          <w:szCs w:val="24"/>
        </w:rPr>
        <w:t>The research conducted by Jonathan Crane (1991) on the impact of role models on the behaviour of early adolescents in the same group adds nuance to the concepts of diffusion and tipping point. Crane's research (1991) shown that a lack of positive role models and an absence of healthy community norms increases the likelihood that a person would engage in antisocial behaviour. When the number of positive adult role models in a community drops below a particular threshold, social problems such as adolescent pregnancy and school dropout spike dramatically. Gladwell (1997) argues that these studies all point to the same conclusion: social problems spread quickly. He continues by saying that societal problems are like a contagious illness and that their spread is unpredictable. What this means is that there is a critical mass beyond which the spread of a social issue or infectious agent no longer proceeds at a linear pace but rather accelerates. Before reaching the tipping point, further effort could not provide significantly better outcomes</w:t>
      </w:r>
      <w:r w:rsidR="000028D2" w:rsidRPr="009962EF">
        <w:rPr>
          <w:rFonts w:ascii="Times New Roman" w:hAnsi="Times New Roman" w:cs="Times New Roman"/>
          <w:color w:val="000000" w:themeColor="text1"/>
          <w:sz w:val="24"/>
          <w:szCs w:val="24"/>
        </w:rPr>
        <w:t xml:space="preserve"> </w:t>
      </w:r>
      <w:r w:rsidR="000028D2" w:rsidRPr="009962EF">
        <w:rPr>
          <w:rFonts w:ascii="Times New Roman" w:hAnsi="Times New Roman" w:cs="Times New Roman"/>
          <w:color w:val="000000" w:themeColor="text1"/>
          <w:sz w:val="24"/>
          <w:szCs w:val="24"/>
        </w:rPr>
        <w:fldChar w:fldCharType="begin" w:fldLock="1"/>
      </w:r>
      <w:r w:rsidR="000028D2" w:rsidRPr="009962EF">
        <w:rPr>
          <w:rFonts w:ascii="Times New Roman" w:hAnsi="Times New Roman" w:cs="Times New Roman"/>
          <w:color w:val="000000" w:themeColor="text1"/>
          <w:sz w:val="24"/>
          <w:szCs w:val="24"/>
        </w:rPr>
        <w:instrText>ADDIN CSL_CITATION {"citationItems":[{"id":"ITEM-1","itemData":{"DOI":"10.4324/9780203889015","ISBN":"0203889010","abstract":"Combining up-to-date research, innovative content and practical perspectives, this book is the benchmark by which all other strategic HRM reference works should be measured. Leading figures from around the globe survey the current state of the discipline, while also introducing and exploring new, cutting edge themes in order to offer a comprehensive and authoritative overview of the field. Section introductions and integrative critiques pull together the separate themes to provide cross-comparisons between chapters to create a cohesive and well-structured volume. Unlike other texts in this area, The Routledge Companion to Strategic Human Resource Management incorporates contributions from leading management and business writers in areas adjacent to human resource management, including strategy, innovation and organizational learning. These add fresh and challenging insights into HRM themes from key mainstream business and management thinking. The field of strategic HRM is thus enriched and extended by this volume. Focusing on the interplay between theory and practice, this book is an essential resource for researchers and students studying human resource management and strategy.","author":[{"dropping-particle":"","family":"Storey","given":"John","non-dropping-particle":"","parse-names":false,"suffix":""},{"dropping-particle":"","family":"Wright","given":"Patrick M.","non-dropping-particle":"","parse-names":false,"suffix":""},{"dropping-particle":"","family":"Ulrich","given":"David O.","non-dropping-particle":"","parse-names":false,"suffix":""}],"container-title":"The Routledge Companion to Strategic Human Resource Management","id":"ITEM-1","issued":{"date-parts":[["2008"]]},"page":"1-530","title":"The routledge companion to strategic human resource management","type":"article-journal"},"uris":["http://www.mendeley.com/documents/?uuid=0d33474d-2a34-499d-b04f-d6742214c264"]}],"mendeley":{"formattedCitation":"(Storey et al., 2008)","plainTextFormattedCitation":"(Storey et al., 2008)","previouslyFormattedCitation":"(Storey et al., 2008)"},"properties":{"noteIndex":0},"schema":"https://github.com/citation-style-language/schema/raw/master/csl-citation.json"}</w:instrText>
      </w:r>
      <w:r w:rsidR="000028D2" w:rsidRPr="009962EF">
        <w:rPr>
          <w:rFonts w:ascii="Times New Roman" w:hAnsi="Times New Roman" w:cs="Times New Roman"/>
          <w:color w:val="000000" w:themeColor="text1"/>
          <w:sz w:val="24"/>
          <w:szCs w:val="24"/>
        </w:rPr>
        <w:fldChar w:fldCharType="separate"/>
      </w:r>
      <w:r w:rsidR="000028D2" w:rsidRPr="009962EF">
        <w:rPr>
          <w:rFonts w:ascii="Times New Roman" w:hAnsi="Times New Roman" w:cs="Times New Roman"/>
          <w:noProof/>
          <w:color w:val="000000" w:themeColor="text1"/>
          <w:sz w:val="24"/>
          <w:szCs w:val="24"/>
        </w:rPr>
        <w:t>(Storey et al., 2008)</w:t>
      </w:r>
      <w:r w:rsidR="000028D2"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 xml:space="preserve">. The tipping point is the only metric that counts, and everything below it is irrelevant. It's also worth noting that beyond the tipping point, even moderate efforts may have major effects. Psychology, sociology, and even epidemiology may all provide useful frameworks for analysing </w:t>
      </w:r>
      <w:r w:rsidRPr="009962EF">
        <w:rPr>
          <w:rFonts w:ascii="Times New Roman" w:hAnsi="Times New Roman" w:cs="Times New Roman"/>
          <w:color w:val="000000" w:themeColor="text1"/>
          <w:sz w:val="24"/>
          <w:szCs w:val="24"/>
        </w:rPr>
        <w:lastRenderedPageBreak/>
        <w:t>tipping point scenarios. Their usefulness extends from sociology and business to education and training. Tipping point theory may be used in both directions: when an organisation is making progress towards a strategic objective, and when it is abruptly losing momentum and entering a state of organisational malaise.</w:t>
      </w:r>
    </w:p>
    <w:p w14:paraId="49692362" w14:textId="77777777" w:rsidR="00295713" w:rsidRPr="009962EF" w:rsidRDefault="00295713" w:rsidP="00BD63DF">
      <w:pPr>
        <w:spacing w:after="0" w:line="360" w:lineRule="auto"/>
        <w:jc w:val="both"/>
        <w:rPr>
          <w:rFonts w:ascii="Times New Roman" w:hAnsi="Times New Roman" w:cs="Times New Roman"/>
          <w:b/>
          <w:color w:val="000000" w:themeColor="text1"/>
          <w:sz w:val="24"/>
          <w:szCs w:val="24"/>
          <w:lang w:val="en-IN"/>
        </w:rPr>
      </w:pPr>
    </w:p>
    <w:p w14:paraId="6981C49A" w14:textId="26E48C7C" w:rsidR="00BD2B81" w:rsidRPr="009962EF" w:rsidRDefault="00BD63DF" w:rsidP="00BD63DF">
      <w:pPr>
        <w:spacing w:after="0" w:line="360" w:lineRule="auto"/>
        <w:jc w:val="both"/>
        <w:rPr>
          <w:rFonts w:ascii="Times New Roman" w:hAnsi="Times New Roman" w:cs="Times New Roman"/>
          <w:b/>
          <w:color w:val="000000" w:themeColor="text1"/>
          <w:sz w:val="24"/>
          <w:szCs w:val="24"/>
          <w:lang w:val="en-IN"/>
        </w:rPr>
      </w:pPr>
      <w:proofErr w:type="gramStart"/>
      <w:r w:rsidRPr="009962EF">
        <w:rPr>
          <w:rFonts w:ascii="Times New Roman" w:hAnsi="Times New Roman" w:cs="Times New Roman"/>
          <w:b/>
          <w:color w:val="000000" w:themeColor="text1"/>
          <w:sz w:val="24"/>
          <w:szCs w:val="24"/>
          <w:lang w:val="en-IN"/>
        </w:rPr>
        <w:t>How seemingly little events may have far-re</w:t>
      </w:r>
      <w:r w:rsidR="00E25E6F">
        <w:rPr>
          <w:rFonts w:ascii="Times New Roman" w:hAnsi="Times New Roman" w:cs="Times New Roman"/>
          <w:b/>
          <w:color w:val="000000" w:themeColor="text1"/>
          <w:sz w:val="24"/>
          <w:szCs w:val="24"/>
          <w:lang w:val="en-IN"/>
        </w:rPr>
        <w:t>aching consequences-</w:t>
      </w:r>
      <w:r w:rsidRPr="009962EF">
        <w:rPr>
          <w:rFonts w:ascii="Times New Roman" w:hAnsi="Times New Roman" w:cs="Times New Roman"/>
          <w:b/>
          <w:color w:val="000000" w:themeColor="text1"/>
          <w:sz w:val="24"/>
          <w:szCs w:val="24"/>
          <w:lang w:val="en-IN"/>
        </w:rPr>
        <w:t>Written by Malcolm Gladwell.</w:t>
      </w:r>
      <w:proofErr w:type="gramEnd"/>
    </w:p>
    <w:p w14:paraId="326029E1" w14:textId="77777777" w:rsidR="00BD63DF" w:rsidRPr="009962EF" w:rsidRDefault="00BD63DF" w:rsidP="00295713">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Like the spread of a virus, the creation of a new fashion trend or best-seller occurs and spreads spontaneously, as Gladwell describes. To illustrate how even little changes may have large consequences, we look at a few of cases that contradict the idea that change occurs in a slow and explosive fashion.</w:t>
      </w:r>
    </w:p>
    <w:p w14:paraId="2E335FBA" w14:textId="7614D095" w:rsidR="00BD63DF" w:rsidRPr="009962EF" w:rsidRDefault="00BD63DF" w:rsidP="00295713">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A "tipping point" occurs when a seemingly little event has far-reaching consequences and spreads to neighbouring systems with epidemic speed. Thus, the fundamental topic of "The Tipping Point" is how inexplicable changes in the world around us take the shape of an unstoppable trend, such as how a specific fashion emerges among young people or how crime rates plummet. According to Malcolm Gladwell, the tipping point notion is used to explain change typically occurs extremely quickly and unexpectedly, and the amount of impact for shifting the direction of a population is generally less than thought. The actions of the people, especially those inside a group, "spread like a virus through a population." For instance, a single person's behaviour in a group or crowd might have a domino effect on the subsequent behaviour of others in the group or crowd. As can be seen, therefore, even very little adjustments may have far-reaching effects</w:t>
      </w:r>
      <w:r w:rsidR="000028D2" w:rsidRPr="009962EF">
        <w:rPr>
          <w:rFonts w:ascii="Times New Roman" w:hAnsi="Times New Roman" w:cs="Times New Roman"/>
          <w:color w:val="000000" w:themeColor="text1"/>
          <w:sz w:val="24"/>
          <w:szCs w:val="24"/>
          <w:lang w:val="en-IN"/>
        </w:rPr>
        <w:t xml:space="preserve"> </w:t>
      </w:r>
      <w:r w:rsidR="000028D2" w:rsidRPr="009962EF">
        <w:rPr>
          <w:rFonts w:ascii="Times New Roman" w:hAnsi="Times New Roman" w:cs="Times New Roman"/>
          <w:color w:val="000000" w:themeColor="text1"/>
          <w:sz w:val="24"/>
          <w:szCs w:val="24"/>
          <w:lang w:val="en-IN"/>
        </w:rPr>
        <w:fldChar w:fldCharType="begin" w:fldLock="1"/>
      </w:r>
      <w:r w:rsidR="000028D2" w:rsidRPr="009962EF">
        <w:rPr>
          <w:rFonts w:ascii="Times New Roman" w:hAnsi="Times New Roman" w:cs="Times New Roman"/>
          <w:color w:val="000000" w:themeColor="text1"/>
          <w:sz w:val="24"/>
          <w:szCs w:val="24"/>
          <w:lang w:val="en-IN"/>
        </w:rPr>
        <w:instrText>ADDIN CSL_CITATION {"citationItems":[{"id":"ITEM-1","itemData":{"abstract":"Education in real sense is to humanize humanity and to make life progressive cultured and civilized. It is very important for the progress of the individual and society. It is through education that man develops his thinking and reasoning, problem solving and creativity, intelligence and aptitude, positive sentiments and skills, good values and attitudes. Maulana Azad, a rarest of the rare personality, did not compromise on two major issues, first, Unity of India and second, education to its citizens. As a first education minister of free India, he had a great burden to democratize and universalize Indian education system, different from the then practicing British education system and irrespective of caste, creed, religion, elite class or gender. He believed that wealth of a nation is not concentrated in country s banks but in primary schools. He established National System of Indian Education, which is still continued in free India. According to him, the aims of education are: quest of truth, the concept of justice, spread of enlightenment, unity and cooperation, spirit of daring and practice of courtesy and chivalry. Maulana Azad was focused about girls education, vocational training, agricultural education, adult literacy, craft and technical education. According to Maulana Azad, educational standards needed to be upgraded at the university stage. The universities have not only academic responsibilities, but social responsibilities as well. He firmly believed with Pt. Nehru that if the universities discharged their functions well, all will be well with the Nation. Here, the researcher critically examined his vision and contribution towards modernizing the education system.","author":[{"dropping-particle":"","family":"MIR","given":"DRMA","non-dropping-particle":"","parse-names":false,"suffix":""}],"container-title":"Ijamsr.Com","id":"ITEM-1","issue":"6","issued":{"date-parts":[["2022"]]},"page":"8-16","title":"Maulana Abul Kalam Azad's Reformative Steps for The Promotion of Education in Present Era","type":"article-journal","volume":"5"},"uris":["http://www.mendeley.com/documents/?uuid=eb119ea2-d08a-428f-9426-5d47650e9f4b"]}],"mendeley":{"formattedCitation":"(MIR, 2022)","plainTextFormattedCitation":"(MIR, 2022)","previouslyFormattedCitation":"(MIR, 2022)"},"properties":{"noteIndex":0},"schema":"https://github.com/citation-style-language/schema/raw/master/csl-citation.json"}</w:instrText>
      </w:r>
      <w:r w:rsidR="000028D2" w:rsidRPr="009962EF">
        <w:rPr>
          <w:rFonts w:ascii="Times New Roman" w:hAnsi="Times New Roman" w:cs="Times New Roman"/>
          <w:color w:val="000000" w:themeColor="text1"/>
          <w:sz w:val="24"/>
          <w:szCs w:val="24"/>
          <w:lang w:val="en-IN"/>
        </w:rPr>
        <w:fldChar w:fldCharType="separate"/>
      </w:r>
      <w:r w:rsidR="000028D2" w:rsidRPr="009962EF">
        <w:rPr>
          <w:rFonts w:ascii="Times New Roman" w:hAnsi="Times New Roman" w:cs="Times New Roman"/>
          <w:noProof/>
          <w:color w:val="000000" w:themeColor="text1"/>
          <w:sz w:val="24"/>
          <w:szCs w:val="24"/>
          <w:lang w:val="en-IN"/>
        </w:rPr>
        <w:t>(MIR, 2022)</w:t>
      </w:r>
      <w:r w:rsidR="000028D2" w:rsidRPr="009962EF">
        <w:rPr>
          <w:rFonts w:ascii="Times New Roman" w:hAnsi="Times New Roman" w:cs="Times New Roman"/>
          <w:color w:val="000000" w:themeColor="text1"/>
          <w:sz w:val="24"/>
          <w:szCs w:val="24"/>
          <w:lang w:val="en-IN"/>
        </w:rPr>
        <w:fldChar w:fldCharType="end"/>
      </w:r>
      <w:r w:rsidRPr="009962EF">
        <w:rPr>
          <w:rFonts w:ascii="Times New Roman" w:hAnsi="Times New Roman" w:cs="Times New Roman"/>
          <w:color w:val="000000" w:themeColor="text1"/>
          <w:sz w:val="24"/>
          <w:szCs w:val="24"/>
          <w:lang w:val="en-IN"/>
        </w:rPr>
        <w:t>.</w:t>
      </w:r>
    </w:p>
    <w:p w14:paraId="03EC24E3" w14:textId="77777777" w:rsidR="00BD63DF" w:rsidRPr="009962EF" w:rsidRDefault="00BD63DF" w:rsidP="00BD63DF">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According to Gladwell, an epidemic must meet three criteria before it can be classified as one. To begin, they are quite infectious. Second, the underlying cause of an epidemic is often rather trivial while having far-reaching consequences. In conclusion, the epidemic's "Tipping Point" is the instant when everything shifts dramatically. It's the tipping point before a dramatic shift takes place.</w:t>
      </w:r>
    </w:p>
    <w:p w14:paraId="154FC26D" w14:textId="55C64ABF" w:rsidR="00BD63DF" w:rsidRPr="009962EF" w:rsidRDefault="00BD63DF" w:rsidP="00BD63DF">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The following illustrations can help you better grasp the concept:</w:t>
      </w:r>
      <w:r w:rsidR="00E25E6F">
        <w:rPr>
          <w:rFonts w:ascii="Times New Roman" w:hAnsi="Times New Roman" w:cs="Times New Roman"/>
          <w:color w:val="000000" w:themeColor="text1"/>
          <w:sz w:val="24"/>
          <w:szCs w:val="24"/>
          <w:lang w:val="en-IN"/>
        </w:rPr>
        <w:t xml:space="preserve"> </w:t>
      </w:r>
      <w:r w:rsidRPr="009962EF">
        <w:rPr>
          <w:rFonts w:ascii="Times New Roman" w:hAnsi="Times New Roman" w:cs="Times New Roman"/>
          <w:color w:val="000000" w:themeColor="text1"/>
          <w:sz w:val="24"/>
          <w:szCs w:val="24"/>
          <w:lang w:val="en-IN"/>
        </w:rPr>
        <w:t xml:space="preserve">Husky Dogs: A "Hush Puppies" outbreak began with a small group of New York City youth who wanted to show off their sense of style by wearing shoes. A small group of students, starting with only 20, sparked a movement that spread throughout the world and </w:t>
      </w:r>
      <w:r w:rsidRPr="009962EF">
        <w:rPr>
          <w:rFonts w:ascii="Times New Roman" w:hAnsi="Times New Roman" w:cs="Times New Roman"/>
          <w:color w:val="000000" w:themeColor="text1"/>
          <w:sz w:val="24"/>
          <w:szCs w:val="24"/>
          <w:lang w:val="en-IN"/>
        </w:rPr>
        <w:lastRenderedPageBreak/>
        <w:t>became a symbol of youth culture. The company's yearly sales increased from 30,000 in its first year to 430,000 in 1995. Two million pairs were sold the next year, and even more were sold the year after that. Sales began to swing.</w:t>
      </w:r>
    </w:p>
    <w:p w14:paraId="2FE29EA6" w14:textId="036FF4F2" w:rsidR="00BD63DF" w:rsidRPr="009962EF" w:rsidRDefault="00BD63DF" w:rsidP="00BD63DF">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We underestimated the size of the Tipping Point. Researchers have shown that a shift of only 6% in mass may completely alter its trajectory. The agents of change, the motivations of the parties involved, and the nature of the thing being changed are all crucial considerations</w:t>
      </w:r>
      <w:r w:rsidR="000028D2" w:rsidRPr="009962EF">
        <w:rPr>
          <w:rFonts w:ascii="Times New Roman" w:hAnsi="Times New Roman" w:cs="Times New Roman"/>
          <w:color w:val="000000" w:themeColor="text1"/>
          <w:sz w:val="24"/>
          <w:szCs w:val="24"/>
          <w:lang w:val="en-IN"/>
        </w:rPr>
        <w:t xml:space="preserve"> </w:t>
      </w:r>
      <w:r w:rsidR="000028D2" w:rsidRPr="009962EF">
        <w:rPr>
          <w:rFonts w:ascii="Times New Roman" w:hAnsi="Times New Roman" w:cs="Times New Roman"/>
          <w:color w:val="000000" w:themeColor="text1"/>
          <w:sz w:val="24"/>
          <w:szCs w:val="24"/>
          <w:lang w:val="en-IN"/>
        </w:rPr>
        <w:fldChar w:fldCharType="begin" w:fldLock="1"/>
      </w:r>
      <w:r w:rsidR="000028D2" w:rsidRPr="009962EF">
        <w:rPr>
          <w:rFonts w:ascii="Times New Roman" w:hAnsi="Times New Roman" w:cs="Times New Roman"/>
          <w:color w:val="000000" w:themeColor="text1"/>
          <w:sz w:val="24"/>
          <w:szCs w:val="24"/>
          <w:lang w:val="en-IN"/>
        </w:rPr>
        <w:instrText>ADDIN CSL_CITATION {"citationItems":[{"id":"ITEM-1","itemData":{"author":[{"dropping-particle":"","family":"Daing","given":"Showkat Javeed","non-dropping-particle":"","parse-names":false,"suffix":""},{"dropping-particle":"","family":"Yadav","given":"Manjush","non-dropping-particle":"","parse-names":false,"suffix":""}],"id":"ITEM-1","issue":"12","issued":{"date-parts":[["2021"]]},"page":"1897-1901","title":"\" SOCIAL IMPACT : EXPLORING THE INFLUENCE OF SWAMI VIVEKANANDA AND MAULANA ABUL KALAM AZAD ON INDIAN SOCIETY \"","type":"article-journal","volume":"11"},"uris":["http://www.mendeley.com/documents/?uuid=7c5e46b3-ee11-4675-a27c-58f6c02c2170"]}],"mendeley":{"formattedCitation":"(Daing &amp; Yadav, 2021)","plainTextFormattedCitation":"(Daing &amp; Yadav, 2021)","previouslyFormattedCitation":"(Daing &amp; Yadav, 2021)"},"properties":{"noteIndex":0},"schema":"https://github.com/citation-style-language/schema/raw/master/csl-citation.json"}</w:instrText>
      </w:r>
      <w:r w:rsidR="000028D2" w:rsidRPr="009962EF">
        <w:rPr>
          <w:rFonts w:ascii="Times New Roman" w:hAnsi="Times New Roman" w:cs="Times New Roman"/>
          <w:color w:val="000000" w:themeColor="text1"/>
          <w:sz w:val="24"/>
          <w:szCs w:val="24"/>
          <w:lang w:val="en-IN"/>
        </w:rPr>
        <w:fldChar w:fldCharType="separate"/>
      </w:r>
      <w:r w:rsidR="000028D2" w:rsidRPr="009962EF">
        <w:rPr>
          <w:rFonts w:ascii="Times New Roman" w:hAnsi="Times New Roman" w:cs="Times New Roman"/>
          <w:noProof/>
          <w:color w:val="000000" w:themeColor="text1"/>
          <w:sz w:val="24"/>
          <w:szCs w:val="24"/>
          <w:lang w:val="en-IN"/>
        </w:rPr>
        <w:t>(Daing &amp; Yadav, 2021)</w:t>
      </w:r>
      <w:r w:rsidR="000028D2" w:rsidRPr="009962EF">
        <w:rPr>
          <w:rFonts w:ascii="Times New Roman" w:hAnsi="Times New Roman" w:cs="Times New Roman"/>
          <w:color w:val="000000" w:themeColor="text1"/>
          <w:sz w:val="24"/>
          <w:szCs w:val="24"/>
          <w:lang w:val="en-IN"/>
        </w:rPr>
        <w:fldChar w:fldCharType="end"/>
      </w:r>
      <w:r w:rsidRPr="009962EF">
        <w:rPr>
          <w:rFonts w:ascii="Times New Roman" w:hAnsi="Times New Roman" w:cs="Times New Roman"/>
          <w:color w:val="000000" w:themeColor="text1"/>
          <w:sz w:val="24"/>
          <w:szCs w:val="24"/>
          <w:lang w:val="en-IN"/>
        </w:rPr>
        <w:t>.</w:t>
      </w:r>
    </w:p>
    <w:p w14:paraId="23ED11FC" w14:textId="77777777" w:rsidR="00BD63DF" w:rsidRPr="009962EF" w:rsidRDefault="00BD63DF" w:rsidP="00BD63DF">
      <w:pPr>
        <w:tabs>
          <w:tab w:val="left" w:pos="126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As Kim and Mauborgne put it, "Concentration, not Diffusion" should be the focus of any approach. Leadership at the tipping point is based on the insight that every company has individuals, events, and actions that have an outsized impact on results. So, contrary to popular belief, responding to a large problem does not need an equally large effort, where results are attained by a direct correlation between inputs (such as time and money). Instead, it is about making the most of limited resources and minimising wasted effort by zeroing down on and capitalising on an organization's most influential outliers....(Kim and Mauborgne, 2004, p.151).Opinion leaders, or those with easy access to the media who are able to explain and disseminate material to others, play a crucial role in the dissemination of innovations, as proposed by Larsfeld and Katz (2005).</w:t>
      </w:r>
      <w:r w:rsidR="00BD2B81" w:rsidRPr="009962EF">
        <w:rPr>
          <w:rFonts w:ascii="Times New Roman" w:hAnsi="Times New Roman" w:cs="Times New Roman"/>
          <w:color w:val="000000" w:themeColor="text1"/>
          <w:sz w:val="24"/>
          <w:szCs w:val="24"/>
        </w:rPr>
        <w:tab/>
      </w:r>
      <w:r w:rsidRPr="009962EF">
        <w:rPr>
          <w:rFonts w:ascii="Times New Roman" w:hAnsi="Times New Roman" w:cs="Times New Roman"/>
          <w:color w:val="000000" w:themeColor="text1"/>
          <w:sz w:val="24"/>
          <w:szCs w:val="24"/>
        </w:rPr>
        <w:t xml:space="preserve">As Kim and Mauborgne put it, "Concentration, not Diffusion" should be the focus of any approach. Leadership at the tipping point is based on the insight that every company has individuals, events, and actions that have an outsized impact on results. So, contrary to popular belief, responding to a large problem does not need an equally large effort, where results are attained by a direct correlation between inputs (such as time and money). Instead, it is about making the most of limited resources and minimising wasted effort by zeroing down on and capitalising on an organization's most influential outliers....(Kim and Mauborgne, 2004, p.151).Opinion leaders, or those with easy access to the media who are able to explain and disseminate material to others, play a crucial role in the dissemination of innovations, as proposed by Larsfeld and Katz (2005). </w:t>
      </w:r>
    </w:p>
    <w:p w14:paraId="58D7B58E" w14:textId="77777777" w:rsidR="00560451" w:rsidRPr="009962EF" w:rsidRDefault="00560451">
      <w:pPr>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br w:type="page"/>
      </w:r>
    </w:p>
    <w:p w14:paraId="665CED96" w14:textId="77777777" w:rsidR="00BD2B81" w:rsidRPr="009962EF" w:rsidRDefault="00BD2B81" w:rsidP="00BD63DF">
      <w:pPr>
        <w:tabs>
          <w:tab w:val="left" w:pos="1260"/>
        </w:tabs>
        <w:spacing w:line="36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lastRenderedPageBreak/>
        <w:t>Definition:</w:t>
      </w:r>
    </w:p>
    <w:p w14:paraId="16138E01" w14:textId="55266B05" w:rsidR="00611C78" w:rsidRPr="009962EF" w:rsidRDefault="000028D2" w:rsidP="00611C78">
      <w:pPr>
        <w:tabs>
          <w:tab w:val="left" w:pos="126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fldChar w:fldCharType="begin" w:fldLock="1"/>
      </w:r>
      <w:r w:rsidRPr="009962EF">
        <w:rPr>
          <w:rFonts w:ascii="Times New Roman" w:hAnsi="Times New Roman" w:cs="Times New Roman"/>
          <w:color w:val="000000" w:themeColor="text1"/>
          <w:sz w:val="24"/>
          <w:szCs w:val="24"/>
        </w:rPr>
        <w:instrText>ADDIN CSL_CITATION {"citationItems":[{"id":"ITEM-1","itemData":{"author":[{"dropping-particle":"","family":"Pawar","given":"Prashanta","non-dropping-particle":"","parse-names":false,"suffix":""},{"dropping-particle":"","family":"Ilkal","given":"Fayyaz Ahmed H","non-dropping-particle":"","parse-names":false,"suffix":""}],"id":"ITEM-1","issue":"November","issued":{"date-parts":[["2022"]]},"title":"WINGS OF FIRE : AN AUTOBIOGRAPHY OF STRUGGLE , PASSION AND A SOARING","type":"article-journal"},"uris":["http://www.mendeley.com/documents/?uuid=a6a1ca8c-c1a7-437b-82d1-7a8a09c06538"]}],"mendeley":{"formattedCitation":"(Pawar &amp; Ilkal, 2022)","plainTextFormattedCitation":"(Pawar &amp; Ilkal, 2022)","previouslyFormattedCitation":"(Pawar &amp; Ilkal, 2022)"},"properties":{"noteIndex":0},"schema":"https://github.com/citation-style-language/schema/raw/master/csl-citation.json"}</w:instrText>
      </w:r>
      <w:r w:rsidRPr="009962EF">
        <w:rPr>
          <w:rFonts w:ascii="Times New Roman" w:hAnsi="Times New Roman" w:cs="Times New Roman"/>
          <w:color w:val="000000" w:themeColor="text1"/>
          <w:sz w:val="24"/>
          <w:szCs w:val="24"/>
        </w:rPr>
        <w:fldChar w:fldCharType="separate"/>
      </w:r>
      <w:r w:rsidRPr="009962EF">
        <w:rPr>
          <w:rFonts w:ascii="Times New Roman" w:hAnsi="Times New Roman" w:cs="Times New Roman"/>
          <w:noProof/>
          <w:color w:val="000000" w:themeColor="text1"/>
          <w:sz w:val="24"/>
          <w:szCs w:val="24"/>
        </w:rPr>
        <w:t>(Pawar &amp; Ilkal, 2022)</w:t>
      </w:r>
      <w:r w:rsidRPr="009962EF">
        <w:rPr>
          <w:rFonts w:ascii="Times New Roman" w:hAnsi="Times New Roman" w:cs="Times New Roman"/>
          <w:color w:val="000000" w:themeColor="text1"/>
          <w:sz w:val="24"/>
          <w:szCs w:val="24"/>
        </w:rPr>
        <w:fldChar w:fldCharType="end"/>
      </w:r>
      <w:r w:rsidR="00BD63DF" w:rsidRPr="009962EF">
        <w:rPr>
          <w:rFonts w:ascii="Times New Roman" w:hAnsi="Times New Roman" w:cs="Times New Roman"/>
          <w:color w:val="000000" w:themeColor="text1"/>
          <w:sz w:val="24"/>
          <w:szCs w:val="24"/>
        </w:rPr>
        <w:t>Leadership that concentrates on the most crucial assets, enlisting the support of critical individuals while surmounting obstacles. Despite rivalry, public opinion, financial limits, or historical success, an organisation might be motivated by "Tipping Point Leadership" to achieve remarkable outcomes.</w:t>
      </w:r>
      <w:r w:rsidR="001E70A6">
        <w:rPr>
          <w:rFonts w:ascii="Times New Roman" w:hAnsi="Times New Roman" w:cs="Times New Roman"/>
          <w:color w:val="000000" w:themeColor="text1"/>
          <w:sz w:val="24"/>
          <w:szCs w:val="24"/>
        </w:rPr>
        <w:t xml:space="preserve"> </w:t>
      </w:r>
      <w:r w:rsidR="00BD63DF" w:rsidRPr="009962EF">
        <w:rPr>
          <w:rFonts w:ascii="Times New Roman" w:hAnsi="Times New Roman" w:cs="Times New Roman"/>
          <w:color w:val="000000" w:themeColor="text1"/>
          <w:sz w:val="24"/>
          <w:szCs w:val="24"/>
        </w:rPr>
        <w:t xml:space="preserve">When applied to </w:t>
      </w:r>
      <w:r w:rsidR="001E70A6" w:rsidRPr="009962EF">
        <w:rPr>
          <w:rFonts w:ascii="Times New Roman" w:hAnsi="Times New Roman" w:cs="Times New Roman"/>
          <w:color w:val="000000" w:themeColor="text1"/>
          <w:sz w:val="24"/>
          <w:szCs w:val="24"/>
        </w:rPr>
        <w:t>practice</w:t>
      </w:r>
      <w:r w:rsidR="00BD63DF" w:rsidRPr="009962EF">
        <w:rPr>
          <w:rFonts w:ascii="Times New Roman" w:hAnsi="Times New Roman" w:cs="Times New Roman"/>
          <w:color w:val="000000" w:themeColor="text1"/>
          <w:sz w:val="24"/>
          <w:szCs w:val="24"/>
        </w:rPr>
        <w:t xml:space="preserve"> management, the ideas of the Tipping Point Leadership technique may lead to unprecedented achievement. W. Chan Kim and Renee Mauborgne (BOS) are two management researchers that attempted to dissect the factors that lead to peak performance and the means by which a moribund organisation might be revitalised.</w:t>
      </w:r>
      <w:r w:rsidR="001E70A6">
        <w:rPr>
          <w:rFonts w:ascii="Times New Roman" w:hAnsi="Times New Roman" w:cs="Times New Roman"/>
          <w:color w:val="000000" w:themeColor="text1"/>
          <w:sz w:val="24"/>
          <w:szCs w:val="24"/>
        </w:rPr>
        <w:t xml:space="preserve"> </w:t>
      </w:r>
      <w:r w:rsidR="00611C78" w:rsidRPr="009962EF">
        <w:rPr>
          <w:rFonts w:ascii="Times New Roman" w:hAnsi="Times New Roman" w:cs="Times New Roman"/>
          <w:color w:val="000000" w:themeColor="text1"/>
          <w:sz w:val="24"/>
          <w:szCs w:val="24"/>
        </w:rPr>
        <w:t xml:space="preserve">The tipping point (TP) is the inflection point at which the majority of changes occur; the most typical challenges that businesses encounter are the following: </w:t>
      </w:r>
    </w:p>
    <w:p w14:paraId="073B6F2B" w14:textId="77777777" w:rsidR="00611C78" w:rsidRPr="009962EF" w:rsidRDefault="00611C78" w:rsidP="00611C78">
      <w:pPr>
        <w:tabs>
          <w:tab w:val="left" w:pos="126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a) the prevalence of the status quo;</w:t>
      </w:r>
    </w:p>
    <w:p w14:paraId="0E247DF2" w14:textId="77777777" w:rsidR="00611C78" w:rsidRPr="009962EF" w:rsidRDefault="00611C78" w:rsidP="00611C78">
      <w:pPr>
        <w:tabs>
          <w:tab w:val="left" w:pos="126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 b) the constraints of available resources; </w:t>
      </w:r>
    </w:p>
    <w:p w14:paraId="29005EAB" w14:textId="77777777" w:rsidR="00611C78" w:rsidRPr="009962EF" w:rsidRDefault="00611C78" w:rsidP="00611C78">
      <w:pPr>
        <w:tabs>
          <w:tab w:val="left" w:pos="126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c) disengaged employees; </w:t>
      </w:r>
    </w:p>
    <w:p w14:paraId="0E3C90FA" w14:textId="77777777" w:rsidR="00611C78" w:rsidRPr="009962EF" w:rsidRDefault="00611C78" w:rsidP="00611C78">
      <w:pPr>
        <w:tabs>
          <w:tab w:val="left" w:pos="126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d) vested interests that are actively striving to undermine the goals of the business.</w:t>
      </w:r>
    </w:p>
    <w:p w14:paraId="44928BE7" w14:textId="0B610C54" w:rsidR="00611C78" w:rsidRDefault="00611C78" w:rsidP="00611C78">
      <w:pPr>
        <w:tabs>
          <w:tab w:val="left" w:pos="1260"/>
        </w:tabs>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These issues lead to less output from businesses, inefficient use of resources, and lower profits. Thus, TP is the effective administration of change, and TP is accomplished by mobilising the convictions and efforts of a large group of individuals. So, better times are on the horizon. TPL is based on the uncommon business fact that people's actions have a disproportionate impact on organisational success. Instead of concentrating on saving resources and reducing time by identifying and exploiting the elements of disproportionate impact in an organisation, as is the norm, performance increases are accomplished by proportional expenditures in time and resources (Kim and Mauborgne 2004, p151). Several ideas on effective leadership have been discussed. Here, we'll examine two popular models of contemporary leadership—Charismatic Leadership and Transformational Leadership with TPL—and compare and contrast their strengths and weaknesses. Despite the fact that TPL has many similarities with transformational and charismatic leadership, the two theories should not be considered </w:t>
      </w:r>
      <w:proofErr w:type="gramStart"/>
      <w:r w:rsidRPr="009962EF">
        <w:rPr>
          <w:rFonts w:ascii="Times New Roman" w:hAnsi="Times New Roman" w:cs="Times New Roman"/>
          <w:color w:val="000000" w:themeColor="text1"/>
          <w:sz w:val="24"/>
          <w:szCs w:val="24"/>
        </w:rPr>
        <w:t>interchangeable</w:t>
      </w:r>
      <w:r w:rsidR="000028D2" w:rsidRPr="009962EF">
        <w:rPr>
          <w:rFonts w:ascii="Times New Roman" w:hAnsi="Times New Roman" w:cs="Times New Roman"/>
          <w:color w:val="000000" w:themeColor="text1"/>
          <w:sz w:val="24"/>
          <w:szCs w:val="24"/>
        </w:rPr>
        <w:t xml:space="preserve"> </w:t>
      </w:r>
      <w:r w:rsidRPr="009962EF">
        <w:rPr>
          <w:rFonts w:ascii="Times New Roman" w:hAnsi="Times New Roman" w:cs="Times New Roman"/>
          <w:color w:val="000000" w:themeColor="text1"/>
          <w:sz w:val="24"/>
          <w:szCs w:val="24"/>
        </w:rPr>
        <w:t>.</w:t>
      </w:r>
      <w:proofErr w:type="gramEnd"/>
      <w:r w:rsidRPr="009962EF">
        <w:rPr>
          <w:rFonts w:ascii="Times New Roman" w:hAnsi="Times New Roman" w:cs="Times New Roman"/>
          <w:color w:val="000000" w:themeColor="text1"/>
          <w:sz w:val="24"/>
          <w:szCs w:val="24"/>
        </w:rPr>
        <w:t xml:space="preserve"> </w:t>
      </w:r>
    </w:p>
    <w:p w14:paraId="58E55F55" w14:textId="77777777" w:rsidR="001E70A6" w:rsidRPr="009962EF" w:rsidRDefault="001E70A6" w:rsidP="00611C78">
      <w:pPr>
        <w:tabs>
          <w:tab w:val="left" w:pos="1260"/>
        </w:tabs>
        <w:spacing w:line="360" w:lineRule="auto"/>
        <w:jc w:val="both"/>
        <w:rPr>
          <w:rFonts w:ascii="Times New Roman" w:hAnsi="Times New Roman" w:cs="Times New Roman"/>
          <w:color w:val="000000" w:themeColor="text1"/>
          <w:sz w:val="24"/>
          <w:szCs w:val="24"/>
        </w:rPr>
      </w:pPr>
    </w:p>
    <w:p w14:paraId="450E08E4" w14:textId="77777777" w:rsidR="00BD2B81" w:rsidRPr="009962EF" w:rsidRDefault="00BD2B81" w:rsidP="00611C78">
      <w:pPr>
        <w:tabs>
          <w:tab w:val="left" w:pos="1260"/>
        </w:tabs>
        <w:spacing w:line="36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lastRenderedPageBreak/>
        <w:t xml:space="preserve">3.5.1 </w:t>
      </w:r>
      <w:r w:rsidR="00611C78" w:rsidRPr="009962EF">
        <w:rPr>
          <w:rFonts w:ascii="Times New Roman" w:hAnsi="Times New Roman" w:cs="Times New Roman"/>
          <w:b/>
          <w:color w:val="000000" w:themeColor="text1"/>
          <w:sz w:val="24"/>
          <w:szCs w:val="24"/>
        </w:rPr>
        <w:t>TPL vs. orthodox leadership</w:t>
      </w:r>
    </w:p>
    <w:p w14:paraId="4677E2DA" w14:textId="77777777" w:rsidR="00BD2B81" w:rsidRPr="009962EF" w:rsidRDefault="00611C78" w:rsidP="004B4AA2">
      <w:p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The aforementioned assertion is supported by a comparative research that has been developed. “Analysing "Traditional" and "Tipping Point Leadership" from a similar perspective in</w:t>
      </w:r>
    </w:p>
    <w:tbl>
      <w:tblPr>
        <w:tblW w:w="8267" w:type="dxa"/>
        <w:jc w:val="center"/>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780"/>
        <w:gridCol w:w="3767"/>
      </w:tblGrid>
      <w:tr w:rsidR="00BD2B81" w:rsidRPr="009962EF" w14:paraId="77072C59" w14:textId="77777777" w:rsidTr="00E25E6F">
        <w:trPr>
          <w:trHeight w:val="257"/>
          <w:jc w:val="center"/>
        </w:trPr>
        <w:tc>
          <w:tcPr>
            <w:tcW w:w="720" w:type="dxa"/>
          </w:tcPr>
          <w:p w14:paraId="00469EBD" w14:textId="63EFE3D7" w:rsidR="00BD2B81" w:rsidRPr="009962EF" w:rsidRDefault="00D26923" w:rsidP="00560451">
            <w:pPr>
              <w:tabs>
                <w:tab w:val="left" w:pos="1260"/>
              </w:tabs>
              <w:spacing w:after="0" w:line="240" w:lineRule="auto"/>
              <w:jc w:val="center"/>
              <w:rPr>
                <w:rFonts w:ascii="Times New Roman" w:hAnsi="Times New Roman" w:cs="Times New Roman"/>
                <w:b/>
                <w:color w:val="000000" w:themeColor="text1"/>
                <w:sz w:val="24"/>
                <w:szCs w:val="24"/>
              </w:rPr>
            </w:pPr>
            <w:r w:rsidRPr="00D26923">
              <w:rPr>
                <w:rFonts w:ascii="Times New Roman" w:hAnsi="Times New Roman" w:cs="Times New Roman"/>
                <w:b/>
                <w:color w:val="000000" w:themeColor="text1"/>
                <w:sz w:val="20"/>
                <w:szCs w:val="20"/>
              </w:rPr>
              <w:t>S.No</w:t>
            </w:r>
            <w:r>
              <w:rPr>
                <w:rFonts w:ascii="Times New Roman" w:hAnsi="Times New Roman" w:cs="Times New Roman"/>
                <w:b/>
                <w:color w:val="000000" w:themeColor="text1"/>
                <w:sz w:val="24"/>
                <w:szCs w:val="24"/>
              </w:rPr>
              <w:t>.</w:t>
            </w:r>
            <w:r w:rsidR="00BD2B81" w:rsidRPr="009962EF">
              <w:rPr>
                <w:rFonts w:ascii="Times New Roman" w:hAnsi="Times New Roman" w:cs="Times New Roman"/>
                <w:b/>
                <w:color w:val="000000" w:themeColor="text1"/>
                <w:sz w:val="24"/>
                <w:szCs w:val="24"/>
              </w:rPr>
              <w:tab/>
              <w:t>S.No</w:t>
            </w:r>
          </w:p>
        </w:tc>
        <w:tc>
          <w:tcPr>
            <w:tcW w:w="3780" w:type="dxa"/>
          </w:tcPr>
          <w:p w14:paraId="30446E76" w14:textId="77777777" w:rsidR="00BD2B81" w:rsidRPr="009962EF" w:rsidRDefault="00BD2B81" w:rsidP="00560451">
            <w:pPr>
              <w:tabs>
                <w:tab w:val="left" w:pos="1260"/>
              </w:tabs>
              <w:spacing w:after="0" w:line="240" w:lineRule="auto"/>
              <w:jc w:val="center"/>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Traditional Leadership</w:t>
            </w:r>
          </w:p>
        </w:tc>
        <w:tc>
          <w:tcPr>
            <w:tcW w:w="3767" w:type="dxa"/>
          </w:tcPr>
          <w:p w14:paraId="4C4E6861" w14:textId="77777777" w:rsidR="00BD2B81" w:rsidRPr="009962EF" w:rsidRDefault="00BD2B81" w:rsidP="00560451">
            <w:pPr>
              <w:tabs>
                <w:tab w:val="left" w:pos="1260"/>
              </w:tabs>
              <w:spacing w:after="0" w:line="240" w:lineRule="auto"/>
              <w:jc w:val="center"/>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TPL</w:t>
            </w:r>
          </w:p>
        </w:tc>
      </w:tr>
      <w:tr w:rsidR="00BD2B81" w:rsidRPr="009962EF" w14:paraId="5AF83D57" w14:textId="77777777" w:rsidTr="00E25E6F">
        <w:trPr>
          <w:jc w:val="center"/>
        </w:trPr>
        <w:tc>
          <w:tcPr>
            <w:tcW w:w="720" w:type="dxa"/>
          </w:tcPr>
          <w:p w14:paraId="693D4DBD" w14:textId="77777777" w:rsidR="00BD2B81" w:rsidRPr="009962EF" w:rsidRDefault="00BD2B81" w:rsidP="00560451">
            <w:pPr>
              <w:tabs>
                <w:tab w:val="left" w:pos="1260"/>
              </w:tabs>
              <w:spacing w:after="0" w:line="24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1.</w:t>
            </w:r>
          </w:p>
        </w:tc>
        <w:tc>
          <w:tcPr>
            <w:tcW w:w="3780" w:type="dxa"/>
          </w:tcPr>
          <w:p w14:paraId="6FDC2BCA" w14:textId="77777777" w:rsidR="00BD2B81" w:rsidRPr="009962EF" w:rsidRDefault="00BD2B81" w:rsidP="00560451">
            <w:pPr>
              <w:tabs>
                <w:tab w:val="left" w:pos="1260"/>
              </w:tabs>
              <w:spacing w:after="0" w:line="24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Generates insight into values, qualities and behavioral approach or styles that make for good leadership</w:t>
            </w:r>
          </w:p>
        </w:tc>
        <w:tc>
          <w:tcPr>
            <w:tcW w:w="3767" w:type="dxa"/>
          </w:tcPr>
          <w:p w14:paraId="6C88E64E" w14:textId="77777777" w:rsidR="00BD2B81" w:rsidRPr="009962EF" w:rsidRDefault="00BD2B81" w:rsidP="00560451">
            <w:pPr>
              <w:tabs>
                <w:tab w:val="left" w:pos="1260"/>
              </w:tabs>
              <w:spacing w:after="0" w:line="24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Focuses on what acts and activities leader need to understand to boost their team’s motivation and business results</w:t>
            </w:r>
          </w:p>
        </w:tc>
      </w:tr>
      <w:tr w:rsidR="00BD2B81" w:rsidRPr="009962EF" w14:paraId="65A7CC1F" w14:textId="77777777" w:rsidTr="00E25E6F">
        <w:trPr>
          <w:jc w:val="center"/>
        </w:trPr>
        <w:tc>
          <w:tcPr>
            <w:tcW w:w="720" w:type="dxa"/>
          </w:tcPr>
          <w:p w14:paraId="005607F4" w14:textId="77777777" w:rsidR="00BD2B81" w:rsidRPr="009962EF" w:rsidRDefault="00BD2B81" w:rsidP="00560451">
            <w:pPr>
              <w:tabs>
                <w:tab w:val="left" w:pos="1260"/>
              </w:tabs>
              <w:spacing w:after="0" w:line="24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2.</w:t>
            </w:r>
          </w:p>
        </w:tc>
        <w:tc>
          <w:tcPr>
            <w:tcW w:w="3780" w:type="dxa"/>
          </w:tcPr>
          <w:p w14:paraId="7F7BCAD8" w14:textId="77777777" w:rsidR="00BD2B81" w:rsidRPr="009962EF" w:rsidRDefault="00BD2B81" w:rsidP="00560451">
            <w:pPr>
              <w:tabs>
                <w:tab w:val="left" w:pos="1260"/>
              </w:tabs>
              <w:spacing w:after="0" w:line="24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values, qualities, and behavioral approach or styles cannot change</w:t>
            </w:r>
          </w:p>
        </w:tc>
        <w:tc>
          <w:tcPr>
            <w:tcW w:w="3767" w:type="dxa"/>
          </w:tcPr>
          <w:p w14:paraId="4B21AAF1" w14:textId="77777777" w:rsidR="00BD2B81" w:rsidRPr="009962EF" w:rsidRDefault="00BD2B81" w:rsidP="00560451">
            <w:pPr>
              <w:tabs>
                <w:tab w:val="left" w:pos="1260"/>
              </w:tabs>
              <w:spacing w:after="0" w:line="24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Can change people’s acts and activities when given right feedback and guidance</w:t>
            </w:r>
          </w:p>
        </w:tc>
      </w:tr>
      <w:tr w:rsidR="00BD2B81" w:rsidRPr="009962EF" w14:paraId="516F1788" w14:textId="77777777" w:rsidTr="00E25E6F">
        <w:trPr>
          <w:jc w:val="center"/>
        </w:trPr>
        <w:tc>
          <w:tcPr>
            <w:tcW w:w="720" w:type="dxa"/>
          </w:tcPr>
          <w:p w14:paraId="714EA2AA" w14:textId="77777777" w:rsidR="00BD2B81" w:rsidRPr="009962EF" w:rsidRDefault="00BD2B81" w:rsidP="00560451">
            <w:pPr>
              <w:tabs>
                <w:tab w:val="left" w:pos="1260"/>
              </w:tabs>
              <w:spacing w:after="0" w:line="24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3.</w:t>
            </w:r>
          </w:p>
        </w:tc>
        <w:tc>
          <w:tcPr>
            <w:tcW w:w="3780" w:type="dxa"/>
          </w:tcPr>
          <w:p w14:paraId="70C3590D" w14:textId="77777777" w:rsidR="00BD2B81" w:rsidRPr="009962EF" w:rsidRDefault="00BD2B81" w:rsidP="00560451">
            <w:pPr>
              <w:tabs>
                <w:tab w:val="left" w:pos="1260"/>
              </w:tabs>
              <w:spacing w:after="0" w:line="24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These leaders develop programs which tend to be quite generic and detached from what firm stand for in the eyes of the customer and the market result which people are expected to achieve.</w:t>
            </w:r>
          </w:p>
        </w:tc>
        <w:tc>
          <w:tcPr>
            <w:tcW w:w="3767" w:type="dxa"/>
          </w:tcPr>
          <w:p w14:paraId="113C4D53" w14:textId="77777777" w:rsidR="00BD2B81" w:rsidRPr="009962EF" w:rsidRDefault="00BD2B81" w:rsidP="00560451">
            <w:pPr>
              <w:tabs>
                <w:tab w:val="left" w:pos="1260"/>
              </w:tabs>
              <w:spacing w:after="0" w:line="24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Here people who face market realities are asked for their direct input on how their leaders hold them back and what these leaders could do to help them best and serve the customer and key stakeholders’. directly contact people who actually face the market for their direct input</w:t>
            </w:r>
          </w:p>
        </w:tc>
      </w:tr>
      <w:tr w:rsidR="00BD2B81" w:rsidRPr="009962EF" w14:paraId="0A76400D" w14:textId="77777777" w:rsidTr="00E25E6F">
        <w:trPr>
          <w:jc w:val="center"/>
        </w:trPr>
        <w:tc>
          <w:tcPr>
            <w:tcW w:w="720" w:type="dxa"/>
          </w:tcPr>
          <w:p w14:paraId="2DE6A6F5" w14:textId="77777777" w:rsidR="00BD2B81" w:rsidRPr="009962EF" w:rsidRDefault="00BD2B81" w:rsidP="00560451">
            <w:pPr>
              <w:tabs>
                <w:tab w:val="left" w:pos="1260"/>
              </w:tabs>
              <w:spacing w:after="0" w:line="24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4.</w:t>
            </w:r>
          </w:p>
        </w:tc>
        <w:tc>
          <w:tcPr>
            <w:tcW w:w="3780" w:type="dxa"/>
          </w:tcPr>
          <w:p w14:paraId="049FC3B9" w14:textId="77777777" w:rsidR="00BD2B81" w:rsidRPr="009962EF" w:rsidRDefault="00BD2B81" w:rsidP="00560451">
            <w:pPr>
              <w:tabs>
                <w:tab w:val="left" w:pos="1260"/>
              </w:tabs>
              <w:spacing w:after="0" w:line="24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Most leadership programs focus on executives and their potential for impact now and in future</w:t>
            </w:r>
          </w:p>
        </w:tc>
        <w:tc>
          <w:tcPr>
            <w:tcW w:w="3767" w:type="dxa"/>
          </w:tcPr>
          <w:p w14:paraId="002444F6" w14:textId="77777777" w:rsidR="00BD2B81" w:rsidRPr="009962EF" w:rsidRDefault="00BD2B81" w:rsidP="00560451">
            <w:pPr>
              <w:tabs>
                <w:tab w:val="left" w:pos="1260"/>
              </w:tabs>
              <w:spacing w:after="0" w:line="24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Key to a successful organization is having an empowered leader at every level. Because outstanding performance often comes down to the motivation and action of middle and frontline leaders</w:t>
            </w:r>
            <w:r w:rsidR="00611C78" w:rsidRPr="009962EF">
              <w:rPr>
                <w:rFonts w:ascii="Times New Roman" w:hAnsi="Times New Roman" w:cs="Times New Roman"/>
                <w:color w:val="000000" w:themeColor="text1"/>
                <w:sz w:val="24"/>
                <w:szCs w:val="24"/>
              </w:rPr>
              <w:t>”</w:t>
            </w:r>
            <w:r w:rsidRPr="009962EF">
              <w:rPr>
                <w:rFonts w:ascii="Times New Roman" w:hAnsi="Times New Roman" w:cs="Times New Roman"/>
                <w:color w:val="000000" w:themeColor="text1"/>
                <w:sz w:val="24"/>
                <w:szCs w:val="24"/>
              </w:rPr>
              <w:t>.</w:t>
            </w:r>
          </w:p>
        </w:tc>
      </w:tr>
    </w:tbl>
    <w:p w14:paraId="7583EC6A" w14:textId="77777777" w:rsidR="00BD2B81" w:rsidRPr="009962EF" w:rsidRDefault="00BD2B81" w:rsidP="004B4AA2">
      <w:pPr>
        <w:tabs>
          <w:tab w:val="left" w:pos="1260"/>
        </w:tabs>
        <w:spacing w:after="0" w:line="360" w:lineRule="auto"/>
        <w:contextualSpacing/>
        <w:jc w:val="center"/>
        <w:rPr>
          <w:rStyle w:val="css-15iwe0d"/>
          <w:rFonts w:ascii="Times New Roman" w:hAnsi="Times New Roman" w:cs="Times New Roman"/>
          <w:b/>
          <w:bCs/>
          <w:color w:val="000000" w:themeColor="text1"/>
          <w:shd w:val="clear" w:color="auto" w:fill="EDFAFF"/>
        </w:rPr>
      </w:pPr>
      <w:r w:rsidRPr="009962EF">
        <w:rPr>
          <w:rFonts w:ascii="Times New Roman" w:hAnsi="Times New Roman" w:cs="Times New Roman"/>
          <w:b/>
          <w:bCs/>
          <w:color w:val="000000" w:themeColor="text1"/>
        </w:rPr>
        <w:t xml:space="preserve">Table 3.5.1: </w:t>
      </w:r>
      <w:r w:rsidR="00611C78" w:rsidRPr="009962EF">
        <w:rPr>
          <w:rStyle w:val="css-15iwe0d"/>
          <w:rFonts w:ascii="Times New Roman" w:hAnsi="Times New Roman" w:cs="Times New Roman"/>
          <w:b/>
          <w:bCs/>
          <w:color w:val="000000" w:themeColor="text1"/>
          <w:shd w:val="clear" w:color="auto" w:fill="EDFAFF"/>
        </w:rPr>
        <w:t>TPL </w:t>
      </w:r>
      <w:r w:rsidR="00611C78" w:rsidRPr="009962EF">
        <w:rPr>
          <w:rStyle w:val="css-2yp7ui"/>
          <w:rFonts w:ascii="Times New Roman" w:hAnsi="Times New Roman" w:cs="Times New Roman"/>
          <w:b/>
          <w:bCs/>
          <w:color w:val="000000" w:themeColor="text1"/>
          <w:shd w:val="clear" w:color="auto" w:fill="EDFAFF"/>
        </w:rPr>
        <w:t>vs. orthodox </w:t>
      </w:r>
      <w:r w:rsidR="00611C78" w:rsidRPr="009962EF">
        <w:rPr>
          <w:rStyle w:val="css-15iwe0d"/>
          <w:rFonts w:ascii="Times New Roman" w:hAnsi="Times New Roman" w:cs="Times New Roman"/>
          <w:b/>
          <w:bCs/>
          <w:color w:val="000000" w:themeColor="text1"/>
          <w:shd w:val="clear" w:color="auto" w:fill="EDFAFF"/>
        </w:rPr>
        <w:t>leadership</w:t>
      </w:r>
    </w:p>
    <w:p w14:paraId="6111A7D7" w14:textId="77777777" w:rsidR="00560451" w:rsidRPr="009962EF" w:rsidRDefault="00560451" w:rsidP="004B4AA2">
      <w:pPr>
        <w:tabs>
          <w:tab w:val="left" w:pos="1260"/>
        </w:tabs>
        <w:spacing w:after="0" w:line="360" w:lineRule="auto"/>
        <w:contextualSpacing/>
        <w:jc w:val="center"/>
        <w:rPr>
          <w:rFonts w:ascii="Times New Roman" w:hAnsi="Times New Roman" w:cs="Times New Roman"/>
          <w:b/>
          <w:bCs/>
          <w:color w:val="000000" w:themeColor="text1"/>
        </w:rPr>
      </w:pPr>
    </w:p>
    <w:p w14:paraId="72872541" w14:textId="3E004D28" w:rsidR="001E70A6" w:rsidRPr="001E70A6" w:rsidRDefault="00611C78" w:rsidP="001E70A6">
      <w:pPr>
        <w:pStyle w:val="ListParagraph"/>
        <w:numPr>
          <w:ilvl w:val="1"/>
          <w:numId w:val="51"/>
        </w:numPr>
        <w:tabs>
          <w:tab w:val="left" w:pos="1260"/>
        </w:tabs>
        <w:spacing w:after="0" w:line="360" w:lineRule="auto"/>
        <w:jc w:val="both"/>
        <w:rPr>
          <w:rFonts w:ascii="Times New Roman" w:hAnsi="Times New Roman" w:cs="Times New Roman"/>
          <w:b/>
          <w:color w:val="000000" w:themeColor="text1"/>
          <w:sz w:val="24"/>
          <w:szCs w:val="24"/>
        </w:rPr>
      </w:pPr>
      <w:r w:rsidRPr="001E70A6">
        <w:rPr>
          <w:rFonts w:ascii="Times New Roman" w:hAnsi="Times New Roman" w:cs="Times New Roman"/>
          <w:b/>
          <w:color w:val="000000" w:themeColor="text1"/>
          <w:sz w:val="24"/>
          <w:szCs w:val="24"/>
        </w:rPr>
        <w:t>Dr. Kalam's Tipping Point Leadership Style</w:t>
      </w:r>
      <w:r w:rsidR="00560451" w:rsidRPr="001E70A6">
        <w:rPr>
          <w:rFonts w:ascii="Times New Roman" w:hAnsi="Times New Roman" w:cs="Times New Roman"/>
          <w:b/>
          <w:color w:val="000000" w:themeColor="text1"/>
          <w:sz w:val="24"/>
          <w:szCs w:val="24"/>
        </w:rPr>
        <w:t xml:space="preserve"> </w:t>
      </w:r>
    </w:p>
    <w:p w14:paraId="7D60D212" w14:textId="45AD2599" w:rsidR="00611C78" w:rsidRPr="001E70A6" w:rsidRDefault="00611C78" w:rsidP="001E70A6">
      <w:pPr>
        <w:tabs>
          <w:tab w:val="left" w:pos="1260"/>
        </w:tabs>
        <w:spacing w:after="0" w:line="360" w:lineRule="auto"/>
        <w:jc w:val="both"/>
        <w:rPr>
          <w:rFonts w:ascii="Times New Roman" w:hAnsi="Times New Roman" w:cs="Times New Roman"/>
          <w:b/>
          <w:color w:val="000000" w:themeColor="text1"/>
          <w:sz w:val="24"/>
          <w:szCs w:val="24"/>
        </w:rPr>
      </w:pPr>
      <w:r w:rsidRPr="001E70A6">
        <w:rPr>
          <w:rFonts w:ascii="Times New Roman" w:hAnsi="Times New Roman" w:cs="Times New Roman"/>
          <w:color w:val="000000" w:themeColor="text1"/>
          <w:sz w:val="24"/>
          <w:szCs w:val="24"/>
        </w:rPr>
        <w:t>Using Bratton's New York Transit Police as an example, the authors (W. Chan Kim and Renée Mauborgne, 2005) outline the four stages of TPL.Dr. Kalam's leadership is examined within the context of TPL to the extent that this is possible. Dr. Kalam's strategy for turning India into an independent missile power is very similar to the TPL. Therefore, the focus of the research is on Dr. Kalam's leadership at the "tipping point," when he brought India to its current position among missile countries</w:t>
      </w:r>
      <w:r w:rsidR="000028D2" w:rsidRPr="001E70A6">
        <w:rPr>
          <w:rFonts w:ascii="Times New Roman" w:hAnsi="Times New Roman" w:cs="Times New Roman"/>
          <w:color w:val="000000" w:themeColor="text1"/>
          <w:sz w:val="24"/>
          <w:szCs w:val="24"/>
        </w:rPr>
        <w:t xml:space="preserve"> </w:t>
      </w:r>
      <w:r w:rsidR="000028D2" w:rsidRPr="001E70A6">
        <w:rPr>
          <w:rFonts w:ascii="Times New Roman" w:hAnsi="Times New Roman" w:cs="Times New Roman"/>
          <w:color w:val="000000" w:themeColor="text1"/>
          <w:sz w:val="24"/>
          <w:szCs w:val="24"/>
        </w:rPr>
        <w:fldChar w:fldCharType="begin" w:fldLock="1"/>
      </w:r>
      <w:r w:rsidR="000028D2" w:rsidRPr="001E70A6">
        <w:rPr>
          <w:rFonts w:ascii="Times New Roman" w:hAnsi="Times New Roman" w:cs="Times New Roman"/>
          <w:color w:val="000000" w:themeColor="text1"/>
          <w:sz w:val="24"/>
          <w:szCs w:val="24"/>
        </w:rPr>
        <w:instrText>ADDIN CSL_CITATION {"citationItems":[{"id":"ITEM-1","itemData":{"id":"ITEM-1","issue":"4","issued":{"date-parts":[["2018"]]},"page":"1311-1323","title":"Indian Political Science Association MAULANA ABUL KALAM AZAD : A Critical Analysis Life and Work Author ( s ): Vijay Prakash Pant Source : The Indian Journal of Political Science , Vol . 71 , No . 4 ( OCT . - DEC ., 2010 ), pp . 1311- Published by : India","type":"article-journal","volume":"71"},"uris":["http://www.mendeley.com/documents/?uuid=ccabf169-b3d9-429f-b514-26ef027c0a39"]}],"mendeley":{"formattedCitation":"(&lt;i&gt;Indian Political Science Association MAULANA ABUL KALAM AZAD : A Critical Analysis Life and Work Author ( s ): Vijay Prakash Pant Source : The Indian Journal of Political Science , Vol . 71 , No . 4 ( OCT . - DEC ., 2010 ), Pp . 1311- Published by : India&lt;/i&gt;, 2018)","plainTextFormattedCitation":"(Indian Political Science Association MAULANA ABUL KALAM AZAD : A Critical Analysis Life and Work Author ( s ): Vijay Prakash Pant Source : The Indian Journal of Political Science , Vol . 71 , No . 4 ( OCT . - DEC ., 2010 ), Pp . 1311- Published by : India, 2018)","previouslyFormattedCitation":"(&lt;i&gt;Indian Political Science Association MAULANA ABUL KALAM AZAD : A Critical Analysis Life and Work Author ( s ): Vijay Prakash Pant Source : The Indian Journal of Political Science , Vol . 71 , No . 4 ( OCT . - DEC ., 2010 ), Pp . 1311- Published by : India&lt;/i&gt;, 2018)"},"properties":{"noteIndex":0},"schema":"https://github.com/citation-style-language/schema/raw/master/csl-citation.json"}</w:instrText>
      </w:r>
      <w:r w:rsidR="000028D2" w:rsidRPr="001E70A6">
        <w:rPr>
          <w:rFonts w:ascii="Times New Roman" w:hAnsi="Times New Roman" w:cs="Times New Roman"/>
          <w:color w:val="000000" w:themeColor="text1"/>
          <w:sz w:val="24"/>
          <w:szCs w:val="24"/>
        </w:rPr>
        <w:fldChar w:fldCharType="separate"/>
      </w:r>
      <w:r w:rsidR="000028D2" w:rsidRPr="001E70A6">
        <w:rPr>
          <w:rFonts w:ascii="Times New Roman" w:hAnsi="Times New Roman" w:cs="Times New Roman"/>
          <w:noProof/>
          <w:color w:val="000000" w:themeColor="text1"/>
          <w:sz w:val="24"/>
          <w:szCs w:val="24"/>
        </w:rPr>
        <w:t>(</w:t>
      </w:r>
      <w:r w:rsidR="000028D2" w:rsidRPr="001E70A6">
        <w:rPr>
          <w:rFonts w:ascii="Times New Roman" w:hAnsi="Times New Roman" w:cs="Times New Roman"/>
          <w:i/>
          <w:noProof/>
          <w:color w:val="000000" w:themeColor="text1"/>
          <w:sz w:val="24"/>
          <w:szCs w:val="24"/>
        </w:rPr>
        <w:t>Indian Political Science Association MAULANA ABUL KALAM AZAD : A Critical Analysis Life and Work Author ( s ): Vijay Prakash Pant Source : The Indian Journal of Political Science , Vol . 71 , No . 4 ( OCT . - DEC ., 2010 ), Pp . 1311- Published by : India</w:t>
      </w:r>
      <w:r w:rsidR="000028D2" w:rsidRPr="001E70A6">
        <w:rPr>
          <w:rFonts w:ascii="Times New Roman" w:hAnsi="Times New Roman" w:cs="Times New Roman"/>
          <w:noProof/>
          <w:color w:val="000000" w:themeColor="text1"/>
          <w:sz w:val="24"/>
          <w:szCs w:val="24"/>
        </w:rPr>
        <w:t>, 2018)</w:t>
      </w:r>
      <w:r w:rsidR="000028D2" w:rsidRPr="001E70A6">
        <w:rPr>
          <w:rFonts w:ascii="Times New Roman" w:hAnsi="Times New Roman" w:cs="Times New Roman"/>
          <w:color w:val="000000" w:themeColor="text1"/>
          <w:sz w:val="24"/>
          <w:szCs w:val="24"/>
        </w:rPr>
        <w:fldChar w:fldCharType="end"/>
      </w:r>
      <w:r w:rsidRPr="001E70A6">
        <w:rPr>
          <w:rFonts w:ascii="Times New Roman" w:hAnsi="Times New Roman" w:cs="Times New Roman"/>
          <w:color w:val="000000" w:themeColor="text1"/>
          <w:sz w:val="24"/>
          <w:szCs w:val="24"/>
        </w:rPr>
        <w:t>.</w:t>
      </w:r>
    </w:p>
    <w:p w14:paraId="74941D82" w14:textId="77777777" w:rsidR="00D26923" w:rsidRPr="009962EF" w:rsidRDefault="00D26923" w:rsidP="00611C78">
      <w:pPr>
        <w:pStyle w:val="ListParagraph"/>
        <w:tabs>
          <w:tab w:val="left" w:pos="1260"/>
        </w:tabs>
        <w:spacing w:after="0" w:line="360" w:lineRule="auto"/>
        <w:ind w:left="0"/>
        <w:jc w:val="both"/>
        <w:rPr>
          <w:rFonts w:ascii="Times New Roman" w:hAnsi="Times New Roman" w:cs="Times New Roman"/>
          <w:b/>
          <w:color w:val="000000" w:themeColor="text1"/>
          <w:sz w:val="24"/>
          <w:szCs w:val="24"/>
        </w:rPr>
      </w:pPr>
    </w:p>
    <w:p w14:paraId="5E66360C" w14:textId="77777777" w:rsidR="00BD2B81" w:rsidRPr="009962EF" w:rsidRDefault="00BD2B81" w:rsidP="00611C78">
      <w:pPr>
        <w:pStyle w:val="ListParagraph"/>
        <w:tabs>
          <w:tab w:val="left" w:pos="1260"/>
        </w:tabs>
        <w:spacing w:after="0" w:line="360" w:lineRule="auto"/>
        <w:ind w:left="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lastRenderedPageBreak/>
        <w:t xml:space="preserve">Following are the </w:t>
      </w:r>
      <w:r w:rsidR="00560451" w:rsidRPr="009962EF">
        <w:rPr>
          <w:rFonts w:ascii="Times New Roman" w:hAnsi="Times New Roman" w:cs="Times New Roman"/>
          <w:color w:val="000000" w:themeColor="text1"/>
          <w:sz w:val="24"/>
          <w:szCs w:val="24"/>
        </w:rPr>
        <w:t>f</w:t>
      </w:r>
      <w:r w:rsidRPr="009962EF">
        <w:rPr>
          <w:rFonts w:ascii="Times New Roman" w:hAnsi="Times New Roman" w:cs="Times New Roman"/>
          <w:color w:val="000000" w:themeColor="text1"/>
          <w:sz w:val="24"/>
          <w:szCs w:val="24"/>
        </w:rPr>
        <w:t xml:space="preserve">our Hurdles </w:t>
      </w:r>
      <w:proofErr w:type="gramStart"/>
      <w:r w:rsidRPr="009962EF">
        <w:rPr>
          <w:rFonts w:ascii="Times New Roman" w:hAnsi="Times New Roman" w:cs="Times New Roman"/>
          <w:color w:val="000000" w:themeColor="text1"/>
          <w:sz w:val="24"/>
          <w:szCs w:val="24"/>
        </w:rPr>
        <w:t>to  TPL</w:t>
      </w:r>
      <w:proofErr w:type="gramEnd"/>
      <w:r w:rsidR="006C2C86" w:rsidRPr="009962EF">
        <w:rPr>
          <w:rFonts w:ascii="Times New Roman" w:hAnsi="Times New Roman" w:cs="Times New Roman"/>
          <w:color w:val="000000" w:themeColor="text1"/>
          <w:sz w:val="24"/>
          <w:szCs w:val="24"/>
        </w:rPr>
        <w:t>:-</w:t>
      </w:r>
    </w:p>
    <w:p w14:paraId="12345583" w14:textId="77777777" w:rsidR="00BD2B81" w:rsidRPr="009962EF" w:rsidRDefault="00611C78" w:rsidP="00AE27F2">
      <w:pPr>
        <w:pStyle w:val="ListParagraph"/>
        <w:numPr>
          <w:ilvl w:val="0"/>
          <w:numId w:val="16"/>
        </w:num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Mental Obstacle</w:t>
      </w:r>
    </w:p>
    <w:p w14:paraId="7CC12C52" w14:textId="77777777" w:rsidR="00611C78" w:rsidRPr="009962EF" w:rsidRDefault="00611C78" w:rsidP="00AE27F2">
      <w:pPr>
        <w:pStyle w:val="ListParagraph"/>
        <w:numPr>
          <w:ilvl w:val="0"/>
          <w:numId w:val="16"/>
        </w:num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Inadequate Resources</w:t>
      </w:r>
    </w:p>
    <w:p w14:paraId="19CE4CAA" w14:textId="77777777" w:rsidR="00611C78" w:rsidRPr="009962EF" w:rsidRDefault="00611C78" w:rsidP="00AE27F2">
      <w:pPr>
        <w:pStyle w:val="ListParagraph"/>
        <w:numPr>
          <w:ilvl w:val="0"/>
          <w:numId w:val="16"/>
        </w:num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Obstacle to Motivation</w:t>
      </w:r>
    </w:p>
    <w:p w14:paraId="1A5FC770" w14:textId="77777777" w:rsidR="00961023" w:rsidRPr="009962EF" w:rsidRDefault="00611C78" w:rsidP="00AE27F2">
      <w:pPr>
        <w:pStyle w:val="ListParagraph"/>
        <w:numPr>
          <w:ilvl w:val="0"/>
          <w:numId w:val="16"/>
        </w:numP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Obstacle in Politics</w:t>
      </w:r>
    </w:p>
    <w:p w14:paraId="3BC4EB9C" w14:textId="77777777" w:rsidR="00BD2B81" w:rsidRPr="009962EF" w:rsidRDefault="00AF2FC0" w:rsidP="004B4AA2">
      <w:pPr>
        <w:spacing w:line="360" w:lineRule="auto"/>
        <w:ind w:firstLine="180"/>
        <w:rPr>
          <w:rFonts w:ascii="Times New Roman" w:eastAsia="Arial" w:hAnsi="Times New Roman" w:cs="Times New Roman"/>
          <w:b/>
          <w:bCs/>
          <w:color w:val="000000" w:themeColor="text1"/>
          <w:sz w:val="24"/>
          <w:szCs w:val="24"/>
        </w:rPr>
      </w:pPr>
      <w:r w:rsidRPr="009962EF">
        <w:rPr>
          <w:rFonts w:ascii="Times New Roman" w:eastAsia="Arial" w:hAnsi="Times New Roman" w:cs="Times New Roman"/>
          <w:b/>
          <w:bCs/>
          <w:color w:val="000000" w:themeColor="text1"/>
          <w:sz w:val="24"/>
          <w:szCs w:val="24"/>
        </w:rPr>
        <w:t>I</w:t>
      </w:r>
      <w:r w:rsidRPr="009962EF">
        <w:rPr>
          <w:rFonts w:ascii="Times New Roman" w:eastAsia="Arial" w:hAnsi="Times New Roman" w:cs="Times New Roman"/>
          <w:b/>
          <w:bCs/>
          <w:color w:val="000000" w:themeColor="text1"/>
          <w:sz w:val="24"/>
          <w:szCs w:val="24"/>
        </w:rPr>
        <w:tab/>
      </w:r>
      <w:r w:rsidR="00C87A57" w:rsidRPr="009962EF">
        <w:rPr>
          <w:rFonts w:ascii="Times New Roman" w:eastAsia="Arial" w:hAnsi="Times New Roman" w:cs="Times New Roman"/>
          <w:b/>
          <w:bCs/>
          <w:color w:val="000000" w:themeColor="text1"/>
          <w:sz w:val="24"/>
          <w:szCs w:val="24"/>
        </w:rPr>
        <w:t>Brain-Based Obstacle</w:t>
      </w:r>
    </w:p>
    <w:p w14:paraId="0C8F84E9" w14:textId="21718CBB" w:rsidR="00C87A57" w:rsidRPr="009962EF" w:rsidRDefault="00C87A57" w:rsidP="00B03655">
      <w:pPr>
        <w:spacing w:line="360" w:lineRule="auto"/>
        <w:jc w:val="both"/>
        <w:rPr>
          <w:rFonts w:ascii="Times New Roman" w:eastAsia="Arial" w:hAnsi="Times New Roman" w:cs="Times New Roman"/>
          <w:bCs/>
          <w:color w:val="000000" w:themeColor="text1"/>
          <w:sz w:val="24"/>
          <w:szCs w:val="24"/>
        </w:rPr>
      </w:pPr>
      <w:r w:rsidRPr="009962EF">
        <w:rPr>
          <w:rFonts w:ascii="Times New Roman" w:eastAsia="Arial" w:hAnsi="Times New Roman" w:cs="Times New Roman"/>
          <w:bCs/>
          <w:color w:val="000000" w:themeColor="text1"/>
          <w:sz w:val="24"/>
          <w:szCs w:val="24"/>
        </w:rPr>
        <w:t>When things inside an organisation have settled into a comfortable routine, it's easy for workers to convince themselves that no major changes are required. As is typically the case with Blue Ocean Strategy, they prevent people from seeing the need for change. Status quo believing that everything is OK is an example of cognitive barriers. Managers in such situations often try to effect change by presenting staff with financial and statistical data. However, workers suspect that the statistics are fabricated</w:t>
      </w:r>
      <w:r w:rsidR="000028D2" w:rsidRPr="009962EF">
        <w:rPr>
          <w:rFonts w:ascii="Times New Roman" w:eastAsia="Arial" w:hAnsi="Times New Roman" w:cs="Times New Roman"/>
          <w:bCs/>
          <w:color w:val="000000" w:themeColor="text1"/>
          <w:sz w:val="24"/>
          <w:szCs w:val="24"/>
        </w:rPr>
        <w:t xml:space="preserve"> </w:t>
      </w:r>
      <w:r w:rsidR="000028D2" w:rsidRPr="009962EF">
        <w:rPr>
          <w:rFonts w:ascii="Times New Roman" w:eastAsia="Arial" w:hAnsi="Times New Roman" w:cs="Times New Roman"/>
          <w:bCs/>
          <w:color w:val="000000" w:themeColor="text1"/>
          <w:sz w:val="24"/>
          <w:szCs w:val="24"/>
        </w:rPr>
        <w:fldChar w:fldCharType="begin" w:fldLock="1"/>
      </w:r>
      <w:r w:rsidR="000028D2" w:rsidRPr="009962EF">
        <w:rPr>
          <w:rFonts w:ascii="Times New Roman" w:eastAsia="Arial" w:hAnsi="Times New Roman" w:cs="Times New Roman"/>
          <w:bCs/>
          <w:color w:val="000000" w:themeColor="text1"/>
          <w:sz w:val="24"/>
          <w:szCs w:val="24"/>
        </w:rPr>
        <w:instrText>ADDIN CSL_CITATION {"citationItems":[{"id":"ITEM-1","itemData":{"DOI":"10.47205/jdss.2022(3-ii)116","ISSN":"27096254","abstract":"The article takes into account the political and constitutional developments significant to the overall scheme of colonialism in India from 1940 to 1947 with reference to the role of Maulana Abul Kalam Azad and the responses made by the Indian National Congress leaders. During this period, differences of opinion often occurred among the top leadership of the Congress party over how to approach various matters of political importance, ranging from India's participation in WWII to the plans and formulas for resolving the Indian communal problem. Whenever differences emerged within the party leadership, they were sought out carefully before they could grow further and undermine the interests of the party. This helped the Congress present a consensual response from the party platform and secure its political interests. It also ensured the party a stronger position for exercising its influence as a political force at an all-India level.","author":[{"dropping-particle":"","family":"Umar","given":"Misbah","non-dropping-particle":"","parse-names":false,"suffix":""}],"container-title":"Journal of Development and Social Sciences","id":"ITEM-1","issue":"II","issued":{"date-parts":[["2022"]]},"page":"1309-1319","title":"Channelling the Differences within Maulana Abul Kalam Azad, Congress Leadership, and Politics of India (1940-47)","type":"article-journal","volume":"3"},"uris":["http://www.mendeley.com/documents/?uuid=dc7bfafa-c80e-4e61-85bf-567c5c6735e7"]}],"mendeley":{"formattedCitation":"(Umar, 2022)","plainTextFormattedCitation":"(Umar, 2022)","previouslyFormattedCitation":"(Umar, 2022)"},"properties":{"noteIndex":0},"schema":"https://github.com/citation-style-language/schema/raw/master/csl-citation.json"}</w:instrText>
      </w:r>
      <w:r w:rsidR="000028D2" w:rsidRPr="009962EF">
        <w:rPr>
          <w:rFonts w:ascii="Times New Roman" w:eastAsia="Arial" w:hAnsi="Times New Roman" w:cs="Times New Roman"/>
          <w:bCs/>
          <w:color w:val="000000" w:themeColor="text1"/>
          <w:sz w:val="24"/>
          <w:szCs w:val="24"/>
        </w:rPr>
        <w:fldChar w:fldCharType="separate"/>
      </w:r>
      <w:r w:rsidR="000028D2" w:rsidRPr="009962EF">
        <w:rPr>
          <w:rFonts w:ascii="Times New Roman" w:eastAsia="Arial" w:hAnsi="Times New Roman" w:cs="Times New Roman"/>
          <w:bCs/>
          <w:noProof/>
          <w:color w:val="000000" w:themeColor="text1"/>
          <w:sz w:val="24"/>
          <w:szCs w:val="24"/>
        </w:rPr>
        <w:t>(Umar, 2022)</w:t>
      </w:r>
      <w:r w:rsidR="000028D2" w:rsidRPr="009962EF">
        <w:rPr>
          <w:rFonts w:ascii="Times New Roman" w:eastAsia="Arial" w:hAnsi="Times New Roman" w:cs="Times New Roman"/>
          <w:bCs/>
          <w:color w:val="000000" w:themeColor="text1"/>
          <w:sz w:val="24"/>
          <w:szCs w:val="24"/>
        </w:rPr>
        <w:fldChar w:fldCharType="end"/>
      </w:r>
      <w:r w:rsidRPr="009962EF">
        <w:rPr>
          <w:rFonts w:ascii="Times New Roman" w:eastAsia="Arial" w:hAnsi="Times New Roman" w:cs="Times New Roman"/>
          <w:bCs/>
          <w:color w:val="000000" w:themeColor="text1"/>
          <w:sz w:val="24"/>
          <w:szCs w:val="24"/>
        </w:rPr>
        <w:t xml:space="preserve">.  </w:t>
      </w:r>
    </w:p>
    <w:p w14:paraId="78EA8BD3" w14:textId="77777777" w:rsidR="00BD2B81" w:rsidRPr="009962EF" w:rsidRDefault="00C87A57" w:rsidP="00B03655">
      <w:pPr>
        <w:spacing w:line="360" w:lineRule="auto"/>
        <w:jc w:val="both"/>
        <w:rPr>
          <w:rFonts w:ascii="Times New Roman" w:eastAsia="Arial" w:hAnsi="Times New Roman" w:cs="Times New Roman"/>
          <w:bCs/>
          <w:color w:val="000000" w:themeColor="text1"/>
          <w:sz w:val="24"/>
          <w:szCs w:val="24"/>
        </w:rPr>
      </w:pPr>
      <w:r w:rsidRPr="009962EF">
        <w:rPr>
          <w:rFonts w:ascii="Times New Roman" w:eastAsia="Arial" w:hAnsi="Times New Roman" w:cs="Times New Roman"/>
          <w:bCs/>
          <w:color w:val="000000" w:themeColor="text1"/>
          <w:sz w:val="24"/>
          <w:szCs w:val="24"/>
        </w:rPr>
        <w:t>Thus, CEOs must make people feel the need to change in order to bring about the desired attitude and behaviour changes. Workers need to be exposed to operational problems as a consequence of poor performance and dissatisfied customers and encouraged to consider the perspectives of others. Neuroscientific studies have shown that visual and tactile experiences are the most easily retained.</w:t>
      </w:r>
    </w:p>
    <w:p w14:paraId="59030BCC" w14:textId="77777777" w:rsidR="00BD2B81" w:rsidRPr="009962EF" w:rsidRDefault="00C87A57" w:rsidP="00B03655">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As a result, exposing workers to the actual operational challenges, rather than just the statistics behind them, is the most effective way to overcome cognitive barriers. Seeing a lacklustre showing in person is more impactful than hearing about it.</w:t>
      </w:r>
    </w:p>
    <w:p w14:paraId="64E86B8C" w14:textId="3A83D61F" w:rsidR="00BD2B81" w:rsidRPr="009962EF" w:rsidRDefault="00BD2B81" w:rsidP="00B03655">
      <w:pPr>
        <w:spacing w:line="360" w:lineRule="auto"/>
        <w:jc w:val="both"/>
        <w:rPr>
          <w:rFonts w:ascii="Times New Roman" w:eastAsia="Times New Roman" w:hAnsi="Times New Roman" w:cs="Times New Roman"/>
          <w:color w:val="000000" w:themeColor="text1"/>
          <w:sz w:val="24"/>
          <w:szCs w:val="24"/>
        </w:rPr>
      </w:pPr>
      <w:r w:rsidRPr="009962EF">
        <w:rPr>
          <w:rFonts w:ascii="Times New Roman" w:hAnsi="Times New Roman" w:cs="Times New Roman"/>
          <w:b/>
          <w:color w:val="000000" w:themeColor="text1"/>
          <w:sz w:val="24"/>
          <w:szCs w:val="24"/>
        </w:rPr>
        <w:t>Example:</w:t>
      </w:r>
      <w:r w:rsidR="00B03655" w:rsidRPr="009962EF">
        <w:rPr>
          <w:rFonts w:ascii="Times New Roman" w:hAnsi="Times New Roman" w:cs="Times New Roman"/>
          <w:b/>
          <w:color w:val="000000" w:themeColor="text1"/>
          <w:sz w:val="24"/>
          <w:szCs w:val="24"/>
        </w:rPr>
        <w:t xml:space="preserve"> </w:t>
      </w:r>
      <w:r w:rsidR="00C87A57" w:rsidRPr="009962EF">
        <w:rPr>
          <w:rFonts w:ascii="Times New Roman" w:hAnsi="Times New Roman" w:cs="Times New Roman"/>
          <w:color w:val="000000" w:themeColor="text1"/>
          <w:sz w:val="24"/>
          <w:szCs w:val="24"/>
        </w:rPr>
        <w:t xml:space="preserve">The New York City Transit Police: A Real-World Example Bratton utilised a similar strategy to apply his better expertise to his issues. Instead of operating the subways and buses, the board at Massachusetts Bay Transit Authority (MBTA) chose to acquire tiny squad cars since they would be cheaper to buy and operate.  Although Bratton had his doubts about the plan, he insisted that the MBTA's top administrator deal with the issue anyhow.Bratton brought the manager out in the compact automobile they were going to buy and show him around. To give the manager a sense for what it would be like to be a tall, muscular police officer, he crammed the seats all the way forward, drove over every bump in the road, and donned his belt, cuffs, and revolver for the ride. The general manager had had enough of the vehicle ride after just two hours. The manager knows well how uncomfortable </w:t>
      </w:r>
      <w:r w:rsidR="00C87A57" w:rsidRPr="009962EF">
        <w:rPr>
          <w:rFonts w:ascii="Times New Roman" w:hAnsi="Times New Roman" w:cs="Times New Roman"/>
          <w:color w:val="000000" w:themeColor="text1"/>
          <w:sz w:val="24"/>
          <w:szCs w:val="24"/>
        </w:rPr>
        <w:lastRenderedPageBreak/>
        <w:t>it is to spend hours crammed inside a vehicle. As a result, Bratton didn't try to oppose the managers' choice to purchase a little automobile, and that made them address the matter head-on</w:t>
      </w:r>
      <w:r w:rsidR="000028D2" w:rsidRPr="009962EF">
        <w:rPr>
          <w:rFonts w:ascii="Times New Roman" w:hAnsi="Times New Roman" w:cs="Times New Roman"/>
          <w:color w:val="000000" w:themeColor="text1"/>
          <w:sz w:val="24"/>
          <w:szCs w:val="24"/>
        </w:rPr>
        <w:t xml:space="preserve"> </w:t>
      </w:r>
      <w:r w:rsidR="000028D2" w:rsidRPr="009962EF">
        <w:rPr>
          <w:rFonts w:ascii="Times New Roman" w:hAnsi="Times New Roman" w:cs="Times New Roman"/>
          <w:color w:val="000000" w:themeColor="text1"/>
          <w:sz w:val="24"/>
          <w:szCs w:val="24"/>
        </w:rPr>
        <w:fldChar w:fldCharType="begin" w:fldLock="1"/>
      </w:r>
      <w:r w:rsidR="000028D2" w:rsidRPr="009962EF">
        <w:rPr>
          <w:rFonts w:ascii="Times New Roman" w:hAnsi="Times New Roman" w:cs="Times New Roman"/>
          <w:color w:val="000000" w:themeColor="text1"/>
          <w:sz w:val="24"/>
          <w:szCs w:val="24"/>
        </w:rPr>
        <w:instrText>ADDIN CSL_CITATION {"citationItems":[{"id":"ITEM-1","itemData":{"author":[{"dropping-particle":"","family":"Ahmed","given":"Hafiz Muztaba Riza","non-dropping-particle":"","parse-names":false,"suffix":""}],"container-title":"Annoor Education &amp; Ethics in Said Nursî’S Risale-I Nur","id":"ITEM-1","issued":{"date-parts":[["2017"]]},"title":"Said Nursî and his thinking: a short study","type":"article-journal"},"uris":["http://www.mendeley.com/documents/?uuid=47465374-7d53-4200-8ef0-8cc076c35468"]}],"mendeley":{"formattedCitation":"(Ahmed, 2017)","plainTextFormattedCitation":"(Ahmed, 2017)","previouslyFormattedCitation":"(Ahmed, 2017)"},"properties":{"noteIndex":0},"schema":"https://github.com/citation-style-language/schema/raw/master/csl-citation.json"}</w:instrText>
      </w:r>
      <w:r w:rsidR="000028D2" w:rsidRPr="009962EF">
        <w:rPr>
          <w:rFonts w:ascii="Times New Roman" w:hAnsi="Times New Roman" w:cs="Times New Roman"/>
          <w:color w:val="000000" w:themeColor="text1"/>
          <w:sz w:val="24"/>
          <w:szCs w:val="24"/>
        </w:rPr>
        <w:fldChar w:fldCharType="separate"/>
      </w:r>
      <w:r w:rsidR="000028D2" w:rsidRPr="009962EF">
        <w:rPr>
          <w:rFonts w:ascii="Times New Roman" w:hAnsi="Times New Roman" w:cs="Times New Roman"/>
          <w:noProof/>
          <w:color w:val="000000" w:themeColor="text1"/>
          <w:sz w:val="24"/>
          <w:szCs w:val="24"/>
        </w:rPr>
        <w:t>(Ahmed, 2017)</w:t>
      </w:r>
      <w:r w:rsidR="000028D2" w:rsidRPr="009962EF">
        <w:rPr>
          <w:rFonts w:ascii="Times New Roman" w:hAnsi="Times New Roman" w:cs="Times New Roman"/>
          <w:color w:val="000000" w:themeColor="text1"/>
          <w:sz w:val="24"/>
          <w:szCs w:val="24"/>
        </w:rPr>
        <w:fldChar w:fldCharType="end"/>
      </w:r>
      <w:r w:rsidR="00C87A57" w:rsidRPr="009962EF">
        <w:rPr>
          <w:rFonts w:ascii="Times New Roman" w:hAnsi="Times New Roman" w:cs="Times New Roman"/>
          <w:color w:val="000000" w:themeColor="text1"/>
          <w:sz w:val="24"/>
          <w:szCs w:val="24"/>
        </w:rPr>
        <w:t>.</w:t>
      </w:r>
    </w:p>
    <w:p w14:paraId="23C63BCB" w14:textId="77777777" w:rsidR="00BD2B81" w:rsidRPr="009962EF" w:rsidRDefault="00C87A57" w:rsidP="004B4AA2">
      <w:pPr>
        <w:spacing w:line="360" w:lineRule="auto"/>
        <w:rPr>
          <w:rFonts w:ascii="Times New Roman" w:hAnsi="Times New Roman" w:cs="Times New Roman"/>
          <w:b/>
          <w:color w:val="000000" w:themeColor="text1"/>
          <w:sz w:val="24"/>
          <w:szCs w:val="24"/>
        </w:rPr>
      </w:pPr>
      <w:r w:rsidRPr="009962EF">
        <w:rPr>
          <w:rFonts w:ascii="Times New Roman" w:eastAsia="Times New Roman" w:hAnsi="Times New Roman" w:cs="Times New Roman"/>
          <w:b/>
          <w:color w:val="000000" w:themeColor="text1"/>
          <w:sz w:val="24"/>
          <w:szCs w:val="24"/>
        </w:rPr>
        <w:t>Dr. Kalam Overcomes Mental Barrier by Looking Beyond the Brain</w:t>
      </w:r>
    </w:p>
    <w:p w14:paraId="06F0ABF9" w14:textId="350F09C8" w:rsidR="00C87A57" w:rsidRPr="009962EF" w:rsidRDefault="000028D2" w:rsidP="00D26923">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fldChar w:fldCharType="begin" w:fldLock="1"/>
      </w:r>
      <w:r w:rsidRPr="009962EF">
        <w:rPr>
          <w:rFonts w:ascii="Times New Roman" w:hAnsi="Times New Roman" w:cs="Times New Roman"/>
          <w:color w:val="000000" w:themeColor="text1"/>
          <w:sz w:val="24"/>
          <w:szCs w:val="24"/>
          <w:lang w:val="en-IN"/>
        </w:rPr>
        <w:instrText>ADDIN CSL_CITATION {"citationItems":[{"id":"ITEM-1","itemData":{"abstract":"Some readers of Wittgenstein think that his writings contain a regress argument showing that in explanations of linguistic correctness, the notion of participating in a practice is more basic than the notion of following a rule. But the regress argument bears equally on both of these notions; if there is an explanatory regress of rules, then there is an explanatory regress of practices as well. Why then does Wittgenstein invoke the notion of a practice, apparently by way of diagnosing the error on which the regress argument rests? I suggest that he invokes that notion to emphasize certain aspects of rule following which we are apt to neglect when we forget that rule following is-not rests upon-participating in a practice. When we appreciate those aspects of rule/practice following we see the flaw in both regress arguments.","author":[{"dropping-particle":"","family":"Research","given":"M Stepanyants - Views. New Delhi: Indian Philosophical","non-dropping-particle":"","parse-names":false,"suffix":""},{"dropping-particle":"","family":"2010","given":"undefined","non-dropping-particle":"","parse-names":false,"suffix":""}],"container-title":"Iphras.Ru","id":"ITEM-1","issued":{"date-parts":[["2002"]]},"page":"200-217","title":"The Philosophical and Socio-Political Views of Maulana Abul Kalam Azad","type":"article-journal","volume":"27"},"uris":["http://www.mendeley.com/documents/?uuid=b90e0fe1-3450-44fa-aa01-9541246ee78b"]}],"mendeley":{"formattedCitation":"(Research &amp; 2010, 2002)","plainTextFormattedCitation":"(Research &amp; 2010, 2002)","previouslyFormattedCitation":"(Research &amp; 2010, 2002)"},"properties":{"noteIndex":0},"schema":"https://github.com/citation-style-language/schema/raw/master/csl-citation.json"}</w:instrText>
      </w:r>
      <w:r w:rsidRPr="009962EF">
        <w:rPr>
          <w:rFonts w:ascii="Times New Roman" w:hAnsi="Times New Roman" w:cs="Times New Roman"/>
          <w:color w:val="000000" w:themeColor="text1"/>
          <w:sz w:val="24"/>
          <w:szCs w:val="24"/>
          <w:lang w:val="en-IN"/>
        </w:rPr>
        <w:fldChar w:fldCharType="separate"/>
      </w:r>
      <w:r w:rsidRPr="009962EF">
        <w:rPr>
          <w:rFonts w:ascii="Times New Roman" w:hAnsi="Times New Roman" w:cs="Times New Roman"/>
          <w:noProof/>
          <w:color w:val="000000" w:themeColor="text1"/>
          <w:sz w:val="24"/>
          <w:szCs w:val="24"/>
          <w:lang w:val="en-IN"/>
        </w:rPr>
        <w:t>(Research &amp; 2010, 2002)</w:t>
      </w:r>
      <w:r w:rsidRPr="009962EF">
        <w:rPr>
          <w:rFonts w:ascii="Times New Roman" w:hAnsi="Times New Roman" w:cs="Times New Roman"/>
          <w:color w:val="000000" w:themeColor="text1"/>
          <w:sz w:val="24"/>
          <w:szCs w:val="24"/>
          <w:lang w:val="en-IN"/>
        </w:rPr>
        <w:fldChar w:fldCharType="end"/>
      </w:r>
      <w:r w:rsidRPr="009962EF">
        <w:rPr>
          <w:rFonts w:ascii="Times New Roman" w:hAnsi="Times New Roman" w:cs="Times New Roman"/>
          <w:color w:val="000000" w:themeColor="text1"/>
          <w:sz w:val="24"/>
          <w:szCs w:val="24"/>
          <w:lang w:val="en-IN"/>
        </w:rPr>
        <w:t xml:space="preserve"> </w:t>
      </w:r>
      <w:r w:rsidR="00C87A57" w:rsidRPr="009962EF">
        <w:rPr>
          <w:rFonts w:ascii="Times New Roman" w:hAnsi="Times New Roman" w:cs="Times New Roman"/>
          <w:color w:val="000000" w:themeColor="text1"/>
          <w:sz w:val="24"/>
          <w:szCs w:val="24"/>
          <w:lang w:val="en-IN"/>
        </w:rPr>
        <w:t xml:space="preserve">Dr. Kalam was an inspiring leader because he always tackled issues head-on and found solutions via creative problem-solving, teamwork, and open communication. Dr. Kalam, in his managerial role, investigated the effectiveness of his employees' non-cognitive qualities, dispositions, social skills, attitude, and interpersonal resources.Focused on drawing on the same strengths that successful people use in order to achieve their goals. </w:t>
      </w:r>
    </w:p>
    <w:p w14:paraId="5A021F09" w14:textId="77777777" w:rsidR="00961023" w:rsidRPr="009962EF" w:rsidRDefault="00BD2B81" w:rsidP="004B4AA2">
      <w:pPr>
        <w:spacing w:line="360" w:lineRule="auto"/>
        <w:ind w:firstLine="720"/>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“Quality leaders are like magnets they attract the best people” – APJ</w:t>
      </w:r>
    </w:p>
    <w:p w14:paraId="1E6D8339" w14:textId="77777777" w:rsidR="00BD2B81" w:rsidRPr="009962EF" w:rsidRDefault="00C87A57" w:rsidP="004B4AA2">
      <w:pPr>
        <w:pBdr>
          <w:top w:val="single" w:sz="4" w:space="1" w:color="auto"/>
          <w:left w:val="single" w:sz="4" w:space="4" w:color="auto"/>
          <w:bottom w:val="single" w:sz="4" w:space="1" w:color="auto"/>
          <w:right w:val="single" w:sz="4" w:space="4" w:color="auto"/>
        </w:pBdr>
        <w:spacing w:after="0" w:line="360" w:lineRule="auto"/>
        <w:ind w:firstLine="720"/>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BOX 10: The Non-Cognitive Origins of the Long-Range Prithvi Missile</w:t>
      </w:r>
    </w:p>
    <w:p w14:paraId="6A4FEB36" w14:textId="77777777" w:rsidR="00C87A57" w:rsidRPr="009962EF" w:rsidRDefault="00C87A57" w:rsidP="004B4AA2">
      <w:pPr>
        <w:pBdr>
          <w:top w:val="single" w:sz="4" w:space="1" w:color="auto"/>
          <w:left w:val="single" w:sz="4" w:space="4" w:color="auto"/>
          <w:bottom w:val="single" w:sz="4" w:space="1" w:color="auto"/>
          <w:right w:val="single" w:sz="4" w:space="4" w:color="auto"/>
        </w:pBdr>
        <w:spacing w:after="0" w:line="360" w:lineRule="auto"/>
        <w:ind w:firstLine="720"/>
        <w:jc w:val="both"/>
        <w:rPr>
          <w:rFonts w:ascii="Times New Roman" w:hAnsi="Times New Roman" w:cs="Times New Roman"/>
          <w:b/>
          <w:color w:val="000000" w:themeColor="text1"/>
          <w:sz w:val="24"/>
          <w:szCs w:val="24"/>
        </w:rPr>
      </w:pPr>
    </w:p>
    <w:p w14:paraId="16FF57BA" w14:textId="56A95ECA" w:rsidR="00C87A57" w:rsidRPr="009962EF" w:rsidRDefault="00C87A57" w:rsidP="00B03655">
      <w:pPr>
        <w:pBdr>
          <w:top w:val="single" w:sz="4" w:space="1" w:color="auto"/>
          <w:left w:val="single" w:sz="4" w:space="4" w:color="auto"/>
          <w:bottom w:val="single" w:sz="4" w:space="1" w:color="auto"/>
          <w:right w:val="single" w:sz="4" w:space="4" w:color="auto"/>
        </w:pBd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Dr. Kalam's biggest problem at DRDL was the rigidity of the company, which ran counter to his personality. The DRDL staff believed that reverse engineering would help the organisation satisfy its urgent </w:t>
      </w:r>
      <w:r w:rsidR="00D26923" w:rsidRPr="009962EF">
        <w:rPr>
          <w:rFonts w:ascii="Times New Roman" w:hAnsi="Times New Roman" w:cs="Times New Roman"/>
          <w:color w:val="000000" w:themeColor="text1"/>
          <w:sz w:val="24"/>
          <w:szCs w:val="24"/>
        </w:rPr>
        <w:t>defense</w:t>
      </w:r>
      <w:r w:rsidRPr="009962EF">
        <w:rPr>
          <w:rFonts w:ascii="Times New Roman" w:hAnsi="Times New Roman" w:cs="Times New Roman"/>
          <w:color w:val="000000" w:themeColor="text1"/>
          <w:sz w:val="24"/>
          <w:szCs w:val="24"/>
        </w:rPr>
        <w:t xml:space="preserve"> requirements after the Sino-Indian War of 1962. Cobbled-together rocketry for the armed forces.</w:t>
      </w:r>
    </w:p>
    <w:p w14:paraId="5CD53DA1" w14:textId="38250D53" w:rsidR="00C87A57" w:rsidRPr="009962EF" w:rsidRDefault="00C87A57" w:rsidP="00B03655">
      <w:pPr>
        <w:pBdr>
          <w:top w:val="single" w:sz="4" w:space="1" w:color="auto"/>
          <w:left w:val="single" w:sz="4" w:space="4" w:color="auto"/>
          <w:bottom w:val="single" w:sz="4" w:space="1" w:color="auto"/>
          <w:right w:val="single" w:sz="4" w:space="4" w:color="auto"/>
        </w:pBd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It took considerable time for Dr. Kalam to alter DRDL's fundamental corporate culture. DRDL has never before been exposed to such a culture of technical advancement and creativity. Dr. Kalam, however, saw it as the sole option for ensuring India's continued prominence in the military and the scientific arenas.</w:t>
      </w:r>
      <w:r w:rsidR="00D26923">
        <w:rPr>
          <w:rFonts w:ascii="Times New Roman" w:hAnsi="Times New Roman" w:cs="Times New Roman"/>
          <w:color w:val="000000" w:themeColor="text1"/>
          <w:sz w:val="24"/>
          <w:szCs w:val="24"/>
        </w:rPr>
        <w:t xml:space="preserve"> </w:t>
      </w:r>
      <w:r w:rsidRPr="009962EF">
        <w:rPr>
          <w:rFonts w:ascii="Times New Roman" w:hAnsi="Times New Roman" w:cs="Times New Roman"/>
          <w:color w:val="000000" w:themeColor="text1"/>
          <w:sz w:val="24"/>
          <w:szCs w:val="24"/>
        </w:rPr>
        <w:t xml:space="preserve">Dr. Kalam implemented the following organisational adjustments in an effort to break down such rigidity and achieve the aforementioned goal: </w:t>
      </w:r>
    </w:p>
    <w:p w14:paraId="7BAA3921" w14:textId="77777777" w:rsidR="00C87A57" w:rsidRPr="009962EF" w:rsidRDefault="00C87A57" w:rsidP="00B03655">
      <w:pPr>
        <w:pBdr>
          <w:top w:val="single" w:sz="4" w:space="1" w:color="auto"/>
          <w:left w:val="single" w:sz="4" w:space="4" w:color="auto"/>
          <w:bottom w:val="single" w:sz="4" w:space="1" w:color="auto"/>
          <w:right w:val="single" w:sz="4" w:space="4" w:color="auto"/>
        </w:pBd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In 1984, he oversaw the largest Induction ever conducted in India, during which 280 young engineers were hired.</w:t>
      </w:r>
    </w:p>
    <w:p w14:paraId="4C5E998E" w14:textId="77777777" w:rsidR="00C87A57" w:rsidRPr="009962EF" w:rsidRDefault="00C87A57" w:rsidP="00B03655">
      <w:pPr>
        <w:pBdr>
          <w:top w:val="single" w:sz="4" w:space="1" w:color="auto"/>
          <w:left w:val="single" w:sz="4" w:space="4" w:color="auto"/>
          <w:bottom w:val="single" w:sz="4" w:space="1" w:color="auto"/>
          <w:right w:val="single" w:sz="4" w:space="4" w:color="auto"/>
        </w:pBd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By maintaining the conventional laboratory's hierarchical structure, he implemented the task-driven work system as part of an evolving matrix organisation.</w:t>
      </w:r>
    </w:p>
    <w:p w14:paraId="6435AC15" w14:textId="77777777" w:rsidR="00C87A57" w:rsidRPr="009962EF" w:rsidRDefault="00C87A57" w:rsidP="00B03655">
      <w:pPr>
        <w:pBdr>
          <w:top w:val="single" w:sz="4" w:space="1" w:color="auto"/>
          <w:left w:val="single" w:sz="4" w:space="4" w:color="auto"/>
          <w:bottom w:val="single" w:sz="4" w:space="1" w:color="auto"/>
          <w:right w:val="single" w:sz="4" w:space="4" w:color="auto"/>
        </w:pBd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As part of the technology division's restructuring, scientists were promoted to system managers and given exclusive oversight of a single project.</w:t>
      </w:r>
    </w:p>
    <w:p w14:paraId="7A17971D" w14:textId="77777777" w:rsidR="00C87A57" w:rsidRPr="009962EF" w:rsidRDefault="00C87A57" w:rsidP="00B03655">
      <w:pPr>
        <w:pBdr>
          <w:top w:val="single" w:sz="4" w:space="1" w:color="auto"/>
          <w:left w:val="single" w:sz="4" w:space="4" w:color="auto"/>
          <w:bottom w:val="single" w:sz="4" w:space="1" w:color="auto"/>
          <w:right w:val="single" w:sz="4" w:space="4" w:color="auto"/>
        </w:pBd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-An external fabrication division was established under P. K. Biswas, who has worked in both the public and commercial sectors before.</w:t>
      </w:r>
    </w:p>
    <w:p w14:paraId="760D2C8B" w14:textId="77777777" w:rsidR="00C87A57" w:rsidRPr="009962EF" w:rsidRDefault="00C87A57" w:rsidP="00B03655">
      <w:pPr>
        <w:pBdr>
          <w:top w:val="single" w:sz="4" w:space="1" w:color="auto"/>
          <w:left w:val="single" w:sz="4" w:space="4" w:color="auto"/>
          <w:bottom w:val="single" w:sz="4" w:space="1" w:color="auto"/>
          <w:right w:val="single" w:sz="4" w:space="4" w:color="auto"/>
        </w:pBd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lastRenderedPageBreak/>
        <w:t>Connecting government agencies with the brightest technical and scientific brains in the private sector and vice versa.</w:t>
      </w:r>
    </w:p>
    <w:p w14:paraId="7272B7D2" w14:textId="77777777" w:rsidR="00C87A57" w:rsidRPr="009962EF" w:rsidRDefault="00C87A57" w:rsidP="00C87A57">
      <w:pPr>
        <w:pBdr>
          <w:top w:val="single" w:sz="4" w:space="1" w:color="auto"/>
          <w:left w:val="single" w:sz="4" w:space="4" w:color="auto"/>
          <w:bottom w:val="single" w:sz="4" w:space="1" w:color="auto"/>
          <w:right w:val="single" w:sz="4" w:space="4" w:color="auto"/>
        </w:pBdr>
        <w:spacing w:after="0" w:line="360" w:lineRule="auto"/>
        <w:ind w:firstLine="720"/>
        <w:jc w:val="both"/>
        <w:rPr>
          <w:rFonts w:ascii="Times New Roman" w:hAnsi="Times New Roman" w:cs="Times New Roman"/>
          <w:color w:val="000000" w:themeColor="text1"/>
          <w:sz w:val="24"/>
          <w:szCs w:val="24"/>
        </w:rPr>
      </w:pPr>
    </w:p>
    <w:p w14:paraId="3602DFB6" w14:textId="77777777" w:rsidR="00C87A57" w:rsidRPr="009962EF" w:rsidRDefault="00C87A57" w:rsidP="00B03655">
      <w:pPr>
        <w:pBdr>
          <w:top w:val="single" w:sz="4" w:space="1" w:color="auto"/>
          <w:left w:val="single" w:sz="4" w:space="4" w:color="auto"/>
          <w:bottom w:val="single" w:sz="4" w:space="1" w:color="auto"/>
          <w:right w:val="single" w:sz="4" w:space="4" w:color="auto"/>
        </w:pBdr>
        <w:spacing w:after="0"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To chart this course, a high-level decision-making organisation known as the Missile Technology Committee was established. A committee was constituted and its conclusion was that the Prithivi Missile could not be modified to become a long-range missile. But after weeks of discussion, Dr. Kalam finally settled on a plan for a comprehensive Guided Missile Development Programme.  Dr. Kalam and the committee he assembled met to hash out the details of their plans for missile development over the next decade, and they asked BDL's chairman and managing director, Z.P. Marshall, as well as directors N. R. Iyer, A. K. Kapoor, and K. S. Venkataraman, to help them do so.</w:t>
      </w:r>
    </w:p>
    <w:p w14:paraId="274D1CAA" w14:textId="77777777" w:rsidR="00961023" w:rsidRPr="009962EF" w:rsidRDefault="00C87A57" w:rsidP="004B4AA2">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After meeting with three defence services, the final plan concept was given to the cabinet committee of political affairs (CCPA) for approval. Finally, the proposal projected a budget of $50,000,000 over 12 years.</w:t>
      </w:r>
      <w:r w:rsidR="00BD2B81" w:rsidRPr="009962EF">
        <w:rPr>
          <w:rFonts w:ascii="Times New Roman" w:hAnsi="Times New Roman" w:cs="Times New Roman"/>
          <w:color w:val="000000" w:themeColor="text1"/>
          <w:sz w:val="24"/>
          <w:szCs w:val="24"/>
        </w:rPr>
        <w:tab/>
      </w:r>
      <w:r w:rsidR="00BD2B81" w:rsidRPr="009962EF">
        <w:rPr>
          <w:rFonts w:ascii="Times New Roman" w:hAnsi="Times New Roman" w:cs="Times New Roman"/>
          <w:color w:val="000000" w:themeColor="text1"/>
          <w:sz w:val="24"/>
          <w:szCs w:val="24"/>
        </w:rPr>
        <w:tab/>
      </w:r>
      <w:r w:rsidR="00BD2B81" w:rsidRPr="009962EF">
        <w:rPr>
          <w:rFonts w:ascii="Times New Roman" w:hAnsi="Times New Roman" w:cs="Times New Roman"/>
          <w:color w:val="000000" w:themeColor="text1"/>
          <w:sz w:val="24"/>
          <w:szCs w:val="24"/>
        </w:rPr>
        <w:tab/>
      </w:r>
    </w:p>
    <w:p w14:paraId="54516D8A" w14:textId="77777777" w:rsidR="00B03655" w:rsidRPr="009962EF" w:rsidRDefault="00B03655" w:rsidP="00B03655">
      <w:pPr>
        <w:spacing w:line="360" w:lineRule="auto"/>
        <w:rPr>
          <w:rFonts w:ascii="Times New Roman" w:hAnsi="Times New Roman" w:cs="Times New Roman"/>
          <w:b/>
          <w:color w:val="000000" w:themeColor="text1"/>
          <w:sz w:val="24"/>
          <w:szCs w:val="24"/>
        </w:rPr>
      </w:pPr>
    </w:p>
    <w:p w14:paraId="52E4216C" w14:textId="77777777" w:rsidR="00B03655" w:rsidRPr="009962EF" w:rsidRDefault="00B03655" w:rsidP="00B03655">
      <w:pPr>
        <w:pBdr>
          <w:top w:val="single" w:sz="4" w:space="1" w:color="auto"/>
          <w:left w:val="single" w:sz="4" w:space="4" w:color="auto"/>
          <w:bottom w:val="single" w:sz="4" w:space="1" w:color="auto"/>
          <w:right w:val="single" w:sz="4" w:space="4" w:color="auto"/>
        </w:pBdr>
        <w:spacing w:line="360" w:lineRule="auto"/>
        <w:jc w:val="center"/>
        <w:rPr>
          <w:rFonts w:ascii="Times New Roman" w:hAnsi="Times New Roman" w:cs="Times New Roman"/>
          <w:b/>
          <w:bCs/>
          <w:color w:val="000000" w:themeColor="text1"/>
          <w:sz w:val="24"/>
          <w:szCs w:val="24"/>
        </w:rPr>
      </w:pPr>
      <w:r w:rsidRPr="009962EF">
        <w:rPr>
          <w:rFonts w:ascii="Times New Roman" w:hAnsi="Times New Roman" w:cs="Times New Roman"/>
          <w:b/>
          <w:bCs/>
          <w:color w:val="000000" w:themeColor="text1"/>
          <w:sz w:val="24"/>
          <w:szCs w:val="24"/>
        </w:rPr>
        <w:t>Box 11: Reconciling the Gaps</w:t>
      </w:r>
    </w:p>
    <w:p w14:paraId="14E3015B" w14:textId="77777777" w:rsidR="00C87A57" w:rsidRPr="009962EF" w:rsidRDefault="00C87A57" w:rsidP="00B03655">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The optimistic and confident atmosphere was welcomed by Dr. Kalam throughout his first three months of residency. He had accomplished this feat not by preaching religious tolerance but by laying the groundwork for his country to become an intellectual and economic powerhouse in today's interconnected globe. </w:t>
      </w:r>
    </w:p>
    <w:p w14:paraId="63B7C0B8" w14:textId="77777777" w:rsidR="00BD2B81" w:rsidRPr="009962EF" w:rsidRDefault="00C87A57" w:rsidP="00B03655">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Dr. Kalam's first visit to Kerala as president brought back memories of his twenty years spent in Kerala, prompting him to embrace the state's distinctive culture. Peace and unity among different religious groups has long been a hallmark of Kerala's history.  Even while the area has served as a port of entry for mariners from throughout the world for millennia, bringing with them new ideas and beliefs, it has always encouraged a more accepting and diverse population. Unlike in North India, where religious groups created segregated schools and other institutions, education in Kerala has provided schools' and institutional to all persons who inhabit in a specific location, regardless of caste and religion. If other states in the nation want to learn about variety and tolerance, they should look to Kerala as an example. Dr. Kalam </w:t>
      </w:r>
      <w:r w:rsidRPr="009962EF">
        <w:rPr>
          <w:rFonts w:ascii="Times New Roman" w:hAnsi="Times New Roman" w:cs="Times New Roman"/>
          <w:color w:val="000000" w:themeColor="text1"/>
          <w:sz w:val="24"/>
          <w:szCs w:val="24"/>
        </w:rPr>
        <w:lastRenderedPageBreak/>
        <w:t>gave a speech to the country in which he praised the state of Kerala as an example of communal unity and the pursuit of prosperity through education and effort. People from Kerala may be found working in all of India's states and in many locations across the globe.</w:t>
      </w:r>
    </w:p>
    <w:p w14:paraId="1B6949AF" w14:textId="77777777" w:rsidR="00BD2B81" w:rsidRPr="009962EF" w:rsidRDefault="00C87A57" w:rsidP="00B03655">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President Kalam initiated the Operation Akshaya Campaign on November 18, 2002, with the aim of "bridging the digital divide." In addition, he unveiled his lifelong vision for the knowledge society and national growth at this time. Dr. Kalam conceived of this initiative because he is certain that India's economy, society, and politics can be revolutionised via the use of information and communication technologies. The goal of Akshaya was to ensure that every household had at least one member who was proficient at using computers. And Kerala was the first state to fully embrace this initiative, becoming the world's first fully literate state in information technology. With help from the commercial sector, the government built a centralised information technology hub within a 2-kilometer radius of every residence. More than 50,000 young people found work thanks to this innovative project, which also brought Rs. 500 crores in investment to the state.</w:t>
      </w:r>
    </w:p>
    <w:p w14:paraId="313C7533" w14:textId="77777777" w:rsidR="00BD2B81" w:rsidRPr="009962EF" w:rsidRDefault="00C87A57" w:rsidP="00B03655">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President Kalam has said that the nation's goal of becoming a knowledge power within the next decade is crucial. Transforming India into a knowledge power is the third component of the knowledge society, alongside societal change and economic creation. Dr. Kalam was a pioneer in the movement that would eventually produce the Aadhaar Card, and this day also marks the beginning of that movement.</w:t>
      </w:r>
    </w:p>
    <w:p w14:paraId="7768E8F6" w14:textId="77777777" w:rsidR="00B03655" w:rsidRPr="009962EF" w:rsidRDefault="00B03655" w:rsidP="00C87A57">
      <w:pPr>
        <w:spacing w:line="360" w:lineRule="auto"/>
        <w:rPr>
          <w:rFonts w:ascii="Times New Roman" w:eastAsia="Arial" w:hAnsi="Times New Roman" w:cs="Times New Roman"/>
          <w:b/>
          <w:bCs/>
          <w:color w:val="000000" w:themeColor="text1"/>
          <w:sz w:val="24"/>
          <w:szCs w:val="24"/>
        </w:rPr>
      </w:pPr>
    </w:p>
    <w:p w14:paraId="0EBE117E" w14:textId="77777777" w:rsidR="00C87A57" w:rsidRPr="009962EF" w:rsidRDefault="00BD2B81" w:rsidP="00C87A57">
      <w:pPr>
        <w:spacing w:line="360" w:lineRule="auto"/>
        <w:rPr>
          <w:rFonts w:ascii="Times New Roman" w:eastAsia="Arial" w:hAnsi="Times New Roman" w:cs="Times New Roman"/>
          <w:b/>
          <w:bCs/>
          <w:color w:val="000000" w:themeColor="text1"/>
          <w:sz w:val="24"/>
          <w:szCs w:val="24"/>
        </w:rPr>
      </w:pPr>
      <w:r w:rsidRPr="009962EF">
        <w:rPr>
          <w:rFonts w:ascii="Times New Roman" w:eastAsia="Arial" w:hAnsi="Times New Roman" w:cs="Times New Roman"/>
          <w:b/>
          <w:bCs/>
          <w:color w:val="000000" w:themeColor="text1"/>
          <w:sz w:val="24"/>
          <w:szCs w:val="24"/>
        </w:rPr>
        <w:t>II</w:t>
      </w:r>
      <w:r w:rsidRPr="009962EF">
        <w:rPr>
          <w:rFonts w:ascii="Times New Roman" w:eastAsia="Arial" w:hAnsi="Times New Roman" w:cs="Times New Roman"/>
          <w:b/>
          <w:bCs/>
          <w:color w:val="000000" w:themeColor="text1"/>
          <w:sz w:val="24"/>
          <w:szCs w:val="24"/>
        </w:rPr>
        <w:tab/>
      </w:r>
      <w:r w:rsidR="00C87A57" w:rsidRPr="009962EF">
        <w:rPr>
          <w:rFonts w:ascii="Times New Roman" w:eastAsia="Arial" w:hAnsi="Times New Roman" w:cs="Times New Roman"/>
          <w:b/>
          <w:bCs/>
          <w:color w:val="000000" w:themeColor="text1"/>
          <w:sz w:val="24"/>
          <w:szCs w:val="24"/>
        </w:rPr>
        <w:t>Inadequate Resources</w:t>
      </w:r>
    </w:p>
    <w:p w14:paraId="2CB1C672" w14:textId="7658224D" w:rsidR="00C87A57" w:rsidRPr="009962EF" w:rsidRDefault="000028D2" w:rsidP="00C87A57">
      <w:pPr>
        <w:spacing w:line="360" w:lineRule="auto"/>
        <w:jc w:val="both"/>
        <w:rPr>
          <w:rFonts w:ascii="Times New Roman" w:eastAsia="Arial" w:hAnsi="Times New Roman" w:cs="Times New Roman"/>
          <w:bCs/>
          <w:color w:val="000000" w:themeColor="text1"/>
          <w:sz w:val="24"/>
          <w:szCs w:val="24"/>
        </w:rPr>
      </w:pPr>
      <w:r w:rsidRPr="009962EF">
        <w:rPr>
          <w:rFonts w:ascii="Times New Roman" w:eastAsia="Arial" w:hAnsi="Times New Roman" w:cs="Times New Roman"/>
          <w:bCs/>
          <w:color w:val="000000" w:themeColor="text1"/>
          <w:sz w:val="24"/>
          <w:szCs w:val="24"/>
        </w:rPr>
        <w:fldChar w:fldCharType="begin" w:fldLock="1"/>
      </w:r>
      <w:r w:rsidRPr="009962EF">
        <w:rPr>
          <w:rFonts w:ascii="Times New Roman" w:eastAsia="Arial" w:hAnsi="Times New Roman" w:cs="Times New Roman"/>
          <w:bCs/>
          <w:color w:val="000000" w:themeColor="text1"/>
          <w:sz w:val="24"/>
          <w:szCs w:val="24"/>
        </w:rPr>
        <w:instrText>ADDIN CSL_CITATION {"citationItems":[{"id":"ITEM-1","itemData":{"author":[{"dropping-particle":"","family":"Dodiya","given":"Rajnikant","non-dropping-particle":"","parse-names":false,"suffix":""}],"id":"ITEM-1","issue":"April","issued":{"date-parts":[["2021"]]},"page":"0-3","title":"Apj Abdul Kalam ' S Thoughts on Leadership in Education As Apj Abdul Kalam ’ S Thoughts on Leadership in Education As Reflected in His Writings","type":"article-journal"},"uris":["http://www.mendeley.com/documents/?uuid=529297a3-1dff-4cf0-9962-156fa87d8de2"]}],"mendeley":{"formattedCitation":"(Dodiya, 2021)","plainTextFormattedCitation":"(Dodiya, 2021)","previouslyFormattedCitation":"(Dodiya, 2021)"},"properties":{"noteIndex":0},"schema":"https://github.com/citation-style-language/schema/raw/master/csl-citation.json"}</w:instrText>
      </w:r>
      <w:r w:rsidRPr="009962EF">
        <w:rPr>
          <w:rFonts w:ascii="Times New Roman" w:eastAsia="Arial" w:hAnsi="Times New Roman" w:cs="Times New Roman"/>
          <w:bCs/>
          <w:color w:val="000000" w:themeColor="text1"/>
          <w:sz w:val="24"/>
          <w:szCs w:val="24"/>
        </w:rPr>
        <w:fldChar w:fldCharType="separate"/>
      </w:r>
      <w:r w:rsidRPr="009962EF">
        <w:rPr>
          <w:rFonts w:ascii="Times New Roman" w:eastAsia="Arial" w:hAnsi="Times New Roman" w:cs="Times New Roman"/>
          <w:bCs/>
          <w:noProof/>
          <w:color w:val="000000" w:themeColor="text1"/>
          <w:sz w:val="24"/>
          <w:szCs w:val="24"/>
        </w:rPr>
        <w:t>(Dodiya, 2021)</w:t>
      </w:r>
      <w:r w:rsidRPr="009962EF">
        <w:rPr>
          <w:rFonts w:ascii="Times New Roman" w:eastAsia="Arial" w:hAnsi="Times New Roman" w:cs="Times New Roman"/>
          <w:bCs/>
          <w:color w:val="000000" w:themeColor="text1"/>
          <w:sz w:val="24"/>
          <w:szCs w:val="24"/>
        </w:rPr>
        <w:fldChar w:fldCharType="end"/>
      </w:r>
      <w:r w:rsidRPr="009962EF">
        <w:rPr>
          <w:rFonts w:ascii="Times New Roman" w:eastAsia="Arial" w:hAnsi="Times New Roman" w:cs="Times New Roman"/>
          <w:bCs/>
          <w:color w:val="000000" w:themeColor="text1"/>
          <w:sz w:val="24"/>
          <w:szCs w:val="24"/>
        </w:rPr>
        <w:t xml:space="preserve"> </w:t>
      </w:r>
      <w:r w:rsidR="00C87A57" w:rsidRPr="009962EF">
        <w:rPr>
          <w:rFonts w:ascii="Times New Roman" w:eastAsia="Arial" w:hAnsi="Times New Roman" w:cs="Times New Roman"/>
          <w:bCs/>
          <w:color w:val="000000" w:themeColor="text1"/>
          <w:sz w:val="24"/>
          <w:szCs w:val="24"/>
        </w:rPr>
        <w:t>Leaders frequently face the realities of limited resources despite the fact that the organisation is calling for change and a coming to terms. There are two paths forward for leaders in such a scenario. They either dial down their aspirations, dragging the firm down to mediocrity and demotivating the workforce once again, or they battle for additional resources from shareholders, a time-consuming procedure that distracts from the real problems at hand. Therefore, leaders must make use of the means at their disposal to achieve their objectives.</w:t>
      </w:r>
    </w:p>
    <w:p w14:paraId="3B16DBAE" w14:textId="77777777" w:rsidR="00B03655" w:rsidRPr="009962EF" w:rsidRDefault="00B03655" w:rsidP="00C87A57">
      <w:pPr>
        <w:spacing w:line="360" w:lineRule="auto"/>
        <w:rPr>
          <w:rFonts w:ascii="Times New Roman" w:hAnsi="Times New Roman" w:cs="Times New Roman"/>
          <w:color w:val="000000" w:themeColor="text1"/>
          <w:sz w:val="24"/>
          <w:szCs w:val="24"/>
        </w:rPr>
      </w:pPr>
    </w:p>
    <w:p w14:paraId="68D99234" w14:textId="77777777" w:rsidR="00BD2B81" w:rsidRPr="009962EF" w:rsidRDefault="00813F5C" w:rsidP="00C87A57">
      <w:pPr>
        <w:spacing w:line="360" w:lineRule="auto"/>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lastRenderedPageBreak/>
        <w:t xml:space="preserve">The authors propose three solutions to this problem of few </w:t>
      </w:r>
      <w:proofErr w:type="gramStart"/>
      <w:r w:rsidRPr="009962EF">
        <w:rPr>
          <w:rFonts w:ascii="Times New Roman" w:hAnsi="Times New Roman" w:cs="Times New Roman"/>
          <w:color w:val="000000" w:themeColor="text1"/>
          <w:sz w:val="24"/>
          <w:szCs w:val="24"/>
        </w:rPr>
        <w:t>resources.</w:t>
      </w:r>
      <w:r w:rsidR="00BD2B81" w:rsidRPr="009962EF">
        <w:rPr>
          <w:rFonts w:ascii="Times New Roman" w:hAnsi="Times New Roman" w:cs="Times New Roman"/>
          <w:color w:val="000000" w:themeColor="text1"/>
          <w:sz w:val="24"/>
          <w:szCs w:val="24"/>
        </w:rPr>
        <w:t>:</w:t>
      </w:r>
      <w:proofErr w:type="gramEnd"/>
      <w:r w:rsidR="00BD2B81" w:rsidRPr="009962EF">
        <w:rPr>
          <w:rFonts w:ascii="Times New Roman" w:hAnsi="Times New Roman" w:cs="Times New Roman"/>
          <w:color w:val="000000" w:themeColor="text1"/>
          <w:sz w:val="24"/>
          <w:szCs w:val="24"/>
        </w:rPr>
        <w:t xml:space="preserve"> </w:t>
      </w:r>
    </w:p>
    <w:p w14:paraId="7DCAC19C" w14:textId="0E1DF804" w:rsidR="00813F5C" w:rsidRPr="009962EF" w:rsidRDefault="00813F5C" w:rsidP="00813F5C">
      <w:pPr>
        <w:spacing w:line="360" w:lineRule="auto"/>
        <w:ind w:right="260"/>
        <w:jc w:val="both"/>
        <w:rPr>
          <w:rFonts w:ascii="Times New Roman" w:eastAsia="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t>a.</w:t>
      </w:r>
      <w:r w:rsidR="00D26923">
        <w:rPr>
          <w:rFonts w:ascii="Times New Roman" w:eastAsia="Times New Roman" w:hAnsi="Times New Roman" w:cs="Times New Roman"/>
          <w:color w:val="000000" w:themeColor="text1"/>
          <w:sz w:val="24"/>
          <w:szCs w:val="24"/>
        </w:rPr>
        <w:t xml:space="preserve">  </w:t>
      </w:r>
      <w:r w:rsidRPr="009962EF">
        <w:rPr>
          <w:rFonts w:ascii="Times New Roman" w:eastAsia="Times New Roman" w:hAnsi="Times New Roman" w:cs="Times New Roman"/>
          <w:color w:val="000000" w:themeColor="text1"/>
          <w:sz w:val="24"/>
          <w:szCs w:val="24"/>
        </w:rPr>
        <w:t xml:space="preserve">Focus </w:t>
      </w:r>
      <w:r w:rsidR="00D26923">
        <w:rPr>
          <w:rFonts w:ascii="Times New Roman" w:eastAsia="Times New Roman" w:hAnsi="Times New Roman" w:cs="Times New Roman"/>
          <w:color w:val="000000" w:themeColor="text1"/>
          <w:sz w:val="24"/>
          <w:szCs w:val="24"/>
        </w:rPr>
        <w:t> </w:t>
      </w:r>
      <w:r w:rsidRPr="009962EF">
        <w:rPr>
          <w:rFonts w:ascii="Times New Roman" w:eastAsia="Times New Roman" w:hAnsi="Times New Roman" w:cs="Times New Roman"/>
          <w:color w:val="000000" w:themeColor="text1"/>
          <w:sz w:val="24"/>
          <w:szCs w:val="24"/>
        </w:rPr>
        <w:t xml:space="preserve">on </w:t>
      </w:r>
      <w:r w:rsidR="00D26923">
        <w:rPr>
          <w:rFonts w:ascii="Times New Roman" w:eastAsia="Times New Roman" w:hAnsi="Times New Roman" w:cs="Times New Roman"/>
          <w:color w:val="000000" w:themeColor="text1"/>
          <w:sz w:val="24"/>
          <w:szCs w:val="24"/>
        </w:rPr>
        <w:t> </w:t>
      </w:r>
      <w:r w:rsidRPr="009962EF">
        <w:rPr>
          <w:rFonts w:ascii="Times New Roman" w:eastAsia="Times New Roman" w:hAnsi="Times New Roman" w:cs="Times New Roman"/>
          <w:color w:val="000000" w:themeColor="text1"/>
          <w:sz w:val="24"/>
          <w:szCs w:val="24"/>
        </w:rPr>
        <w:t xml:space="preserve">areas </w:t>
      </w:r>
      <w:r w:rsidR="00D26923">
        <w:rPr>
          <w:rFonts w:ascii="Times New Roman" w:eastAsia="Times New Roman" w:hAnsi="Times New Roman" w:cs="Times New Roman"/>
          <w:color w:val="000000" w:themeColor="text1"/>
          <w:sz w:val="24"/>
          <w:szCs w:val="24"/>
        </w:rPr>
        <w:t> </w:t>
      </w:r>
      <w:r w:rsidRPr="009962EF">
        <w:rPr>
          <w:rFonts w:ascii="Times New Roman" w:eastAsia="Times New Roman" w:hAnsi="Times New Roman" w:cs="Times New Roman"/>
          <w:color w:val="000000" w:themeColor="text1"/>
          <w:sz w:val="24"/>
          <w:szCs w:val="24"/>
        </w:rPr>
        <w:t xml:space="preserve">where </w:t>
      </w:r>
      <w:r w:rsidR="00D26923">
        <w:rPr>
          <w:rFonts w:ascii="Times New Roman" w:eastAsia="Times New Roman" w:hAnsi="Times New Roman" w:cs="Times New Roman"/>
          <w:color w:val="000000" w:themeColor="text1"/>
          <w:sz w:val="24"/>
          <w:szCs w:val="24"/>
        </w:rPr>
        <w:t> </w:t>
      </w:r>
      <w:r w:rsidRPr="009962EF">
        <w:rPr>
          <w:rFonts w:ascii="Times New Roman" w:eastAsia="Times New Roman" w:hAnsi="Times New Roman" w:cs="Times New Roman"/>
          <w:color w:val="000000" w:themeColor="text1"/>
          <w:sz w:val="24"/>
          <w:szCs w:val="24"/>
        </w:rPr>
        <w:t xml:space="preserve">change </w:t>
      </w:r>
      <w:r w:rsidR="00D26923">
        <w:rPr>
          <w:rFonts w:ascii="Times New Roman" w:eastAsia="Times New Roman" w:hAnsi="Times New Roman" w:cs="Times New Roman"/>
          <w:color w:val="000000" w:themeColor="text1"/>
          <w:sz w:val="24"/>
          <w:szCs w:val="24"/>
        </w:rPr>
        <w:t> </w:t>
      </w:r>
      <w:r w:rsidRPr="009962EF">
        <w:rPr>
          <w:rFonts w:ascii="Times New Roman" w:eastAsia="Times New Roman" w:hAnsi="Times New Roman" w:cs="Times New Roman"/>
          <w:color w:val="000000" w:themeColor="text1"/>
          <w:sz w:val="24"/>
          <w:szCs w:val="24"/>
        </w:rPr>
        <w:t xml:space="preserve">is </w:t>
      </w:r>
      <w:r w:rsidR="00D26923">
        <w:rPr>
          <w:rFonts w:ascii="Times New Roman" w:eastAsia="Times New Roman" w:hAnsi="Times New Roman" w:cs="Times New Roman"/>
          <w:color w:val="000000" w:themeColor="text1"/>
          <w:sz w:val="24"/>
          <w:szCs w:val="24"/>
        </w:rPr>
        <w:t> </w:t>
      </w:r>
      <w:r w:rsidRPr="009962EF">
        <w:rPr>
          <w:rFonts w:ascii="Times New Roman" w:eastAsia="Times New Roman" w:hAnsi="Times New Roman" w:cs="Times New Roman"/>
          <w:color w:val="000000" w:themeColor="text1"/>
          <w:sz w:val="24"/>
          <w:szCs w:val="24"/>
        </w:rPr>
        <w:t xml:space="preserve">most </w:t>
      </w:r>
      <w:r w:rsidR="00D26923">
        <w:rPr>
          <w:rFonts w:ascii="Times New Roman" w:eastAsia="Times New Roman" w:hAnsi="Times New Roman" w:cs="Times New Roman"/>
          <w:color w:val="000000" w:themeColor="text1"/>
          <w:sz w:val="24"/>
          <w:szCs w:val="24"/>
        </w:rPr>
        <w:t> </w:t>
      </w:r>
      <w:r w:rsidRPr="009962EF">
        <w:rPr>
          <w:rFonts w:ascii="Times New Roman" w:eastAsia="Times New Roman" w:hAnsi="Times New Roman" w:cs="Times New Roman"/>
          <w:color w:val="000000" w:themeColor="text1"/>
          <w:sz w:val="24"/>
          <w:szCs w:val="24"/>
        </w:rPr>
        <w:t>neede</w:t>
      </w:r>
      <w:r w:rsidR="00D26923">
        <w:rPr>
          <w:rFonts w:ascii="Times New Roman" w:eastAsia="Times New Roman" w:hAnsi="Times New Roman" w:cs="Times New Roman"/>
          <w:color w:val="000000" w:themeColor="text1"/>
          <w:sz w:val="24"/>
          <w:szCs w:val="24"/>
        </w:rPr>
        <w:t xml:space="preserve">d  and </w:t>
      </w:r>
      <w:r w:rsidR="00D26923">
        <w:t> </w:t>
      </w:r>
      <w:r w:rsidR="00D26923">
        <w:rPr>
          <w:rFonts w:ascii="Times New Roman" w:eastAsia="Times New Roman" w:hAnsi="Times New Roman" w:cs="Times New Roman"/>
          <w:color w:val="000000" w:themeColor="text1"/>
          <w:sz w:val="24"/>
          <w:szCs w:val="24"/>
        </w:rPr>
        <w:t xml:space="preserve">will  have  the  most  imp    act </w:t>
      </w:r>
      <w:r w:rsidRPr="009962EF">
        <w:rPr>
          <w:rFonts w:ascii="Times New Roman" w:eastAsia="Times New Roman" w:hAnsi="Times New Roman" w:cs="Times New Roman"/>
          <w:color w:val="000000" w:themeColor="text1"/>
          <w:sz w:val="24"/>
          <w:szCs w:val="24"/>
        </w:rPr>
        <w:t>(some explanation is lacking here; please double-check) </w:t>
      </w:r>
    </w:p>
    <w:p w14:paraId="66726D03" w14:textId="24492304" w:rsidR="00813F5C" w:rsidRPr="009962EF" w:rsidRDefault="00813F5C" w:rsidP="00813F5C">
      <w:pPr>
        <w:spacing w:line="360" w:lineRule="auto"/>
        <w:ind w:right="260"/>
        <w:jc w:val="both"/>
        <w:rPr>
          <w:rFonts w:ascii="Times New Roman" w:eastAsia="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t xml:space="preserve">b. Carefully examine the facts to develop strategies for utilising </w:t>
      </w:r>
      <w:r w:rsidR="00D26923" w:rsidRPr="009962EF">
        <w:rPr>
          <w:rFonts w:ascii="Times New Roman" w:eastAsia="Times New Roman" w:hAnsi="Times New Roman" w:cs="Times New Roman"/>
          <w:color w:val="000000" w:themeColor="text1"/>
          <w:sz w:val="24"/>
          <w:szCs w:val="24"/>
        </w:rPr>
        <w:t>less resource</w:t>
      </w:r>
      <w:r w:rsidRPr="009962EF">
        <w:rPr>
          <w:rFonts w:ascii="Times New Roman" w:eastAsia="Times New Roman" w:hAnsi="Times New Roman" w:cs="Times New Roman"/>
          <w:color w:val="000000" w:themeColor="text1"/>
          <w:sz w:val="24"/>
          <w:szCs w:val="24"/>
        </w:rPr>
        <w:t>.</w:t>
      </w:r>
    </w:p>
    <w:p w14:paraId="4ECD094B" w14:textId="056D66A6" w:rsidR="00813F5C" w:rsidRPr="009962EF" w:rsidRDefault="00813F5C" w:rsidP="00813F5C">
      <w:pPr>
        <w:spacing w:line="360" w:lineRule="auto"/>
        <w:ind w:right="260"/>
        <w:jc w:val="both"/>
        <w:rPr>
          <w:rFonts w:ascii="Times New Roman" w:eastAsia="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t xml:space="preserve">c. Exchanging resources to </w:t>
      </w:r>
      <w:r w:rsidR="00D26923" w:rsidRPr="009962EF">
        <w:rPr>
          <w:rFonts w:ascii="Times New Roman" w:eastAsia="Times New Roman" w:hAnsi="Times New Roman" w:cs="Times New Roman"/>
          <w:color w:val="000000" w:themeColor="text1"/>
          <w:sz w:val="24"/>
          <w:szCs w:val="24"/>
        </w:rPr>
        <w:t>maximize</w:t>
      </w:r>
      <w:r w:rsidRPr="009962EF">
        <w:rPr>
          <w:rFonts w:ascii="Times New Roman" w:eastAsia="Times New Roman" w:hAnsi="Times New Roman" w:cs="Times New Roman"/>
          <w:color w:val="000000" w:themeColor="text1"/>
          <w:sz w:val="24"/>
          <w:szCs w:val="24"/>
        </w:rPr>
        <w:t xml:space="preserve"> their use</w:t>
      </w:r>
    </w:p>
    <w:p w14:paraId="2AEA7018" w14:textId="77777777" w:rsidR="00813F5C" w:rsidRPr="009962EF" w:rsidRDefault="00813F5C" w:rsidP="00B03655">
      <w:pPr>
        <w:spacing w:line="360" w:lineRule="auto"/>
        <w:ind w:right="20"/>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Invest heavily in areas where change is most urgently needed</w:t>
      </w:r>
      <w:r w:rsidR="00B03655" w:rsidRPr="009962EF">
        <w:rPr>
          <w:rFonts w:ascii="Times New Roman" w:hAnsi="Times New Roman" w:cs="Times New Roman"/>
          <w:b/>
          <w:color w:val="000000" w:themeColor="text1"/>
          <w:sz w:val="24"/>
          <w:szCs w:val="24"/>
        </w:rPr>
        <w:t xml:space="preserve"> and will have the </w:t>
      </w:r>
      <w:r w:rsidRPr="009962EF">
        <w:rPr>
          <w:rFonts w:ascii="Times New Roman" w:hAnsi="Times New Roman" w:cs="Times New Roman"/>
          <w:b/>
          <w:color w:val="000000" w:themeColor="text1"/>
          <w:sz w:val="24"/>
          <w:szCs w:val="24"/>
        </w:rPr>
        <w:t>most impact.</w:t>
      </w:r>
    </w:p>
    <w:p w14:paraId="7EDB0721" w14:textId="5107A321" w:rsidR="00813F5C" w:rsidRPr="009962EF" w:rsidRDefault="00813F5C" w:rsidP="00813F5C">
      <w:pPr>
        <w:spacing w:line="360" w:lineRule="auto"/>
        <w:jc w:val="both"/>
        <w:rPr>
          <w:rFonts w:ascii="Times New Roman" w:hAnsi="Times New Roman" w:cs="Times New Roman"/>
          <w:b/>
          <w:sz w:val="24"/>
          <w:szCs w:val="24"/>
        </w:rPr>
      </w:pPr>
      <w:r w:rsidRPr="009962EF">
        <w:rPr>
          <w:rFonts w:ascii="Times New Roman" w:hAnsi="Times New Roman" w:cs="Times New Roman"/>
          <w:sz w:val="24"/>
          <w:szCs w:val="24"/>
        </w:rPr>
        <w:t>The New York Police Department (NYPD) thought that responding to 911 calls was the primary priority, so they spent most of their time on it and gave the drugs squad less attention. As a result, just 5% of the NYPD's officers were assigned to drug enforcement.</w:t>
      </w:r>
      <w:r w:rsidR="00D26923">
        <w:rPr>
          <w:rFonts w:ascii="Times New Roman" w:hAnsi="Times New Roman" w:cs="Times New Roman"/>
          <w:sz w:val="24"/>
          <w:szCs w:val="24"/>
        </w:rPr>
        <w:t xml:space="preserve"> </w:t>
      </w:r>
      <w:r w:rsidRPr="009962EF">
        <w:rPr>
          <w:rFonts w:ascii="Times New Roman" w:hAnsi="Times New Roman" w:cs="Times New Roman"/>
          <w:sz w:val="24"/>
          <w:szCs w:val="24"/>
        </w:rPr>
        <w:t>Bratton's drugs crime numbers, on the other hand, were 30%, 50%, and 70%. Another crucial issue was that narcotics officers only worked Monday through Friday, when most criminal activity occurred. When the figures started coming in, it didn't take long for NYPD to gain widespread support</w:t>
      </w:r>
      <w:r w:rsidR="000028D2" w:rsidRPr="009962EF">
        <w:rPr>
          <w:rFonts w:ascii="Times New Roman" w:hAnsi="Times New Roman" w:cs="Times New Roman"/>
          <w:sz w:val="24"/>
          <w:szCs w:val="24"/>
        </w:rPr>
        <w:t xml:space="preserve"> </w:t>
      </w:r>
      <w:r w:rsidR="000028D2" w:rsidRPr="009962EF">
        <w:rPr>
          <w:rFonts w:ascii="Times New Roman" w:hAnsi="Times New Roman" w:cs="Times New Roman"/>
          <w:sz w:val="24"/>
          <w:szCs w:val="24"/>
        </w:rPr>
        <w:fldChar w:fldCharType="begin" w:fldLock="1"/>
      </w:r>
      <w:r w:rsidR="000028D2" w:rsidRPr="009962EF">
        <w:rPr>
          <w:rFonts w:ascii="Times New Roman" w:hAnsi="Times New Roman" w:cs="Times New Roman"/>
          <w:sz w:val="24"/>
          <w:szCs w:val="24"/>
        </w:rPr>
        <w:instrText>ADDIN CSL_CITATION {"citationItems":[{"id":"ITEM-1","itemData":{"DOI":"10.56062/gtrs.2022.1.7.2","abstract":"Abdul Kalam Azad, the former President of India, is known as the Missile man of India. He has a great name in scientific development, and despite this, he is thoroughly an Indian poet. His poetry is replete with humanism and intellectuality and presents his human concerns for the nation. He is the paragon for the learners. The aesthetic and harmonious feelings are the remarkable traits of his poetry. His scientific mood can be seen in his poetic diction. He was a versatile genius, and his excellent craftsmanship identified his versatility. His religious faith and love for the nation compelled him to paint the social reality on his poetic canvas. Kalam's poems express human concern, love, peace, and harmony. He succeeds in this attempt by selecting images and symbols from his personal life. Indeed, his poetry abounds in the spirit of patriotism, heroism, and self-sacrifice. His inspiring poems have a marvelous sense of vision, passion, imagination, and innovation. Therefore, it can be said that Kalam was a highly innovative poet of India.","author":[{"dropping-particle":"","family":"Sanjay Johari","given":"","non-dropping-particle":"","parse-names":false,"suffix":""}],"container-title":"Creative Saplings","id":"ITEM-1","issue":"07","issued":{"date-parts":[["2022"]]},"page":"09-17","title":"APJ Abdul Kalam: A Poet of Human Concern","type":"article-journal","volume":"1"},"uris":["http://www.mendeley.com/documents/?uuid=90b61caf-5070-49a8-8d0e-5a0b888e1408"]}],"mendeley":{"formattedCitation":"(Sanjay Johari, 2022)","plainTextFormattedCitation":"(Sanjay Johari, 2022)","previouslyFormattedCitation":"(Sanjay Johari, 2022)"},"properties":{"noteIndex":0},"schema":"https://github.com/citation-style-language/schema/raw/master/csl-citation.json"}</w:instrText>
      </w:r>
      <w:r w:rsidR="000028D2" w:rsidRPr="009962EF">
        <w:rPr>
          <w:rFonts w:ascii="Times New Roman" w:hAnsi="Times New Roman" w:cs="Times New Roman"/>
          <w:sz w:val="24"/>
          <w:szCs w:val="24"/>
        </w:rPr>
        <w:fldChar w:fldCharType="separate"/>
      </w:r>
      <w:r w:rsidR="000028D2" w:rsidRPr="009962EF">
        <w:rPr>
          <w:rFonts w:ascii="Times New Roman" w:hAnsi="Times New Roman" w:cs="Times New Roman"/>
          <w:noProof/>
          <w:sz w:val="24"/>
          <w:szCs w:val="24"/>
        </w:rPr>
        <w:t>(Sanjay Johari, 2022)</w:t>
      </w:r>
      <w:r w:rsidR="000028D2" w:rsidRPr="009962EF">
        <w:rPr>
          <w:rFonts w:ascii="Times New Roman" w:hAnsi="Times New Roman" w:cs="Times New Roman"/>
          <w:sz w:val="24"/>
          <w:szCs w:val="24"/>
        </w:rPr>
        <w:fldChar w:fldCharType="end"/>
      </w:r>
      <w:r w:rsidRPr="009962EF">
        <w:rPr>
          <w:rFonts w:ascii="Times New Roman" w:hAnsi="Times New Roman" w:cs="Times New Roman"/>
          <w:sz w:val="24"/>
          <w:szCs w:val="24"/>
        </w:rPr>
        <w:t>.</w:t>
      </w:r>
    </w:p>
    <w:p w14:paraId="33AD88F5" w14:textId="77777777" w:rsidR="00813F5C" w:rsidRPr="009962EF" w:rsidRDefault="00813F5C" w:rsidP="00B03655">
      <w:pPr>
        <w:spacing w:line="360" w:lineRule="auto"/>
        <w:ind w:right="20"/>
        <w:jc w:val="both"/>
        <w:rPr>
          <w:rFonts w:ascii="Times New Roman" w:eastAsia="Times New Roman" w:hAnsi="Times New Roman" w:cs="Times New Roman"/>
          <w:b/>
          <w:color w:val="000000" w:themeColor="text1"/>
          <w:sz w:val="24"/>
          <w:szCs w:val="24"/>
        </w:rPr>
      </w:pPr>
      <w:r w:rsidRPr="009962EF">
        <w:rPr>
          <w:rFonts w:ascii="Times New Roman" w:eastAsia="Times New Roman" w:hAnsi="Times New Roman" w:cs="Times New Roman"/>
          <w:b/>
          <w:color w:val="000000" w:themeColor="text1"/>
          <w:sz w:val="24"/>
          <w:szCs w:val="24"/>
        </w:rPr>
        <w:t>By analysing the Data, one may develop plans to reduce resource use.</w:t>
      </w:r>
    </w:p>
    <w:p w14:paraId="236BDE2C" w14:textId="4FAC2DB1" w:rsidR="00813F5C" w:rsidRPr="009962EF" w:rsidRDefault="000028D2" w:rsidP="00B03655">
      <w:pPr>
        <w:spacing w:line="360" w:lineRule="auto"/>
        <w:ind w:right="20"/>
        <w:jc w:val="both"/>
        <w:rPr>
          <w:rFonts w:ascii="Times New Roman" w:eastAsia="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fldChar w:fldCharType="begin" w:fldLock="1"/>
      </w:r>
      <w:r w:rsidR="005F3BEF" w:rsidRPr="009962EF">
        <w:rPr>
          <w:rFonts w:ascii="Times New Roman" w:eastAsia="Times New Roman" w:hAnsi="Times New Roman" w:cs="Times New Roman"/>
          <w:color w:val="000000" w:themeColor="text1"/>
          <w:sz w:val="24"/>
          <w:szCs w:val="24"/>
        </w:rPr>
        <w:instrText>ADDIN CSL_CITATION {"citationItems":[{"id":"ITEM-1","itemData":{"DOI":"10.31305/rrijm2021.v01.n01.004","abstract":"Maulana Abul Kalam Azad was emotionally and mentally very near to both of them – M.K Gandhi and Rabindranath Tagore. He was very close to making important decisions from the twenty’s century. With the beginning of independence in 1947, he was naturally elected to the Cabinet. He held the position of the Minister of Education between 1947-52 and the Minister of Education, Environment and Scientific Research during 1952-58. His impact on the policy-making process was enormous. He belonged to Nehru, his military ally during the liberation struggle and was one of his closest advisers to the Cabinet. Maulan Azad was patriotic, a philosopher, a leader and a great scholar. With deep learning and brilliant intelligence, he did a very important work for the Muslims, freeing them from the dust of apartheid and apartheid that had accumulated in them for a hundred and eleven years of their history in India. He was the rightful heir to all the movements of the past. During the course of his brilliant and intellectual life and the transformation of his mind, we find the whole history of his Islamic thought.","author":[{"dropping-particle":"","family":"Kabi","given":"Sandip Kumar","non-dropping-particle":"","parse-names":false,"suffix":""}],"container-title":"Revista Review Index Journal of Multidisciplinary","id":"ITEM-1","issue":"1","issued":{"date-parts":[["2021"]]},"page":"16-20","title":"Philosophy of Mahatma Gandhi and Rabindranath Tagore and Educational thinking of Dr. Abul Kalam Azad","type":"article-journal","volume":"1"},"uris":["http://www.mendeley.com/documents/?uuid=3ba8b519-9adb-4dba-8040-93c50a7a56d4"]}],"mendeley":{"formattedCitation":"(Kabi, 2021)","plainTextFormattedCitation":"(Kabi, 2021)","previouslyFormattedCitation":"(Kabi, 2021)"},"properties":{"noteIndex":0},"schema":"https://github.com/citation-style-language/schema/raw/master/csl-citation.json"}</w:instrText>
      </w:r>
      <w:r w:rsidRPr="009962EF">
        <w:rPr>
          <w:rFonts w:ascii="Times New Roman" w:eastAsia="Times New Roman" w:hAnsi="Times New Roman" w:cs="Times New Roman"/>
          <w:color w:val="000000" w:themeColor="text1"/>
          <w:sz w:val="24"/>
          <w:szCs w:val="24"/>
        </w:rPr>
        <w:fldChar w:fldCharType="separate"/>
      </w:r>
      <w:r w:rsidRPr="009962EF">
        <w:rPr>
          <w:rFonts w:ascii="Times New Roman" w:eastAsia="Times New Roman" w:hAnsi="Times New Roman" w:cs="Times New Roman"/>
          <w:noProof/>
          <w:color w:val="000000" w:themeColor="text1"/>
          <w:sz w:val="24"/>
          <w:szCs w:val="24"/>
        </w:rPr>
        <w:t>(Kabi, 2021)</w:t>
      </w:r>
      <w:r w:rsidRPr="009962EF">
        <w:rPr>
          <w:rFonts w:ascii="Times New Roman" w:eastAsia="Times New Roman" w:hAnsi="Times New Roman" w:cs="Times New Roman"/>
          <w:color w:val="000000" w:themeColor="text1"/>
          <w:sz w:val="24"/>
          <w:szCs w:val="24"/>
        </w:rPr>
        <w:fldChar w:fldCharType="end"/>
      </w:r>
      <w:r w:rsidRPr="009962EF">
        <w:rPr>
          <w:rFonts w:ascii="Times New Roman" w:eastAsia="Times New Roman" w:hAnsi="Times New Roman" w:cs="Times New Roman"/>
          <w:color w:val="000000" w:themeColor="text1"/>
          <w:sz w:val="24"/>
          <w:szCs w:val="24"/>
        </w:rPr>
        <w:t xml:space="preserve"> </w:t>
      </w:r>
      <w:r w:rsidR="00813F5C" w:rsidRPr="009962EF">
        <w:rPr>
          <w:rFonts w:ascii="Times New Roman" w:eastAsia="Times New Roman" w:hAnsi="Times New Roman" w:cs="Times New Roman"/>
          <w:color w:val="000000" w:themeColor="text1"/>
          <w:sz w:val="24"/>
          <w:szCs w:val="24"/>
        </w:rPr>
        <w:t xml:space="preserve">Bratton overcame the crime in the subways without adding additional personnel or equipment by making effective use of what was already available to him. There were just a few of hotspots where the majority of crimes were committed. Criminals were notified when Bratton instituted the policy of wearing casual attire in high-crime </w:t>
      </w:r>
      <w:r w:rsidR="00B03B2A" w:rsidRPr="009962EF">
        <w:rPr>
          <w:rFonts w:ascii="Times New Roman" w:eastAsia="Times New Roman" w:hAnsi="Times New Roman" w:cs="Times New Roman"/>
          <w:color w:val="000000" w:themeColor="text1"/>
          <w:sz w:val="24"/>
          <w:szCs w:val="24"/>
        </w:rPr>
        <w:t>neighborhoods</w:t>
      </w:r>
      <w:r w:rsidR="00813F5C" w:rsidRPr="009962EF">
        <w:rPr>
          <w:rFonts w:ascii="Times New Roman" w:eastAsia="Times New Roman" w:hAnsi="Times New Roman" w:cs="Times New Roman"/>
          <w:color w:val="000000" w:themeColor="text1"/>
          <w:sz w:val="24"/>
          <w:szCs w:val="24"/>
        </w:rPr>
        <w:t>.  The lengthy amount of time spent on a single offence and the bureaucratic procedure offered for small crimes were both issues discovered by Bratton throughout the arrest process. So, he repurposed buses at tube stops to use as processing centres for arrests, substantially cutting down on wait times.</w:t>
      </w:r>
    </w:p>
    <w:p w14:paraId="7C36F62D" w14:textId="1B61CF65" w:rsidR="00BD2B81" w:rsidRPr="009962EF" w:rsidRDefault="00813F5C" w:rsidP="00B03655">
      <w:pPr>
        <w:spacing w:line="360" w:lineRule="auto"/>
        <w:ind w:right="20"/>
        <w:jc w:val="both"/>
        <w:rPr>
          <w:rFonts w:ascii="Times New Roman" w:eastAsia="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t>The number of cops on duty did not increase despite all these modifications.</w:t>
      </w:r>
      <w:r w:rsidR="00B03B2A">
        <w:rPr>
          <w:rFonts w:ascii="Times New Roman" w:eastAsia="Times New Roman" w:hAnsi="Times New Roman" w:cs="Times New Roman"/>
          <w:color w:val="000000" w:themeColor="text1"/>
          <w:sz w:val="24"/>
          <w:szCs w:val="24"/>
        </w:rPr>
        <w:t xml:space="preserve"> </w:t>
      </w:r>
      <w:r w:rsidRPr="009962EF">
        <w:rPr>
          <w:rFonts w:ascii="Times New Roman" w:eastAsia="Times New Roman" w:hAnsi="Times New Roman" w:cs="Times New Roman"/>
          <w:color w:val="000000" w:themeColor="text1"/>
          <w:sz w:val="24"/>
          <w:szCs w:val="24"/>
        </w:rPr>
        <w:t>As a result, Bratton redeployed his forces to concentrate on those sectors.</w:t>
      </w:r>
    </w:p>
    <w:p w14:paraId="125E2558" w14:textId="77777777" w:rsidR="00B03B2A" w:rsidRDefault="00B03B2A" w:rsidP="004B4AA2">
      <w:pPr>
        <w:spacing w:line="360" w:lineRule="auto"/>
        <w:ind w:left="720" w:right="240" w:hanging="720"/>
        <w:jc w:val="both"/>
        <w:rPr>
          <w:rFonts w:ascii="Times New Roman" w:eastAsia="Times New Roman" w:hAnsi="Times New Roman" w:cs="Times New Roman"/>
          <w:b/>
          <w:color w:val="000000" w:themeColor="text1"/>
          <w:sz w:val="24"/>
          <w:szCs w:val="24"/>
        </w:rPr>
      </w:pPr>
    </w:p>
    <w:p w14:paraId="40CB57AB" w14:textId="77777777" w:rsidR="00B03B2A" w:rsidRDefault="00B03B2A" w:rsidP="004B4AA2">
      <w:pPr>
        <w:spacing w:line="360" w:lineRule="auto"/>
        <w:ind w:left="720" w:right="240" w:hanging="720"/>
        <w:jc w:val="both"/>
        <w:rPr>
          <w:rFonts w:ascii="Times New Roman" w:eastAsia="Times New Roman" w:hAnsi="Times New Roman" w:cs="Times New Roman"/>
          <w:b/>
          <w:color w:val="000000" w:themeColor="text1"/>
          <w:sz w:val="24"/>
          <w:szCs w:val="24"/>
        </w:rPr>
      </w:pPr>
    </w:p>
    <w:p w14:paraId="53EF0586" w14:textId="77777777" w:rsidR="00B03B2A" w:rsidRDefault="00B03B2A" w:rsidP="004B4AA2">
      <w:pPr>
        <w:spacing w:line="360" w:lineRule="auto"/>
        <w:ind w:left="720" w:right="240" w:hanging="720"/>
        <w:jc w:val="both"/>
        <w:rPr>
          <w:rFonts w:ascii="Times New Roman" w:eastAsia="Times New Roman" w:hAnsi="Times New Roman" w:cs="Times New Roman"/>
          <w:b/>
          <w:color w:val="000000" w:themeColor="text1"/>
          <w:sz w:val="24"/>
          <w:szCs w:val="24"/>
        </w:rPr>
      </w:pPr>
    </w:p>
    <w:p w14:paraId="638F2564" w14:textId="77777777" w:rsidR="00BD2B81" w:rsidRPr="009962EF" w:rsidRDefault="00813F5C" w:rsidP="004B4AA2">
      <w:pPr>
        <w:spacing w:line="360" w:lineRule="auto"/>
        <w:ind w:left="720" w:right="240" w:hanging="720"/>
        <w:jc w:val="both"/>
        <w:rPr>
          <w:rFonts w:ascii="Times New Roman" w:eastAsia="Times New Roman" w:hAnsi="Times New Roman" w:cs="Times New Roman"/>
          <w:b/>
          <w:color w:val="000000" w:themeColor="text1"/>
          <w:sz w:val="24"/>
          <w:szCs w:val="24"/>
        </w:rPr>
      </w:pPr>
      <w:proofErr w:type="gramStart"/>
      <w:r w:rsidRPr="009962EF">
        <w:rPr>
          <w:rFonts w:ascii="Times New Roman" w:eastAsia="Times New Roman" w:hAnsi="Times New Roman" w:cs="Times New Roman"/>
          <w:b/>
          <w:color w:val="000000" w:themeColor="text1"/>
          <w:sz w:val="24"/>
          <w:szCs w:val="24"/>
        </w:rPr>
        <w:lastRenderedPageBreak/>
        <w:t>Resource sharing and trading for maximum efficiency</w:t>
      </w:r>
      <w:r w:rsidR="00BD2B81" w:rsidRPr="009962EF">
        <w:rPr>
          <w:rFonts w:ascii="Times New Roman" w:eastAsia="Times New Roman" w:hAnsi="Times New Roman" w:cs="Times New Roman"/>
          <w:b/>
          <w:color w:val="000000" w:themeColor="text1"/>
          <w:sz w:val="24"/>
          <w:szCs w:val="24"/>
        </w:rPr>
        <w:t>.</w:t>
      </w:r>
      <w:proofErr w:type="gramEnd"/>
    </w:p>
    <w:p w14:paraId="059A4FB6" w14:textId="77777777" w:rsidR="00813F5C" w:rsidRPr="009962EF" w:rsidRDefault="00813F5C" w:rsidP="00813F5C">
      <w:pPr>
        <w:spacing w:line="360" w:lineRule="auto"/>
        <w:ind w:right="240"/>
        <w:jc w:val="both"/>
        <w:rPr>
          <w:rFonts w:ascii="Times New Roman" w:eastAsia="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t>The majority of institutions have surplus funds that they do not use. Even if they have more than they need, they are hesitant to brag about it.</w:t>
      </w:r>
    </w:p>
    <w:p w14:paraId="0BF0BF8E" w14:textId="44BFB30E" w:rsidR="00BD2B81" w:rsidRPr="009962EF" w:rsidRDefault="00813F5C" w:rsidP="00813F5C">
      <w:pPr>
        <w:spacing w:line="360" w:lineRule="auto"/>
        <w:ind w:right="240"/>
        <w:jc w:val="both"/>
        <w:rPr>
          <w:rFonts w:ascii="Times New Roman" w:eastAsia="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t>When the NYPD was low on vehicles but had a plenty of parking space, the transit police were in the opposite position. Here, Esserman and Bratton proposed a mutually beneficial exchange of goods. Which was quickly approved, and the spot was taken by transport officials for parking. So, Bratton evolved into an all-around problem-solver</w:t>
      </w:r>
      <w:r w:rsidR="005F3BEF" w:rsidRPr="009962EF">
        <w:rPr>
          <w:rFonts w:ascii="Times New Roman" w:eastAsia="Times New Roman" w:hAnsi="Times New Roman" w:cs="Times New Roman"/>
          <w:color w:val="000000" w:themeColor="text1"/>
          <w:sz w:val="24"/>
          <w:szCs w:val="24"/>
        </w:rPr>
        <w:t xml:space="preserve"> </w:t>
      </w:r>
      <w:r w:rsidR="005F3BEF" w:rsidRPr="009962EF">
        <w:rPr>
          <w:rFonts w:ascii="Times New Roman" w:eastAsia="Times New Roman" w:hAnsi="Times New Roman" w:cs="Times New Roman"/>
          <w:color w:val="000000" w:themeColor="text1"/>
          <w:sz w:val="24"/>
          <w:szCs w:val="24"/>
        </w:rPr>
        <w:fldChar w:fldCharType="begin" w:fldLock="1"/>
      </w:r>
      <w:r w:rsidR="005F3BEF" w:rsidRPr="009962EF">
        <w:rPr>
          <w:rFonts w:ascii="Times New Roman" w:eastAsia="Times New Roman" w:hAnsi="Times New Roman" w:cs="Times New Roman"/>
          <w:color w:val="000000" w:themeColor="text1"/>
          <w:sz w:val="24"/>
          <w:szCs w:val="24"/>
        </w:rPr>
        <w:instrText>ADDIN CSL_CITATION {"citationItems":[{"id":"ITEM-1","itemData":{"author":[{"dropping-particle":"","family":"Kalam","given":"A P J Abdul","non-dropping-particle":"","parse-names":false,"suffix":""}],"id":"ITEM-1","issued":{"date-parts":[["2018"]]},"page":"25-27","title":"Dr. A.P.J. Abdul Kalam as a Teacher","type":"article-journal","volume":"6"},"uris":["http://www.mendeley.com/documents/?uuid=46406ed4-6c8d-45ef-83b8-a8db56913937"]}],"mendeley":{"formattedCitation":"(Kalam, 2018)","plainTextFormattedCitation":"(Kalam, 2018)","previouslyFormattedCitation":"(Kalam, 2018)"},"properties":{"noteIndex":0},"schema":"https://github.com/citation-style-language/schema/raw/master/csl-citation.json"}</w:instrText>
      </w:r>
      <w:r w:rsidR="005F3BEF" w:rsidRPr="009962EF">
        <w:rPr>
          <w:rFonts w:ascii="Times New Roman" w:eastAsia="Times New Roman" w:hAnsi="Times New Roman" w:cs="Times New Roman"/>
          <w:color w:val="000000" w:themeColor="text1"/>
          <w:sz w:val="24"/>
          <w:szCs w:val="24"/>
        </w:rPr>
        <w:fldChar w:fldCharType="separate"/>
      </w:r>
      <w:r w:rsidR="005F3BEF" w:rsidRPr="009962EF">
        <w:rPr>
          <w:rFonts w:ascii="Times New Roman" w:eastAsia="Times New Roman" w:hAnsi="Times New Roman" w:cs="Times New Roman"/>
          <w:noProof/>
          <w:color w:val="000000" w:themeColor="text1"/>
          <w:sz w:val="24"/>
          <w:szCs w:val="24"/>
        </w:rPr>
        <w:t>(Kalam, 2018)</w:t>
      </w:r>
      <w:r w:rsidR="005F3BEF" w:rsidRPr="009962EF">
        <w:rPr>
          <w:rFonts w:ascii="Times New Roman" w:eastAsia="Times New Roman" w:hAnsi="Times New Roman" w:cs="Times New Roman"/>
          <w:color w:val="000000" w:themeColor="text1"/>
          <w:sz w:val="24"/>
          <w:szCs w:val="24"/>
        </w:rPr>
        <w:fldChar w:fldCharType="end"/>
      </w:r>
      <w:r w:rsidRPr="009962EF">
        <w:rPr>
          <w:rFonts w:ascii="Times New Roman" w:eastAsia="Times New Roman" w:hAnsi="Times New Roman" w:cs="Times New Roman"/>
          <w:color w:val="000000" w:themeColor="text1"/>
          <w:sz w:val="24"/>
          <w:szCs w:val="24"/>
        </w:rPr>
        <w:t>.</w:t>
      </w:r>
    </w:p>
    <w:p w14:paraId="2DF1542C" w14:textId="77777777" w:rsidR="00961023" w:rsidRPr="009962EF" w:rsidRDefault="00BD2B81" w:rsidP="004B4AA2">
      <w:pPr>
        <w:spacing w:line="360" w:lineRule="auto"/>
        <w:ind w:left="3600" w:right="240"/>
        <w:jc w:val="center"/>
        <w:rPr>
          <w:rFonts w:ascii="Times New Roman" w:eastAsia="Times New Roman" w:hAnsi="Times New Roman" w:cs="Times New Roman"/>
          <w:b/>
          <w:color w:val="000000" w:themeColor="text1"/>
          <w:sz w:val="24"/>
          <w:szCs w:val="24"/>
        </w:rPr>
      </w:pPr>
      <w:r w:rsidRPr="009962EF">
        <w:rPr>
          <w:rFonts w:ascii="Times New Roman" w:eastAsia="Times New Roman" w:hAnsi="Times New Roman" w:cs="Times New Roman"/>
          <w:b/>
          <w:color w:val="000000" w:themeColor="text1"/>
          <w:sz w:val="24"/>
          <w:szCs w:val="24"/>
        </w:rPr>
        <w:t>Dr. Kalam’s Sidestep Resource Hurdle</w:t>
      </w:r>
    </w:p>
    <w:p w14:paraId="1E36EE8F" w14:textId="77777777" w:rsidR="00BD2B81" w:rsidRPr="009962EF" w:rsidRDefault="00813F5C" w:rsidP="004B4AA2">
      <w:pPr>
        <w:pBdr>
          <w:top w:val="single" w:sz="4" w:space="1" w:color="auto"/>
          <w:left w:val="single" w:sz="4" w:space="4" w:color="auto"/>
          <w:bottom w:val="single" w:sz="4" w:space="1" w:color="auto"/>
          <w:right w:val="single" w:sz="4" w:space="4" w:color="auto"/>
        </w:pBdr>
        <w:spacing w:line="360" w:lineRule="auto"/>
        <w:jc w:val="center"/>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Use of Available Funds to Meet Urgent Obligations (BOX 12)</w:t>
      </w:r>
    </w:p>
    <w:p w14:paraId="3C6A9DDF" w14:textId="77777777" w:rsidR="00813F5C" w:rsidRPr="009962EF" w:rsidRDefault="00813F5C" w:rsidP="00813F5C">
      <w:pPr>
        <w:pBdr>
          <w:top w:val="single" w:sz="4" w:space="1" w:color="auto"/>
          <w:left w:val="single" w:sz="4" w:space="4" w:color="auto"/>
          <w:bottom w:val="single" w:sz="4" w:space="1" w:color="auto"/>
          <w:right w:val="single" w:sz="4" w:space="4" w:color="auto"/>
        </w:pBdr>
        <w:spacing w:line="360" w:lineRule="auto"/>
        <w:ind w:firstLine="72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When knowledge is put to good use, it may have a heavenly effect, as President Kalam has seen firsthand. Dr. Kalam was the first president to go outside of the capital and was deeply engaged in the efforts to restore Gujarat, including the city of Bhuj, which was destroyed by an earthquake in 2001. Hundreds of thousands of victims lost everything they had, including their homes.</w:t>
      </w:r>
    </w:p>
    <w:p w14:paraId="61373725" w14:textId="77777777" w:rsidR="00813F5C" w:rsidRPr="009962EF" w:rsidRDefault="00813F5C" w:rsidP="00813F5C">
      <w:pPr>
        <w:pBdr>
          <w:top w:val="single" w:sz="4" w:space="1" w:color="auto"/>
          <w:left w:val="single" w:sz="4" w:space="4" w:color="auto"/>
          <w:bottom w:val="single" w:sz="4" w:space="1" w:color="auto"/>
          <w:right w:val="single" w:sz="4" w:space="4" w:color="auto"/>
        </w:pBdr>
        <w:spacing w:line="360" w:lineRule="auto"/>
        <w:ind w:firstLine="72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Composite boards of jute and coir, particle boards made of rice husks, bamboo mat veneers, and steel channels and angles were used in the construction of 500 shelters by the Technology Information Forecasting and Assessment Council (TIFAC). Hundreds of modular toilets made of fibre reinforced plastic were built. The composite material's many benefits over metals in structural applications stemmed from its adaptability to a wide range of reinforcing fibre and resin combinations.</w:t>
      </w:r>
    </w:p>
    <w:p w14:paraId="1E4B7D0E" w14:textId="77777777" w:rsidR="00961023" w:rsidRPr="009962EF" w:rsidRDefault="00961023" w:rsidP="004B4AA2">
      <w:pPr>
        <w:spacing w:line="360" w:lineRule="auto"/>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br w:type="page"/>
      </w:r>
    </w:p>
    <w:p w14:paraId="51094A2B" w14:textId="77777777" w:rsidR="00813F5C" w:rsidRPr="009962EF" w:rsidRDefault="00813F5C" w:rsidP="00B03655">
      <w:pPr>
        <w:pBdr>
          <w:top w:val="single" w:sz="4" w:space="1" w:color="auto"/>
          <w:left w:val="single" w:sz="4" w:space="4" w:color="auto"/>
          <w:bottom w:val="single" w:sz="4" w:space="1" w:color="auto"/>
          <w:right w:val="single" w:sz="4" w:space="4" w:color="auto"/>
        </w:pBdr>
        <w:spacing w:line="360" w:lineRule="auto"/>
        <w:ind w:right="240" w:firstLine="720"/>
        <w:jc w:val="center"/>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lastRenderedPageBreak/>
        <w:t>BOX 13: The Exchange of Expertise and Technology in a Mutually Beneficial Relationship</w:t>
      </w:r>
    </w:p>
    <w:p w14:paraId="6C6F236B" w14:textId="77777777" w:rsidR="00813F5C" w:rsidRPr="009962EF" w:rsidRDefault="00813F5C" w:rsidP="00B03655">
      <w:pPr>
        <w:pBdr>
          <w:top w:val="single" w:sz="4" w:space="1" w:color="auto"/>
          <w:left w:val="single" w:sz="4" w:space="4" w:color="auto"/>
          <w:bottom w:val="single" w:sz="4" w:space="1" w:color="auto"/>
          <w:right w:val="single" w:sz="4" w:space="4" w:color="auto"/>
        </w:pBdr>
        <w:spacing w:line="360" w:lineRule="auto"/>
        <w:ind w:right="24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Dr. Kalam saw the beginnings of what would become a fascinating and fruitful Franco-German aerospace partnership while working at CERN in France on the SLV-3 Apogee rocket project. Two experimental symphonic satellites were created as a joint effort between France and Germany. The symphony system that was created was very effective in connecting nations all around Europe and beyond. </w:t>
      </w:r>
    </w:p>
    <w:p w14:paraId="7EAEAADD" w14:textId="77777777" w:rsidR="00813F5C" w:rsidRPr="009962EF" w:rsidRDefault="00813F5C" w:rsidP="00B03655">
      <w:pPr>
        <w:pBdr>
          <w:top w:val="single" w:sz="4" w:space="1" w:color="auto"/>
          <w:left w:val="single" w:sz="4" w:space="4" w:color="auto"/>
          <w:bottom w:val="single" w:sz="4" w:space="1" w:color="auto"/>
          <w:right w:val="single" w:sz="4" w:space="4" w:color="auto"/>
        </w:pBdr>
        <w:spacing w:line="360" w:lineRule="auto"/>
        <w:ind w:right="24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Dr. Kalam's dedication to cooperation resulted in an Indo-Russian partnership that shifted from an importers paradigm to one in which the two countries worked together on defence R&amp;D and production.</w:t>
      </w:r>
    </w:p>
    <w:p w14:paraId="0DDDEF2D" w14:textId="77777777" w:rsidR="00813F5C" w:rsidRPr="009962EF" w:rsidRDefault="00813F5C" w:rsidP="00B03655">
      <w:pPr>
        <w:pBdr>
          <w:top w:val="single" w:sz="4" w:space="1" w:color="auto"/>
          <w:left w:val="single" w:sz="4" w:space="4" w:color="auto"/>
          <w:bottom w:val="single" w:sz="4" w:space="1" w:color="auto"/>
          <w:right w:val="single" w:sz="4" w:space="4" w:color="auto"/>
        </w:pBdr>
        <w:spacing w:line="360" w:lineRule="auto"/>
        <w:ind w:right="24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Russia's Kapustin Yar in the Astrakhan Oblast launched the first satellite, Aryabhata, on April 19, 1975. Scientists and engineers at ISRO were able to gain experience in satellite design, construction, and operation thanks to this initiative. The Russians were meticulous in their schematic and mathematical representation, but the language barrier made collaboration difficult. Dr. Kalam was familiar with and impressed by the professionalism of his Russian colleagues.</w:t>
      </w:r>
    </w:p>
    <w:p w14:paraId="162D53D0" w14:textId="77777777" w:rsidR="00BD2B81" w:rsidRPr="009962EF" w:rsidRDefault="00813F5C" w:rsidP="00B03655">
      <w:pPr>
        <w:pBdr>
          <w:top w:val="single" w:sz="4" w:space="1" w:color="auto"/>
          <w:left w:val="single" w:sz="4" w:space="4" w:color="auto"/>
          <w:bottom w:val="single" w:sz="4" w:space="1" w:color="auto"/>
          <w:right w:val="single" w:sz="4" w:space="4" w:color="auto"/>
        </w:pBdr>
        <w:spacing w:line="360" w:lineRule="auto"/>
        <w:ind w:right="24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Bhaskara - I, which succeeded the Aryabhata, was launched from Kapustin Yar on an Intercosmos CI rocket on June 7, 1979. ISRO's Telecommunication satellite experiments, projects (STEP) in 1977–1979 used the France–German symphony satellite to set up satellite–based post and telegraph services.</w:t>
      </w:r>
    </w:p>
    <w:p w14:paraId="63F50A75" w14:textId="77777777" w:rsidR="00961023" w:rsidRPr="009962EF" w:rsidRDefault="00961023" w:rsidP="004B4AA2">
      <w:pPr>
        <w:spacing w:line="360" w:lineRule="auto"/>
        <w:rPr>
          <w:rFonts w:ascii="Times New Roman" w:eastAsia="Arial" w:hAnsi="Times New Roman" w:cs="Times New Roman"/>
          <w:bCs/>
          <w:color w:val="000000" w:themeColor="text1"/>
          <w:sz w:val="24"/>
          <w:szCs w:val="24"/>
        </w:rPr>
      </w:pPr>
      <w:r w:rsidRPr="009962EF">
        <w:rPr>
          <w:rFonts w:ascii="Times New Roman" w:eastAsia="Arial" w:hAnsi="Times New Roman" w:cs="Times New Roman"/>
          <w:bCs/>
          <w:color w:val="000000" w:themeColor="text1"/>
          <w:sz w:val="24"/>
          <w:szCs w:val="24"/>
        </w:rPr>
        <w:br w:type="page"/>
      </w:r>
    </w:p>
    <w:p w14:paraId="4A9F17AD" w14:textId="77777777" w:rsidR="00990775" w:rsidRPr="009962EF" w:rsidRDefault="00990775" w:rsidP="00B03655">
      <w:pPr>
        <w:pBdr>
          <w:top w:val="single" w:sz="4" w:space="1" w:color="auto"/>
          <w:left w:val="single" w:sz="4" w:space="4" w:color="auto"/>
          <w:bottom w:val="single" w:sz="4" w:space="1" w:color="auto"/>
          <w:right w:val="single" w:sz="4" w:space="4" w:color="auto"/>
        </w:pBdr>
        <w:spacing w:line="360" w:lineRule="auto"/>
        <w:jc w:val="center"/>
        <w:rPr>
          <w:rFonts w:ascii="Times New Roman" w:eastAsia="Arial" w:hAnsi="Times New Roman" w:cs="Times New Roman"/>
          <w:b/>
          <w:bCs/>
          <w:color w:val="000000" w:themeColor="text1"/>
          <w:sz w:val="24"/>
          <w:szCs w:val="24"/>
        </w:rPr>
      </w:pPr>
      <w:r w:rsidRPr="009962EF">
        <w:rPr>
          <w:rFonts w:ascii="Times New Roman" w:eastAsia="Arial" w:hAnsi="Times New Roman" w:cs="Times New Roman"/>
          <w:b/>
          <w:bCs/>
          <w:color w:val="000000" w:themeColor="text1"/>
          <w:sz w:val="24"/>
          <w:szCs w:val="24"/>
        </w:rPr>
        <w:lastRenderedPageBreak/>
        <w:t>BOX 14: Consolidating and Redistributing Existing Organisational Resources</w:t>
      </w:r>
    </w:p>
    <w:p w14:paraId="545C1446" w14:textId="77777777" w:rsidR="00990775" w:rsidRPr="009962EF" w:rsidRDefault="00990775" w:rsidP="00B03655">
      <w:pPr>
        <w:pBdr>
          <w:top w:val="single" w:sz="4" w:space="1" w:color="auto"/>
          <w:left w:val="single" w:sz="4" w:space="4" w:color="auto"/>
          <w:bottom w:val="single" w:sz="4" w:space="1" w:color="auto"/>
          <w:right w:val="single" w:sz="4" w:space="4" w:color="auto"/>
        </w:pBdr>
        <w:spacing w:line="360" w:lineRule="auto"/>
        <w:jc w:val="both"/>
        <w:rPr>
          <w:rFonts w:ascii="Times New Roman" w:eastAsia="Arial" w:hAnsi="Times New Roman" w:cs="Times New Roman"/>
          <w:bCs/>
          <w:color w:val="000000" w:themeColor="text1"/>
          <w:sz w:val="24"/>
          <w:szCs w:val="24"/>
        </w:rPr>
      </w:pPr>
      <w:r w:rsidRPr="009962EF">
        <w:rPr>
          <w:rFonts w:ascii="Times New Roman" w:eastAsia="Arial" w:hAnsi="Times New Roman" w:cs="Times New Roman"/>
          <w:bCs/>
          <w:color w:val="000000" w:themeColor="text1"/>
          <w:sz w:val="24"/>
          <w:szCs w:val="24"/>
        </w:rPr>
        <w:t>"The progress of a nation depends on the health and intelligence of its people." This can only be accomplished if everyone has ready access to high-quality, contemporary medical care. According to Dr. Kalam, there are two main areas that need to be addressed in order to improve India's health care system.  Enhancing primary care, bolstering the secondary healthcare system, and bridging the gap to the tertiary care facility are the first steps. Second, preparation for cutting-edge technologies that might be used to enhance the country's healthcare system and increase access to cutting-edge pharmaceuticals.</w:t>
      </w:r>
    </w:p>
    <w:p w14:paraId="6B82A5C2" w14:textId="77777777" w:rsidR="00990775" w:rsidRPr="009962EF" w:rsidRDefault="00990775" w:rsidP="00B03655">
      <w:pPr>
        <w:pBdr>
          <w:top w:val="single" w:sz="4" w:space="1" w:color="auto"/>
          <w:left w:val="single" w:sz="4" w:space="4" w:color="auto"/>
          <w:bottom w:val="single" w:sz="4" w:space="1" w:color="auto"/>
          <w:right w:val="single" w:sz="4" w:space="4" w:color="auto"/>
        </w:pBdr>
        <w:spacing w:line="360" w:lineRule="auto"/>
        <w:jc w:val="both"/>
        <w:rPr>
          <w:rFonts w:ascii="Times New Roman" w:eastAsia="Arial" w:hAnsi="Times New Roman" w:cs="Times New Roman"/>
          <w:bCs/>
          <w:color w:val="000000" w:themeColor="text1"/>
          <w:sz w:val="24"/>
          <w:szCs w:val="24"/>
        </w:rPr>
      </w:pPr>
      <w:r w:rsidRPr="009962EF">
        <w:rPr>
          <w:rFonts w:ascii="Times New Roman" w:eastAsia="Arial" w:hAnsi="Times New Roman" w:cs="Times New Roman"/>
          <w:bCs/>
          <w:color w:val="000000" w:themeColor="text1"/>
          <w:sz w:val="24"/>
          <w:szCs w:val="24"/>
        </w:rPr>
        <w:t xml:space="preserve">But Dr. Kalam is well aware that it was beyond the competence of any one institution or organisation to provide inexpensive and appropriate health care to the whole Indian people. There would be a significant need for a lot of stuff, including money and people. Multi-organizational missions that generate thousands of goal-oriented initiatives are necessary for such a vision to become a reality. Our businesses and nonprofits, in addition to the government, must be willing to invest in and foster such initiatives. </w:t>
      </w:r>
    </w:p>
    <w:p w14:paraId="0E1DE5A3" w14:textId="77777777" w:rsidR="00990775" w:rsidRPr="009962EF" w:rsidRDefault="00990775" w:rsidP="00B03655">
      <w:pPr>
        <w:pBdr>
          <w:top w:val="single" w:sz="4" w:space="1" w:color="auto"/>
          <w:left w:val="single" w:sz="4" w:space="4" w:color="auto"/>
          <w:bottom w:val="single" w:sz="4" w:space="1" w:color="auto"/>
          <w:right w:val="single" w:sz="4" w:space="4" w:color="auto"/>
        </w:pBdr>
        <w:spacing w:line="360" w:lineRule="auto"/>
        <w:jc w:val="both"/>
        <w:rPr>
          <w:rFonts w:ascii="Times New Roman" w:eastAsia="Arial" w:hAnsi="Times New Roman" w:cs="Times New Roman"/>
          <w:bCs/>
          <w:color w:val="000000" w:themeColor="text1"/>
          <w:sz w:val="24"/>
          <w:szCs w:val="24"/>
        </w:rPr>
      </w:pPr>
      <w:r w:rsidRPr="009962EF">
        <w:rPr>
          <w:rFonts w:ascii="Times New Roman" w:eastAsia="Arial" w:hAnsi="Times New Roman" w:cs="Times New Roman"/>
          <w:bCs/>
          <w:color w:val="000000" w:themeColor="text1"/>
          <w:sz w:val="24"/>
          <w:szCs w:val="24"/>
        </w:rPr>
        <w:t xml:space="preserve">Dr. Kalam didn't only state the obvious; he provided a concrete example of the achievement of indigenous medical science. CARE's second-generation digital catheterization laboratory. It was proof that working together across disciplines and using new technologies may provide positive results. When medical know-how is transferred to businesses, it will lead to the creation of low-priced medical items, profit sharing, and the provision of these products to the needy at free cost. </w:t>
      </w:r>
    </w:p>
    <w:p w14:paraId="2BFF4FE5" w14:textId="77777777" w:rsidR="00B03655" w:rsidRPr="009962EF" w:rsidRDefault="00B03655" w:rsidP="00B03655">
      <w:pPr>
        <w:pBdr>
          <w:top w:val="single" w:sz="4" w:space="1" w:color="auto"/>
          <w:left w:val="single" w:sz="4" w:space="4" w:color="auto"/>
          <w:bottom w:val="single" w:sz="4" w:space="1" w:color="auto"/>
          <w:right w:val="single" w:sz="4" w:space="4" w:color="auto"/>
        </w:pBdr>
        <w:spacing w:line="360" w:lineRule="auto"/>
        <w:jc w:val="both"/>
        <w:rPr>
          <w:rFonts w:ascii="Times New Roman" w:eastAsia="Arial" w:hAnsi="Times New Roman" w:cs="Times New Roman"/>
          <w:bCs/>
          <w:color w:val="000000" w:themeColor="text1"/>
          <w:sz w:val="24"/>
          <w:szCs w:val="24"/>
        </w:rPr>
      </w:pPr>
      <w:r w:rsidRPr="009962EF">
        <w:rPr>
          <w:rFonts w:ascii="Times New Roman" w:eastAsia="Arial" w:hAnsi="Times New Roman" w:cs="Times New Roman"/>
          <w:bCs/>
          <w:color w:val="000000" w:themeColor="text1"/>
          <w:sz w:val="24"/>
          <w:szCs w:val="24"/>
        </w:rPr>
        <w:t>Dr. Kalam therefore stands out as a unique individual who is able to unite a wide range of individuals from various departments. The impractical idea of getting businesses, universities, and government agencies to work together. Both the missile programme and the Society for Biomedical Technology owe a debt of gratitude to Dr. Kalam for making this possible. Now he is pushing for this change to be implemented in India's healthcare system. Dr. Kalam's initiative in fostering team effort has paid dividends. The convergence of biology, electronics, materials science, and engineering was paving the way for novel diagnostic and therapeutic procedures.</w:t>
      </w:r>
    </w:p>
    <w:p w14:paraId="7CA8C813" w14:textId="77777777" w:rsidR="00B03655" w:rsidRPr="009962EF" w:rsidRDefault="00B03655" w:rsidP="00B03655">
      <w:pPr>
        <w:pBdr>
          <w:top w:val="single" w:sz="4" w:space="1" w:color="auto"/>
          <w:left w:val="single" w:sz="4" w:space="4" w:color="auto"/>
          <w:bottom w:val="single" w:sz="4" w:space="1" w:color="auto"/>
          <w:right w:val="single" w:sz="4" w:space="4" w:color="auto"/>
        </w:pBdr>
        <w:spacing w:line="360" w:lineRule="auto"/>
        <w:jc w:val="both"/>
        <w:rPr>
          <w:rFonts w:ascii="Times New Roman" w:eastAsia="Arial" w:hAnsi="Times New Roman" w:cs="Times New Roman"/>
          <w:bCs/>
          <w:color w:val="000000" w:themeColor="text1"/>
          <w:sz w:val="24"/>
          <w:szCs w:val="24"/>
        </w:rPr>
      </w:pPr>
    </w:p>
    <w:p w14:paraId="72107078" w14:textId="77777777" w:rsidR="00990775" w:rsidRPr="009962EF" w:rsidRDefault="00990775" w:rsidP="00990775">
      <w:pPr>
        <w:pBdr>
          <w:top w:val="single" w:sz="4" w:space="1" w:color="auto"/>
          <w:left w:val="single" w:sz="4" w:space="0" w:color="auto"/>
          <w:bottom w:val="single" w:sz="4" w:space="1" w:color="auto"/>
          <w:right w:val="single" w:sz="4" w:space="4" w:color="auto"/>
        </w:pBdr>
        <w:spacing w:line="360" w:lineRule="auto"/>
        <w:ind w:firstLine="720"/>
        <w:jc w:val="both"/>
        <w:rPr>
          <w:rFonts w:ascii="Times New Roman" w:eastAsia="Arial" w:hAnsi="Times New Roman" w:cs="Times New Roman"/>
          <w:b/>
          <w:bCs/>
          <w:color w:val="000000" w:themeColor="text1"/>
          <w:sz w:val="24"/>
          <w:szCs w:val="24"/>
        </w:rPr>
      </w:pPr>
      <w:r w:rsidRPr="009962EF">
        <w:rPr>
          <w:rFonts w:ascii="Times New Roman" w:eastAsia="Arial" w:hAnsi="Times New Roman" w:cs="Times New Roman"/>
          <w:b/>
          <w:bCs/>
          <w:color w:val="000000" w:themeColor="text1"/>
          <w:sz w:val="24"/>
          <w:szCs w:val="24"/>
        </w:rPr>
        <w:lastRenderedPageBreak/>
        <w:t>BOX 15: Analysing Data Thoroughly Helps With Resource Development</w:t>
      </w:r>
    </w:p>
    <w:p w14:paraId="7BB79743" w14:textId="77777777" w:rsidR="00990775" w:rsidRPr="009962EF" w:rsidRDefault="00990775" w:rsidP="00B03655">
      <w:pPr>
        <w:pBdr>
          <w:top w:val="single" w:sz="4" w:space="1" w:color="auto"/>
          <w:left w:val="single" w:sz="4" w:space="0" w:color="auto"/>
          <w:bottom w:val="single" w:sz="4" w:space="1" w:color="auto"/>
          <w:right w:val="single" w:sz="4" w:space="4" w:color="auto"/>
        </w:pBdr>
        <w:spacing w:line="360" w:lineRule="auto"/>
        <w:jc w:val="both"/>
        <w:rPr>
          <w:rFonts w:ascii="Times New Roman" w:eastAsia="Arial" w:hAnsi="Times New Roman" w:cs="Times New Roman"/>
          <w:bCs/>
          <w:color w:val="000000" w:themeColor="text1"/>
          <w:sz w:val="24"/>
          <w:szCs w:val="24"/>
        </w:rPr>
      </w:pPr>
      <w:r w:rsidRPr="009962EF">
        <w:rPr>
          <w:rFonts w:ascii="Times New Roman" w:eastAsia="Arial" w:hAnsi="Times New Roman" w:cs="Times New Roman"/>
          <w:bCs/>
          <w:color w:val="000000" w:themeColor="text1"/>
          <w:sz w:val="24"/>
          <w:szCs w:val="24"/>
        </w:rPr>
        <w:t>Dr. Kalam may find himself frustrated by geopolitical realities at times.  In 1985, Dr. Kalam and his team travelled to Seattle, Washington to meet Cray - Inc. to purchase a supercomputer.  It was purportedly necessary for a CFD study of Agni's re-entry payload in the event of bad weather. India lacked a hypersonic wind tunnel, thus it had to rely on computational modelling and testing to simulate the re-entry phase of the flight. Only the United States and Japan were used in this calculation. However, the United States was quite direct with Dr. Kalam in telling him and his team that they would not be selling the machine. Therefore, the true goal of Agni was to attain technological independence in missiles by means of Agni's re-entry technology. Dr. Kalam's ability to communicate effectively with people from different departments is only one of many reasons why Indian scientists are now advocating for a Swadeshi approach to technical growth. Indian computer scientists accepted the task of building a supercomputer with the same gigaflops performance as a Cray machine. Dr. Vijay Bhatkar led the effort to build the Centre for Development of Advanced Computing (C-DAC) in Pune, India, in 1988. The PARAM supercomputer was a national endeavour in India. The event was noticed by the Wall Street Journal, which gave it a front page headline reading, "Angry India Does IT."</w:t>
      </w:r>
    </w:p>
    <w:p w14:paraId="4D32E64A" w14:textId="77777777" w:rsidR="00BD2B81" w:rsidRPr="009962EF" w:rsidRDefault="00990775" w:rsidP="00B03655">
      <w:pPr>
        <w:pBdr>
          <w:top w:val="single" w:sz="4" w:space="1" w:color="auto"/>
          <w:left w:val="single" w:sz="4" w:space="0" w:color="auto"/>
          <w:bottom w:val="single" w:sz="4" w:space="1" w:color="auto"/>
          <w:right w:val="single" w:sz="4" w:space="4" w:color="auto"/>
        </w:pBdr>
        <w:spacing w:line="360" w:lineRule="auto"/>
        <w:jc w:val="both"/>
        <w:rPr>
          <w:rFonts w:ascii="Times New Roman" w:eastAsia="Arial" w:hAnsi="Times New Roman" w:cs="Times New Roman"/>
          <w:b/>
          <w:bCs/>
          <w:color w:val="000000" w:themeColor="text1"/>
          <w:sz w:val="24"/>
          <w:szCs w:val="24"/>
        </w:rPr>
      </w:pPr>
      <w:r w:rsidRPr="009962EF">
        <w:rPr>
          <w:rFonts w:ascii="Times New Roman" w:eastAsia="Arial" w:hAnsi="Times New Roman" w:cs="Times New Roman"/>
          <w:bCs/>
          <w:color w:val="000000" w:themeColor="text1"/>
          <w:sz w:val="24"/>
          <w:szCs w:val="24"/>
        </w:rPr>
        <w:t>The PARAM Computer was an important step forward for India since it represented an indigenous effort, a chance for the country to advance in the area of Swadeshi computing, and a chance to carry the country's rich computing tradition into the twenty-first century. Dr. Kalam's ability to communicate with people and work across borders allowed him to overcome the political and resource challenge. He unified several separate industries under one roof.</w:t>
      </w:r>
    </w:p>
    <w:p w14:paraId="34B995F3" w14:textId="77777777" w:rsidR="00B03655" w:rsidRPr="009962EF" w:rsidRDefault="00B03655" w:rsidP="00B03655">
      <w:pPr>
        <w:rPr>
          <w:rFonts w:ascii="Times New Roman" w:eastAsia="Arial" w:hAnsi="Times New Roman" w:cs="Times New Roman"/>
          <w:b/>
          <w:bCs/>
          <w:color w:val="000000" w:themeColor="text1"/>
          <w:sz w:val="24"/>
          <w:szCs w:val="24"/>
        </w:rPr>
      </w:pPr>
    </w:p>
    <w:p w14:paraId="4EBA68CA" w14:textId="77777777" w:rsidR="00BD2B81" w:rsidRPr="009962EF" w:rsidRDefault="00BD2B81" w:rsidP="00B03655">
      <w:pPr>
        <w:rPr>
          <w:rFonts w:ascii="Times New Roman" w:eastAsia="Arial" w:hAnsi="Times New Roman" w:cs="Times New Roman"/>
          <w:b/>
          <w:bCs/>
          <w:color w:val="000000" w:themeColor="text1"/>
          <w:sz w:val="24"/>
          <w:szCs w:val="24"/>
        </w:rPr>
      </w:pPr>
      <w:r w:rsidRPr="009962EF">
        <w:rPr>
          <w:rFonts w:ascii="Times New Roman" w:eastAsia="Arial" w:hAnsi="Times New Roman" w:cs="Times New Roman"/>
          <w:b/>
          <w:bCs/>
          <w:color w:val="000000" w:themeColor="text1"/>
          <w:sz w:val="24"/>
          <w:szCs w:val="24"/>
        </w:rPr>
        <w:t>III</w:t>
      </w:r>
      <w:r w:rsidRPr="009962EF">
        <w:rPr>
          <w:rFonts w:ascii="Times New Roman" w:eastAsia="Arial" w:hAnsi="Times New Roman" w:cs="Times New Roman"/>
          <w:b/>
          <w:bCs/>
          <w:color w:val="000000" w:themeColor="text1"/>
          <w:sz w:val="24"/>
          <w:szCs w:val="24"/>
        </w:rPr>
        <w:tab/>
      </w:r>
      <w:r w:rsidR="00990775" w:rsidRPr="009962EF">
        <w:rPr>
          <w:rFonts w:ascii="Times New Roman" w:eastAsia="Arial" w:hAnsi="Times New Roman" w:cs="Times New Roman"/>
          <w:b/>
          <w:bCs/>
          <w:color w:val="000000" w:themeColor="text1"/>
          <w:sz w:val="24"/>
          <w:szCs w:val="24"/>
        </w:rPr>
        <w:t>Problem with Inspiration</w:t>
      </w:r>
    </w:p>
    <w:p w14:paraId="6052DB3B" w14:textId="77777777" w:rsidR="00990775" w:rsidRPr="009962EF" w:rsidRDefault="00990775" w:rsidP="00B03655">
      <w:pPr>
        <w:spacing w:line="360" w:lineRule="auto"/>
        <w:ind w:right="240"/>
        <w:jc w:val="both"/>
        <w:rPr>
          <w:rFonts w:ascii="Times New Roman" w:eastAsia="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t xml:space="preserve">Now that workers are aware of the problem and understand the need of making changes, it is up to them to figure out how to proceed and decide whether or not they are really willing to do so. While managers are aware of the need to incentivize staff to make changes, doing so across the board might be ineffective due to the variety of motivational elements present in large organisations. </w:t>
      </w:r>
    </w:p>
    <w:p w14:paraId="65B15C12" w14:textId="77777777" w:rsidR="00990775" w:rsidRPr="009962EF" w:rsidRDefault="00990775" w:rsidP="00B03655">
      <w:pPr>
        <w:spacing w:line="360" w:lineRule="auto"/>
        <w:ind w:right="240"/>
        <w:jc w:val="both"/>
        <w:rPr>
          <w:rFonts w:ascii="Times New Roman" w:eastAsia="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lastRenderedPageBreak/>
        <w:t>In every company, there is one individual with outsized influence known as a key player who has the ability to inspire others to do their best. In bowling, these individuals are known as "lining kingpins." Therefore, these individuals don't have to be responsible for inspiring the rest of the staff. Because of their modest size and shared priorities, identifying these essential actors is straightforward.</w:t>
      </w:r>
    </w:p>
    <w:p w14:paraId="6025FF1F" w14:textId="4F0C7EF8" w:rsidR="00BD2B81" w:rsidRPr="009962EF" w:rsidRDefault="005F3BEF" w:rsidP="00B03655">
      <w:pPr>
        <w:spacing w:line="360" w:lineRule="auto"/>
        <w:ind w:right="240"/>
        <w:jc w:val="both"/>
        <w:rPr>
          <w:rFonts w:ascii="Times New Roman" w:eastAsia="Times New Roman" w:hAnsi="Times New Roman" w:cs="Times New Roman"/>
          <w:color w:val="000000" w:themeColor="text1"/>
          <w:sz w:val="28"/>
          <w:szCs w:val="28"/>
        </w:rPr>
      </w:pPr>
      <w:r w:rsidRPr="009962EF">
        <w:rPr>
          <w:rFonts w:ascii="Times New Roman" w:eastAsia="Times New Roman" w:hAnsi="Times New Roman" w:cs="Times New Roman"/>
          <w:color w:val="000000" w:themeColor="text1"/>
          <w:sz w:val="24"/>
          <w:szCs w:val="24"/>
        </w:rPr>
        <w:fldChar w:fldCharType="begin" w:fldLock="1"/>
      </w:r>
      <w:r w:rsidRPr="009962EF">
        <w:rPr>
          <w:rFonts w:ascii="Times New Roman" w:eastAsia="Times New Roman" w:hAnsi="Times New Roman" w:cs="Times New Roman"/>
          <w:color w:val="000000" w:themeColor="text1"/>
          <w:sz w:val="24"/>
          <w:szCs w:val="24"/>
        </w:rPr>
        <w:instrText>ADDIN CSL_CITATION {"citationItems":[{"id":"ITEM-1","itemData":{"abstract":"Non-fiction books are like the real life dramas from where we can feel the various emotional states of life, like\\r\\nhappiness, excitement, anger, apathy, joy and calmness. This element makes the readers to maintain their curiosity and\\r\\ninterest throughout the book. Life is always filled with so many good and bad experiences, incidents and feelings. But what\\r\\nmakes a man successful is the inspiration within the mind. Inspiration is the process of instilling faith in someone to\\r\\nmotivate him or her to do something. Many people do things easily because of this faith and will- power, but do not realize\\r\\nthey are inspiring others around them. The former president of India Dr. A. P. J. Abdul Kalam is such a person who\\r\\ninspires the people of all the realms through his works. He urges the readers to dream high and to convert their individual\\r\\naspirations to social consciousness. The present paper focus on how Dr. Abdul Kalam inspires the individuals to elevate\\r\\ntheir individual aspirations to make it a part of the social and national consciousness. The attempt is also to prove that the\\r\\nindividual aspiration can add value to the social consciousness of a nation.\\r\\nThe future and well-being of a nation rests on its citizen’s aspirations and how these aspirations help in the social\\r\\ninvolvement and participation of its youngest citizens. The concept of igniting minds and inspiring the people to\\r\\nparticipate in the social consciousness has been done by many writers and Dr. Kalam popularly known as people’s\\r\\npresident tells us that a great\\r\\nPersonality is just not one person but a collective effort of many. He proves the same through his life and inspires\\r\\nthe future generations through his autobiography, Wings of Fire and other works like Ignited Minds and Indomitable Spirit.","author":[{"dropping-particle":"","family":"Jeetha Johny Chungath","given":"","non-dropping-particle":"","parse-names":false,"suffix":""}],"container-title":"BEST: International Journal of Humanities, Arts, Medicine and Sciences (BEST: IJHAMS)","id":"ITEM-1","issue":"3","issued":{"date-parts":[["2017"]]},"page":"69-74","title":"Inspiring Minds From Individual to Social Consciousness a Study of Dr. A.P.J. Abdul Kalam’s Selected Works","type":"article-journal","volume":"5"},"uris":["http://www.mendeley.com/documents/?uuid=82529d07-a88b-49fa-8f45-3940ab2793d5"]}],"mendeley":{"formattedCitation":"(Jeetha Johny Chungath, 2017)","plainTextFormattedCitation":"(Jeetha Johny Chungath, 2017)","previouslyFormattedCitation":"(Jeetha Johny Chungath, 2017)"},"properties":{"noteIndex":0},"schema":"https://github.com/citation-style-language/schema/raw/master/csl-citation.json"}</w:instrText>
      </w:r>
      <w:r w:rsidRPr="009962EF">
        <w:rPr>
          <w:rFonts w:ascii="Times New Roman" w:eastAsia="Times New Roman" w:hAnsi="Times New Roman" w:cs="Times New Roman"/>
          <w:color w:val="000000" w:themeColor="text1"/>
          <w:sz w:val="24"/>
          <w:szCs w:val="24"/>
        </w:rPr>
        <w:fldChar w:fldCharType="separate"/>
      </w:r>
      <w:r w:rsidRPr="009962EF">
        <w:rPr>
          <w:rFonts w:ascii="Times New Roman" w:eastAsia="Times New Roman" w:hAnsi="Times New Roman" w:cs="Times New Roman"/>
          <w:noProof/>
          <w:color w:val="000000" w:themeColor="text1"/>
          <w:sz w:val="24"/>
          <w:szCs w:val="24"/>
        </w:rPr>
        <w:t>(Jeetha Johny Chungath, 2017)</w:t>
      </w:r>
      <w:r w:rsidRPr="009962EF">
        <w:rPr>
          <w:rFonts w:ascii="Times New Roman" w:eastAsia="Times New Roman" w:hAnsi="Times New Roman" w:cs="Times New Roman"/>
          <w:color w:val="000000" w:themeColor="text1"/>
          <w:sz w:val="24"/>
          <w:szCs w:val="24"/>
        </w:rPr>
        <w:fldChar w:fldCharType="end"/>
      </w:r>
      <w:r w:rsidRPr="009962EF">
        <w:rPr>
          <w:rFonts w:ascii="Times New Roman" w:eastAsia="Times New Roman" w:hAnsi="Times New Roman" w:cs="Times New Roman"/>
          <w:color w:val="000000" w:themeColor="text1"/>
          <w:sz w:val="24"/>
          <w:szCs w:val="24"/>
        </w:rPr>
        <w:t xml:space="preserve"> </w:t>
      </w:r>
      <w:r w:rsidR="00990775" w:rsidRPr="009962EF">
        <w:rPr>
          <w:rFonts w:ascii="Times New Roman" w:eastAsia="Times New Roman" w:hAnsi="Times New Roman" w:cs="Times New Roman"/>
          <w:color w:val="000000" w:themeColor="text1"/>
          <w:sz w:val="24"/>
          <w:szCs w:val="24"/>
        </w:rPr>
        <w:t>Bratton uses surveillance to inspire his top commanders and other critical players. Bratton named the top commanders who each had a direct report force of 400 officers. Police action and whether or not performance were to be reported in great detail by these commanders. Bratton would learn whether or not leaders were inspiring and directing their troops, as well as whether or not they were concentrating on the most pressing strategic concerns. As a consequence, the culture of performance was altered as a direct result of this strategy's enforcement of outcomes and duties to all parties involved.</w:t>
      </w:r>
    </w:p>
    <w:p w14:paraId="2CB92746" w14:textId="77777777" w:rsidR="00BD2B81" w:rsidRPr="009962EF" w:rsidRDefault="00990775" w:rsidP="004B4AA2">
      <w:pPr>
        <w:pBdr>
          <w:top w:val="single" w:sz="4" w:space="1" w:color="auto"/>
          <w:left w:val="single" w:sz="4" w:space="4" w:color="auto"/>
          <w:bottom w:val="single" w:sz="4" w:space="1" w:color="auto"/>
          <w:right w:val="single" w:sz="4" w:space="4" w:color="auto"/>
        </w:pBdr>
        <w:spacing w:line="360" w:lineRule="auto"/>
        <w:jc w:val="center"/>
        <w:rPr>
          <w:rFonts w:ascii="Times New Roman" w:eastAsia="Arial" w:hAnsi="Times New Roman" w:cs="Times New Roman"/>
          <w:b/>
          <w:bCs/>
          <w:color w:val="000000" w:themeColor="text1"/>
          <w:sz w:val="24"/>
          <w:szCs w:val="24"/>
        </w:rPr>
      </w:pPr>
      <w:r w:rsidRPr="009962EF">
        <w:rPr>
          <w:rFonts w:ascii="Times New Roman" w:eastAsia="Arial" w:hAnsi="Times New Roman" w:cs="Times New Roman"/>
          <w:b/>
          <w:bCs/>
          <w:color w:val="000000" w:themeColor="text1"/>
          <w:sz w:val="24"/>
          <w:szCs w:val="24"/>
        </w:rPr>
        <w:t>Motivational hurdles may be conquered with a little spark in BOX 16.</w:t>
      </w:r>
    </w:p>
    <w:p w14:paraId="56246831" w14:textId="77777777" w:rsidR="00990775" w:rsidRPr="009962EF" w:rsidRDefault="00990775" w:rsidP="00990775">
      <w:pPr>
        <w:pBdr>
          <w:top w:val="single" w:sz="4" w:space="1" w:color="auto"/>
          <w:left w:val="single" w:sz="4" w:space="4" w:color="auto"/>
          <w:bottom w:val="single" w:sz="4" w:space="1" w:color="auto"/>
          <w:right w:val="single" w:sz="4" w:space="4" w:color="auto"/>
        </w:pBdr>
        <w:spacing w:line="360" w:lineRule="auto"/>
        <w:jc w:val="both"/>
        <w:rPr>
          <w:rFonts w:ascii="Times New Roman" w:eastAsia="Arial" w:hAnsi="Times New Roman" w:cs="Times New Roman"/>
          <w:bCs/>
          <w:color w:val="000000" w:themeColor="text1"/>
          <w:sz w:val="24"/>
          <w:szCs w:val="24"/>
        </w:rPr>
      </w:pPr>
      <w:r w:rsidRPr="009962EF">
        <w:rPr>
          <w:rFonts w:ascii="Times New Roman" w:eastAsia="Arial" w:hAnsi="Times New Roman" w:cs="Times New Roman"/>
          <w:bCs/>
          <w:color w:val="000000" w:themeColor="text1"/>
          <w:sz w:val="24"/>
          <w:szCs w:val="24"/>
        </w:rPr>
        <w:t xml:space="preserve">The Bhopal Memorial Hospital and Research Centre welcomed Dr. Kalam on September 5, 2002. Justice A.M. Ahmadi, Chairman of BM HT, and Shakeela Bano, a survivor of the Union Carbide industrial gas catastrophe in December 1984, greeted Dr Kalam. Citizens had begged the president to step in to resolve several unsavoury disputes surrounding the hospital's construction management. The hospital was built using money from the sale of Union Carbide India Ltd.'s adjoining property in order to provide free healthcare to gas sufferers. However, the hospital mostly served the wealthy because of the 30% of patient payments that went to the physicians. </w:t>
      </w:r>
    </w:p>
    <w:p w14:paraId="4DBE0FBE" w14:textId="77777777" w:rsidR="00BD2B81" w:rsidRPr="009962EF" w:rsidRDefault="00990775" w:rsidP="00990775">
      <w:pPr>
        <w:pBdr>
          <w:top w:val="single" w:sz="4" w:space="1" w:color="auto"/>
          <w:left w:val="single" w:sz="4" w:space="4" w:color="auto"/>
          <w:bottom w:val="single" w:sz="4" w:space="1" w:color="auto"/>
          <w:right w:val="single" w:sz="4" w:space="4" w:color="auto"/>
        </w:pBdr>
        <w:spacing w:line="360" w:lineRule="auto"/>
        <w:jc w:val="both"/>
        <w:rPr>
          <w:rFonts w:ascii="Times New Roman" w:eastAsia="Arial" w:hAnsi="Times New Roman" w:cs="Times New Roman"/>
          <w:bCs/>
          <w:color w:val="000000" w:themeColor="text1"/>
          <w:sz w:val="24"/>
          <w:szCs w:val="24"/>
        </w:rPr>
      </w:pPr>
      <w:r w:rsidRPr="009962EF">
        <w:rPr>
          <w:rFonts w:ascii="Times New Roman" w:eastAsia="Arial" w:hAnsi="Times New Roman" w:cs="Times New Roman"/>
          <w:bCs/>
          <w:color w:val="000000" w:themeColor="text1"/>
          <w:sz w:val="24"/>
          <w:szCs w:val="24"/>
        </w:rPr>
        <w:t>The public's impressions might be more significant than the government's at times, Dr. Kalam told the learned judge and the physicians. The quality of your life will be severely diminished if the general public does not see things from your perspective. Dr. Kalam established a telemedicine connection with Dr. B. Soma Raju's Care Hospital in Hyderabad. Dr. Kalam inspired those who provide for the public and forged an alliance for pooling resources to fulfil needs.</w:t>
      </w:r>
    </w:p>
    <w:p w14:paraId="0F6ED41A" w14:textId="77777777" w:rsidR="00BD2B81" w:rsidRPr="009962EF" w:rsidRDefault="00BD2B81" w:rsidP="004B4AA2">
      <w:pPr>
        <w:spacing w:line="360" w:lineRule="auto"/>
        <w:jc w:val="both"/>
        <w:rPr>
          <w:rFonts w:ascii="Arial" w:eastAsia="Arial" w:hAnsi="Arial" w:cs="Arial"/>
          <w:b/>
          <w:bCs/>
          <w:color w:val="000000" w:themeColor="text1"/>
          <w:sz w:val="24"/>
          <w:szCs w:val="24"/>
        </w:rPr>
      </w:pPr>
    </w:p>
    <w:p w14:paraId="29CBA863" w14:textId="77777777" w:rsidR="00961023" w:rsidRPr="009962EF" w:rsidRDefault="00961023" w:rsidP="004B4AA2">
      <w:pPr>
        <w:spacing w:line="360" w:lineRule="auto"/>
        <w:jc w:val="both"/>
        <w:rPr>
          <w:rFonts w:ascii="Arial" w:eastAsia="Arial" w:hAnsi="Arial" w:cs="Arial"/>
          <w:b/>
          <w:bCs/>
          <w:color w:val="000000" w:themeColor="text1"/>
          <w:sz w:val="24"/>
          <w:szCs w:val="24"/>
        </w:rPr>
      </w:pPr>
    </w:p>
    <w:p w14:paraId="0507A7A0" w14:textId="77777777" w:rsidR="00990775" w:rsidRPr="009962EF" w:rsidRDefault="00990775" w:rsidP="004B4AA2">
      <w:pPr>
        <w:pBdr>
          <w:top w:val="single" w:sz="4" w:space="1" w:color="auto"/>
          <w:left w:val="single" w:sz="4" w:space="4" w:color="auto"/>
          <w:bottom w:val="single" w:sz="4" w:space="1" w:color="auto"/>
          <w:right w:val="single" w:sz="4" w:space="4" w:color="auto"/>
        </w:pBdr>
        <w:spacing w:line="360" w:lineRule="auto"/>
        <w:jc w:val="both"/>
        <w:rPr>
          <w:rFonts w:ascii="Times New Roman" w:eastAsia="Arial" w:hAnsi="Times New Roman" w:cs="Times New Roman"/>
          <w:b/>
          <w:bCs/>
          <w:color w:val="000000" w:themeColor="text1"/>
          <w:sz w:val="24"/>
          <w:szCs w:val="24"/>
        </w:rPr>
      </w:pPr>
      <w:r w:rsidRPr="009962EF">
        <w:rPr>
          <w:rFonts w:ascii="Times New Roman" w:eastAsia="Arial" w:hAnsi="Times New Roman" w:cs="Times New Roman"/>
          <w:b/>
          <w:bCs/>
          <w:color w:val="000000" w:themeColor="text1"/>
          <w:sz w:val="24"/>
          <w:szCs w:val="24"/>
        </w:rPr>
        <w:lastRenderedPageBreak/>
        <w:t xml:space="preserve">BOX 17: Share Your Vision to Inspire Others to Work </w:t>
      </w:r>
      <w:r w:rsidR="00B03655" w:rsidRPr="009962EF">
        <w:rPr>
          <w:rFonts w:ascii="Times New Roman" w:eastAsia="Arial" w:hAnsi="Times New Roman" w:cs="Times New Roman"/>
          <w:b/>
          <w:bCs/>
          <w:color w:val="000000" w:themeColor="text1"/>
          <w:sz w:val="24"/>
          <w:szCs w:val="24"/>
        </w:rPr>
        <w:t>towards</w:t>
      </w:r>
      <w:r w:rsidRPr="009962EF">
        <w:rPr>
          <w:rFonts w:ascii="Times New Roman" w:eastAsia="Arial" w:hAnsi="Times New Roman" w:cs="Times New Roman"/>
          <w:b/>
          <w:bCs/>
          <w:color w:val="000000" w:themeColor="text1"/>
          <w:sz w:val="24"/>
          <w:szCs w:val="24"/>
        </w:rPr>
        <w:t xml:space="preserve"> </w:t>
      </w:r>
      <w:r w:rsidR="00B03655" w:rsidRPr="009962EF">
        <w:rPr>
          <w:rFonts w:ascii="Times New Roman" w:eastAsia="Arial" w:hAnsi="Times New Roman" w:cs="Times New Roman"/>
          <w:b/>
          <w:bCs/>
          <w:color w:val="000000" w:themeColor="text1"/>
          <w:sz w:val="24"/>
          <w:szCs w:val="24"/>
        </w:rPr>
        <w:t>i</w:t>
      </w:r>
      <w:r w:rsidRPr="009962EF">
        <w:rPr>
          <w:rFonts w:ascii="Times New Roman" w:eastAsia="Arial" w:hAnsi="Times New Roman" w:cs="Times New Roman"/>
          <w:b/>
          <w:bCs/>
          <w:color w:val="000000" w:themeColor="text1"/>
          <w:sz w:val="24"/>
          <w:szCs w:val="24"/>
        </w:rPr>
        <w:t>t</w:t>
      </w:r>
    </w:p>
    <w:p w14:paraId="11B64772" w14:textId="77777777" w:rsidR="00990775" w:rsidRPr="009962EF" w:rsidRDefault="00990775" w:rsidP="00990775">
      <w:pPr>
        <w:pBdr>
          <w:top w:val="single" w:sz="4" w:space="1" w:color="auto"/>
          <w:left w:val="single" w:sz="4" w:space="4" w:color="auto"/>
          <w:bottom w:val="single" w:sz="4" w:space="1" w:color="auto"/>
          <w:right w:val="single" w:sz="4" w:space="4" w:color="auto"/>
        </w:pBdr>
        <w:spacing w:line="360" w:lineRule="auto"/>
        <w:jc w:val="both"/>
        <w:rPr>
          <w:rFonts w:ascii="Times New Roman" w:eastAsia="Arial" w:hAnsi="Times New Roman" w:cs="Times New Roman"/>
          <w:bCs/>
          <w:color w:val="000000" w:themeColor="text1"/>
          <w:sz w:val="24"/>
          <w:szCs w:val="24"/>
        </w:rPr>
      </w:pPr>
      <w:r w:rsidRPr="009962EF">
        <w:rPr>
          <w:rFonts w:ascii="Times New Roman" w:eastAsia="Arial" w:hAnsi="Times New Roman" w:cs="Times New Roman"/>
          <w:bCs/>
          <w:color w:val="000000" w:themeColor="text1"/>
          <w:sz w:val="24"/>
          <w:szCs w:val="24"/>
        </w:rPr>
        <w:t xml:space="preserve">Dr. Kalam well understood the role that effective communication plays in building trust within a team and rallying employees to work towards a common objective. </w:t>
      </w:r>
    </w:p>
    <w:p w14:paraId="18DF9B3C" w14:textId="77777777" w:rsidR="00990775" w:rsidRPr="009962EF" w:rsidRDefault="00990775" w:rsidP="00990775">
      <w:pPr>
        <w:pBdr>
          <w:top w:val="single" w:sz="4" w:space="1" w:color="auto"/>
          <w:left w:val="single" w:sz="4" w:space="4" w:color="auto"/>
          <w:bottom w:val="single" w:sz="4" w:space="1" w:color="auto"/>
          <w:right w:val="single" w:sz="4" w:space="4" w:color="auto"/>
        </w:pBdr>
        <w:spacing w:line="360" w:lineRule="auto"/>
        <w:jc w:val="both"/>
        <w:rPr>
          <w:rFonts w:ascii="Times New Roman" w:eastAsia="Arial" w:hAnsi="Times New Roman" w:cs="Times New Roman"/>
          <w:bCs/>
          <w:color w:val="000000" w:themeColor="text1"/>
          <w:sz w:val="24"/>
          <w:szCs w:val="24"/>
        </w:rPr>
      </w:pPr>
      <w:r w:rsidRPr="009962EF">
        <w:rPr>
          <w:rFonts w:ascii="Times New Roman" w:eastAsia="Arial" w:hAnsi="Times New Roman" w:cs="Times New Roman"/>
          <w:bCs/>
          <w:color w:val="000000" w:themeColor="text1"/>
          <w:sz w:val="24"/>
          <w:szCs w:val="24"/>
        </w:rPr>
        <w:t>Dr. Kalam learned from SLV-3 that scientists and engineers are very susceptible to harm. This is because they are hired for specialised tasks and high-stakes projects over which they have little say. These individuals suffer from extreme nervousness and insecurity. It's more likely that they'll lose confidence and attention after a misstep, making it much harder for them to get back on their feet.</w:t>
      </w:r>
    </w:p>
    <w:p w14:paraId="555316D3" w14:textId="77777777" w:rsidR="00990775" w:rsidRPr="009962EF" w:rsidRDefault="00990775" w:rsidP="00990775">
      <w:pPr>
        <w:pBdr>
          <w:top w:val="single" w:sz="4" w:space="1" w:color="auto"/>
          <w:left w:val="single" w:sz="4" w:space="4" w:color="auto"/>
          <w:bottom w:val="single" w:sz="4" w:space="1" w:color="auto"/>
          <w:right w:val="single" w:sz="4" w:space="4" w:color="auto"/>
        </w:pBdr>
        <w:spacing w:line="360" w:lineRule="auto"/>
        <w:jc w:val="both"/>
        <w:rPr>
          <w:rFonts w:ascii="Times New Roman" w:eastAsia="Arial" w:hAnsi="Times New Roman" w:cs="Times New Roman"/>
          <w:bCs/>
          <w:color w:val="000000" w:themeColor="text1"/>
          <w:sz w:val="24"/>
          <w:szCs w:val="24"/>
        </w:rPr>
      </w:pPr>
      <w:r w:rsidRPr="009962EF">
        <w:rPr>
          <w:rFonts w:ascii="Times New Roman" w:eastAsia="Arial" w:hAnsi="Times New Roman" w:cs="Times New Roman"/>
          <w:bCs/>
          <w:color w:val="000000" w:themeColor="text1"/>
          <w:sz w:val="24"/>
          <w:szCs w:val="24"/>
        </w:rPr>
        <w:t>As the head of a scientific organisation, Dr. Kalam was well aware of the difficulties his team faced and the need of keeping morale up despite setbacks. However, Dr. Kalam pointed out that scientists seldom operate alone; instead, they must collaborate with others whose work is dependent on the same topic, the same inputs, and the same randomness.</w:t>
      </w:r>
    </w:p>
    <w:p w14:paraId="6F9F882C" w14:textId="77777777" w:rsidR="00BD2B81" w:rsidRPr="009962EF" w:rsidRDefault="00990775" w:rsidP="00990775">
      <w:pPr>
        <w:pBdr>
          <w:top w:val="single" w:sz="4" w:space="1" w:color="auto"/>
          <w:left w:val="single" w:sz="4" w:space="4" w:color="auto"/>
          <w:bottom w:val="single" w:sz="4" w:space="1" w:color="auto"/>
          <w:right w:val="single" w:sz="4" w:space="4" w:color="auto"/>
        </w:pBdr>
        <w:spacing w:line="360" w:lineRule="auto"/>
        <w:jc w:val="both"/>
        <w:rPr>
          <w:rFonts w:ascii="Times New Roman" w:eastAsia="Arial" w:hAnsi="Times New Roman" w:cs="Times New Roman"/>
          <w:bCs/>
          <w:color w:val="000000" w:themeColor="text1"/>
          <w:sz w:val="24"/>
          <w:szCs w:val="24"/>
        </w:rPr>
      </w:pPr>
      <w:r w:rsidRPr="009962EF">
        <w:rPr>
          <w:rFonts w:ascii="Times New Roman" w:eastAsia="Arial" w:hAnsi="Times New Roman" w:cs="Times New Roman"/>
          <w:bCs/>
          <w:color w:val="000000" w:themeColor="text1"/>
          <w:sz w:val="24"/>
          <w:szCs w:val="24"/>
        </w:rPr>
        <w:t>Dr. Kalam wanted to make sure that none of his scientists were let down by the facts, thus he made a conscious decision to take this precaution. Dr. Kalam organised a group for this purpose, dubbing it the "Science Council." Every three months, scientists of all experience levels will gather in this forum to vent their frustrations. Dr. Kalam proposed creating a platform where all males in the organisation may freely share their thoughts and opinions.</w:t>
      </w:r>
    </w:p>
    <w:p w14:paraId="5637F2EC" w14:textId="77777777" w:rsidR="00990775" w:rsidRPr="009962EF" w:rsidRDefault="00990775" w:rsidP="004B4AA2">
      <w:pPr>
        <w:pBdr>
          <w:top w:val="single" w:sz="4" w:space="1" w:color="auto"/>
          <w:left w:val="single" w:sz="4" w:space="4" w:color="auto"/>
          <w:bottom w:val="single" w:sz="4" w:space="1" w:color="auto"/>
          <w:right w:val="single" w:sz="4" w:space="4" w:color="auto"/>
        </w:pBdr>
        <w:spacing w:line="360" w:lineRule="auto"/>
        <w:jc w:val="both"/>
        <w:rPr>
          <w:rFonts w:ascii="Times New Roman" w:eastAsia="Arial" w:hAnsi="Times New Roman" w:cs="Times New Roman"/>
          <w:bCs/>
          <w:color w:val="000000" w:themeColor="text1"/>
          <w:sz w:val="24"/>
          <w:szCs w:val="24"/>
        </w:rPr>
      </w:pPr>
      <w:r w:rsidRPr="009962EF">
        <w:rPr>
          <w:rFonts w:ascii="Times New Roman" w:eastAsia="Arial" w:hAnsi="Times New Roman" w:cs="Times New Roman"/>
          <w:bCs/>
          <w:color w:val="000000" w:themeColor="text1"/>
          <w:sz w:val="24"/>
          <w:szCs w:val="24"/>
        </w:rPr>
        <w:t>After the Devil Missile was unexpectedly put on hold, DRDL was overcome with frustration and suppressed wrath. Dr. Kalam's plan was to rally scientists of all ranks around a common cause and restore their faith in their own abilities. Dr. Kalam also understood that communication was the key to comprehending the organization's personnel. As a result, the scientific forum provided a place for fake scientists to air their grievances. Senior scientist M.N. Raois initially questioned Dr. Kalam, asking why he had chosen the five Pandavas (by which he meant the five project directors he had handpicked). Dr. Kalam patiently and clearly explained his position. According to him, the events of SLV 3 provided him with the necessary background to properly identify the board of directors. He stressed the importance of his directors being well-versed in team dynamics and having command over scope, time, and cost.</w:t>
      </w:r>
    </w:p>
    <w:p w14:paraId="3B6F3A27" w14:textId="77777777" w:rsidR="00BD2B81" w:rsidRPr="009962EF" w:rsidRDefault="00990775" w:rsidP="004B4AA2">
      <w:pPr>
        <w:pBdr>
          <w:top w:val="single" w:sz="4" w:space="1" w:color="auto"/>
          <w:left w:val="single" w:sz="4" w:space="4" w:color="auto"/>
          <w:bottom w:val="single" w:sz="4" w:space="1" w:color="auto"/>
          <w:right w:val="single" w:sz="4" w:space="4" w:color="auto"/>
        </w:pBdr>
        <w:spacing w:line="360" w:lineRule="auto"/>
        <w:jc w:val="both"/>
        <w:rPr>
          <w:rFonts w:ascii="Times New Roman" w:eastAsia="Arial" w:hAnsi="Times New Roman" w:cs="Times New Roman"/>
          <w:bCs/>
          <w:color w:val="000000" w:themeColor="text1"/>
          <w:sz w:val="24"/>
          <w:szCs w:val="24"/>
        </w:rPr>
      </w:pPr>
      <w:r w:rsidRPr="009962EF">
        <w:rPr>
          <w:rFonts w:ascii="Times New Roman" w:eastAsia="Arial" w:hAnsi="Times New Roman" w:cs="Times New Roman"/>
          <w:bCs/>
          <w:color w:val="000000" w:themeColor="text1"/>
          <w:sz w:val="24"/>
          <w:szCs w:val="24"/>
        </w:rPr>
        <w:lastRenderedPageBreak/>
        <w:t xml:space="preserve">Dr. Kalam further said that he spoke with at least fifty persons before settling on these five directors. Though he did notice a select handful </w:t>
      </w:r>
      <w:proofErr w:type="gramStart"/>
      <w:r w:rsidRPr="009962EF">
        <w:rPr>
          <w:rFonts w:ascii="Times New Roman" w:eastAsia="Arial" w:hAnsi="Times New Roman" w:cs="Times New Roman"/>
          <w:bCs/>
          <w:color w:val="000000" w:themeColor="text1"/>
          <w:sz w:val="24"/>
          <w:szCs w:val="24"/>
        </w:rPr>
        <w:t>who</w:t>
      </w:r>
      <w:proofErr w:type="gramEnd"/>
      <w:r w:rsidRPr="009962EF">
        <w:rPr>
          <w:rFonts w:ascii="Times New Roman" w:eastAsia="Arial" w:hAnsi="Times New Roman" w:cs="Times New Roman"/>
          <w:bCs/>
          <w:color w:val="000000" w:themeColor="text1"/>
          <w:sz w:val="24"/>
          <w:szCs w:val="24"/>
        </w:rPr>
        <w:t xml:space="preserve"> did;</w:t>
      </w:r>
    </w:p>
    <w:p w14:paraId="3516ABA8" w14:textId="69924AA2" w:rsidR="00990775" w:rsidRPr="009962EF" w:rsidRDefault="00990775" w:rsidP="00990775">
      <w:pPr>
        <w:pBdr>
          <w:top w:val="single" w:sz="4" w:space="1" w:color="auto"/>
          <w:left w:val="single" w:sz="4" w:space="4" w:color="auto"/>
          <w:bottom w:val="single" w:sz="4" w:space="1" w:color="auto"/>
          <w:right w:val="single" w:sz="4" w:space="4" w:color="auto"/>
        </w:pBdr>
        <w:spacing w:line="360" w:lineRule="auto"/>
        <w:jc w:val="both"/>
        <w:rPr>
          <w:rFonts w:ascii="Times New Roman" w:eastAsia="Arial" w:hAnsi="Times New Roman" w:cs="Times New Roman"/>
          <w:bCs/>
          <w:color w:val="000000" w:themeColor="text1"/>
          <w:sz w:val="24"/>
          <w:szCs w:val="24"/>
        </w:rPr>
      </w:pPr>
      <w:proofErr w:type="gramStart"/>
      <w:r w:rsidRPr="009962EF">
        <w:rPr>
          <w:rFonts w:ascii="Times New Roman" w:eastAsia="Arial" w:hAnsi="Times New Roman" w:cs="Times New Roman"/>
          <w:bCs/>
          <w:color w:val="000000" w:themeColor="text1"/>
          <w:sz w:val="24"/>
          <w:szCs w:val="24"/>
        </w:rPr>
        <w:t>Dedicated to increasing output and keeping promises to the timetable -limited to spotting danger signalsConfident speakers who command respect from both colleagues and superiors.</w:t>
      </w:r>
      <w:proofErr w:type="gramEnd"/>
    </w:p>
    <w:p w14:paraId="41C41C6E" w14:textId="77777777" w:rsidR="00990775" w:rsidRPr="009962EF" w:rsidRDefault="00990775" w:rsidP="00990775">
      <w:pPr>
        <w:pBdr>
          <w:top w:val="single" w:sz="4" w:space="1" w:color="auto"/>
          <w:left w:val="single" w:sz="4" w:space="4" w:color="auto"/>
          <w:bottom w:val="single" w:sz="4" w:space="1" w:color="auto"/>
          <w:right w:val="single" w:sz="4" w:space="4" w:color="auto"/>
        </w:pBdr>
        <w:spacing w:line="360" w:lineRule="auto"/>
        <w:jc w:val="both"/>
        <w:rPr>
          <w:rFonts w:ascii="Times New Roman" w:eastAsia="Arial" w:hAnsi="Times New Roman" w:cs="Times New Roman"/>
          <w:bCs/>
          <w:color w:val="000000" w:themeColor="text1"/>
          <w:sz w:val="24"/>
          <w:szCs w:val="24"/>
        </w:rPr>
      </w:pPr>
      <w:r w:rsidRPr="009962EF">
        <w:rPr>
          <w:rFonts w:ascii="Times New Roman" w:eastAsia="Arial" w:hAnsi="Times New Roman" w:cs="Times New Roman"/>
          <w:bCs/>
          <w:color w:val="000000" w:themeColor="text1"/>
          <w:sz w:val="24"/>
          <w:szCs w:val="24"/>
        </w:rPr>
        <w:t xml:space="preserve">However, these board members were chosen because of their ability to: - Strike a balance between plan requirements and what has to be done to fulfil the purpose. Even if they run contrary to common sense or deviate significantly from the planned course of the project. </w:t>
      </w:r>
    </w:p>
    <w:p w14:paraId="1B837DFB" w14:textId="77777777" w:rsidR="006B6DD8" w:rsidRPr="009962EF" w:rsidRDefault="006B6DD8" w:rsidP="006B6DD8">
      <w:pPr>
        <w:pBdr>
          <w:top w:val="single" w:sz="4" w:space="1" w:color="auto"/>
          <w:left w:val="single" w:sz="4" w:space="4" w:color="auto"/>
          <w:bottom w:val="single" w:sz="4" w:space="1" w:color="auto"/>
          <w:right w:val="single" w:sz="4" w:space="4" w:color="auto"/>
        </w:pBdr>
        <w:spacing w:line="360" w:lineRule="auto"/>
        <w:jc w:val="both"/>
        <w:rPr>
          <w:rFonts w:ascii="Times New Roman" w:eastAsia="Arial" w:hAnsi="Times New Roman" w:cs="Times New Roman"/>
          <w:bCs/>
          <w:color w:val="000000" w:themeColor="text1"/>
          <w:sz w:val="24"/>
          <w:szCs w:val="24"/>
        </w:rPr>
      </w:pPr>
      <w:r w:rsidRPr="009962EF">
        <w:rPr>
          <w:rFonts w:ascii="Times New Roman" w:eastAsia="Arial" w:hAnsi="Times New Roman" w:cs="Times New Roman"/>
          <w:bCs/>
          <w:color w:val="000000" w:themeColor="text1"/>
          <w:sz w:val="24"/>
          <w:szCs w:val="24"/>
        </w:rPr>
        <w:t>"These managers not only manage, but would lead," Dr. Kalam said at long last. Another young researcher probed him on how he intended to prevent similar failures to the Devil missile project. It was not only the young scientist's query, but also the question of sceptics. Dr. Kalam further said that the programmes have had the input of the production centre and user agencies from the beginning of the design process, that funding has been allocated, and that there would be no turning back until the missile systems have been successfully deployed on the battlefield.</w:t>
      </w:r>
    </w:p>
    <w:p w14:paraId="1E84CDBE" w14:textId="77777777" w:rsidR="00990775" w:rsidRPr="009962EF" w:rsidRDefault="006B6DD8" w:rsidP="00990775">
      <w:pPr>
        <w:pBdr>
          <w:top w:val="single" w:sz="4" w:space="1" w:color="auto"/>
          <w:left w:val="single" w:sz="4" w:space="4" w:color="auto"/>
          <w:bottom w:val="single" w:sz="4" w:space="1" w:color="auto"/>
          <w:right w:val="single" w:sz="4" w:space="4" w:color="auto"/>
        </w:pBdr>
        <w:spacing w:line="360" w:lineRule="auto"/>
        <w:jc w:val="both"/>
        <w:rPr>
          <w:rFonts w:ascii="Times New Roman" w:eastAsia="Arial" w:hAnsi="Times New Roman" w:cs="Times New Roman"/>
          <w:bCs/>
          <w:color w:val="000000" w:themeColor="text1"/>
          <w:sz w:val="24"/>
          <w:szCs w:val="24"/>
        </w:rPr>
      </w:pPr>
      <w:r w:rsidRPr="009962EF">
        <w:rPr>
          <w:rFonts w:ascii="Times New Roman" w:eastAsia="Arial" w:hAnsi="Times New Roman" w:cs="Times New Roman"/>
          <w:bCs/>
          <w:color w:val="000000" w:themeColor="text1"/>
          <w:sz w:val="24"/>
          <w:szCs w:val="24"/>
        </w:rPr>
        <w:t>Dr. Kalam's calm demeanour and ability to present the organization's mission to everyone with respect earned him a standing ovation. His staff now had faith in him because of his efforts to improve communication inside the company.</w:t>
      </w:r>
    </w:p>
    <w:p w14:paraId="67D5B768" w14:textId="77777777" w:rsidR="002F5895" w:rsidRPr="009962EF" w:rsidRDefault="002F5895" w:rsidP="00D73BD4">
      <w:pPr>
        <w:spacing w:line="240" w:lineRule="auto"/>
        <w:jc w:val="both"/>
        <w:rPr>
          <w:rFonts w:ascii="Times New Roman" w:eastAsia="Arial" w:hAnsi="Times New Roman" w:cs="Times New Roman"/>
          <w:b/>
          <w:bCs/>
          <w:color w:val="000000" w:themeColor="text1"/>
          <w:sz w:val="24"/>
          <w:szCs w:val="24"/>
        </w:rPr>
      </w:pPr>
    </w:p>
    <w:p w14:paraId="0CE9F244"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eastAsia="Arial" w:hAnsi="Times New Roman" w:cs="Times New Roman"/>
          <w:b/>
          <w:bCs/>
          <w:color w:val="000000" w:themeColor="text1"/>
          <w:sz w:val="24"/>
          <w:szCs w:val="24"/>
        </w:rPr>
        <w:t xml:space="preserve">IV       </w:t>
      </w:r>
      <w:r w:rsidR="006B6DD8" w:rsidRPr="009962EF">
        <w:rPr>
          <w:rFonts w:ascii="Times New Roman" w:eastAsia="Arial" w:hAnsi="Times New Roman" w:cs="Times New Roman"/>
          <w:b/>
          <w:bCs/>
          <w:color w:val="000000" w:themeColor="text1"/>
          <w:sz w:val="24"/>
          <w:szCs w:val="24"/>
        </w:rPr>
        <w:t>Obstacle in Politics</w:t>
      </w:r>
    </w:p>
    <w:p w14:paraId="05FFDA3F" w14:textId="1FBB53E8" w:rsidR="006B6DD8" w:rsidRPr="009962EF" w:rsidRDefault="005F3BEF" w:rsidP="002F5895">
      <w:pPr>
        <w:spacing w:line="360" w:lineRule="auto"/>
        <w:jc w:val="both"/>
        <w:rPr>
          <w:rFonts w:ascii="Times New Roman" w:eastAsia="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fldChar w:fldCharType="begin" w:fldLock="1"/>
      </w:r>
      <w:r w:rsidRPr="009962EF">
        <w:rPr>
          <w:rFonts w:ascii="Times New Roman" w:eastAsia="Times New Roman" w:hAnsi="Times New Roman" w:cs="Times New Roman"/>
          <w:color w:val="000000" w:themeColor="text1"/>
          <w:sz w:val="24"/>
          <w:szCs w:val="24"/>
        </w:rPr>
        <w:instrText>ADDIN CSL_CITATION {"citationItems":[{"id":"ITEM-1","itemData":{"author":[{"dropping-particle":"","family":"Kalam","given":"A P J Abdul","non-dropping-particle":"","parse-names":false,"suffix":""}],"container-title":"Sustainable Development","id":"ITEM-1","issue":"1","issued":{"date-parts":[["2003"]]},"page":"1-9","title":"Dr. APJ Abdul Kalam","type":"article-journal","volume":"34"},"uris":["http://www.mendeley.com/documents/?uuid=15f7ef2f-3841-48e6-b4e4-58abadae2d90"]}],"mendeley":{"formattedCitation":"(Kalam, 2003)","plainTextFormattedCitation":"(Kalam, 2003)","previouslyFormattedCitation":"(Kalam, 2003)"},"properties":{"noteIndex":0},"schema":"https://github.com/citation-style-language/schema/raw/master/csl-citation.json"}</w:instrText>
      </w:r>
      <w:r w:rsidRPr="009962EF">
        <w:rPr>
          <w:rFonts w:ascii="Times New Roman" w:eastAsia="Times New Roman" w:hAnsi="Times New Roman" w:cs="Times New Roman"/>
          <w:color w:val="000000" w:themeColor="text1"/>
          <w:sz w:val="24"/>
          <w:szCs w:val="24"/>
        </w:rPr>
        <w:fldChar w:fldCharType="separate"/>
      </w:r>
      <w:r w:rsidRPr="009962EF">
        <w:rPr>
          <w:rFonts w:ascii="Times New Roman" w:eastAsia="Times New Roman" w:hAnsi="Times New Roman" w:cs="Times New Roman"/>
          <w:noProof/>
          <w:color w:val="000000" w:themeColor="text1"/>
          <w:sz w:val="24"/>
          <w:szCs w:val="24"/>
        </w:rPr>
        <w:t>(Kalam, 2003)</w:t>
      </w:r>
      <w:r w:rsidRPr="009962EF">
        <w:rPr>
          <w:rFonts w:ascii="Times New Roman" w:eastAsia="Times New Roman" w:hAnsi="Times New Roman" w:cs="Times New Roman"/>
          <w:color w:val="000000" w:themeColor="text1"/>
          <w:sz w:val="24"/>
          <w:szCs w:val="24"/>
        </w:rPr>
        <w:fldChar w:fldCharType="end"/>
      </w:r>
      <w:r w:rsidRPr="009962EF">
        <w:rPr>
          <w:rFonts w:ascii="Times New Roman" w:eastAsia="Times New Roman" w:hAnsi="Times New Roman" w:cs="Times New Roman"/>
          <w:color w:val="000000" w:themeColor="text1"/>
          <w:sz w:val="24"/>
          <w:szCs w:val="24"/>
        </w:rPr>
        <w:t xml:space="preserve"> </w:t>
      </w:r>
      <w:r w:rsidR="006B6DD8" w:rsidRPr="009962EF">
        <w:rPr>
          <w:rFonts w:ascii="Times New Roman" w:eastAsia="Times New Roman" w:hAnsi="Times New Roman" w:cs="Times New Roman"/>
          <w:color w:val="000000" w:themeColor="text1"/>
          <w:sz w:val="24"/>
          <w:szCs w:val="24"/>
        </w:rPr>
        <w:t xml:space="preserve">No organisation, public or private, is immune to the influence of politics. Even if the organisation has reached a tipping point, there are still those working against change. Therefore, learning about the politics, conspiracies, and planning that go into making a change is essential. An organization's ability to adapt to new circumstances is hampered by the natural human tendency to oppose change in order to preserve one's own interests and standing. </w:t>
      </w:r>
    </w:p>
    <w:p w14:paraId="43645790" w14:textId="77777777" w:rsidR="006B6DD8" w:rsidRPr="009962EF" w:rsidRDefault="006B6DD8" w:rsidP="002F5895">
      <w:pPr>
        <w:spacing w:line="360" w:lineRule="auto"/>
        <w:jc w:val="both"/>
        <w:rPr>
          <w:rFonts w:ascii="Times New Roman" w:eastAsia="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t xml:space="preserve">The changes are met with foreign resistance. Whether a company is public or private, if it changes its approach to the market, it will have consequences for both its existing stakeholders and its rivals. Those who benefit from the current order will fight any </w:t>
      </w:r>
      <w:r w:rsidRPr="009962EF">
        <w:rPr>
          <w:rFonts w:ascii="Times New Roman" w:eastAsia="Times New Roman" w:hAnsi="Times New Roman" w:cs="Times New Roman"/>
          <w:color w:val="000000" w:themeColor="text1"/>
          <w:sz w:val="24"/>
          <w:szCs w:val="24"/>
        </w:rPr>
        <w:lastRenderedPageBreak/>
        <w:t xml:space="preserve">efforts to modify it. The strategy to overcome such opposition is to form an alliance with other regional autonomous nations. </w:t>
      </w:r>
    </w:p>
    <w:p w14:paraId="7B7FFD62" w14:textId="77777777" w:rsidR="006B6DD8" w:rsidRPr="009962EF" w:rsidRDefault="006B6DD8" w:rsidP="002F5895">
      <w:pPr>
        <w:spacing w:line="360" w:lineRule="auto"/>
        <w:jc w:val="both"/>
        <w:rPr>
          <w:rFonts w:ascii="Times New Roman" w:eastAsia="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t>New York City's judicial system is feeling the strain of Bratton's extensive changes. The city courts were strongly opposing Bratton's efforts to implement zero-tolerance policing. The court claims that this new initiative would increase the number of minor criminal cases, which will cause delays. Bratton won over the city mayor and the courts by outlining how the courts may handle small "quality of life" matters and how, in the long run, this would reduce the burden of the courts.</w:t>
      </w:r>
    </w:p>
    <w:p w14:paraId="7828A324" w14:textId="76FCF0E9" w:rsidR="006B6DD8" w:rsidRPr="009962EF" w:rsidRDefault="005F3BEF" w:rsidP="002F5895">
      <w:pPr>
        <w:spacing w:line="360" w:lineRule="auto"/>
        <w:jc w:val="both"/>
        <w:rPr>
          <w:rFonts w:ascii="Times New Roman" w:eastAsia="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fldChar w:fldCharType="begin" w:fldLock="1"/>
      </w:r>
      <w:r w:rsidRPr="009962EF">
        <w:rPr>
          <w:rFonts w:ascii="Times New Roman" w:eastAsia="Times New Roman" w:hAnsi="Times New Roman" w:cs="Times New Roman"/>
          <w:color w:val="000000" w:themeColor="text1"/>
          <w:sz w:val="24"/>
          <w:szCs w:val="24"/>
        </w:rPr>
        <w:instrText>ADDIN CSL_CITATION {"citationItems":[{"id":"ITEM-1","itemData":{"author":[{"dropping-particle":"","family":"Kalam","given":"A P J Abdul","non-dropping-particle":"","parse-names":false,"suffix":""}],"id":"ITEM-1","issued":{"date-parts":[["2021"]]},"page":"37-42","title":"Explore Vision , Mission and Spirituality of Dr .","type":"article-journal"},"uris":["http://www.mendeley.com/documents/?uuid=dc334c89-9b81-4e6f-a14b-aeb55636b02e"]}],"mendeley":{"formattedCitation":"(Kalam, 2021)","plainTextFormattedCitation":"(Kalam, 2021)","previouslyFormattedCitation":"(Kalam, 2021)"},"properties":{"noteIndex":0},"schema":"https://github.com/citation-style-language/schema/raw/master/csl-citation.json"}</w:instrText>
      </w:r>
      <w:r w:rsidRPr="009962EF">
        <w:rPr>
          <w:rFonts w:ascii="Times New Roman" w:eastAsia="Times New Roman" w:hAnsi="Times New Roman" w:cs="Times New Roman"/>
          <w:color w:val="000000" w:themeColor="text1"/>
          <w:sz w:val="24"/>
          <w:szCs w:val="24"/>
        </w:rPr>
        <w:fldChar w:fldCharType="separate"/>
      </w:r>
      <w:r w:rsidRPr="009962EF">
        <w:rPr>
          <w:rFonts w:ascii="Times New Roman" w:eastAsia="Times New Roman" w:hAnsi="Times New Roman" w:cs="Times New Roman"/>
          <w:noProof/>
          <w:color w:val="000000" w:themeColor="text1"/>
          <w:sz w:val="24"/>
          <w:szCs w:val="24"/>
        </w:rPr>
        <w:t>(Kalam, 2021)</w:t>
      </w:r>
      <w:r w:rsidRPr="009962EF">
        <w:rPr>
          <w:rFonts w:ascii="Times New Roman" w:eastAsia="Times New Roman" w:hAnsi="Times New Roman" w:cs="Times New Roman"/>
          <w:color w:val="000000" w:themeColor="text1"/>
          <w:sz w:val="24"/>
          <w:szCs w:val="24"/>
        </w:rPr>
        <w:fldChar w:fldCharType="end"/>
      </w:r>
      <w:r w:rsidRPr="009962EF">
        <w:rPr>
          <w:rFonts w:ascii="Times New Roman" w:eastAsia="Times New Roman" w:hAnsi="Times New Roman" w:cs="Times New Roman"/>
          <w:color w:val="000000" w:themeColor="text1"/>
          <w:sz w:val="24"/>
          <w:szCs w:val="24"/>
        </w:rPr>
        <w:t xml:space="preserve"> </w:t>
      </w:r>
      <w:r w:rsidR="006B6DD8" w:rsidRPr="009962EF">
        <w:rPr>
          <w:rFonts w:ascii="Times New Roman" w:eastAsia="Times New Roman" w:hAnsi="Times New Roman" w:cs="Times New Roman"/>
          <w:color w:val="000000" w:themeColor="text1"/>
          <w:sz w:val="24"/>
          <w:szCs w:val="24"/>
        </w:rPr>
        <w:t>The mayor consented to meeting with the judge.However, when Bratton and Mayor's efforts to get the court to process the cases began to bear fruit, the courts contacted the city's lawmakers to ask for an exemption from considering small-crime claims, arguing that doing so would disrupt the system and drive up expenses for the city. Bratton and the mayor formed an alliance with the New York Times in this scenario. The subject of zero tolerance was addressed and argued in articles, interviews, and conferences, delivering the message to the public that courts are opposing instances of quality-of-life offences and that doing so is not saving money but rather rescuing the city from crime. Later, many began to believe that the judicial system was blocking efforts to make New York a safer and more secure place to live.</w:t>
      </w:r>
    </w:p>
    <w:p w14:paraId="4A0796BC" w14:textId="77777777" w:rsidR="00BD2B81" w:rsidRPr="009962EF" w:rsidRDefault="006B6DD8" w:rsidP="002F5895">
      <w:pPr>
        <w:spacing w:line="360" w:lineRule="auto"/>
        <w:jc w:val="both"/>
        <w:rPr>
          <w:rFonts w:ascii="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t>Bratton's plan to deliberately unite with prominent independent persons and organisations may be just what the courts need to adopt a new perspective.</w:t>
      </w:r>
    </w:p>
    <w:p w14:paraId="202E917A" w14:textId="1ABD09B8" w:rsidR="00961023" w:rsidRPr="009962EF" w:rsidRDefault="006B6DD8" w:rsidP="002F5895">
      <w:pPr>
        <w:spacing w:line="360" w:lineRule="auto"/>
        <w:ind w:right="260"/>
        <w:jc w:val="both"/>
        <w:rPr>
          <w:rFonts w:ascii="Times New Roman" w:eastAsia="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t>It's not easy to find another boss or CEO with as much charisma as Bill Bratton. Therefore, Kim and Mauborgne have devised an approach that may be utilised to effectively execute change in the organisations despite having only a limited amount of time and resources to do so</w:t>
      </w:r>
      <w:r w:rsidR="005F3BEF" w:rsidRPr="009962EF">
        <w:rPr>
          <w:rFonts w:ascii="Times New Roman" w:eastAsia="Times New Roman" w:hAnsi="Times New Roman" w:cs="Times New Roman"/>
          <w:color w:val="000000" w:themeColor="text1"/>
          <w:sz w:val="24"/>
          <w:szCs w:val="24"/>
        </w:rPr>
        <w:t xml:space="preserve"> </w:t>
      </w:r>
      <w:r w:rsidR="005F3BEF" w:rsidRPr="009962EF">
        <w:rPr>
          <w:rFonts w:ascii="Times New Roman" w:eastAsia="Times New Roman" w:hAnsi="Times New Roman" w:cs="Times New Roman"/>
          <w:color w:val="000000" w:themeColor="text1"/>
          <w:sz w:val="24"/>
          <w:szCs w:val="24"/>
        </w:rPr>
        <w:fldChar w:fldCharType="begin" w:fldLock="1"/>
      </w:r>
      <w:r w:rsidR="005F3BEF" w:rsidRPr="009962EF">
        <w:rPr>
          <w:rFonts w:ascii="Times New Roman" w:eastAsia="Times New Roman" w:hAnsi="Times New Roman" w:cs="Times New Roman"/>
          <w:color w:val="000000" w:themeColor="text1"/>
          <w:sz w:val="24"/>
          <w:szCs w:val="24"/>
        </w:rPr>
        <w:instrText>ADDIN CSL_CITATION {"citationItems":[{"id":"ITEM-1","itemData":{"author":[{"dropping-particle":"","family":"Raja","given":"K Mani","non-dropping-particle":"","parse-names":false,"suffix":""}],"id":"ITEM-1","issue":"August","issued":{"date-parts":[["2022"]]},"title":"Abdul Kalam ' s Multi-Perspective Views on Education","type":"article-journal"},"uris":["http://www.mendeley.com/documents/?uuid=e00e5b2d-82ed-4f7e-89d0-f74be62c8768"]}],"mendeley":{"formattedCitation":"(Raja, 2022)","plainTextFormattedCitation":"(Raja, 2022)","previouslyFormattedCitation":"(Raja, 2022)"},"properties":{"noteIndex":0},"schema":"https://github.com/citation-style-language/schema/raw/master/csl-citation.json"}</w:instrText>
      </w:r>
      <w:r w:rsidR="005F3BEF" w:rsidRPr="009962EF">
        <w:rPr>
          <w:rFonts w:ascii="Times New Roman" w:eastAsia="Times New Roman" w:hAnsi="Times New Roman" w:cs="Times New Roman"/>
          <w:color w:val="000000" w:themeColor="text1"/>
          <w:sz w:val="24"/>
          <w:szCs w:val="24"/>
        </w:rPr>
        <w:fldChar w:fldCharType="separate"/>
      </w:r>
      <w:r w:rsidR="005F3BEF" w:rsidRPr="009962EF">
        <w:rPr>
          <w:rFonts w:ascii="Times New Roman" w:eastAsia="Times New Roman" w:hAnsi="Times New Roman" w:cs="Times New Roman"/>
          <w:noProof/>
          <w:color w:val="000000" w:themeColor="text1"/>
          <w:sz w:val="24"/>
          <w:szCs w:val="24"/>
        </w:rPr>
        <w:t>(Raja, 2022)</w:t>
      </w:r>
      <w:r w:rsidR="005F3BEF" w:rsidRPr="009962EF">
        <w:rPr>
          <w:rFonts w:ascii="Times New Roman" w:eastAsia="Times New Roman" w:hAnsi="Times New Roman" w:cs="Times New Roman"/>
          <w:color w:val="000000" w:themeColor="text1"/>
          <w:sz w:val="24"/>
          <w:szCs w:val="24"/>
        </w:rPr>
        <w:fldChar w:fldCharType="end"/>
      </w:r>
      <w:r w:rsidRPr="009962EF">
        <w:rPr>
          <w:rFonts w:ascii="Times New Roman" w:eastAsia="Times New Roman" w:hAnsi="Times New Roman" w:cs="Times New Roman"/>
          <w:color w:val="000000" w:themeColor="text1"/>
          <w:sz w:val="24"/>
          <w:szCs w:val="24"/>
        </w:rPr>
        <w:t>.</w:t>
      </w:r>
    </w:p>
    <w:p w14:paraId="358FAD5E" w14:textId="77777777" w:rsidR="00961023" w:rsidRPr="009962EF" w:rsidRDefault="00961023" w:rsidP="004B4AA2">
      <w:pPr>
        <w:spacing w:line="360" w:lineRule="auto"/>
        <w:rPr>
          <w:rFonts w:ascii="Times New Roman" w:eastAsia="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br w:type="page"/>
      </w:r>
    </w:p>
    <w:p w14:paraId="63FAC3E4" w14:textId="77777777" w:rsidR="00BD2B81" w:rsidRPr="009962EF" w:rsidRDefault="006B6DD8" w:rsidP="004B4AA2">
      <w:pPr>
        <w:pBdr>
          <w:top w:val="single" w:sz="4" w:space="1" w:color="auto"/>
          <w:left w:val="single" w:sz="4" w:space="4" w:color="auto"/>
          <w:bottom w:val="single" w:sz="4" w:space="1" w:color="auto"/>
          <w:right w:val="single" w:sz="4" w:space="4" w:color="auto"/>
        </w:pBdr>
        <w:spacing w:line="360" w:lineRule="auto"/>
        <w:ind w:left="-540" w:right="-243" w:firstLine="720"/>
        <w:jc w:val="center"/>
        <w:rPr>
          <w:rFonts w:ascii="Times New Roman" w:eastAsia="Times New Roman" w:hAnsi="Times New Roman" w:cs="Times New Roman"/>
          <w:b/>
          <w:color w:val="000000" w:themeColor="text1"/>
          <w:sz w:val="24"/>
          <w:szCs w:val="24"/>
        </w:rPr>
      </w:pPr>
      <w:r w:rsidRPr="009962EF">
        <w:rPr>
          <w:rFonts w:ascii="Times New Roman" w:eastAsia="Times New Roman" w:hAnsi="Times New Roman" w:cs="Times New Roman"/>
          <w:b/>
          <w:color w:val="000000" w:themeColor="text1"/>
          <w:sz w:val="24"/>
          <w:szCs w:val="24"/>
        </w:rPr>
        <w:lastRenderedPageBreak/>
        <w:t>BOX 18: Cracking the System by Finding Family Links</w:t>
      </w:r>
    </w:p>
    <w:p w14:paraId="2639EC61" w14:textId="77777777" w:rsidR="006B6DD8" w:rsidRPr="009962EF" w:rsidRDefault="006B6DD8" w:rsidP="002F5895">
      <w:pPr>
        <w:pBdr>
          <w:top w:val="single" w:sz="4" w:space="1" w:color="auto"/>
          <w:left w:val="single" w:sz="4" w:space="4" w:color="auto"/>
          <w:bottom w:val="single" w:sz="4" w:space="1" w:color="auto"/>
          <w:right w:val="single" w:sz="4" w:space="4" w:color="auto"/>
        </w:pBdr>
        <w:spacing w:line="360" w:lineRule="auto"/>
        <w:ind w:left="-540" w:right="-243"/>
        <w:jc w:val="both"/>
        <w:rPr>
          <w:rFonts w:ascii="Times New Roman" w:eastAsia="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t>Dr. Kalam had a constant feeling that he needed to find more innovative approaches to reach his objectives. The DGCI approval, the distribution of FRO to the needy, and the relocation of people every time during a missile launch are just a few examples of the many tasks that showcase his ability to handle tortuous bureaucratic matters through the persistent and straightforward approach and with his trademark charm.</w:t>
      </w:r>
    </w:p>
    <w:p w14:paraId="172E03F5" w14:textId="77777777" w:rsidR="006B6DD8" w:rsidRPr="009962EF" w:rsidRDefault="006B6DD8" w:rsidP="002F5895">
      <w:pPr>
        <w:pBdr>
          <w:top w:val="single" w:sz="4" w:space="1" w:color="auto"/>
          <w:left w:val="single" w:sz="4" w:space="4" w:color="auto"/>
          <w:bottom w:val="single" w:sz="4" w:space="1" w:color="auto"/>
          <w:right w:val="single" w:sz="4" w:space="4" w:color="auto"/>
        </w:pBdr>
        <w:spacing w:line="360" w:lineRule="auto"/>
        <w:ind w:left="-540" w:right="-243"/>
        <w:jc w:val="both"/>
        <w:rPr>
          <w:rFonts w:ascii="Times New Roman" w:eastAsia="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t xml:space="preserve">As not everyone is APJ Abdul Kalam in terms of ability and stature, Dr. Kalam was challenged by the complexities of the government bureaucracy and decided to pursue an alternative way to the corridors of power. </w:t>
      </w:r>
    </w:p>
    <w:p w14:paraId="5B5A82C1" w14:textId="77777777" w:rsidR="00BD2B81" w:rsidRPr="009962EF" w:rsidRDefault="006B6DD8" w:rsidP="002F5895">
      <w:pPr>
        <w:pBdr>
          <w:top w:val="single" w:sz="4" w:space="1" w:color="auto"/>
          <w:left w:val="single" w:sz="4" w:space="4" w:color="auto"/>
          <w:bottom w:val="single" w:sz="4" w:space="1" w:color="auto"/>
          <w:right w:val="single" w:sz="4" w:space="4" w:color="auto"/>
        </w:pBdr>
        <w:spacing w:line="360" w:lineRule="auto"/>
        <w:ind w:left="-540" w:right="-243"/>
        <w:jc w:val="both"/>
        <w:rPr>
          <w:rFonts w:ascii="Times New Roman" w:eastAsia="Times New Roman" w:hAnsi="Times New Roman" w:cs="Times New Roman"/>
          <w:color w:val="000000" w:themeColor="text1"/>
          <w:sz w:val="24"/>
          <w:szCs w:val="24"/>
        </w:rPr>
      </w:pPr>
      <w:r w:rsidRPr="009962EF">
        <w:rPr>
          <w:rFonts w:ascii="Times New Roman" w:eastAsia="Times New Roman" w:hAnsi="Times New Roman" w:cs="Times New Roman"/>
          <w:color w:val="000000" w:themeColor="text1"/>
          <w:sz w:val="24"/>
          <w:szCs w:val="24"/>
        </w:rPr>
        <w:t xml:space="preserve">Lincoln found inspiration in Abraham Lincoln's commitment to "government of the people, by the people, for the people." Dr. Kalam distinguished his position by taking on controversial social problems that had been overlooked by other ministries and bringing them straight to the Cabinet for approval and execution. Dr. KakarlaSubbaRao, who founded Nizam's Institute of Medical Sciences in Hyderabad; R.M. Lala, co-founder of the Centre for the Advancement of Philanthropy (CAP) and its chairman since 1993; and ChandruShahani, chairman of Klenzaids, an engineering company in Mumbai specialising in clean manufacturing settings for biological and electronic industries; all were among the best minds of the times identified by Dr. Kalam to overcome the obstacle.  Together with these three individuals, Dr. Kalam hosted fifty medical professionals, directors of government labs, researchers, and industrialists at VigyanBhavan in May of 2000.  These highly accomplished professionals are responsible for inventing cutting-edge, low-cost remedies that may save lives in underdeveloped regions. A malaria vaccine, liver transplants performed by native Indians, and stem cell research in ophthalmology all had their genesis during this gathering. </w:t>
      </w:r>
    </w:p>
    <w:p w14:paraId="3A56FB28" w14:textId="77777777" w:rsidR="002F5895" w:rsidRPr="009962EF" w:rsidRDefault="002F5895">
      <w:pPr>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br w:type="page"/>
      </w:r>
    </w:p>
    <w:p w14:paraId="35EE0D97" w14:textId="77777777" w:rsidR="00202150" w:rsidRPr="009962EF" w:rsidRDefault="00202150" w:rsidP="00202150">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lastRenderedPageBreak/>
        <w:t>BOX 19: Overcoming Anticipated Political Obstacles</w:t>
      </w:r>
    </w:p>
    <w:p w14:paraId="088C2E74" w14:textId="77777777" w:rsidR="00202150" w:rsidRPr="009962EF" w:rsidRDefault="00202150" w:rsidP="00202150">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Top-level administrators questioned Dr. Kalam's plan for a long-term Guided Missile Development Programme, wondering whether DRDO's history backed up its claims., Can it be done? Who would gamble for a period of twelve years? Would the services be willing to wait for the result, which might be worth fifty million dollars? What other choices did you have?</w:t>
      </w:r>
    </w:p>
    <w:p w14:paraId="04DECE65" w14:textId="35078E75" w:rsidR="00BD2B81" w:rsidRPr="009962EF" w:rsidRDefault="00BD2B81" w:rsidP="004B4AA2">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Dr. Kalam accompanied by Dr. Arunachalam made the presentation before Defense Minister R. Venkataraman and three service chiefs and the Nation's top-level bureaucrats. The meeting ended without any decision or indication of the department's intention. But the minister asked them to meet later in the evening. Defense Minister on the evening communicated regarding </w:t>
      </w:r>
      <w:r w:rsidR="00202150" w:rsidRPr="009962EF">
        <w:rPr>
          <w:rFonts w:ascii="Times New Roman" w:hAnsi="Times New Roman" w:cs="Times New Roman"/>
          <w:color w:val="000000" w:themeColor="text1"/>
          <w:sz w:val="24"/>
          <w:szCs w:val="24"/>
        </w:rPr>
        <w:t>gover</w:t>
      </w:r>
      <w:r w:rsidR="00330346">
        <w:rPr>
          <w:rFonts w:ascii="Times New Roman" w:hAnsi="Times New Roman" w:cs="Times New Roman"/>
          <w:color w:val="000000" w:themeColor="text1"/>
          <w:sz w:val="24"/>
          <w:szCs w:val="24"/>
        </w:rPr>
        <w:t>nment decision.</w:t>
      </w:r>
    </w:p>
    <w:p w14:paraId="72A09948" w14:textId="77777777" w:rsidR="00CF7CF7" w:rsidRPr="009962EF" w:rsidRDefault="00CF7CF7" w:rsidP="00CF7CF7">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Drs. Kalam and Arunachalam personally delivered the presents to Defence Minister R. Venkataraman, three military commanders, and other senior government officials from around the nation. After the meeting ended, no decisions were taken and no new departmental directives were issued. The minister, however, proposed that they reschedule for later that night. The Defence Minister stated that the government had approved a comprehensive guided missile programme rather than funding individual projects, and that the Defence Research and Development Organisation (DRDO) would be in charge of seeing the project through from inception to completion. The updated plan should include costs associated with the project's increased scale.</w:t>
      </w:r>
    </w:p>
    <w:p w14:paraId="16255FE3" w14:textId="77777777" w:rsidR="00CF7CF7" w:rsidRPr="009962EF" w:rsidRDefault="00CF7CF7" w:rsidP="00CF7CF7">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Drs. Kalam and Arunachalam opted to draw their own inferences from the minister's words in order to give him with a clear, rational plan. They are motivated to succeed since no one in India has ever attempted something like this before. The Integrated Guided Missile Development Programme was conceived by Dr. A.P.J. Abdul Kalam on 14 May 1983 after he imagined an SLV-3 sized rocket exploding and the payload returning to the atmosphere. It is estimated that $10 million will be needed to complete the re-entry experiment launch vehicle (REX) project.</w:t>
      </w:r>
    </w:p>
    <w:p w14:paraId="32DC3D57" w14:textId="77777777" w:rsidR="00202150" w:rsidRPr="009962EF" w:rsidRDefault="00CF7CF7" w:rsidP="00CF7CF7">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Drs. Kalam and Arunachalam's convincing arguments in behalf of the proposal convinced the defence minister, who pledged to take the initiative required to win cabinet approval. Dr. Kalam was overjoyed by the minister's promise of help, and the minister was pleased with the doctor's own efforts. The defence minister kept his </w:t>
      </w:r>
      <w:r w:rsidRPr="009962EF">
        <w:rPr>
          <w:rFonts w:ascii="Times New Roman" w:hAnsi="Times New Roman" w:cs="Times New Roman"/>
          <w:color w:val="000000" w:themeColor="text1"/>
          <w:sz w:val="24"/>
          <w:szCs w:val="24"/>
        </w:rPr>
        <w:lastRenderedPageBreak/>
        <w:t>word, and the cabinet approved a plan for the Integrated Guided Missile Development Programme. To top it all off, the approval of a budget of $50 million was unheard of at the time.</w:t>
      </w:r>
    </w:p>
    <w:p w14:paraId="4629FD16" w14:textId="77777777" w:rsidR="00CF7CF7" w:rsidRPr="009962EF" w:rsidRDefault="00CF7CF7" w:rsidP="004B4AA2">
      <w:pPr>
        <w:spacing w:line="360" w:lineRule="auto"/>
        <w:jc w:val="both"/>
        <w:rPr>
          <w:rFonts w:ascii="Times New Roman" w:hAnsi="Times New Roman" w:cs="Times New Roman"/>
          <w:b/>
          <w:color w:val="000000" w:themeColor="text1"/>
          <w:sz w:val="28"/>
          <w:szCs w:val="28"/>
        </w:rPr>
      </w:pPr>
    </w:p>
    <w:p w14:paraId="53DEFD99" w14:textId="77777777" w:rsidR="00BD2B81" w:rsidRPr="009962EF" w:rsidRDefault="00CF7CF7" w:rsidP="004B4AA2">
      <w:pPr>
        <w:pBdr>
          <w:top w:val="single" w:sz="4" w:space="1" w:color="auto"/>
          <w:left w:val="single" w:sz="4" w:space="4" w:color="auto"/>
          <w:bottom w:val="single" w:sz="4" w:space="1" w:color="auto"/>
          <w:right w:val="single" w:sz="4" w:space="4" w:color="auto"/>
        </w:pBdr>
        <w:spacing w:line="360" w:lineRule="auto"/>
        <w:jc w:val="center"/>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CONTENT BOX 20: Conquering Critics</w:t>
      </w:r>
    </w:p>
    <w:p w14:paraId="2CB3B0CC" w14:textId="77777777" w:rsidR="00BD2B81" w:rsidRPr="009962EF" w:rsidRDefault="00CF7CF7" w:rsidP="002F5895">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The development programme for the Light Combat Aircraft (LCA) began in 1985 and was led by Dr. Kota Harinarayana. The Light warfare Aircraft (LCA) project attempted to create cutting-edge, single-seat, single-engine, supersonic aircraft capable of engaging in air-to-air, air-to-ground, and air-to-sea warfare. It was India's follow-up to the German-designed HF 24 Marut, another prototype fighter. Since development of the domestically produced Kaveri engine has stalled, this aircraft is powered by an American-made GE F-404 engine. It's been 10 years since the LCA took off from Bangalore's HAL Airport on January 4, 2001. During these 10 years, Dr. Kalam stood metaphorically by Dr. Kota Harinarayana. More than 80 groups and 300 medium and small businesses have joined forces for this massive undertaking.</w:t>
      </w:r>
    </w:p>
    <w:p w14:paraId="04925043" w14:textId="77777777" w:rsidR="00CF7CF7" w:rsidRPr="009962EF" w:rsidRDefault="00CF7CF7" w:rsidP="00CF7CF7">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The criticism was the main issue with the grand plan. Concerns have been raised that by the time was incorporated into the Indian Air Force, the technology employed will be outdated due to cost and schedule overruns. And the harshest criticism came from those who questioned whether or not the nation really needed to do this. Dr. Kalam responded in his customary measured tone, but with clarity hinting at bluntness, to the critics who never dirtied the hands in engineering shop and who deliberately and gullibly play into the hands of Western lobby.</w:t>
      </w:r>
    </w:p>
    <w:p w14:paraId="7C1DDF1F" w14:textId="77777777" w:rsidR="00CF7CF7" w:rsidRPr="009962EF" w:rsidRDefault="00CF7CF7" w:rsidP="00CF7CF7">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India's technology is much superior to that of the JAS 39 (Gripen) and the Eurofighter Typhoon. The fact that we weren't creating a road but rather building a fighter jet explains why it took so much longer.</w:t>
      </w:r>
    </w:p>
    <w:p w14:paraId="21059EBA" w14:textId="77777777" w:rsidR="00CF7CF7" w:rsidRPr="009962EF" w:rsidRDefault="00CF7CF7" w:rsidP="00CF7CF7">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Important military demands, like as strategic aircraft, have to develop here, and that has been our task and goal, therefore India shouldn't try to satisfy its defence needs by constructing aircraft with components from outside. </w:t>
      </w:r>
    </w:p>
    <w:p w14:paraId="6FA6FFC9" w14:textId="77777777" w:rsidR="00CF7CF7" w:rsidRPr="009962EF" w:rsidRDefault="00CF7CF7" w:rsidP="00CF7CF7">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If our engineers and scientists continue to solve problems using spanners and screwdrivers rather than their brains, as Dr. Kalam has warned, our nation would stay </w:t>
      </w:r>
      <w:r w:rsidRPr="009962EF">
        <w:rPr>
          <w:rFonts w:ascii="Times New Roman" w:hAnsi="Times New Roman" w:cs="Times New Roman"/>
          <w:color w:val="000000" w:themeColor="text1"/>
          <w:sz w:val="24"/>
          <w:szCs w:val="24"/>
        </w:rPr>
        <w:lastRenderedPageBreak/>
        <w:t xml:space="preserve">impoverished indefinitely. This is a problem that must be solved if we are to create monetary and intellectual prosperity. This is a great way to help the economy and improve research and development in the nation. </w:t>
      </w:r>
    </w:p>
    <w:p w14:paraId="74AFC764" w14:textId="77777777" w:rsidR="00CF7CF7" w:rsidRPr="009962EF" w:rsidRDefault="00CF7CF7" w:rsidP="004B4AA2">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The reporters were briefed by Dr. Kota Harinarayana on the lengthy process of aircraft development. Complaining that naysayers hadn't considered how long it took for overseas efforts to produce viable planes. Production of the first F22 aircraft started in 1980 and ended 17 years later, in 1997. Developed jointly by the United Kingdom, Germany, Italy, and Spain, the Euro Fighter first took to the air in 1994. </w:t>
      </w:r>
    </w:p>
    <w:p w14:paraId="16812D75" w14:textId="77777777" w:rsidR="00BD2B81" w:rsidRPr="009962EF" w:rsidRDefault="00CF7CF7" w:rsidP="004B4AA2">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Dr. Kalam has admitted that in the aviation industry, 15 years is a blink of an eye. However, progress should be hastened and manufacturing launched sooner.</w:t>
      </w:r>
    </w:p>
    <w:p w14:paraId="74B9AB28" w14:textId="77777777" w:rsidR="00CF7CF7" w:rsidRPr="009962EF" w:rsidRDefault="00CF7CF7" w:rsidP="00330346">
      <w:pPr>
        <w:pBdr>
          <w:top w:val="single" w:sz="4" w:space="1" w:color="auto"/>
          <w:left w:val="single" w:sz="4" w:space="4" w:color="auto"/>
          <w:bottom w:val="single" w:sz="4" w:space="1" w:color="auto"/>
          <w:right w:val="single" w:sz="4" w:space="4" w:color="auto"/>
        </w:pBdr>
        <w:spacing w:line="360" w:lineRule="auto"/>
        <w:ind w:right="27"/>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BOX 21: Indigenous initiatives to overcome international political opposition</w:t>
      </w:r>
    </w:p>
    <w:p w14:paraId="11E80C94" w14:textId="77777777" w:rsidR="00CF7CF7" w:rsidRPr="009962EF" w:rsidRDefault="00CF7CF7" w:rsidP="00330346">
      <w:pPr>
        <w:pBdr>
          <w:top w:val="single" w:sz="4" w:space="1" w:color="auto"/>
          <w:left w:val="single" w:sz="4" w:space="4" w:color="auto"/>
          <w:bottom w:val="single" w:sz="4" w:space="1" w:color="auto"/>
          <w:right w:val="single" w:sz="4" w:space="4" w:color="auto"/>
        </w:pBdr>
        <w:spacing w:line="360" w:lineRule="auto"/>
        <w:ind w:right="27" w:firstLine="72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Dr. Kalam has serious reservations about the West's geopolitical strategy. They made it very difficult for India to advance its scientific and technological capabilities. Dr. Kalam saw them as foreign political aggressors.</w:t>
      </w:r>
    </w:p>
    <w:p w14:paraId="0E3744BD" w14:textId="77777777" w:rsidR="00CF7CF7" w:rsidRPr="009962EF" w:rsidRDefault="00CF7CF7" w:rsidP="00330346">
      <w:pPr>
        <w:pBdr>
          <w:top w:val="single" w:sz="4" w:space="1" w:color="auto"/>
          <w:left w:val="single" w:sz="4" w:space="4" w:color="auto"/>
          <w:bottom w:val="single" w:sz="4" w:space="1" w:color="auto"/>
          <w:right w:val="single" w:sz="4" w:space="4" w:color="auto"/>
        </w:pBdr>
        <w:spacing w:line="360" w:lineRule="auto"/>
        <w:ind w:right="27" w:firstLine="720"/>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To prevent the proliferation of unmanned delivery systems for nuclear weapons, the United States, Canada, France, Germany, Italy, Japan, the United Kingdom, and the United States came together in April 1987 to establish the Missile Technology Control Regime (MTCR). The MTCR was not a treaty but rather a voluntary agreement among its members to limit missile proliferation. The export ban included everything necessary for making and running missile technology. For Prithvi's almost finished project, this MTCR ban may have been an insurmountable roadblock.  Dr. Kalam's vision and advocacy of domestic technological development, however, led to the creation of clustered liquid propellant rocket engines that can be programmed for total impulse and have the flexibility to carry a variety of payloads across a wide range of altitudes. With the aid of the ordnance facility at Khadki (near Pune), Dr. Kalam removed the need to import the propellant for a Prithvi engine.  The Ordnance Factory was India's biggest and oldest government-run defence manufacturer. Dr. Kalam took a personal interest in the modernization and expansion of the Ordnance factory's structure, and he successfully lobbied for and obtained significant funding for research into rocket fuel and other high-energy materials for use in nuclear weapons. </w:t>
      </w:r>
    </w:p>
    <w:p w14:paraId="7954B842" w14:textId="77777777" w:rsidR="004C20A2" w:rsidRPr="009962EF" w:rsidRDefault="00CF7CF7" w:rsidP="00330346">
      <w:pPr>
        <w:pBdr>
          <w:top w:val="single" w:sz="4" w:space="1" w:color="auto"/>
          <w:left w:val="single" w:sz="4" w:space="4" w:color="auto"/>
          <w:bottom w:val="single" w:sz="4" w:space="1" w:color="auto"/>
          <w:right w:val="single" w:sz="4" w:space="4" w:color="auto"/>
        </w:pBdr>
        <w:spacing w:line="360" w:lineRule="auto"/>
        <w:ind w:right="27"/>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lastRenderedPageBreak/>
        <w:t>On February 25th, 1988, the Prithvi was finally put through its paces during flight testing at SHAR. In this way, India has created the fundamental component of a future guided missile. The capacity to convert a long-range surface missile into an air missile that could be launched from a ship was also achieved, giving it a leg up on the competition for future rocket development. For India's military, this marked a turning point.</w:t>
      </w:r>
    </w:p>
    <w:p w14:paraId="422DC59F" w14:textId="77777777" w:rsidR="004C20A2" w:rsidRPr="009962EF" w:rsidRDefault="004C20A2">
      <w:pPr>
        <w:rPr>
          <w:rFonts w:ascii="Times New Roman" w:hAnsi="Times New Roman" w:cs="Times New Roman"/>
          <w:color w:val="000000" w:themeColor="text1"/>
          <w:sz w:val="24"/>
          <w:szCs w:val="24"/>
        </w:rPr>
      </w:pPr>
    </w:p>
    <w:p w14:paraId="71033229" w14:textId="77777777" w:rsidR="000B3E47" w:rsidRPr="009962EF" w:rsidRDefault="000B3E47" w:rsidP="00330346">
      <w:pPr>
        <w:pBdr>
          <w:top w:val="single" w:sz="4" w:space="1" w:color="auto"/>
          <w:left w:val="single" w:sz="4" w:space="0" w:color="auto"/>
          <w:bottom w:val="single" w:sz="4" w:space="1" w:color="auto"/>
          <w:right w:val="single" w:sz="4" w:space="4" w:color="auto"/>
        </w:pBdr>
        <w:spacing w:line="360" w:lineRule="auto"/>
        <w:jc w:val="center"/>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BOX 22: Crossing the Motivation Hurdle, the Cognitive Hurdle, and the Orthodox Bureaucratic DRDO to Successfully Manage Two Cultures.</w:t>
      </w:r>
    </w:p>
    <w:p w14:paraId="253678E7" w14:textId="77777777" w:rsidR="00330346" w:rsidRDefault="000B3E47" w:rsidP="00330346">
      <w:pPr>
        <w:pBdr>
          <w:top w:val="single" w:sz="4" w:space="1" w:color="auto"/>
          <w:left w:val="single" w:sz="4" w:space="0"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India became the sixth country to enter space when, on July 18, 1980, the Rohini satellite RS I was successfully launched into orbit by the SLV-3 rocket. The ASLV, PSL, and GSLV advanced launch vehicle programmes may trace their origins to the success of SLV-3. Dr. Kalam now oversees the Space Launch Vehicles division at ISRO's main office.  To complete his assignment, he must first determine the cost of the space program's launch vehicle system, which includes the launch complex. Dr. Kalam's longtime colleague and friend, Narayanan, also retired at the time, having attained the rank of air vice marshal. They have left the DRDO's top leadership positions unfilled. Because of this, Dr. Raja Ramanna, the scientific advisor to India's defence minister, approached Dr. Kalam about joining DRDO. Dr. Kalam has therefore taken on the additional burden of directing the development of India's guided missiles. On June 1, 1982, Dr. Kalam assumed the role of Director of DRDO. Dr. Kalam joined a company whose culture was quite different from ISRO's, and the company wasn't doing very well at the moment. The military was falling behind in its efforts to push the boundaries of science and technology beyond the forces of urgent need. Dr. Kalam is prepared to assist the organisation overcome its stagnant low morale and dependence on foreign technology by fostering a new culture of self-empowerment and guiding it into the 21st century. The head of DRDO and Dr. Kalam's employer, Dr. Arunachalam, could foresee the need for missile technology in the future decades. Together, they had realised that the Nations' technology needs could be met only by a vibrant, unified organisation. According to Dr. Kalam's new theory, a cultural Renaissance inside the system is required for any kind of transformation to take place. However, the DRDL senior scientist was frustrated and </w:t>
      </w:r>
      <w:r w:rsidRPr="009962EF">
        <w:rPr>
          <w:rFonts w:ascii="Times New Roman" w:hAnsi="Times New Roman" w:cs="Times New Roman"/>
          <w:color w:val="000000" w:themeColor="text1"/>
          <w:sz w:val="24"/>
          <w:szCs w:val="24"/>
        </w:rPr>
        <w:lastRenderedPageBreak/>
        <w:t>harboured suppressed resentment at the Ministry of Defense's decision to shelve the Devil missile programme without consulting DRDL. Dr. Kalam did two things when faced with such a dire situation.</w:t>
      </w:r>
    </w:p>
    <w:p w14:paraId="7BBC4AAC" w14:textId="77777777" w:rsidR="00330346" w:rsidRDefault="000B3E47" w:rsidP="00330346">
      <w:pPr>
        <w:pBdr>
          <w:top w:val="single" w:sz="4" w:space="1" w:color="auto"/>
          <w:left w:val="single" w:sz="4" w:space="0"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1) He established the Directorate of Management Services under the leadership of DRDO veteran Colonel R. Swaminathan to deal with scientific career difficulties and ensure the organization's success.</w:t>
      </w:r>
      <w:r w:rsidR="00330346">
        <w:rPr>
          <w:rFonts w:ascii="Times New Roman" w:hAnsi="Times New Roman" w:cs="Times New Roman"/>
          <w:color w:val="000000" w:themeColor="text1"/>
          <w:sz w:val="24"/>
          <w:szCs w:val="24"/>
        </w:rPr>
        <w:t xml:space="preserve"> </w:t>
      </w:r>
    </w:p>
    <w:p w14:paraId="22A84116" w14:textId="70296C04" w:rsidR="000B3E47" w:rsidRPr="009962EF" w:rsidRDefault="00330346" w:rsidP="00330346">
      <w:pPr>
        <w:pBdr>
          <w:top w:val="single" w:sz="4" w:space="1" w:color="auto"/>
          <w:left w:val="single" w:sz="4" w:space="0" w:color="auto"/>
          <w:bottom w:val="single" w:sz="4" w:space="1" w:color="auto"/>
          <w:right w:val="single" w:sz="4" w:space="4" w:color="auto"/>
        </w:pBd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w:t>
      </w:r>
      <w:r w:rsidRPr="009962EF">
        <w:rPr>
          <w:rFonts w:ascii="Times New Roman" w:hAnsi="Times New Roman" w:cs="Times New Roman"/>
          <w:color w:val="000000" w:themeColor="text1"/>
          <w:sz w:val="24"/>
          <w:szCs w:val="24"/>
        </w:rPr>
        <w:t xml:space="preserve">To assist him get his programme management in order, he hired Sivathanu Pillai, a former lieutenant with the DRDO. Dr. Kalam was able to mend the team's broken spirit with the support of these two capable officers and reliable pals. A new group was formed thanks to Dr. Kalam's work in putting an end to the Devil and reviving hope and vision. The newly established team took on a management style that was foreign to the DRDO's traditional bureaucracy: one based on informal consultation.  </w:t>
      </w:r>
      <w:proofErr w:type="gramStart"/>
      <w:r w:rsidRPr="009962EF">
        <w:rPr>
          <w:rFonts w:ascii="Times New Roman" w:hAnsi="Times New Roman" w:cs="Times New Roman"/>
          <w:color w:val="000000" w:themeColor="text1"/>
          <w:sz w:val="24"/>
          <w:szCs w:val="24"/>
        </w:rPr>
        <w:t>Invoked the idea of Participatory Management.</w:t>
      </w:r>
      <w:proofErr w:type="gramEnd"/>
      <w:r w:rsidRPr="009962EF">
        <w:rPr>
          <w:rFonts w:ascii="Times New Roman" w:hAnsi="Times New Roman" w:cs="Times New Roman"/>
          <w:color w:val="000000" w:themeColor="text1"/>
          <w:sz w:val="24"/>
          <w:szCs w:val="24"/>
        </w:rPr>
        <w:t xml:space="preserve"> In addition, a concerted effort was made to include junior scientists and engineers into the administration of the facility. This was crucial for rapidly reaching consensus on pressing scientific and technical issues. Dr. Kalam has never liked management's behind-the-scenes tactics of using consultation and manipulation to achieve their goals. He was a staunch advocate of transparency in scientific research.</w:t>
      </w:r>
    </w:p>
    <w:p w14:paraId="4197C2F3" w14:textId="77777777" w:rsidR="00BD2B81" w:rsidRPr="009962EF" w:rsidRDefault="00BD2B81" w:rsidP="004B4AA2">
      <w:pPr>
        <w:spacing w:line="36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 xml:space="preserve">3.7 </w:t>
      </w:r>
      <w:r w:rsidR="000B3E47" w:rsidRPr="009962EF">
        <w:rPr>
          <w:rFonts w:ascii="Times New Roman" w:hAnsi="Times New Roman" w:cs="Times New Roman"/>
          <w:b/>
          <w:color w:val="000000" w:themeColor="text1"/>
          <w:sz w:val="24"/>
          <w:szCs w:val="24"/>
        </w:rPr>
        <w:t>TPL and the Concept of a Transformational Leader</w:t>
      </w:r>
    </w:p>
    <w:p w14:paraId="761EB92B" w14:textId="297831DB" w:rsidR="00BD2B81" w:rsidRPr="009962EF" w:rsidRDefault="005F3BEF"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fldChar w:fldCharType="begin" w:fldLock="1"/>
      </w:r>
      <w:r w:rsidRPr="009962EF">
        <w:rPr>
          <w:rFonts w:ascii="Times New Roman" w:hAnsi="Times New Roman" w:cs="Times New Roman"/>
          <w:color w:val="000000" w:themeColor="text1"/>
          <w:sz w:val="24"/>
          <w:szCs w:val="24"/>
        </w:rPr>
        <w:instrText xml:space="preserve">ADDIN CSL_CITATION {"citationItems":[{"id":"ITEM-1","itemData":{"DOI":"10.3126/pb.v6i11.66074","ISSN":"2676-1297","abstract":"This research paper aesthetically focuses on Avul Pakir Jainulabdeen Abdul Kalam’s (Kalam was the 11th president of India, 2002 to 2007) early struggle for education, success and analyses how his autobiography Wings of Fire turns out to be a source of motivation for millions of people not only in India but also across the globe. The struggle of Kalam as a student and of success as a scientist is a remarkable story for millions of people. His autobiography is replete with many inspirational episodes and teachings for transforming nation and its people. The present study highlights Kala’s lessons for people to be humble, receptive, self-reliant, and resourceful and above all a true heart in course of life.","author":[{"dropping-particle":"","family":"Reule","given":"Rattan","non-dropping-particle":"","parse-names":false,"suffix":""}],"container-title":"Prajnik Bimarsha </w:instrText>
      </w:r>
      <w:r w:rsidRPr="009962EF">
        <w:rPr>
          <w:rFonts w:ascii="Times New Roman" w:hAnsi="Times New Roman" w:cs="Mangal" w:hint="cs"/>
          <w:color w:val="000000" w:themeColor="text1"/>
          <w:sz w:val="24"/>
          <w:szCs w:val="24"/>
          <w:cs/>
          <w:lang w:bidi="hi-IN"/>
        </w:rPr>
        <w:instrText>प्राज्ञिक</w:instrText>
      </w:r>
      <w:r w:rsidRPr="009962EF">
        <w:rPr>
          <w:rFonts w:ascii="Times New Roman" w:hAnsi="Times New Roman" w:cs="Mangal"/>
          <w:color w:val="000000" w:themeColor="text1"/>
          <w:sz w:val="24"/>
          <w:szCs w:val="24"/>
          <w:cs/>
          <w:lang w:bidi="hi-IN"/>
        </w:rPr>
        <w:instrText xml:space="preserve"> </w:instrText>
      </w:r>
      <w:r w:rsidRPr="009962EF">
        <w:rPr>
          <w:rFonts w:ascii="Times New Roman" w:hAnsi="Times New Roman" w:cs="Mangal" w:hint="cs"/>
          <w:color w:val="000000" w:themeColor="text1"/>
          <w:sz w:val="24"/>
          <w:szCs w:val="24"/>
          <w:cs/>
          <w:lang w:bidi="hi-IN"/>
        </w:rPr>
        <w:instrText>विमर्श</w:instrText>
      </w:r>
      <w:r w:rsidRPr="009962EF">
        <w:rPr>
          <w:rFonts w:ascii="Times New Roman" w:hAnsi="Times New Roman" w:cs="Mangal"/>
          <w:color w:val="000000" w:themeColor="text1"/>
          <w:sz w:val="24"/>
          <w:szCs w:val="24"/>
          <w:cs/>
          <w:lang w:bidi="hi-IN"/>
        </w:rPr>
        <w:instrText>"</w:instrText>
      </w:r>
      <w:r w:rsidRPr="009962EF">
        <w:rPr>
          <w:rFonts w:ascii="Times New Roman" w:hAnsi="Times New Roman" w:cs="Times New Roman"/>
          <w:color w:val="000000" w:themeColor="text1"/>
          <w:sz w:val="24"/>
          <w:szCs w:val="24"/>
        </w:rPr>
        <w:instrText>,"id":"ITEM-1","issue":"11","issued":{"date-parts":[["2024"]]},"page":"168-179","title":"A Textual Study of Inspirational Autobiography Wings of Fire of APJ Abdul Kalam","type":"article-journal","volume":"6"},"uris":["http://www.mendeley.com/documents/?uuid=398e2535-90af-4c32-aa84-7fab13e1e473"]}],"mendeley":{"formattedCitation":"(Reule, 2024)","plainTextFormattedCitation":"(Reule, 2024)","previouslyFormattedCitation":"(Reule, 2024)"},"properties":{"noteIndex":0},"schema":"https://github.com/citation-style-language/schema/raw/master/csl-citation.json"}</w:instrText>
      </w:r>
      <w:r w:rsidRPr="009962EF">
        <w:rPr>
          <w:rFonts w:ascii="Times New Roman" w:hAnsi="Times New Roman" w:cs="Times New Roman"/>
          <w:color w:val="000000" w:themeColor="text1"/>
          <w:sz w:val="24"/>
          <w:szCs w:val="24"/>
        </w:rPr>
        <w:fldChar w:fldCharType="separate"/>
      </w:r>
      <w:r w:rsidRPr="009962EF">
        <w:rPr>
          <w:rFonts w:ascii="Times New Roman" w:hAnsi="Times New Roman" w:cs="Times New Roman"/>
          <w:noProof/>
          <w:color w:val="000000" w:themeColor="text1"/>
          <w:sz w:val="24"/>
          <w:szCs w:val="24"/>
        </w:rPr>
        <w:t>(Reule, 2024)</w:t>
      </w:r>
      <w:r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 xml:space="preserve"> </w:t>
      </w:r>
      <w:r w:rsidR="000B3E47" w:rsidRPr="009962EF">
        <w:rPr>
          <w:rFonts w:ascii="Times New Roman" w:hAnsi="Times New Roman" w:cs="Times New Roman"/>
          <w:color w:val="000000" w:themeColor="text1"/>
          <w:sz w:val="24"/>
          <w:szCs w:val="24"/>
        </w:rPr>
        <w:t>In 1990, Bass and Avolio created a Multifactor Leadership Questionnaire (MLQ) based on their investigation into Transformational Leadership. T.L. characteristics such as individualised concern, intellectual stimulation, idealised influence (Charisma), and inspiring motivation were determined via surveys of followers and their frequency of occurrence was recorded. It became clear from this analysis that most T.L. theories are conceptualised at the dyadic level, putting less emphasis on the group or organisational process and more on the person.</w:t>
      </w:r>
    </w:p>
    <w:p w14:paraId="13B29F1C"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According to Yukl (1981, 1998) identified some group level processes that T.L. theories fouled to address adequately. </w:t>
      </w:r>
    </w:p>
    <w:p w14:paraId="0021B76D" w14:textId="77777777" w:rsidR="00330346" w:rsidRDefault="00330346" w:rsidP="004B4AA2">
      <w:pPr>
        <w:spacing w:line="360" w:lineRule="auto"/>
        <w:jc w:val="both"/>
        <w:rPr>
          <w:rFonts w:ascii="Times New Roman" w:hAnsi="Times New Roman" w:cs="Times New Roman"/>
          <w:color w:val="000000" w:themeColor="text1"/>
          <w:sz w:val="24"/>
          <w:szCs w:val="24"/>
        </w:rPr>
      </w:pPr>
    </w:p>
    <w:p w14:paraId="288683ED" w14:textId="77777777" w:rsidR="00330346" w:rsidRDefault="00330346" w:rsidP="004B4AA2">
      <w:pPr>
        <w:spacing w:line="360" w:lineRule="auto"/>
        <w:jc w:val="both"/>
        <w:rPr>
          <w:rFonts w:ascii="Times New Roman" w:hAnsi="Times New Roman" w:cs="Times New Roman"/>
          <w:color w:val="000000" w:themeColor="text1"/>
          <w:sz w:val="24"/>
          <w:szCs w:val="24"/>
        </w:rPr>
      </w:pPr>
    </w:p>
    <w:p w14:paraId="468EABA5"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lastRenderedPageBreak/>
        <w:t>These are:</w:t>
      </w:r>
    </w:p>
    <w:p w14:paraId="6A5BB4CD" w14:textId="77777777" w:rsidR="00BD2B81" w:rsidRPr="009962EF" w:rsidRDefault="00BD2B81" w:rsidP="002F5895">
      <w:pPr>
        <w:spacing w:line="24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-Utilization of personnel and resources</w:t>
      </w:r>
    </w:p>
    <w:p w14:paraId="5B3410D6" w14:textId="77777777" w:rsidR="00BD2B81" w:rsidRPr="009962EF" w:rsidRDefault="00BD2B81" w:rsidP="002F5895">
      <w:pPr>
        <w:spacing w:line="24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 Coordination of interrelated groups </w:t>
      </w:r>
    </w:p>
    <w:p w14:paraId="7776BEF3" w14:textId="77777777" w:rsidR="00BD2B81" w:rsidRPr="009962EF" w:rsidRDefault="00BD2B81" w:rsidP="002F5895">
      <w:pPr>
        <w:spacing w:line="24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 Group agreement on objectives and priorities </w:t>
      </w:r>
    </w:p>
    <w:p w14:paraId="21886EFC" w14:textId="77777777" w:rsidR="00BD2B81" w:rsidRPr="009962EF" w:rsidRDefault="00BD2B81" w:rsidP="002F5895">
      <w:pPr>
        <w:spacing w:line="24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-Mutual trust and cooperation among group members</w:t>
      </w:r>
    </w:p>
    <w:p w14:paraId="0A167305" w14:textId="77777777" w:rsidR="00BD2B81" w:rsidRPr="009962EF" w:rsidRDefault="00BD2B81" w:rsidP="002F5895">
      <w:pPr>
        <w:spacing w:line="24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 Member identification with a group </w:t>
      </w:r>
    </w:p>
    <w:p w14:paraId="1A474682" w14:textId="77777777" w:rsidR="00BD2B81" w:rsidRPr="009962EF" w:rsidRDefault="00BD2B81" w:rsidP="002F5895">
      <w:pPr>
        <w:spacing w:line="24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 Member confidence in the achievement of group objectives. </w:t>
      </w:r>
    </w:p>
    <w:p w14:paraId="3B68ABD7" w14:textId="77777777" w:rsidR="00BD2B81" w:rsidRPr="009962EF" w:rsidRDefault="00BD2B81" w:rsidP="002F5895">
      <w:pPr>
        <w:spacing w:line="24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-Procurement and efficient use of resources.</w:t>
      </w:r>
    </w:p>
    <w:p w14:paraId="39951CF0" w14:textId="77777777" w:rsidR="00BD2B81" w:rsidRPr="009962EF" w:rsidRDefault="00BD2B81" w:rsidP="002F5895">
      <w:pPr>
        <w:spacing w:line="24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-External coordination with other parts of the organization and outsiders.</w:t>
      </w:r>
    </w:p>
    <w:p w14:paraId="2884081E" w14:textId="40572311"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Whereas Kim and Mauborgne's T.P.L. Conceptualizes as much as on the dyadic level as it does on the group or organizational process. The model facilitates the implementation of T.L., organizational change and also the role of leaders in the dissemination and adoption of new ideas by individuals as well as organizational groups</w:t>
      </w:r>
      <w:r w:rsidR="005F3BEF" w:rsidRPr="009962EF">
        <w:rPr>
          <w:rFonts w:ascii="Times New Roman" w:hAnsi="Times New Roman" w:cs="Times New Roman"/>
          <w:color w:val="000000" w:themeColor="text1"/>
          <w:sz w:val="24"/>
          <w:szCs w:val="24"/>
        </w:rPr>
        <w:t xml:space="preserve"> </w:t>
      </w:r>
      <w:r w:rsidR="005F3BEF" w:rsidRPr="009962EF">
        <w:rPr>
          <w:rFonts w:ascii="Times New Roman" w:hAnsi="Times New Roman" w:cs="Times New Roman"/>
          <w:color w:val="000000" w:themeColor="text1"/>
          <w:sz w:val="24"/>
          <w:szCs w:val="24"/>
        </w:rPr>
        <w:fldChar w:fldCharType="begin" w:fldLock="1"/>
      </w:r>
      <w:r w:rsidR="005F3BEF" w:rsidRPr="009962EF">
        <w:rPr>
          <w:rFonts w:ascii="Times New Roman" w:hAnsi="Times New Roman" w:cs="Times New Roman"/>
          <w:color w:val="000000" w:themeColor="text1"/>
          <w:sz w:val="24"/>
          <w:szCs w:val="24"/>
        </w:rPr>
        <w:instrText>ADDIN CSL_CITATION {"citationItems":[{"id":"ITEM-1","itemData":{"author":[{"dropping-particle":"","family":"Lal","given":"Sundar","non-dropping-particle":"","parse-names":false,"suffix":""}],"id":"ITEM-1","issue":"Viii","issued":{"date-parts":[["0"]]},"page":"268-271","title":"Motivational Facets in the Writings of APJ Abdul Kalam","type":"article-journal"},"uris":["http://www.mendeley.com/documents/?uuid=40580114-4b41-49c1-8a2d-50e9379f42f2"]}],"mendeley":{"formattedCitation":"(Lal, n.d.)","plainTextFormattedCitation":"(Lal, n.d.)","previouslyFormattedCitation":"(Lal, n.d.)"},"properties":{"noteIndex":0},"schema":"https://github.com/citation-style-language/schema/raw/master/csl-citation.json"}</w:instrText>
      </w:r>
      <w:r w:rsidR="005F3BEF" w:rsidRPr="009962EF">
        <w:rPr>
          <w:rFonts w:ascii="Times New Roman" w:hAnsi="Times New Roman" w:cs="Times New Roman"/>
          <w:color w:val="000000" w:themeColor="text1"/>
          <w:sz w:val="24"/>
          <w:szCs w:val="24"/>
        </w:rPr>
        <w:fldChar w:fldCharType="separate"/>
      </w:r>
      <w:r w:rsidR="005F3BEF" w:rsidRPr="009962EF">
        <w:rPr>
          <w:rFonts w:ascii="Times New Roman" w:hAnsi="Times New Roman" w:cs="Times New Roman"/>
          <w:noProof/>
          <w:color w:val="000000" w:themeColor="text1"/>
          <w:sz w:val="24"/>
          <w:szCs w:val="24"/>
        </w:rPr>
        <w:t>(Lal, n.d.)</w:t>
      </w:r>
      <w:r w:rsidR="005F3BEF"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 xml:space="preserve">. As identified byYukl (1998) TPL model covers many of the group or organizational process concerns. TPL model provides opposite illustrative examples with an NYPD case study about external and internal coordination of interrelated groups, horse trading resources of innovative change thus add a new dimension to T.L </w:t>
      </w:r>
    </w:p>
    <w:p w14:paraId="6C383412" w14:textId="77777777" w:rsidR="00BD2B81" w:rsidRPr="009962EF" w:rsidRDefault="00BD2B81" w:rsidP="004B4AA2">
      <w:pPr>
        <w:spacing w:line="360" w:lineRule="auto"/>
        <w:jc w:val="both"/>
        <w:rPr>
          <w:rFonts w:ascii="Times New Roman" w:hAnsi="Times New Roman" w:cs="Times New Roman"/>
          <w:b/>
          <w:color w:val="000000" w:themeColor="text1"/>
          <w:sz w:val="24"/>
          <w:szCs w:val="24"/>
        </w:rPr>
      </w:pPr>
      <w:r w:rsidRPr="009962EF">
        <w:rPr>
          <w:rFonts w:ascii="Times New Roman" w:hAnsi="Times New Roman" w:cs="Times New Roman"/>
          <w:b/>
          <w:color w:val="000000" w:themeColor="text1"/>
          <w:sz w:val="24"/>
          <w:szCs w:val="24"/>
        </w:rPr>
        <w:t xml:space="preserve">3.8 Charismatic Leadership and TPL </w:t>
      </w:r>
    </w:p>
    <w:p w14:paraId="43329A30" w14:textId="77777777" w:rsidR="00BD2B81" w:rsidRPr="009962EF" w:rsidRDefault="00BD2B81" w:rsidP="004B4AA2">
      <w:pPr>
        <w:spacing w:line="360" w:lineRule="auto"/>
        <w:jc w:val="both"/>
        <w:rPr>
          <w:rFonts w:ascii="Times New Roman" w:hAnsi="Times New Roman" w:cs="Times New Roman"/>
          <w:color w:val="000000" w:themeColor="text1"/>
          <w:sz w:val="24"/>
          <w:szCs w:val="24"/>
        </w:rPr>
      </w:pPr>
      <w:r w:rsidRPr="009962EF">
        <w:rPr>
          <w:rFonts w:ascii="Times New Roman" w:hAnsi="Times New Roman" w:cs="Times New Roman"/>
          <w:color w:val="000000" w:themeColor="text1"/>
          <w:sz w:val="24"/>
          <w:szCs w:val="24"/>
        </w:rPr>
        <w:t xml:space="preserve">Since Weber’s ([1952]1968) seminal work on charisma or those unique qualities that some leaders have that endear their followers to them, has there been relentless research to define those qualities? Conger and Kanungo (1988,1998), Shamir et al. (1993) have contributed to research on charismatic leadership in organizations by investigating different types of leader-follower relationships. Conger and Kanungo identified the following factors associated with charismatic leadership; strategic vision, sensitivity to the environment, unconventional behavior, personal risk-taking and sensitivity to organizational members. Further to this research Conger and Kanungo (1987, 1988, 1992) developed a model that attributed charismatic leadership to the follower’s perceptions of their leader’s behavior. Conger and Kanungo (1994 p442) differentiate ‘ charismatic leaders from other leaders by their ability to formulate and articulate an inspirational vision and by behaviors and actions that </w:t>
      </w:r>
      <w:r w:rsidRPr="009962EF">
        <w:rPr>
          <w:rFonts w:ascii="Times New Roman" w:hAnsi="Times New Roman" w:cs="Times New Roman"/>
          <w:color w:val="000000" w:themeColor="text1"/>
          <w:sz w:val="24"/>
          <w:szCs w:val="24"/>
        </w:rPr>
        <w:lastRenderedPageBreak/>
        <w:t>foster an impression that they and their mission are extraordinary.’ The behavioral characteristics of tipping point leaders are similar to those of charismatic leaders in that they share inspirational visions and believe their mission to be extraordinary. The difference between the two styles lies in the perceptions of their followers. Followers of charismatic leaders base their pursuit on their perception of the extraordinariness of the vision not on formal authority (Congo and Kanungo 1994). The reasons why tipping point leaders have followers may be because they also share their leader’s vision, but may also be because they feel intimidated into doing so. The ‘fishbowl’ technique suggested by Kim and Mouborgne to encourage group compliance would require further research to clarify how effective it is in securing loyal followers.</w:t>
      </w:r>
    </w:p>
    <w:p w14:paraId="075202D3" w14:textId="1EE70DEC" w:rsidR="00BD2B81" w:rsidRPr="009962EF" w:rsidRDefault="000B3E47" w:rsidP="000B3E47">
      <w:pPr>
        <w:spacing w:line="360" w:lineRule="auto"/>
        <w:jc w:val="both"/>
        <w:rPr>
          <w:color w:val="000000" w:themeColor="text1"/>
        </w:rPr>
      </w:pPr>
      <w:r w:rsidRPr="009962EF">
        <w:rPr>
          <w:rFonts w:ascii="Times New Roman" w:hAnsi="Times New Roman" w:cs="Times New Roman"/>
          <w:color w:val="000000" w:themeColor="text1"/>
          <w:sz w:val="24"/>
          <w:szCs w:val="24"/>
        </w:rPr>
        <w:t>Since, as Bryman (1993) puts it, "there is widespread confusion about the meaning of charismatic leadership," it is hard to say with any certainty how much charismatic leadership and tipping point leadership coincide. According to Yukl (1994), those who closely connect with a leader are the most likely to attribute charisma to that leader</w:t>
      </w:r>
      <w:r w:rsidR="005F3BEF" w:rsidRPr="009962EF">
        <w:rPr>
          <w:rFonts w:ascii="Times New Roman" w:hAnsi="Times New Roman" w:cs="Times New Roman"/>
          <w:color w:val="000000" w:themeColor="text1"/>
          <w:sz w:val="24"/>
          <w:szCs w:val="24"/>
        </w:rPr>
        <w:t xml:space="preserve"> </w:t>
      </w:r>
      <w:r w:rsidR="005F3BEF" w:rsidRPr="009962EF">
        <w:rPr>
          <w:rFonts w:ascii="Times New Roman" w:hAnsi="Times New Roman" w:cs="Times New Roman"/>
          <w:color w:val="000000" w:themeColor="text1"/>
          <w:sz w:val="24"/>
          <w:szCs w:val="24"/>
        </w:rPr>
        <w:fldChar w:fldCharType="begin" w:fldLock="1"/>
      </w:r>
      <w:r w:rsidR="005F3BEF" w:rsidRPr="009962EF">
        <w:rPr>
          <w:rFonts w:ascii="Times New Roman" w:hAnsi="Times New Roman" w:cs="Times New Roman"/>
          <w:color w:val="000000" w:themeColor="text1"/>
          <w:sz w:val="24"/>
          <w:szCs w:val="24"/>
        </w:rPr>
        <w:instrText>ADDIN CSL_CITATION {"citationItems":[{"id":"ITEM-1","itemData":{"DOI":"10.1007/s12553-016-0167-x","ISSN":"21907196","abstract":"The experiment presented in this paper investigated the effects of different kinds of reminders on adherence to automated parts of a cognitive behavioural therapy for insomnia (CBT-I) delivered via a mobile device. Previous studies report that computerized health interventions can be effective. However, treatment adherence is still an issue. Reminders are a simple technique that could improve adherence. A minimal intervention prototype in the realm of sleep treatment was developed to test the effects of reminders on adherence. Two prominent ways to determine the reminder-time are: a) ask users when they want to be reminded, and b) let an algorithm decide when to remind users. The prototype consisted of a sleep diary, a relaxation exercise and reminders. A within subject design was used in which the effect of reminders and two underlying principles were tested by 45 participants that all received the following three different conditions (in random order): a) event-based reminders b) time-based reminders c) no reminders. Both types of reminders improved adherence compared to no reminders. No differences were found between the two types of reminders. Opportunity and self-empowerment could partly mediate adherence to filling out the sleep diary, but not to the number of relaxation exercises conducted. Although the study focussed on CBT-I, we expect that designers of other computerized health interventions benefit from the tested opportunity and self-empowerment principles for reminders to improve adherence, as well.","author":[{"dropping-particle":"","family":"Horsch","given":"Corine","non-dropping-particle":"","parse-names":false,"suffix":""},{"dropping-particle":"","family":"Spruit","given":"Sandor","non-dropping-particle":"","parse-names":false,"suffix":""},{"dropping-particle":"","family":"Lancee","given":"Jaap","non-dropping-particle":"","parse-names":false,"suffix":""},{"dropping-particle":"","family":"Eijk","given":"Rogier","non-dropping-particle":"van","parse-names":false,"suffix":""},{"dropping-particle":"","family":"Beun","given":"Robbert Jan","non-dropping-particle":"","parse-names":false,"suffix":""},{"dropping-particle":"","family":"Neerincx","given":"Mark","non-dropping-particle":"","parse-names":false,"suffix":""},{"dropping-particle":"","family":"Brinkman","given":"Willem Paul","non-dropping-particle":"","parse-names":false,"suffix":""}],"container-title":"Health and Technology","id":"ITEM-1","issue":"2-3","issued":{"date-parts":[["2017"]]},"page":"173-188","publisher":"Health and Technology","title":"Reminders make people adhere better to a self-help sleep intervention","type":"article-journal","volume":"7"},"uris":["http://www.mendeley.com/documents/?uuid=58f40764-d3b8-49f9-ba2c-96b10003240d"]}],"mendeley":{"formattedCitation":"(Horsch et al., 2017)","plainTextFormattedCitation":"(Horsch et al., 2017)","previouslyFormattedCitation":"(Horsch et al., 2017)"},"properties":{"noteIndex":0},"schema":"https://github.com/citation-style-language/schema/raw/master/csl-citation.json"}</w:instrText>
      </w:r>
      <w:r w:rsidR="005F3BEF" w:rsidRPr="009962EF">
        <w:rPr>
          <w:rFonts w:ascii="Times New Roman" w:hAnsi="Times New Roman" w:cs="Times New Roman"/>
          <w:color w:val="000000" w:themeColor="text1"/>
          <w:sz w:val="24"/>
          <w:szCs w:val="24"/>
        </w:rPr>
        <w:fldChar w:fldCharType="separate"/>
      </w:r>
      <w:r w:rsidR="005F3BEF" w:rsidRPr="009962EF">
        <w:rPr>
          <w:rFonts w:ascii="Times New Roman" w:hAnsi="Times New Roman" w:cs="Times New Roman"/>
          <w:noProof/>
          <w:color w:val="000000" w:themeColor="text1"/>
          <w:sz w:val="24"/>
          <w:szCs w:val="24"/>
        </w:rPr>
        <w:t>(Horsch et al., 2017)</w:t>
      </w:r>
      <w:r w:rsidR="005F3BEF"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 xml:space="preserve">. This concept distinguishes between charismatic and tipping point leadership while staying true to the original meaning of charisma as a divine gift that enables the receiver to achieve remarkable things. Based on his findings, Bryman (1192) concludes that charisma is fleeting. As situations change, a charismatic leader might lose their edge. Once the leader's vision project is over, the charismatic qualities the followers attributed to the leader may be forgotten. When followers gain self-assurance and no longer see the value in following their leader, they are vulnerable to other forms of loss. However, leadership at the tipping point is temporary by nature. Once the transition is complete, the tipping point is no longer relevant, and new leaders are chosen. Pettigrew and Whipp (1991) consider both the planning and execution phases of a change initiative. </w:t>
      </w:r>
      <w:r w:rsidR="0020329D" w:rsidRPr="009962EF">
        <w:rPr>
          <w:rFonts w:ascii="Times New Roman" w:hAnsi="Times New Roman" w:cs="Times New Roman"/>
          <w:color w:val="000000" w:themeColor="text1"/>
          <w:sz w:val="24"/>
          <w:szCs w:val="24"/>
        </w:rPr>
        <w:t>“</w:t>
      </w:r>
      <w:r w:rsidRPr="009962EF">
        <w:rPr>
          <w:rFonts w:ascii="Times New Roman" w:hAnsi="Times New Roman" w:cs="Times New Roman"/>
          <w:color w:val="000000" w:themeColor="text1"/>
          <w:sz w:val="24"/>
          <w:szCs w:val="24"/>
        </w:rPr>
        <w:t>The leadership style required to push an organisation over the edge into adopting a new organisational paradigm — the hard type — is fundamentally different from the leadership style required to ease the transition process, the soft kind</w:t>
      </w:r>
      <w:r w:rsidR="005F3BEF" w:rsidRPr="009962EF">
        <w:rPr>
          <w:rFonts w:ascii="Times New Roman" w:hAnsi="Times New Roman" w:cs="Times New Roman"/>
          <w:color w:val="000000" w:themeColor="text1"/>
          <w:sz w:val="24"/>
          <w:szCs w:val="24"/>
        </w:rPr>
        <w:t xml:space="preserve"> </w:t>
      </w:r>
      <w:r w:rsidR="005F3BEF" w:rsidRPr="009962EF">
        <w:rPr>
          <w:rFonts w:ascii="Times New Roman" w:hAnsi="Times New Roman" w:cs="Times New Roman"/>
          <w:color w:val="000000" w:themeColor="text1"/>
          <w:sz w:val="24"/>
          <w:szCs w:val="24"/>
        </w:rPr>
        <w:fldChar w:fldCharType="begin" w:fldLock="1"/>
      </w:r>
      <w:r w:rsidR="005F3BEF" w:rsidRPr="009962EF">
        <w:rPr>
          <w:rFonts w:ascii="Times New Roman" w:hAnsi="Times New Roman" w:cs="Times New Roman"/>
          <w:color w:val="000000" w:themeColor="text1"/>
          <w:sz w:val="24"/>
          <w:szCs w:val="24"/>
        </w:rPr>
        <w:instrText>ADDIN CSL_CITATION {"citationItems":[{"id":"ITEM-1","itemData":{"author":[{"dropping-particle":"","family":"Adak","given":"Samaresh","non-dropping-particle":"","parse-names":false,"suffix":""},{"dropping-particle":"","family":"Adhikary","given":"Chandan","non-dropping-particle":"","parse-names":false,"suffix":""}],"id":"ITEM-1","issue":"March","issued":{"date-parts":[["2021"]]},"page":"1-7","title":"YOUTH DYNAMICS AND THE NATION : AN IMPACT OF","type":"article-journal"},"uris":["http://www.mendeley.com/documents/?uuid=8657ecd0-51e7-43bc-b275-9c0e066144c9"]}],"mendeley":{"formattedCitation":"(Adak &amp; Adhikary, 2021)","plainTextFormattedCitation":"(Adak &amp; Adhikary, 2021)","previouslyFormattedCitation":"(Adak &amp; Adhikary, 2021)"},"properties":{"noteIndex":0},"schema":"https://github.com/citation-style-language/schema/raw/master/csl-citation.json"}</w:instrText>
      </w:r>
      <w:r w:rsidR="005F3BEF" w:rsidRPr="009962EF">
        <w:rPr>
          <w:rFonts w:ascii="Times New Roman" w:hAnsi="Times New Roman" w:cs="Times New Roman"/>
          <w:color w:val="000000" w:themeColor="text1"/>
          <w:sz w:val="24"/>
          <w:szCs w:val="24"/>
        </w:rPr>
        <w:fldChar w:fldCharType="separate"/>
      </w:r>
      <w:r w:rsidR="005F3BEF" w:rsidRPr="009962EF">
        <w:rPr>
          <w:rFonts w:ascii="Times New Roman" w:hAnsi="Times New Roman" w:cs="Times New Roman"/>
          <w:noProof/>
          <w:color w:val="000000" w:themeColor="text1"/>
          <w:sz w:val="24"/>
          <w:szCs w:val="24"/>
        </w:rPr>
        <w:t>(Adak &amp; Adhikary, 2021)</w:t>
      </w:r>
      <w:r w:rsidR="005F3BEF" w:rsidRPr="009962EF">
        <w:rPr>
          <w:rFonts w:ascii="Times New Roman" w:hAnsi="Times New Roman" w:cs="Times New Roman"/>
          <w:color w:val="000000" w:themeColor="text1"/>
          <w:sz w:val="24"/>
          <w:szCs w:val="24"/>
        </w:rPr>
        <w:fldChar w:fldCharType="end"/>
      </w:r>
      <w:r w:rsidRPr="009962EF">
        <w:rPr>
          <w:rFonts w:ascii="Times New Roman" w:hAnsi="Times New Roman" w:cs="Times New Roman"/>
          <w:color w:val="000000" w:themeColor="text1"/>
          <w:sz w:val="24"/>
          <w:szCs w:val="24"/>
        </w:rPr>
        <w:t>.</w:t>
      </w:r>
    </w:p>
    <w:p w14:paraId="704314E4" w14:textId="77777777" w:rsidR="004C20A2" w:rsidRPr="009962EF" w:rsidRDefault="004C20A2" w:rsidP="004B4AA2">
      <w:pPr>
        <w:spacing w:line="360" w:lineRule="auto"/>
        <w:rPr>
          <w:color w:val="000000" w:themeColor="text1"/>
        </w:rPr>
      </w:pPr>
    </w:p>
    <w:p w14:paraId="58857087" w14:textId="77777777" w:rsidR="004C20A2" w:rsidRPr="009962EF" w:rsidRDefault="004C20A2" w:rsidP="004B4AA2">
      <w:pPr>
        <w:spacing w:line="360" w:lineRule="auto"/>
        <w:rPr>
          <w:color w:val="000000" w:themeColor="text1"/>
        </w:rPr>
      </w:pPr>
    </w:p>
    <w:p w14:paraId="123AD512" w14:textId="77777777" w:rsidR="004C20A2" w:rsidRPr="009962EF" w:rsidRDefault="004C20A2" w:rsidP="004B4AA2">
      <w:pPr>
        <w:spacing w:line="360" w:lineRule="auto"/>
        <w:rPr>
          <w:color w:val="000000" w:themeColor="text1"/>
        </w:rPr>
      </w:pPr>
    </w:p>
    <w:p w14:paraId="4ADBBD64" w14:textId="70D998AF" w:rsidR="005F3BEF" w:rsidRPr="009962EF" w:rsidRDefault="005F3BEF" w:rsidP="004B4AA2">
      <w:pPr>
        <w:spacing w:line="360" w:lineRule="auto"/>
        <w:rPr>
          <w:rFonts w:ascii="Times New Roman" w:hAnsi="Times New Roman" w:cs="Times New Roman"/>
          <w:b/>
          <w:bCs/>
          <w:color w:val="000000" w:themeColor="text1"/>
          <w:sz w:val="24"/>
          <w:szCs w:val="24"/>
        </w:rPr>
      </w:pPr>
      <w:r w:rsidRPr="009962EF">
        <w:rPr>
          <w:rFonts w:ascii="Times New Roman" w:hAnsi="Times New Roman" w:cs="Times New Roman"/>
          <w:b/>
          <w:bCs/>
          <w:color w:val="000000" w:themeColor="text1"/>
          <w:sz w:val="24"/>
          <w:szCs w:val="24"/>
        </w:rPr>
        <w:lastRenderedPageBreak/>
        <w:t>References</w:t>
      </w:r>
    </w:p>
    <w:p w14:paraId="341AA574"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olor w:val="000000" w:themeColor="text1"/>
          <w:sz w:val="24"/>
          <w:szCs w:val="24"/>
        </w:rPr>
        <w:fldChar w:fldCharType="begin" w:fldLock="1"/>
      </w:r>
      <w:r w:rsidRPr="009962EF">
        <w:rPr>
          <w:rFonts w:ascii="Times New Roman" w:hAnsi="Times New Roman"/>
          <w:color w:val="000000" w:themeColor="text1"/>
          <w:sz w:val="24"/>
          <w:szCs w:val="24"/>
        </w:rPr>
        <w:instrText xml:space="preserve">ADDIN Mendeley Bibliography CSL_BIBLIOGRAPHY </w:instrText>
      </w:r>
      <w:r w:rsidRPr="009962EF">
        <w:rPr>
          <w:rFonts w:ascii="Times New Roman" w:hAnsi="Times New Roman"/>
          <w:color w:val="000000" w:themeColor="text1"/>
          <w:sz w:val="24"/>
          <w:szCs w:val="24"/>
        </w:rPr>
        <w:fldChar w:fldCharType="separate"/>
      </w:r>
      <w:r w:rsidRPr="009962EF">
        <w:rPr>
          <w:rFonts w:ascii="Times New Roman" w:hAnsi="Times New Roman" w:cs="Calibri"/>
          <w:noProof/>
          <w:sz w:val="24"/>
          <w:szCs w:val="24"/>
        </w:rPr>
        <w:t xml:space="preserve">Aabed, A. I. (2006). </w:t>
      </w:r>
      <w:r w:rsidRPr="009962EF">
        <w:rPr>
          <w:rFonts w:ascii="Times New Roman" w:hAnsi="Times New Roman" w:cs="Calibri"/>
          <w:i/>
          <w:iCs/>
          <w:noProof/>
          <w:sz w:val="24"/>
          <w:szCs w:val="24"/>
        </w:rPr>
        <w:t>A Study of Islamic Leadership Theory and Practice in K-12 Islamic A Study of Islamic Leadership Theory and Practice in K-12 Islamic Schools in Michigan Schools in Michigan</w:t>
      </w:r>
      <w:r w:rsidRPr="009962EF">
        <w:rPr>
          <w:rFonts w:ascii="Times New Roman" w:hAnsi="Times New Roman" w:cs="Calibri"/>
          <w:noProof/>
          <w:sz w:val="24"/>
          <w:szCs w:val="24"/>
        </w:rPr>
        <w:t>. https://scholarsarchive.byu.edu/etd/408</w:t>
      </w:r>
    </w:p>
    <w:p w14:paraId="7D4A30CC"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Adak, S., &amp; Adhikary, C. (2021). </w:t>
      </w:r>
      <w:r w:rsidRPr="009962EF">
        <w:rPr>
          <w:rFonts w:ascii="Times New Roman" w:hAnsi="Times New Roman" w:cs="Calibri"/>
          <w:i/>
          <w:iCs/>
          <w:noProof/>
          <w:sz w:val="24"/>
          <w:szCs w:val="24"/>
        </w:rPr>
        <w:t>YOUTH DYNAMICS AND THE NATION : AN IMPACT OF</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March</w:t>
      </w:r>
      <w:r w:rsidRPr="009962EF">
        <w:rPr>
          <w:rFonts w:ascii="Times New Roman" w:hAnsi="Times New Roman" w:cs="Calibri"/>
          <w:noProof/>
          <w:sz w:val="24"/>
          <w:szCs w:val="24"/>
        </w:rPr>
        <w:t>, 1–7.</w:t>
      </w:r>
    </w:p>
    <w:p w14:paraId="223F0443"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Ahmed, H. M. R. (2017). Said Nursî and his thinking: a short study. </w:t>
      </w:r>
      <w:r w:rsidRPr="009962EF">
        <w:rPr>
          <w:rFonts w:ascii="Times New Roman" w:hAnsi="Times New Roman" w:cs="Calibri"/>
          <w:i/>
          <w:iCs/>
          <w:noProof/>
          <w:sz w:val="24"/>
          <w:szCs w:val="24"/>
        </w:rPr>
        <w:t>Annoor Education &amp; Ethics in Said Nursî’S Risale-I Nur</w:t>
      </w:r>
      <w:r w:rsidRPr="009962EF">
        <w:rPr>
          <w:rFonts w:ascii="Times New Roman" w:hAnsi="Times New Roman" w:cs="Calibri"/>
          <w:noProof/>
          <w:sz w:val="24"/>
          <w:szCs w:val="24"/>
        </w:rPr>
        <w:t>.</w:t>
      </w:r>
    </w:p>
    <w:p w14:paraId="66934572"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Ainscow, M., &amp; Sandill, A. (2010). Developing inclusive education systems: The role of organisational cultures and leadership. </w:t>
      </w:r>
      <w:r w:rsidRPr="009962EF">
        <w:rPr>
          <w:rFonts w:ascii="Times New Roman" w:hAnsi="Times New Roman" w:cs="Calibri"/>
          <w:i/>
          <w:iCs/>
          <w:noProof/>
          <w:sz w:val="24"/>
          <w:szCs w:val="24"/>
        </w:rPr>
        <w:t>International Journal of Inclusive Education</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14</w:t>
      </w:r>
      <w:r w:rsidRPr="009962EF">
        <w:rPr>
          <w:rFonts w:ascii="Times New Roman" w:hAnsi="Times New Roman" w:cs="Calibri"/>
          <w:noProof/>
          <w:sz w:val="24"/>
          <w:szCs w:val="24"/>
        </w:rPr>
        <w:t>(4), 401–416. https://doi.org/10.1080/13603110802504903</w:t>
      </w:r>
    </w:p>
    <w:p w14:paraId="3ADC0EB7"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Aljunied, S. M. K., &amp; Hussin, D. I. (2005).  Estranged from the ideal past: Historical evolution of madrassahs in Singapore . </w:t>
      </w:r>
      <w:r w:rsidRPr="009962EF">
        <w:rPr>
          <w:rFonts w:ascii="Times New Roman" w:hAnsi="Times New Roman" w:cs="Calibri"/>
          <w:i/>
          <w:iCs/>
          <w:noProof/>
          <w:sz w:val="24"/>
          <w:szCs w:val="24"/>
        </w:rPr>
        <w:t>Journal of Muslim Minority Affairs</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25</w:t>
      </w:r>
      <w:r w:rsidRPr="009962EF">
        <w:rPr>
          <w:rFonts w:ascii="Times New Roman" w:hAnsi="Times New Roman" w:cs="Calibri"/>
          <w:noProof/>
          <w:sz w:val="24"/>
          <w:szCs w:val="24"/>
        </w:rPr>
        <w:t>(2), 249–260. https://doi.org/10.1080/13602000500350694</w:t>
      </w:r>
    </w:p>
    <w:p w14:paraId="272D5654"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Anderson, J., Boyle, C., &amp; Deppeler, J. (2014). The Ecology of Inclusive Education. </w:t>
      </w:r>
      <w:r w:rsidRPr="009962EF">
        <w:rPr>
          <w:rFonts w:ascii="Times New Roman" w:hAnsi="Times New Roman" w:cs="Calibri"/>
          <w:i/>
          <w:iCs/>
          <w:noProof/>
          <w:sz w:val="24"/>
          <w:szCs w:val="24"/>
        </w:rPr>
        <w:t>Equality in Education</w:t>
      </w:r>
      <w:r w:rsidRPr="009962EF">
        <w:rPr>
          <w:rFonts w:ascii="Times New Roman" w:hAnsi="Times New Roman" w:cs="Calibri"/>
          <w:noProof/>
          <w:sz w:val="24"/>
          <w:szCs w:val="24"/>
        </w:rPr>
        <w:t>, 23–34. https://doi.org/10.1007/978-94-6209-692-9_3</w:t>
      </w:r>
    </w:p>
    <w:p w14:paraId="115591CF"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Barth, M., Bruhn, A., Lam, D. P. M., Bergmann, M., &amp; Lang, D. J. (2020). Capacity building for transformational leadership and transdisciplinarity. </w:t>
      </w:r>
      <w:r w:rsidRPr="009962EF">
        <w:rPr>
          <w:rFonts w:ascii="Times New Roman" w:hAnsi="Times New Roman" w:cs="Calibri"/>
          <w:i/>
          <w:iCs/>
          <w:noProof/>
          <w:sz w:val="24"/>
          <w:szCs w:val="24"/>
        </w:rPr>
        <w:t>GAIA - Ecological Perspectives for Science and Society</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29</w:t>
      </w:r>
      <w:r w:rsidRPr="009962EF">
        <w:rPr>
          <w:rFonts w:ascii="Times New Roman" w:hAnsi="Times New Roman" w:cs="Calibri"/>
          <w:noProof/>
          <w:sz w:val="24"/>
          <w:szCs w:val="24"/>
        </w:rPr>
        <w:t>(3), 195–197. https://doi.org/10.14512/GAIA.29.3.12</w:t>
      </w:r>
    </w:p>
    <w:p w14:paraId="1AC77C02"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Bauer, S. C., &amp; Silver, L. (2018). The impact of job isolation on new principals’ sense of efficacy, job satisfaction, burnout and persistence. </w:t>
      </w:r>
      <w:r w:rsidRPr="009962EF">
        <w:rPr>
          <w:rFonts w:ascii="Times New Roman" w:hAnsi="Times New Roman" w:cs="Calibri"/>
          <w:i/>
          <w:iCs/>
          <w:noProof/>
          <w:sz w:val="24"/>
          <w:szCs w:val="24"/>
        </w:rPr>
        <w:t>Journal of Educational Administration</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56</w:t>
      </w:r>
      <w:r w:rsidRPr="009962EF">
        <w:rPr>
          <w:rFonts w:ascii="Times New Roman" w:hAnsi="Times New Roman" w:cs="Calibri"/>
          <w:noProof/>
          <w:sz w:val="24"/>
          <w:szCs w:val="24"/>
        </w:rPr>
        <w:t>(3), 315–331. https://doi.org/10.1108/JEA-07-2017-0078</w:t>
      </w:r>
    </w:p>
    <w:p w14:paraId="71ED08FA"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Billingsley, B., DeMatthews, D., Connally, K., &amp; McLeskey, J. (2018). Leadership for Effective Inclusive Schools: Considerations for preparation and reform. </w:t>
      </w:r>
      <w:r w:rsidRPr="009962EF">
        <w:rPr>
          <w:rFonts w:ascii="Times New Roman" w:hAnsi="Times New Roman" w:cs="Calibri"/>
          <w:i/>
          <w:iCs/>
          <w:noProof/>
          <w:sz w:val="24"/>
          <w:szCs w:val="24"/>
        </w:rPr>
        <w:t>Australasian Journal of Special and Inclusive Education</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42</w:t>
      </w:r>
      <w:r w:rsidRPr="009962EF">
        <w:rPr>
          <w:rFonts w:ascii="Times New Roman" w:hAnsi="Times New Roman" w:cs="Calibri"/>
          <w:noProof/>
          <w:sz w:val="24"/>
          <w:szCs w:val="24"/>
        </w:rPr>
        <w:t>(1), 65–81. https://doi.org/10.1017/jsi.2018.6</w:t>
      </w:r>
    </w:p>
    <w:p w14:paraId="2DA9D65D" w14:textId="77777777" w:rsidR="005D72DD" w:rsidRPr="009962EF" w:rsidRDefault="005D72DD"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p>
    <w:p w14:paraId="2D7E5E20"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lastRenderedPageBreak/>
        <w:t xml:space="preserve">Black, W. R., &amp; Simon, M. D. (2014). Leadership for All Students : Planning for More Inclusive School Practices. </w:t>
      </w:r>
      <w:r w:rsidRPr="009962EF">
        <w:rPr>
          <w:rFonts w:ascii="Times New Roman" w:hAnsi="Times New Roman" w:cs="Calibri"/>
          <w:i/>
          <w:iCs/>
          <w:noProof/>
          <w:sz w:val="24"/>
          <w:szCs w:val="24"/>
        </w:rPr>
        <w:t>International Journal of Educational Leadership Preperation</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9</w:t>
      </w:r>
      <w:r w:rsidRPr="009962EF">
        <w:rPr>
          <w:rFonts w:ascii="Times New Roman" w:hAnsi="Times New Roman" w:cs="Calibri"/>
          <w:noProof/>
          <w:sz w:val="24"/>
          <w:szCs w:val="24"/>
        </w:rPr>
        <w:t>(2), 153–172.</w:t>
      </w:r>
    </w:p>
    <w:p w14:paraId="63EDBC7A"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Brown, G. T. L., &amp; Chai, C. (2012). Assessing instructional leadership: A longitudinal study of new principals. </w:t>
      </w:r>
      <w:r w:rsidRPr="009962EF">
        <w:rPr>
          <w:rFonts w:ascii="Times New Roman" w:hAnsi="Times New Roman" w:cs="Calibri"/>
          <w:i/>
          <w:iCs/>
          <w:noProof/>
          <w:sz w:val="24"/>
          <w:szCs w:val="24"/>
        </w:rPr>
        <w:t>Journal of Educational Administration</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50</w:t>
      </w:r>
      <w:r w:rsidRPr="009962EF">
        <w:rPr>
          <w:rFonts w:ascii="Times New Roman" w:hAnsi="Times New Roman" w:cs="Calibri"/>
          <w:noProof/>
          <w:sz w:val="24"/>
          <w:szCs w:val="24"/>
        </w:rPr>
        <w:t>(6), 753–772. https://doi.org/10.1108/09578231211264676</w:t>
      </w:r>
    </w:p>
    <w:p w14:paraId="32647FC5"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Congress, I. H. (2018). </w:t>
      </w:r>
      <w:r w:rsidRPr="009962EF">
        <w:rPr>
          <w:rFonts w:ascii="Times New Roman" w:hAnsi="Times New Roman" w:cs="Calibri"/>
          <w:i/>
          <w:iCs/>
          <w:noProof/>
          <w:sz w:val="24"/>
          <w:szCs w:val="24"/>
        </w:rPr>
        <w:t>IDEOLOGICAL INFLUENCES ON ABUL KALAM AZAD Author ( s ): Qazi Mohd . Jamshed Source : Proceedings of the Indian History Congress , Vol . 71 ( 2010-2011 ), pp . 662-676 Published by : Indian History Congress Stable URL : https://www.jstor.org/stable/4414753</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71</w:t>
      </w:r>
      <w:r w:rsidRPr="009962EF">
        <w:rPr>
          <w:rFonts w:ascii="Times New Roman" w:hAnsi="Times New Roman" w:cs="Calibri"/>
          <w:noProof/>
          <w:sz w:val="24"/>
          <w:szCs w:val="24"/>
        </w:rPr>
        <w:t>, 662–676.</w:t>
      </w:r>
    </w:p>
    <w:p w14:paraId="54866E2D"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Daing, S. J., &amp; Yadav, M. (2021). </w:t>
      </w:r>
      <w:r w:rsidRPr="009962EF">
        <w:rPr>
          <w:rFonts w:ascii="Times New Roman" w:hAnsi="Times New Roman" w:cs="Calibri"/>
          <w:i/>
          <w:iCs/>
          <w:noProof/>
          <w:sz w:val="24"/>
          <w:szCs w:val="24"/>
        </w:rPr>
        <w:t>" SOCIAL IMPACT : EXPLORING THE INFLUENCE OF SWAMI VIVEKANANDA AND MAULANA ABUL KALAM AZAD ON INDIAN SOCIETY "</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11</w:t>
      </w:r>
      <w:r w:rsidRPr="009962EF">
        <w:rPr>
          <w:rFonts w:ascii="Times New Roman" w:hAnsi="Times New Roman" w:cs="Calibri"/>
          <w:noProof/>
          <w:sz w:val="24"/>
          <w:szCs w:val="24"/>
        </w:rPr>
        <w:t>(12), 1897–1901.</w:t>
      </w:r>
    </w:p>
    <w:p w14:paraId="443D845F"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Dodiya, R. (2021). </w:t>
      </w:r>
      <w:r w:rsidRPr="009962EF">
        <w:rPr>
          <w:rFonts w:ascii="Times New Roman" w:hAnsi="Times New Roman" w:cs="Calibri"/>
          <w:i/>
          <w:iCs/>
          <w:noProof/>
          <w:sz w:val="24"/>
          <w:szCs w:val="24"/>
        </w:rPr>
        <w:t>Apj Abdul Kalam ’ S Thoughts on Leadership in Education As Apj Abdul Kalam ’ S Thoughts on Leadership in Education As Reflected in His Writings</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April</w:t>
      </w:r>
      <w:r w:rsidRPr="009962EF">
        <w:rPr>
          <w:rFonts w:ascii="Times New Roman" w:hAnsi="Times New Roman" w:cs="Calibri"/>
          <w:noProof/>
          <w:sz w:val="24"/>
          <w:szCs w:val="24"/>
        </w:rPr>
        <w:t>, 0–3.</w:t>
      </w:r>
    </w:p>
    <w:p w14:paraId="070C0A0E"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Douglas, I. H. (1972). Abul Kalam Azad and Pakistan a post-bangladesh reconsideration of an Indian muslim’s opposition to partition. </w:t>
      </w:r>
      <w:r w:rsidRPr="009962EF">
        <w:rPr>
          <w:rFonts w:ascii="Times New Roman" w:hAnsi="Times New Roman" w:cs="Calibri"/>
          <w:i/>
          <w:iCs/>
          <w:noProof/>
          <w:sz w:val="24"/>
          <w:szCs w:val="24"/>
        </w:rPr>
        <w:t>Journal of the American Academy of Religion</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40</w:t>
      </w:r>
      <w:r w:rsidRPr="009962EF">
        <w:rPr>
          <w:rFonts w:ascii="Times New Roman" w:hAnsi="Times New Roman" w:cs="Calibri"/>
          <w:noProof/>
          <w:sz w:val="24"/>
          <w:szCs w:val="24"/>
        </w:rPr>
        <w:t>(4), 458–479. https://doi.org/10.1093/jaarel/XL.4.458</w:t>
      </w:r>
    </w:p>
    <w:p w14:paraId="73EA70E2"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Dr. Misbah Umar, &amp; Fozia Umar. (2021). The Ideals of Islam in Maulana Abul Kalam Azad’s Thoughts and Political Practices: An Appraisal. </w:t>
      </w:r>
      <w:r w:rsidRPr="009962EF">
        <w:rPr>
          <w:rFonts w:ascii="Times New Roman" w:hAnsi="Times New Roman" w:cs="Calibri"/>
          <w:i/>
          <w:iCs/>
          <w:noProof/>
          <w:sz w:val="24"/>
          <w:szCs w:val="24"/>
        </w:rPr>
        <w:t>Al Basirah</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10</w:t>
      </w:r>
      <w:r w:rsidRPr="009962EF">
        <w:rPr>
          <w:rFonts w:ascii="Times New Roman" w:hAnsi="Times New Roman" w:cs="Calibri"/>
          <w:noProof/>
          <w:sz w:val="24"/>
          <w:szCs w:val="24"/>
        </w:rPr>
        <w:t>(01), 63–77. https://doi.org/10.52015/albasirah.v10i01.65</w:t>
      </w:r>
    </w:p>
    <w:p w14:paraId="03F977FB"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Edwin, J. V. (2021). </w:t>
      </w:r>
      <w:r w:rsidRPr="009962EF">
        <w:rPr>
          <w:rFonts w:ascii="Times New Roman" w:hAnsi="Times New Roman" w:cs="Calibri"/>
          <w:i/>
          <w:iCs/>
          <w:noProof/>
          <w:sz w:val="24"/>
          <w:szCs w:val="24"/>
        </w:rPr>
        <w:t>READING MOHAMMED TALBI AND ABUL KALAM AZAD IN A PLURAL WORLD ______________________________ Joseph Victor Edwin</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2</w:t>
      </w:r>
      <w:r w:rsidRPr="009962EF">
        <w:rPr>
          <w:rFonts w:ascii="Times New Roman" w:hAnsi="Times New Roman" w:cs="Calibri"/>
          <w:noProof/>
          <w:sz w:val="24"/>
          <w:szCs w:val="24"/>
        </w:rPr>
        <w:t>(2), 35–51.</w:t>
      </w:r>
    </w:p>
    <w:p w14:paraId="147C7EA0"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Habib, S. I. (2010). </w:t>
      </w:r>
      <w:r w:rsidRPr="009962EF">
        <w:rPr>
          <w:rFonts w:ascii="Times New Roman" w:hAnsi="Times New Roman" w:cs="Calibri"/>
          <w:i/>
          <w:iCs/>
          <w:noProof/>
          <w:sz w:val="24"/>
          <w:szCs w:val="24"/>
        </w:rPr>
        <w:t>Maulana Abul Kalam Azad and the National Education System</w:t>
      </w:r>
      <w:r w:rsidRPr="009962EF">
        <w:rPr>
          <w:rFonts w:ascii="Times New Roman" w:hAnsi="Times New Roman" w:cs="Calibri"/>
          <w:noProof/>
          <w:sz w:val="24"/>
          <w:szCs w:val="24"/>
        </w:rPr>
        <w:t>.</w:t>
      </w:r>
    </w:p>
    <w:p w14:paraId="67918513" w14:textId="77777777" w:rsidR="005D72DD" w:rsidRPr="009962EF" w:rsidRDefault="005D72DD"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p>
    <w:p w14:paraId="54AB1B31" w14:textId="77777777" w:rsidR="005D72DD" w:rsidRPr="009962EF" w:rsidRDefault="005D72DD"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p>
    <w:p w14:paraId="07127A93"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lastRenderedPageBreak/>
        <w:t xml:space="preserve">Horsch, C., Spruit, S., Lancee, J., van Eijk, R., Beun, R. J., Neerincx, M., &amp; Brinkman, W. P. (2017). Reminders make people adhere better to a self-help sleep intervention. </w:t>
      </w:r>
      <w:r w:rsidRPr="009962EF">
        <w:rPr>
          <w:rFonts w:ascii="Times New Roman" w:hAnsi="Times New Roman" w:cs="Calibri"/>
          <w:i/>
          <w:iCs/>
          <w:noProof/>
          <w:sz w:val="24"/>
          <w:szCs w:val="24"/>
        </w:rPr>
        <w:t>Health and Technology</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7</w:t>
      </w:r>
      <w:r w:rsidRPr="009962EF">
        <w:rPr>
          <w:rFonts w:ascii="Times New Roman" w:hAnsi="Times New Roman" w:cs="Calibri"/>
          <w:noProof/>
          <w:sz w:val="24"/>
          <w:szCs w:val="24"/>
        </w:rPr>
        <w:t>(2–3), 173–188. https://doi.org/10.1007/s12553-016-0167-x</w:t>
      </w:r>
    </w:p>
    <w:p w14:paraId="6AF50096"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i/>
          <w:iCs/>
          <w:noProof/>
          <w:sz w:val="24"/>
          <w:szCs w:val="24"/>
        </w:rPr>
        <w:t>Indian Political Science Association MAULANA ABUL KALAM AZAD : A Critical Analysis Life and Work Author ( s ): Vijay Prakash Pant Source : The Indian Journal of Political Science , Vol . 71 , No . 4 ( OCT . - DEC ., 2010 ), pp . 1311- Published by : India</w:t>
      </w:r>
      <w:r w:rsidRPr="009962EF">
        <w:rPr>
          <w:rFonts w:ascii="Times New Roman" w:hAnsi="Times New Roman" w:cs="Calibri"/>
          <w:noProof/>
          <w:sz w:val="24"/>
          <w:szCs w:val="24"/>
        </w:rPr>
        <w:t xml:space="preserve">. (2018). </w:t>
      </w:r>
      <w:r w:rsidRPr="009962EF">
        <w:rPr>
          <w:rFonts w:ascii="Times New Roman" w:hAnsi="Times New Roman" w:cs="Calibri"/>
          <w:i/>
          <w:iCs/>
          <w:noProof/>
          <w:sz w:val="24"/>
          <w:szCs w:val="24"/>
        </w:rPr>
        <w:t>71</w:t>
      </w:r>
      <w:r w:rsidRPr="009962EF">
        <w:rPr>
          <w:rFonts w:ascii="Times New Roman" w:hAnsi="Times New Roman" w:cs="Calibri"/>
          <w:noProof/>
          <w:sz w:val="24"/>
          <w:szCs w:val="24"/>
        </w:rPr>
        <w:t>(4), 1311–1323.</w:t>
      </w:r>
    </w:p>
    <w:p w14:paraId="54247A9E"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International Handbook of Leadership for Learning. (2011). </w:t>
      </w:r>
      <w:r w:rsidRPr="009962EF">
        <w:rPr>
          <w:rFonts w:ascii="Times New Roman" w:hAnsi="Times New Roman" w:cs="Calibri"/>
          <w:i/>
          <w:iCs/>
          <w:noProof/>
          <w:sz w:val="24"/>
          <w:szCs w:val="24"/>
        </w:rPr>
        <w:t>International Handbook of Leadership for Learning</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June 2011</w:t>
      </w:r>
      <w:r w:rsidRPr="009962EF">
        <w:rPr>
          <w:rFonts w:ascii="Times New Roman" w:hAnsi="Times New Roman" w:cs="Calibri"/>
          <w:noProof/>
          <w:sz w:val="24"/>
          <w:szCs w:val="24"/>
        </w:rPr>
        <w:t>. https://doi.org/10.1007/978-94-007-1350-5</w:t>
      </w:r>
    </w:p>
    <w:p w14:paraId="69141E0B" w14:textId="77777777" w:rsidR="00330346" w:rsidRDefault="005F3BEF" w:rsidP="00330346">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Jacobs, G., &amp; Ramanathan, J. (2020). Catalytic Strategies for Socially Transformative Leadership: Leadership Principles, Strategies and Examples. </w:t>
      </w:r>
      <w:r w:rsidRPr="009962EF">
        <w:rPr>
          <w:rFonts w:ascii="Times New Roman" w:hAnsi="Times New Roman" w:cs="Calibri"/>
          <w:i/>
          <w:iCs/>
          <w:noProof/>
          <w:sz w:val="24"/>
          <w:szCs w:val="24"/>
        </w:rPr>
        <w:t>6 Cadmus</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4</w:t>
      </w:r>
      <w:r w:rsidR="00330346">
        <w:rPr>
          <w:rFonts w:ascii="Times New Roman" w:hAnsi="Times New Roman" w:cs="Calibri"/>
          <w:noProof/>
          <w:sz w:val="24"/>
          <w:szCs w:val="24"/>
        </w:rPr>
        <w:t xml:space="preserve">(2), 6–45. </w:t>
      </w:r>
    </w:p>
    <w:p w14:paraId="6B9BA27B" w14:textId="43D17EA3" w:rsidR="005F3BEF" w:rsidRPr="009962EF" w:rsidRDefault="005F3BEF" w:rsidP="00330346">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Jeetha Johny Chungath. (2017). Inspiring Minds From Individual to Social Consciousness a Study of Dr. A.P.J. Abdul Kalam’s Selected Works. </w:t>
      </w:r>
      <w:r w:rsidRPr="009962EF">
        <w:rPr>
          <w:rFonts w:ascii="Times New Roman" w:hAnsi="Times New Roman" w:cs="Calibri"/>
          <w:i/>
          <w:iCs/>
          <w:noProof/>
          <w:sz w:val="24"/>
          <w:szCs w:val="24"/>
        </w:rPr>
        <w:t>BEST: International Journal of Humanities, Arts, Medicine and Sciences (BEST: IJHAMS)</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5</w:t>
      </w:r>
      <w:r w:rsidRPr="009962EF">
        <w:rPr>
          <w:rFonts w:ascii="Times New Roman" w:hAnsi="Times New Roman" w:cs="Calibri"/>
          <w:noProof/>
          <w:sz w:val="24"/>
          <w:szCs w:val="24"/>
        </w:rPr>
        <w:t>(3), 69–74. http://www.bestjournals.in/view_archives.php?year=2017&amp;id=73&amp;jtype=2&amp;page=3</w:t>
      </w:r>
    </w:p>
    <w:p w14:paraId="4CB534A8"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Kabi, S. K. (2021). Philosophy of Mahatma Gandhi and Rabindranath Tagore and Educational thinking of Dr. Abul Kalam Azad. </w:t>
      </w:r>
      <w:r w:rsidRPr="009962EF">
        <w:rPr>
          <w:rFonts w:ascii="Times New Roman" w:hAnsi="Times New Roman" w:cs="Calibri"/>
          <w:i/>
          <w:iCs/>
          <w:noProof/>
          <w:sz w:val="24"/>
          <w:szCs w:val="24"/>
        </w:rPr>
        <w:t>Revista Review Index Journal of Multidisciplinary</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w:t>
      </w:r>
      <w:r w:rsidRPr="009962EF">
        <w:rPr>
          <w:rFonts w:ascii="Times New Roman" w:hAnsi="Times New Roman" w:cs="Calibri"/>
          <w:noProof/>
          <w:sz w:val="24"/>
          <w:szCs w:val="24"/>
        </w:rPr>
        <w:t>(1), 16–20. https://doi.org/10.31305/rrijm2021.v01.n01.004</w:t>
      </w:r>
    </w:p>
    <w:p w14:paraId="5EB1E121"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Kalam, A. P. J. A. (2003). Dr. APJ Abdul Kalam. </w:t>
      </w:r>
      <w:r w:rsidRPr="009962EF">
        <w:rPr>
          <w:rFonts w:ascii="Times New Roman" w:hAnsi="Times New Roman" w:cs="Calibri"/>
          <w:i/>
          <w:iCs/>
          <w:noProof/>
          <w:sz w:val="24"/>
          <w:szCs w:val="24"/>
        </w:rPr>
        <w:t>Sustainable Development</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34</w:t>
      </w:r>
      <w:r w:rsidRPr="009962EF">
        <w:rPr>
          <w:rFonts w:ascii="Times New Roman" w:hAnsi="Times New Roman" w:cs="Calibri"/>
          <w:noProof/>
          <w:sz w:val="24"/>
          <w:szCs w:val="24"/>
        </w:rPr>
        <w:t>(1), 1–9.</w:t>
      </w:r>
    </w:p>
    <w:p w14:paraId="69168F7E"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Kalam, A. P. J. A. (2018). </w:t>
      </w:r>
      <w:r w:rsidRPr="009962EF">
        <w:rPr>
          <w:rFonts w:ascii="Times New Roman" w:hAnsi="Times New Roman" w:cs="Calibri"/>
          <w:i/>
          <w:iCs/>
          <w:noProof/>
          <w:sz w:val="24"/>
          <w:szCs w:val="24"/>
        </w:rPr>
        <w:t>Dr. A.P.J. Abdul Kalam as a Teacher</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6</w:t>
      </w:r>
      <w:r w:rsidRPr="009962EF">
        <w:rPr>
          <w:rFonts w:ascii="Times New Roman" w:hAnsi="Times New Roman" w:cs="Calibri"/>
          <w:noProof/>
          <w:sz w:val="24"/>
          <w:szCs w:val="24"/>
        </w:rPr>
        <w:t>, 25–27.</w:t>
      </w:r>
    </w:p>
    <w:p w14:paraId="218BD32E"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Kalam, A. P. J. A. (2021). </w:t>
      </w:r>
      <w:r w:rsidRPr="009962EF">
        <w:rPr>
          <w:rFonts w:ascii="Times New Roman" w:hAnsi="Times New Roman" w:cs="Calibri"/>
          <w:i/>
          <w:iCs/>
          <w:noProof/>
          <w:sz w:val="24"/>
          <w:szCs w:val="24"/>
        </w:rPr>
        <w:t>Explore Vision , Mission and Spirituality of Dr .</w:t>
      </w:r>
      <w:r w:rsidRPr="009962EF">
        <w:rPr>
          <w:rFonts w:ascii="Times New Roman" w:hAnsi="Times New Roman" w:cs="Calibri"/>
          <w:noProof/>
          <w:sz w:val="24"/>
          <w:szCs w:val="24"/>
        </w:rPr>
        <w:t xml:space="preserve"> 37–42.</w:t>
      </w:r>
    </w:p>
    <w:p w14:paraId="0C314F99"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Lal, S. (n.d.). </w:t>
      </w:r>
      <w:r w:rsidRPr="009962EF">
        <w:rPr>
          <w:rFonts w:ascii="Times New Roman" w:hAnsi="Times New Roman" w:cs="Calibri"/>
          <w:i/>
          <w:iCs/>
          <w:noProof/>
          <w:sz w:val="24"/>
          <w:szCs w:val="24"/>
        </w:rPr>
        <w:t>Motivational Facets in the Writings of APJ Abdul Kalam</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Viii</w:t>
      </w:r>
      <w:r w:rsidRPr="009962EF">
        <w:rPr>
          <w:rFonts w:ascii="Times New Roman" w:hAnsi="Times New Roman" w:cs="Calibri"/>
          <w:noProof/>
          <w:sz w:val="24"/>
          <w:szCs w:val="24"/>
        </w:rPr>
        <w:t>, 268–271.</w:t>
      </w:r>
    </w:p>
    <w:p w14:paraId="433F1937" w14:textId="77777777" w:rsidR="005D72DD" w:rsidRPr="009962EF" w:rsidRDefault="005D72DD"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p>
    <w:p w14:paraId="5AC769C9"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lastRenderedPageBreak/>
        <w:t xml:space="preserve">Meijer, M. J., Kuijpers, M., Boei, F., Vrieling, E., &amp; Geijsel, F. (2017). Professional development of teacher-educators towards transformative learning. </w:t>
      </w:r>
      <w:r w:rsidRPr="009962EF">
        <w:rPr>
          <w:rFonts w:ascii="Times New Roman" w:hAnsi="Times New Roman" w:cs="Calibri"/>
          <w:i/>
          <w:iCs/>
          <w:noProof/>
          <w:sz w:val="24"/>
          <w:szCs w:val="24"/>
        </w:rPr>
        <w:t>Professional Development in Education</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43</w:t>
      </w:r>
      <w:r w:rsidRPr="009962EF">
        <w:rPr>
          <w:rFonts w:ascii="Times New Roman" w:hAnsi="Times New Roman" w:cs="Calibri"/>
          <w:noProof/>
          <w:sz w:val="24"/>
          <w:szCs w:val="24"/>
        </w:rPr>
        <w:t>(5), 819–840. https://doi.org/10.1080/19415257.2016.1254107</w:t>
      </w:r>
    </w:p>
    <w:p w14:paraId="2F322F9E"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MIR, D. (2022). Maulana Abul Kalam Azad’s Reformative Steps for The Promotion of Education in Present Era. </w:t>
      </w:r>
      <w:r w:rsidRPr="009962EF">
        <w:rPr>
          <w:rFonts w:ascii="Times New Roman" w:hAnsi="Times New Roman" w:cs="Calibri"/>
          <w:i/>
          <w:iCs/>
          <w:noProof/>
          <w:sz w:val="24"/>
          <w:szCs w:val="24"/>
        </w:rPr>
        <w:t>Ijamsr.Com</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5</w:t>
      </w:r>
      <w:r w:rsidRPr="009962EF">
        <w:rPr>
          <w:rFonts w:ascii="Times New Roman" w:hAnsi="Times New Roman" w:cs="Calibri"/>
          <w:noProof/>
          <w:sz w:val="24"/>
          <w:szCs w:val="24"/>
        </w:rPr>
        <w:t>(6), 8–16. https://www.ijamsr.com/issues/6_Volume 5_Issue 6/20220719_011337_5412.pdf</w:t>
      </w:r>
    </w:p>
    <w:p w14:paraId="335993F2"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Mohr, K. A. J., &amp; Mohr, E. S. (2016). Understanding Generation Z Students to Promote a Contemporary Learning Environment. </w:t>
      </w:r>
      <w:r w:rsidRPr="009962EF">
        <w:rPr>
          <w:rFonts w:ascii="Times New Roman" w:hAnsi="Times New Roman" w:cs="Calibri"/>
          <w:i/>
          <w:iCs/>
          <w:noProof/>
          <w:sz w:val="24"/>
          <w:szCs w:val="24"/>
        </w:rPr>
        <w:t>Journal on Empowering Teaching Excellence</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w:t>
      </w:r>
      <w:r w:rsidRPr="009962EF">
        <w:rPr>
          <w:rFonts w:ascii="Times New Roman" w:hAnsi="Times New Roman" w:cs="Calibri"/>
          <w:noProof/>
          <w:sz w:val="24"/>
          <w:szCs w:val="24"/>
        </w:rPr>
        <w:t>(1), 84–94.</w:t>
      </w:r>
    </w:p>
    <w:p w14:paraId="0E8D72B3"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Obura, E. A. (2019). </w:t>
      </w:r>
      <w:r w:rsidRPr="009962EF">
        <w:rPr>
          <w:rFonts w:ascii="Times New Roman" w:hAnsi="Times New Roman" w:cs="Calibri"/>
          <w:i/>
          <w:iCs/>
          <w:noProof/>
          <w:sz w:val="24"/>
          <w:szCs w:val="24"/>
        </w:rPr>
        <w:t>The Family : The Nucleus of Transformative Education and Leadership</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9</w:t>
      </w:r>
      <w:r w:rsidRPr="009962EF">
        <w:rPr>
          <w:rFonts w:ascii="Times New Roman" w:hAnsi="Times New Roman" w:cs="Calibri"/>
          <w:noProof/>
          <w:sz w:val="24"/>
          <w:szCs w:val="24"/>
        </w:rPr>
        <w:t>(6), 7–13. https://doi.org/10.9790/7388-0906020713</w:t>
      </w:r>
    </w:p>
    <w:p w14:paraId="6375F0F3"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Pawar, P., &amp; Ilkal, F. A. H. (2022). </w:t>
      </w:r>
      <w:r w:rsidRPr="009962EF">
        <w:rPr>
          <w:rFonts w:ascii="Times New Roman" w:hAnsi="Times New Roman" w:cs="Calibri"/>
          <w:i/>
          <w:iCs/>
          <w:noProof/>
          <w:sz w:val="24"/>
          <w:szCs w:val="24"/>
        </w:rPr>
        <w:t>WINGS OF FIRE : AN AUTOBIOGRAPHY OF STRUGGLE , PASSION AND A SOARING</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November</w:t>
      </w:r>
      <w:r w:rsidRPr="009962EF">
        <w:rPr>
          <w:rFonts w:ascii="Times New Roman" w:hAnsi="Times New Roman" w:cs="Calibri"/>
          <w:noProof/>
          <w:sz w:val="24"/>
          <w:szCs w:val="24"/>
        </w:rPr>
        <w:t>.</w:t>
      </w:r>
    </w:p>
    <w:p w14:paraId="3EA995C2"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Raja, K. M. (2022). </w:t>
      </w:r>
      <w:r w:rsidRPr="009962EF">
        <w:rPr>
          <w:rFonts w:ascii="Times New Roman" w:hAnsi="Times New Roman" w:cs="Calibri"/>
          <w:i/>
          <w:iCs/>
          <w:noProof/>
          <w:sz w:val="24"/>
          <w:szCs w:val="24"/>
        </w:rPr>
        <w:t>Abdul Kalam ’ s Multi-Perspective Views on Education</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August</w:t>
      </w:r>
      <w:r w:rsidRPr="009962EF">
        <w:rPr>
          <w:rFonts w:ascii="Times New Roman" w:hAnsi="Times New Roman" w:cs="Calibri"/>
          <w:noProof/>
          <w:sz w:val="24"/>
          <w:szCs w:val="24"/>
        </w:rPr>
        <w:t>.</w:t>
      </w:r>
    </w:p>
    <w:p w14:paraId="0AE31A82"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Rasool, S. H. (2022). Cosmopolitan and Dialogic Communication in South Asia: a Study of Abul Kalam Azad As a Social Constructionist. </w:t>
      </w:r>
      <w:r w:rsidRPr="009962EF">
        <w:rPr>
          <w:rFonts w:ascii="Times New Roman" w:hAnsi="Times New Roman" w:cs="Calibri"/>
          <w:i/>
          <w:iCs/>
          <w:noProof/>
          <w:sz w:val="24"/>
          <w:szCs w:val="24"/>
        </w:rPr>
        <w:t>Pakistan</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60</w:t>
      </w:r>
      <w:r w:rsidRPr="009962EF">
        <w:rPr>
          <w:rFonts w:ascii="Times New Roman" w:hAnsi="Times New Roman" w:cs="Calibri"/>
          <w:noProof/>
          <w:sz w:val="24"/>
          <w:szCs w:val="24"/>
        </w:rPr>
        <w:t>, 39–59. http://pscjournal.pk/index.php/pakistan/article/view/82%0Ahttp://pscjournal.pk/index.php/pakistan/article/download/82/67</w:t>
      </w:r>
    </w:p>
    <w:p w14:paraId="457C9756"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Research, M. S.-V. N. D. I. P., &amp; 2010,  undefined. (2002). The Philosophical and Socio-Political Views of Maulana Abul Kalam Azad. </w:t>
      </w:r>
      <w:r w:rsidRPr="009962EF">
        <w:rPr>
          <w:rFonts w:ascii="Times New Roman" w:hAnsi="Times New Roman" w:cs="Calibri"/>
          <w:i/>
          <w:iCs/>
          <w:noProof/>
          <w:sz w:val="24"/>
          <w:szCs w:val="24"/>
        </w:rPr>
        <w:t>Iphras.Ru</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27</w:t>
      </w:r>
      <w:r w:rsidRPr="009962EF">
        <w:rPr>
          <w:rFonts w:ascii="Times New Roman" w:hAnsi="Times New Roman" w:cs="Calibri"/>
          <w:noProof/>
          <w:sz w:val="24"/>
          <w:szCs w:val="24"/>
        </w:rPr>
        <w:t>, 200–217. https://iphras.ru/uplfile/orient/biblio/marietta_stepanyants/Chapter_13_azad.pdf</w:t>
      </w:r>
    </w:p>
    <w:p w14:paraId="57C69B3A"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Reule, R. (2024). A Textual Study of Inspirational Autobiography Wings of Fire of APJ Abdul Kalam. </w:t>
      </w:r>
      <w:r w:rsidRPr="009962EF">
        <w:rPr>
          <w:rFonts w:ascii="Times New Roman" w:hAnsi="Times New Roman" w:cs="Calibri"/>
          <w:i/>
          <w:iCs/>
          <w:noProof/>
          <w:sz w:val="24"/>
          <w:szCs w:val="24"/>
        </w:rPr>
        <w:t xml:space="preserve">Prajnik Bimarsha </w:t>
      </w:r>
      <w:r w:rsidRPr="009962EF">
        <w:rPr>
          <w:rFonts w:ascii="Times New Roman" w:hAnsi="Times New Roman" w:cs="Mangal" w:hint="cs"/>
          <w:i/>
          <w:iCs/>
          <w:noProof/>
          <w:sz w:val="24"/>
          <w:szCs w:val="24"/>
          <w:cs/>
          <w:lang w:bidi="hi-IN"/>
        </w:rPr>
        <w:t>प्राज्ञिक</w:t>
      </w:r>
      <w:r w:rsidRPr="009962EF">
        <w:rPr>
          <w:rFonts w:ascii="Times New Roman" w:hAnsi="Times New Roman" w:cs="Calibri"/>
          <w:i/>
          <w:iCs/>
          <w:noProof/>
          <w:sz w:val="24"/>
          <w:szCs w:val="24"/>
          <w:cs/>
          <w:lang w:bidi="hi-IN"/>
        </w:rPr>
        <w:t xml:space="preserve"> </w:t>
      </w:r>
      <w:r w:rsidRPr="009962EF">
        <w:rPr>
          <w:rFonts w:ascii="Times New Roman" w:hAnsi="Times New Roman" w:cs="Mangal" w:hint="cs"/>
          <w:i/>
          <w:iCs/>
          <w:noProof/>
          <w:sz w:val="24"/>
          <w:szCs w:val="24"/>
          <w:cs/>
          <w:lang w:bidi="hi-IN"/>
        </w:rPr>
        <w:t>विमर्श</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6</w:t>
      </w:r>
      <w:r w:rsidRPr="009962EF">
        <w:rPr>
          <w:rFonts w:ascii="Times New Roman" w:hAnsi="Times New Roman" w:cs="Calibri"/>
          <w:noProof/>
          <w:sz w:val="24"/>
          <w:szCs w:val="24"/>
        </w:rPr>
        <w:t>(11), 168–179. https://doi.org/10.3126/pb.v6i11.66074</w:t>
      </w:r>
    </w:p>
    <w:p w14:paraId="6E74C29F" w14:textId="77777777" w:rsidR="009C37FC" w:rsidRPr="009962EF" w:rsidRDefault="009C37FC"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p>
    <w:p w14:paraId="105B3637" w14:textId="77777777" w:rsidR="009C37FC" w:rsidRPr="009962EF" w:rsidRDefault="009C37FC"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p>
    <w:p w14:paraId="793DE9DE"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lastRenderedPageBreak/>
        <w:t xml:space="preserve">Sanjay Johari. (2022). APJ Abdul Kalam: A Poet of Human Concern. </w:t>
      </w:r>
      <w:r w:rsidRPr="009962EF">
        <w:rPr>
          <w:rFonts w:ascii="Times New Roman" w:hAnsi="Times New Roman" w:cs="Calibri"/>
          <w:i/>
          <w:iCs/>
          <w:noProof/>
          <w:sz w:val="24"/>
          <w:szCs w:val="24"/>
        </w:rPr>
        <w:t>Creative Saplings</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w:t>
      </w:r>
      <w:r w:rsidRPr="009962EF">
        <w:rPr>
          <w:rFonts w:ascii="Times New Roman" w:hAnsi="Times New Roman" w:cs="Calibri"/>
          <w:noProof/>
          <w:sz w:val="24"/>
          <w:szCs w:val="24"/>
        </w:rPr>
        <w:t>(07), 09–17. https://doi.org/10.56062/gtrs.2022.1.7.2</w:t>
      </w:r>
    </w:p>
    <w:p w14:paraId="5741D5C5"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Shima, I., &amp; Rodrigues, R. (2009). The implementation of EU social inclusion and social protection strategies in European countries with reference to equality for disabled people. </w:t>
      </w:r>
      <w:r w:rsidRPr="009962EF">
        <w:rPr>
          <w:rFonts w:ascii="Times New Roman" w:hAnsi="Times New Roman" w:cs="Calibri"/>
          <w:i/>
          <w:iCs/>
          <w:noProof/>
          <w:sz w:val="24"/>
          <w:szCs w:val="24"/>
        </w:rPr>
        <w:t>Academic Network of European Disability Experts (ANED) – VT/2007/005</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May</w:t>
      </w:r>
      <w:r w:rsidRPr="009962EF">
        <w:rPr>
          <w:rFonts w:ascii="Times New Roman" w:hAnsi="Times New Roman" w:cs="Calibri"/>
          <w:noProof/>
          <w:sz w:val="24"/>
          <w:szCs w:val="24"/>
        </w:rPr>
        <w:t>, 60. http://scholar.google.com/scholar?hl=en&amp;btnG=Search&amp;q=intitle:The+implementation+of+EU+social+inclusion+and+social+protection+strategies+in+European+countries+with+reference+to+equality+for+disabled+people#0%5Cnhttps://piwik.messe-dus.co.jp/fileadmin/down</w:t>
      </w:r>
    </w:p>
    <w:p w14:paraId="13B2C49B"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Storey, J., Wright, P. M., &amp; Ulrich, D. O. (2008). The routledge companion to strategic human resource management. </w:t>
      </w:r>
      <w:r w:rsidRPr="009962EF">
        <w:rPr>
          <w:rFonts w:ascii="Times New Roman" w:hAnsi="Times New Roman" w:cs="Calibri"/>
          <w:i/>
          <w:iCs/>
          <w:noProof/>
          <w:sz w:val="24"/>
          <w:szCs w:val="24"/>
        </w:rPr>
        <w:t>The Routledge Companion to Strategic Human Resource Management</w:t>
      </w:r>
      <w:r w:rsidRPr="009962EF">
        <w:rPr>
          <w:rFonts w:ascii="Times New Roman" w:hAnsi="Times New Roman" w:cs="Calibri"/>
          <w:noProof/>
          <w:sz w:val="24"/>
          <w:szCs w:val="24"/>
        </w:rPr>
        <w:t>, 1–530. https://doi.org/10.4324/9780203889015</w:t>
      </w:r>
    </w:p>
    <w:p w14:paraId="4C2D2036"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Tjabane, M. (2021). Evaluating concepts of teaching excellence in higher education. </w:t>
      </w:r>
      <w:r w:rsidRPr="009962EF">
        <w:rPr>
          <w:rFonts w:ascii="Times New Roman" w:hAnsi="Times New Roman" w:cs="Calibri"/>
          <w:i/>
          <w:iCs/>
          <w:noProof/>
          <w:sz w:val="24"/>
          <w:szCs w:val="24"/>
        </w:rPr>
        <w:t>Contextualised Critical Reflections on Academic Development Practices</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April</w:t>
      </w:r>
      <w:r w:rsidRPr="009962EF">
        <w:rPr>
          <w:rFonts w:ascii="Times New Roman" w:hAnsi="Times New Roman" w:cs="Calibri"/>
          <w:noProof/>
          <w:sz w:val="24"/>
          <w:szCs w:val="24"/>
        </w:rPr>
        <w:t>, 37–54. https://doi.org/10.18820/9781991201218/02</w:t>
      </w:r>
    </w:p>
    <w:p w14:paraId="7A399067"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Townsend, T. (2010). Educating school leaders to think and act both locally and globally. </w:t>
      </w:r>
      <w:r w:rsidRPr="009962EF">
        <w:rPr>
          <w:rFonts w:ascii="Times New Roman" w:hAnsi="Times New Roman" w:cs="Calibri"/>
          <w:i/>
          <w:iCs/>
          <w:noProof/>
          <w:sz w:val="24"/>
          <w:szCs w:val="24"/>
        </w:rPr>
        <w:t>International Journal of Leadership in Education</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13</w:t>
      </w:r>
      <w:r w:rsidRPr="009962EF">
        <w:rPr>
          <w:rFonts w:ascii="Times New Roman" w:hAnsi="Times New Roman" w:cs="Calibri"/>
          <w:noProof/>
          <w:sz w:val="24"/>
          <w:szCs w:val="24"/>
        </w:rPr>
        <w:t>(3), 335–348. https://doi.org/10.1080/13603124.2010.505300</w:t>
      </w:r>
    </w:p>
    <w:p w14:paraId="0D65C8FD"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Umar, M. (2022). Channelling the Differences within Maulana Abul Kalam Azad, Congress Leadership, and Politics of India (1940-47). </w:t>
      </w:r>
      <w:r w:rsidRPr="009962EF">
        <w:rPr>
          <w:rFonts w:ascii="Times New Roman" w:hAnsi="Times New Roman" w:cs="Calibri"/>
          <w:i/>
          <w:iCs/>
          <w:noProof/>
          <w:sz w:val="24"/>
          <w:szCs w:val="24"/>
        </w:rPr>
        <w:t>Journal of Development and Social Sciences</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3</w:t>
      </w:r>
      <w:r w:rsidRPr="009962EF">
        <w:rPr>
          <w:rFonts w:ascii="Times New Roman" w:hAnsi="Times New Roman" w:cs="Calibri"/>
          <w:noProof/>
          <w:sz w:val="24"/>
          <w:szCs w:val="24"/>
        </w:rPr>
        <w:t>(II), 1309–1319. https://doi.org/10.47205/jdss.2022(3-ii)116</w:t>
      </w:r>
    </w:p>
    <w:p w14:paraId="14DC5845"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Waghid, Y., &amp; Davids, N. (2016). Educational leadership as action: Towards an opening of rhythm. </w:t>
      </w:r>
      <w:r w:rsidRPr="009962EF">
        <w:rPr>
          <w:rFonts w:ascii="Times New Roman" w:hAnsi="Times New Roman" w:cs="Calibri"/>
          <w:i/>
          <w:iCs/>
          <w:noProof/>
          <w:sz w:val="24"/>
          <w:szCs w:val="24"/>
        </w:rPr>
        <w:t>South African Journal of Higher Education</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30</w:t>
      </w:r>
      <w:r w:rsidRPr="009962EF">
        <w:rPr>
          <w:rFonts w:ascii="Times New Roman" w:hAnsi="Times New Roman" w:cs="Calibri"/>
          <w:noProof/>
          <w:sz w:val="24"/>
          <w:szCs w:val="24"/>
        </w:rPr>
        <w:t>(1), 1–14. https://doi.org/10.20853/30-1-554</w:t>
      </w:r>
    </w:p>
    <w:p w14:paraId="6433180B" w14:textId="77777777" w:rsidR="005F3BEF" w:rsidRPr="009962EF" w:rsidRDefault="005F3BEF" w:rsidP="005F3BEF">
      <w:pPr>
        <w:spacing w:line="360" w:lineRule="auto"/>
        <w:jc w:val="both"/>
        <w:rPr>
          <w:color w:val="000000" w:themeColor="text1"/>
          <w:sz w:val="24"/>
          <w:szCs w:val="24"/>
        </w:rPr>
      </w:pPr>
      <w:r w:rsidRPr="009962EF">
        <w:rPr>
          <w:rFonts w:ascii="Times New Roman" w:hAnsi="Times New Roman"/>
          <w:color w:val="000000" w:themeColor="text1"/>
          <w:sz w:val="24"/>
          <w:szCs w:val="24"/>
        </w:rPr>
        <w:fldChar w:fldCharType="end"/>
      </w:r>
    </w:p>
    <w:p w14:paraId="172E5B0E" w14:textId="77777777" w:rsidR="005F3BEF" w:rsidRPr="009962EF" w:rsidRDefault="005F3BEF" w:rsidP="005F3BEF">
      <w:pPr>
        <w:spacing w:line="360" w:lineRule="auto"/>
        <w:jc w:val="both"/>
        <w:rPr>
          <w:color w:val="000000" w:themeColor="text1"/>
          <w:sz w:val="24"/>
          <w:szCs w:val="24"/>
        </w:rPr>
      </w:pPr>
    </w:p>
    <w:p w14:paraId="7C7E90C7" w14:textId="77777777" w:rsidR="004C20A2" w:rsidRPr="009962EF" w:rsidRDefault="004C20A2" w:rsidP="005F3BEF">
      <w:pPr>
        <w:spacing w:line="360" w:lineRule="auto"/>
        <w:jc w:val="both"/>
        <w:rPr>
          <w:color w:val="000000" w:themeColor="text1"/>
          <w:sz w:val="24"/>
          <w:szCs w:val="24"/>
        </w:rPr>
      </w:pPr>
    </w:p>
    <w:bookmarkEnd w:id="2"/>
    <w:p w14:paraId="7A61B092" w14:textId="4C4ED4F7" w:rsidR="00BD2B81" w:rsidRPr="009962EF" w:rsidRDefault="00BD2B81" w:rsidP="005F3BEF">
      <w:pPr>
        <w:autoSpaceDE w:val="0"/>
        <w:autoSpaceDN w:val="0"/>
        <w:adjustRightInd w:val="0"/>
        <w:spacing w:line="360" w:lineRule="auto"/>
        <w:jc w:val="center"/>
        <w:rPr>
          <w:rFonts w:ascii="Times New Roman" w:eastAsiaTheme="minorHAnsi" w:hAnsi="Times New Roman" w:cs="Times New Roman"/>
          <w:b/>
          <w:bCs/>
          <w:sz w:val="24"/>
          <w:szCs w:val="24"/>
          <w:lang w:val="en-IN"/>
        </w:rPr>
      </w:pPr>
      <w:r w:rsidRPr="009962EF">
        <w:rPr>
          <w:rFonts w:ascii="Times New Roman" w:eastAsiaTheme="minorHAnsi" w:hAnsi="Times New Roman" w:cs="Times New Roman"/>
          <w:b/>
          <w:bCs/>
          <w:sz w:val="24"/>
          <w:szCs w:val="24"/>
          <w:lang w:val="en-IN"/>
        </w:rPr>
        <w:lastRenderedPageBreak/>
        <w:t>CHAPTER 4</w:t>
      </w:r>
    </w:p>
    <w:p w14:paraId="10BFD7D7" w14:textId="77777777" w:rsidR="00BD2B81" w:rsidRPr="009962EF" w:rsidRDefault="00BD2B81" w:rsidP="004B4AA2">
      <w:pPr>
        <w:autoSpaceDE w:val="0"/>
        <w:autoSpaceDN w:val="0"/>
        <w:adjustRightInd w:val="0"/>
        <w:spacing w:line="360" w:lineRule="auto"/>
        <w:jc w:val="center"/>
        <w:rPr>
          <w:rFonts w:ascii="Times New Roman" w:eastAsiaTheme="minorHAnsi" w:hAnsi="Times New Roman" w:cs="Times New Roman"/>
          <w:b/>
          <w:bCs/>
          <w:sz w:val="28"/>
          <w:szCs w:val="28"/>
          <w:lang w:val="en-IN"/>
        </w:rPr>
      </w:pPr>
      <w:r w:rsidRPr="009962EF">
        <w:rPr>
          <w:rFonts w:ascii="Times New Roman" w:eastAsiaTheme="minorHAnsi" w:hAnsi="Times New Roman" w:cs="Times New Roman"/>
          <w:b/>
          <w:bCs/>
          <w:sz w:val="28"/>
          <w:szCs w:val="28"/>
          <w:lang w:val="en-IN"/>
        </w:rPr>
        <w:t>Research Design of the Study</w:t>
      </w:r>
    </w:p>
    <w:p w14:paraId="2AC7FDE4" w14:textId="77777777" w:rsidR="00CC6B9F" w:rsidRPr="009962EF" w:rsidRDefault="00CC6B9F" w:rsidP="004B4AA2">
      <w:pPr>
        <w:autoSpaceDE w:val="0"/>
        <w:autoSpaceDN w:val="0"/>
        <w:adjustRightInd w:val="0"/>
        <w:spacing w:line="360" w:lineRule="auto"/>
        <w:rPr>
          <w:rFonts w:ascii="Times New Roman" w:eastAsiaTheme="minorHAnsi" w:hAnsi="Times New Roman" w:cs="Times New Roman"/>
          <w:bCs/>
          <w:sz w:val="24"/>
          <w:szCs w:val="24"/>
          <w:lang w:val="en-IN"/>
        </w:rPr>
      </w:pPr>
      <w:r w:rsidRPr="009962EF">
        <w:rPr>
          <w:rFonts w:ascii="Times New Roman" w:eastAsiaTheme="minorHAnsi" w:hAnsi="Times New Roman" w:cs="Times New Roman"/>
          <w:bCs/>
          <w:sz w:val="24"/>
          <w:szCs w:val="24"/>
          <w:lang w:val="en-IN"/>
        </w:rPr>
        <w:t>In this chapter, the following aspects of the research design have been covered</w:t>
      </w:r>
    </w:p>
    <w:p w14:paraId="5563E2CD" w14:textId="77777777" w:rsidR="00CC6B9F" w:rsidRPr="009962EF" w:rsidRDefault="00CC6B9F" w:rsidP="00AE27F2">
      <w:pPr>
        <w:pStyle w:val="ListParagraph"/>
        <w:numPr>
          <w:ilvl w:val="0"/>
          <w:numId w:val="18"/>
        </w:numPr>
        <w:autoSpaceDE w:val="0"/>
        <w:autoSpaceDN w:val="0"/>
        <w:adjustRightInd w:val="0"/>
        <w:spacing w:line="360" w:lineRule="auto"/>
        <w:rPr>
          <w:rFonts w:ascii="Times New Roman" w:eastAsiaTheme="minorHAnsi" w:hAnsi="Times New Roman" w:cs="Times New Roman"/>
          <w:bCs/>
          <w:sz w:val="24"/>
          <w:szCs w:val="24"/>
          <w:lang w:val="en-IN"/>
        </w:rPr>
      </w:pPr>
      <w:r w:rsidRPr="009962EF">
        <w:rPr>
          <w:rFonts w:ascii="Times New Roman" w:eastAsiaTheme="minorHAnsi" w:hAnsi="Times New Roman" w:cs="Times New Roman"/>
          <w:bCs/>
          <w:sz w:val="24"/>
          <w:szCs w:val="24"/>
          <w:lang w:val="en-IN"/>
        </w:rPr>
        <w:t>Introduction</w:t>
      </w:r>
    </w:p>
    <w:p w14:paraId="7400BD8B" w14:textId="77777777" w:rsidR="00CC6B9F" w:rsidRPr="009962EF" w:rsidRDefault="00CC6B9F" w:rsidP="00AE27F2">
      <w:pPr>
        <w:pStyle w:val="ListParagraph"/>
        <w:numPr>
          <w:ilvl w:val="0"/>
          <w:numId w:val="18"/>
        </w:numPr>
        <w:autoSpaceDE w:val="0"/>
        <w:autoSpaceDN w:val="0"/>
        <w:adjustRightInd w:val="0"/>
        <w:spacing w:line="360" w:lineRule="auto"/>
        <w:rPr>
          <w:rFonts w:ascii="Times New Roman" w:eastAsiaTheme="minorHAnsi" w:hAnsi="Times New Roman" w:cs="Times New Roman"/>
          <w:bCs/>
          <w:sz w:val="24"/>
          <w:szCs w:val="24"/>
          <w:lang w:val="en-IN"/>
        </w:rPr>
      </w:pPr>
      <w:r w:rsidRPr="009962EF">
        <w:rPr>
          <w:rFonts w:ascii="Times New Roman" w:eastAsiaTheme="minorHAnsi" w:hAnsi="Times New Roman" w:cs="Times New Roman"/>
          <w:bCs/>
          <w:sz w:val="24"/>
          <w:szCs w:val="24"/>
          <w:lang w:val="en-IN"/>
        </w:rPr>
        <w:t>Statement of the Problem</w:t>
      </w:r>
    </w:p>
    <w:p w14:paraId="5B746CFD" w14:textId="77777777" w:rsidR="00CC6B9F" w:rsidRPr="009962EF" w:rsidRDefault="00CC6B9F" w:rsidP="00AE27F2">
      <w:pPr>
        <w:pStyle w:val="ListParagraph"/>
        <w:numPr>
          <w:ilvl w:val="0"/>
          <w:numId w:val="18"/>
        </w:numPr>
        <w:autoSpaceDE w:val="0"/>
        <w:autoSpaceDN w:val="0"/>
        <w:adjustRightInd w:val="0"/>
        <w:spacing w:line="360" w:lineRule="auto"/>
        <w:rPr>
          <w:rFonts w:ascii="Times New Roman" w:eastAsiaTheme="minorHAnsi" w:hAnsi="Times New Roman" w:cs="Times New Roman"/>
          <w:bCs/>
          <w:sz w:val="24"/>
          <w:szCs w:val="24"/>
          <w:lang w:val="en-IN"/>
        </w:rPr>
      </w:pPr>
      <w:r w:rsidRPr="009962EF">
        <w:rPr>
          <w:rFonts w:ascii="Times New Roman" w:eastAsiaTheme="minorHAnsi" w:hAnsi="Times New Roman" w:cs="Times New Roman"/>
          <w:bCs/>
          <w:sz w:val="24"/>
          <w:szCs w:val="24"/>
          <w:lang w:val="en-IN"/>
        </w:rPr>
        <w:t>Operational Definitions of the terms</w:t>
      </w:r>
    </w:p>
    <w:p w14:paraId="1C860A8B" w14:textId="77777777" w:rsidR="00CC6B9F" w:rsidRPr="009962EF" w:rsidRDefault="00CC6B9F" w:rsidP="00AE27F2">
      <w:pPr>
        <w:pStyle w:val="ListParagraph"/>
        <w:numPr>
          <w:ilvl w:val="0"/>
          <w:numId w:val="18"/>
        </w:numPr>
        <w:autoSpaceDE w:val="0"/>
        <w:autoSpaceDN w:val="0"/>
        <w:adjustRightInd w:val="0"/>
        <w:spacing w:line="360" w:lineRule="auto"/>
        <w:rPr>
          <w:rFonts w:ascii="Times New Roman" w:eastAsiaTheme="minorHAnsi" w:hAnsi="Times New Roman" w:cs="Times New Roman"/>
          <w:bCs/>
          <w:sz w:val="24"/>
          <w:szCs w:val="24"/>
          <w:lang w:val="en-IN"/>
        </w:rPr>
      </w:pPr>
      <w:r w:rsidRPr="009962EF">
        <w:rPr>
          <w:rFonts w:ascii="Times New Roman" w:eastAsiaTheme="minorHAnsi" w:hAnsi="Times New Roman" w:cs="Times New Roman"/>
          <w:bCs/>
          <w:sz w:val="24"/>
          <w:szCs w:val="24"/>
          <w:lang w:val="en-IN"/>
        </w:rPr>
        <w:t>Need and Importance of the study</w:t>
      </w:r>
    </w:p>
    <w:p w14:paraId="5D4F27CC" w14:textId="77777777" w:rsidR="00CC6B9F" w:rsidRPr="009962EF" w:rsidRDefault="00CC6B9F" w:rsidP="00AE27F2">
      <w:pPr>
        <w:pStyle w:val="ListParagraph"/>
        <w:numPr>
          <w:ilvl w:val="0"/>
          <w:numId w:val="18"/>
        </w:numPr>
        <w:autoSpaceDE w:val="0"/>
        <w:autoSpaceDN w:val="0"/>
        <w:adjustRightInd w:val="0"/>
        <w:spacing w:line="360" w:lineRule="auto"/>
        <w:rPr>
          <w:rFonts w:ascii="Times New Roman" w:eastAsiaTheme="minorHAnsi" w:hAnsi="Times New Roman" w:cs="Times New Roman"/>
          <w:bCs/>
          <w:sz w:val="24"/>
          <w:szCs w:val="24"/>
          <w:lang w:val="en-IN"/>
        </w:rPr>
      </w:pPr>
      <w:r w:rsidRPr="009962EF">
        <w:rPr>
          <w:rFonts w:ascii="Times New Roman" w:eastAsiaTheme="minorHAnsi" w:hAnsi="Times New Roman" w:cs="Times New Roman"/>
          <w:bCs/>
          <w:sz w:val="24"/>
          <w:szCs w:val="24"/>
          <w:lang w:val="en-IN"/>
        </w:rPr>
        <w:t>Objectives of the Study</w:t>
      </w:r>
    </w:p>
    <w:p w14:paraId="40B6AAE1" w14:textId="77777777" w:rsidR="00CC6B9F" w:rsidRPr="009962EF" w:rsidRDefault="00CC6B9F" w:rsidP="00AE27F2">
      <w:pPr>
        <w:pStyle w:val="ListParagraph"/>
        <w:numPr>
          <w:ilvl w:val="0"/>
          <w:numId w:val="18"/>
        </w:numPr>
        <w:autoSpaceDE w:val="0"/>
        <w:autoSpaceDN w:val="0"/>
        <w:adjustRightInd w:val="0"/>
        <w:spacing w:line="360" w:lineRule="auto"/>
        <w:rPr>
          <w:rFonts w:ascii="Times New Roman" w:eastAsiaTheme="minorHAnsi" w:hAnsi="Times New Roman" w:cs="Times New Roman"/>
          <w:bCs/>
          <w:sz w:val="24"/>
          <w:szCs w:val="24"/>
          <w:lang w:val="en-IN"/>
        </w:rPr>
      </w:pPr>
      <w:r w:rsidRPr="009962EF">
        <w:rPr>
          <w:rFonts w:ascii="Times New Roman" w:eastAsiaTheme="minorHAnsi" w:hAnsi="Times New Roman" w:cs="Times New Roman"/>
          <w:bCs/>
          <w:sz w:val="24"/>
          <w:szCs w:val="24"/>
          <w:lang w:val="en-IN"/>
        </w:rPr>
        <w:t>Methodology</w:t>
      </w:r>
    </w:p>
    <w:p w14:paraId="3AC6578D" w14:textId="77777777" w:rsidR="00CC6B9F" w:rsidRPr="009962EF" w:rsidRDefault="00CC6B9F" w:rsidP="00AE27F2">
      <w:pPr>
        <w:pStyle w:val="ListParagraph"/>
        <w:numPr>
          <w:ilvl w:val="0"/>
          <w:numId w:val="18"/>
        </w:numPr>
        <w:autoSpaceDE w:val="0"/>
        <w:autoSpaceDN w:val="0"/>
        <w:adjustRightInd w:val="0"/>
        <w:spacing w:line="360" w:lineRule="auto"/>
        <w:rPr>
          <w:rFonts w:ascii="Times New Roman" w:eastAsiaTheme="minorHAnsi" w:hAnsi="Times New Roman" w:cs="Times New Roman"/>
          <w:bCs/>
          <w:sz w:val="24"/>
          <w:szCs w:val="24"/>
          <w:lang w:val="en-IN"/>
        </w:rPr>
      </w:pPr>
      <w:r w:rsidRPr="009962EF">
        <w:rPr>
          <w:rFonts w:ascii="Times New Roman" w:eastAsiaTheme="minorHAnsi" w:hAnsi="Times New Roman" w:cs="Times New Roman"/>
          <w:bCs/>
          <w:sz w:val="24"/>
          <w:szCs w:val="24"/>
          <w:lang w:val="en-IN"/>
        </w:rPr>
        <w:t>Source of Data</w:t>
      </w:r>
    </w:p>
    <w:p w14:paraId="66197F95" w14:textId="77777777" w:rsidR="00CC6B9F" w:rsidRPr="009962EF" w:rsidRDefault="00CC6B9F" w:rsidP="00AE27F2">
      <w:pPr>
        <w:pStyle w:val="ListParagraph"/>
        <w:numPr>
          <w:ilvl w:val="0"/>
          <w:numId w:val="18"/>
        </w:numPr>
        <w:autoSpaceDE w:val="0"/>
        <w:autoSpaceDN w:val="0"/>
        <w:adjustRightInd w:val="0"/>
        <w:spacing w:line="360" w:lineRule="auto"/>
        <w:rPr>
          <w:rFonts w:ascii="Times New Roman" w:eastAsiaTheme="minorHAnsi" w:hAnsi="Times New Roman" w:cs="Times New Roman"/>
          <w:bCs/>
          <w:sz w:val="24"/>
          <w:szCs w:val="24"/>
          <w:lang w:val="en-IN"/>
        </w:rPr>
      </w:pPr>
      <w:r w:rsidRPr="009962EF">
        <w:rPr>
          <w:rFonts w:ascii="Times New Roman" w:eastAsiaTheme="minorHAnsi" w:hAnsi="Times New Roman" w:cs="Times New Roman"/>
          <w:bCs/>
          <w:sz w:val="24"/>
          <w:szCs w:val="24"/>
          <w:lang w:val="en-IN"/>
        </w:rPr>
        <w:t>Frame Work of the Study</w:t>
      </w:r>
    </w:p>
    <w:p w14:paraId="7B405C47" w14:textId="77777777" w:rsidR="00CC6B9F" w:rsidRPr="009962EF" w:rsidRDefault="00CC6B9F" w:rsidP="00AE27F2">
      <w:pPr>
        <w:pStyle w:val="ListParagraph"/>
        <w:numPr>
          <w:ilvl w:val="0"/>
          <w:numId w:val="18"/>
        </w:numPr>
        <w:autoSpaceDE w:val="0"/>
        <w:autoSpaceDN w:val="0"/>
        <w:adjustRightInd w:val="0"/>
        <w:spacing w:line="360" w:lineRule="auto"/>
        <w:rPr>
          <w:rFonts w:ascii="Times New Roman" w:eastAsiaTheme="minorHAnsi" w:hAnsi="Times New Roman" w:cs="Times New Roman"/>
          <w:bCs/>
          <w:sz w:val="24"/>
          <w:szCs w:val="24"/>
          <w:lang w:val="en-IN"/>
        </w:rPr>
      </w:pPr>
      <w:r w:rsidRPr="009962EF">
        <w:rPr>
          <w:rFonts w:ascii="Times New Roman" w:eastAsiaTheme="minorHAnsi" w:hAnsi="Times New Roman" w:cs="Times New Roman"/>
          <w:bCs/>
          <w:sz w:val="24"/>
          <w:szCs w:val="24"/>
          <w:lang w:val="en-IN"/>
        </w:rPr>
        <w:t xml:space="preserve">Analysis of the Data </w:t>
      </w:r>
    </w:p>
    <w:p w14:paraId="6F21183C" w14:textId="77777777" w:rsidR="00CC6B9F" w:rsidRPr="009962EF" w:rsidRDefault="00CC6B9F" w:rsidP="00AE27F2">
      <w:pPr>
        <w:pStyle w:val="ListParagraph"/>
        <w:numPr>
          <w:ilvl w:val="0"/>
          <w:numId w:val="18"/>
        </w:numPr>
        <w:autoSpaceDE w:val="0"/>
        <w:autoSpaceDN w:val="0"/>
        <w:adjustRightInd w:val="0"/>
        <w:spacing w:line="360" w:lineRule="auto"/>
        <w:rPr>
          <w:rFonts w:ascii="Times New Roman" w:eastAsiaTheme="minorHAnsi" w:hAnsi="Times New Roman" w:cs="Times New Roman"/>
          <w:bCs/>
          <w:sz w:val="24"/>
          <w:szCs w:val="24"/>
          <w:lang w:val="en-IN"/>
        </w:rPr>
      </w:pPr>
      <w:r w:rsidRPr="009962EF">
        <w:rPr>
          <w:rFonts w:ascii="Times New Roman" w:eastAsiaTheme="minorHAnsi" w:hAnsi="Times New Roman" w:cs="Times New Roman"/>
          <w:bCs/>
          <w:sz w:val="24"/>
          <w:szCs w:val="24"/>
          <w:lang w:val="en-IN"/>
        </w:rPr>
        <w:t>Delimitations of the Study</w:t>
      </w:r>
    </w:p>
    <w:p w14:paraId="63ABAD28"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b/>
          <w:sz w:val="24"/>
          <w:szCs w:val="24"/>
          <w:lang w:val="en-IN"/>
        </w:rPr>
      </w:pPr>
      <w:r w:rsidRPr="009962EF">
        <w:rPr>
          <w:rFonts w:ascii="Times New Roman" w:eastAsiaTheme="minorHAnsi" w:hAnsi="Times New Roman" w:cs="Times New Roman"/>
          <w:b/>
          <w:sz w:val="24"/>
          <w:szCs w:val="24"/>
          <w:lang w:val="en-IN"/>
        </w:rPr>
        <w:t>4.1</w:t>
      </w:r>
      <w:r w:rsidRPr="009962EF">
        <w:rPr>
          <w:rFonts w:ascii="Times New Roman" w:eastAsiaTheme="minorHAnsi" w:hAnsi="Times New Roman" w:cs="Times New Roman"/>
          <w:b/>
          <w:sz w:val="24"/>
          <w:szCs w:val="24"/>
          <w:lang w:val="en-IN"/>
        </w:rPr>
        <w:tab/>
        <w:t>Introduction</w:t>
      </w:r>
    </w:p>
    <w:p w14:paraId="4C1EBF02" w14:textId="2396EF26" w:rsidR="00CC6B9F" w:rsidRPr="009962EF" w:rsidRDefault="00E34F06" w:rsidP="004B4AA2">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Mahatma Gandhi, Winston Churchill, Martin Luther King, Jr., Rudy Giuliani, etc., all had distinctive approaches to leading their own organisations.</w:t>
      </w:r>
      <w:r w:rsidR="000B2EDB">
        <w:rPr>
          <w:rFonts w:ascii="Times New Roman" w:eastAsiaTheme="minorHAnsi" w:hAnsi="Times New Roman" w:cs="Times New Roman"/>
          <w:sz w:val="24"/>
          <w:szCs w:val="24"/>
          <w:lang w:val="en-IN"/>
        </w:rPr>
        <w:t xml:space="preserve"> </w:t>
      </w:r>
      <w:r w:rsidR="0020329D" w:rsidRPr="009962EF">
        <w:rPr>
          <w:rFonts w:ascii="Times New Roman" w:eastAsiaTheme="minorHAnsi" w:hAnsi="Times New Roman" w:cs="Times New Roman"/>
          <w:sz w:val="24"/>
          <w:szCs w:val="24"/>
          <w:lang w:val="en-IN"/>
        </w:rPr>
        <w:t>Psychologists and businesses have classed several different leadership models. Any aspiring or present leader might benefit from a deeper understanding of these leadership ideas and their impacts. Leaders at all levels, from managers to team captains to CEOs, might learn from emulating these practises. The idea or term "leadership" has been around for quite some time. There have been many leaders before us, and many different approaches to leadership. Having worked with many different businesses, we have seen a broad array of leadership styles in action. However, at some point in their histories, all of these organisations hit a growth ceiling.</w:t>
      </w:r>
    </w:p>
    <w:p w14:paraId="59D13B90" w14:textId="77777777" w:rsidR="0020329D" w:rsidRPr="009962EF" w:rsidRDefault="0020329D" w:rsidP="004B4AA2">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 xml:space="preserve">Various theoretical perspectives on leadership have been developed throughout time. According to the Trait Approach, leaders of the 1940s shared characteristics such as intelligence, physical attractiveness, fluency in many languages, etc.  The Behavioural Approach, which was prevalent from the 1940s through the 1960s, held that leadership was primarily shown via one's own actions. The Contingency Approach, which was prevalent in the 1960s and early 1980s, suggests that a leader's success </w:t>
      </w:r>
      <w:r w:rsidRPr="009962EF">
        <w:rPr>
          <w:rFonts w:ascii="Times New Roman" w:eastAsiaTheme="minorHAnsi" w:hAnsi="Times New Roman" w:cs="Times New Roman"/>
          <w:sz w:val="24"/>
          <w:szCs w:val="24"/>
          <w:lang w:val="en-IN"/>
        </w:rPr>
        <w:lastRenderedPageBreak/>
        <w:t>depends on his or her ability to respond to unexpected events. Around the late 1970s, the concepts of "transformational leadership" and "transactional leadership" emerged.  In contrast to Transactional leadership, which is based on bartering between managers and workers, Transformational leadership is typified by four factors: charismatic leadership, inspiring leadership, individual concern, and intellectual stimulation. Our current understanding of leadership draws from a number of theoretical traditions. Leadership theory, frameworks, and approaches all agree on one central tenet: one cannot acquire leadership characteristics, behaviours, influences, or styles without devoting significant time and energy to the pursuit over an extended period of time. Leadership courses don't focus on developing moral fibre or ethical conduct. Evidence abounds that poorly functioning and unhealthy companies spend a disproportionate amount of money on leadership development. They wouldn't help, however, since it's impossible to know whether leaders are really internalising these kinds of thinking and behaviours.</w:t>
      </w:r>
    </w:p>
    <w:p w14:paraId="4AE6EF5C" w14:textId="77777777" w:rsidR="0020329D" w:rsidRPr="009962EF" w:rsidRDefault="0020329D" w:rsidP="0020329D">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A leadership crisis of creativity and value creation is what we need right now, rather than a crisis of actual leadership. According to Gallup's 2013 report on the condition of the worldwide workplace, this is the case. While 30% of American employees are engaged, vocal, and productive, only 15% of German workers, 9% of French workers, 6% of Chinese workers, 11% of Korean workers, and 9% of Indian workers fall into this category. Most employees were either apathetic (getting by) or actively disengaged (displaying their discontentment via poor performance). The yearly cost of disengaged employees was estimated by Gallup to be approximately $500,000,000.</w:t>
      </w:r>
    </w:p>
    <w:p w14:paraId="1879736B" w14:textId="77777777" w:rsidR="0020329D" w:rsidRPr="009962EF" w:rsidRDefault="0020329D" w:rsidP="0020329D">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Today's leaders must be nimble in the face of constant change, whether it is in the locations they work or the techniques they use or the people they contact with. Adaptive leaders are not left in the dust as they respond to changing conditions. Strategically agile leaders are those who can anticipate future developments and formulate novel approaches that maximise value creation. Leaders' capacity to anticipate and seize opportunities is becoming more important to a company's bottom line. Companies need to start updating their leadership training immediately, since modern leadership is more about performance than charisma. To that end, we shouldn't be so focused on what leaders "need to be" but rather on their actual performance.</w:t>
      </w:r>
    </w:p>
    <w:p w14:paraId="064D7EEE" w14:textId="77777777" w:rsidR="0020329D" w:rsidRPr="009962EF" w:rsidRDefault="0020329D" w:rsidP="0020329D">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lastRenderedPageBreak/>
        <w:t>The question at hand is whether or not leadership is something that can be 'learned and developed.'</w:t>
      </w:r>
    </w:p>
    <w:p w14:paraId="660B26A2" w14:textId="77777777" w:rsidR="0020329D" w:rsidRPr="009962EF" w:rsidRDefault="0020329D" w:rsidP="0020329D">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APJ Abdul Kalam's book, Governance for Growth in India, “outlines many of the characteristics of good leadership that can be seen in modern corporations.</w:t>
      </w:r>
    </w:p>
    <w:p w14:paraId="54D5FB34" w14:textId="77777777" w:rsidR="00CC6B9F" w:rsidRPr="009962EF" w:rsidRDefault="00CC6B9F" w:rsidP="0020329D">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    A leader must be able to travel on an unexplored path.</w:t>
      </w:r>
    </w:p>
    <w:p w14:paraId="3012D860"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    A leader must have the courage to take decisions</w:t>
      </w:r>
    </w:p>
    <w:p w14:paraId="5E03B696"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    A leader should be transparent in every action.</w:t>
      </w:r>
    </w:p>
    <w:p w14:paraId="4F807EEB"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 xml:space="preserve">-    Explore the ingenuity </w:t>
      </w:r>
    </w:p>
    <w:p w14:paraId="0F91E2D4"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W Chan Kim and Renée Mauborgne are the Professors of Strategy at INSEAD and Co-Directors of the INSEAD Blue Ocean Strategy Institute. Some salient features of the strategy include:</w:t>
      </w:r>
    </w:p>
    <w:p w14:paraId="6AB7903E"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    Break or Go beyond the boundaries</w:t>
      </w:r>
    </w:p>
    <w:p w14:paraId="1F258154"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    Ready to take risks</w:t>
      </w:r>
      <w:r w:rsidRPr="009962EF">
        <w:rPr>
          <w:rFonts w:ascii="Times New Roman" w:eastAsiaTheme="minorHAnsi" w:hAnsi="Times New Roman" w:cs="Times New Roman"/>
          <w:sz w:val="24"/>
          <w:szCs w:val="24"/>
          <w:lang w:val="en-IN"/>
        </w:rPr>
        <w:tab/>
      </w:r>
    </w:p>
    <w:p w14:paraId="7CDF2F15"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    Overcome Hurdles</w:t>
      </w:r>
    </w:p>
    <w:p w14:paraId="191E21FB"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    Work for Value Innovation</w:t>
      </w:r>
    </w:p>
    <w:p w14:paraId="0C910434" w14:textId="62113644" w:rsidR="00E227BB" w:rsidRPr="009962EF" w:rsidRDefault="00CC6B9F" w:rsidP="005F3BEF">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Hence we need qualitative, creative value innovative leaders who can go beyond boundaries, co-create value, take the risk of applying old principles to new, overcome hurdles and dare to travel an unexplored path in search of new possibilities by creating synergy by negotiating their way forward.</w:t>
      </w:r>
      <w:r w:rsidR="000B2EDB">
        <w:rPr>
          <w:rFonts w:ascii="Times New Roman" w:eastAsiaTheme="minorHAnsi" w:hAnsi="Times New Roman" w:cs="Times New Roman"/>
          <w:sz w:val="24"/>
          <w:szCs w:val="24"/>
          <w:lang w:val="en-IN"/>
        </w:rPr>
        <w:t xml:space="preserve"> </w:t>
      </w:r>
      <w:r w:rsidR="0020329D" w:rsidRPr="009962EF">
        <w:rPr>
          <w:rFonts w:ascii="Times New Roman" w:eastAsiaTheme="minorHAnsi" w:hAnsi="Times New Roman" w:cs="Times New Roman"/>
          <w:sz w:val="24"/>
          <w:szCs w:val="24"/>
          <w:lang w:val="en-IN"/>
        </w:rPr>
        <w:t>Thus, leadership entails altering one's "Acts and Activities," rather than one's "Who They Are" or "How They Have Behaved" throughout their lives.  The notion of TPL of BOS, a case study on the Leadership Philosophies of Dr.APJ, demonstrates that no matter what level of management one is a part of, one may call for unarguable change, mobilise latent potential, work with little resources, and so turn around an organisation as huge and as devoted to the status quo as BOS.</w:t>
      </w:r>
      <w:r w:rsidR="00E227BB" w:rsidRPr="009962EF">
        <w:rPr>
          <w:rFonts w:ascii="Times New Roman" w:eastAsiaTheme="minorHAnsi" w:hAnsi="Times New Roman" w:cs="Times New Roman"/>
          <w:sz w:val="24"/>
          <w:szCs w:val="24"/>
          <w:lang w:val="en-IN"/>
        </w:rPr>
        <w:br w:type="page"/>
      </w:r>
    </w:p>
    <w:p w14:paraId="68F67074" w14:textId="77777777" w:rsidR="0020329D" w:rsidRPr="009962EF" w:rsidRDefault="0020329D" w:rsidP="0020329D">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lastRenderedPageBreak/>
        <w:t>BOS is where you may find the fresh perspective. The core concept of this tactic is to generate new demand by establishing uncontested niches in existing markets.</w:t>
      </w:r>
    </w:p>
    <w:p w14:paraId="5144F678" w14:textId="77777777" w:rsidR="0020329D" w:rsidRPr="009962EF" w:rsidRDefault="0020329D" w:rsidP="0020329D">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If you can't beat them at their own game, create your own game.</w:t>
      </w:r>
    </w:p>
    <w:p w14:paraId="5DB03BC0" w14:textId="77777777" w:rsidR="0020329D" w:rsidRPr="009962EF" w:rsidRDefault="0020329D" w:rsidP="0020329D">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 xml:space="preserve">Companies have always paid attention to intra-industry rivalry, with corporations vying for greater market share. Red Ocean Strategy is what Chan and Mauborgne call a market in which rival firms actively seek out and destroy one another. Some companies, such as eBay, have created whole new markets outside of their conventional sector rather than compete inside it. </w:t>
      </w:r>
    </w:p>
    <w:p w14:paraId="4CF10CA4" w14:textId="77777777" w:rsidR="0020329D" w:rsidRPr="009962EF" w:rsidRDefault="0020329D" w:rsidP="0020329D">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 xml:space="preserve">BOS is predicated on differentiating Company's goods from the competition, rendering the latter irrelevant. The ideas, analytical tools, and frameworks of BOS may be used to accomplish this process of creating new demand. Successful blue ocean capture may be achieved with the help of the analytical frameworks and techniques provided by Kim and Manborgne (2005). </w:t>
      </w:r>
    </w:p>
    <w:p w14:paraId="567ECBE4" w14:textId="77777777" w:rsidR="0020329D" w:rsidRPr="009962EF" w:rsidRDefault="0020329D" w:rsidP="0020329D">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The analytical tools, models, and formulation and implementation principles that make up the methodological approach to attain/implement BOS.</w:t>
      </w:r>
    </w:p>
    <w:p w14:paraId="5960BB46" w14:textId="77777777" w:rsidR="00CC6B9F" w:rsidRPr="009962EF" w:rsidRDefault="0020329D" w:rsidP="0020329D">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Untapped markets and fresh consumer demand are created and uncovered with the use of analytical tools and models.</w:t>
      </w:r>
      <w:r w:rsidR="001D1CDF" w:rsidRPr="009962EF">
        <w:rPr>
          <w:rFonts w:ascii="Times New Roman" w:hAnsi="Times New Roman" w:cs="Times New Roman"/>
          <w:color w:val="000000" w:themeColor="text1"/>
          <w:sz w:val="24"/>
          <w:szCs w:val="24"/>
        </w:rPr>
        <w:t xml:space="preserve">“ </w:t>
      </w:r>
      <w:r w:rsidR="00CC6B9F" w:rsidRPr="009962EF">
        <w:rPr>
          <w:rFonts w:ascii="Times New Roman" w:eastAsiaTheme="minorHAnsi" w:hAnsi="Times New Roman" w:cs="Times New Roman"/>
          <w:sz w:val="24"/>
          <w:szCs w:val="24"/>
          <w:lang w:val="en-IN"/>
        </w:rPr>
        <w:t>The tools and models include:</w:t>
      </w:r>
    </w:p>
    <w:p w14:paraId="6EFD5746" w14:textId="77777777" w:rsidR="00CC6B9F" w:rsidRPr="009962EF" w:rsidRDefault="00CC6B9F" w:rsidP="00E227BB">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w:t>
      </w:r>
      <w:r w:rsidRPr="009962EF">
        <w:rPr>
          <w:rFonts w:ascii="Times New Roman" w:eastAsiaTheme="minorHAnsi" w:hAnsi="Times New Roman" w:cs="Times New Roman"/>
          <w:sz w:val="24"/>
          <w:szCs w:val="24"/>
          <w:lang w:val="en-IN"/>
        </w:rPr>
        <w:tab/>
        <w:t>Strategy canvas</w:t>
      </w:r>
    </w:p>
    <w:p w14:paraId="080A1963" w14:textId="77777777" w:rsidR="00CC6B9F" w:rsidRPr="009962EF" w:rsidRDefault="00CC6B9F" w:rsidP="00E227BB">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w:t>
      </w:r>
      <w:r w:rsidRPr="009962EF">
        <w:rPr>
          <w:rFonts w:ascii="Times New Roman" w:eastAsiaTheme="minorHAnsi" w:hAnsi="Times New Roman" w:cs="Times New Roman"/>
          <w:sz w:val="24"/>
          <w:szCs w:val="24"/>
          <w:lang w:val="en-IN"/>
        </w:rPr>
        <w:tab/>
        <w:t>ERIC Grid</w:t>
      </w:r>
    </w:p>
    <w:p w14:paraId="067C8F4F" w14:textId="77777777" w:rsidR="00CC6B9F" w:rsidRPr="009962EF" w:rsidRDefault="00CC6B9F" w:rsidP="00E227BB">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w:t>
      </w:r>
      <w:r w:rsidRPr="009962EF">
        <w:rPr>
          <w:rFonts w:ascii="Times New Roman" w:eastAsiaTheme="minorHAnsi" w:hAnsi="Times New Roman" w:cs="Times New Roman"/>
          <w:sz w:val="24"/>
          <w:szCs w:val="24"/>
          <w:lang w:val="en-IN"/>
        </w:rPr>
        <w:tab/>
        <w:t>PMS Map (Pioneer-Migrator-settler Map)</w:t>
      </w:r>
    </w:p>
    <w:p w14:paraId="739280D8" w14:textId="77777777" w:rsidR="00CC6B9F" w:rsidRPr="009962EF" w:rsidRDefault="00CC6B9F" w:rsidP="00E227BB">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w:t>
      </w:r>
      <w:r w:rsidRPr="009962EF">
        <w:rPr>
          <w:rFonts w:ascii="Times New Roman" w:eastAsiaTheme="minorHAnsi" w:hAnsi="Times New Roman" w:cs="Times New Roman"/>
          <w:sz w:val="24"/>
          <w:szCs w:val="24"/>
          <w:lang w:val="en-IN"/>
        </w:rPr>
        <w:tab/>
        <w:t>Buyers Utility map</w:t>
      </w:r>
    </w:p>
    <w:p w14:paraId="5665D2AE" w14:textId="77777777" w:rsidR="00CC6B9F" w:rsidRPr="009962EF" w:rsidRDefault="00CC6B9F" w:rsidP="00E227BB">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w:t>
      </w:r>
      <w:r w:rsidRPr="009962EF">
        <w:rPr>
          <w:rFonts w:ascii="Times New Roman" w:eastAsiaTheme="minorHAnsi" w:hAnsi="Times New Roman" w:cs="Times New Roman"/>
          <w:sz w:val="24"/>
          <w:szCs w:val="24"/>
          <w:lang w:val="en-IN"/>
        </w:rPr>
        <w:tab/>
        <w:t>Blue Ocean Idea Index</w:t>
      </w:r>
    </w:p>
    <w:p w14:paraId="1B5052ED" w14:textId="77777777" w:rsidR="00CC6B9F" w:rsidRPr="009962EF" w:rsidRDefault="00CC6B9F" w:rsidP="00E227BB">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w:t>
      </w:r>
      <w:r w:rsidRPr="009962EF">
        <w:rPr>
          <w:rFonts w:ascii="Times New Roman" w:eastAsiaTheme="minorHAnsi" w:hAnsi="Times New Roman" w:cs="Times New Roman"/>
          <w:sz w:val="24"/>
          <w:szCs w:val="24"/>
          <w:lang w:val="en-IN"/>
        </w:rPr>
        <w:tab/>
        <w:t>Value innovation</w:t>
      </w:r>
    </w:p>
    <w:p w14:paraId="738A0F48" w14:textId="77777777" w:rsidR="00CC6B9F" w:rsidRPr="009962EF" w:rsidRDefault="00CC6B9F" w:rsidP="00E227BB">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w:t>
      </w:r>
      <w:r w:rsidRPr="009962EF">
        <w:rPr>
          <w:rFonts w:ascii="Times New Roman" w:eastAsiaTheme="minorHAnsi" w:hAnsi="Times New Roman" w:cs="Times New Roman"/>
          <w:sz w:val="24"/>
          <w:szCs w:val="24"/>
          <w:lang w:val="en-IN"/>
        </w:rPr>
        <w:tab/>
        <w:t>Value curve</w:t>
      </w:r>
    </w:p>
    <w:p w14:paraId="12793E69" w14:textId="77777777" w:rsidR="00CC6B9F" w:rsidRPr="009962EF" w:rsidRDefault="00CC6B9F" w:rsidP="00E227BB">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w:t>
      </w:r>
      <w:r w:rsidRPr="009962EF">
        <w:rPr>
          <w:rFonts w:ascii="Times New Roman" w:eastAsiaTheme="minorHAnsi" w:hAnsi="Times New Roman" w:cs="Times New Roman"/>
          <w:sz w:val="24"/>
          <w:szCs w:val="24"/>
          <w:lang w:val="en-IN"/>
        </w:rPr>
        <w:tab/>
        <w:t>Buyers Experience Cycle</w:t>
      </w:r>
    </w:p>
    <w:p w14:paraId="505C025B" w14:textId="77777777" w:rsidR="00CC6B9F" w:rsidRPr="009962EF" w:rsidRDefault="00CC6B9F" w:rsidP="00E227BB">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w:t>
      </w:r>
      <w:r w:rsidRPr="009962EF">
        <w:rPr>
          <w:rFonts w:ascii="Times New Roman" w:eastAsiaTheme="minorHAnsi" w:hAnsi="Times New Roman" w:cs="Times New Roman"/>
          <w:sz w:val="24"/>
          <w:szCs w:val="24"/>
          <w:lang w:val="en-IN"/>
        </w:rPr>
        <w:tab/>
        <w:t>Four Action Frame Work</w:t>
      </w:r>
    </w:p>
    <w:p w14:paraId="74D35072"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In formulating and implementing these tools and models, there are six principles which can be used by every company to successfully formulate and execute BOS.</w:t>
      </w:r>
    </w:p>
    <w:p w14:paraId="52DD97EB" w14:textId="77777777" w:rsidR="00022306" w:rsidRPr="009962EF" w:rsidRDefault="00022306" w:rsidP="004B4AA2">
      <w:pPr>
        <w:autoSpaceDE w:val="0"/>
        <w:autoSpaceDN w:val="0"/>
        <w:adjustRightInd w:val="0"/>
        <w:spacing w:line="360" w:lineRule="auto"/>
        <w:jc w:val="both"/>
        <w:rPr>
          <w:rFonts w:ascii="Times New Roman" w:eastAsiaTheme="minorHAnsi" w:hAnsi="Times New Roman" w:cs="Times New Roman"/>
          <w:sz w:val="24"/>
          <w:szCs w:val="24"/>
          <w:lang w:val="en-IN"/>
        </w:rPr>
      </w:pPr>
    </w:p>
    <w:p w14:paraId="69C21B20"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lastRenderedPageBreak/>
        <w:t>Six Principles are enumerated below:</w:t>
      </w:r>
    </w:p>
    <w:p w14:paraId="56978240" w14:textId="77777777" w:rsidR="00CC6B9F" w:rsidRPr="009962EF" w:rsidRDefault="00CC6B9F" w:rsidP="003F0C10">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sym w:font="Wingdings" w:char="F0A7"/>
      </w:r>
      <w:r w:rsidRPr="009962EF">
        <w:rPr>
          <w:rFonts w:ascii="Times New Roman" w:eastAsiaTheme="minorHAnsi" w:hAnsi="Times New Roman" w:cs="Times New Roman"/>
          <w:sz w:val="24"/>
          <w:szCs w:val="24"/>
          <w:lang w:val="en-IN"/>
        </w:rPr>
        <w:tab/>
        <w:t>Expanding market boundaries</w:t>
      </w:r>
    </w:p>
    <w:p w14:paraId="0D6CB31C" w14:textId="77777777" w:rsidR="00CC6B9F" w:rsidRPr="009962EF" w:rsidRDefault="00CC6B9F" w:rsidP="003F0C10">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sym w:font="Wingdings" w:char="F0A7"/>
      </w:r>
      <w:r w:rsidRPr="009962EF">
        <w:rPr>
          <w:rFonts w:ascii="Times New Roman" w:eastAsiaTheme="minorHAnsi" w:hAnsi="Times New Roman" w:cs="Times New Roman"/>
          <w:sz w:val="24"/>
          <w:szCs w:val="24"/>
          <w:lang w:val="en-IN"/>
        </w:rPr>
        <w:tab/>
        <w:t xml:space="preserve">Focusing on the big picture </w:t>
      </w:r>
    </w:p>
    <w:p w14:paraId="1E1FF531" w14:textId="77777777" w:rsidR="00CC6B9F" w:rsidRPr="009962EF" w:rsidRDefault="00CC6B9F" w:rsidP="003F0C10">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sym w:font="Wingdings" w:char="F0A7"/>
      </w:r>
      <w:r w:rsidRPr="009962EF">
        <w:rPr>
          <w:rFonts w:ascii="Times New Roman" w:eastAsiaTheme="minorHAnsi" w:hAnsi="Times New Roman" w:cs="Times New Roman"/>
          <w:sz w:val="24"/>
          <w:szCs w:val="24"/>
          <w:lang w:val="en-IN"/>
        </w:rPr>
        <w:tab/>
        <w:t xml:space="preserve">Reaching beyond the existing demand </w:t>
      </w:r>
    </w:p>
    <w:p w14:paraId="4B0E1F3C" w14:textId="77777777" w:rsidR="00CC6B9F" w:rsidRPr="009962EF" w:rsidRDefault="00CC6B9F" w:rsidP="003F0C10">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sym w:font="Wingdings" w:char="F0A7"/>
      </w:r>
      <w:r w:rsidRPr="009962EF">
        <w:rPr>
          <w:rFonts w:ascii="Times New Roman" w:eastAsiaTheme="minorHAnsi" w:hAnsi="Times New Roman" w:cs="Times New Roman"/>
          <w:sz w:val="24"/>
          <w:szCs w:val="24"/>
          <w:lang w:val="en-IN"/>
        </w:rPr>
        <w:tab/>
        <w:t xml:space="preserve">Establishing and implementing the correct </w:t>
      </w:r>
    </w:p>
    <w:p w14:paraId="77D110BE" w14:textId="77777777" w:rsidR="00CC6B9F" w:rsidRPr="009962EF" w:rsidRDefault="00CC6B9F" w:rsidP="003F0C10">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sym w:font="Wingdings" w:char="F0A7"/>
      </w:r>
      <w:r w:rsidRPr="009962EF">
        <w:rPr>
          <w:rFonts w:ascii="Times New Roman" w:eastAsiaTheme="minorHAnsi" w:hAnsi="Times New Roman" w:cs="Times New Roman"/>
          <w:sz w:val="24"/>
          <w:szCs w:val="24"/>
          <w:lang w:val="en-IN"/>
        </w:rPr>
        <w:tab/>
        <w:t>Get the strategic sequence right.</w:t>
      </w:r>
    </w:p>
    <w:p w14:paraId="2A7C41F6" w14:textId="77777777" w:rsidR="00CC6B9F" w:rsidRPr="009962EF" w:rsidRDefault="00CC6B9F" w:rsidP="003F0C10">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sym w:font="Wingdings" w:char="F0A7"/>
      </w:r>
      <w:r w:rsidRPr="009962EF">
        <w:rPr>
          <w:rFonts w:ascii="Times New Roman" w:eastAsiaTheme="minorHAnsi" w:hAnsi="Times New Roman" w:cs="Times New Roman"/>
          <w:sz w:val="24"/>
          <w:szCs w:val="24"/>
          <w:lang w:val="en-IN"/>
        </w:rPr>
        <w:tab/>
        <w:t>Overcome key organizational hurdles</w:t>
      </w:r>
    </w:p>
    <w:p w14:paraId="7BFB346F" w14:textId="77777777" w:rsidR="00CC6B9F" w:rsidRPr="009962EF" w:rsidRDefault="00CC6B9F" w:rsidP="003F0C10">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sym w:font="Wingdings" w:char="F0A7"/>
      </w:r>
      <w:r w:rsidRPr="009962EF">
        <w:rPr>
          <w:rFonts w:ascii="Times New Roman" w:eastAsiaTheme="minorHAnsi" w:hAnsi="Times New Roman" w:cs="Times New Roman"/>
          <w:sz w:val="24"/>
          <w:szCs w:val="24"/>
          <w:lang w:val="en-IN"/>
        </w:rPr>
        <w:tab/>
        <w:t xml:space="preserve">Build execution into strategy. </w:t>
      </w:r>
    </w:p>
    <w:p w14:paraId="6F177DC2"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[W. Chan Kim &amp; Renée Mauborgne (2005), Blue Ocean Strategy]</w:t>
      </w:r>
    </w:p>
    <w:p w14:paraId="734069FE" w14:textId="614E7543" w:rsidR="00106367" w:rsidRPr="009962EF" w:rsidRDefault="00CC6B9F" w:rsidP="00106367">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 xml:space="preserve"> When a profitable business model is developed using blue ocean strategy, the next step for the company is execution.</w:t>
      </w:r>
      <w:r w:rsidR="000B2EDB">
        <w:rPr>
          <w:rFonts w:ascii="Times New Roman" w:eastAsiaTheme="minorHAnsi" w:hAnsi="Times New Roman" w:cs="Times New Roman"/>
          <w:sz w:val="24"/>
          <w:szCs w:val="24"/>
          <w:lang w:val="en-IN"/>
        </w:rPr>
        <w:t xml:space="preserve"> </w:t>
      </w:r>
      <w:r w:rsidR="00106367" w:rsidRPr="009962EF">
        <w:rPr>
          <w:rFonts w:ascii="Times New Roman" w:eastAsiaTheme="minorHAnsi" w:hAnsi="Times New Roman" w:cs="Times New Roman"/>
          <w:sz w:val="24"/>
          <w:szCs w:val="24"/>
          <w:lang w:val="en-IN"/>
        </w:rPr>
        <w:t xml:space="preserve">Ideas are hard to implement whether they are targeted at a red ocean or a blue ocean. However, blue ocean approach is a significant departure from the usual, allowing for a cheaper and more efficient transition from value curve convergence to divergence. management claims this makes it much more difficult to put the plan into action. Leaders at the tipping point are crucial for effectively navigating change and rising to the challenge of translating ideas into action. Focusing on what matters most, while garnering support from key players and overcoming difficulties, is a hallmark of leadership.  </w:t>
      </w:r>
    </w:p>
    <w:p w14:paraId="092F327B" w14:textId="77777777" w:rsidR="00106367" w:rsidRPr="009962EF" w:rsidRDefault="00106367" w:rsidP="00106367">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TPL's overarching principle is to concentrate efforts rather than disperse them in order to bring about change quickly and affordably.</w:t>
      </w:r>
    </w:p>
    <w:p w14:paraId="72B0603D" w14:textId="77777777" w:rsidR="00CC6B9F" w:rsidRPr="009962EF" w:rsidRDefault="00CC6B9F" w:rsidP="00106367">
      <w:pPr>
        <w:autoSpaceDE w:val="0"/>
        <w:autoSpaceDN w:val="0"/>
        <w:adjustRightInd w:val="0"/>
        <w:spacing w:line="360" w:lineRule="auto"/>
        <w:jc w:val="both"/>
        <w:rPr>
          <w:rFonts w:ascii="Times New Roman" w:eastAsiaTheme="minorHAnsi" w:hAnsi="Times New Roman" w:cs="Times New Roman"/>
          <w:b/>
          <w:sz w:val="24"/>
          <w:szCs w:val="24"/>
          <w:lang w:val="en-IN"/>
        </w:rPr>
      </w:pPr>
      <w:r w:rsidRPr="009962EF">
        <w:rPr>
          <w:rFonts w:ascii="Times New Roman" w:eastAsiaTheme="minorHAnsi" w:hAnsi="Times New Roman" w:cs="Times New Roman"/>
          <w:b/>
          <w:sz w:val="24"/>
          <w:szCs w:val="24"/>
          <w:lang w:val="en-IN"/>
        </w:rPr>
        <w:t>4.2</w:t>
      </w:r>
      <w:r w:rsidRPr="009962EF">
        <w:rPr>
          <w:rFonts w:ascii="Times New Roman" w:eastAsiaTheme="minorHAnsi" w:hAnsi="Times New Roman" w:cs="Times New Roman"/>
          <w:sz w:val="24"/>
          <w:szCs w:val="24"/>
          <w:lang w:val="en-IN"/>
        </w:rPr>
        <w:tab/>
      </w:r>
      <w:r w:rsidR="00106367" w:rsidRPr="009962EF">
        <w:rPr>
          <w:rFonts w:ascii="Times New Roman" w:eastAsiaTheme="minorHAnsi" w:hAnsi="Times New Roman" w:cs="Times New Roman"/>
          <w:b/>
          <w:sz w:val="24"/>
          <w:szCs w:val="24"/>
          <w:lang w:val="en-IN"/>
        </w:rPr>
        <w:t xml:space="preserve">Statement of </w:t>
      </w:r>
      <w:r w:rsidR="001D1CDF" w:rsidRPr="009962EF">
        <w:rPr>
          <w:rFonts w:ascii="Times New Roman" w:eastAsiaTheme="minorHAnsi" w:hAnsi="Times New Roman" w:cs="Times New Roman"/>
          <w:b/>
          <w:sz w:val="24"/>
          <w:szCs w:val="24"/>
          <w:lang w:val="en-IN"/>
        </w:rPr>
        <w:t xml:space="preserve">Problem </w:t>
      </w:r>
    </w:p>
    <w:p w14:paraId="7368EFE7" w14:textId="77777777" w:rsidR="00106367" w:rsidRPr="009962EF" w:rsidRDefault="00106367" w:rsidP="00106367">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Even though numerous studies have looked at leadership from a psychological, cognitive science, and behavioural style perspective, many companies still have trouble keeping their employees healthy and productive. Companies spend a lot of money on leadership development programmes, but the outcomes are typically lacklustre.</w:t>
      </w:r>
    </w:p>
    <w:p w14:paraId="1BC878EA" w14:textId="77777777" w:rsidR="00106367" w:rsidRPr="009962EF" w:rsidRDefault="00106367" w:rsidP="00106367">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 xml:space="preserve">As a result, we face the major difficulty of determining how a leader can unlock the potential of their team members to boost the organization's health and output. Executives, both now and in the future, shouldn't be concerned with how they "need </w:t>
      </w:r>
      <w:r w:rsidRPr="009962EF">
        <w:rPr>
          <w:rFonts w:ascii="Times New Roman" w:eastAsiaTheme="minorHAnsi" w:hAnsi="Times New Roman" w:cs="Times New Roman"/>
          <w:sz w:val="24"/>
          <w:szCs w:val="24"/>
          <w:lang w:val="en-IN"/>
        </w:rPr>
        <w:lastRenderedPageBreak/>
        <w:t>to be," but rather with what they must do to reliably accomplish the organization's stated objectives.</w:t>
      </w:r>
    </w:p>
    <w:p w14:paraId="74D3768E" w14:textId="77777777" w:rsidR="00CC6B9F" w:rsidRPr="009962EF" w:rsidRDefault="00106367" w:rsidP="00106367">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In Arun Tiwari's book titled “Dr. APJ Abdul Kalam A Life,</w:t>
      </w:r>
      <w:r w:rsidR="001D1CDF" w:rsidRPr="009962EF">
        <w:rPr>
          <w:rFonts w:ascii="Times New Roman" w:eastAsiaTheme="minorHAnsi" w:hAnsi="Times New Roman" w:cs="Times New Roman"/>
          <w:sz w:val="24"/>
          <w:szCs w:val="24"/>
          <w:lang w:val="en-IN"/>
        </w:rPr>
        <w:t xml:space="preserve"> Dr. Abdul Kalam shared his thoughts on leadership.</w:t>
      </w:r>
    </w:p>
    <w:p w14:paraId="6F7825B6"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Leader to be men who have the capability to:</w:t>
      </w:r>
    </w:p>
    <w:p w14:paraId="6F4BA855" w14:textId="77777777" w:rsidR="00CC6B9F" w:rsidRPr="009962EF" w:rsidRDefault="00CC6B9F" w:rsidP="003F0C10">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    Search for the new possibility</w:t>
      </w:r>
    </w:p>
    <w:p w14:paraId="4485B067" w14:textId="77777777" w:rsidR="00CC6B9F" w:rsidRPr="009962EF" w:rsidRDefault="00CC6B9F" w:rsidP="003F0C10">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    Explore Options</w:t>
      </w:r>
    </w:p>
    <w:p w14:paraId="57CD2C12" w14:textId="77777777" w:rsidR="00CC6B9F" w:rsidRPr="009962EF" w:rsidRDefault="00CC6B9F" w:rsidP="003F0C10">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    Negotiate their way forward</w:t>
      </w:r>
    </w:p>
    <w:p w14:paraId="75208168" w14:textId="77777777" w:rsidR="00CC6B9F" w:rsidRPr="009962EF" w:rsidRDefault="00CC6B9F" w:rsidP="003F0C10">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    Wisdom to apply old principles to new</w:t>
      </w:r>
    </w:p>
    <w:p w14:paraId="7B116EEF" w14:textId="77777777" w:rsidR="00CC6B9F" w:rsidRPr="009962EF" w:rsidRDefault="00CC6B9F" w:rsidP="003F0C10">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 xml:space="preserve">-    Be accommodating and flexible </w:t>
      </w:r>
    </w:p>
    <w:p w14:paraId="66D9C646" w14:textId="77777777" w:rsidR="00CC6B9F" w:rsidRPr="009962EF" w:rsidRDefault="00CC6B9F" w:rsidP="003F0C10">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    Work in teams and assimilate new options</w:t>
      </w:r>
    </w:p>
    <w:p w14:paraId="4B986A95" w14:textId="77777777" w:rsidR="00CC6B9F" w:rsidRPr="009962EF" w:rsidRDefault="00CC6B9F" w:rsidP="003F0C10">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    Resolve conflicts and take responsibilities</w:t>
      </w:r>
    </w:p>
    <w:p w14:paraId="313DB956" w14:textId="77777777" w:rsidR="00CC6B9F" w:rsidRPr="009962EF" w:rsidRDefault="00CC6B9F" w:rsidP="003F0C10">
      <w:pPr>
        <w:autoSpaceDE w:val="0"/>
        <w:autoSpaceDN w:val="0"/>
        <w:adjustRightInd w:val="0"/>
        <w:spacing w:line="24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    Share both success and failure</w:t>
      </w:r>
    </w:p>
    <w:p w14:paraId="27FBDE9A"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Thus the purpose of this research is to explore and prove that leadership is a function of specific internal processes and interpersonal skills that are accessible to everyone not only a select few</w:t>
      </w:r>
      <w:r w:rsidR="00106367" w:rsidRPr="009962EF">
        <w:rPr>
          <w:rFonts w:ascii="Times New Roman" w:eastAsiaTheme="minorHAnsi" w:hAnsi="Times New Roman" w:cs="Times New Roman"/>
          <w:sz w:val="24"/>
          <w:szCs w:val="24"/>
          <w:lang w:val="en-IN"/>
        </w:rPr>
        <w:t>”</w:t>
      </w:r>
      <w:r w:rsidRPr="009962EF">
        <w:rPr>
          <w:rFonts w:ascii="Times New Roman" w:eastAsiaTheme="minorHAnsi" w:hAnsi="Times New Roman" w:cs="Times New Roman"/>
          <w:sz w:val="24"/>
          <w:szCs w:val="24"/>
          <w:lang w:val="en-IN"/>
        </w:rPr>
        <w:t xml:space="preserve">. </w:t>
      </w:r>
      <w:r w:rsidR="00106367" w:rsidRPr="009962EF">
        <w:rPr>
          <w:rFonts w:ascii="Times New Roman" w:eastAsiaTheme="minorHAnsi" w:hAnsi="Times New Roman" w:cs="Times New Roman"/>
          <w:sz w:val="24"/>
          <w:szCs w:val="24"/>
          <w:lang w:val="en-IN"/>
        </w:rPr>
        <w:t>Instead than striving to change character or behaviour qualities that have been created through the years, an individual may master the perception, skills, and behaviour for success or failure of actions and activities if they regard them as competences. It is recommended that the research be framed as follows:</w:t>
      </w:r>
    </w:p>
    <w:p w14:paraId="049782EE" w14:textId="77777777" w:rsidR="00B81036" w:rsidRPr="009962EF" w:rsidRDefault="00B81036" w:rsidP="004B4AA2">
      <w:pPr>
        <w:autoSpaceDE w:val="0"/>
        <w:autoSpaceDN w:val="0"/>
        <w:adjustRightInd w:val="0"/>
        <w:spacing w:line="360" w:lineRule="auto"/>
        <w:jc w:val="both"/>
        <w:rPr>
          <w:rFonts w:ascii="Times New Roman" w:eastAsiaTheme="minorHAnsi" w:hAnsi="Times New Roman" w:cs="Times New Roman"/>
          <w:b/>
          <w:bCs/>
          <w:sz w:val="24"/>
          <w:szCs w:val="24"/>
          <w:lang w:val="en-IN"/>
        </w:rPr>
      </w:pPr>
      <w:r w:rsidRPr="009962EF">
        <w:rPr>
          <w:rFonts w:ascii="Times New Roman" w:eastAsiaTheme="minorHAnsi" w:hAnsi="Times New Roman" w:cs="Times New Roman"/>
          <w:b/>
          <w:bCs/>
          <w:sz w:val="24"/>
          <w:szCs w:val="24"/>
          <w:lang w:val="en-IN"/>
        </w:rPr>
        <w:t>Examining Dr. APJ Abdul Kalam's Leadership Philosophy and Efforts Made to Promote His Ideas to the Business Community.</w:t>
      </w:r>
    </w:p>
    <w:p w14:paraId="438694CA" w14:textId="04375AE9"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b/>
          <w:bCs/>
          <w:sz w:val="24"/>
          <w:szCs w:val="24"/>
          <w:lang w:val="en-IN"/>
        </w:rPr>
      </w:pPr>
      <w:r w:rsidRPr="009962EF">
        <w:rPr>
          <w:rFonts w:ascii="Times New Roman" w:eastAsiaTheme="minorHAnsi" w:hAnsi="Times New Roman" w:cs="Times New Roman"/>
          <w:b/>
          <w:bCs/>
          <w:sz w:val="24"/>
          <w:szCs w:val="24"/>
          <w:lang w:val="en-IN"/>
        </w:rPr>
        <w:t xml:space="preserve">4.3 </w:t>
      </w:r>
      <w:r w:rsidR="00584F1B">
        <w:rPr>
          <w:rFonts w:ascii="Times New Roman" w:eastAsiaTheme="minorHAnsi" w:hAnsi="Times New Roman" w:cs="Times New Roman"/>
          <w:b/>
          <w:bCs/>
          <w:sz w:val="24"/>
          <w:szCs w:val="24"/>
          <w:lang w:val="en-IN"/>
        </w:rPr>
        <w:t xml:space="preserve">Operational </w:t>
      </w:r>
      <w:r w:rsidR="00B81036" w:rsidRPr="009962EF">
        <w:rPr>
          <w:rFonts w:ascii="Times New Roman" w:eastAsiaTheme="minorHAnsi" w:hAnsi="Times New Roman" w:cs="Times New Roman"/>
          <w:b/>
          <w:bCs/>
          <w:sz w:val="24"/>
          <w:szCs w:val="24"/>
          <w:lang w:val="en-IN"/>
        </w:rPr>
        <w:t xml:space="preserve">Definitions </w:t>
      </w:r>
    </w:p>
    <w:p w14:paraId="1D06E94B" w14:textId="77777777" w:rsidR="00B81036" w:rsidRPr="009962EF" w:rsidRDefault="00B81036" w:rsidP="004B4AA2">
      <w:pPr>
        <w:autoSpaceDE w:val="0"/>
        <w:autoSpaceDN w:val="0"/>
        <w:adjustRightInd w:val="0"/>
        <w:spacing w:line="360" w:lineRule="auto"/>
        <w:jc w:val="both"/>
        <w:rPr>
          <w:rFonts w:ascii="Times New Roman" w:eastAsiaTheme="minorHAnsi" w:hAnsi="Times New Roman" w:cs="Times New Roman"/>
          <w:bCs/>
          <w:sz w:val="24"/>
          <w:szCs w:val="24"/>
          <w:lang w:val="en-IN"/>
        </w:rPr>
      </w:pPr>
      <w:r w:rsidRPr="009962EF">
        <w:rPr>
          <w:rFonts w:ascii="Times New Roman" w:eastAsiaTheme="minorHAnsi" w:hAnsi="Times New Roman" w:cs="Times New Roman"/>
          <w:bCs/>
          <w:sz w:val="24"/>
          <w:szCs w:val="24"/>
          <w:lang w:val="en-IN"/>
        </w:rPr>
        <w:t>The term "Blue Ocean Strategy" (BOS) is used to describe the practise of developing homegrown alternatives to existing, more expensive technologies. Example The Raju-Kalam Stent Is a Success.</w:t>
      </w:r>
    </w:p>
    <w:p w14:paraId="2D30A8E8" w14:textId="77777777" w:rsidR="00B81036" w:rsidRPr="009962EF" w:rsidRDefault="00B81036" w:rsidP="00B81036">
      <w:pPr>
        <w:autoSpaceDE w:val="0"/>
        <w:autoSpaceDN w:val="0"/>
        <w:adjustRightInd w:val="0"/>
        <w:spacing w:line="360" w:lineRule="auto"/>
        <w:jc w:val="both"/>
        <w:rPr>
          <w:rFonts w:ascii="Times New Roman" w:eastAsiaTheme="minorHAnsi" w:hAnsi="Times New Roman" w:cs="Times New Roman"/>
          <w:bCs/>
          <w:sz w:val="24"/>
          <w:szCs w:val="24"/>
          <w:lang w:val="en-IN"/>
        </w:rPr>
      </w:pPr>
      <w:r w:rsidRPr="009962EF">
        <w:rPr>
          <w:rFonts w:ascii="Times New Roman" w:eastAsiaTheme="minorHAnsi" w:hAnsi="Times New Roman" w:cs="Times New Roman"/>
          <w:bCs/>
          <w:sz w:val="24"/>
          <w:szCs w:val="24"/>
          <w:lang w:val="en-IN"/>
        </w:rPr>
        <w:t xml:space="preserve">Leadership at the tipping point is characterised by an emphasis on taking decisive action that maximises the use of existing resources by inspiring dedication from key players and removing obstacles. </w:t>
      </w:r>
    </w:p>
    <w:p w14:paraId="3ECC8AC6" w14:textId="77777777" w:rsidR="00B81036" w:rsidRPr="009962EF" w:rsidRDefault="00B81036" w:rsidP="00B81036">
      <w:pPr>
        <w:autoSpaceDE w:val="0"/>
        <w:autoSpaceDN w:val="0"/>
        <w:adjustRightInd w:val="0"/>
        <w:spacing w:line="360" w:lineRule="auto"/>
        <w:jc w:val="both"/>
        <w:rPr>
          <w:rFonts w:ascii="Times New Roman" w:eastAsiaTheme="minorHAnsi" w:hAnsi="Times New Roman" w:cs="Times New Roman"/>
          <w:bCs/>
          <w:sz w:val="24"/>
          <w:szCs w:val="24"/>
          <w:lang w:val="en-IN"/>
        </w:rPr>
      </w:pPr>
      <w:r w:rsidRPr="009962EF">
        <w:rPr>
          <w:rFonts w:ascii="Times New Roman" w:eastAsiaTheme="minorHAnsi" w:hAnsi="Times New Roman" w:cs="Times New Roman"/>
          <w:bCs/>
          <w:sz w:val="24"/>
          <w:szCs w:val="24"/>
          <w:lang w:val="en-IN"/>
        </w:rPr>
        <w:lastRenderedPageBreak/>
        <w:t xml:space="preserve">Value innovation is a method of production unique to a country that aims to both increase the product's value and lower production costs. </w:t>
      </w:r>
    </w:p>
    <w:p w14:paraId="47F49423" w14:textId="77777777" w:rsidR="00CC6B9F" w:rsidRPr="009962EF" w:rsidRDefault="00CC6B9F" w:rsidP="00B81036">
      <w:pPr>
        <w:autoSpaceDE w:val="0"/>
        <w:autoSpaceDN w:val="0"/>
        <w:adjustRightInd w:val="0"/>
        <w:spacing w:line="360" w:lineRule="auto"/>
        <w:jc w:val="both"/>
        <w:rPr>
          <w:rFonts w:ascii="Times New Roman" w:eastAsiaTheme="minorHAnsi" w:hAnsi="Times New Roman" w:cs="Times New Roman"/>
          <w:b/>
          <w:bCs/>
          <w:sz w:val="24"/>
          <w:szCs w:val="24"/>
          <w:lang w:val="en-IN"/>
        </w:rPr>
      </w:pPr>
      <w:r w:rsidRPr="009962EF">
        <w:rPr>
          <w:rFonts w:ascii="Times New Roman" w:eastAsiaTheme="minorHAnsi" w:hAnsi="Times New Roman" w:cs="Times New Roman"/>
          <w:b/>
          <w:bCs/>
          <w:sz w:val="24"/>
          <w:szCs w:val="24"/>
          <w:lang w:val="en-IN"/>
        </w:rPr>
        <w:t xml:space="preserve">4.4 </w:t>
      </w:r>
      <w:r w:rsidR="00B81036" w:rsidRPr="009962EF">
        <w:rPr>
          <w:rFonts w:ascii="Times New Roman" w:eastAsiaTheme="minorHAnsi" w:hAnsi="Times New Roman" w:cs="Times New Roman"/>
          <w:b/>
          <w:bCs/>
          <w:sz w:val="24"/>
          <w:szCs w:val="24"/>
          <w:lang w:val="en-IN"/>
        </w:rPr>
        <w:t>Importance and Necessity of Research</w:t>
      </w:r>
    </w:p>
    <w:p w14:paraId="0CE3E420" w14:textId="77777777" w:rsidR="00B81036" w:rsidRPr="009962EF" w:rsidRDefault="00B81036" w:rsidP="00B81036">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Using the concepts of Tipping Point Leadership (TPL) and Blue Ocean Strategy (BOS), this study seeks to identify overarching themes and patterns relating to Dr. APJ Abdul Kalam in the Indian setting.</w:t>
      </w:r>
    </w:p>
    <w:p w14:paraId="1DB35833" w14:textId="77777777" w:rsidR="00B81036" w:rsidRPr="009962EF" w:rsidRDefault="00B81036" w:rsidP="00B81036">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This investigation provides a graphical framework within which individuals may identify and debate the areas in which their leaders might do better. The new regime, as well as resourceful and self-driven individuals, need this theoretical exploratory case study. It demonstrates that one does not have to wait for senior management to begin the process change in the organisation by providing a step-by-step approach for implementing TPL. We may change, awaken latent potential, expand beyond established limits, surmount obstacles, and co-create value with little investment of time and energy, regardless of our position in the management hierarchy.</w:t>
      </w:r>
    </w:p>
    <w:p w14:paraId="044B5554" w14:textId="77777777" w:rsidR="00B81036" w:rsidRPr="009962EF" w:rsidRDefault="00B81036" w:rsidP="004B4AA2">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The case of Dr. APJ Abdul Kalam—the eleventh President of India, a scientist, technologist, teacher, and thinker who travelled widely across the country and the world—brings a wealth of experience and an eye for detail to the discussion of leadership that can unlock the vast potential of any organisation. The research on TPL in relation to Dr. APJ provides insightful knowledge about the adjustments a leader must make to thrive in a volatile, risky setting and to effectively explore, negotiate, and pursue novel opportunities.</w:t>
      </w:r>
    </w:p>
    <w:p w14:paraId="59151EDA"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b/>
          <w:bCs/>
          <w:sz w:val="24"/>
          <w:szCs w:val="24"/>
          <w:lang w:val="en-IN"/>
        </w:rPr>
      </w:pPr>
      <w:r w:rsidRPr="009962EF">
        <w:rPr>
          <w:rFonts w:ascii="Times New Roman" w:eastAsiaTheme="minorHAnsi" w:hAnsi="Times New Roman" w:cs="Times New Roman"/>
          <w:b/>
          <w:bCs/>
          <w:sz w:val="24"/>
          <w:szCs w:val="24"/>
          <w:lang w:val="en-IN"/>
        </w:rPr>
        <w:t xml:space="preserve">4.5 </w:t>
      </w:r>
      <w:r w:rsidR="00B81036" w:rsidRPr="009962EF">
        <w:rPr>
          <w:rFonts w:ascii="Times New Roman" w:eastAsiaTheme="minorHAnsi" w:hAnsi="Times New Roman" w:cs="Times New Roman"/>
          <w:b/>
          <w:bCs/>
          <w:sz w:val="24"/>
          <w:szCs w:val="24"/>
          <w:lang w:val="en-IN"/>
        </w:rPr>
        <w:t xml:space="preserve">The Study of </w:t>
      </w:r>
      <w:r w:rsidRPr="009962EF">
        <w:rPr>
          <w:rFonts w:ascii="Times New Roman" w:eastAsiaTheme="minorHAnsi" w:hAnsi="Times New Roman" w:cs="Times New Roman"/>
          <w:b/>
          <w:bCs/>
          <w:sz w:val="24"/>
          <w:szCs w:val="24"/>
          <w:lang w:val="en-IN"/>
        </w:rPr>
        <w:t xml:space="preserve">Objective:      </w:t>
      </w:r>
    </w:p>
    <w:p w14:paraId="1A4D78E6" w14:textId="77777777" w:rsidR="00B81036" w:rsidRPr="009962EF" w:rsidRDefault="00CC6B9F" w:rsidP="00B81036">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b/>
          <w:bCs/>
          <w:sz w:val="24"/>
          <w:szCs w:val="24"/>
          <w:lang w:val="en-IN"/>
        </w:rPr>
        <w:t>Objective 1:</w:t>
      </w:r>
      <w:r w:rsidR="00B81036" w:rsidRPr="009962EF">
        <w:rPr>
          <w:rFonts w:ascii="Times New Roman" w:eastAsiaTheme="minorHAnsi" w:hAnsi="Times New Roman" w:cs="Times New Roman"/>
          <w:sz w:val="24"/>
          <w:szCs w:val="24"/>
          <w:lang w:val="en-IN"/>
        </w:rPr>
        <w:t>The purpose of this case study is to apply the principles of "Tipping Point Leadership" (TPL) from the field of "Blue Ocean Strategy" (BOS) to an examination of Dr. APJ Kalam's approach to leadership.</w:t>
      </w:r>
    </w:p>
    <w:p w14:paraId="2923D205" w14:textId="77777777" w:rsidR="00B81036" w:rsidRPr="009962EF" w:rsidRDefault="00CC6B9F" w:rsidP="00B81036">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b/>
          <w:bCs/>
          <w:sz w:val="24"/>
          <w:szCs w:val="24"/>
          <w:lang w:val="en-IN"/>
        </w:rPr>
        <w:t>Objective 2:</w:t>
      </w:r>
      <w:r w:rsidR="00B81036" w:rsidRPr="009962EF">
        <w:rPr>
          <w:rFonts w:ascii="Times New Roman" w:eastAsiaTheme="minorHAnsi" w:hAnsi="Times New Roman" w:cs="Times New Roman"/>
          <w:sz w:val="24"/>
          <w:szCs w:val="24"/>
          <w:lang w:val="en-IN"/>
        </w:rPr>
        <w:t>With the goal of developing a strategy for the creative promotion of leadership philosophies in the private, public, and academic sectors.</w:t>
      </w:r>
    </w:p>
    <w:p w14:paraId="50BD8A95" w14:textId="77777777" w:rsidR="00DE1373" w:rsidRPr="009962EF" w:rsidRDefault="00DE1373">
      <w:pPr>
        <w:rPr>
          <w:rFonts w:ascii="Times New Roman" w:eastAsiaTheme="minorHAnsi" w:hAnsi="Times New Roman" w:cs="Times New Roman"/>
          <w:b/>
          <w:bCs/>
          <w:sz w:val="24"/>
          <w:szCs w:val="24"/>
          <w:lang w:val="en-IN"/>
        </w:rPr>
      </w:pPr>
    </w:p>
    <w:p w14:paraId="7A15865B" w14:textId="77777777" w:rsidR="00DE1373" w:rsidRPr="009962EF" w:rsidRDefault="00DE1373">
      <w:pPr>
        <w:rPr>
          <w:rFonts w:ascii="Times New Roman" w:eastAsiaTheme="minorHAnsi" w:hAnsi="Times New Roman" w:cs="Times New Roman"/>
          <w:b/>
          <w:bCs/>
          <w:sz w:val="24"/>
          <w:szCs w:val="24"/>
          <w:lang w:val="en-IN"/>
        </w:rPr>
      </w:pPr>
    </w:p>
    <w:p w14:paraId="4D73C1E9" w14:textId="402FA4B6" w:rsidR="00DE1373" w:rsidRPr="009962EF" w:rsidRDefault="00DE1373" w:rsidP="00DE1373">
      <w:pPr>
        <w:spacing w:line="360" w:lineRule="auto"/>
        <w:jc w:val="both"/>
        <w:rPr>
          <w:rFonts w:ascii="Times New Roman" w:hAnsi="Times New Roman" w:cs="Times New Roman"/>
          <w:sz w:val="24"/>
          <w:szCs w:val="24"/>
        </w:rPr>
      </w:pPr>
      <w:r w:rsidRPr="009962EF">
        <w:rPr>
          <w:rFonts w:ascii="Times New Roman" w:hAnsi="Times New Roman" w:cs="Times New Roman"/>
          <w:b/>
          <w:bCs/>
          <w:sz w:val="24"/>
          <w:szCs w:val="24"/>
        </w:rPr>
        <w:lastRenderedPageBreak/>
        <w:t>Objective 3:</w:t>
      </w:r>
      <w:r w:rsidRPr="009962EF">
        <w:rPr>
          <w:rFonts w:ascii="Times New Roman" w:hAnsi="Times New Roman" w:cs="Times New Roman"/>
          <w:sz w:val="24"/>
          <w:szCs w:val="24"/>
        </w:rPr>
        <w:t xml:space="preserve"> To examine the core leadership principles and values expressed in the quotes of Dr. APJ Abdul Kalam through a content analysis, identifying recurring themes and messages related to leadership, such as vision, integrity, innovation, and service to the nation.</w:t>
      </w:r>
    </w:p>
    <w:p w14:paraId="6CE2DB7D" w14:textId="357CFCB1" w:rsidR="00DE1373" w:rsidRPr="009962EF" w:rsidRDefault="00DE1373" w:rsidP="00DE1373">
      <w:pPr>
        <w:spacing w:line="360" w:lineRule="auto"/>
        <w:jc w:val="both"/>
        <w:rPr>
          <w:rFonts w:ascii="Times New Roman" w:hAnsi="Times New Roman" w:cs="Times New Roman"/>
          <w:sz w:val="24"/>
          <w:szCs w:val="24"/>
        </w:rPr>
      </w:pPr>
      <w:r w:rsidRPr="009962EF">
        <w:rPr>
          <w:rFonts w:ascii="Times New Roman" w:hAnsi="Times New Roman" w:cs="Times New Roman"/>
          <w:b/>
          <w:bCs/>
          <w:sz w:val="24"/>
          <w:szCs w:val="24"/>
          <w:lang w:val="en-IN"/>
        </w:rPr>
        <w:t>Objective 4:</w:t>
      </w:r>
      <w:r w:rsidRPr="009962EF">
        <w:rPr>
          <w:rFonts w:ascii="Times New Roman" w:hAnsi="Times New Roman" w:cs="Times New Roman"/>
          <w:sz w:val="24"/>
          <w:szCs w:val="24"/>
          <w:lang w:val="en-IN"/>
        </w:rPr>
        <w:t xml:space="preserve"> To analyze the leadership ideology of Dr. Kalam as conveyed through his public speeches, focusing on the methods he used to inspire and guide different audiences, including professionals, students, and the general public.</w:t>
      </w:r>
    </w:p>
    <w:p w14:paraId="560B2E10" w14:textId="646CC979" w:rsidR="00DE1373" w:rsidRPr="009962EF" w:rsidRDefault="00DE1373" w:rsidP="00DE1373">
      <w:pPr>
        <w:spacing w:line="360" w:lineRule="auto"/>
        <w:jc w:val="both"/>
        <w:rPr>
          <w:rFonts w:ascii="Times New Roman" w:hAnsi="Times New Roman" w:cs="Times New Roman"/>
          <w:sz w:val="24"/>
          <w:szCs w:val="24"/>
        </w:rPr>
      </w:pPr>
      <w:r w:rsidRPr="009962EF">
        <w:rPr>
          <w:rFonts w:ascii="Times New Roman" w:hAnsi="Times New Roman" w:cs="Times New Roman"/>
          <w:b/>
          <w:bCs/>
          <w:sz w:val="24"/>
          <w:szCs w:val="24"/>
          <w:lang w:val="en-IN"/>
        </w:rPr>
        <w:t>Objective 5:</w:t>
      </w:r>
      <w:r w:rsidRPr="009962EF">
        <w:rPr>
          <w:rFonts w:ascii="Times New Roman" w:hAnsi="Times New Roman" w:cs="Times New Roman"/>
          <w:sz w:val="24"/>
          <w:szCs w:val="24"/>
          <w:lang w:val="en-IN"/>
        </w:rPr>
        <w:t xml:space="preserve"> To conduct a thorough content analysis of books written by and about Dr. Kalam, focusing on leadership traits and strategies, and to synthesize a discussion on his leadership influence.</w:t>
      </w:r>
    </w:p>
    <w:p w14:paraId="5825328A" w14:textId="7B599FC9" w:rsidR="00DE1373" w:rsidRPr="009962EF" w:rsidRDefault="00DE1373" w:rsidP="00DE1373">
      <w:pPr>
        <w:spacing w:line="360" w:lineRule="auto"/>
        <w:jc w:val="both"/>
        <w:rPr>
          <w:rFonts w:ascii="Times New Roman" w:hAnsi="Times New Roman" w:cs="Times New Roman"/>
          <w:sz w:val="24"/>
          <w:szCs w:val="24"/>
        </w:rPr>
      </w:pPr>
      <w:r w:rsidRPr="009962EF">
        <w:rPr>
          <w:rFonts w:ascii="Times New Roman" w:eastAsia="Times New Roman" w:hAnsi="Times New Roman" w:cs="Times New Roman"/>
          <w:b/>
          <w:bCs/>
          <w:sz w:val="24"/>
          <w:szCs w:val="24"/>
          <w:lang w:val="en-IN" w:eastAsia="en-IN"/>
        </w:rPr>
        <w:t>Objective 6:</w:t>
      </w:r>
      <w:r w:rsidRPr="009962EF">
        <w:rPr>
          <w:rFonts w:ascii="Times New Roman" w:eastAsia="Times New Roman" w:hAnsi="Times New Roman" w:cs="Times New Roman"/>
          <w:sz w:val="24"/>
          <w:szCs w:val="24"/>
          <w:lang w:val="en-IN" w:eastAsia="en-IN"/>
        </w:rPr>
        <w:t xml:space="preserve"> To summarize and synthesize the leadership concepts articulated by Dr. Kalam as derived from a comprehensive analysis of audio, video, and written content, focusing on how these ideas can be applied to modern leadership scenarios.</w:t>
      </w:r>
      <w:r w:rsidRPr="009962EF">
        <w:rPr>
          <w:rFonts w:ascii="Times New Roman" w:eastAsia="Times New Roman" w:hAnsi="Times New Roman" w:cs="Times New Roman"/>
          <w:sz w:val="24"/>
          <w:szCs w:val="24"/>
          <w:lang w:eastAsia="en-IN"/>
        </w:rPr>
        <w:t xml:space="preserve">  </w:t>
      </w:r>
    </w:p>
    <w:p w14:paraId="1A1A00AB" w14:textId="77777777" w:rsidR="00022306" w:rsidRPr="009962EF" w:rsidRDefault="00022306" w:rsidP="00022306">
      <w:pPr>
        <w:autoSpaceDE w:val="0"/>
        <w:autoSpaceDN w:val="0"/>
        <w:adjustRightInd w:val="0"/>
        <w:spacing w:line="240" w:lineRule="auto"/>
        <w:jc w:val="both"/>
        <w:rPr>
          <w:rFonts w:ascii="Times New Roman" w:eastAsiaTheme="minorHAnsi" w:hAnsi="Times New Roman" w:cs="Times New Roman"/>
          <w:b/>
          <w:bCs/>
          <w:sz w:val="14"/>
          <w:szCs w:val="24"/>
          <w:lang w:val="en-IN"/>
        </w:rPr>
      </w:pPr>
    </w:p>
    <w:p w14:paraId="5BE05049" w14:textId="77777777" w:rsidR="00CC6B9F" w:rsidRPr="009962EF" w:rsidRDefault="00CC6B9F" w:rsidP="00B81036">
      <w:pPr>
        <w:autoSpaceDE w:val="0"/>
        <w:autoSpaceDN w:val="0"/>
        <w:adjustRightInd w:val="0"/>
        <w:spacing w:line="360" w:lineRule="auto"/>
        <w:jc w:val="both"/>
        <w:rPr>
          <w:rFonts w:ascii="Times New Roman" w:eastAsiaTheme="minorHAnsi" w:hAnsi="Times New Roman" w:cs="Times New Roman"/>
          <w:b/>
          <w:bCs/>
          <w:sz w:val="24"/>
          <w:szCs w:val="24"/>
          <w:lang w:val="en-IN"/>
        </w:rPr>
      </w:pPr>
      <w:r w:rsidRPr="009962EF">
        <w:rPr>
          <w:rFonts w:ascii="Times New Roman" w:eastAsiaTheme="minorHAnsi" w:hAnsi="Times New Roman" w:cs="Times New Roman"/>
          <w:b/>
          <w:bCs/>
          <w:sz w:val="24"/>
          <w:szCs w:val="24"/>
          <w:lang w:val="en-IN"/>
        </w:rPr>
        <w:t>4.6 Methodology:</w:t>
      </w:r>
    </w:p>
    <w:p w14:paraId="4774F34F" w14:textId="77777777" w:rsidR="00B81036" w:rsidRPr="009962EF" w:rsidRDefault="00B81036" w:rsidP="004B4AA2">
      <w:pPr>
        <w:spacing w:line="360" w:lineRule="auto"/>
        <w:jc w:val="both"/>
        <w:rPr>
          <w:rFonts w:ascii="Times New Roman" w:hAnsi="Times New Roman" w:cs="Times New Roman"/>
          <w:b/>
          <w:sz w:val="24"/>
          <w:szCs w:val="24"/>
          <w:lang w:val="en-IN"/>
        </w:rPr>
      </w:pPr>
      <w:r w:rsidRPr="009962EF">
        <w:rPr>
          <w:rFonts w:ascii="Times New Roman" w:hAnsi="Times New Roman" w:cs="Times New Roman"/>
          <w:b/>
          <w:sz w:val="24"/>
          <w:szCs w:val="24"/>
          <w:lang w:val="en-IN"/>
        </w:rPr>
        <w:t>Study Design: Qualitative</w:t>
      </w:r>
    </w:p>
    <w:p w14:paraId="6CA70207" w14:textId="77777777" w:rsidR="00B81036" w:rsidRPr="009962EF" w:rsidRDefault="00B81036" w:rsidP="00B81036">
      <w:p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To collect information that cannot be reduced to numbers, qualitative researchers use observational methods. It's a way of giving personal meaning to one's life experiences via a methodical, subjective approach. Insight is gained via qualitative research since it allows one to delve into the phenomenon's depth, richness, and complicity. Using an in-depth investigation and synthesis of people's words and deeds, qualitative research delves into questions of culture, society, and behaviour. There is no translation of linguistic symbols into numbers in qualitative research.</w:t>
      </w:r>
    </w:p>
    <w:p w14:paraId="5E05A8B3" w14:textId="77777777" w:rsidR="00B81036" w:rsidRPr="009962EF" w:rsidRDefault="00B81036" w:rsidP="00B81036">
      <w:p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Direct observations of a sample, case studies, personal experience, introspection, investigation of relevant literature, intervention focus groups, life stories, and the researcher's own engagement in the contexts she/he is investigating are all examples of methods used in qualitative research. We may now get information from a far wider variety of sources, including but not limited to electronic communications such as emails, SMS, instant messages, Twitter, online chat, and blogs/online forums, than ever before. Qualitative research, as defined by Denzin and Lincoln (2005:10), </w:t>
      </w:r>
      <w:r w:rsidRPr="009962EF">
        <w:rPr>
          <w:rFonts w:ascii="Times New Roman" w:hAnsi="Times New Roman" w:cs="Times New Roman"/>
          <w:sz w:val="24"/>
          <w:szCs w:val="24"/>
          <w:lang w:val="en-IN"/>
        </w:rPr>
        <w:lastRenderedPageBreak/>
        <w:t>focuses on "qualities, processes, and meaning that cannot be directly observed in experiments or measured in quantitative terms."</w:t>
      </w:r>
    </w:p>
    <w:p w14:paraId="1A25B312" w14:textId="77777777" w:rsidR="00B81036" w:rsidRPr="009962EF" w:rsidRDefault="00B81036" w:rsidP="004B4AA2">
      <w:p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Purposive sampling places greater emphasis in qualitative research on tiny samples that share some trait of interest to the researcher and his or her topic of study. Here, the researcher plays a crucial role in the process, since they are not only seeing events from afar but rather bringing with them a unique theoretical framework and set of ideas that shape how they interpret the data they collect.</w:t>
      </w:r>
    </w:p>
    <w:p w14:paraId="33537D6D" w14:textId="77777777" w:rsidR="00B81036" w:rsidRPr="009962EF" w:rsidRDefault="00B81036" w:rsidP="004B4AA2">
      <w:pPr>
        <w:spacing w:line="360" w:lineRule="auto"/>
        <w:jc w:val="both"/>
        <w:rPr>
          <w:rFonts w:ascii="Times New Roman" w:hAnsi="Times New Roman" w:cs="Times New Roman"/>
          <w:b/>
          <w:sz w:val="24"/>
          <w:szCs w:val="24"/>
          <w:lang w:val="en-IN"/>
        </w:rPr>
      </w:pPr>
      <w:r w:rsidRPr="009962EF">
        <w:rPr>
          <w:rFonts w:ascii="Times New Roman" w:hAnsi="Times New Roman" w:cs="Times New Roman"/>
          <w:b/>
          <w:sz w:val="24"/>
          <w:szCs w:val="24"/>
          <w:lang w:val="en-IN"/>
        </w:rPr>
        <w:t>Different Qualitative Strategies</w:t>
      </w:r>
    </w:p>
    <w:p w14:paraId="24FF87CE" w14:textId="77777777" w:rsidR="00CC6B9F" w:rsidRPr="009962EF" w:rsidRDefault="00DB1FD1" w:rsidP="004B4AA2">
      <w:p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Separating qualitative research techniques into five categories, John Creswell</w:t>
      </w:r>
      <w:r w:rsidR="00CC6B9F" w:rsidRPr="009962EF">
        <w:rPr>
          <w:rFonts w:ascii="Times New Roman" w:hAnsi="Times New Roman" w:cs="Times New Roman"/>
          <w:sz w:val="24"/>
          <w:szCs w:val="24"/>
          <w:lang w:val="en-IN"/>
        </w:rPr>
        <w:t>.</w:t>
      </w:r>
    </w:p>
    <w:p w14:paraId="7A09AF11" w14:textId="77777777" w:rsidR="00DB1FD1" w:rsidRPr="009962EF" w:rsidRDefault="00DB1FD1" w:rsidP="00AE27F2">
      <w:pPr>
        <w:pStyle w:val="ListParagraph"/>
        <w:numPr>
          <w:ilvl w:val="0"/>
          <w:numId w:val="38"/>
        </w:num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Anthropological </w:t>
      </w:r>
    </w:p>
    <w:p w14:paraId="608E1915" w14:textId="77777777" w:rsidR="00DB1FD1" w:rsidRPr="009962EF" w:rsidRDefault="00DB1FD1" w:rsidP="00AE27F2">
      <w:pPr>
        <w:pStyle w:val="ListParagraph"/>
        <w:numPr>
          <w:ilvl w:val="0"/>
          <w:numId w:val="38"/>
        </w:num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Phenomenological </w:t>
      </w:r>
    </w:p>
    <w:p w14:paraId="466528D9" w14:textId="77777777" w:rsidR="00DB1FD1" w:rsidRPr="009962EF" w:rsidRDefault="00DB1FD1" w:rsidP="00AE27F2">
      <w:pPr>
        <w:pStyle w:val="ListParagraph"/>
        <w:numPr>
          <w:ilvl w:val="0"/>
          <w:numId w:val="38"/>
        </w:num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Narrative </w:t>
      </w:r>
    </w:p>
    <w:p w14:paraId="31DCEE17" w14:textId="77777777" w:rsidR="00CC6B9F" w:rsidRPr="009962EF" w:rsidRDefault="00DB1FD1" w:rsidP="00AE27F2">
      <w:pPr>
        <w:pStyle w:val="ListParagraph"/>
        <w:numPr>
          <w:ilvl w:val="0"/>
          <w:numId w:val="38"/>
        </w:num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 Case Studies in Grounded Theory </w:t>
      </w:r>
      <w:r w:rsidR="00CC6B9F" w:rsidRPr="009962EF">
        <w:rPr>
          <w:rFonts w:ascii="Times New Roman" w:hAnsi="Times New Roman" w:cs="Times New Roman"/>
          <w:sz w:val="24"/>
          <w:szCs w:val="24"/>
          <w:lang w:val="en-IN"/>
        </w:rPr>
        <w:t>Our Research is based on Narrative Approach.</w:t>
      </w:r>
    </w:p>
    <w:p w14:paraId="03A6B95B" w14:textId="77777777" w:rsidR="00DB1FD1" w:rsidRPr="009962EF" w:rsidRDefault="00DB1FD1" w:rsidP="00DB1FD1">
      <w:pPr>
        <w:spacing w:line="360" w:lineRule="auto"/>
        <w:jc w:val="both"/>
        <w:rPr>
          <w:rFonts w:ascii="Times New Roman" w:hAnsi="Times New Roman" w:cs="Times New Roman"/>
          <w:b/>
          <w:sz w:val="24"/>
          <w:szCs w:val="24"/>
          <w:lang w:val="en-IN"/>
        </w:rPr>
      </w:pPr>
      <w:r w:rsidRPr="009962EF">
        <w:rPr>
          <w:rFonts w:ascii="Times New Roman" w:hAnsi="Times New Roman" w:cs="Times New Roman"/>
          <w:b/>
          <w:sz w:val="24"/>
          <w:szCs w:val="24"/>
          <w:lang w:val="en-IN"/>
        </w:rPr>
        <w:t>Studying Stories</w:t>
      </w:r>
    </w:p>
    <w:p w14:paraId="2E219919" w14:textId="77777777" w:rsidR="00442334" w:rsidRPr="009962EF" w:rsidRDefault="00DB1FD1" w:rsidP="00DB1FD1">
      <w:p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Narrative research is a method that uses a person's or people's own words or a visual depiction of a person to piece together a tale about a set of events. The tales of ancient people as told by their descendants are the emphasis. This strategy is taken into account while looking at real-world issues. Narrative research focuses on one person's recollections of their experiences and the lessons they've taken away from them.</w:t>
      </w:r>
    </w:p>
    <w:p w14:paraId="59FB2108" w14:textId="77777777" w:rsidR="00DB1FD1" w:rsidRPr="009962EF" w:rsidRDefault="00DB1FD1" w:rsidP="003F0C10">
      <w:pPr>
        <w:spacing w:line="360" w:lineRule="auto"/>
        <w:jc w:val="both"/>
        <w:rPr>
          <w:rFonts w:ascii="Times New Roman" w:hAnsi="Times New Roman" w:cs="Times New Roman"/>
          <w:sz w:val="24"/>
          <w:szCs w:val="24"/>
          <w:lang w:val="en-IN"/>
        </w:rPr>
      </w:pPr>
      <w:r w:rsidRPr="009962EF">
        <w:rPr>
          <w:rFonts w:ascii="Times New Roman" w:hAnsi="Times New Roman" w:cs="Times New Roman"/>
          <w:b/>
          <w:sz w:val="24"/>
          <w:szCs w:val="24"/>
          <w:lang w:val="en-IN"/>
        </w:rPr>
        <w:t>Methods for Performing Narrative Analysis</w:t>
      </w:r>
    </w:p>
    <w:p w14:paraId="122F1EA7" w14:textId="77777777" w:rsidR="00DB1FD1" w:rsidRPr="009962EF" w:rsidRDefault="00DB1FD1" w:rsidP="004B4AA2">
      <w:p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There is no rigid methodology behind narrative research; rather, it is an unstructured assortment of ideas.</w:t>
      </w:r>
    </w:p>
    <w:p w14:paraId="34B7B1FA" w14:textId="77777777" w:rsidR="00DB1FD1" w:rsidRPr="009962EF" w:rsidRDefault="00DB1FD1" w:rsidP="004B4AA2">
      <w:p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Finding out whether Narrative Research is the right method for solving the issue or answering the questions.</w:t>
      </w:r>
    </w:p>
    <w:p w14:paraId="06339E56" w14:textId="77777777" w:rsidR="00DB1FD1" w:rsidRPr="009962EF" w:rsidRDefault="00DB1FD1" w:rsidP="004B4AA2">
      <w:p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The first step in writing a biography is deciding on the story or tales you want to tell and then obtaining information about them from various sources, such as books, notebooks, diaries, interviews, observations, and official documents.</w:t>
      </w:r>
    </w:p>
    <w:p w14:paraId="054E0CE8" w14:textId="77777777" w:rsidR="00DB1FD1" w:rsidRPr="009962EF" w:rsidRDefault="00DB1FD1" w:rsidP="004B4AA2">
      <w:p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lastRenderedPageBreak/>
        <w:t>Information on the background of these tales is gathered as part of Narrative Research.</w:t>
      </w:r>
    </w:p>
    <w:p w14:paraId="1E51D495" w14:textId="77777777" w:rsidR="00DB1FD1" w:rsidRPr="009962EF" w:rsidRDefault="00DB1FD1" w:rsidP="004B4AA2">
      <w:p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When you've gathered everyone's accounts, put them back into a structure that makes sense.</w:t>
      </w:r>
    </w:p>
    <w:p w14:paraId="445529BA" w14:textId="77777777" w:rsidR="00DB1FD1" w:rsidRPr="009962EF" w:rsidRDefault="00DB1FD1" w:rsidP="004B4AA2">
      <w:p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 The term "re-storing" refers to the act of gathering narratives, examining them for their central themes, and recreating them in their original order.</w:t>
      </w:r>
    </w:p>
    <w:p w14:paraId="122E96FF" w14:textId="77777777" w:rsidR="00DB1FD1" w:rsidRPr="009962EF" w:rsidRDefault="00DB1FD1" w:rsidP="004B4AA2">
      <w:p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Narrative research, in the end, provides a chronological account of an individual's life, setting their experiences in their larger personal, societal, and historical contexts while also highlighting any relevant recurring themes. </w:t>
      </w:r>
    </w:p>
    <w:p w14:paraId="2063609F" w14:textId="77777777" w:rsidR="00CC6B9F" w:rsidRPr="009962EF" w:rsidRDefault="00DB1FD1" w:rsidP="004B4AA2">
      <w:pPr>
        <w:spacing w:line="360" w:lineRule="auto"/>
        <w:jc w:val="both"/>
        <w:rPr>
          <w:rFonts w:ascii="Times New Roman" w:hAnsi="Times New Roman" w:cs="Times New Roman"/>
          <w:sz w:val="24"/>
          <w:szCs w:val="24"/>
          <w:lang w:val="en-IN"/>
        </w:rPr>
      </w:pPr>
      <w:r w:rsidRPr="009962EF">
        <w:rPr>
          <w:rFonts w:ascii="Times New Roman" w:hAnsi="Times New Roman" w:cs="Times New Roman"/>
          <w:b/>
          <w:sz w:val="24"/>
          <w:szCs w:val="24"/>
          <w:lang w:val="en-IN"/>
        </w:rPr>
        <w:t>Encounters</w:t>
      </w:r>
    </w:p>
    <w:p w14:paraId="1F7E7F24" w14:textId="77777777" w:rsidR="00DB1FD1" w:rsidRPr="009962EF" w:rsidRDefault="00DB1FD1" w:rsidP="00DB1FD1">
      <w:p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 Acquiring a complete picture of each person and their background via careful data collection.</w:t>
      </w:r>
    </w:p>
    <w:p w14:paraId="52E05794" w14:textId="77777777" w:rsidR="00DB1FD1" w:rsidRPr="009962EF" w:rsidRDefault="00DB1FD1" w:rsidP="00DB1FD1">
      <w:p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Ability to go through collected data and zero down on specific tales that capture the experiences of real people.</w:t>
      </w:r>
    </w:p>
    <w:p w14:paraId="038C97E5" w14:textId="77777777" w:rsidR="00DB1FD1" w:rsidRPr="009962EF" w:rsidRDefault="00DB1FD1" w:rsidP="00DB1FD1">
      <w:p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Multiple challenges were encountered when gathering information for this article.</w:t>
      </w:r>
    </w:p>
    <w:p w14:paraId="43ABD879" w14:textId="77777777" w:rsidR="00DB1FD1" w:rsidRPr="009962EF" w:rsidRDefault="00DB1FD1" w:rsidP="00DB1FD1">
      <w:p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-As they retell the tale, researchers should think carefully about how their own experiences and values inform their work. </w:t>
      </w:r>
    </w:p>
    <w:p w14:paraId="329C8136" w14:textId="77777777" w:rsidR="00DB1FD1" w:rsidRPr="009962EF" w:rsidRDefault="00DB1FD1" w:rsidP="00DB1FD1">
      <w:pPr>
        <w:spacing w:line="360" w:lineRule="auto"/>
        <w:jc w:val="both"/>
        <w:rPr>
          <w:rFonts w:ascii="Times New Roman" w:hAnsi="Times New Roman" w:cs="Times New Roman"/>
          <w:b/>
          <w:bCs/>
          <w:sz w:val="24"/>
          <w:szCs w:val="24"/>
          <w:lang w:val="en-IN"/>
        </w:rPr>
      </w:pPr>
      <w:r w:rsidRPr="009962EF">
        <w:rPr>
          <w:rFonts w:ascii="Times New Roman" w:hAnsi="Times New Roman" w:cs="Times New Roman"/>
          <w:b/>
          <w:bCs/>
          <w:sz w:val="24"/>
          <w:szCs w:val="24"/>
          <w:lang w:val="en-IN"/>
        </w:rPr>
        <w:t>Analysing Qualitative Information</w:t>
      </w:r>
    </w:p>
    <w:p w14:paraId="3915B3A2" w14:textId="77777777" w:rsidR="00DB1FD1" w:rsidRPr="009962EF" w:rsidRDefault="00DB1FD1" w:rsidP="00DB1FD1">
      <w:pPr>
        <w:spacing w:line="360" w:lineRule="auto"/>
        <w:jc w:val="both"/>
        <w:rPr>
          <w:rFonts w:ascii="Times New Roman" w:hAnsi="Times New Roman" w:cs="Times New Roman"/>
          <w:bCs/>
          <w:sz w:val="24"/>
          <w:szCs w:val="24"/>
          <w:lang w:val="en-IN"/>
        </w:rPr>
      </w:pPr>
      <w:r w:rsidRPr="009962EF">
        <w:rPr>
          <w:rFonts w:ascii="Times New Roman" w:hAnsi="Times New Roman" w:cs="Times New Roman"/>
          <w:bCs/>
          <w:sz w:val="24"/>
          <w:szCs w:val="24"/>
          <w:lang w:val="en-IN"/>
        </w:rPr>
        <w:t xml:space="preserve">Phenomenology, Hermeneuties, Ground Theory, Ethnography, Phenomenographic, and Content Analysis are only few of the numerous available methods of analysis for qualitative research (Burnard, 1995). When discussing trustworthiness, content analysis provides the flexibility to choose among the aforementioned approaches and ideas. </w:t>
      </w:r>
    </w:p>
    <w:p w14:paraId="10991E7A" w14:textId="77777777" w:rsidR="00DB1FD1" w:rsidRPr="009962EF" w:rsidRDefault="00DB1FD1" w:rsidP="00DB1FD1">
      <w:pPr>
        <w:spacing w:line="360" w:lineRule="auto"/>
        <w:jc w:val="both"/>
        <w:rPr>
          <w:rFonts w:ascii="Times New Roman" w:hAnsi="Times New Roman" w:cs="Times New Roman"/>
          <w:bCs/>
          <w:sz w:val="24"/>
          <w:szCs w:val="24"/>
          <w:lang w:val="en-IN"/>
        </w:rPr>
      </w:pPr>
      <w:r w:rsidRPr="009962EF">
        <w:rPr>
          <w:rFonts w:ascii="Times New Roman" w:hAnsi="Times New Roman" w:cs="Times New Roman"/>
          <w:bCs/>
          <w:sz w:val="24"/>
          <w:szCs w:val="24"/>
          <w:lang w:val="en-IN"/>
        </w:rPr>
        <w:t>Unlike quantitative methods, qualitative content analysis (QCA) is not tied to a certain scientific discipline and has less strict guidelines. As a result, there's less room for misunderstanding when talking about abstract ideas and concepts in philosophy. No matter whether approach is used, the gathered material is ultimately reduced via categorization and the pursuit of meaning.</w:t>
      </w:r>
    </w:p>
    <w:p w14:paraId="5D32F2E1" w14:textId="77777777" w:rsidR="00DB1FD1" w:rsidRPr="009962EF" w:rsidRDefault="00DB1FD1" w:rsidP="00DB1FD1">
      <w:pPr>
        <w:spacing w:line="360" w:lineRule="auto"/>
        <w:jc w:val="both"/>
        <w:rPr>
          <w:rFonts w:ascii="Times New Roman" w:hAnsi="Times New Roman" w:cs="Times New Roman"/>
          <w:bCs/>
          <w:sz w:val="24"/>
          <w:szCs w:val="24"/>
          <w:lang w:val="en-IN"/>
        </w:rPr>
      </w:pPr>
      <w:r w:rsidRPr="009962EF">
        <w:rPr>
          <w:rFonts w:ascii="Times New Roman" w:hAnsi="Times New Roman" w:cs="Times New Roman"/>
          <w:bCs/>
          <w:sz w:val="24"/>
          <w:szCs w:val="24"/>
          <w:lang w:val="en-IN"/>
        </w:rPr>
        <w:lastRenderedPageBreak/>
        <w:t>Therefore, content analysis is a research technique that offers a methodical and objective approach to drawing accurate conclusions from text. Evidence in the form of pictures or words used to explain and number how many of anything there is (Downe Wambolt, 1992).</w:t>
      </w:r>
    </w:p>
    <w:p w14:paraId="069C834C" w14:textId="77777777" w:rsidR="00DB1FD1" w:rsidRPr="009962EF" w:rsidRDefault="00DB1FD1" w:rsidP="00DB1FD1">
      <w:pPr>
        <w:spacing w:line="360" w:lineRule="auto"/>
        <w:jc w:val="both"/>
        <w:rPr>
          <w:rFonts w:ascii="Times New Roman" w:hAnsi="Times New Roman" w:cs="Times New Roman"/>
          <w:bCs/>
          <w:sz w:val="24"/>
          <w:szCs w:val="24"/>
          <w:lang w:val="en-IN"/>
        </w:rPr>
      </w:pPr>
      <w:r w:rsidRPr="009962EF">
        <w:rPr>
          <w:rFonts w:ascii="Times New Roman" w:hAnsi="Times New Roman" w:cs="Times New Roman"/>
          <w:bCs/>
          <w:sz w:val="24"/>
          <w:szCs w:val="24"/>
          <w:lang w:val="en-IN"/>
        </w:rPr>
        <w:t>Qualitative content analysis' (QCA) distinguishing feature is that it may use either an inductive or deductive approach to data analysis, or a hybrid of the two.</w:t>
      </w:r>
    </w:p>
    <w:p w14:paraId="3D65C11E" w14:textId="77777777" w:rsidR="00DB1FD1" w:rsidRPr="009962EF" w:rsidRDefault="00DB1FD1" w:rsidP="003F0C10">
      <w:pPr>
        <w:spacing w:line="360" w:lineRule="auto"/>
        <w:jc w:val="both"/>
        <w:rPr>
          <w:rFonts w:ascii="Times New Roman" w:hAnsi="Times New Roman" w:cs="Times New Roman"/>
          <w:bCs/>
          <w:sz w:val="24"/>
          <w:szCs w:val="24"/>
          <w:lang w:val="en-IN"/>
        </w:rPr>
      </w:pPr>
      <w:r w:rsidRPr="009962EF">
        <w:rPr>
          <w:rFonts w:ascii="Times New Roman" w:hAnsi="Times New Roman" w:cs="Times New Roman"/>
          <w:bCs/>
          <w:sz w:val="24"/>
          <w:szCs w:val="24"/>
          <w:lang w:val="en-IN"/>
        </w:rPr>
        <w:t>When there is a lack of or a lack of cohesive previous information about the study, an inductive approach might be applied. In this case, the codes, categories, and themes are extracted from the data itself.</w:t>
      </w:r>
    </w:p>
    <w:p w14:paraId="03AE72D2" w14:textId="77777777" w:rsidR="00DB1FD1" w:rsidRPr="009962EF" w:rsidRDefault="00DB1FD1" w:rsidP="003F0C10">
      <w:pPr>
        <w:spacing w:line="360" w:lineRule="auto"/>
        <w:jc w:val="both"/>
        <w:rPr>
          <w:rFonts w:ascii="Times New Roman" w:hAnsi="Times New Roman" w:cs="Times New Roman"/>
          <w:bCs/>
          <w:sz w:val="24"/>
          <w:szCs w:val="24"/>
          <w:lang w:val="en-IN"/>
        </w:rPr>
      </w:pPr>
      <w:r w:rsidRPr="009962EF">
        <w:rPr>
          <w:rFonts w:ascii="Times New Roman" w:hAnsi="Times New Roman" w:cs="Times New Roman"/>
          <w:bCs/>
          <w:sz w:val="24"/>
          <w:szCs w:val="24"/>
          <w:lang w:val="en-IN"/>
        </w:rPr>
        <w:t>If the goal of your study is to put already established theory to the test or to reexamine previously collected data in a new setting, you should use the deductive technique, in which you begin with a set of predefined codes or categories gleaned from previous theory, research, or literature.</w:t>
      </w:r>
    </w:p>
    <w:p w14:paraId="56778A60" w14:textId="77777777" w:rsidR="00DB1FD1" w:rsidRPr="009962EF" w:rsidRDefault="00DB1FD1" w:rsidP="004B4AA2">
      <w:p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QCA allows the researcher to assign codes to both the text's manifest (or surface) and surface (or underlying) meanings. Analysing the substance of a document may help you understand its context, locate key ideas, and categorise information. To conduct QCA, researchers and participants' conversations are taped. Content Analysis's key strength is the rigorous methodological control and in-depth analysis it provides. Each piece of information is broken down into larger themes that are established by examining relevant secondary sources.</w:t>
      </w:r>
    </w:p>
    <w:p w14:paraId="43046588" w14:textId="77777777" w:rsidR="00DB1FD1" w:rsidRPr="009962EF" w:rsidRDefault="00DB1FD1" w:rsidP="00DB1FD1">
      <w:pPr>
        <w:spacing w:line="360" w:lineRule="auto"/>
        <w:jc w:val="both"/>
        <w:rPr>
          <w:rFonts w:ascii="Times New Roman" w:hAnsi="Times New Roman" w:cs="Times New Roman"/>
          <w:b/>
          <w:sz w:val="24"/>
          <w:szCs w:val="24"/>
        </w:rPr>
      </w:pPr>
      <w:r w:rsidRPr="009962EF">
        <w:rPr>
          <w:rFonts w:ascii="Times New Roman" w:hAnsi="Times New Roman" w:cs="Times New Roman"/>
          <w:b/>
          <w:sz w:val="24"/>
          <w:szCs w:val="24"/>
        </w:rPr>
        <w:t>Qualitative Content Analysis Methods</w:t>
      </w:r>
    </w:p>
    <w:p w14:paraId="1AB7F863" w14:textId="19F580E8" w:rsidR="00DB1FD1" w:rsidRPr="009962EF" w:rsidRDefault="00DB1FD1" w:rsidP="00DB1FD1">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 xml:space="preserve">It is possible to steer data collecting towards sources that are more beneficial in answering research questions by beginning with the data collection stage of qualitative content analysis (QCA) (Miles &amp; Huberman, 1994). In order to draw trustworthy conclusions from raw data, qualitative content analysis employs a series of well-defined and documented steps. While QCA is definitely its own thing, it does have certain similarities with more conventional forms of quantitative content analysis (Tesch, 1990).Depending on the aims of the </w:t>
      </w:r>
      <w:proofErr w:type="gramStart"/>
      <w:r w:rsidRPr="009962EF">
        <w:rPr>
          <w:rFonts w:ascii="Times New Roman" w:hAnsi="Times New Roman" w:cs="Times New Roman"/>
          <w:sz w:val="24"/>
          <w:szCs w:val="24"/>
        </w:rPr>
        <w:t>research,</w:t>
      </w:r>
      <w:proofErr w:type="gramEnd"/>
      <w:r w:rsidRPr="009962EF">
        <w:rPr>
          <w:rFonts w:ascii="Times New Roman" w:hAnsi="Times New Roman" w:cs="Times New Roman"/>
          <w:sz w:val="24"/>
          <w:szCs w:val="24"/>
        </w:rPr>
        <w:t xml:space="preserve"> content analysis might be either flexible or standardised.</w:t>
      </w:r>
      <w:r w:rsidR="000B2EDB">
        <w:rPr>
          <w:rFonts w:ascii="Times New Roman" w:hAnsi="Times New Roman" w:cs="Times New Roman"/>
          <w:sz w:val="24"/>
          <w:szCs w:val="24"/>
        </w:rPr>
        <w:t xml:space="preserve"> </w:t>
      </w:r>
      <w:r w:rsidRPr="009962EF">
        <w:rPr>
          <w:rFonts w:ascii="Times New Roman" w:hAnsi="Times New Roman" w:cs="Times New Roman"/>
          <w:sz w:val="24"/>
          <w:szCs w:val="24"/>
        </w:rPr>
        <w:t>There are many stages to qualitative content analysis.</w:t>
      </w:r>
    </w:p>
    <w:p w14:paraId="1EC0A99C" w14:textId="77777777" w:rsidR="00DB1FD1" w:rsidRPr="009962EF" w:rsidRDefault="00DB1FD1" w:rsidP="00DB1FD1">
      <w:pPr>
        <w:spacing w:line="360" w:lineRule="auto"/>
        <w:jc w:val="both"/>
        <w:rPr>
          <w:rFonts w:ascii="Times New Roman" w:hAnsi="Times New Roman" w:cs="Times New Roman"/>
          <w:sz w:val="24"/>
          <w:szCs w:val="24"/>
        </w:rPr>
      </w:pPr>
      <w:r w:rsidRPr="009962EF">
        <w:rPr>
          <w:rFonts w:ascii="Times New Roman" w:hAnsi="Times New Roman" w:cs="Times New Roman"/>
          <w:b/>
          <w:sz w:val="24"/>
          <w:szCs w:val="24"/>
        </w:rPr>
        <w:lastRenderedPageBreak/>
        <w:t xml:space="preserve">Phase 1: </w:t>
      </w:r>
      <w:r w:rsidRPr="009962EF">
        <w:rPr>
          <w:rFonts w:ascii="Times New Roman" w:hAnsi="Times New Roman" w:cs="Times New Roman"/>
          <w:sz w:val="24"/>
          <w:szCs w:val="24"/>
        </w:rPr>
        <w:t xml:space="preserve">Data Preparation All sorts of information may be analysed using qualitative content analysis, but it has to be in text form first. If you're relying on preexisting materials for your research, you'll need to make sure that its subject matter is relevant to your goals (Patton, 2002). </w:t>
      </w:r>
    </w:p>
    <w:p w14:paraId="60378FA0" w14:textId="77777777" w:rsidR="00DB1FD1" w:rsidRPr="009962EF" w:rsidRDefault="00DB1FD1" w:rsidP="00DB1FD1">
      <w:pPr>
        <w:spacing w:line="360" w:lineRule="auto"/>
        <w:jc w:val="both"/>
        <w:rPr>
          <w:rFonts w:ascii="Times New Roman" w:hAnsi="Times New Roman" w:cs="Times New Roman"/>
          <w:b/>
          <w:sz w:val="24"/>
          <w:szCs w:val="24"/>
        </w:rPr>
      </w:pPr>
      <w:r w:rsidRPr="009962EF">
        <w:rPr>
          <w:rFonts w:ascii="Times New Roman" w:hAnsi="Times New Roman" w:cs="Times New Roman"/>
          <w:b/>
          <w:sz w:val="24"/>
          <w:szCs w:val="24"/>
        </w:rPr>
        <w:t xml:space="preserve">Analytical Unit Definition, </w:t>
      </w:r>
    </w:p>
    <w:p w14:paraId="4E8DD1AE" w14:textId="77777777" w:rsidR="00DB1FD1" w:rsidRPr="009962EF" w:rsidRDefault="00DB1FD1" w:rsidP="00DB1FD1">
      <w:pPr>
        <w:spacing w:line="360" w:lineRule="auto"/>
        <w:jc w:val="both"/>
        <w:rPr>
          <w:rFonts w:ascii="Times New Roman" w:hAnsi="Times New Roman" w:cs="Times New Roman"/>
          <w:b/>
          <w:sz w:val="24"/>
          <w:szCs w:val="24"/>
        </w:rPr>
      </w:pPr>
      <w:r w:rsidRPr="009962EF">
        <w:rPr>
          <w:rFonts w:ascii="Times New Roman" w:hAnsi="Times New Roman" w:cs="Times New Roman"/>
          <w:b/>
          <w:sz w:val="24"/>
          <w:szCs w:val="24"/>
        </w:rPr>
        <w:t xml:space="preserve">Step 2. </w:t>
      </w:r>
    </w:p>
    <w:p w14:paraId="31B1D0E9" w14:textId="77777777" w:rsidR="00DB1FD1" w:rsidRPr="009962EF" w:rsidRDefault="00DB1FD1" w:rsidP="00DB1FD1">
      <w:pPr>
        <w:spacing w:line="360" w:lineRule="auto"/>
        <w:jc w:val="both"/>
        <w:rPr>
          <w:rFonts w:ascii="Times New Roman" w:hAnsi="Times New Roman" w:cs="Times New Roman"/>
          <w:b/>
          <w:sz w:val="24"/>
          <w:szCs w:val="24"/>
        </w:rPr>
      </w:pPr>
      <w:r w:rsidRPr="009962EF">
        <w:rPr>
          <w:rFonts w:ascii="Times New Roman" w:hAnsi="Times New Roman" w:cs="Times New Roman"/>
          <w:sz w:val="24"/>
          <w:szCs w:val="24"/>
        </w:rPr>
        <w:t>The term "unit of analysis" is used to describe the smallest manageable chunk of text that may be coded individually during content analysis.Coding choices and the ability to compare results across studies may be impacted by discrepancies in unit definition (De Wever et al., 2006). Therefore, one of the most basic and significant considerations is determining the coding unit (Weber, 1990). Similar to quantitative content analysis, qualitative content analysis focuses on overarching themes rather than more basic building blocks of language such as words, sentences, and paragraphs. A single word, a phrase, a sentence, a paragraph, or an entire essay might all be examples of the same topic. The expressions of a concept are what you're really after when you use theme as the coding unit (Minichiello et al., 1990). Assigning a code to any amount of text chunk that indicates a particular subject or problem pertinent to your research questions is thus acceptable.</w:t>
      </w:r>
    </w:p>
    <w:p w14:paraId="0DA8462D" w14:textId="77777777" w:rsidR="00DB1FD1" w:rsidRPr="009962EF" w:rsidRDefault="00DB1FD1" w:rsidP="00DB1FD1">
      <w:pPr>
        <w:shd w:val="clear" w:color="auto" w:fill="FFFFFF"/>
        <w:spacing w:after="0" w:line="360" w:lineRule="auto"/>
        <w:jc w:val="both"/>
        <w:textAlignment w:val="baseline"/>
        <w:rPr>
          <w:rFonts w:ascii="Times New Roman" w:hAnsi="Times New Roman" w:cs="Times New Roman"/>
          <w:b/>
          <w:sz w:val="24"/>
          <w:szCs w:val="24"/>
        </w:rPr>
      </w:pPr>
      <w:r w:rsidRPr="009962EF">
        <w:rPr>
          <w:rFonts w:ascii="Times New Roman" w:hAnsi="Times New Roman" w:cs="Times New Roman"/>
          <w:b/>
          <w:sz w:val="24"/>
          <w:szCs w:val="24"/>
        </w:rPr>
        <w:t xml:space="preserve">The Third Step: Constructing Classifications and a System of Coding </w:t>
      </w:r>
    </w:p>
    <w:p w14:paraId="0B98E36C" w14:textId="77777777" w:rsidR="009D3880" w:rsidRPr="009962EF" w:rsidRDefault="00DB1FD1" w:rsidP="00DB1FD1">
      <w:pPr>
        <w:shd w:val="clear" w:color="auto" w:fill="FFFFFF"/>
        <w:spacing w:after="0" w:line="360" w:lineRule="auto"/>
        <w:jc w:val="both"/>
        <w:textAlignment w:val="baseline"/>
        <w:rPr>
          <w:rFonts w:ascii="Times New Roman" w:hAnsi="Times New Roman" w:cs="Times New Roman"/>
          <w:b/>
          <w:sz w:val="24"/>
          <w:szCs w:val="24"/>
        </w:rPr>
      </w:pPr>
      <w:r w:rsidRPr="009962EF">
        <w:rPr>
          <w:rFonts w:ascii="Times New Roman" w:hAnsi="Times New Roman" w:cs="Times New Roman"/>
          <w:sz w:val="24"/>
          <w:szCs w:val="24"/>
        </w:rPr>
        <w:t xml:space="preserve">The data, relevant research, and theories may all be used to generate classifications and a coding system. The creation of coding schemes may be accomplished in two ways: inductively and deductively. An initial list of coding categories is developed based on the model or theory, and then the model or theory is refined throughout the analysis when more categories are discovered inductively (Miles &amp; Huberman, 1994). Assigning a piece of text to more than one category at once is conceivable in qualitative content analysis (Tesch, 1990). In order to maximise flexibility, a coding scheme's categories should be established to be internally consistent yet outwardly diverse (Lincoln &amp; Guba, 1985). A coding handbook, which typically includes category names, definitions or criteria for assigning codes, and examples, should be produced to assure the consistency of coding, especially when numerous coders are engaged (Weber, 1990). Additional space for noting thoughts and insights as coding progresses may be added to the relevant guides. As the continual comparative </w:t>
      </w:r>
      <w:r w:rsidRPr="009962EF">
        <w:rPr>
          <w:rFonts w:ascii="Times New Roman" w:hAnsi="Times New Roman" w:cs="Times New Roman"/>
          <w:sz w:val="24"/>
          <w:szCs w:val="24"/>
        </w:rPr>
        <w:lastRenderedPageBreak/>
        <w:t>approach is used to the data, the coding manual will develop and be supplemented by interpretative memoranda.</w:t>
      </w:r>
    </w:p>
    <w:p w14:paraId="03596D1F" w14:textId="77777777" w:rsidR="009D3880" w:rsidRPr="009962EF" w:rsidRDefault="009D3880" w:rsidP="004B4AA2">
      <w:pPr>
        <w:shd w:val="clear" w:color="auto" w:fill="FFFFFF"/>
        <w:spacing w:after="180" w:line="360" w:lineRule="auto"/>
        <w:jc w:val="both"/>
        <w:textAlignment w:val="baseline"/>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 xml:space="preserve">To put it simply, coding is the process of classifying information. The term "code" is used to describe situations in which a single word or phrase stands in for a larger concept. Each code should have a descriptive name. Events, behaviours, actions, meanings, etc., that cannot be reduced to numbers may also be coded. </w:t>
      </w:r>
    </w:p>
    <w:p w14:paraId="18BBEB4C" w14:textId="77777777" w:rsidR="00CC6B9F" w:rsidRPr="009962EF" w:rsidRDefault="00CC6B9F" w:rsidP="004B4AA2">
      <w:pPr>
        <w:shd w:val="clear" w:color="auto" w:fill="FFFFFF"/>
        <w:spacing w:after="180" w:line="360" w:lineRule="auto"/>
        <w:jc w:val="both"/>
        <w:textAlignment w:val="baseline"/>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There are three types of coding:</w:t>
      </w:r>
    </w:p>
    <w:p w14:paraId="7C3E7C73" w14:textId="77777777" w:rsidR="009D3880" w:rsidRPr="009962EF" w:rsidRDefault="009D3880" w:rsidP="00AE27F2">
      <w:pPr>
        <w:pStyle w:val="ListParagraph"/>
        <w:numPr>
          <w:ilvl w:val="0"/>
          <w:numId w:val="48"/>
        </w:numPr>
        <w:shd w:val="clear" w:color="auto" w:fill="FFFFFF"/>
        <w:spacing w:after="0" w:line="360" w:lineRule="auto"/>
        <w:jc w:val="both"/>
        <w:textAlignment w:val="baseline"/>
        <w:rPr>
          <w:rFonts w:ascii="Times New Roman" w:eastAsia="Times New Roman" w:hAnsi="Times New Roman" w:cs="Times New Roman"/>
          <w:iCs/>
          <w:sz w:val="24"/>
          <w:szCs w:val="24"/>
          <w:bdr w:val="none" w:sz="0" w:space="0" w:color="auto" w:frame="1"/>
        </w:rPr>
      </w:pPr>
      <w:r w:rsidRPr="009962EF">
        <w:rPr>
          <w:rFonts w:ascii="Times New Roman" w:eastAsia="Times New Roman" w:hAnsi="Times New Roman" w:cs="Times New Roman"/>
          <w:iCs/>
          <w:sz w:val="24"/>
          <w:szCs w:val="24"/>
          <w:bdr w:val="none" w:sz="0" w:space="0" w:color="auto" w:frame="1"/>
        </w:rPr>
        <w:t>First, there is open coding, which is the first step towards making sense of unstructured data.</w:t>
      </w:r>
    </w:p>
    <w:p w14:paraId="043950AD" w14:textId="77777777" w:rsidR="009D3880" w:rsidRPr="009962EF" w:rsidRDefault="009D3880" w:rsidP="00AE27F2">
      <w:pPr>
        <w:pStyle w:val="ListParagraph"/>
        <w:numPr>
          <w:ilvl w:val="0"/>
          <w:numId w:val="48"/>
        </w:numPr>
        <w:shd w:val="clear" w:color="auto" w:fill="FFFFFF"/>
        <w:spacing w:after="0" w:line="360" w:lineRule="auto"/>
        <w:jc w:val="both"/>
        <w:textAlignment w:val="baseline"/>
        <w:rPr>
          <w:rFonts w:ascii="Times New Roman" w:eastAsia="Times New Roman" w:hAnsi="Times New Roman" w:cs="Times New Roman"/>
          <w:iCs/>
          <w:sz w:val="24"/>
          <w:szCs w:val="24"/>
          <w:bdr w:val="none" w:sz="0" w:space="0" w:color="auto" w:frame="1"/>
        </w:rPr>
      </w:pPr>
      <w:r w:rsidRPr="009962EF">
        <w:rPr>
          <w:rFonts w:ascii="Times New Roman" w:eastAsia="Times New Roman" w:hAnsi="Times New Roman" w:cs="Times New Roman"/>
          <w:iCs/>
          <w:sz w:val="24"/>
          <w:szCs w:val="24"/>
          <w:bdr w:val="none" w:sz="0" w:space="0" w:color="auto" w:frame="1"/>
        </w:rPr>
        <w:t>Second, axial coding, which involves establishing relationships between several coding domains.</w:t>
      </w:r>
    </w:p>
    <w:p w14:paraId="25D8AAEE" w14:textId="77777777" w:rsidR="00CC6B9F" w:rsidRPr="009962EF" w:rsidRDefault="009D3880" w:rsidP="00AE27F2">
      <w:pPr>
        <w:pStyle w:val="ListParagraph"/>
        <w:numPr>
          <w:ilvl w:val="0"/>
          <w:numId w:val="48"/>
        </w:numPr>
        <w:shd w:val="clear" w:color="auto" w:fill="FFFFFF"/>
        <w:spacing w:after="0" w:line="360" w:lineRule="auto"/>
        <w:jc w:val="both"/>
        <w:textAlignment w:val="baseline"/>
        <w:rPr>
          <w:rFonts w:ascii="Times New Roman" w:eastAsia="Times New Roman" w:hAnsi="Times New Roman" w:cs="Times New Roman"/>
          <w:sz w:val="24"/>
          <w:szCs w:val="24"/>
        </w:rPr>
      </w:pPr>
      <w:r w:rsidRPr="009962EF">
        <w:rPr>
          <w:rFonts w:ascii="Times New Roman" w:eastAsia="Times New Roman" w:hAnsi="Times New Roman" w:cs="Times New Roman"/>
          <w:iCs/>
          <w:sz w:val="24"/>
          <w:szCs w:val="24"/>
          <w:bdr w:val="none" w:sz="0" w:space="0" w:color="auto" w:frame="1"/>
        </w:rPr>
        <w:t>Third, use selective coding to form the narrative by establishing links between the various categories.</w:t>
      </w:r>
    </w:p>
    <w:p w14:paraId="04223B24" w14:textId="77777777" w:rsidR="009D3880" w:rsidRPr="009962EF" w:rsidRDefault="009D3880" w:rsidP="009D3880">
      <w:pPr>
        <w:shd w:val="clear" w:color="auto" w:fill="FFFFFF"/>
        <w:spacing w:after="0" w:line="360" w:lineRule="auto"/>
        <w:ind w:left="-240"/>
        <w:jc w:val="both"/>
        <w:textAlignment w:val="baseline"/>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Coding may be done manually or with the use of qualitative data analysis tools like NVivo, Atlas ti 6.0, HyperRESEARCH 2.8, Max QDA, and others.</w:t>
      </w:r>
    </w:p>
    <w:p w14:paraId="30437CEA" w14:textId="77777777" w:rsidR="009D3880" w:rsidRPr="009962EF" w:rsidRDefault="009D3880" w:rsidP="009D3880">
      <w:pPr>
        <w:shd w:val="clear" w:color="auto" w:fill="FFFFFF"/>
        <w:spacing w:after="0" w:line="360" w:lineRule="auto"/>
        <w:ind w:left="-240"/>
        <w:jc w:val="both"/>
        <w:textAlignment w:val="baseline"/>
        <w:rPr>
          <w:rFonts w:ascii="Times New Roman" w:eastAsia="Times New Roman" w:hAnsi="Times New Roman" w:cs="Times New Roman"/>
          <w:sz w:val="24"/>
          <w:szCs w:val="24"/>
        </w:rPr>
      </w:pPr>
    </w:p>
    <w:p w14:paraId="281BF6A0" w14:textId="77777777" w:rsidR="009D3880" w:rsidRPr="009962EF" w:rsidRDefault="009D3880" w:rsidP="009D3880">
      <w:pPr>
        <w:shd w:val="clear" w:color="auto" w:fill="FFFFFF"/>
        <w:spacing w:after="0" w:line="360" w:lineRule="auto"/>
        <w:ind w:left="-240"/>
        <w:jc w:val="both"/>
        <w:textAlignment w:val="baseline"/>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During manual coding, documents with similar themes or analytical concepts are gathered in folders, file cabinets, wallets, etc. Coding qualitative data by hand is a laborious, time-consuming, and antiquated practise in these day of computers.</w:t>
      </w:r>
    </w:p>
    <w:p w14:paraId="53D114E4" w14:textId="77777777" w:rsidR="00CC6B9F" w:rsidRPr="009962EF" w:rsidRDefault="009D3880" w:rsidP="009D3880">
      <w:pPr>
        <w:shd w:val="clear" w:color="auto" w:fill="FFFFFF"/>
        <w:spacing w:after="0" w:line="360" w:lineRule="auto"/>
        <w:ind w:left="-240"/>
        <w:jc w:val="both"/>
        <w:textAlignment w:val="baseline"/>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In computer-based coding, digital directories and files take the role of traditional filing cabinets. However, there is a broad variety of things to think about when selecting software for qualitative data analysis, such as the kind and quantity of data you need to analyse, the time it will take to learn the programme, and the cost. In addition, you should not use any particular qualitative data analysis programme for your dissertation without first receiving approval from your advisor.</w:t>
      </w:r>
    </w:p>
    <w:p w14:paraId="171B5495" w14:textId="77777777" w:rsidR="00961023" w:rsidRPr="009962EF" w:rsidRDefault="00961023" w:rsidP="004B4AA2">
      <w:pPr>
        <w:shd w:val="clear" w:color="auto" w:fill="FFFFFF"/>
        <w:spacing w:after="0" w:line="360" w:lineRule="auto"/>
        <w:ind w:left="-240"/>
        <w:jc w:val="both"/>
        <w:textAlignment w:val="baseline"/>
        <w:rPr>
          <w:rFonts w:ascii="Times New Roman" w:eastAsia="Times New Roman" w:hAnsi="Times New Roman" w:cs="Times New Roman"/>
          <w:color w:val="333333"/>
          <w:sz w:val="24"/>
          <w:szCs w:val="24"/>
        </w:rPr>
      </w:pPr>
    </w:p>
    <w:p w14:paraId="0E88A53C" w14:textId="77777777" w:rsidR="00961023" w:rsidRPr="000B2EDB" w:rsidRDefault="00CC6B9F" w:rsidP="004B4AA2">
      <w:pPr>
        <w:shd w:val="clear" w:color="auto" w:fill="FFFFFF"/>
        <w:spacing w:after="0" w:line="360" w:lineRule="auto"/>
        <w:ind w:left="-240"/>
        <w:jc w:val="both"/>
        <w:textAlignment w:val="baseline"/>
        <w:rPr>
          <w:rFonts w:ascii="Times New Roman" w:eastAsia="Times New Roman" w:hAnsi="Times New Roman" w:cs="Times New Roman"/>
          <w:color w:val="000000" w:themeColor="text1"/>
          <w:sz w:val="24"/>
          <w:szCs w:val="24"/>
        </w:rPr>
      </w:pPr>
      <w:r w:rsidRPr="000B2EDB">
        <w:rPr>
          <w:rFonts w:ascii="Times New Roman" w:eastAsia="Times New Roman" w:hAnsi="Times New Roman" w:cs="Times New Roman"/>
          <w:color w:val="000000" w:themeColor="text1"/>
          <w:sz w:val="24"/>
          <w:szCs w:val="24"/>
        </w:rPr>
        <w:t xml:space="preserve">The following table contains examples of research titles, elements to be coded and </w:t>
      </w:r>
      <w:r w:rsidR="009D3880" w:rsidRPr="000B2EDB">
        <w:rPr>
          <w:rFonts w:ascii="Times New Roman" w:eastAsia="Times New Roman" w:hAnsi="Times New Roman" w:cs="Times New Roman"/>
          <w:color w:val="000000" w:themeColor="text1"/>
          <w:sz w:val="24"/>
          <w:szCs w:val="24"/>
        </w:rPr>
        <w:t>identification of relevant codes:</w:t>
      </w:r>
    </w:p>
    <w:p w14:paraId="2B379EC1" w14:textId="77777777" w:rsidR="003F0C10" w:rsidRPr="009962EF" w:rsidRDefault="003F0C10" w:rsidP="004B4AA2">
      <w:pPr>
        <w:shd w:val="clear" w:color="auto" w:fill="FFFFFF"/>
        <w:spacing w:after="0" w:line="360" w:lineRule="auto"/>
        <w:ind w:left="-240"/>
        <w:jc w:val="both"/>
        <w:textAlignment w:val="baseline"/>
        <w:rPr>
          <w:rFonts w:ascii="Times New Roman" w:eastAsia="Times New Roman" w:hAnsi="Times New Roman" w:cs="Times New Roman"/>
          <w:color w:val="333333"/>
          <w:sz w:val="20"/>
          <w:szCs w:val="20"/>
        </w:rPr>
      </w:pPr>
    </w:p>
    <w:tbl>
      <w:tblPr>
        <w:tblpPr w:leftFromText="180" w:rightFromText="180" w:vertAnchor="text" w:horzAnchor="page" w:tblpX="2248" w:tblpY="-99"/>
        <w:tblW w:w="9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20"/>
        <w:gridCol w:w="2610"/>
        <w:gridCol w:w="3320"/>
      </w:tblGrid>
      <w:tr w:rsidR="00961023" w:rsidRPr="009962EF" w14:paraId="0F426982" w14:textId="77777777" w:rsidTr="003F0C10">
        <w:tc>
          <w:tcPr>
            <w:tcW w:w="3120" w:type="dxa"/>
            <w:shd w:val="clear" w:color="auto" w:fill="auto"/>
            <w:tcMar>
              <w:top w:w="150" w:type="dxa"/>
              <w:left w:w="150" w:type="dxa"/>
              <w:bottom w:w="150" w:type="dxa"/>
              <w:right w:w="150" w:type="dxa"/>
            </w:tcMar>
            <w:vAlign w:val="bottom"/>
            <w:hideMark/>
          </w:tcPr>
          <w:p w14:paraId="0FD20F2F" w14:textId="77777777" w:rsidR="00961023" w:rsidRPr="00584F1B" w:rsidRDefault="009D3880" w:rsidP="00FD2A4E">
            <w:pPr>
              <w:spacing w:after="0" w:line="240" w:lineRule="auto"/>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lastRenderedPageBreak/>
              <w:t>“</w:t>
            </w:r>
            <w:r w:rsidR="00961023" w:rsidRPr="00584F1B">
              <w:rPr>
                <w:rFonts w:ascii="Times New Roman" w:eastAsia="Times New Roman" w:hAnsi="Times New Roman" w:cs="Times New Roman"/>
                <w:color w:val="000000" w:themeColor="text1"/>
                <w:sz w:val="24"/>
                <w:szCs w:val="24"/>
                <w:bdr w:val="none" w:sz="0" w:space="0" w:color="auto" w:frame="1"/>
              </w:rPr>
              <w:t>Research title</w:t>
            </w:r>
          </w:p>
        </w:tc>
        <w:tc>
          <w:tcPr>
            <w:tcW w:w="2610" w:type="dxa"/>
            <w:shd w:val="clear" w:color="auto" w:fill="auto"/>
            <w:tcMar>
              <w:top w:w="150" w:type="dxa"/>
              <w:left w:w="150" w:type="dxa"/>
              <w:bottom w:w="150" w:type="dxa"/>
              <w:right w:w="150" w:type="dxa"/>
            </w:tcMar>
            <w:vAlign w:val="bottom"/>
            <w:hideMark/>
          </w:tcPr>
          <w:p w14:paraId="089D32FA" w14:textId="77777777" w:rsidR="00961023" w:rsidRPr="00584F1B" w:rsidRDefault="00961023" w:rsidP="00FD2A4E">
            <w:pPr>
              <w:spacing w:after="0" w:line="240" w:lineRule="auto"/>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Elements to be coded</w:t>
            </w:r>
          </w:p>
        </w:tc>
        <w:tc>
          <w:tcPr>
            <w:tcW w:w="3320" w:type="dxa"/>
            <w:shd w:val="clear" w:color="auto" w:fill="auto"/>
            <w:tcMar>
              <w:top w:w="150" w:type="dxa"/>
              <w:left w:w="150" w:type="dxa"/>
              <w:bottom w:w="150" w:type="dxa"/>
              <w:right w:w="150" w:type="dxa"/>
            </w:tcMar>
            <w:vAlign w:val="bottom"/>
            <w:hideMark/>
          </w:tcPr>
          <w:p w14:paraId="11B95D71" w14:textId="77777777" w:rsidR="00961023" w:rsidRPr="00584F1B" w:rsidRDefault="00961023" w:rsidP="00FD2A4E">
            <w:pPr>
              <w:spacing w:after="0" w:line="240" w:lineRule="auto"/>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Codes</w:t>
            </w:r>
          </w:p>
        </w:tc>
      </w:tr>
      <w:tr w:rsidR="00961023" w:rsidRPr="000B2EDB" w14:paraId="05F4598E" w14:textId="77777777" w:rsidTr="003F0C10">
        <w:tc>
          <w:tcPr>
            <w:tcW w:w="3120" w:type="dxa"/>
            <w:shd w:val="clear" w:color="auto" w:fill="auto"/>
            <w:tcMar>
              <w:top w:w="150" w:type="dxa"/>
              <w:left w:w="150" w:type="dxa"/>
              <w:bottom w:w="150" w:type="dxa"/>
              <w:right w:w="150" w:type="dxa"/>
            </w:tcMar>
            <w:vAlign w:val="bottom"/>
            <w:hideMark/>
          </w:tcPr>
          <w:p w14:paraId="01D64F36" w14:textId="77777777" w:rsidR="00961023" w:rsidRPr="00584F1B" w:rsidRDefault="00961023" w:rsidP="00FD2A4E">
            <w:pPr>
              <w:spacing w:after="0" w:line="240" w:lineRule="auto"/>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Born or bred: revising The Great Man theory of leadership in the 21st century</w:t>
            </w:r>
          </w:p>
        </w:tc>
        <w:tc>
          <w:tcPr>
            <w:tcW w:w="2610" w:type="dxa"/>
            <w:shd w:val="clear" w:color="auto" w:fill="auto"/>
            <w:tcMar>
              <w:top w:w="150" w:type="dxa"/>
              <w:left w:w="150" w:type="dxa"/>
              <w:bottom w:w="150" w:type="dxa"/>
              <w:right w:w="150" w:type="dxa"/>
            </w:tcMar>
            <w:vAlign w:val="bottom"/>
            <w:hideMark/>
          </w:tcPr>
          <w:p w14:paraId="15A979D3" w14:textId="77777777" w:rsidR="00961023" w:rsidRPr="00584F1B" w:rsidRDefault="00961023" w:rsidP="00FD2A4E">
            <w:pPr>
              <w:spacing w:after="0" w:line="240" w:lineRule="auto"/>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 </w:t>
            </w:r>
          </w:p>
          <w:p w14:paraId="21B357C4" w14:textId="77777777" w:rsidR="00961023" w:rsidRPr="00584F1B" w:rsidRDefault="00961023" w:rsidP="00FD2A4E">
            <w:pPr>
              <w:spacing w:after="0" w:line="240" w:lineRule="auto"/>
              <w:textAlignment w:val="baseline"/>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Leadership practice</w:t>
            </w:r>
          </w:p>
        </w:tc>
        <w:tc>
          <w:tcPr>
            <w:tcW w:w="3320" w:type="dxa"/>
            <w:shd w:val="clear" w:color="auto" w:fill="auto"/>
            <w:tcMar>
              <w:top w:w="150" w:type="dxa"/>
              <w:left w:w="150" w:type="dxa"/>
              <w:bottom w:w="150" w:type="dxa"/>
              <w:right w:w="150" w:type="dxa"/>
            </w:tcMar>
            <w:vAlign w:val="bottom"/>
            <w:hideMark/>
          </w:tcPr>
          <w:p w14:paraId="783AC8F3" w14:textId="77777777" w:rsidR="00961023" w:rsidRPr="00584F1B" w:rsidRDefault="00961023" w:rsidP="00FD2A4E">
            <w:pPr>
              <w:spacing w:after="0" w:line="240" w:lineRule="auto"/>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Born leaders</w:t>
            </w:r>
          </w:p>
          <w:p w14:paraId="023C0ED0" w14:textId="77777777" w:rsidR="00961023" w:rsidRPr="00584F1B" w:rsidRDefault="00961023" w:rsidP="00FD2A4E">
            <w:pPr>
              <w:spacing w:after="0" w:line="240" w:lineRule="auto"/>
              <w:textAlignment w:val="baseline"/>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Made leaders</w:t>
            </w:r>
          </w:p>
          <w:p w14:paraId="5510F0D7" w14:textId="77777777" w:rsidR="00961023" w:rsidRPr="00584F1B" w:rsidRDefault="00961023" w:rsidP="00FD2A4E">
            <w:pPr>
              <w:spacing w:after="0" w:line="240" w:lineRule="auto"/>
              <w:textAlignment w:val="baseline"/>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Leadership effectiveness</w:t>
            </w:r>
          </w:p>
        </w:tc>
      </w:tr>
      <w:tr w:rsidR="00961023" w:rsidRPr="000B2EDB" w14:paraId="4A6D80E4" w14:textId="77777777" w:rsidTr="003F0C10">
        <w:tc>
          <w:tcPr>
            <w:tcW w:w="3120" w:type="dxa"/>
            <w:shd w:val="clear" w:color="auto" w:fill="auto"/>
            <w:tcMar>
              <w:top w:w="150" w:type="dxa"/>
              <w:left w:w="150" w:type="dxa"/>
              <w:bottom w:w="150" w:type="dxa"/>
              <w:right w:w="150" w:type="dxa"/>
            </w:tcMar>
            <w:vAlign w:val="bottom"/>
            <w:hideMark/>
          </w:tcPr>
          <w:p w14:paraId="0A1C40DB" w14:textId="77777777" w:rsidR="00961023" w:rsidRPr="00584F1B" w:rsidRDefault="00961023" w:rsidP="00FD2A4E">
            <w:pPr>
              <w:spacing w:after="0" w:line="240" w:lineRule="auto"/>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A study into advantages and disadvantages of various entry strategies to Chinese market</w:t>
            </w:r>
          </w:p>
          <w:p w14:paraId="78F0C1BC" w14:textId="77777777" w:rsidR="00961023" w:rsidRPr="00584F1B" w:rsidRDefault="00961023" w:rsidP="00FD2A4E">
            <w:pPr>
              <w:spacing w:after="0" w:line="240" w:lineRule="auto"/>
              <w:textAlignment w:val="baseline"/>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 </w:t>
            </w:r>
          </w:p>
        </w:tc>
        <w:tc>
          <w:tcPr>
            <w:tcW w:w="2610" w:type="dxa"/>
            <w:shd w:val="clear" w:color="auto" w:fill="auto"/>
            <w:tcMar>
              <w:top w:w="150" w:type="dxa"/>
              <w:left w:w="150" w:type="dxa"/>
              <w:bottom w:w="150" w:type="dxa"/>
              <w:right w:w="150" w:type="dxa"/>
            </w:tcMar>
            <w:vAlign w:val="bottom"/>
            <w:hideMark/>
          </w:tcPr>
          <w:p w14:paraId="474541A2" w14:textId="77777777" w:rsidR="00961023" w:rsidRPr="00584F1B" w:rsidRDefault="00961023" w:rsidP="00FD2A4E">
            <w:pPr>
              <w:spacing w:after="0" w:line="240" w:lineRule="auto"/>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 </w:t>
            </w:r>
          </w:p>
          <w:p w14:paraId="46F3B2E7" w14:textId="77777777" w:rsidR="00961023" w:rsidRPr="00584F1B" w:rsidRDefault="00961023" w:rsidP="00FD2A4E">
            <w:pPr>
              <w:spacing w:after="0" w:line="240" w:lineRule="auto"/>
              <w:textAlignment w:val="baseline"/>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 </w:t>
            </w:r>
          </w:p>
          <w:p w14:paraId="0E231399" w14:textId="77777777" w:rsidR="00961023" w:rsidRPr="00584F1B" w:rsidRDefault="00961023" w:rsidP="00FD2A4E">
            <w:pPr>
              <w:spacing w:after="0" w:line="240" w:lineRule="auto"/>
              <w:textAlignment w:val="baseline"/>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Market entry strategies</w:t>
            </w:r>
          </w:p>
        </w:tc>
        <w:tc>
          <w:tcPr>
            <w:tcW w:w="3320" w:type="dxa"/>
            <w:shd w:val="clear" w:color="auto" w:fill="auto"/>
            <w:tcMar>
              <w:top w:w="150" w:type="dxa"/>
              <w:left w:w="150" w:type="dxa"/>
              <w:bottom w:w="150" w:type="dxa"/>
              <w:right w:w="150" w:type="dxa"/>
            </w:tcMar>
            <w:vAlign w:val="bottom"/>
            <w:hideMark/>
          </w:tcPr>
          <w:p w14:paraId="72B39997" w14:textId="77777777" w:rsidR="00961023" w:rsidRPr="00584F1B" w:rsidRDefault="00961023" w:rsidP="00FD2A4E">
            <w:pPr>
              <w:spacing w:after="0" w:line="240" w:lineRule="auto"/>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Wholly-owned subsidiaries</w:t>
            </w:r>
          </w:p>
          <w:p w14:paraId="6F181ADB" w14:textId="77777777" w:rsidR="00961023" w:rsidRPr="00584F1B" w:rsidRDefault="00961023" w:rsidP="00FD2A4E">
            <w:pPr>
              <w:spacing w:after="0" w:line="240" w:lineRule="auto"/>
              <w:textAlignment w:val="baseline"/>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Joint-ventures</w:t>
            </w:r>
          </w:p>
          <w:p w14:paraId="0ACB3E12" w14:textId="77777777" w:rsidR="00961023" w:rsidRPr="00584F1B" w:rsidRDefault="00961023" w:rsidP="00FD2A4E">
            <w:pPr>
              <w:spacing w:after="0" w:line="240" w:lineRule="auto"/>
              <w:textAlignment w:val="baseline"/>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Franchising</w:t>
            </w:r>
          </w:p>
          <w:p w14:paraId="3218EB6B" w14:textId="77777777" w:rsidR="00961023" w:rsidRPr="00584F1B" w:rsidRDefault="00961023" w:rsidP="00FD2A4E">
            <w:pPr>
              <w:spacing w:after="0" w:line="240" w:lineRule="auto"/>
              <w:textAlignment w:val="baseline"/>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Exporting</w:t>
            </w:r>
          </w:p>
          <w:p w14:paraId="010C282A" w14:textId="77777777" w:rsidR="00961023" w:rsidRPr="00584F1B" w:rsidRDefault="00961023" w:rsidP="00FD2A4E">
            <w:pPr>
              <w:spacing w:after="0" w:line="240" w:lineRule="auto"/>
              <w:textAlignment w:val="baseline"/>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Licensing</w:t>
            </w:r>
          </w:p>
        </w:tc>
      </w:tr>
      <w:tr w:rsidR="00961023" w:rsidRPr="000B2EDB" w14:paraId="5BF43A89" w14:textId="77777777" w:rsidTr="003F0C10">
        <w:tc>
          <w:tcPr>
            <w:tcW w:w="3120" w:type="dxa"/>
            <w:shd w:val="clear" w:color="auto" w:fill="auto"/>
            <w:tcMar>
              <w:top w:w="150" w:type="dxa"/>
              <w:left w:w="150" w:type="dxa"/>
              <w:bottom w:w="150" w:type="dxa"/>
              <w:right w:w="150" w:type="dxa"/>
            </w:tcMar>
            <w:vAlign w:val="bottom"/>
            <w:hideMark/>
          </w:tcPr>
          <w:p w14:paraId="65F6760E" w14:textId="77777777" w:rsidR="00961023" w:rsidRPr="00584F1B" w:rsidRDefault="00961023" w:rsidP="00FD2A4E">
            <w:pPr>
              <w:spacing w:after="0" w:line="240" w:lineRule="auto"/>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Impacts of CSR programs and initiative on brand image: a case study of Coca-Cola Company UK.</w:t>
            </w:r>
          </w:p>
        </w:tc>
        <w:tc>
          <w:tcPr>
            <w:tcW w:w="2610" w:type="dxa"/>
            <w:shd w:val="clear" w:color="auto" w:fill="auto"/>
            <w:tcMar>
              <w:top w:w="150" w:type="dxa"/>
              <w:left w:w="150" w:type="dxa"/>
              <w:bottom w:w="150" w:type="dxa"/>
              <w:right w:w="150" w:type="dxa"/>
            </w:tcMar>
            <w:vAlign w:val="bottom"/>
            <w:hideMark/>
          </w:tcPr>
          <w:p w14:paraId="3B1BEA7A" w14:textId="77777777" w:rsidR="00961023" w:rsidRPr="00584F1B" w:rsidRDefault="00961023" w:rsidP="00FD2A4E">
            <w:pPr>
              <w:spacing w:after="0" w:line="240" w:lineRule="auto"/>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 </w:t>
            </w:r>
          </w:p>
          <w:p w14:paraId="38FF19AC" w14:textId="77777777" w:rsidR="00961023" w:rsidRPr="00584F1B" w:rsidRDefault="00961023" w:rsidP="00FD2A4E">
            <w:pPr>
              <w:spacing w:after="0" w:line="240" w:lineRule="auto"/>
              <w:textAlignment w:val="baseline"/>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 </w:t>
            </w:r>
          </w:p>
          <w:p w14:paraId="2D889CAC" w14:textId="77777777" w:rsidR="00961023" w:rsidRPr="00584F1B" w:rsidRDefault="00961023" w:rsidP="00FD2A4E">
            <w:pPr>
              <w:spacing w:after="0" w:line="240" w:lineRule="auto"/>
              <w:textAlignment w:val="baseline"/>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Activities, phenomenon</w:t>
            </w:r>
          </w:p>
        </w:tc>
        <w:tc>
          <w:tcPr>
            <w:tcW w:w="3320" w:type="dxa"/>
            <w:shd w:val="clear" w:color="auto" w:fill="auto"/>
            <w:tcMar>
              <w:top w:w="150" w:type="dxa"/>
              <w:left w:w="150" w:type="dxa"/>
              <w:bottom w:w="150" w:type="dxa"/>
              <w:right w:w="150" w:type="dxa"/>
            </w:tcMar>
            <w:vAlign w:val="bottom"/>
            <w:hideMark/>
          </w:tcPr>
          <w:p w14:paraId="6CEF4D5F" w14:textId="77777777" w:rsidR="00961023" w:rsidRPr="00584F1B" w:rsidRDefault="00961023" w:rsidP="00FD2A4E">
            <w:pPr>
              <w:spacing w:after="0" w:line="240" w:lineRule="auto"/>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Philanthropy</w:t>
            </w:r>
          </w:p>
          <w:p w14:paraId="33781C04" w14:textId="77777777" w:rsidR="00961023" w:rsidRPr="00584F1B" w:rsidRDefault="00961023" w:rsidP="00FD2A4E">
            <w:pPr>
              <w:spacing w:after="0" w:line="240" w:lineRule="auto"/>
              <w:textAlignment w:val="baseline"/>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Supporting charitable courses</w:t>
            </w:r>
          </w:p>
          <w:p w14:paraId="21D78B83" w14:textId="77777777" w:rsidR="00961023" w:rsidRPr="00584F1B" w:rsidRDefault="00961023" w:rsidP="00FD2A4E">
            <w:pPr>
              <w:spacing w:after="0" w:line="240" w:lineRule="auto"/>
              <w:textAlignment w:val="baseline"/>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Ethical behaviour</w:t>
            </w:r>
          </w:p>
          <w:p w14:paraId="650FF40F" w14:textId="77777777" w:rsidR="00961023" w:rsidRPr="00584F1B" w:rsidRDefault="00961023" w:rsidP="00FD2A4E">
            <w:pPr>
              <w:spacing w:after="0" w:line="240" w:lineRule="auto"/>
              <w:textAlignment w:val="baseline"/>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Brand awareness</w:t>
            </w:r>
          </w:p>
          <w:p w14:paraId="3012CAA0" w14:textId="77777777" w:rsidR="00961023" w:rsidRPr="00584F1B" w:rsidRDefault="00961023" w:rsidP="00FD2A4E">
            <w:pPr>
              <w:spacing w:after="0" w:line="240" w:lineRule="auto"/>
              <w:textAlignment w:val="baseline"/>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Brand value</w:t>
            </w:r>
          </w:p>
        </w:tc>
      </w:tr>
      <w:tr w:rsidR="00961023" w:rsidRPr="000B2EDB" w14:paraId="38742832" w14:textId="77777777" w:rsidTr="003F0C10">
        <w:tc>
          <w:tcPr>
            <w:tcW w:w="3120" w:type="dxa"/>
            <w:shd w:val="clear" w:color="auto" w:fill="auto"/>
            <w:tcMar>
              <w:top w:w="150" w:type="dxa"/>
              <w:left w:w="150" w:type="dxa"/>
              <w:bottom w:w="150" w:type="dxa"/>
              <w:right w:w="150" w:type="dxa"/>
            </w:tcMar>
            <w:vAlign w:val="bottom"/>
            <w:hideMark/>
          </w:tcPr>
          <w:p w14:paraId="43766E83" w14:textId="77777777" w:rsidR="00961023" w:rsidRPr="00584F1B" w:rsidRDefault="00961023" w:rsidP="00FD2A4E">
            <w:pPr>
              <w:spacing w:after="0" w:line="240" w:lineRule="auto"/>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An investigation into the ways of customer relationship management in mobile marketing environment</w:t>
            </w:r>
          </w:p>
        </w:tc>
        <w:tc>
          <w:tcPr>
            <w:tcW w:w="2610" w:type="dxa"/>
            <w:shd w:val="clear" w:color="auto" w:fill="auto"/>
            <w:tcMar>
              <w:top w:w="150" w:type="dxa"/>
              <w:left w:w="150" w:type="dxa"/>
              <w:bottom w:w="150" w:type="dxa"/>
              <w:right w:w="150" w:type="dxa"/>
            </w:tcMar>
            <w:vAlign w:val="bottom"/>
            <w:hideMark/>
          </w:tcPr>
          <w:p w14:paraId="317A8224" w14:textId="77777777" w:rsidR="00961023" w:rsidRPr="00584F1B" w:rsidRDefault="00961023" w:rsidP="00FD2A4E">
            <w:pPr>
              <w:spacing w:after="0" w:line="240" w:lineRule="auto"/>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 </w:t>
            </w:r>
          </w:p>
          <w:p w14:paraId="43DF5DCB" w14:textId="77777777" w:rsidR="00961023" w:rsidRPr="00584F1B" w:rsidRDefault="00961023" w:rsidP="00FD2A4E">
            <w:pPr>
              <w:spacing w:after="0" w:line="240" w:lineRule="auto"/>
              <w:textAlignment w:val="baseline"/>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 </w:t>
            </w:r>
          </w:p>
          <w:p w14:paraId="6B1E0FDB" w14:textId="77777777" w:rsidR="00961023" w:rsidRPr="00584F1B" w:rsidRDefault="00961023" w:rsidP="00FD2A4E">
            <w:pPr>
              <w:spacing w:after="0" w:line="240" w:lineRule="auto"/>
              <w:textAlignment w:val="baseline"/>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Tactics</w:t>
            </w:r>
          </w:p>
        </w:tc>
        <w:tc>
          <w:tcPr>
            <w:tcW w:w="3320" w:type="dxa"/>
            <w:shd w:val="clear" w:color="auto" w:fill="auto"/>
            <w:tcMar>
              <w:top w:w="150" w:type="dxa"/>
              <w:left w:w="150" w:type="dxa"/>
              <w:bottom w:w="150" w:type="dxa"/>
              <w:right w:w="150" w:type="dxa"/>
            </w:tcMar>
            <w:vAlign w:val="bottom"/>
            <w:hideMark/>
          </w:tcPr>
          <w:p w14:paraId="7B533FF6" w14:textId="77777777" w:rsidR="00961023" w:rsidRPr="00584F1B" w:rsidRDefault="00961023" w:rsidP="00FD2A4E">
            <w:pPr>
              <w:spacing w:after="0" w:line="240" w:lineRule="auto"/>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Viral messages</w:t>
            </w:r>
          </w:p>
          <w:p w14:paraId="43C9C6DD" w14:textId="77777777" w:rsidR="00961023" w:rsidRPr="00584F1B" w:rsidRDefault="00961023" w:rsidP="00FD2A4E">
            <w:pPr>
              <w:spacing w:after="0" w:line="240" w:lineRule="auto"/>
              <w:textAlignment w:val="baseline"/>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Customer retention</w:t>
            </w:r>
          </w:p>
          <w:p w14:paraId="2EDEE7ED" w14:textId="77777777" w:rsidR="00961023" w:rsidRPr="00584F1B" w:rsidRDefault="00961023" w:rsidP="00FD2A4E">
            <w:pPr>
              <w:spacing w:after="0" w:line="240" w:lineRule="auto"/>
              <w:textAlignment w:val="baseline"/>
              <w:rPr>
                <w:rFonts w:ascii="Times New Roman" w:eastAsia="Times New Roman" w:hAnsi="Times New Roman" w:cs="Times New Roman"/>
                <w:color w:val="000000" w:themeColor="text1"/>
                <w:sz w:val="24"/>
                <w:szCs w:val="24"/>
                <w:bdr w:val="none" w:sz="0" w:space="0" w:color="auto" w:frame="1"/>
              </w:rPr>
            </w:pPr>
            <w:r w:rsidRPr="00584F1B">
              <w:rPr>
                <w:rFonts w:ascii="Times New Roman" w:eastAsia="Times New Roman" w:hAnsi="Times New Roman" w:cs="Times New Roman"/>
                <w:color w:val="000000" w:themeColor="text1"/>
                <w:sz w:val="24"/>
                <w:szCs w:val="24"/>
                <w:bdr w:val="none" w:sz="0" w:space="0" w:color="auto" w:frame="1"/>
              </w:rPr>
              <w:t>Popularity of social networking sites</w:t>
            </w:r>
            <w:r w:rsidR="009D3880" w:rsidRPr="00584F1B">
              <w:rPr>
                <w:rFonts w:ascii="Times New Roman" w:eastAsia="Times New Roman" w:hAnsi="Times New Roman" w:cs="Times New Roman"/>
                <w:color w:val="000000" w:themeColor="text1"/>
                <w:sz w:val="24"/>
                <w:szCs w:val="24"/>
                <w:bdr w:val="none" w:sz="0" w:space="0" w:color="auto" w:frame="1"/>
              </w:rPr>
              <w:t>”</w:t>
            </w:r>
          </w:p>
        </w:tc>
      </w:tr>
    </w:tbl>
    <w:p w14:paraId="460CC662" w14:textId="783BB3AA" w:rsidR="00455F6F" w:rsidRPr="00584F1B" w:rsidRDefault="00CC6B9F" w:rsidP="0024218D">
      <w:pPr>
        <w:shd w:val="clear" w:color="auto" w:fill="FFFFFF"/>
        <w:spacing w:after="0" w:line="360" w:lineRule="auto"/>
        <w:jc w:val="center"/>
        <w:textAlignment w:val="baseline"/>
        <w:rPr>
          <w:rFonts w:ascii="Times New Roman" w:eastAsia="Times New Roman" w:hAnsi="Times New Roman" w:cs="Times New Roman"/>
          <w:b/>
          <w:color w:val="000000" w:themeColor="text1"/>
          <w:sz w:val="20"/>
          <w:szCs w:val="20"/>
          <w:bdr w:val="none" w:sz="0" w:space="0" w:color="auto" w:frame="1"/>
        </w:rPr>
      </w:pPr>
      <w:r w:rsidRPr="00584F1B">
        <w:rPr>
          <w:rFonts w:ascii="Times New Roman" w:eastAsia="Times New Roman" w:hAnsi="Times New Roman" w:cs="Times New Roman"/>
          <w:b/>
          <w:color w:val="000000" w:themeColor="text1"/>
          <w:sz w:val="20"/>
          <w:szCs w:val="20"/>
          <w:bdr w:val="none" w:sz="0" w:space="0" w:color="auto" w:frame="1"/>
        </w:rPr>
        <w:t>Table: Example of Qualitative data coding</w:t>
      </w:r>
    </w:p>
    <w:p w14:paraId="25687234" w14:textId="77777777" w:rsidR="0024218D" w:rsidRPr="009962EF" w:rsidRDefault="0024218D" w:rsidP="0024218D">
      <w:pPr>
        <w:shd w:val="clear" w:color="auto" w:fill="FFFFFF"/>
        <w:spacing w:after="0" w:line="360" w:lineRule="auto"/>
        <w:jc w:val="center"/>
        <w:textAlignment w:val="baseline"/>
        <w:rPr>
          <w:rFonts w:ascii="Times New Roman" w:eastAsia="Times New Roman" w:hAnsi="Times New Roman" w:cs="Times New Roman"/>
          <w:b/>
          <w:bCs/>
          <w:color w:val="333333"/>
          <w:sz w:val="24"/>
          <w:szCs w:val="24"/>
          <w:bdr w:val="none" w:sz="0" w:space="0" w:color="auto" w:frame="1"/>
        </w:rPr>
      </w:pPr>
    </w:p>
    <w:p w14:paraId="73238513" w14:textId="77777777" w:rsidR="009D3880" w:rsidRPr="009962EF" w:rsidRDefault="009D3880" w:rsidP="00AE27F2">
      <w:pPr>
        <w:numPr>
          <w:ilvl w:val="0"/>
          <w:numId w:val="39"/>
        </w:numPr>
        <w:shd w:val="clear" w:color="auto" w:fill="FFFFFF"/>
        <w:spacing w:after="0" w:line="360" w:lineRule="auto"/>
        <w:jc w:val="both"/>
        <w:textAlignment w:val="baseline"/>
        <w:rPr>
          <w:rFonts w:ascii="Times New Roman" w:eastAsia="Times New Roman" w:hAnsi="Times New Roman" w:cs="Times New Roman"/>
          <w:bCs/>
          <w:sz w:val="24"/>
          <w:szCs w:val="24"/>
          <w:bdr w:val="none" w:sz="0" w:space="0" w:color="auto" w:frame="1"/>
        </w:rPr>
      </w:pPr>
      <w:r w:rsidRPr="009962EF">
        <w:rPr>
          <w:rFonts w:ascii="Times New Roman" w:eastAsia="Times New Roman" w:hAnsi="Times New Roman" w:cs="Times New Roman"/>
          <w:bCs/>
          <w:sz w:val="24"/>
          <w:szCs w:val="24"/>
          <w:bdr w:val="none" w:sz="0" w:space="0" w:color="auto" w:frame="1"/>
        </w:rPr>
        <w:t>Recognising overarching ideas, structures, and connections</w:t>
      </w:r>
    </w:p>
    <w:p w14:paraId="243A09B3" w14:textId="77777777" w:rsidR="009D3880" w:rsidRPr="009962EF" w:rsidRDefault="009D3880" w:rsidP="00AE27F2">
      <w:pPr>
        <w:numPr>
          <w:ilvl w:val="0"/>
          <w:numId w:val="39"/>
        </w:numPr>
        <w:shd w:val="clear" w:color="auto" w:fill="FFFFFF"/>
        <w:spacing w:after="0" w:line="360" w:lineRule="auto"/>
        <w:jc w:val="both"/>
        <w:textAlignment w:val="baseline"/>
        <w:rPr>
          <w:rFonts w:ascii="Times New Roman" w:eastAsia="Times New Roman" w:hAnsi="Times New Roman" w:cs="Times New Roman"/>
          <w:bCs/>
          <w:sz w:val="24"/>
          <w:szCs w:val="24"/>
          <w:bdr w:val="none" w:sz="0" w:space="0" w:color="auto" w:frame="1"/>
        </w:rPr>
      </w:pPr>
      <w:r w:rsidRPr="009962EF">
        <w:rPr>
          <w:rFonts w:ascii="Times New Roman" w:eastAsia="Times New Roman" w:hAnsi="Times New Roman" w:cs="Times New Roman"/>
          <w:bCs/>
          <w:sz w:val="24"/>
          <w:szCs w:val="24"/>
          <w:bdr w:val="none" w:sz="0" w:space="0" w:color="auto" w:frame="1"/>
        </w:rPr>
        <w:t>The truth of qualitative data analysis is that there are no one-size-fits-all methods for producing results. In qualitative research, data analysis relies heavily on the researcher's own ability to think analytically and critically. This makes it challenging to replicate qualitative research and get consistent results.</w:t>
      </w:r>
    </w:p>
    <w:p w14:paraId="6192DDB5" w14:textId="77777777" w:rsidR="009D3880" w:rsidRPr="009962EF" w:rsidRDefault="009D3880" w:rsidP="00AE27F2">
      <w:pPr>
        <w:numPr>
          <w:ilvl w:val="0"/>
          <w:numId w:val="39"/>
        </w:numPr>
        <w:shd w:val="clear" w:color="auto" w:fill="FFFFFF"/>
        <w:spacing w:after="0" w:line="360" w:lineRule="auto"/>
        <w:jc w:val="both"/>
        <w:textAlignment w:val="baseline"/>
        <w:rPr>
          <w:rFonts w:ascii="Times New Roman" w:eastAsia="Times New Roman" w:hAnsi="Times New Roman" w:cs="Times New Roman"/>
          <w:bCs/>
          <w:sz w:val="24"/>
          <w:szCs w:val="24"/>
          <w:bdr w:val="none" w:sz="0" w:space="0" w:color="auto" w:frame="1"/>
        </w:rPr>
      </w:pPr>
      <w:r w:rsidRPr="009962EF">
        <w:rPr>
          <w:rFonts w:ascii="Times New Roman" w:eastAsia="Times New Roman" w:hAnsi="Times New Roman" w:cs="Times New Roman"/>
          <w:bCs/>
          <w:sz w:val="24"/>
          <w:szCs w:val="24"/>
          <w:bdr w:val="none" w:sz="0" w:space="0" w:color="auto" w:frame="1"/>
        </w:rPr>
        <w:t>However, there is a set of methods that can be used to find recurring ideas and connections among the replies of the sample group members in light of the codes that were given in the first phase.</w:t>
      </w:r>
    </w:p>
    <w:p w14:paraId="5A50661C" w14:textId="77777777" w:rsidR="009D3880" w:rsidRPr="009962EF" w:rsidRDefault="009D3880" w:rsidP="00AE27F2">
      <w:pPr>
        <w:numPr>
          <w:ilvl w:val="0"/>
          <w:numId w:val="39"/>
        </w:numPr>
        <w:shd w:val="clear" w:color="auto" w:fill="FFFFFF"/>
        <w:spacing w:after="0" w:line="360" w:lineRule="auto"/>
        <w:jc w:val="both"/>
        <w:textAlignment w:val="baseline"/>
        <w:rPr>
          <w:rFonts w:ascii="Times New Roman" w:eastAsia="Times New Roman" w:hAnsi="Times New Roman" w:cs="Times New Roman"/>
          <w:sz w:val="24"/>
          <w:szCs w:val="24"/>
        </w:rPr>
      </w:pPr>
      <w:r w:rsidRPr="009962EF">
        <w:rPr>
          <w:rFonts w:ascii="Times New Roman" w:eastAsia="Times New Roman" w:hAnsi="Times New Roman" w:cs="Times New Roman"/>
          <w:bCs/>
          <w:sz w:val="24"/>
          <w:szCs w:val="24"/>
          <w:bdr w:val="none" w:sz="0" w:space="0" w:color="auto" w:frame="1"/>
        </w:rPr>
        <w:t>The following are some of the most common and useful approaches to interpreting qualitative data:</w:t>
      </w:r>
    </w:p>
    <w:p w14:paraId="596A1597" w14:textId="77777777" w:rsidR="00CC6B9F" w:rsidRPr="009962EF" w:rsidRDefault="009D3880" w:rsidP="004B4AA2">
      <w:pPr>
        <w:spacing w:line="360" w:lineRule="auto"/>
        <w:jc w:val="both"/>
        <w:rPr>
          <w:rFonts w:ascii="Times New Roman" w:hAnsi="Times New Roman" w:cs="Times New Roman"/>
          <w:sz w:val="24"/>
          <w:szCs w:val="24"/>
        </w:rPr>
      </w:pPr>
      <w:r w:rsidRPr="009962EF">
        <w:rPr>
          <w:rFonts w:ascii="Times New Roman" w:eastAsia="Times New Roman" w:hAnsi="Times New Roman" w:cs="Times New Roman"/>
          <w:bCs/>
          <w:iCs/>
          <w:sz w:val="24"/>
          <w:szCs w:val="24"/>
          <w:bdr w:val="none" w:sz="0" w:space="0" w:color="auto" w:frame="1"/>
        </w:rPr>
        <w:t xml:space="preserve">Word and phrase repetitions: looking through the primary data to find the words and phrases respondents used most frequently and the words and phrases used with unusual emotions; Primary and secondary data comparisons: contrasting the results of the interview, focus group, observation, or other qualitative data collection method with the results of the literature review and discussing the similarities and differences; </w:t>
      </w:r>
      <w:r w:rsidRPr="009962EF">
        <w:rPr>
          <w:rFonts w:ascii="Times New Roman" w:eastAsia="Times New Roman" w:hAnsi="Times New Roman" w:cs="Times New Roman"/>
          <w:bCs/>
          <w:iCs/>
          <w:sz w:val="24"/>
          <w:szCs w:val="24"/>
          <w:bdr w:val="none" w:sz="0" w:space="0" w:color="auto" w:frame="1"/>
        </w:rPr>
        <w:lastRenderedPageBreak/>
        <w:t>Search for missing information: talking about what parts of the is missing from the data.</w:t>
      </w:r>
    </w:p>
    <w:p w14:paraId="55CB1E64" w14:textId="77777777" w:rsidR="009D3880" w:rsidRPr="009962EF" w:rsidRDefault="009D3880" w:rsidP="009D3880">
      <w:pPr>
        <w:spacing w:line="360" w:lineRule="auto"/>
        <w:jc w:val="both"/>
        <w:rPr>
          <w:rFonts w:ascii="Times New Roman" w:hAnsi="Times New Roman" w:cs="Times New Roman"/>
          <w:b/>
          <w:sz w:val="24"/>
          <w:szCs w:val="24"/>
        </w:rPr>
      </w:pPr>
      <w:r w:rsidRPr="009962EF">
        <w:rPr>
          <w:rFonts w:ascii="Times New Roman" w:hAnsi="Times New Roman" w:cs="Times New Roman"/>
          <w:b/>
          <w:sz w:val="24"/>
          <w:szCs w:val="24"/>
        </w:rPr>
        <w:t xml:space="preserve">Step 4: Putting the Coding Scheme to the Test with Some Sample Text </w:t>
      </w:r>
    </w:p>
    <w:p w14:paraId="6C59C8AE" w14:textId="77777777" w:rsidR="005139D2" w:rsidRPr="009962EF" w:rsidRDefault="009D3880" w:rsidP="009D3880">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Inter-coder agreement is often evaluated to ensure coding consistency once a sample has been coded. The coding standards should be updated if the degree of uniformity is poor. until sufficient uniformity in coding is achieved It is important to keep repeating the steps of encoding a sample of text, verifying that the encoding is consistent, and changing the encoding rules (Weber, 1990).</w:t>
      </w:r>
    </w:p>
    <w:p w14:paraId="4B7499B2" w14:textId="77777777" w:rsidR="009D3880" w:rsidRPr="009962EF" w:rsidRDefault="009D3880" w:rsidP="004B4AA2">
      <w:pPr>
        <w:spacing w:line="360" w:lineRule="auto"/>
        <w:jc w:val="both"/>
        <w:rPr>
          <w:rFonts w:ascii="Times New Roman" w:hAnsi="Times New Roman" w:cs="Times New Roman"/>
          <w:b/>
          <w:sz w:val="24"/>
          <w:szCs w:val="24"/>
        </w:rPr>
      </w:pPr>
      <w:r w:rsidRPr="009962EF">
        <w:rPr>
          <w:rFonts w:ascii="Times New Roman" w:hAnsi="Times New Roman" w:cs="Times New Roman"/>
          <w:b/>
          <w:sz w:val="24"/>
          <w:szCs w:val="24"/>
        </w:rPr>
        <w:t xml:space="preserve">5. Encode All of the Text </w:t>
      </w:r>
    </w:p>
    <w:p w14:paraId="53391D73" w14:textId="77777777" w:rsidR="008C29BC" w:rsidRPr="009962EF" w:rsidRDefault="008C29BC" w:rsidP="004B4AA2">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 xml:space="preserve">Once a high level of uniformity has been reached, the coding principles may be implemented across the board. Repeated checks of the coding are necessary to avoid "drifting into an idiosyncratic sense of what the codes mean" (Schilling, 2006) throughout the coding process. New themes and ideas may arise as data collection and coding continue, and they should be integrated into the coding handbook as they are discovered.  </w:t>
      </w:r>
    </w:p>
    <w:p w14:paraId="512BB22C" w14:textId="77777777" w:rsidR="008C29BC" w:rsidRPr="009962EF" w:rsidRDefault="008C29BC" w:rsidP="004B4AA2">
      <w:pPr>
        <w:spacing w:line="360" w:lineRule="auto"/>
        <w:jc w:val="both"/>
        <w:rPr>
          <w:rFonts w:ascii="Times New Roman" w:hAnsi="Times New Roman" w:cs="Times New Roman"/>
          <w:b/>
          <w:sz w:val="24"/>
          <w:szCs w:val="24"/>
        </w:rPr>
      </w:pPr>
      <w:r w:rsidRPr="009962EF">
        <w:rPr>
          <w:rFonts w:ascii="Times New Roman" w:hAnsi="Times New Roman" w:cs="Times New Roman"/>
          <w:b/>
          <w:sz w:val="24"/>
          <w:szCs w:val="24"/>
        </w:rPr>
        <w:t xml:space="preserve">Evaluation of Coding Consistency (Step 6) </w:t>
      </w:r>
    </w:p>
    <w:p w14:paraId="145F2352" w14:textId="77777777" w:rsidR="008C29BC" w:rsidRPr="009962EF" w:rsidRDefault="008C29BC" w:rsidP="004B4AA2">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 xml:space="preserve">After coding the entire data set, the next step is rechecking the consistency of coding. One more important aspect here is, it is not safe to assume that, if a sample coded in a consistent and reliable manner, the coding of the whole corpus of text is also consistent. When there is manual coding it is subjected to fatigue and it is more likely to make more mistakes as the coding proceeds. There is possibility that new codes may have been added since the original consistency check. There are chances that the coders’ understanding of the categories and coding rules may change subtly over the time, which may lead to greater inconsistency (Miles &amp; Huberman, 1994; Weber, 1990). This is the reason there is a need to recheck coding consistency. </w:t>
      </w:r>
    </w:p>
    <w:p w14:paraId="20DAB265" w14:textId="77777777" w:rsidR="008C29BC" w:rsidRPr="009962EF" w:rsidRDefault="008C29BC" w:rsidP="008C29BC">
      <w:pPr>
        <w:spacing w:line="360" w:lineRule="auto"/>
        <w:jc w:val="both"/>
        <w:rPr>
          <w:rFonts w:ascii="Times New Roman" w:hAnsi="Times New Roman" w:cs="Times New Roman"/>
          <w:b/>
          <w:sz w:val="24"/>
          <w:szCs w:val="24"/>
        </w:rPr>
      </w:pPr>
      <w:r w:rsidRPr="009962EF">
        <w:rPr>
          <w:rFonts w:ascii="Times New Roman" w:hAnsi="Times New Roman" w:cs="Times New Roman"/>
          <w:b/>
          <w:sz w:val="24"/>
          <w:szCs w:val="24"/>
        </w:rPr>
        <w:t xml:space="preserve">Conclusions are drawn in Step 7 from the coded data. </w:t>
      </w:r>
    </w:p>
    <w:p w14:paraId="00FA899D" w14:textId="77777777" w:rsidR="008C29BC" w:rsidRPr="009962EF" w:rsidRDefault="008C29BC" w:rsidP="008C29BC">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 xml:space="preserve">This stage entails making sense of the identified topics or categories and their attributes. At this point, conclusions are drawn and reconstructed meanings are provided based on the evidence. Categories may be tested against the whole range of data, their features and dimensions explored, links between categories identified, </w:t>
      </w:r>
      <w:r w:rsidRPr="009962EF">
        <w:rPr>
          <w:rFonts w:ascii="Times New Roman" w:hAnsi="Times New Roman" w:cs="Times New Roman"/>
          <w:sz w:val="24"/>
          <w:szCs w:val="24"/>
        </w:rPr>
        <w:lastRenderedPageBreak/>
        <w:t>patterns discovered, and so on (Bradley, 1993). Success at this stage of the analytical process nearly entirely depends on the researcher's deductive reasoning skills.</w:t>
      </w:r>
    </w:p>
    <w:p w14:paraId="267DF300" w14:textId="77777777" w:rsidR="008C29BC" w:rsidRPr="009962EF" w:rsidRDefault="008C29BC" w:rsidP="008C29BC">
      <w:pPr>
        <w:spacing w:line="360" w:lineRule="auto"/>
        <w:jc w:val="both"/>
        <w:rPr>
          <w:rFonts w:ascii="Times New Roman" w:hAnsi="Times New Roman" w:cs="Times New Roman"/>
          <w:b/>
          <w:sz w:val="24"/>
          <w:szCs w:val="24"/>
        </w:rPr>
      </w:pPr>
      <w:r w:rsidRPr="009962EF">
        <w:rPr>
          <w:rFonts w:ascii="Times New Roman" w:hAnsi="Times New Roman" w:cs="Times New Roman"/>
          <w:b/>
          <w:sz w:val="24"/>
          <w:szCs w:val="24"/>
        </w:rPr>
        <w:t xml:space="preserve">Methods and results are reported in Step 8. </w:t>
      </w:r>
    </w:p>
    <w:p w14:paraId="48E00BDC" w14:textId="77777777" w:rsidR="00FD2A4E" w:rsidRPr="009962EF" w:rsidRDefault="008C29BC" w:rsidP="008C29BC">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When reporting the findings of a qualitative content analysis, it's important to strike a fair balance between description and interpretation. Background and context may be gleaned from a well-written description of the subject (Denzin, 1989). Qualitative studies are inherently interpretative, with the researcher's own unique perspective and theoretical framework providing the basis for the research. Researchers should "provides sufficient description to allow the reader to understand the basis for an interpretation, and sufficient interpretation to allow the reader to understand the description" (Patton, 2002, p.503-504) if they want their reports to be engaging and easy to read.</w:t>
      </w:r>
    </w:p>
    <w:p w14:paraId="052A2D4F" w14:textId="77777777" w:rsidR="00B8506C" w:rsidRPr="009962EF" w:rsidRDefault="00B8506C" w:rsidP="00AE27F2">
      <w:pPr>
        <w:pStyle w:val="ListParagraph"/>
        <w:numPr>
          <w:ilvl w:val="1"/>
          <w:numId w:val="38"/>
        </w:numPr>
        <w:autoSpaceDE w:val="0"/>
        <w:autoSpaceDN w:val="0"/>
        <w:adjustRightInd w:val="0"/>
        <w:spacing w:line="360" w:lineRule="auto"/>
        <w:ind w:left="284" w:hanging="284"/>
        <w:jc w:val="both"/>
        <w:rPr>
          <w:rFonts w:ascii="Times New Roman" w:eastAsiaTheme="minorHAnsi" w:hAnsi="Times New Roman" w:cs="Times New Roman"/>
          <w:b/>
          <w:bCs/>
          <w:sz w:val="24"/>
          <w:szCs w:val="24"/>
          <w:lang w:val="en-IN"/>
        </w:rPr>
      </w:pPr>
      <w:r w:rsidRPr="009962EF">
        <w:rPr>
          <w:rFonts w:ascii="Times New Roman" w:eastAsiaTheme="minorHAnsi" w:hAnsi="Times New Roman" w:cs="Times New Roman"/>
          <w:b/>
          <w:bCs/>
          <w:sz w:val="24"/>
          <w:szCs w:val="24"/>
          <w:lang w:val="en-IN"/>
        </w:rPr>
        <w:t>Information Origins</w:t>
      </w:r>
    </w:p>
    <w:p w14:paraId="3E18F216" w14:textId="77777777" w:rsidR="00B8506C" w:rsidRPr="009962EF" w:rsidRDefault="00B8506C" w:rsidP="0024218D">
      <w:pPr>
        <w:autoSpaceDE w:val="0"/>
        <w:autoSpaceDN w:val="0"/>
        <w:adjustRightInd w:val="0"/>
        <w:spacing w:after="0" w:line="360" w:lineRule="auto"/>
        <w:jc w:val="both"/>
        <w:rPr>
          <w:rFonts w:ascii="Times New Roman" w:eastAsiaTheme="minorHAnsi" w:hAnsi="Times New Roman" w:cs="Times New Roman"/>
          <w:b/>
          <w:bCs/>
          <w:sz w:val="24"/>
          <w:szCs w:val="24"/>
          <w:lang w:val="en-IN"/>
        </w:rPr>
      </w:pPr>
      <w:r w:rsidRPr="009962EF">
        <w:rPr>
          <w:rFonts w:ascii="Times New Roman" w:eastAsiaTheme="minorHAnsi" w:hAnsi="Times New Roman" w:cs="Times New Roman"/>
          <w:sz w:val="24"/>
          <w:szCs w:val="24"/>
          <w:lang w:val="en-IN"/>
        </w:rPr>
        <w:t>The following Dr. Kalam-related sources will be assessed for their content:</w:t>
      </w:r>
    </w:p>
    <w:p w14:paraId="5E0C0D48" w14:textId="77777777" w:rsidR="00B8506C" w:rsidRPr="009962EF" w:rsidRDefault="00B8506C" w:rsidP="0024218D">
      <w:pPr>
        <w:autoSpaceDE w:val="0"/>
        <w:autoSpaceDN w:val="0"/>
        <w:adjustRightInd w:val="0"/>
        <w:spacing w:after="0" w:line="360" w:lineRule="auto"/>
        <w:jc w:val="both"/>
        <w:rPr>
          <w:rFonts w:ascii="Times New Roman" w:eastAsiaTheme="minorHAnsi" w:hAnsi="Times New Roman" w:cs="Times New Roman"/>
          <w:bCs/>
          <w:sz w:val="24"/>
          <w:szCs w:val="24"/>
          <w:lang w:val="en-IN"/>
        </w:rPr>
      </w:pPr>
      <w:r w:rsidRPr="009962EF">
        <w:rPr>
          <w:rFonts w:ascii="Times New Roman" w:eastAsiaTheme="minorHAnsi" w:hAnsi="Times New Roman" w:cs="Times New Roman"/>
          <w:bCs/>
          <w:sz w:val="24"/>
          <w:szCs w:val="24"/>
          <w:lang w:val="en-IN"/>
        </w:rPr>
        <w:t>Journals, periodicals, newspapers, records, diaries, and other sources have been compiled to form the archival record.</w:t>
      </w:r>
    </w:p>
    <w:p w14:paraId="0F667473" w14:textId="77777777" w:rsidR="00B8506C" w:rsidRPr="009962EF" w:rsidRDefault="00B8506C" w:rsidP="0024218D">
      <w:pPr>
        <w:autoSpaceDE w:val="0"/>
        <w:autoSpaceDN w:val="0"/>
        <w:adjustRightInd w:val="0"/>
        <w:spacing w:after="0" w:line="360" w:lineRule="auto"/>
        <w:jc w:val="both"/>
        <w:rPr>
          <w:rFonts w:ascii="Times New Roman" w:eastAsiaTheme="minorHAnsi" w:hAnsi="Times New Roman" w:cs="Times New Roman"/>
          <w:bCs/>
          <w:sz w:val="24"/>
          <w:szCs w:val="24"/>
          <w:lang w:val="en-IN"/>
        </w:rPr>
      </w:pPr>
      <w:r w:rsidRPr="009962EF">
        <w:rPr>
          <w:rFonts w:ascii="Times New Roman" w:eastAsiaTheme="minorHAnsi" w:hAnsi="Times New Roman" w:cs="Times New Roman"/>
          <w:bCs/>
          <w:sz w:val="24"/>
          <w:szCs w:val="24"/>
          <w:lang w:val="en-IN"/>
        </w:rPr>
        <w:t>- Research Documentation: Several Sources Have Been Collected. Documents such as diaries, written reports, internet searches, articles, journals, newspapers, and official studies and assessments.</w:t>
      </w:r>
    </w:p>
    <w:p w14:paraId="688E2BD4" w14:textId="77777777" w:rsidR="00B8506C" w:rsidRPr="009962EF" w:rsidRDefault="00B8506C" w:rsidP="0024218D">
      <w:pPr>
        <w:autoSpaceDE w:val="0"/>
        <w:autoSpaceDN w:val="0"/>
        <w:adjustRightInd w:val="0"/>
        <w:spacing w:after="0" w:line="360" w:lineRule="auto"/>
        <w:jc w:val="both"/>
        <w:rPr>
          <w:rFonts w:ascii="Times New Roman" w:eastAsiaTheme="minorHAnsi" w:hAnsi="Times New Roman" w:cs="Times New Roman"/>
          <w:bCs/>
          <w:sz w:val="24"/>
          <w:szCs w:val="24"/>
          <w:lang w:val="en-IN"/>
        </w:rPr>
      </w:pPr>
      <w:r w:rsidRPr="009962EF">
        <w:rPr>
          <w:rFonts w:ascii="Times New Roman" w:eastAsiaTheme="minorHAnsi" w:hAnsi="Times New Roman" w:cs="Times New Roman"/>
          <w:bCs/>
          <w:sz w:val="24"/>
          <w:szCs w:val="24"/>
          <w:lang w:val="en-IN"/>
        </w:rPr>
        <w:t xml:space="preserve">- Lectures/Talks: presentations given in a variety of settings and recorded for posterity in the form of websites, essays, newspapers, biographies, etc. </w:t>
      </w:r>
    </w:p>
    <w:p w14:paraId="31344BDE" w14:textId="77777777" w:rsidR="00B8506C" w:rsidRPr="009962EF" w:rsidRDefault="00FD2A4E" w:rsidP="0024218D">
      <w:pPr>
        <w:autoSpaceDE w:val="0"/>
        <w:autoSpaceDN w:val="0"/>
        <w:adjustRightInd w:val="0"/>
        <w:spacing w:after="0" w:line="360" w:lineRule="auto"/>
        <w:jc w:val="both"/>
        <w:rPr>
          <w:rFonts w:ascii="Times New Roman" w:eastAsiaTheme="minorHAnsi" w:hAnsi="Times New Roman" w:cs="Times New Roman"/>
          <w:bCs/>
          <w:sz w:val="24"/>
          <w:szCs w:val="24"/>
          <w:lang w:val="en-IN"/>
        </w:rPr>
      </w:pPr>
      <w:r w:rsidRPr="009962EF">
        <w:rPr>
          <w:rFonts w:ascii="Times New Roman" w:eastAsiaTheme="minorHAnsi" w:hAnsi="Times New Roman" w:cs="Times New Roman"/>
          <w:bCs/>
          <w:sz w:val="24"/>
          <w:szCs w:val="24"/>
          <w:lang w:val="en-IN"/>
        </w:rPr>
        <w:t>-</w:t>
      </w:r>
      <w:r w:rsidR="00B8506C" w:rsidRPr="009962EF">
        <w:rPr>
          <w:rFonts w:ascii="Times New Roman" w:eastAsiaTheme="minorHAnsi" w:hAnsi="Times New Roman" w:cs="Times New Roman"/>
          <w:bCs/>
          <w:sz w:val="24"/>
          <w:szCs w:val="24"/>
          <w:lang w:val="en-IN"/>
        </w:rPr>
        <w:t>Books, including autobiographies, biographies, and a wide variety of works written in collaboration.</w:t>
      </w:r>
    </w:p>
    <w:p w14:paraId="3E4F540C" w14:textId="77777777" w:rsidR="00B8506C" w:rsidRPr="009962EF" w:rsidRDefault="00FD2A4E" w:rsidP="0024218D">
      <w:pPr>
        <w:autoSpaceDE w:val="0"/>
        <w:autoSpaceDN w:val="0"/>
        <w:adjustRightInd w:val="0"/>
        <w:spacing w:after="0" w:line="360" w:lineRule="auto"/>
        <w:jc w:val="both"/>
        <w:rPr>
          <w:rFonts w:ascii="Times New Roman" w:eastAsiaTheme="minorHAnsi" w:hAnsi="Times New Roman" w:cs="Times New Roman"/>
          <w:bCs/>
          <w:sz w:val="24"/>
          <w:szCs w:val="24"/>
          <w:lang w:val="en-IN"/>
        </w:rPr>
      </w:pPr>
      <w:r w:rsidRPr="009962EF">
        <w:rPr>
          <w:rFonts w:ascii="Times New Roman" w:eastAsiaTheme="minorHAnsi" w:hAnsi="Times New Roman" w:cs="Times New Roman"/>
          <w:bCs/>
          <w:sz w:val="24"/>
          <w:szCs w:val="24"/>
          <w:lang w:val="en-IN"/>
        </w:rPr>
        <w:t>-</w:t>
      </w:r>
      <w:r w:rsidR="00B8506C" w:rsidRPr="009962EF">
        <w:rPr>
          <w:rFonts w:ascii="Times New Roman" w:eastAsiaTheme="minorHAnsi" w:hAnsi="Times New Roman" w:cs="Times New Roman"/>
          <w:bCs/>
          <w:sz w:val="24"/>
          <w:szCs w:val="24"/>
          <w:lang w:val="en-IN"/>
        </w:rPr>
        <w:t xml:space="preserve">Video recordings of talks, debates, speeches, and other such events. </w:t>
      </w:r>
    </w:p>
    <w:p w14:paraId="04582662" w14:textId="77777777" w:rsidR="005139D2" w:rsidRPr="009962EF" w:rsidRDefault="00FD2A4E" w:rsidP="0024218D">
      <w:pPr>
        <w:autoSpaceDE w:val="0"/>
        <w:autoSpaceDN w:val="0"/>
        <w:adjustRightInd w:val="0"/>
        <w:spacing w:after="0" w:line="360" w:lineRule="auto"/>
        <w:jc w:val="both"/>
        <w:rPr>
          <w:rFonts w:ascii="Times New Roman" w:eastAsiaTheme="minorHAnsi" w:hAnsi="Times New Roman" w:cs="Times New Roman"/>
          <w:bCs/>
          <w:sz w:val="24"/>
          <w:szCs w:val="24"/>
          <w:lang w:val="en-IN"/>
        </w:rPr>
      </w:pPr>
      <w:r w:rsidRPr="009962EF">
        <w:rPr>
          <w:rFonts w:ascii="Times New Roman" w:eastAsiaTheme="minorHAnsi" w:hAnsi="Times New Roman" w:cs="Times New Roman"/>
          <w:bCs/>
          <w:sz w:val="24"/>
          <w:szCs w:val="24"/>
          <w:lang w:val="en-IN"/>
        </w:rPr>
        <w:t>-</w:t>
      </w:r>
      <w:r w:rsidR="00B8506C" w:rsidRPr="009962EF">
        <w:rPr>
          <w:rFonts w:ascii="Times New Roman" w:eastAsiaTheme="minorHAnsi" w:hAnsi="Times New Roman" w:cs="Times New Roman"/>
          <w:bCs/>
          <w:sz w:val="24"/>
          <w:szCs w:val="24"/>
          <w:lang w:val="en-IN"/>
        </w:rPr>
        <w:t>Structured interviews with prominent people who published books, articles, and biographies on Dr. Kalam, as well as his former colleagues and students.</w:t>
      </w:r>
    </w:p>
    <w:p w14:paraId="593B3D7E"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b/>
          <w:sz w:val="24"/>
          <w:szCs w:val="24"/>
          <w:lang w:val="en-IN"/>
        </w:rPr>
      </w:pPr>
      <w:r w:rsidRPr="009962EF">
        <w:rPr>
          <w:rFonts w:ascii="Times New Roman" w:eastAsiaTheme="minorHAnsi" w:hAnsi="Times New Roman" w:cs="Times New Roman"/>
          <w:b/>
          <w:sz w:val="24"/>
          <w:szCs w:val="24"/>
          <w:lang w:val="en-IN"/>
        </w:rPr>
        <w:t xml:space="preserve">4.8 </w:t>
      </w:r>
      <w:r w:rsidR="00B8506C" w:rsidRPr="009962EF">
        <w:rPr>
          <w:rFonts w:ascii="Times New Roman" w:eastAsiaTheme="minorHAnsi" w:hAnsi="Times New Roman" w:cs="Times New Roman"/>
          <w:b/>
          <w:sz w:val="24"/>
          <w:szCs w:val="24"/>
          <w:lang w:val="en-IN"/>
        </w:rPr>
        <w:t xml:space="preserve">The Study of </w:t>
      </w:r>
      <w:r w:rsidRPr="009962EF">
        <w:rPr>
          <w:rFonts w:ascii="Times New Roman" w:eastAsiaTheme="minorHAnsi" w:hAnsi="Times New Roman" w:cs="Times New Roman"/>
          <w:b/>
          <w:sz w:val="24"/>
          <w:szCs w:val="24"/>
          <w:lang w:val="en-IN"/>
        </w:rPr>
        <w:t xml:space="preserve">Framework </w:t>
      </w:r>
    </w:p>
    <w:p w14:paraId="50B2EC41" w14:textId="77777777" w:rsidR="00FD2A4E" w:rsidRPr="009962EF" w:rsidRDefault="00B8506C" w:rsidP="004B4AA2">
      <w:pPr>
        <w:spacing w:line="360" w:lineRule="auto"/>
        <w:jc w:val="both"/>
        <w:rPr>
          <w:rFonts w:ascii="Times New Roman" w:hAnsi="Times New Roman" w:cs="Times New Roman"/>
          <w:color w:val="000000"/>
          <w:sz w:val="24"/>
          <w:szCs w:val="24"/>
          <w:shd w:val="clear" w:color="auto" w:fill="FFFFFF"/>
        </w:rPr>
      </w:pPr>
      <w:r w:rsidRPr="009962EF">
        <w:rPr>
          <w:rFonts w:ascii="Times New Roman" w:hAnsi="Times New Roman" w:cs="Times New Roman"/>
          <w:color w:val="000000"/>
          <w:sz w:val="24"/>
          <w:szCs w:val="24"/>
          <w:shd w:val="clear" w:color="auto" w:fill="FFFFFF"/>
        </w:rPr>
        <w:t>Researchers tasked with analysing the data collaborated to establish an analytical framework consisting of a collection of codes sorted into categories. “In order to assist in answering the research questions, the framework generates a new structure for the data.</w:t>
      </w:r>
    </w:p>
    <w:p w14:paraId="574325FD" w14:textId="77777777" w:rsidR="00CC6B9F" w:rsidRPr="009962EF" w:rsidRDefault="00FC2542" w:rsidP="004B4AA2">
      <w:pPr>
        <w:spacing w:line="360" w:lineRule="auto"/>
        <w:jc w:val="both"/>
        <w:rPr>
          <w:rFonts w:ascii="Times New Roman" w:hAnsi="Times New Roman" w:cs="Times New Roman"/>
          <w:sz w:val="24"/>
          <w:szCs w:val="24"/>
        </w:rPr>
      </w:pPr>
      <w:r w:rsidRPr="009962EF">
        <w:rPr>
          <w:rFonts w:ascii="Times New Roman" w:hAnsi="Times New Roman" w:cs="Times New Roman"/>
          <w:noProof/>
          <w:sz w:val="24"/>
          <w:szCs w:val="24"/>
          <w:lang w:val="en-IN" w:eastAsia="en-IN"/>
        </w:rPr>
        <w:lastRenderedPageBreak/>
        <mc:AlternateContent>
          <mc:Choice Requires="wps">
            <w:drawing>
              <wp:anchor distT="0" distB="0" distL="114300" distR="114300" simplePos="0" relativeHeight="251632640" behindDoc="0" locked="0" layoutInCell="1" allowOverlap="1" wp14:anchorId="0014DDAA" wp14:editId="3B8861A1">
                <wp:simplePos x="0" y="0"/>
                <wp:positionH relativeFrom="column">
                  <wp:posOffset>809625</wp:posOffset>
                </wp:positionH>
                <wp:positionV relativeFrom="paragraph">
                  <wp:posOffset>982345</wp:posOffset>
                </wp:positionV>
                <wp:extent cx="19050" cy="1600200"/>
                <wp:effectExtent l="95250" t="38100" r="114300" b="571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160020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2EA04AB" id="_x0000_t32" coordsize="21600,21600" o:spt="32" o:oned="t" path="m,l21600,21600e" filled="f">
                <v:path arrowok="t" fillok="f" o:connecttype="none"/>
                <o:lock v:ext="edit" shapetype="t"/>
              </v:shapetype>
              <v:shape id="Straight Arrow Connector 10" o:spid="_x0000_s1026" type="#_x0000_t32" style="position:absolute;margin-left:63.75pt;margin-top:77.35pt;width:1.5pt;height:126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" strokecolor="#4579b8 [3044]">
                <v:stroke startarrow="open" endarrow="open"/>
                <o:lock v:ext="edit" shapetype="f"/>
              </v:shape>
            </w:pict>
          </mc:Fallback>
        </mc:AlternateContent>
      </w:r>
      <w:r w:rsidRPr="009962EF">
        <w:rPr>
          <w:rFonts w:ascii="Times New Roman" w:hAnsi="Times New Roman" w:cs="Times New Roman"/>
          <w:noProof/>
          <w:sz w:val="24"/>
          <w:szCs w:val="24"/>
          <w:lang w:val="en-IN" w:eastAsia="en-IN"/>
        </w:rPr>
        <mc:AlternateContent>
          <mc:Choice Requires="wps">
            <w:drawing>
              <wp:anchor distT="0" distB="0" distL="114300" distR="114300" simplePos="0" relativeHeight="251631616" behindDoc="0" locked="0" layoutInCell="1" allowOverlap="1" wp14:anchorId="7A163108" wp14:editId="4063FBB0">
                <wp:simplePos x="0" y="0"/>
                <wp:positionH relativeFrom="column">
                  <wp:posOffset>790575</wp:posOffset>
                </wp:positionH>
                <wp:positionV relativeFrom="paragraph">
                  <wp:posOffset>1725295</wp:posOffset>
                </wp:positionV>
                <wp:extent cx="1914525" cy="19050"/>
                <wp:effectExtent l="38100" t="76200" r="0" b="11430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914525" cy="190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C9B4BB" id="Straight Arrow Connector 9" o:spid="_x0000_s1026" type="#_x0000_t32" style="position:absolute;margin-left:62.25pt;margin-top:135.85pt;width:150.75pt;height:1.5pt;flip:x;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" strokecolor="#4579b8 [3044]">
                <v:stroke endarrow="open"/>
                <o:lock v:ext="edit" shapetype="f"/>
              </v:shape>
            </w:pict>
          </mc:Fallback>
        </mc:AlternateContent>
      </w:r>
      <w:r w:rsidRPr="009962EF">
        <w:rPr>
          <w:rFonts w:ascii="Times New Roman" w:hAnsi="Times New Roman" w:cs="Times New Roman"/>
          <w:noProof/>
          <w:sz w:val="24"/>
          <w:szCs w:val="24"/>
          <w:lang w:val="en-IN" w:eastAsia="en-IN"/>
        </w:rPr>
        <mc:AlternateContent>
          <mc:Choice Requires="wps">
            <w:drawing>
              <wp:anchor distT="0" distB="0" distL="114300" distR="114300" simplePos="0" relativeHeight="251630592" behindDoc="0" locked="0" layoutInCell="1" allowOverlap="1" wp14:anchorId="56BB6B79" wp14:editId="6F16E74E">
                <wp:simplePos x="0" y="0"/>
                <wp:positionH relativeFrom="column">
                  <wp:posOffset>2705100</wp:posOffset>
                </wp:positionH>
                <wp:positionV relativeFrom="paragraph">
                  <wp:posOffset>982345</wp:posOffset>
                </wp:positionV>
                <wp:extent cx="9525" cy="1409700"/>
                <wp:effectExtent l="95250" t="38100" r="66675" b="571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140970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60A9A5" id="Straight Arrow Connector 8" o:spid="_x0000_s1026" type="#_x0000_t32" style="position:absolute;margin-left:213pt;margin-top:77.35pt;width:.75pt;height:111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" strokecolor="#4579b8 [3044]">
                <v:stroke startarrow="open" endarrow="open"/>
                <o:lock v:ext="edit" shapetype="f"/>
              </v:shape>
            </w:pict>
          </mc:Fallback>
        </mc:AlternateContent>
      </w:r>
      <w:r w:rsidR="00CC6B9F" w:rsidRPr="009962EF">
        <w:rPr>
          <w:rFonts w:ascii="Times New Roman" w:hAnsi="Times New Roman" w:cs="Times New Roman"/>
          <w:noProof/>
          <w:sz w:val="24"/>
          <w:szCs w:val="24"/>
          <w:lang w:val="en-IN" w:eastAsia="en-IN"/>
        </w:rPr>
        <w:drawing>
          <wp:inline distT="0" distB="0" distL="0" distR="0" wp14:anchorId="5CB4A02F" wp14:editId="187206DD">
            <wp:extent cx="5486400" cy="16383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6154F6C" w14:textId="77777777" w:rsidR="00CC6B9F" w:rsidRPr="009962EF" w:rsidRDefault="00FC2542" w:rsidP="004B4AA2">
      <w:pPr>
        <w:spacing w:line="360" w:lineRule="auto"/>
        <w:jc w:val="both"/>
        <w:rPr>
          <w:rFonts w:ascii="Times New Roman" w:hAnsi="Times New Roman" w:cs="Times New Roman"/>
          <w:sz w:val="24"/>
          <w:szCs w:val="24"/>
        </w:rPr>
      </w:pPr>
      <w:r w:rsidRPr="009962EF">
        <w:rPr>
          <w:rFonts w:ascii="Times New Roman" w:hAnsi="Times New Roman" w:cs="Times New Roman"/>
          <w:noProof/>
          <w:sz w:val="24"/>
          <w:szCs w:val="24"/>
          <w:lang w:val="en-IN" w:eastAsia="en-IN"/>
        </w:rPr>
        <mc:AlternateContent>
          <mc:Choice Requires="wps">
            <w:drawing>
              <wp:anchor distT="4294967294" distB="4294967294" distL="114300" distR="114300" simplePos="0" relativeHeight="251635712" behindDoc="0" locked="0" layoutInCell="1" allowOverlap="1" wp14:anchorId="697E1351" wp14:editId="24B7EBC2">
                <wp:simplePos x="0" y="0"/>
                <wp:positionH relativeFrom="column">
                  <wp:posOffset>2057400</wp:posOffset>
                </wp:positionH>
                <wp:positionV relativeFrom="paragraph">
                  <wp:posOffset>1999614</wp:posOffset>
                </wp:positionV>
                <wp:extent cx="704850" cy="0"/>
                <wp:effectExtent l="38100" t="76200" r="0" b="11430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7048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78A511" id="Straight Arrow Connector 7" o:spid="_x0000_s1026" type="#_x0000_t32" style="position:absolute;margin-left:162pt;margin-top:157.45pt;width:55.5pt;height:0;flip:x;z-index:2516357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" strokecolor="#4579b8 [3044]">
                <v:stroke endarrow="open"/>
                <o:lock v:ext="edit" shapetype="f"/>
              </v:shape>
            </w:pict>
          </mc:Fallback>
        </mc:AlternateContent>
      </w:r>
      <w:r w:rsidRPr="009962EF">
        <w:rPr>
          <w:rFonts w:ascii="Times New Roman" w:hAnsi="Times New Roman" w:cs="Times New Roman"/>
          <w:noProof/>
          <w:sz w:val="24"/>
          <w:szCs w:val="24"/>
          <w:lang w:val="en-IN" w:eastAsia="en-IN"/>
        </w:rPr>
        <mc:AlternateContent>
          <mc:Choice Requires="wps">
            <w:drawing>
              <wp:anchor distT="0" distB="0" distL="114300" distR="114300" simplePos="0" relativeHeight="251633664" behindDoc="0" locked="0" layoutInCell="1" allowOverlap="1" wp14:anchorId="3EDC4971" wp14:editId="23FA5755">
                <wp:simplePos x="0" y="0"/>
                <wp:positionH relativeFrom="column">
                  <wp:posOffset>2743200</wp:posOffset>
                </wp:positionH>
                <wp:positionV relativeFrom="paragraph">
                  <wp:posOffset>1019175</wp:posOffset>
                </wp:positionV>
                <wp:extent cx="19050" cy="97155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971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22D4002" id="Straight Connector 6"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3in,80.25pt" to="217.5pt,15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" strokecolor="#4579b8 [3044]">
                <o:lock v:ext="edit" shapetype="f"/>
              </v:line>
            </w:pict>
          </mc:Fallback>
        </mc:AlternateContent>
      </w:r>
      <w:r w:rsidRPr="009962EF">
        <w:rPr>
          <w:rFonts w:ascii="Times New Roman" w:hAnsi="Times New Roman" w:cs="Times New Roman"/>
          <w:noProof/>
          <w:sz w:val="24"/>
          <w:szCs w:val="24"/>
          <w:lang w:val="en-IN" w:eastAsia="en-IN"/>
        </w:rPr>
        <mc:AlternateContent>
          <mc:Choice Requires="wps">
            <w:drawing>
              <wp:anchor distT="4294967294" distB="4294967294" distL="114300" distR="114300" simplePos="0" relativeHeight="251634688" behindDoc="0" locked="0" layoutInCell="1" allowOverlap="1" wp14:anchorId="55F52534" wp14:editId="38A1271D">
                <wp:simplePos x="0" y="0"/>
                <wp:positionH relativeFrom="column">
                  <wp:posOffset>2057400</wp:posOffset>
                </wp:positionH>
                <wp:positionV relativeFrom="paragraph">
                  <wp:posOffset>1562099</wp:posOffset>
                </wp:positionV>
                <wp:extent cx="704850" cy="0"/>
                <wp:effectExtent l="38100" t="76200" r="0" b="11430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7048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A41FF9" id="Straight Arrow Connector 5" o:spid="_x0000_s1026" type="#_x0000_t32" style="position:absolute;margin-left:162pt;margin-top:123pt;width:55.5pt;height:0;flip:x;z-index:2516346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" strokecolor="#4579b8 [3044]">
                <v:stroke endarrow="open"/>
                <o:lock v:ext="edit" shapetype="f"/>
              </v:shape>
            </w:pict>
          </mc:Fallback>
        </mc:AlternateContent>
      </w:r>
      <w:r w:rsidR="00CC6B9F" w:rsidRPr="009962EF">
        <w:rPr>
          <w:rFonts w:ascii="Times New Roman" w:hAnsi="Times New Roman" w:cs="Times New Roman"/>
          <w:noProof/>
          <w:sz w:val="24"/>
          <w:szCs w:val="24"/>
          <w:lang w:val="en-IN" w:eastAsia="en-IN"/>
        </w:rPr>
        <w:drawing>
          <wp:inline distT="0" distB="0" distL="0" distR="0" wp14:anchorId="19665A9B" wp14:editId="06AEA256">
            <wp:extent cx="5286375" cy="2295525"/>
            <wp:effectExtent l="0" t="0" r="952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A94CD62" w14:textId="77777777" w:rsidR="00CC6B9F" w:rsidRPr="009962EF" w:rsidRDefault="00CC6B9F" w:rsidP="0024218D">
      <w:pPr>
        <w:spacing w:line="240" w:lineRule="auto"/>
        <w:jc w:val="center"/>
        <w:rPr>
          <w:rFonts w:ascii="Times New Roman" w:hAnsi="Times New Roman" w:cs="Times New Roman"/>
          <w:sz w:val="24"/>
          <w:szCs w:val="24"/>
        </w:rPr>
      </w:pPr>
      <w:r w:rsidRPr="009962EF">
        <w:rPr>
          <w:rFonts w:ascii="Times New Roman" w:hAnsi="Times New Roman" w:cs="Times New Roman"/>
          <w:sz w:val="24"/>
          <w:szCs w:val="24"/>
        </w:rPr>
        <w:t>Fig: A streamlined code to theory Model for Qualitative Enquiry.</w:t>
      </w:r>
    </w:p>
    <w:p w14:paraId="7997F8B2" w14:textId="77777777" w:rsidR="00CC6B9F" w:rsidRPr="009962EF" w:rsidRDefault="00CC6B9F" w:rsidP="00FD2A4E">
      <w:pPr>
        <w:autoSpaceDE w:val="0"/>
        <w:autoSpaceDN w:val="0"/>
        <w:adjustRightInd w:val="0"/>
        <w:spacing w:line="360" w:lineRule="auto"/>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Through Extensive survey of the literature on BOS and TPL and various concepts and theories of leadership, the investigator derived the following framework for the qualitative analysis of the data.</w:t>
      </w:r>
    </w:p>
    <w:p w14:paraId="562CCB89" w14:textId="77777777" w:rsidR="00CC6B9F" w:rsidRPr="009962EF" w:rsidRDefault="00CC6B9F" w:rsidP="004B4AA2">
      <w:pPr>
        <w:autoSpaceDE w:val="0"/>
        <w:autoSpaceDN w:val="0"/>
        <w:adjustRightInd w:val="0"/>
        <w:spacing w:line="360" w:lineRule="auto"/>
        <w:ind w:firstLine="720"/>
        <w:jc w:val="center"/>
        <w:rPr>
          <w:rFonts w:ascii="Times New Roman" w:eastAsiaTheme="minorHAnsi" w:hAnsi="Times New Roman" w:cs="Times New Roman"/>
          <w:color w:val="000000"/>
          <w:sz w:val="24"/>
          <w:szCs w:val="24"/>
        </w:rPr>
      </w:pPr>
      <w:r w:rsidRPr="009962EF">
        <w:rPr>
          <w:rFonts w:ascii="Times New Roman" w:eastAsiaTheme="minorHAnsi" w:hAnsi="Times New Roman" w:cs="Times New Roman"/>
          <w:color w:val="000000"/>
          <w:sz w:val="24"/>
          <w:szCs w:val="24"/>
        </w:rPr>
        <w:t xml:space="preserve">Table 4.8: </w:t>
      </w:r>
      <w:r w:rsidRPr="009962EF">
        <w:rPr>
          <w:rFonts w:ascii="Times New Roman" w:eastAsiaTheme="minorHAnsi" w:hAnsi="Times New Roman" w:cs="Times New Roman"/>
          <w:sz w:val="24"/>
          <w:szCs w:val="24"/>
          <w:lang w:val="en-IN"/>
        </w:rPr>
        <w:t>Framework for the qualitative analysis of the data</w:t>
      </w:r>
    </w:p>
    <w:tbl>
      <w:tblPr>
        <w:tblpPr w:leftFromText="180" w:rightFromText="180" w:vertAnchor="text" w:horzAnchor="margin" w:tblpXSpec="center" w:tblpY="46"/>
        <w:tblW w:w="85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5"/>
        <w:gridCol w:w="4878"/>
      </w:tblGrid>
      <w:tr w:rsidR="00CC6B9F" w:rsidRPr="009962EF" w14:paraId="4F5C65FB" w14:textId="77777777" w:rsidTr="00FD2A4E">
        <w:trPr>
          <w:trHeight w:val="523"/>
        </w:trPr>
        <w:tc>
          <w:tcPr>
            <w:tcW w:w="3645" w:type="dxa"/>
          </w:tcPr>
          <w:p w14:paraId="0F891ED0" w14:textId="77777777" w:rsidR="00CC6B9F" w:rsidRPr="009962EF" w:rsidRDefault="00CC6B9F" w:rsidP="00FD2A4E">
            <w:pPr>
              <w:spacing w:after="0" w:line="240" w:lineRule="auto"/>
              <w:ind w:left="162"/>
              <w:rPr>
                <w:rFonts w:ascii="Times New Roman" w:eastAsia="Times New Roman" w:hAnsi="Times New Roman" w:cs="Times New Roman"/>
                <w:b/>
                <w:sz w:val="24"/>
                <w:szCs w:val="24"/>
                <w:lang w:val="en-GB"/>
              </w:rPr>
            </w:pPr>
            <w:r w:rsidRPr="009962EF">
              <w:rPr>
                <w:rFonts w:ascii="Times New Roman" w:eastAsia="Times New Roman" w:hAnsi="Times New Roman" w:cs="Times New Roman"/>
                <w:b/>
                <w:sz w:val="24"/>
                <w:szCs w:val="24"/>
                <w:lang w:val="en-GB"/>
              </w:rPr>
              <w:t>Name of Superordinate category</w:t>
            </w:r>
          </w:p>
        </w:tc>
        <w:tc>
          <w:tcPr>
            <w:tcW w:w="4878" w:type="dxa"/>
          </w:tcPr>
          <w:p w14:paraId="1A6FD573" w14:textId="77777777" w:rsidR="00CC6B9F" w:rsidRPr="009962EF" w:rsidRDefault="00CC6B9F" w:rsidP="00FD2A4E">
            <w:pPr>
              <w:spacing w:after="0" w:line="240" w:lineRule="auto"/>
              <w:ind w:left="162"/>
              <w:rPr>
                <w:rFonts w:ascii="Times New Roman" w:eastAsia="Times New Roman" w:hAnsi="Times New Roman" w:cs="Times New Roman"/>
                <w:b/>
                <w:sz w:val="24"/>
                <w:szCs w:val="24"/>
                <w:lang w:val="en-GB"/>
              </w:rPr>
            </w:pPr>
            <w:r w:rsidRPr="009962EF">
              <w:rPr>
                <w:rFonts w:ascii="Times New Roman" w:eastAsia="Times New Roman" w:hAnsi="Times New Roman" w:cs="Times New Roman"/>
                <w:b/>
                <w:sz w:val="24"/>
                <w:szCs w:val="24"/>
                <w:lang w:val="en-GB"/>
              </w:rPr>
              <w:t>Axial codes which make this category</w:t>
            </w:r>
          </w:p>
        </w:tc>
      </w:tr>
      <w:tr w:rsidR="00CC6B9F" w:rsidRPr="009962EF" w14:paraId="57D6FF2F" w14:textId="77777777" w:rsidTr="00FD2A4E">
        <w:trPr>
          <w:trHeight w:val="132"/>
        </w:trPr>
        <w:tc>
          <w:tcPr>
            <w:tcW w:w="3645" w:type="dxa"/>
            <w:vMerge w:val="restart"/>
          </w:tcPr>
          <w:p w14:paraId="26C139C8"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p w14:paraId="5DD28133"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p w14:paraId="6FB36FAB"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p w14:paraId="51CFF3C6"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p w14:paraId="31C7C820"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p w14:paraId="58553B41"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C-1 BLUE OCEAN  </w:t>
            </w:r>
          </w:p>
          <w:p w14:paraId="58CF1F54"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       STRATEGY</w:t>
            </w:r>
          </w:p>
          <w:p w14:paraId="1CF1B6E1"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000195A8"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C-1.1 Break or Go beyond the Boundaries</w:t>
            </w:r>
          </w:p>
        </w:tc>
      </w:tr>
      <w:tr w:rsidR="00CC6B9F" w:rsidRPr="009962EF" w14:paraId="7889E500" w14:textId="77777777" w:rsidTr="00FD2A4E">
        <w:trPr>
          <w:trHeight w:val="276"/>
        </w:trPr>
        <w:tc>
          <w:tcPr>
            <w:tcW w:w="3645" w:type="dxa"/>
            <w:vMerge/>
          </w:tcPr>
          <w:p w14:paraId="6E088DE8"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5938F132"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C-1.2 Ready to take risk or Plan the risk</w:t>
            </w:r>
          </w:p>
        </w:tc>
      </w:tr>
      <w:tr w:rsidR="00CC6B9F" w:rsidRPr="009962EF" w14:paraId="37A03C5D" w14:textId="77777777" w:rsidTr="00FD2A4E">
        <w:trPr>
          <w:trHeight w:val="70"/>
        </w:trPr>
        <w:tc>
          <w:tcPr>
            <w:tcW w:w="3645" w:type="dxa"/>
            <w:vMerge/>
          </w:tcPr>
          <w:p w14:paraId="5D232909"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28EA17D0"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C-1.3 Overcome hurdle</w:t>
            </w:r>
          </w:p>
        </w:tc>
      </w:tr>
      <w:tr w:rsidR="00CC6B9F" w:rsidRPr="009962EF" w14:paraId="4E21E415" w14:textId="77777777" w:rsidTr="00FD2A4E">
        <w:trPr>
          <w:trHeight w:val="70"/>
        </w:trPr>
        <w:tc>
          <w:tcPr>
            <w:tcW w:w="3645" w:type="dxa"/>
            <w:vMerge/>
          </w:tcPr>
          <w:p w14:paraId="19387F4C"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27785356"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C-1.4 Work for Value Innovation</w:t>
            </w:r>
          </w:p>
        </w:tc>
      </w:tr>
      <w:tr w:rsidR="00CC6B9F" w:rsidRPr="009962EF" w14:paraId="50561802" w14:textId="77777777" w:rsidTr="00FD2A4E">
        <w:trPr>
          <w:trHeight w:val="70"/>
        </w:trPr>
        <w:tc>
          <w:tcPr>
            <w:tcW w:w="3645" w:type="dxa"/>
            <w:vMerge/>
          </w:tcPr>
          <w:p w14:paraId="0537CB4E"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487F225D"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C-1.5 Create new demand and market</w:t>
            </w:r>
          </w:p>
        </w:tc>
      </w:tr>
      <w:tr w:rsidR="00CC6B9F" w:rsidRPr="009962EF" w14:paraId="115C5E4D" w14:textId="77777777" w:rsidTr="00FD2A4E">
        <w:trPr>
          <w:trHeight w:val="70"/>
        </w:trPr>
        <w:tc>
          <w:tcPr>
            <w:tcW w:w="3645" w:type="dxa"/>
            <w:vMerge/>
          </w:tcPr>
          <w:p w14:paraId="11E3F6D8"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71818871"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C-1.6 Motivate  People for  Reaching the goals</w:t>
            </w:r>
          </w:p>
        </w:tc>
      </w:tr>
      <w:tr w:rsidR="00CC6B9F" w:rsidRPr="009962EF" w14:paraId="6C0494D1" w14:textId="77777777" w:rsidTr="00FD2A4E">
        <w:trPr>
          <w:trHeight w:val="126"/>
        </w:trPr>
        <w:tc>
          <w:tcPr>
            <w:tcW w:w="3645" w:type="dxa"/>
            <w:vMerge/>
          </w:tcPr>
          <w:p w14:paraId="1F9A5E35"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001CCD82"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C-1.7 Focus on Target or Goal</w:t>
            </w:r>
          </w:p>
        </w:tc>
      </w:tr>
      <w:tr w:rsidR="00CC6B9F" w:rsidRPr="009962EF" w14:paraId="01AE1631" w14:textId="77777777" w:rsidTr="00FD2A4E">
        <w:trPr>
          <w:trHeight w:val="70"/>
        </w:trPr>
        <w:tc>
          <w:tcPr>
            <w:tcW w:w="3645" w:type="dxa"/>
            <w:vMerge/>
          </w:tcPr>
          <w:p w14:paraId="06CE16A8"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2B47EF25"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C-1.8 Search for New</w:t>
            </w:r>
          </w:p>
        </w:tc>
      </w:tr>
      <w:tr w:rsidR="00CC6B9F" w:rsidRPr="009962EF" w14:paraId="61421FC0" w14:textId="77777777" w:rsidTr="00FD2A4E">
        <w:trPr>
          <w:trHeight w:val="70"/>
        </w:trPr>
        <w:tc>
          <w:tcPr>
            <w:tcW w:w="3645" w:type="dxa"/>
            <w:vMerge/>
          </w:tcPr>
          <w:p w14:paraId="0E960EAD"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2DBDB128"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C-1.9 Planning Risk</w:t>
            </w:r>
          </w:p>
        </w:tc>
      </w:tr>
      <w:tr w:rsidR="00CC6B9F" w:rsidRPr="009962EF" w14:paraId="339BAF40" w14:textId="77777777" w:rsidTr="00FD2A4E">
        <w:trPr>
          <w:trHeight w:val="123"/>
        </w:trPr>
        <w:tc>
          <w:tcPr>
            <w:tcW w:w="3645" w:type="dxa"/>
            <w:vMerge/>
          </w:tcPr>
          <w:p w14:paraId="40C8E8E2"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769B01A9"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C-1.10 Create and Capture Opportunitites</w:t>
            </w:r>
          </w:p>
        </w:tc>
      </w:tr>
      <w:tr w:rsidR="00CC6B9F" w:rsidRPr="009962EF" w14:paraId="6732FCD4" w14:textId="77777777" w:rsidTr="00FD2A4E">
        <w:trPr>
          <w:trHeight w:val="70"/>
        </w:trPr>
        <w:tc>
          <w:tcPr>
            <w:tcW w:w="3645" w:type="dxa"/>
            <w:vMerge/>
          </w:tcPr>
          <w:p w14:paraId="769EF1A7"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4AA997D7"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C-1.11 Create Demand</w:t>
            </w:r>
          </w:p>
        </w:tc>
      </w:tr>
      <w:tr w:rsidR="00CC6B9F" w:rsidRPr="009962EF" w14:paraId="01F15751" w14:textId="77777777" w:rsidTr="00FD2A4E">
        <w:trPr>
          <w:trHeight w:val="70"/>
        </w:trPr>
        <w:tc>
          <w:tcPr>
            <w:tcW w:w="3645" w:type="dxa"/>
            <w:vMerge/>
          </w:tcPr>
          <w:p w14:paraId="2A1A362C"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4A9CF1B4"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C-1.12Challenge Conventional Practice</w:t>
            </w:r>
          </w:p>
        </w:tc>
      </w:tr>
      <w:tr w:rsidR="00CC6B9F" w:rsidRPr="009962EF" w14:paraId="7F3A039F" w14:textId="77777777" w:rsidTr="00FD2A4E">
        <w:trPr>
          <w:trHeight w:val="70"/>
        </w:trPr>
        <w:tc>
          <w:tcPr>
            <w:tcW w:w="3645" w:type="dxa"/>
            <w:vMerge/>
          </w:tcPr>
          <w:p w14:paraId="22AF787F"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40AE7136"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C-1.13Focus on Powerful commonalities</w:t>
            </w:r>
          </w:p>
        </w:tc>
      </w:tr>
      <w:tr w:rsidR="00CC6B9F" w:rsidRPr="009962EF" w14:paraId="3B1E19D3" w14:textId="77777777" w:rsidTr="00FD2A4E">
        <w:trPr>
          <w:trHeight w:val="70"/>
        </w:trPr>
        <w:tc>
          <w:tcPr>
            <w:tcW w:w="3645" w:type="dxa"/>
            <w:vMerge/>
          </w:tcPr>
          <w:p w14:paraId="6FA9F740"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667F4244"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C-1.14Unlocking New Demand</w:t>
            </w:r>
          </w:p>
        </w:tc>
      </w:tr>
      <w:tr w:rsidR="00CC6B9F" w:rsidRPr="009962EF" w14:paraId="5C89E3E6" w14:textId="77777777" w:rsidTr="00FD2A4E">
        <w:trPr>
          <w:trHeight w:val="70"/>
        </w:trPr>
        <w:tc>
          <w:tcPr>
            <w:tcW w:w="3645" w:type="dxa"/>
            <w:vMerge/>
          </w:tcPr>
          <w:p w14:paraId="0CD17571"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5A9335F5"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C-1.15Overcome Hurdles</w:t>
            </w:r>
          </w:p>
        </w:tc>
      </w:tr>
      <w:tr w:rsidR="00CC6B9F" w:rsidRPr="009962EF" w14:paraId="00AE95B1" w14:textId="77777777" w:rsidTr="00FD2A4E">
        <w:trPr>
          <w:trHeight w:val="70"/>
        </w:trPr>
        <w:tc>
          <w:tcPr>
            <w:tcW w:w="3645" w:type="dxa"/>
            <w:vMerge/>
          </w:tcPr>
          <w:p w14:paraId="30F8DDF9"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5668771E"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C-1.16Aggregate Demand</w:t>
            </w:r>
          </w:p>
        </w:tc>
      </w:tr>
      <w:tr w:rsidR="00CC6B9F" w:rsidRPr="009962EF" w14:paraId="3388F707" w14:textId="77777777" w:rsidTr="00FD2A4E">
        <w:trPr>
          <w:trHeight w:val="70"/>
        </w:trPr>
        <w:tc>
          <w:tcPr>
            <w:tcW w:w="3645" w:type="dxa"/>
            <w:vMerge/>
          </w:tcPr>
          <w:p w14:paraId="44B147F8"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6022D66D"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C-1.17Create Value Innovation</w:t>
            </w:r>
          </w:p>
        </w:tc>
      </w:tr>
      <w:tr w:rsidR="00CC6B9F" w:rsidRPr="009962EF" w14:paraId="6AD178BD" w14:textId="77777777" w:rsidTr="00FD2A4E">
        <w:trPr>
          <w:trHeight w:val="70"/>
        </w:trPr>
        <w:tc>
          <w:tcPr>
            <w:tcW w:w="3645" w:type="dxa"/>
            <w:vMerge/>
          </w:tcPr>
          <w:p w14:paraId="2879A2CF"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5D679BD1"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C-1.18Focus on Big Picture not Numbers</w:t>
            </w:r>
          </w:p>
        </w:tc>
      </w:tr>
      <w:tr w:rsidR="00CC6B9F" w:rsidRPr="009962EF" w14:paraId="1AB02BD4" w14:textId="77777777" w:rsidTr="00FD2A4E">
        <w:trPr>
          <w:trHeight w:val="266"/>
        </w:trPr>
        <w:tc>
          <w:tcPr>
            <w:tcW w:w="3645" w:type="dxa"/>
            <w:vMerge/>
          </w:tcPr>
          <w:p w14:paraId="0111E65F"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26BF79CB"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C-1.19Making Competition irrelevant</w:t>
            </w:r>
          </w:p>
        </w:tc>
      </w:tr>
      <w:tr w:rsidR="00CC6B9F" w:rsidRPr="009962EF" w14:paraId="69B816E5" w14:textId="77777777" w:rsidTr="00FD2A4E">
        <w:trPr>
          <w:trHeight w:val="70"/>
        </w:trPr>
        <w:tc>
          <w:tcPr>
            <w:tcW w:w="3645" w:type="dxa"/>
            <w:vMerge w:val="restart"/>
          </w:tcPr>
          <w:p w14:paraId="738E2324" w14:textId="77777777" w:rsidR="00CC6B9F" w:rsidRPr="009962EF" w:rsidRDefault="00CC6B9F" w:rsidP="00FD2A4E">
            <w:pPr>
              <w:spacing w:after="0" w:line="240" w:lineRule="auto"/>
              <w:rPr>
                <w:rFonts w:ascii="Times New Roman" w:eastAsia="Times New Roman" w:hAnsi="Times New Roman" w:cs="Times New Roman"/>
                <w:sz w:val="24"/>
                <w:szCs w:val="24"/>
                <w:lang w:val="en-GB"/>
              </w:rPr>
            </w:pPr>
          </w:p>
          <w:p w14:paraId="2EE70A56" w14:textId="77777777" w:rsidR="00FD2A4E" w:rsidRPr="009962EF" w:rsidRDefault="00FD2A4E" w:rsidP="00FD2A4E">
            <w:pPr>
              <w:spacing w:after="0" w:line="240" w:lineRule="auto"/>
              <w:rPr>
                <w:rFonts w:ascii="Times New Roman" w:eastAsia="Times New Roman" w:hAnsi="Times New Roman" w:cs="Times New Roman"/>
                <w:sz w:val="24"/>
                <w:szCs w:val="24"/>
                <w:lang w:val="en-GB"/>
              </w:rPr>
            </w:pPr>
          </w:p>
          <w:p w14:paraId="708456D6" w14:textId="77777777" w:rsidR="00FD2A4E" w:rsidRPr="009962EF" w:rsidRDefault="00FD2A4E" w:rsidP="00FD2A4E">
            <w:pPr>
              <w:spacing w:after="0" w:line="240" w:lineRule="auto"/>
              <w:rPr>
                <w:rFonts w:ascii="Times New Roman" w:eastAsia="Times New Roman" w:hAnsi="Times New Roman" w:cs="Times New Roman"/>
                <w:sz w:val="24"/>
                <w:szCs w:val="24"/>
                <w:lang w:val="en-GB"/>
              </w:rPr>
            </w:pPr>
          </w:p>
          <w:p w14:paraId="20044887" w14:textId="77777777" w:rsidR="00FD2A4E" w:rsidRPr="009962EF" w:rsidRDefault="00FD2A4E" w:rsidP="00FD2A4E">
            <w:pPr>
              <w:spacing w:after="0" w:line="240" w:lineRule="auto"/>
              <w:rPr>
                <w:rFonts w:ascii="Times New Roman" w:eastAsia="Times New Roman" w:hAnsi="Times New Roman" w:cs="Times New Roman"/>
                <w:sz w:val="24"/>
                <w:szCs w:val="24"/>
                <w:lang w:val="en-GB"/>
              </w:rPr>
            </w:pPr>
          </w:p>
          <w:p w14:paraId="5F5F3563" w14:textId="77777777" w:rsidR="00FD2A4E" w:rsidRPr="009962EF" w:rsidRDefault="00FD2A4E" w:rsidP="00FD2A4E">
            <w:pPr>
              <w:spacing w:after="0" w:line="240" w:lineRule="auto"/>
              <w:rPr>
                <w:rFonts w:ascii="Times New Roman" w:eastAsia="Times New Roman" w:hAnsi="Times New Roman" w:cs="Times New Roman"/>
                <w:sz w:val="24"/>
                <w:szCs w:val="24"/>
                <w:lang w:val="en-GB"/>
              </w:rPr>
            </w:pPr>
          </w:p>
          <w:p w14:paraId="629008B4" w14:textId="77777777" w:rsidR="00FD2A4E" w:rsidRPr="009962EF" w:rsidRDefault="00FD2A4E" w:rsidP="00FD2A4E">
            <w:pPr>
              <w:spacing w:after="0" w:line="240" w:lineRule="auto"/>
              <w:rPr>
                <w:rFonts w:ascii="Times New Roman" w:eastAsia="Times New Roman" w:hAnsi="Times New Roman" w:cs="Times New Roman"/>
                <w:sz w:val="24"/>
                <w:szCs w:val="24"/>
                <w:lang w:val="en-GB"/>
              </w:rPr>
            </w:pPr>
          </w:p>
          <w:p w14:paraId="4AAAD741" w14:textId="77777777" w:rsidR="00FD2A4E" w:rsidRPr="009962EF" w:rsidRDefault="00FD2A4E" w:rsidP="00FD2A4E">
            <w:pPr>
              <w:spacing w:after="0" w:line="240" w:lineRule="auto"/>
              <w:rPr>
                <w:rFonts w:ascii="Times New Roman" w:eastAsia="Times New Roman" w:hAnsi="Times New Roman" w:cs="Times New Roman"/>
                <w:sz w:val="24"/>
                <w:szCs w:val="24"/>
                <w:lang w:val="en-GB"/>
              </w:rPr>
            </w:pPr>
          </w:p>
          <w:p w14:paraId="1710A7BE" w14:textId="77777777" w:rsidR="00FD2A4E" w:rsidRPr="009962EF" w:rsidRDefault="00FD2A4E" w:rsidP="00FD2A4E">
            <w:pPr>
              <w:spacing w:after="0" w:line="240" w:lineRule="auto"/>
              <w:rPr>
                <w:rFonts w:ascii="Times New Roman" w:eastAsia="Times New Roman" w:hAnsi="Times New Roman" w:cs="Times New Roman"/>
                <w:sz w:val="24"/>
                <w:szCs w:val="24"/>
                <w:lang w:val="en-GB"/>
              </w:rPr>
            </w:pPr>
          </w:p>
          <w:p w14:paraId="74FFD04E" w14:textId="77777777" w:rsidR="00FD2A4E" w:rsidRPr="009962EF" w:rsidRDefault="00FD2A4E" w:rsidP="00FD2A4E">
            <w:pPr>
              <w:spacing w:after="0" w:line="240" w:lineRule="auto"/>
              <w:rPr>
                <w:rFonts w:ascii="Times New Roman" w:eastAsia="Times New Roman" w:hAnsi="Times New Roman" w:cs="Times New Roman"/>
                <w:sz w:val="24"/>
                <w:szCs w:val="24"/>
                <w:lang w:val="en-GB"/>
              </w:rPr>
            </w:pPr>
          </w:p>
          <w:p w14:paraId="14E72797" w14:textId="77777777" w:rsidR="00CC6B9F" w:rsidRPr="009962EF" w:rsidRDefault="00CC6B9F" w:rsidP="00FD2A4E">
            <w:pPr>
              <w:spacing w:after="0" w:line="24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C-2  TIPPING POINT </w:t>
            </w:r>
          </w:p>
          <w:p w14:paraId="02E68B06" w14:textId="77777777" w:rsidR="00CC6B9F" w:rsidRPr="009962EF" w:rsidRDefault="00CC6B9F" w:rsidP="00FD2A4E">
            <w:pPr>
              <w:spacing w:after="0" w:line="24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        LEADERSHIP</w:t>
            </w:r>
          </w:p>
          <w:p w14:paraId="61701D60" w14:textId="77777777" w:rsidR="00CC6B9F" w:rsidRPr="009962EF" w:rsidRDefault="00CC6B9F" w:rsidP="00FD2A4E">
            <w:pPr>
              <w:spacing w:after="0" w:line="240" w:lineRule="auto"/>
              <w:ind w:left="522"/>
              <w:contextualSpacing/>
              <w:rPr>
                <w:rFonts w:ascii="Times New Roman" w:eastAsia="Times New Roman" w:hAnsi="Times New Roman" w:cs="Times New Roman"/>
                <w:sz w:val="24"/>
                <w:szCs w:val="24"/>
                <w:lang w:val="en-GB"/>
              </w:rPr>
            </w:pPr>
          </w:p>
        </w:tc>
        <w:tc>
          <w:tcPr>
            <w:tcW w:w="4878" w:type="dxa"/>
          </w:tcPr>
          <w:p w14:paraId="2523CE8F"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C- 2.1 Focus on Acts and Activities </w:t>
            </w:r>
          </w:p>
        </w:tc>
      </w:tr>
      <w:tr w:rsidR="00CC6B9F" w:rsidRPr="009962EF" w14:paraId="141CCDE5" w14:textId="77777777" w:rsidTr="00FD2A4E">
        <w:trPr>
          <w:trHeight w:val="70"/>
        </w:trPr>
        <w:tc>
          <w:tcPr>
            <w:tcW w:w="3645" w:type="dxa"/>
            <w:vMerge/>
          </w:tcPr>
          <w:p w14:paraId="56532BF4"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4FCA0489"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C- 2.2 Be Initiator</w:t>
            </w:r>
          </w:p>
        </w:tc>
      </w:tr>
      <w:tr w:rsidR="00CC6B9F" w:rsidRPr="009962EF" w14:paraId="4D7F02C3" w14:textId="77777777" w:rsidTr="00FD2A4E">
        <w:trPr>
          <w:trHeight w:val="535"/>
        </w:trPr>
        <w:tc>
          <w:tcPr>
            <w:tcW w:w="3645" w:type="dxa"/>
            <w:vMerge/>
          </w:tcPr>
          <w:p w14:paraId="301380AA"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773BD59E"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C- 2.3 Being Transparent in Organisation Vision and Mission</w:t>
            </w:r>
          </w:p>
        </w:tc>
      </w:tr>
      <w:tr w:rsidR="00CC6B9F" w:rsidRPr="009962EF" w14:paraId="432BBE76" w14:textId="77777777" w:rsidTr="00FD2A4E">
        <w:trPr>
          <w:trHeight w:val="70"/>
        </w:trPr>
        <w:tc>
          <w:tcPr>
            <w:tcW w:w="3645" w:type="dxa"/>
            <w:vMerge/>
          </w:tcPr>
          <w:p w14:paraId="1C99D021"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53D23AEF"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C- 2.4 Putting Best of their abilities</w:t>
            </w:r>
          </w:p>
        </w:tc>
      </w:tr>
      <w:tr w:rsidR="00CC6B9F" w:rsidRPr="009962EF" w14:paraId="18B23FCB" w14:textId="77777777" w:rsidTr="00FD2A4E">
        <w:trPr>
          <w:trHeight w:val="70"/>
        </w:trPr>
        <w:tc>
          <w:tcPr>
            <w:tcW w:w="3645" w:type="dxa"/>
            <w:vMerge/>
          </w:tcPr>
          <w:p w14:paraId="00369454"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48E51DBA"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C- 2.5 Motivate people for change</w:t>
            </w:r>
          </w:p>
        </w:tc>
      </w:tr>
      <w:tr w:rsidR="00CC6B9F" w:rsidRPr="009962EF" w14:paraId="7F76038F" w14:textId="77777777" w:rsidTr="00FD2A4E">
        <w:trPr>
          <w:trHeight w:val="70"/>
        </w:trPr>
        <w:tc>
          <w:tcPr>
            <w:tcW w:w="3645" w:type="dxa"/>
            <w:vMerge/>
          </w:tcPr>
          <w:p w14:paraId="0945FABC"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5CB0A34F"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C- 2.6 Working under resource crunch</w:t>
            </w:r>
          </w:p>
        </w:tc>
      </w:tr>
      <w:tr w:rsidR="00CC6B9F" w:rsidRPr="009962EF" w14:paraId="1099BD35" w14:textId="77777777" w:rsidTr="00FD2A4E">
        <w:trPr>
          <w:trHeight w:val="70"/>
        </w:trPr>
        <w:tc>
          <w:tcPr>
            <w:tcW w:w="3645" w:type="dxa"/>
            <w:vMerge/>
          </w:tcPr>
          <w:p w14:paraId="6D737A6F"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022CED56"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C- 2.7 Build execution into Strategy</w:t>
            </w:r>
          </w:p>
        </w:tc>
      </w:tr>
      <w:tr w:rsidR="00CC6B9F" w:rsidRPr="009962EF" w14:paraId="043846FE" w14:textId="77777777" w:rsidTr="00FD2A4E">
        <w:trPr>
          <w:trHeight w:val="70"/>
        </w:trPr>
        <w:tc>
          <w:tcPr>
            <w:tcW w:w="3645" w:type="dxa"/>
            <w:vMerge/>
          </w:tcPr>
          <w:p w14:paraId="74FC603D"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1104E7AB"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C- 2.8 Motivate people to act on and execute</w:t>
            </w:r>
          </w:p>
        </w:tc>
      </w:tr>
      <w:tr w:rsidR="00CC6B9F" w:rsidRPr="009962EF" w14:paraId="11AC1360" w14:textId="77777777" w:rsidTr="00FD2A4E">
        <w:trPr>
          <w:trHeight w:val="535"/>
        </w:trPr>
        <w:tc>
          <w:tcPr>
            <w:tcW w:w="3645" w:type="dxa"/>
            <w:vMerge/>
          </w:tcPr>
          <w:p w14:paraId="7E0836C4"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1C29FBC2"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C- 2.9 Voluntary cooperation and go beyond the call on duty</w:t>
            </w:r>
          </w:p>
        </w:tc>
      </w:tr>
      <w:tr w:rsidR="00CC6B9F" w:rsidRPr="009962EF" w14:paraId="160AD6B1" w14:textId="77777777" w:rsidTr="00FD2A4E">
        <w:trPr>
          <w:trHeight w:val="274"/>
        </w:trPr>
        <w:tc>
          <w:tcPr>
            <w:tcW w:w="3645" w:type="dxa"/>
            <w:vMerge/>
          </w:tcPr>
          <w:p w14:paraId="117011CF"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1367F410"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C- 2.10 Intiative to execute</w:t>
            </w:r>
          </w:p>
        </w:tc>
      </w:tr>
      <w:tr w:rsidR="00CC6B9F" w:rsidRPr="009962EF" w14:paraId="0250F2CA" w14:textId="77777777" w:rsidTr="00FD2A4E">
        <w:trPr>
          <w:trHeight w:val="154"/>
        </w:trPr>
        <w:tc>
          <w:tcPr>
            <w:tcW w:w="3645" w:type="dxa"/>
            <w:vMerge/>
          </w:tcPr>
          <w:p w14:paraId="38DB05B7"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457706E9"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C- 2.11Putting best of their abilities</w:t>
            </w:r>
          </w:p>
        </w:tc>
      </w:tr>
      <w:tr w:rsidR="00CC6B9F" w:rsidRPr="009962EF" w14:paraId="58982FD6" w14:textId="77777777" w:rsidTr="00FD2A4E">
        <w:trPr>
          <w:trHeight w:val="176"/>
        </w:trPr>
        <w:tc>
          <w:tcPr>
            <w:tcW w:w="3645" w:type="dxa"/>
            <w:vMerge/>
          </w:tcPr>
          <w:p w14:paraId="767ED033"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7A0623CC"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C- 2.12Involving organisations for ideas</w:t>
            </w:r>
          </w:p>
        </w:tc>
      </w:tr>
      <w:tr w:rsidR="00CC6B9F" w:rsidRPr="009962EF" w14:paraId="44490F1D" w14:textId="77777777" w:rsidTr="00FD2A4E">
        <w:trPr>
          <w:trHeight w:val="70"/>
        </w:trPr>
        <w:tc>
          <w:tcPr>
            <w:tcW w:w="3645" w:type="dxa"/>
            <w:vMerge/>
          </w:tcPr>
          <w:p w14:paraId="616FFFC7"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20B469BC"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C- 2.13 Build on collective wisdom</w:t>
            </w:r>
          </w:p>
        </w:tc>
      </w:tr>
      <w:tr w:rsidR="00CC6B9F" w:rsidRPr="009962EF" w14:paraId="35AA3F73" w14:textId="77777777" w:rsidTr="00FD2A4E">
        <w:trPr>
          <w:trHeight w:val="77"/>
        </w:trPr>
        <w:tc>
          <w:tcPr>
            <w:tcW w:w="3645" w:type="dxa"/>
            <w:vMerge/>
          </w:tcPr>
          <w:p w14:paraId="41D59FC1"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3B5E8F3F"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C- 2.14nvolving  in decision making</w:t>
            </w:r>
          </w:p>
        </w:tc>
      </w:tr>
      <w:tr w:rsidR="00CC6B9F" w:rsidRPr="009962EF" w14:paraId="46E2F4E5" w14:textId="77777777" w:rsidTr="00FD2A4E">
        <w:trPr>
          <w:trHeight w:val="99"/>
        </w:trPr>
        <w:tc>
          <w:tcPr>
            <w:tcW w:w="3645" w:type="dxa"/>
            <w:vMerge/>
          </w:tcPr>
          <w:p w14:paraId="5F50F744"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402AD966"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C- 2.15 Make a powerful feedback loop </w:t>
            </w:r>
          </w:p>
        </w:tc>
      </w:tr>
      <w:tr w:rsidR="00CC6B9F" w:rsidRPr="009962EF" w14:paraId="141972F7" w14:textId="77777777" w:rsidTr="00FD2A4E">
        <w:trPr>
          <w:trHeight w:val="70"/>
        </w:trPr>
        <w:tc>
          <w:tcPr>
            <w:tcW w:w="3645" w:type="dxa"/>
            <w:vMerge/>
          </w:tcPr>
          <w:p w14:paraId="0BD9E30A"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40E7B50C"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C- 2.16 Trade resources</w:t>
            </w:r>
          </w:p>
        </w:tc>
      </w:tr>
      <w:tr w:rsidR="00CC6B9F" w:rsidRPr="009962EF" w14:paraId="0C22476F" w14:textId="77777777" w:rsidTr="00FD2A4E">
        <w:trPr>
          <w:trHeight w:val="535"/>
        </w:trPr>
        <w:tc>
          <w:tcPr>
            <w:tcW w:w="3645" w:type="dxa"/>
            <w:vMerge/>
          </w:tcPr>
          <w:p w14:paraId="2F5C2CE5"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7E332BBF"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C- 2.17Motivate and Realise people for change to overcome status quo</w:t>
            </w:r>
          </w:p>
        </w:tc>
      </w:tr>
      <w:tr w:rsidR="00CC6B9F" w:rsidRPr="009962EF" w14:paraId="71A6CE5D" w14:textId="77777777" w:rsidTr="00FD2A4E">
        <w:trPr>
          <w:trHeight w:val="535"/>
        </w:trPr>
        <w:tc>
          <w:tcPr>
            <w:tcW w:w="3645" w:type="dxa"/>
            <w:vMerge/>
          </w:tcPr>
          <w:p w14:paraId="1A1B2958"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1F0DDB67"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C- 2.18Overcoming the resistance of the powerful vested interest</w:t>
            </w:r>
          </w:p>
        </w:tc>
      </w:tr>
      <w:tr w:rsidR="00CC6B9F" w:rsidRPr="009962EF" w14:paraId="0A7569DE" w14:textId="77777777" w:rsidTr="00FD2A4E">
        <w:trPr>
          <w:trHeight w:val="70"/>
        </w:trPr>
        <w:tc>
          <w:tcPr>
            <w:tcW w:w="3645" w:type="dxa"/>
            <w:vMerge/>
          </w:tcPr>
          <w:p w14:paraId="2747BEB9"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066C7948"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C- 2.19 Bring Attitude and behavioural change</w:t>
            </w:r>
          </w:p>
        </w:tc>
      </w:tr>
      <w:tr w:rsidR="00CC6B9F" w:rsidRPr="009962EF" w14:paraId="5DAC610A" w14:textId="77777777" w:rsidTr="00FD2A4E">
        <w:trPr>
          <w:trHeight w:val="70"/>
        </w:trPr>
        <w:tc>
          <w:tcPr>
            <w:tcW w:w="3645" w:type="dxa"/>
            <w:vMerge/>
          </w:tcPr>
          <w:p w14:paraId="556B31A7"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0C5CC2DD"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C- 2.20Dare to face the challenge</w:t>
            </w:r>
          </w:p>
        </w:tc>
      </w:tr>
      <w:tr w:rsidR="00CC6B9F" w:rsidRPr="009962EF" w14:paraId="041D0800" w14:textId="77777777" w:rsidTr="00FD2A4E">
        <w:trPr>
          <w:trHeight w:val="70"/>
        </w:trPr>
        <w:tc>
          <w:tcPr>
            <w:tcW w:w="3645" w:type="dxa"/>
            <w:vMerge/>
          </w:tcPr>
          <w:p w14:paraId="3913A4C9"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41A578EE" w14:textId="77777777" w:rsidR="00CC6B9F" w:rsidRPr="009962EF" w:rsidRDefault="00CC6B9F" w:rsidP="00FD2A4E">
            <w:pPr>
              <w:spacing w:after="0" w:line="24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C- 2.21 Working under scare resources</w:t>
            </w:r>
          </w:p>
        </w:tc>
      </w:tr>
      <w:tr w:rsidR="00CC6B9F" w:rsidRPr="009962EF" w14:paraId="6CF95BCC" w14:textId="77777777" w:rsidTr="00FD2A4E">
        <w:trPr>
          <w:trHeight w:val="269"/>
        </w:trPr>
        <w:tc>
          <w:tcPr>
            <w:tcW w:w="3645" w:type="dxa"/>
            <w:vMerge w:val="restart"/>
          </w:tcPr>
          <w:p w14:paraId="68C88AB1"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p w14:paraId="707D85F5"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p w14:paraId="1A890A28"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p w14:paraId="165767A4"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B. PERSONAL CHARACTERISTICS</w:t>
            </w:r>
          </w:p>
        </w:tc>
        <w:tc>
          <w:tcPr>
            <w:tcW w:w="4878" w:type="dxa"/>
          </w:tcPr>
          <w:p w14:paraId="322FC084" w14:textId="77777777" w:rsidR="00CC6B9F" w:rsidRPr="009962EF" w:rsidRDefault="00FD2A4E" w:rsidP="00FD2A4E">
            <w:pPr>
              <w:spacing w:after="0" w:line="24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D-1 Problem Solving </w:t>
            </w:r>
            <w:r w:rsidR="00CC6B9F" w:rsidRPr="009962EF">
              <w:rPr>
                <w:rFonts w:ascii="Times New Roman" w:eastAsia="Times New Roman" w:hAnsi="Times New Roman" w:cs="Times New Roman"/>
                <w:sz w:val="24"/>
                <w:szCs w:val="24"/>
                <w:lang w:val="en-GB"/>
              </w:rPr>
              <w:t>Competencies</w:t>
            </w:r>
          </w:p>
        </w:tc>
      </w:tr>
      <w:tr w:rsidR="00CC6B9F" w:rsidRPr="009962EF" w14:paraId="61F06C15" w14:textId="77777777" w:rsidTr="00FD2A4E">
        <w:trPr>
          <w:trHeight w:val="70"/>
        </w:trPr>
        <w:tc>
          <w:tcPr>
            <w:tcW w:w="3645" w:type="dxa"/>
            <w:vMerge/>
          </w:tcPr>
          <w:p w14:paraId="354384C4"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7A491D27" w14:textId="77777777" w:rsidR="00CC6B9F" w:rsidRPr="009962EF" w:rsidRDefault="00CC6B9F" w:rsidP="00FD2A4E">
            <w:pPr>
              <w:spacing w:after="0" w:line="24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D-2</w:t>
            </w:r>
            <w:r w:rsidRPr="009962EF">
              <w:rPr>
                <w:rFonts w:ascii="Times New Roman" w:eastAsia="Times New Roman" w:hAnsi="Times New Roman" w:cs="Times New Roman"/>
                <w:sz w:val="24"/>
                <w:szCs w:val="24"/>
                <w:lang w:val="en-GB"/>
              </w:rPr>
              <w:tab/>
              <w:t>Initiative</w:t>
            </w:r>
          </w:p>
        </w:tc>
      </w:tr>
      <w:tr w:rsidR="00CC6B9F" w:rsidRPr="009962EF" w14:paraId="756BFB3B" w14:textId="77777777" w:rsidTr="00FD2A4E">
        <w:trPr>
          <w:trHeight w:val="99"/>
        </w:trPr>
        <w:tc>
          <w:tcPr>
            <w:tcW w:w="3645" w:type="dxa"/>
            <w:vMerge/>
          </w:tcPr>
          <w:p w14:paraId="5F6F58D7"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4DB00992" w14:textId="77777777" w:rsidR="00CC6B9F" w:rsidRPr="009962EF" w:rsidRDefault="00CC6B9F" w:rsidP="00FD2A4E">
            <w:pPr>
              <w:spacing w:after="0" w:line="24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D-3</w:t>
            </w:r>
            <w:r w:rsidRPr="009962EF">
              <w:rPr>
                <w:rFonts w:ascii="Times New Roman" w:eastAsia="Times New Roman" w:hAnsi="Times New Roman" w:cs="Times New Roman"/>
                <w:sz w:val="24"/>
                <w:szCs w:val="24"/>
                <w:lang w:val="en-GB"/>
              </w:rPr>
              <w:tab/>
              <w:t>Risk taking</w:t>
            </w:r>
          </w:p>
        </w:tc>
      </w:tr>
      <w:tr w:rsidR="00CC6B9F" w:rsidRPr="009962EF" w14:paraId="2728966D" w14:textId="77777777" w:rsidTr="00FD2A4E">
        <w:trPr>
          <w:trHeight w:val="70"/>
        </w:trPr>
        <w:tc>
          <w:tcPr>
            <w:tcW w:w="3645" w:type="dxa"/>
            <w:vMerge/>
          </w:tcPr>
          <w:p w14:paraId="4A91F46E"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5C5AEC50" w14:textId="77777777" w:rsidR="00CC6B9F" w:rsidRPr="009962EF" w:rsidRDefault="00CC6B9F" w:rsidP="00FD2A4E">
            <w:pPr>
              <w:spacing w:after="0" w:line="24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D-4</w:t>
            </w:r>
            <w:r w:rsidRPr="009962EF">
              <w:rPr>
                <w:rFonts w:ascii="Times New Roman" w:eastAsia="Times New Roman" w:hAnsi="Times New Roman" w:cs="Times New Roman"/>
                <w:sz w:val="24"/>
                <w:szCs w:val="24"/>
                <w:lang w:val="en-GB"/>
              </w:rPr>
              <w:tab/>
              <w:t>Motivating</w:t>
            </w:r>
          </w:p>
        </w:tc>
      </w:tr>
      <w:tr w:rsidR="00CC6B9F" w:rsidRPr="009962EF" w14:paraId="50244BA4" w14:textId="77777777" w:rsidTr="00FD2A4E">
        <w:trPr>
          <w:trHeight w:val="70"/>
        </w:trPr>
        <w:tc>
          <w:tcPr>
            <w:tcW w:w="3645" w:type="dxa"/>
            <w:vMerge/>
          </w:tcPr>
          <w:p w14:paraId="5B1F9383"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656AE01B" w14:textId="77777777" w:rsidR="00CC6B9F" w:rsidRPr="009962EF" w:rsidRDefault="00CC6B9F" w:rsidP="00FD2A4E">
            <w:pPr>
              <w:spacing w:after="0" w:line="24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D-5</w:t>
            </w:r>
            <w:r w:rsidRPr="009962EF">
              <w:rPr>
                <w:rFonts w:ascii="Times New Roman" w:eastAsia="Times New Roman" w:hAnsi="Times New Roman" w:cs="Times New Roman"/>
                <w:sz w:val="24"/>
                <w:szCs w:val="24"/>
                <w:lang w:val="en-GB"/>
              </w:rPr>
              <w:tab/>
              <w:t>Flexibility</w:t>
            </w:r>
          </w:p>
        </w:tc>
      </w:tr>
      <w:tr w:rsidR="00CC6B9F" w:rsidRPr="009962EF" w14:paraId="74F75810" w14:textId="77777777" w:rsidTr="00FD2A4E">
        <w:trPr>
          <w:trHeight w:val="215"/>
        </w:trPr>
        <w:tc>
          <w:tcPr>
            <w:tcW w:w="3645" w:type="dxa"/>
            <w:vMerge/>
          </w:tcPr>
          <w:p w14:paraId="1B76B8A2"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3495E177" w14:textId="77777777" w:rsidR="00CC6B9F" w:rsidRPr="009962EF" w:rsidRDefault="00CC6B9F" w:rsidP="00FD2A4E">
            <w:pPr>
              <w:spacing w:after="0" w:line="24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D-6</w:t>
            </w:r>
            <w:r w:rsidRPr="009962EF">
              <w:rPr>
                <w:rFonts w:ascii="Times New Roman" w:eastAsia="Times New Roman" w:hAnsi="Times New Roman" w:cs="Times New Roman"/>
                <w:sz w:val="24"/>
                <w:szCs w:val="24"/>
                <w:lang w:val="en-GB"/>
              </w:rPr>
              <w:tab/>
              <w:t>Collaborative  and Integrative</w:t>
            </w:r>
          </w:p>
        </w:tc>
      </w:tr>
      <w:tr w:rsidR="00CC6B9F" w:rsidRPr="009962EF" w14:paraId="65B1A1AF" w14:textId="77777777" w:rsidTr="00FD2A4E">
        <w:trPr>
          <w:trHeight w:val="70"/>
        </w:trPr>
        <w:tc>
          <w:tcPr>
            <w:tcW w:w="3645" w:type="dxa"/>
            <w:vMerge/>
          </w:tcPr>
          <w:p w14:paraId="4FFA42BE"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4EDF4046" w14:textId="77777777" w:rsidR="00CC6B9F" w:rsidRPr="009962EF" w:rsidRDefault="00CC6B9F" w:rsidP="00FD2A4E">
            <w:pPr>
              <w:spacing w:after="0" w:line="24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D-7</w:t>
            </w:r>
            <w:r w:rsidRPr="009962EF">
              <w:rPr>
                <w:rFonts w:ascii="Times New Roman" w:eastAsia="Times New Roman" w:hAnsi="Times New Roman" w:cs="Times New Roman"/>
                <w:sz w:val="24"/>
                <w:szCs w:val="24"/>
                <w:lang w:val="en-GB"/>
              </w:rPr>
              <w:tab/>
              <w:t>Meeting the Latent demand</w:t>
            </w:r>
          </w:p>
        </w:tc>
      </w:tr>
      <w:tr w:rsidR="00CC6B9F" w:rsidRPr="009962EF" w14:paraId="4521A422" w14:textId="77777777" w:rsidTr="00FD2A4E">
        <w:trPr>
          <w:trHeight w:val="151"/>
        </w:trPr>
        <w:tc>
          <w:tcPr>
            <w:tcW w:w="3645" w:type="dxa"/>
            <w:vMerge/>
          </w:tcPr>
          <w:p w14:paraId="6A9491C2"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60A8C1DA" w14:textId="77777777" w:rsidR="00CC6B9F" w:rsidRPr="009962EF" w:rsidRDefault="00CC6B9F" w:rsidP="00FD2A4E">
            <w:pPr>
              <w:spacing w:after="0" w:line="24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D8</w:t>
            </w:r>
            <w:r w:rsidRPr="009962EF">
              <w:rPr>
                <w:rFonts w:ascii="Times New Roman" w:eastAsia="Times New Roman" w:hAnsi="Times New Roman" w:cs="Times New Roman"/>
                <w:sz w:val="24"/>
                <w:szCs w:val="24"/>
                <w:lang w:val="en-GB"/>
              </w:rPr>
              <w:tab/>
              <w:t>Handling Naysayers</w:t>
            </w:r>
          </w:p>
        </w:tc>
      </w:tr>
      <w:tr w:rsidR="00CC6B9F" w:rsidRPr="009962EF" w14:paraId="4C303374" w14:textId="77777777" w:rsidTr="00FD2A4E">
        <w:trPr>
          <w:trHeight w:val="70"/>
        </w:trPr>
        <w:tc>
          <w:tcPr>
            <w:tcW w:w="3645" w:type="dxa"/>
            <w:vMerge/>
          </w:tcPr>
          <w:p w14:paraId="36A28152"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1347FFE2" w14:textId="77777777" w:rsidR="00CC6B9F" w:rsidRPr="009962EF" w:rsidRDefault="00CC6B9F" w:rsidP="00FD2A4E">
            <w:pPr>
              <w:spacing w:after="0" w:line="24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D-9</w:t>
            </w:r>
            <w:r w:rsidRPr="009962EF">
              <w:rPr>
                <w:rFonts w:ascii="Times New Roman" w:eastAsia="Times New Roman" w:hAnsi="Times New Roman" w:cs="Times New Roman"/>
                <w:sz w:val="24"/>
                <w:szCs w:val="24"/>
                <w:lang w:val="en-GB"/>
              </w:rPr>
              <w:tab/>
              <w:t>Self-confidence</w:t>
            </w:r>
          </w:p>
        </w:tc>
      </w:tr>
      <w:tr w:rsidR="00CC6B9F" w:rsidRPr="009962EF" w14:paraId="10B52F9A" w14:textId="77777777" w:rsidTr="00FD2A4E">
        <w:trPr>
          <w:trHeight w:val="70"/>
        </w:trPr>
        <w:tc>
          <w:tcPr>
            <w:tcW w:w="3645" w:type="dxa"/>
            <w:vMerge/>
          </w:tcPr>
          <w:p w14:paraId="7032C560" w14:textId="77777777" w:rsidR="00CC6B9F" w:rsidRPr="009962EF" w:rsidRDefault="00CC6B9F" w:rsidP="00FD2A4E">
            <w:pPr>
              <w:spacing w:after="0" w:line="240" w:lineRule="auto"/>
              <w:ind w:left="162"/>
              <w:rPr>
                <w:rFonts w:ascii="Times New Roman" w:eastAsia="Times New Roman" w:hAnsi="Times New Roman" w:cs="Times New Roman"/>
                <w:sz w:val="24"/>
                <w:szCs w:val="24"/>
                <w:lang w:val="en-GB"/>
              </w:rPr>
            </w:pPr>
          </w:p>
        </w:tc>
        <w:tc>
          <w:tcPr>
            <w:tcW w:w="4878" w:type="dxa"/>
          </w:tcPr>
          <w:p w14:paraId="66CAE4B7" w14:textId="77777777" w:rsidR="00CC6B9F" w:rsidRPr="009962EF" w:rsidRDefault="00CC6B9F" w:rsidP="00FD2A4E">
            <w:pPr>
              <w:spacing w:after="0" w:line="24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D-10</w:t>
            </w:r>
            <w:r w:rsidRPr="009962EF">
              <w:rPr>
                <w:rFonts w:ascii="Times New Roman" w:eastAsia="Times New Roman" w:hAnsi="Times New Roman" w:cs="Times New Roman"/>
                <w:sz w:val="24"/>
                <w:szCs w:val="24"/>
                <w:lang w:val="en-GB"/>
              </w:rPr>
              <w:tab/>
              <w:t>Communication</w:t>
            </w:r>
          </w:p>
        </w:tc>
      </w:tr>
    </w:tbl>
    <w:p w14:paraId="11EFE8BC" w14:textId="77777777" w:rsidR="00FD2A4E" w:rsidRPr="009962EF" w:rsidRDefault="00FD2A4E">
      <w:r w:rsidRPr="009962EF">
        <w:br w:type="page"/>
      </w:r>
    </w:p>
    <w:p w14:paraId="3BC03A35" w14:textId="77777777" w:rsidR="00FD2A4E" w:rsidRPr="009962EF" w:rsidRDefault="00FD2A4E"/>
    <w:tbl>
      <w:tblPr>
        <w:tblpPr w:leftFromText="180" w:rightFromText="180" w:vertAnchor="text" w:horzAnchor="margin" w:tblpXSpec="center" w:tblpY="-584"/>
        <w:tblW w:w="6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54"/>
        <w:gridCol w:w="3442"/>
      </w:tblGrid>
      <w:tr w:rsidR="00CC6B9F" w:rsidRPr="009962EF" w14:paraId="5B87C459" w14:textId="77777777" w:rsidTr="00CC6B9F">
        <w:trPr>
          <w:trHeight w:val="523"/>
        </w:trPr>
        <w:tc>
          <w:tcPr>
            <w:tcW w:w="3554" w:type="dxa"/>
          </w:tcPr>
          <w:p w14:paraId="5885C8C9" w14:textId="77777777" w:rsidR="00CC6B9F" w:rsidRPr="009962EF" w:rsidRDefault="00CC6B9F" w:rsidP="00FD2A4E">
            <w:pPr>
              <w:spacing w:after="0" w:line="240" w:lineRule="auto"/>
              <w:ind w:left="162"/>
              <w:rPr>
                <w:rFonts w:ascii="Times New Roman" w:eastAsia="Times New Roman" w:hAnsi="Times New Roman" w:cs="Times New Roman"/>
                <w:b/>
                <w:sz w:val="24"/>
                <w:szCs w:val="24"/>
              </w:rPr>
            </w:pPr>
            <w:r w:rsidRPr="009962EF">
              <w:rPr>
                <w:rFonts w:ascii="Times New Roman" w:eastAsia="Times New Roman" w:hAnsi="Times New Roman" w:cs="Times New Roman"/>
                <w:b/>
                <w:sz w:val="24"/>
                <w:szCs w:val="24"/>
              </w:rPr>
              <w:t>Name of Superordinate category</w:t>
            </w:r>
          </w:p>
        </w:tc>
        <w:tc>
          <w:tcPr>
            <w:tcW w:w="3442" w:type="dxa"/>
          </w:tcPr>
          <w:p w14:paraId="1F74B671" w14:textId="77777777" w:rsidR="00CC6B9F" w:rsidRPr="009962EF" w:rsidRDefault="00CC6B9F" w:rsidP="00FD2A4E">
            <w:pPr>
              <w:spacing w:after="0" w:line="240" w:lineRule="auto"/>
              <w:ind w:left="162"/>
              <w:rPr>
                <w:rFonts w:ascii="Times New Roman" w:eastAsia="Times New Roman" w:hAnsi="Times New Roman" w:cs="Times New Roman"/>
                <w:b/>
                <w:sz w:val="24"/>
                <w:szCs w:val="24"/>
              </w:rPr>
            </w:pPr>
            <w:r w:rsidRPr="009962EF">
              <w:rPr>
                <w:rFonts w:ascii="Times New Roman" w:eastAsia="Times New Roman" w:hAnsi="Times New Roman" w:cs="Times New Roman"/>
                <w:b/>
                <w:sz w:val="24"/>
                <w:szCs w:val="24"/>
              </w:rPr>
              <w:t>Axial codes which make this category</w:t>
            </w:r>
          </w:p>
        </w:tc>
      </w:tr>
      <w:tr w:rsidR="00CC6B9F" w:rsidRPr="009962EF" w14:paraId="150F79CC" w14:textId="77777777" w:rsidTr="00FD2A4E">
        <w:trPr>
          <w:trHeight w:val="70"/>
        </w:trPr>
        <w:tc>
          <w:tcPr>
            <w:tcW w:w="3554" w:type="dxa"/>
            <w:vMerge w:val="restart"/>
          </w:tcPr>
          <w:p w14:paraId="02846620"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p w14:paraId="2C4E7A4C"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p w14:paraId="59B67094"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p w14:paraId="4709CCBC"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p w14:paraId="5E002282"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p w14:paraId="4638C9BD"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p w14:paraId="0BA042D0"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p w14:paraId="1E2FCF4D"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TRANSACTIONAL FUNCTION</w:t>
            </w:r>
          </w:p>
          <w:p w14:paraId="2B30771E"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p w14:paraId="7D5691F0"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p w14:paraId="7D298E6F"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p w14:paraId="3E4A280B"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3DEF013E"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A-1.1 Policy making</w:t>
            </w:r>
          </w:p>
        </w:tc>
      </w:tr>
      <w:tr w:rsidR="00CC6B9F" w:rsidRPr="009962EF" w14:paraId="0B16C5F1" w14:textId="77777777" w:rsidTr="00FD2A4E">
        <w:trPr>
          <w:trHeight w:val="411"/>
        </w:trPr>
        <w:tc>
          <w:tcPr>
            <w:tcW w:w="3554" w:type="dxa"/>
            <w:vMerge/>
          </w:tcPr>
          <w:p w14:paraId="0DC04B86"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251E00F0"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A-1.2</w:t>
            </w:r>
            <w:r w:rsidRPr="009962EF">
              <w:rPr>
                <w:rFonts w:ascii="Times New Roman" w:eastAsia="Times New Roman" w:hAnsi="Times New Roman" w:cs="Times New Roman"/>
                <w:sz w:val="24"/>
                <w:szCs w:val="24"/>
              </w:rPr>
              <w:tab/>
              <w:t>Planning</w:t>
            </w:r>
          </w:p>
        </w:tc>
      </w:tr>
      <w:tr w:rsidR="00CC6B9F" w:rsidRPr="009962EF" w14:paraId="537243CD" w14:textId="77777777" w:rsidTr="00CC6B9F">
        <w:trPr>
          <w:trHeight w:val="764"/>
        </w:trPr>
        <w:tc>
          <w:tcPr>
            <w:tcW w:w="3554" w:type="dxa"/>
            <w:vMerge/>
          </w:tcPr>
          <w:p w14:paraId="03B45E5C"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39949E8D" w14:textId="77777777" w:rsidR="00CC6B9F" w:rsidRPr="009962EF" w:rsidRDefault="00CC6B9F" w:rsidP="00FD2A4E">
            <w:pPr>
              <w:spacing w:after="0" w:line="240" w:lineRule="auto"/>
              <w:rPr>
                <w:rFonts w:ascii="Times New Roman" w:eastAsia="Times New Roman" w:hAnsi="Times New Roman" w:cs="Times New Roman"/>
                <w:sz w:val="24"/>
                <w:szCs w:val="24"/>
              </w:rPr>
            </w:pPr>
          </w:p>
          <w:p w14:paraId="15936ABB"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A-1.3</w:t>
            </w:r>
            <w:r w:rsidRPr="009962EF">
              <w:rPr>
                <w:rFonts w:ascii="Times New Roman" w:eastAsia="Times New Roman" w:hAnsi="Times New Roman" w:cs="Times New Roman"/>
                <w:sz w:val="24"/>
                <w:szCs w:val="24"/>
              </w:rPr>
              <w:tab/>
              <w:t>Developing Systems</w:t>
            </w:r>
          </w:p>
        </w:tc>
      </w:tr>
      <w:tr w:rsidR="00CC6B9F" w:rsidRPr="009962EF" w14:paraId="167C47C0" w14:textId="77777777" w:rsidTr="00CC6B9F">
        <w:trPr>
          <w:trHeight w:val="818"/>
        </w:trPr>
        <w:tc>
          <w:tcPr>
            <w:tcW w:w="3554" w:type="dxa"/>
            <w:vMerge/>
          </w:tcPr>
          <w:p w14:paraId="619FEE55"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4F870B12" w14:textId="77777777" w:rsidR="00CC6B9F" w:rsidRPr="009962EF" w:rsidRDefault="00CC6B9F" w:rsidP="00FD2A4E">
            <w:pPr>
              <w:spacing w:after="0" w:line="240" w:lineRule="auto"/>
              <w:rPr>
                <w:rFonts w:ascii="Times New Roman" w:eastAsia="Times New Roman" w:hAnsi="Times New Roman" w:cs="Times New Roman"/>
                <w:sz w:val="24"/>
                <w:szCs w:val="24"/>
              </w:rPr>
            </w:pPr>
          </w:p>
          <w:p w14:paraId="0AC0835D"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A-1.4</w:t>
            </w:r>
            <w:r w:rsidRPr="009962EF">
              <w:rPr>
                <w:rFonts w:ascii="Times New Roman" w:eastAsia="Times New Roman" w:hAnsi="Times New Roman" w:cs="Times New Roman"/>
                <w:sz w:val="24"/>
                <w:szCs w:val="24"/>
              </w:rPr>
              <w:tab/>
              <w:t>Maintaining Performance</w:t>
            </w:r>
          </w:p>
        </w:tc>
      </w:tr>
      <w:tr w:rsidR="00CC6B9F" w:rsidRPr="009962EF" w14:paraId="4F001B68" w14:textId="77777777" w:rsidTr="00CC6B9F">
        <w:trPr>
          <w:trHeight w:val="503"/>
        </w:trPr>
        <w:tc>
          <w:tcPr>
            <w:tcW w:w="3554" w:type="dxa"/>
            <w:vMerge/>
          </w:tcPr>
          <w:p w14:paraId="38D956BC"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04E136CD"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A-1.5</w:t>
            </w:r>
            <w:r w:rsidRPr="009962EF">
              <w:rPr>
                <w:rFonts w:ascii="Times New Roman" w:eastAsia="Times New Roman" w:hAnsi="Times New Roman" w:cs="Times New Roman"/>
                <w:sz w:val="24"/>
                <w:szCs w:val="24"/>
              </w:rPr>
              <w:tab/>
              <w:t>Conducting</w:t>
            </w:r>
          </w:p>
        </w:tc>
      </w:tr>
      <w:tr w:rsidR="00CC6B9F" w:rsidRPr="009962EF" w14:paraId="00B14498" w14:textId="77777777" w:rsidTr="00CC6B9F">
        <w:trPr>
          <w:trHeight w:val="647"/>
        </w:trPr>
        <w:tc>
          <w:tcPr>
            <w:tcW w:w="3554" w:type="dxa"/>
            <w:vMerge/>
          </w:tcPr>
          <w:p w14:paraId="522842D1"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6D982430"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A-1.6</w:t>
            </w:r>
            <w:r w:rsidRPr="009962EF">
              <w:rPr>
                <w:rFonts w:ascii="Times New Roman" w:eastAsia="Times New Roman" w:hAnsi="Times New Roman" w:cs="Times New Roman"/>
                <w:sz w:val="24"/>
                <w:szCs w:val="24"/>
              </w:rPr>
              <w:tab/>
              <w:t>Rewarding</w:t>
            </w:r>
          </w:p>
        </w:tc>
      </w:tr>
      <w:tr w:rsidR="00CC6B9F" w:rsidRPr="009962EF" w14:paraId="2E51CA5C" w14:textId="77777777" w:rsidTr="00CC6B9F">
        <w:trPr>
          <w:trHeight w:val="584"/>
        </w:trPr>
        <w:tc>
          <w:tcPr>
            <w:tcW w:w="3554" w:type="dxa"/>
            <w:vMerge/>
          </w:tcPr>
          <w:p w14:paraId="2BA13823"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62F3640A"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A-1.7</w:t>
            </w:r>
            <w:r w:rsidRPr="009962EF">
              <w:rPr>
                <w:rFonts w:ascii="Times New Roman" w:eastAsia="Times New Roman" w:hAnsi="Times New Roman" w:cs="Times New Roman"/>
                <w:sz w:val="24"/>
                <w:szCs w:val="24"/>
              </w:rPr>
              <w:tab/>
              <w:t>Coaching</w:t>
            </w:r>
          </w:p>
        </w:tc>
      </w:tr>
      <w:tr w:rsidR="00CC6B9F" w:rsidRPr="009962EF" w14:paraId="4E491655" w14:textId="77777777" w:rsidTr="00CC6B9F">
        <w:trPr>
          <w:trHeight w:val="629"/>
        </w:trPr>
        <w:tc>
          <w:tcPr>
            <w:tcW w:w="3554" w:type="dxa"/>
            <w:vMerge w:val="restart"/>
          </w:tcPr>
          <w:p w14:paraId="12CCEAD0" w14:textId="77777777" w:rsidR="00CC6B9F" w:rsidRPr="009962EF" w:rsidRDefault="00CC6B9F" w:rsidP="00AE27F2">
            <w:pPr>
              <w:pStyle w:val="ListParagraph"/>
              <w:numPr>
                <w:ilvl w:val="0"/>
                <w:numId w:val="26"/>
              </w:num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2TRANSFORMATIONAL FUNCTION</w:t>
            </w:r>
          </w:p>
          <w:p w14:paraId="5A58FAAA" w14:textId="77777777" w:rsidR="00CC6B9F" w:rsidRPr="009962EF" w:rsidRDefault="00CC6B9F" w:rsidP="00FD2A4E">
            <w:pPr>
              <w:pStyle w:val="ListParagraph"/>
              <w:spacing w:after="0" w:line="240" w:lineRule="auto"/>
              <w:ind w:left="522"/>
              <w:rPr>
                <w:rFonts w:ascii="Times New Roman" w:eastAsia="Times New Roman" w:hAnsi="Times New Roman" w:cs="Times New Roman"/>
                <w:sz w:val="24"/>
                <w:szCs w:val="24"/>
              </w:rPr>
            </w:pPr>
          </w:p>
        </w:tc>
        <w:tc>
          <w:tcPr>
            <w:tcW w:w="3442" w:type="dxa"/>
          </w:tcPr>
          <w:p w14:paraId="22952214"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A-2.1</w:t>
            </w:r>
            <w:r w:rsidRPr="009962EF">
              <w:rPr>
                <w:rFonts w:ascii="Times New Roman" w:eastAsia="Times New Roman" w:hAnsi="Times New Roman" w:cs="Times New Roman"/>
                <w:sz w:val="24"/>
                <w:szCs w:val="24"/>
              </w:rPr>
              <w:tab/>
              <w:t>Visioning</w:t>
            </w:r>
          </w:p>
        </w:tc>
      </w:tr>
      <w:tr w:rsidR="00CC6B9F" w:rsidRPr="009962EF" w14:paraId="7E510543" w14:textId="77777777" w:rsidTr="00CC6B9F">
        <w:trPr>
          <w:trHeight w:val="620"/>
        </w:trPr>
        <w:tc>
          <w:tcPr>
            <w:tcW w:w="3554" w:type="dxa"/>
            <w:vMerge/>
          </w:tcPr>
          <w:p w14:paraId="64EA9624"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168EC610"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A-2.2</w:t>
            </w:r>
            <w:r w:rsidRPr="009962EF">
              <w:rPr>
                <w:rFonts w:ascii="Times New Roman" w:eastAsia="Times New Roman" w:hAnsi="Times New Roman" w:cs="Times New Roman"/>
                <w:sz w:val="24"/>
                <w:szCs w:val="24"/>
              </w:rPr>
              <w:tab/>
              <w:t>Modelling (Role-Model)</w:t>
            </w:r>
          </w:p>
        </w:tc>
      </w:tr>
      <w:tr w:rsidR="00CC6B9F" w:rsidRPr="009962EF" w14:paraId="13F9BB0B" w14:textId="77777777" w:rsidTr="00CC6B9F">
        <w:trPr>
          <w:trHeight w:val="890"/>
        </w:trPr>
        <w:tc>
          <w:tcPr>
            <w:tcW w:w="3554" w:type="dxa"/>
            <w:vMerge/>
          </w:tcPr>
          <w:p w14:paraId="0543D70D"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169DBD01"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A-2.3</w:t>
            </w:r>
            <w:r w:rsidRPr="009962EF">
              <w:rPr>
                <w:rFonts w:ascii="Times New Roman" w:eastAsia="Times New Roman" w:hAnsi="Times New Roman" w:cs="Times New Roman"/>
                <w:sz w:val="24"/>
                <w:szCs w:val="24"/>
              </w:rPr>
              <w:tab/>
              <w:t xml:space="preserve">Setting Standards </w:t>
            </w:r>
          </w:p>
          <w:p w14:paraId="3C689A71"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ab/>
              <w:t>(Excellence/Performance)</w:t>
            </w:r>
          </w:p>
        </w:tc>
      </w:tr>
      <w:tr w:rsidR="00CC6B9F" w:rsidRPr="009962EF" w14:paraId="1494A289" w14:textId="77777777" w:rsidTr="00CC6B9F">
        <w:trPr>
          <w:trHeight w:val="746"/>
        </w:trPr>
        <w:tc>
          <w:tcPr>
            <w:tcW w:w="3554" w:type="dxa"/>
            <w:vMerge/>
          </w:tcPr>
          <w:p w14:paraId="6E894E3D"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248B71AC"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A-2.4</w:t>
            </w:r>
            <w:r w:rsidRPr="009962EF">
              <w:rPr>
                <w:rFonts w:ascii="Times New Roman" w:eastAsia="Times New Roman" w:hAnsi="Times New Roman" w:cs="Times New Roman"/>
                <w:sz w:val="24"/>
                <w:szCs w:val="24"/>
              </w:rPr>
              <w:tab/>
              <w:t>Building culture and climate</w:t>
            </w:r>
          </w:p>
        </w:tc>
      </w:tr>
      <w:tr w:rsidR="00CC6B9F" w:rsidRPr="009962EF" w14:paraId="20D90F54" w14:textId="77777777" w:rsidTr="00CC6B9F">
        <w:trPr>
          <w:trHeight w:val="980"/>
        </w:trPr>
        <w:tc>
          <w:tcPr>
            <w:tcW w:w="3554" w:type="dxa"/>
            <w:vMerge/>
          </w:tcPr>
          <w:p w14:paraId="252C2D73"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2AD859CA"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A-2.5</w:t>
            </w:r>
            <w:r w:rsidRPr="009962EF">
              <w:rPr>
                <w:rFonts w:ascii="Times New Roman" w:eastAsia="Times New Roman" w:hAnsi="Times New Roman" w:cs="Times New Roman"/>
                <w:sz w:val="24"/>
                <w:szCs w:val="24"/>
              </w:rPr>
              <w:tab/>
              <w:t xml:space="preserve">Boundary Management </w:t>
            </w:r>
          </w:p>
          <w:p w14:paraId="48F95906"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ab/>
              <w:t>(Collaborative linkages)</w:t>
            </w:r>
          </w:p>
        </w:tc>
      </w:tr>
      <w:tr w:rsidR="00CC6B9F" w:rsidRPr="009962EF" w14:paraId="274DBD4A" w14:textId="77777777" w:rsidTr="00CC6B9F">
        <w:trPr>
          <w:trHeight w:val="746"/>
        </w:trPr>
        <w:tc>
          <w:tcPr>
            <w:tcW w:w="3554" w:type="dxa"/>
            <w:vMerge/>
          </w:tcPr>
          <w:p w14:paraId="422DBC51"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6F9E4F1B"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A-2.6</w:t>
            </w:r>
            <w:r w:rsidRPr="009962EF">
              <w:rPr>
                <w:rFonts w:ascii="Times New Roman" w:eastAsia="Times New Roman" w:hAnsi="Times New Roman" w:cs="Times New Roman"/>
                <w:sz w:val="24"/>
                <w:szCs w:val="24"/>
              </w:rPr>
              <w:tab/>
              <w:t>Synergizing (Term wastage)</w:t>
            </w:r>
          </w:p>
        </w:tc>
      </w:tr>
      <w:tr w:rsidR="00CC6B9F" w:rsidRPr="009962EF" w14:paraId="64994DC6" w14:textId="77777777" w:rsidTr="00CC6B9F">
        <w:trPr>
          <w:trHeight w:val="800"/>
        </w:trPr>
        <w:tc>
          <w:tcPr>
            <w:tcW w:w="3554" w:type="dxa"/>
            <w:vMerge w:val="restart"/>
          </w:tcPr>
          <w:p w14:paraId="6C638ABC"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p w14:paraId="41CE39BF"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p w14:paraId="1F8A1A26"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p w14:paraId="1019DB68"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p w14:paraId="4B02CFB7"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p w14:paraId="45E77C64"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B. PERSONAL CHARACTERISTICS</w:t>
            </w:r>
          </w:p>
        </w:tc>
        <w:tc>
          <w:tcPr>
            <w:tcW w:w="3442" w:type="dxa"/>
          </w:tcPr>
          <w:p w14:paraId="5C9BEB28"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B-1</w:t>
            </w:r>
            <w:r w:rsidRPr="009962EF">
              <w:rPr>
                <w:rFonts w:ascii="Times New Roman" w:eastAsia="Times New Roman" w:hAnsi="Times New Roman" w:cs="Times New Roman"/>
                <w:sz w:val="24"/>
                <w:szCs w:val="24"/>
              </w:rPr>
              <w:tab/>
              <w:t xml:space="preserve">Charismatic Personality </w:t>
            </w:r>
          </w:p>
        </w:tc>
      </w:tr>
      <w:tr w:rsidR="00CC6B9F" w:rsidRPr="009962EF" w14:paraId="27ED4797" w14:textId="77777777" w:rsidTr="00CC6B9F">
        <w:trPr>
          <w:trHeight w:val="980"/>
        </w:trPr>
        <w:tc>
          <w:tcPr>
            <w:tcW w:w="3554" w:type="dxa"/>
            <w:vMerge/>
          </w:tcPr>
          <w:p w14:paraId="68498283"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6720D6C5"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B-2</w:t>
            </w:r>
            <w:r w:rsidRPr="009962EF">
              <w:rPr>
                <w:rFonts w:ascii="Times New Roman" w:eastAsia="Times New Roman" w:hAnsi="Times New Roman" w:cs="Times New Roman"/>
                <w:sz w:val="24"/>
                <w:szCs w:val="24"/>
              </w:rPr>
              <w:tab/>
              <w:t xml:space="preserve">Attitude to serve </w:t>
            </w:r>
          </w:p>
          <w:p w14:paraId="71DC3514"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ab/>
              <w:t>(Servant Leadership)</w:t>
            </w:r>
          </w:p>
        </w:tc>
      </w:tr>
      <w:tr w:rsidR="00CC6B9F" w:rsidRPr="009962EF" w14:paraId="353EC521" w14:textId="77777777" w:rsidTr="00CC6B9F">
        <w:trPr>
          <w:trHeight w:val="665"/>
        </w:trPr>
        <w:tc>
          <w:tcPr>
            <w:tcW w:w="3554" w:type="dxa"/>
            <w:vMerge/>
          </w:tcPr>
          <w:p w14:paraId="54E02121"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3563CE73"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B-3</w:t>
            </w:r>
            <w:r w:rsidRPr="009962EF">
              <w:rPr>
                <w:rFonts w:ascii="Times New Roman" w:eastAsia="Times New Roman" w:hAnsi="Times New Roman" w:cs="Times New Roman"/>
                <w:sz w:val="24"/>
                <w:szCs w:val="24"/>
              </w:rPr>
              <w:tab/>
              <w:t>High energy</w:t>
            </w:r>
          </w:p>
          <w:p w14:paraId="50F3D4FD" w14:textId="77777777" w:rsidR="00CC6B9F" w:rsidRPr="009962EF" w:rsidRDefault="00CC6B9F" w:rsidP="00FD2A4E">
            <w:pPr>
              <w:spacing w:after="0" w:line="240" w:lineRule="auto"/>
              <w:rPr>
                <w:rFonts w:ascii="Times New Roman" w:eastAsia="Times New Roman" w:hAnsi="Times New Roman" w:cs="Times New Roman"/>
                <w:sz w:val="24"/>
                <w:szCs w:val="24"/>
              </w:rPr>
            </w:pPr>
          </w:p>
        </w:tc>
      </w:tr>
      <w:tr w:rsidR="00CC6B9F" w:rsidRPr="009962EF" w14:paraId="4AF63088" w14:textId="77777777" w:rsidTr="00CC6B9F">
        <w:trPr>
          <w:trHeight w:val="620"/>
        </w:trPr>
        <w:tc>
          <w:tcPr>
            <w:tcW w:w="3554" w:type="dxa"/>
            <w:vMerge/>
          </w:tcPr>
          <w:p w14:paraId="441D46F3"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3237A874"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B-4</w:t>
            </w:r>
            <w:r w:rsidRPr="009962EF">
              <w:rPr>
                <w:rFonts w:ascii="Times New Roman" w:eastAsia="Times New Roman" w:hAnsi="Times New Roman" w:cs="Times New Roman"/>
                <w:sz w:val="24"/>
                <w:szCs w:val="24"/>
              </w:rPr>
              <w:tab/>
              <w:t>Integrity</w:t>
            </w:r>
          </w:p>
          <w:p w14:paraId="1C462B41" w14:textId="77777777" w:rsidR="00CC6B9F" w:rsidRPr="009962EF" w:rsidRDefault="00CC6B9F" w:rsidP="00FD2A4E">
            <w:pPr>
              <w:spacing w:after="0" w:line="240" w:lineRule="auto"/>
              <w:rPr>
                <w:rFonts w:ascii="Times New Roman" w:eastAsia="Times New Roman" w:hAnsi="Times New Roman" w:cs="Times New Roman"/>
                <w:sz w:val="24"/>
                <w:szCs w:val="24"/>
              </w:rPr>
            </w:pPr>
          </w:p>
        </w:tc>
      </w:tr>
      <w:tr w:rsidR="00CC6B9F" w:rsidRPr="009962EF" w14:paraId="74962BD8" w14:textId="77777777" w:rsidTr="00CC6B9F">
        <w:trPr>
          <w:trHeight w:val="818"/>
        </w:trPr>
        <w:tc>
          <w:tcPr>
            <w:tcW w:w="3554" w:type="dxa"/>
            <w:vMerge/>
          </w:tcPr>
          <w:p w14:paraId="61B0BC07"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542A4497"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B-5</w:t>
            </w:r>
            <w:r w:rsidRPr="009962EF">
              <w:rPr>
                <w:rFonts w:ascii="Times New Roman" w:eastAsia="Times New Roman" w:hAnsi="Times New Roman" w:cs="Times New Roman"/>
                <w:sz w:val="24"/>
                <w:szCs w:val="24"/>
              </w:rPr>
              <w:tab/>
              <w:t>Flexibility</w:t>
            </w:r>
          </w:p>
        </w:tc>
      </w:tr>
      <w:tr w:rsidR="00CC6B9F" w:rsidRPr="009962EF" w14:paraId="48F94D5F" w14:textId="77777777" w:rsidTr="00CC6B9F">
        <w:trPr>
          <w:trHeight w:val="800"/>
        </w:trPr>
        <w:tc>
          <w:tcPr>
            <w:tcW w:w="3554" w:type="dxa"/>
            <w:vMerge/>
          </w:tcPr>
          <w:p w14:paraId="401CF940"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3292E8CA"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B-6</w:t>
            </w:r>
            <w:r w:rsidRPr="009962EF">
              <w:rPr>
                <w:rFonts w:ascii="Times New Roman" w:eastAsia="Times New Roman" w:hAnsi="Times New Roman" w:cs="Times New Roman"/>
                <w:sz w:val="24"/>
                <w:szCs w:val="24"/>
              </w:rPr>
              <w:tab/>
              <w:t>Sensitivity to other</w:t>
            </w:r>
          </w:p>
        </w:tc>
      </w:tr>
      <w:tr w:rsidR="00CC6B9F" w:rsidRPr="009962EF" w14:paraId="69D3B1C2" w14:textId="77777777" w:rsidTr="00CC6B9F">
        <w:trPr>
          <w:trHeight w:val="701"/>
        </w:trPr>
        <w:tc>
          <w:tcPr>
            <w:tcW w:w="3554" w:type="dxa"/>
            <w:vMerge/>
          </w:tcPr>
          <w:p w14:paraId="1F1A1400"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467DF959"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B-7</w:t>
            </w:r>
            <w:r w:rsidRPr="009962EF">
              <w:rPr>
                <w:rFonts w:ascii="Times New Roman" w:eastAsia="Times New Roman" w:hAnsi="Times New Roman" w:cs="Times New Roman"/>
                <w:sz w:val="24"/>
                <w:szCs w:val="24"/>
              </w:rPr>
              <w:tab/>
              <w:t>Intelligence</w:t>
            </w:r>
          </w:p>
        </w:tc>
      </w:tr>
      <w:tr w:rsidR="00CC6B9F" w:rsidRPr="009962EF" w14:paraId="1DB2779A" w14:textId="77777777" w:rsidTr="00CC6B9F">
        <w:trPr>
          <w:trHeight w:val="809"/>
        </w:trPr>
        <w:tc>
          <w:tcPr>
            <w:tcW w:w="3554" w:type="dxa"/>
            <w:vMerge/>
          </w:tcPr>
          <w:p w14:paraId="795744ED"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23FC360E"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B-8</w:t>
            </w:r>
            <w:r w:rsidRPr="009962EF">
              <w:rPr>
                <w:rFonts w:ascii="Times New Roman" w:eastAsia="Times New Roman" w:hAnsi="Times New Roman" w:cs="Times New Roman"/>
                <w:sz w:val="24"/>
                <w:szCs w:val="24"/>
              </w:rPr>
              <w:tab/>
              <w:t>Stability (Emotional Resilience)</w:t>
            </w:r>
          </w:p>
        </w:tc>
      </w:tr>
      <w:tr w:rsidR="00CC6B9F" w:rsidRPr="009962EF" w14:paraId="207853B2" w14:textId="77777777" w:rsidTr="00CC6B9F">
        <w:trPr>
          <w:trHeight w:val="674"/>
        </w:trPr>
        <w:tc>
          <w:tcPr>
            <w:tcW w:w="3554" w:type="dxa"/>
            <w:vMerge/>
          </w:tcPr>
          <w:p w14:paraId="62A3117B"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24E280EA"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B-9</w:t>
            </w:r>
            <w:r w:rsidRPr="009962EF">
              <w:rPr>
                <w:rFonts w:ascii="Times New Roman" w:eastAsia="Times New Roman" w:hAnsi="Times New Roman" w:cs="Times New Roman"/>
                <w:sz w:val="24"/>
                <w:szCs w:val="24"/>
              </w:rPr>
              <w:tab/>
              <w:t>Self-confidence</w:t>
            </w:r>
          </w:p>
        </w:tc>
      </w:tr>
      <w:tr w:rsidR="00CC6B9F" w:rsidRPr="009962EF" w14:paraId="4DBF0B2F" w14:textId="77777777" w:rsidTr="00CC6B9F">
        <w:trPr>
          <w:trHeight w:val="719"/>
        </w:trPr>
        <w:tc>
          <w:tcPr>
            <w:tcW w:w="3554" w:type="dxa"/>
            <w:vMerge/>
          </w:tcPr>
          <w:p w14:paraId="432FA077"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152BD60A"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B-10</w:t>
            </w:r>
            <w:r w:rsidRPr="009962EF">
              <w:rPr>
                <w:rFonts w:ascii="Times New Roman" w:eastAsia="Times New Roman" w:hAnsi="Times New Roman" w:cs="Times New Roman"/>
                <w:sz w:val="24"/>
                <w:szCs w:val="24"/>
              </w:rPr>
              <w:tab/>
              <w:t>Dominance</w:t>
            </w:r>
          </w:p>
        </w:tc>
      </w:tr>
      <w:tr w:rsidR="00CC6B9F" w:rsidRPr="009962EF" w14:paraId="0D16D7B7" w14:textId="77777777" w:rsidTr="00CC6B9F">
        <w:trPr>
          <w:trHeight w:val="710"/>
        </w:trPr>
        <w:tc>
          <w:tcPr>
            <w:tcW w:w="3554" w:type="dxa"/>
            <w:vMerge/>
          </w:tcPr>
          <w:p w14:paraId="351CE3D7"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305D79CF"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B-11</w:t>
            </w:r>
            <w:r w:rsidRPr="009962EF">
              <w:rPr>
                <w:rFonts w:ascii="Times New Roman" w:eastAsia="Times New Roman" w:hAnsi="Times New Roman" w:cs="Times New Roman"/>
                <w:sz w:val="24"/>
                <w:szCs w:val="24"/>
              </w:rPr>
              <w:tab/>
              <w:t>High energy</w:t>
            </w:r>
          </w:p>
        </w:tc>
      </w:tr>
      <w:tr w:rsidR="00CC6B9F" w:rsidRPr="009962EF" w14:paraId="4B2089BB" w14:textId="77777777" w:rsidTr="00CC6B9F">
        <w:trPr>
          <w:trHeight w:val="890"/>
        </w:trPr>
        <w:tc>
          <w:tcPr>
            <w:tcW w:w="3554" w:type="dxa"/>
            <w:vMerge/>
          </w:tcPr>
          <w:p w14:paraId="405E2EF8"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783CAF5D"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B-12</w:t>
            </w:r>
            <w:r w:rsidRPr="009962EF">
              <w:rPr>
                <w:rFonts w:ascii="Times New Roman" w:eastAsia="Times New Roman" w:hAnsi="Times New Roman" w:cs="Times New Roman"/>
                <w:sz w:val="24"/>
                <w:szCs w:val="24"/>
              </w:rPr>
              <w:tab/>
              <w:t xml:space="preserve">Problem solving competence </w:t>
            </w:r>
          </w:p>
        </w:tc>
      </w:tr>
      <w:tr w:rsidR="00CC6B9F" w:rsidRPr="009962EF" w14:paraId="788B11A8" w14:textId="77777777" w:rsidTr="00CC6B9F">
        <w:trPr>
          <w:trHeight w:val="602"/>
        </w:trPr>
        <w:tc>
          <w:tcPr>
            <w:tcW w:w="3554" w:type="dxa"/>
            <w:vMerge/>
          </w:tcPr>
          <w:p w14:paraId="3A50AA05"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4397488C"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B-13</w:t>
            </w:r>
            <w:r w:rsidRPr="009962EF">
              <w:rPr>
                <w:rFonts w:ascii="Times New Roman" w:eastAsia="Times New Roman" w:hAnsi="Times New Roman" w:cs="Times New Roman"/>
                <w:sz w:val="24"/>
                <w:szCs w:val="24"/>
              </w:rPr>
              <w:tab/>
              <w:t xml:space="preserve">Communication I.Q. </w:t>
            </w:r>
          </w:p>
          <w:p w14:paraId="1DC70EAF" w14:textId="77777777" w:rsidR="00CC6B9F" w:rsidRPr="009962EF" w:rsidRDefault="00CC6B9F" w:rsidP="00FD2A4E">
            <w:pPr>
              <w:spacing w:after="0" w:line="240" w:lineRule="auto"/>
              <w:rPr>
                <w:rFonts w:ascii="Times New Roman" w:eastAsia="Times New Roman" w:hAnsi="Times New Roman" w:cs="Times New Roman"/>
                <w:sz w:val="24"/>
                <w:szCs w:val="24"/>
              </w:rPr>
            </w:pPr>
          </w:p>
        </w:tc>
      </w:tr>
      <w:tr w:rsidR="00CC6B9F" w:rsidRPr="009962EF" w14:paraId="6E216A43" w14:textId="77777777" w:rsidTr="00CC6B9F">
        <w:trPr>
          <w:trHeight w:val="656"/>
        </w:trPr>
        <w:tc>
          <w:tcPr>
            <w:tcW w:w="3554" w:type="dxa"/>
            <w:vMerge/>
          </w:tcPr>
          <w:p w14:paraId="0A31622E"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239033D6"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B-14</w:t>
            </w:r>
            <w:r w:rsidRPr="009962EF">
              <w:rPr>
                <w:rFonts w:ascii="Times New Roman" w:eastAsia="Times New Roman" w:hAnsi="Times New Roman" w:cs="Times New Roman"/>
                <w:sz w:val="24"/>
                <w:szCs w:val="24"/>
              </w:rPr>
              <w:tab/>
              <w:t>Team building</w:t>
            </w:r>
          </w:p>
        </w:tc>
      </w:tr>
      <w:tr w:rsidR="00CC6B9F" w:rsidRPr="009962EF" w14:paraId="1D13F9E0" w14:textId="77777777" w:rsidTr="00CC6B9F">
        <w:trPr>
          <w:trHeight w:val="611"/>
        </w:trPr>
        <w:tc>
          <w:tcPr>
            <w:tcW w:w="3554" w:type="dxa"/>
            <w:vMerge/>
          </w:tcPr>
          <w:p w14:paraId="12F67E29" w14:textId="77777777" w:rsidR="00CC6B9F" w:rsidRPr="009962EF" w:rsidRDefault="00CC6B9F" w:rsidP="00FD2A4E">
            <w:pPr>
              <w:spacing w:after="0" w:line="240" w:lineRule="auto"/>
              <w:ind w:left="162"/>
              <w:rPr>
                <w:rFonts w:ascii="Times New Roman" w:eastAsia="Times New Roman" w:hAnsi="Times New Roman" w:cs="Times New Roman"/>
                <w:sz w:val="24"/>
                <w:szCs w:val="24"/>
              </w:rPr>
            </w:pPr>
          </w:p>
        </w:tc>
        <w:tc>
          <w:tcPr>
            <w:tcW w:w="3442" w:type="dxa"/>
          </w:tcPr>
          <w:p w14:paraId="15529B14" w14:textId="77777777" w:rsidR="00CC6B9F" w:rsidRPr="009962EF" w:rsidRDefault="00CC6B9F" w:rsidP="00FD2A4E">
            <w:pPr>
              <w:spacing w:after="0" w:line="240" w:lineRule="auto"/>
              <w:rPr>
                <w:rFonts w:ascii="Times New Roman" w:eastAsia="Times New Roman" w:hAnsi="Times New Roman" w:cs="Times New Roman"/>
                <w:sz w:val="24"/>
                <w:szCs w:val="24"/>
              </w:rPr>
            </w:pPr>
            <w:r w:rsidRPr="009962EF">
              <w:rPr>
                <w:rFonts w:ascii="Times New Roman" w:eastAsia="Times New Roman" w:hAnsi="Times New Roman" w:cs="Times New Roman"/>
                <w:sz w:val="24"/>
                <w:szCs w:val="24"/>
              </w:rPr>
              <w:t>B-15</w:t>
            </w:r>
            <w:r w:rsidRPr="009962EF">
              <w:rPr>
                <w:rFonts w:ascii="Times New Roman" w:eastAsia="Times New Roman" w:hAnsi="Times New Roman" w:cs="Times New Roman"/>
                <w:sz w:val="24"/>
                <w:szCs w:val="24"/>
              </w:rPr>
              <w:tab/>
              <w:t>Fairness in dealing</w:t>
            </w:r>
            <w:r w:rsidR="00B8506C" w:rsidRPr="009962EF">
              <w:rPr>
                <w:rFonts w:ascii="Times New Roman" w:eastAsia="Times New Roman" w:hAnsi="Times New Roman" w:cs="Times New Roman"/>
                <w:sz w:val="24"/>
                <w:szCs w:val="24"/>
              </w:rPr>
              <w:t>”</w:t>
            </w:r>
          </w:p>
        </w:tc>
      </w:tr>
    </w:tbl>
    <w:p w14:paraId="2265D547"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b/>
          <w:bCs/>
          <w:sz w:val="24"/>
          <w:szCs w:val="24"/>
          <w:lang w:val="en-IN"/>
        </w:rPr>
      </w:pPr>
    </w:p>
    <w:p w14:paraId="37B3C289"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b/>
          <w:bCs/>
          <w:sz w:val="24"/>
          <w:szCs w:val="24"/>
          <w:lang w:val="en-IN"/>
        </w:rPr>
      </w:pPr>
    </w:p>
    <w:p w14:paraId="063ACF06"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b/>
          <w:bCs/>
          <w:sz w:val="24"/>
          <w:szCs w:val="24"/>
          <w:lang w:val="en-IN"/>
        </w:rPr>
      </w:pPr>
    </w:p>
    <w:p w14:paraId="1924D713"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b/>
          <w:bCs/>
          <w:sz w:val="24"/>
          <w:szCs w:val="24"/>
          <w:lang w:val="en-IN"/>
        </w:rPr>
      </w:pPr>
    </w:p>
    <w:p w14:paraId="355BA8BA"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b/>
          <w:bCs/>
          <w:sz w:val="24"/>
          <w:szCs w:val="24"/>
          <w:lang w:val="en-IN"/>
        </w:rPr>
      </w:pPr>
    </w:p>
    <w:p w14:paraId="1864C396"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b/>
          <w:bCs/>
          <w:sz w:val="24"/>
          <w:szCs w:val="24"/>
          <w:lang w:val="en-IN"/>
        </w:rPr>
      </w:pPr>
    </w:p>
    <w:p w14:paraId="6CB00710"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b/>
          <w:bCs/>
          <w:sz w:val="24"/>
          <w:szCs w:val="24"/>
          <w:lang w:val="en-IN"/>
        </w:rPr>
      </w:pPr>
    </w:p>
    <w:p w14:paraId="380BEC25"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b/>
          <w:bCs/>
          <w:sz w:val="24"/>
          <w:szCs w:val="24"/>
          <w:lang w:val="en-IN"/>
        </w:rPr>
      </w:pPr>
    </w:p>
    <w:p w14:paraId="3C6F20AE"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b/>
          <w:bCs/>
          <w:sz w:val="24"/>
          <w:szCs w:val="24"/>
          <w:lang w:val="en-IN"/>
        </w:rPr>
      </w:pPr>
    </w:p>
    <w:p w14:paraId="0E4599DE"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b/>
          <w:bCs/>
          <w:sz w:val="24"/>
          <w:szCs w:val="24"/>
          <w:lang w:val="en-IN"/>
        </w:rPr>
      </w:pPr>
    </w:p>
    <w:p w14:paraId="1F2C8748"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b/>
          <w:bCs/>
          <w:sz w:val="24"/>
          <w:szCs w:val="24"/>
          <w:lang w:val="en-IN"/>
        </w:rPr>
      </w:pPr>
    </w:p>
    <w:p w14:paraId="0A4EA063"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b/>
          <w:bCs/>
          <w:sz w:val="24"/>
          <w:szCs w:val="24"/>
          <w:lang w:val="en-IN"/>
        </w:rPr>
      </w:pPr>
    </w:p>
    <w:p w14:paraId="056BB788"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b/>
          <w:bCs/>
          <w:sz w:val="24"/>
          <w:szCs w:val="24"/>
          <w:lang w:val="en-IN"/>
        </w:rPr>
      </w:pPr>
    </w:p>
    <w:p w14:paraId="426E4DA7" w14:textId="77777777" w:rsidR="004C20A2" w:rsidRPr="009962EF" w:rsidRDefault="004C20A2" w:rsidP="004B4AA2">
      <w:pPr>
        <w:autoSpaceDE w:val="0"/>
        <w:autoSpaceDN w:val="0"/>
        <w:adjustRightInd w:val="0"/>
        <w:spacing w:line="360" w:lineRule="auto"/>
        <w:jc w:val="both"/>
        <w:rPr>
          <w:rFonts w:ascii="Times New Roman" w:eastAsiaTheme="minorHAnsi" w:hAnsi="Times New Roman" w:cs="Times New Roman"/>
          <w:b/>
          <w:bCs/>
          <w:sz w:val="2"/>
          <w:szCs w:val="24"/>
          <w:lang w:val="en-IN"/>
        </w:rPr>
      </w:pPr>
    </w:p>
    <w:p w14:paraId="1CA5CA39" w14:textId="77777777" w:rsidR="00CC6B9F" w:rsidRPr="009962EF" w:rsidRDefault="00CC6B9F" w:rsidP="004B4AA2">
      <w:pPr>
        <w:autoSpaceDE w:val="0"/>
        <w:autoSpaceDN w:val="0"/>
        <w:adjustRightInd w:val="0"/>
        <w:spacing w:line="360" w:lineRule="auto"/>
        <w:jc w:val="both"/>
        <w:rPr>
          <w:rFonts w:ascii="Times New Roman" w:eastAsiaTheme="minorHAnsi" w:hAnsi="Times New Roman" w:cs="Times New Roman"/>
          <w:b/>
          <w:bCs/>
          <w:sz w:val="24"/>
          <w:szCs w:val="24"/>
          <w:lang w:val="en-IN"/>
        </w:rPr>
      </w:pPr>
      <w:r w:rsidRPr="009962EF">
        <w:rPr>
          <w:rFonts w:ascii="Times New Roman" w:eastAsiaTheme="minorHAnsi" w:hAnsi="Times New Roman" w:cs="Times New Roman"/>
          <w:b/>
          <w:bCs/>
          <w:sz w:val="24"/>
          <w:szCs w:val="24"/>
          <w:lang w:val="en-IN"/>
        </w:rPr>
        <w:t xml:space="preserve">4.9 </w:t>
      </w:r>
      <w:r w:rsidR="00B8506C" w:rsidRPr="009962EF">
        <w:rPr>
          <w:rFonts w:ascii="Times New Roman" w:eastAsiaTheme="minorHAnsi" w:hAnsi="Times New Roman" w:cs="Times New Roman"/>
          <w:b/>
          <w:bCs/>
          <w:sz w:val="24"/>
          <w:szCs w:val="24"/>
          <w:lang w:val="en-IN"/>
        </w:rPr>
        <w:t>Data Analysis</w:t>
      </w:r>
    </w:p>
    <w:p w14:paraId="1F4BBC48" w14:textId="77777777" w:rsidR="00CC6B9F" w:rsidRPr="009962EF" w:rsidRDefault="00CC6B9F" w:rsidP="004B4AA2">
      <w:pPr>
        <w:spacing w:line="360" w:lineRule="auto"/>
        <w:ind w:left="-180"/>
        <w:jc w:val="both"/>
        <w:rPr>
          <w:rFonts w:ascii="Times New Roman" w:hAnsi="Times New Roman" w:cs="Times New Roman"/>
          <w:b/>
          <w:sz w:val="24"/>
          <w:szCs w:val="24"/>
        </w:rPr>
      </w:pPr>
      <w:r w:rsidRPr="009962EF">
        <w:rPr>
          <w:rFonts w:ascii="Times New Roman" w:hAnsi="Times New Roman" w:cs="Times New Roman"/>
          <w:b/>
          <w:sz w:val="24"/>
          <w:szCs w:val="24"/>
        </w:rPr>
        <w:t>Introduction</w:t>
      </w:r>
    </w:p>
    <w:p w14:paraId="3782EC40" w14:textId="77777777" w:rsidR="00CC6B9F" w:rsidRPr="009962EF" w:rsidRDefault="00B8506C" w:rsidP="004B4AA2">
      <w:pPr>
        <w:spacing w:line="360" w:lineRule="auto"/>
        <w:ind w:left="-180"/>
        <w:jc w:val="both"/>
        <w:rPr>
          <w:rFonts w:ascii="Times New Roman" w:hAnsi="Times New Roman" w:cs="Times New Roman"/>
          <w:b/>
          <w:sz w:val="24"/>
          <w:szCs w:val="24"/>
        </w:rPr>
      </w:pPr>
      <w:r w:rsidRPr="009962EF">
        <w:rPr>
          <w:rFonts w:ascii="Times New Roman" w:hAnsi="Times New Roman" w:cs="Times New Roman"/>
          <w:sz w:val="24"/>
          <w:szCs w:val="24"/>
        </w:rPr>
        <w:t xml:space="preserve">Coding is often used as an analytical method in qualitative studies. "a word or short phrase that identifies and signals what is going on in a piece of data in a way that links it to some more general analysis issue" (Rossman &amp; Rallis, 2012, p. 282) is what coders look for throughout the iterative coding process. Data may be better understood by connecting it to bigger ideas via the use of codes. After the data has been coded, the researcher may recognise recurring patterns, make meaningful inferences, and extrapolate relevant instances (Creswell, 2013; Rossman &amp; Rallis, 2012). Codes might appear abstract or ambiguous, therefore researchers create a codebook to define them and provide examples from the data (Creswell, 2014). Multiple researchers involved with the experiment and/or future researchers performing similar investigations utilise the codebook created. Multiple coders may work on the same data set or can divide up a </w:t>
      </w:r>
      <w:r w:rsidRPr="009962EF">
        <w:rPr>
          <w:rFonts w:ascii="Times New Roman" w:hAnsi="Times New Roman" w:cs="Times New Roman"/>
          <w:sz w:val="24"/>
          <w:szCs w:val="24"/>
        </w:rPr>
        <w:lastRenderedPageBreak/>
        <w:t>huge dataset amongst themselves. IRR was proposed by Walther et al. (2013) to "mitigate interpretative bias" and guarantee "continuous dialogue between researchers to maintain consistency of the coding" (p. 650). According to Miles and Huberman (1994), programmers only need to reach an IRR of 80% in order to reach consensus on 95% of all codes.</w:t>
      </w:r>
    </w:p>
    <w:p w14:paraId="34AE21C7" w14:textId="77777777" w:rsidR="00CC6B9F" w:rsidRPr="009962EF" w:rsidRDefault="00CC6B9F" w:rsidP="004B4AA2">
      <w:pPr>
        <w:spacing w:line="360" w:lineRule="auto"/>
        <w:ind w:left="-180"/>
        <w:jc w:val="both"/>
        <w:rPr>
          <w:rFonts w:ascii="Times New Roman" w:hAnsi="Times New Roman" w:cs="Times New Roman"/>
          <w:b/>
          <w:sz w:val="24"/>
          <w:szCs w:val="24"/>
        </w:rPr>
      </w:pPr>
      <w:r w:rsidRPr="009962EF">
        <w:rPr>
          <w:rFonts w:ascii="Times New Roman" w:hAnsi="Times New Roman" w:cs="Times New Roman"/>
          <w:b/>
          <w:sz w:val="24"/>
          <w:szCs w:val="24"/>
        </w:rPr>
        <w:t>What is Code?</w:t>
      </w:r>
    </w:p>
    <w:p w14:paraId="1752908F" w14:textId="77777777" w:rsidR="00B8506C" w:rsidRPr="009962EF" w:rsidRDefault="00B8506C" w:rsidP="004B4AA2">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To symbolically give a summary, prominent, essence-capturing, and/or evocative feature to a section of theory or visual data, a code is used in qualitative research analysis. Interview transcripts, participant observation field notes, notebooks, papers, literature, artefacts, pictures, videos, websites, e-mail exchanges, and so on may all be employed in the examination of the theory or data. The size of the data segment coded during a First Cycle procedure might be anything from a single character to a whole sentence to an entire page of text to a continuous stream of moving graphics. The Second Cycle coding procedure then takes place, whereby the coded parts may be the same units, larger tracts of text, or even a reconfiguration of the existing codes. In the same way that the title of a book, film, or poetry expresses and catches the major ideas and themes of its subject matter, so too does a code represent and capture the central ideas and themes of a datum.</w:t>
      </w:r>
    </w:p>
    <w:p w14:paraId="55807971" w14:textId="77777777" w:rsidR="00B8506C" w:rsidRPr="009962EF" w:rsidRDefault="00B8506C" w:rsidP="004B4AA2">
      <w:pPr>
        <w:spacing w:line="360" w:lineRule="auto"/>
        <w:jc w:val="both"/>
        <w:rPr>
          <w:rFonts w:ascii="Times New Roman" w:hAnsi="Times New Roman" w:cs="Times New Roman"/>
          <w:b/>
          <w:sz w:val="24"/>
          <w:szCs w:val="24"/>
        </w:rPr>
      </w:pPr>
      <w:r w:rsidRPr="009962EF">
        <w:rPr>
          <w:rFonts w:ascii="Times New Roman" w:hAnsi="Times New Roman" w:cs="Times New Roman"/>
          <w:b/>
          <w:sz w:val="24"/>
          <w:szCs w:val="24"/>
        </w:rPr>
        <w:t>Symbol: One-Idea Code Word or Phrase</w:t>
      </w:r>
    </w:p>
    <w:p w14:paraId="3CBFC66F" w14:textId="77777777" w:rsidR="00CC6B9F" w:rsidRPr="009962EF" w:rsidRDefault="00B8506C" w:rsidP="004B4AA2">
      <w:pPr>
        <w:spacing w:line="360" w:lineRule="auto"/>
        <w:jc w:val="both"/>
        <w:rPr>
          <w:rFonts w:ascii="Times New Roman" w:hAnsi="Times New Roman" w:cs="Times New Roman"/>
          <w:b/>
          <w:sz w:val="24"/>
          <w:szCs w:val="24"/>
        </w:rPr>
      </w:pPr>
      <w:r w:rsidRPr="009962EF">
        <w:rPr>
          <w:rFonts w:ascii="Times New Roman" w:hAnsi="Times New Roman" w:cs="Times New Roman"/>
          <w:b/>
          <w:sz w:val="24"/>
          <w:szCs w:val="24"/>
        </w:rPr>
        <w:t>Data Coding Methodology</w:t>
      </w:r>
      <w:r w:rsidR="00CC6B9F" w:rsidRPr="009962EF">
        <w:rPr>
          <w:rFonts w:ascii="Times New Roman" w:hAnsi="Times New Roman" w:cs="Times New Roman"/>
          <w:b/>
          <w:sz w:val="24"/>
          <w:szCs w:val="24"/>
        </w:rPr>
        <w:t>:</w:t>
      </w:r>
    </w:p>
    <w:p w14:paraId="242C56C2" w14:textId="77777777" w:rsidR="00B8506C" w:rsidRPr="009962EF" w:rsidRDefault="00B8506C" w:rsidP="00AE27F2">
      <w:pPr>
        <w:pStyle w:val="ListParagraph"/>
        <w:numPr>
          <w:ilvl w:val="0"/>
          <w:numId w:val="49"/>
        </w:num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There were at least two reviewers involved in this study's data analysis. Each reviewer analysed the data on their own and created a preliminary list of codes utilising spreadsheets.</w:t>
      </w:r>
    </w:p>
    <w:p w14:paraId="5409206D" w14:textId="77777777" w:rsidR="00B8506C" w:rsidRPr="009962EF" w:rsidRDefault="00B8506C" w:rsidP="00AE27F2">
      <w:pPr>
        <w:pStyle w:val="ListParagraph"/>
        <w:numPr>
          <w:ilvl w:val="0"/>
          <w:numId w:val="49"/>
        </w:num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Each group discusses and agrees upon a single set of codes.</w:t>
      </w:r>
    </w:p>
    <w:p w14:paraId="7D2DC82A" w14:textId="77777777" w:rsidR="00B8506C" w:rsidRPr="009962EF" w:rsidRDefault="00B8506C" w:rsidP="00AE27F2">
      <w:pPr>
        <w:pStyle w:val="ListParagraph"/>
        <w:numPr>
          <w:ilvl w:val="0"/>
          <w:numId w:val="49"/>
        </w:num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After the data or transcripts have been coded again using the agreed upon code list, they are reviewed with the intention of classifying the codes.</w:t>
      </w:r>
    </w:p>
    <w:p w14:paraId="6064F9E7" w14:textId="77777777" w:rsidR="00B8506C" w:rsidRPr="009962EF" w:rsidRDefault="00B8506C" w:rsidP="00AE27F2">
      <w:pPr>
        <w:pStyle w:val="ListParagraph"/>
        <w:numPr>
          <w:ilvl w:val="0"/>
          <w:numId w:val="49"/>
        </w:num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The information is reflected in the categories that emerged afterwards.</w:t>
      </w:r>
    </w:p>
    <w:p w14:paraId="1CD3FC7F" w14:textId="77777777" w:rsidR="00346C16" w:rsidRPr="009962EF" w:rsidRDefault="00346C16" w:rsidP="00346C16">
      <w:pPr>
        <w:spacing w:line="360" w:lineRule="auto"/>
        <w:jc w:val="both"/>
        <w:rPr>
          <w:rFonts w:ascii="Times New Roman" w:hAnsi="Times New Roman" w:cs="Times New Roman"/>
          <w:b/>
          <w:sz w:val="24"/>
          <w:szCs w:val="24"/>
        </w:rPr>
      </w:pPr>
      <w:r w:rsidRPr="009962EF">
        <w:rPr>
          <w:rFonts w:ascii="Times New Roman" w:hAnsi="Times New Roman" w:cs="Times New Roman"/>
          <w:b/>
          <w:sz w:val="24"/>
          <w:szCs w:val="24"/>
        </w:rPr>
        <w:t>From Coding to Classification</w:t>
      </w:r>
    </w:p>
    <w:p w14:paraId="0B8A44FE" w14:textId="77777777" w:rsidR="00346C16" w:rsidRPr="009962EF" w:rsidRDefault="00346C16" w:rsidP="00346C16">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 xml:space="preserve">To code anything is to put it into a predetermined set of classifications. Coding is the process of assigning and reapplying codes to Qualitative Data. Separating, classifying, </w:t>
      </w:r>
      <w:r w:rsidRPr="009962EF">
        <w:rPr>
          <w:rFonts w:ascii="Times New Roman" w:hAnsi="Times New Roman" w:cs="Times New Roman"/>
          <w:sz w:val="24"/>
          <w:szCs w:val="24"/>
        </w:rPr>
        <w:lastRenderedPageBreak/>
        <w:t>reorganising, and relinking are all steps in this process that aid in the consolidation of meaning and explanation (Grbich, 2007, p.21). As a result, coded information may be sorted and classified.</w:t>
      </w:r>
    </w:p>
    <w:p w14:paraId="5285883C" w14:textId="77777777" w:rsidR="00346C16" w:rsidRPr="009962EF" w:rsidRDefault="00346C16" w:rsidP="00346C16">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Code group descriptors are a specific kind of noun phrase. Categorization is the process of assigning names to groups of objects in order to derive meaning from observations and interviews. Text gives rise to categories, and those categories have weight. These clarifications will provide the necessary meaning.</w:t>
      </w:r>
    </w:p>
    <w:p w14:paraId="67C835F8" w14:textId="77777777" w:rsidR="00346C16" w:rsidRPr="009962EF" w:rsidRDefault="00346C16" w:rsidP="00346C16">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Thus, coding is a mechanism that allows you to organise and arrange data into categories or "families" based on a shared trait (the start of a pattern) that they all have via the use of codes (see examples in Pattern Coding and Focused Coding in Chapter Four).</w:t>
      </w:r>
    </w:p>
    <w:p w14:paraId="06CB5293" w14:textId="77777777" w:rsidR="00CC6B9F" w:rsidRPr="009962EF" w:rsidRDefault="00CC6B9F" w:rsidP="00346C16">
      <w:pPr>
        <w:spacing w:line="360" w:lineRule="auto"/>
        <w:jc w:val="both"/>
        <w:rPr>
          <w:rFonts w:ascii="Times New Roman" w:hAnsi="Times New Roman" w:cs="Times New Roman"/>
          <w:b/>
          <w:sz w:val="24"/>
          <w:szCs w:val="24"/>
        </w:rPr>
      </w:pPr>
      <w:r w:rsidRPr="009962EF">
        <w:rPr>
          <w:rFonts w:ascii="Times New Roman" w:hAnsi="Times New Roman" w:cs="Times New Roman"/>
          <w:b/>
          <w:sz w:val="24"/>
          <w:szCs w:val="24"/>
        </w:rPr>
        <w:t>Steps to form categories:</w:t>
      </w:r>
    </w:p>
    <w:p w14:paraId="412B7EF6" w14:textId="77777777" w:rsidR="00346C16" w:rsidRPr="009962EF" w:rsidRDefault="00346C16" w:rsidP="00346C16">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 xml:space="preserve">Paying close attention to data </w:t>
      </w:r>
    </w:p>
    <w:p w14:paraId="3CB267A1" w14:textId="77777777" w:rsidR="00346C16" w:rsidRPr="009962EF" w:rsidRDefault="00346C16" w:rsidP="00346C16">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 Locate the most important claims so that you can classify them.</w:t>
      </w:r>
    </w:p>
    <w:p w14:paraId="233E512C" w14:textId="77777777" w:rsidR="00346C16" w:rsidRPr="009962EF" w:rsidRDefault="00346C16" w:rsidP="00346C16">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 Classify; the labels and codes you choose should correspond to the important claims.</w:t>
      </w:r>
    </w:p>
    <w:p w14:paraId="28BCDBFA" w14:textId="77777777" w:rsidR="00346C16" w:rsidRPr="009962EF" w:rsidRDefault="00346C16" w:rsidP="00346C16">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After identifying the codes, the associated statement should be filed under the one that best describes it.</w:t>
      </w:r>
    </w:p>
    <w:p w14:paraId="704FDB3C" w14:textId="77777777" w:rsidR="00346C16" w:rsidRPr="009962EF" w:rsidRDefault="00346C16" w:rsidP="00346C16">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There is a great deal of coding involved in qualitative research analysis of non-numerical data, known as inter-rater reliability (IRR). When it comes to analysing qualitative data, coding may assist reduce bias and provide a more objective analytic process. However, IRR is acquired of the finished codes to find out whether the coding scheme is effectively categorising the data and if the coder are consistent applying the scheme to the data.</w:t>
      </w:r>
    </w:p>
    <w:p w14:paraId="429A8FB2" w14:textId="77777777" w:rsidR="00346C16" w:rsidRPr="009962EF" w:rsidRDefault="00346C16" w:rsidP="00346C16">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 xml:space="preserve">The primary goal of IRR is to check whether the subjective data has been examined analytically and objectively. An IRR calculation is used to </w:t>
      </w:r>
    </w:p>
    <w:p w14:paraId="3E878617" w14:textId="77777777" w:rsidR="00346C16" w:rsidRPr="009962EF" w:rsidRDefault="00346C16" w:rsidP="00AE27F2">
      <w:pPr>
        <w:pStyle w:val="ListParagraph"/>
        <w:numPr>
          <w:ilvl w:val="0"/>
          <w:numId w:val="50"/>
        </w:num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Whether or not data coding is consistent with expectations.</w:t>
      </w:r>
    </w:p>
    <w:p w14:paraId="703005CE" w14:textId="77777777" w:rsidR="00346C16" w:rsidRPr="009962EF" w:rsidRDefault="00346C16" w:rsidP="00AE27F2">
      <w:pPr>
        <w:pStyle w:val="ListParagraph"/>
        <w:numPr>
          <w:ilvl w:val="0"/>
          <w:numId w:val="50"/>
        </w:num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The reliability of the findings</w:t>
      </w:r>
    </w:p>
    <w:p w14:paraId="7D5BADC9" w14:textId="77777777" w:rsidR="00346C16" w:rsidRPr="009962EF" w:rsidRDefault="00346C16" w:rsidP="00AE27F2">
      <w:pPr>
        <w:pStyle w:val="ListParagraph"/>
        <w:numPr>
          <w:ilvl w:val="0"/>
          <w:numId w:val="50"/>
        </w:num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The precise findings</w:t>
      </w:r>
    </w:p>
    <w:p w14:paraId="41270542" w14:textId="77777777" w:rsidR="00346C16" w:rsidRPr="009962EF" w:rsidRDefault="00346C16" w:rsidP="00AE27F2">
      <w:pPr>
        <w:pStyle w:val="ListParagraph"/>
        <w:numPr>
          <w:ilvl w:val="0"/>
          <w:numId w:val="50"/>
        </w:num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The efficacy of the encoding system</w:t>
      </w:r>
    </w:p>
    <w:p w14:paraId="11019DF4" w14:textId="77777777" w:rsidR="00346C16" w:rsidRPr="009962EF" w:rsidRDefault="00346C16" w:rsidP="00346C16">
      <w:pPr>
        <w:pStyle w:val="ListParagraph"/>
        <w:autoSpaceDE w:val="0"/>
        <w:autoSpaceDN w:val="0"/>
        <w:adjustRightInd w:val="0"/>
        <w:spacing w:line="360" w:lineRule="auto"/>
        <w:ind w:left="525"/>
        <w:jc w:val="both"/>
        <w:rPr>
          <w:rFonts w:ascii="Times New Roman" w:hAnsi="Times New Roman" w:cs="Times New Roman"/>
          <w:sz w:val="24"/>
          <w:szCs w:val="24"/>
        </w:rPr>
      </w:pPr>
      <w:r w:rsidRPr="009962EF">
        <w:rPr>
          <w:rFonts w:ascii="Times New Roman" w:hAnsi="Times New Roman" w:cs="Times New Roman"/>
          <w:sz w:val="24"/>
          <w:szCs w:val="24"/>
        </w:rPr>
        <w:lastRenderedPageBreak/>
        <w:t>IRR is used when two or more researchers code the same set of qualitative data to see whether or not they consistently reach the same conclusion before reporting their findings. The IRR provides a quantitative evaluation of the reliability of coding outcomes. IRR data would show and indicate that researchers are not following the coding scheme if their coding results were considerably inconsistent.</w:t>
      </w:r>
    </w:p>
    <w:p w14:paraId="06155F7A" w14:textId="77777777" w:rsidR="00346C16" w:rsidRPr="009962EF" w:rsidRDefault="00346C16" w:rsidP="00346C16">
      <w:pPr>
        <w:pStyle w:val="ListParagraph"/>
        <w:autoSpaceDE w:val="0"/>
        <w:autoSpaceDN w:val="0"/>
        <w:adjustRightInd w:val="0"/>
        <w:spacing w:line="360" w:lineRule="auto"/>
        <w:ind w:left="525"/>
        <w:jc w:val="both"/>
        <w:rPr>
          <w:rFonts w:ascii="Times New Roman" w:eastAsiaTheme="minorHAnsi" w:hAnsi="Times New Roman" w:cs="Times New Roman"/>
          <w:b/>
          <w:bCs/>
          <w:sz w:val="24"/>
          <w:szCs w:val="24"/>
          <w:lang w:val="en-IN"/>
        </w:rPr>
      </w:pPr>
      <w:r w:rsidRPr="009962EF">
        <w:rPr>
          <w:rFonts w:ascii="Times New Roman" w:hAnsi="Times New Roman" w:cs="Times New Roman"/>
          <w:sz w:val="24"/>
          <w:szCs w:val="24"/>
        </w:rPr>
        <w:t>Different people may arrive at different conclusions when tasked with recognising and categorising the aspects presented in the qualitative source, based on their own interpretations and levels of attention to detail. “The internal rate of return (IRR) is a good metric to use to evaluate this benefit.  When many coders are given the same source material to code, IRR is a useful tool for comparing the resulting coded input.</w:t>
      </w:r>
    </w:p>
    <w:p w14:paraId="7CFC89E2" w14:textId="77777777" w:rsidR="00CC6B9F" w:rsidRPr="009962EF" w:rsidRDefault="00346C16" w:rsidP="00AE27F2">
      <w:pPr>
        <w:pStyle w:val="ListParagraph"/>
        <w:numPr>
          <w:ilvl w:val="1"/>
          <w:numId w:val="19"/>
        </w:numPr>
        <w:autoSpaceDE w:val="0"/>
        <w:autoSpaceDN w:val="0"/>
        <w:adjustRightInd w:val="0"/>
        <w:spacing w:line="360" w:lineRule="auto"/>
        <w:jc w:val="both"/>
        <w:rPr>
          <w:rFonts w:ascii="Times New Roman" w:eastAsiaTheme="minorHAnsi" w:hAnsi="Times New Roman" w:cs="Times New Roman"/>
          <w:b/>
          <w:bCs/>
          <w:sz w:val="24"/>
          <w:szCs w:val="24"/>
          <w:lang w:val="en-IN"/>
        </w:rPr>
      </w:pPr>
      <w:r w:rsidRPr="009962EF">
        <w:rPr>
          <w:rFonts w:ascii="Times New Roman" w:eastAsiaTheme="minorHAnsi" w:hAnsi="Times New Roman" w:cs="Times New Roman"/>
          <w:b/>
          <w:bCs/>
          <w:sz w:val="24"/>
          <w:szCs w:val="24"/>
          <w:lang w:val="en-IN"/>
        </w:rPr>
        <w:t>Research Boundaries</w:t>
      </w:r>
      <w:r w:rsidR="00CC6B9F" w:rsidRPr="009962EF">
        <w:rPr>
          <w:rFonts w:ascii="Times New Roman" w:eastAsiaTheme="minorHAnsi" w:hAnsi="Times New Roman" w:cs="Times New Roman"/>
          <w:b/>
          <w:bCs/>
          <w:sz w:val="24"/>
          <w:szCs w:val="24"/>
          <w:lang w:val="en-IN"/>
        </w:rPr>
        <w:t xml:space="preserve">: </w:t>
      </w:r>
    </w:p>
    <w:p w14:paraId="7F4296A3" w14:textId="77777777" w:rsidR="005139D2" w:rsidRPr="009962EF" w:rsidRDefault="00346C16" w:rsidP="004B4AA2">
      <w:pPr>
        <w:autoSpaceDE w:val="0"/>
        <w:autoSpaceDN w:val="0"/>
        <w:adjustRightInd w:val="0"/>
        <w:spacing w:line="360" w:lineRule="auto"/>
        <w:ind w:left="720"/>
        <w:jc w:val="both"/>
        <w:rPr>
          <w:rFonts w:ascii="Times New Roman" w:eastAsiaTheme="minorHAnsi" w:hAnsi="Times New Roman" w:cs="Times New Roman"/>
          <w:sz w:val="24"/>
          <w:szCs w:val="24"/>
          <w:lang w:val="en-IN"/>
        </w:rPr>
      </w:pPr>
      <w:r w:rsidRPr="009962EF">
        <w:rPr>
          <w:rFonts w:ascii="Times New Roman" w:eastAsiaTheme="minorHAnsi" w:hAnsi="Times New Roman" w:cs="Times New Roman"/>
          <w:sz w:val="24"/>
          <w:szCs w:val="24"/>
          <w:lang w:val="en-IN"/>
        </w:rPr>
        <w:t>We only evaluated information on Dr. Kalam that was already publicly accessible, such as interviews, speeches, articles, books, etc.</w:t>
      </w:r>
    </w:p>
    <w:p w14:paraId="3899EF04" w14:textId="77777777" w:rsidR="00440396" w:rsidRPr="009962EF" w:rsidRDefault="00440396">
      <w:pPr>
        <w:rPr>
          <w:rFonts w:ascii="Times New Roman" w:hAnsi="Times New Roman" w:cs="Times New Roman"/>
          <w:b/>
          <w:color w:val="000000" w:themeColor="text1"/>
          <w:sz w:val="24"/>
          <w:szCs w:val="24"/>
          <w:lang w:val="en-IN"/>
        </w:rPr>
      </w:pPr>
      <w:r w:rsidRPr="009962EF">
        <w:rPr>
          <w:rFonts w:ascii="Times New Roman" w:hAnsi="Times New Roman" w:cs="Times New Roman"/>
          <w:b/>
          <w:color w:val="000000" w:themeColor="text1"/>
          <w:sz w:val="24"/>
          <w:szCs w:val="24"/>
          <w:lang w:val="en-IN"/>
        </w:rPr>
        <w:br w:type="page"/>
      </w:r>
    </w:p>
    <w:p w14:paraId="0473336A" w14:textId="77777777" w:rsidR="00BD2B81" w:rsidRPr="009962EF" w:rsidRDefault="00BD2B81" w:rsidP="004B4AA2">
      <w:pPr>
        <w:spacing w:line="360" w:lineRule="auto"/>
        <w:jc w:val="center"/>
        <w:rPr>
          <w:rFonts w:ascii="Times New Roman" w:hAnsi="Times New Roman" w:cs="Times New Roman"/>
          <w:b/>
          <w:color w:val="000000" w:themeColor="text1"/>
          <w:sz w:val="24"/>
          <w:szCs w:val="24"/>
          <w:lang w:val="en-IN"/>
        </w:rPr>
      </w:pPr>
      <w:r w:rsidRPr="009962EF">
        <w:rPr>
          <w:rFonts w:ascii="Times New Roman" w:hAnsi="Times New Roman" w:cs="Times New Roman"/>
          <w:b/>
          <w:color w:val="000000" w:themeColor="text1"/>
          <w:sz w:val="24"/>
          <w:szCs w:val="24"/>
          <w:lang w:val="en-IN"/>
        </w:rPr>
        <w:lastRenderedPageBreak/>
        <w:t>CHAPTER 5</w:t>
      </w:r>
    </w:p>
    <w:p w14:paraId="15EC426A" w14:textId="77777777" w:rsidR="00584F1B" w:rsidRDefault="00BD2B81" w:rsidP="00584F1B">
      <w:pPr>
        <w:spacing w:line="360" w:lineRule="auto"/>
        <w:jc w:val="center"/>
        <w:rPr>
          <w:rFonts w:ascii="Times New Roman" w:hAnsi="Times New Roman" w:cs="Times New Roman"/>
          <w:b/>
          <w:color w:val="000000" w:themeColor="text1"/>
          <w:sz w:val="24"/>
          <w:szCs w:val="24"/>
          <w:lang w:val="en-IN"/>
        </w:rPr>
      </w:pPr>
      <w:r w:rsidRPr="009962EF">
        <w:rPr>
          <w:rFonts w:ascii="Times New Roman" w:hAnsi="Times New Roman" w:cs="Times New Roman"/>
          <w:b/>
          <w:color w:val="000000" w:themeColor="text1"/>
          <w:sz w:val="24"/>
          <w:szCs w:val="24"/>
          <w:lang w:val="en-IN"/>
        </w:rPr>
        <w:t>Qualitative Analysis a</w:t>
      </w:r>
      <w:r w:rsidR="00584F1B">
        <w:rPr>
          <w:rFonts w:ascii="Times New Roman" w:hAnsi="Times New Roman" w:cs="Times New Roman"/>
          <w:b/>
          <w:color w:val="000000" w:themeColor="text1"/>
          <w:sz w:val="24"/>
          <w:szCs w:val="24"/>
          <w:lang w:val="en-IN"/>
        </w:rPr>
        <w:t>nd Interpretation of Data</w:t>
      </w:r>
    </w:p>
    <w:p w14:paraId="4AE0E050" w14:textId="23BC8F89" w:rsidR="00BD2B81" w:rsidRPr="00584F1B" w:rsidRDefault="00BD2B81" w:rsidP="00584F1B">
      <w:pPr>
        <w:spacing w:line="360" w:lineRule="auto"/>
        <w:ind w:left="-360"/>
        <w:rPr>
          <w:rFonts w:ascii="Times New Roman" w:hAnsi="Times New Roman" w:cs="Times New Roman"/>
          <w:b/>
          <w:color w:val="000000" w:themeColor="text1"/>
          <w:sz w:val="24"/>
          <w:szCs w:val="24"/>
          <w:lang w:val="en-IN"/>
        </w:rPr>
      </w:pPr>
      <w:r w:rsidRPr="009962EF">
        <w:rPr>
          <w:rFonts w:ascii="Times New Roman" w:hAnsi="Times New Roman" w:cs="Times New Roman"/>
          <w:color w:val="000000" w:themeColor="text1"/>
          <w:sz w:val="24"/>
          <w:szCs w:val="24"/>
          <w:lang w:val="en-IN"/>
        </w:rPr>
        <w:t xml:space="preserve">In this chapter, </w:t>
      </w:r>
      <w:r w:rsidR="008A5678" w:rsidRPr="009962EF">
        <w:rPr>
          <w:rFonts w:ascii="Times New Roman" w:hAnsi="Times New Roman" w:cs="Times New Roman"/>
          <w:sz w:val="24"/>
          <w:szCs w:val="24"/>
          <w:lang w:val="en-IN"/>
        </w:rPr>
        <w:t>“</w:t>
      </w:r>
      <w:r w:rsidRPr="009962EF">
        <w:rPr>
          <w:rFonts w:ascii="Times New Roman" w:hAnsi="Times New Roman" w:cs="Times New Roman"/>
          <w:color w:val="000000" w:themeColor="text1"/>
          <w:sz w:val="24"/>
          <w:szCs w:val="24"/>
          <w:lang w:val="en-IN"/>
        </w:rPr>
        <w:t>following aspects of the study are covered:</w:t>
      </w:r>
    </w:p>
    <w:p w14:paraId="300A3FF8" w14:textId="77777777" w:rsidR="00BD2B81" w:rsidRPr="009962EF" w:rsidRDefault="008A5678" w:rsidP="00AE27F2">
      <w:pPr>
        <w:pStyle w:val="ListParagraph"/>
        <w:numPr>
          <w:ilvl w:val="0"/>
          <w:numId w:val="29"/>
        </w:numPr>
        <w:spacing w:line="360" w:lineRule="auto"/>
        <w:ind w:left="0" w:firstLine="0"/>
        <w:rPr>
          <w:rFonts w:ascii="Times New Roman" w:hAnsi="Times New Roman" w:cs="Times New Roman"/>
          <w:color w:val="000000" w:themeColor="text1"/>
          <w:sz w:val="24"/>
          <w:szCs w:val="24"/>
          <w:lang w:val="en-IN"/>
        </w:rPr>
      </w:pPr>
      <w:r w:rsidRPr="009962EF">
        <w:rPr>
          <w:rFonts w:ascii="Times New Roman" w:hAnsi="Times New Roman" w:cs="Times New Roman"/>
          <w:sz w:val="24"/>
          <w:szCs w:val="24"/>
          <w:lang w:val="en-IN"/>
        </w:rPr>
        <w:t>“</w:t>
      </w:r>
      <w:r w:rsidR="00BD2B81" w:rsidRPr="009962EF">
        <w:rPr>
          <w:rFonts w:ascii="Times New Roman" w:hAnsi="Times New Roman" w:cs="Times New Roman"/>
          <w:color w:val="000000" w:themeColor="text1"/>
          <w:sz w:val="24"/>
          <w:szCs w:val="24"/>
          <w:lang w:val="en-IN"/>
        </w:rPr>
        <w:t>Leadership and the analysis of the speeches of Dr.Kalam</w:t>
      </w:r>
    </w:p>
    <w:p w14:paraId="1444DDF2" w14:textId="77777777" w:rsidR="00BD2B81" w:rsidRPr="009962EF" w:rsidRDefault="00BD2B81" w:rsidP="00AE27F2">
      <w:pPr>
        <w:pStyle w:val="ListParagraph"/>
        <w:numPr>
          <w:ilvl w:val="0"/>
          <w:numId w:val="29"/>
        </w:numPr>
        <w:spacing w:line="360" w:lineRule="auto"/>
        <w:ind w:left="0" w:firstLine="0"/>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Leadership and the analysis of the quotes of Dr. Kalam</w:t>
      </w:r>
    </w:p>
    <w:p w14:paraId="64BBAEA5" w14:textId="71314487" w:rsidR="00BD2B81" w:rsidRPr="000B2EDB" w:rsidRDefault="00BD2B81" w:rsidP="005139D2">
      <w:pPr>
        <w:pStyle w:val="ListParagraph"/>
        <w:numPr>
          <w:ilvl w:val="0"/>
          <w:numId w:val="29"/>
        </w:numPr>
        <w:spacing w:line="360" w:lineRule="auto"/>
        <w:ind w:left="0" w:firstLine="0"/>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 xml:space="preserve">Leadership and the analysis of the books written by Dr. </w:t>
      </w:r>
      <w:r w:rsidR="000B2EDB">
        <w:rPr>
          <w:rFonts w:ascii="Times New Roman" w:hAnsi="Times New Roman" w:cs="Times New Roman"/>
          <w:color w:val="000000" w:themeColor="text1"/>
          <w:sz w:val="24"/>
          <w:szCs w:val="24"/>
          <w:lang w:val="en-IN"/>
        </w:rPr>
        <w:t xml:space="preserve">Kalam and written on </w:t>
      </w:r>
      <w:r w:rsidR="000B2EDB">
        <w:rPr>
          <w:rFonts w:ascii="Times New Roman" w:hAnsi="Times New Roman" w:cs="Times New Roman"/>
          <w:color w:val="000000" w:themeColor="text1"/>
          <w:sz w:val="24"/>
          <w:szCs w:val="24"/>
          <w:lang w:val="en-IN"/>
        </w:rPr>
        <w:tab/>
      </w:r>
      <w:r w:rsidRPr="000B2EDB">
        <w:rPr>
          <w:rFonts w:ascii="Times New Roman" w:hAnsi="Times New Roman" w:cs="Times New Roman"/>
          <w:color w:val="000000" w:themeColor="text1"/>
          <w:sz w:val="24"/>
          <w:szCs w:val="24"/>
          <w:lang w:val="en-IN"/>
        </w:rPr>
        <w:t>him</w:t>
      </w:r>
    </w:p>
    <w:p w14:paraId="0F27DDF0" w14:textId="77777777" w:rsidR="00BD2B81" w:rsidRPr="009962EF" w:rsidRDefault="00BD2B81" w:rsidP="00AE27F2">
      <w:pPr>
        <w:pStyle w:val="ListParagraph"/>
        <w:numPr>
          <w:ilvl w:val="0"/>
          <w:numId w:val="29"/>
        </w:numPr>
        <w:spacing w:line="360" w:lineRule="auto"/>
        <w:ind w:left="0" w:firstLine="0"/>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Marketing strategies</w:t>
      </w:r>
    </w:p>
    <w:p w14:paraId="077A0C8B" w14:textId="77777777" w:rsidR="00BD2B81" w:rsidRPr="009962EF" w:rsidRDefault="00BD2B81" w:rsidP="00AE27F2">
      <w:pPr>
        <w:pStyle w:val="ListParagraph"/>
        <w:numPr>
          <w:ilvl w:val="0"/>
          <w:numId w:val="29"/>
        </w:numPr>
        <w:spacing w:line="360" w:lineRule="auto"/>
        <w:ind w:left="0" w:firstLine="0"/>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Summing-up</w:t>
      </w:r>
    </w:p>
    <w:p w14:paraId="703FE77E" w14:textId="77777777" w:rsidR="00BD2B81" w:rsidRPr="009962EF" w:rsidRDefault="00BD2B81" w:rsidP="00584F1B">
      <w:pPr>
        <w:spacing w:line="360" w:lineRule="auto"/>
        <w:ind w:left="-360"/>
        <w:jc w:val="both"/>
        <w:rPr>
          <w:rFonts w:ascii="Times New Roman" w:hAnsi="Times New Roman" w:cs="Times New Roman"/>
          <w:b/>
          <w:color w:val="000000" w:themeColor="text1"/>
          <w:sz w:val="24"/>
          <w:szCs w:val="24"/>
          <w:lang w:val="en-IN"/>
        </w:rPr>
      </w:pPr>
      <w:r w:rsidRPr="009962EF">
        <w:rPr>
          <w:rFonts w:ascii="Times New Roman" w:hAnsi="Times New Roman" w:cs="Times New Roman"/>
          <w:b/>
          <w:color w:val="000000" w:themeColor="text1"/>
          <w:sz w:val="24"/>
          <w:szCs w:val="24"/>
          <w:lang w:val="en-IN"/>
        </w:rPr>
        <w:t>5.1</w:t>
      </w:r>
      <w:r w:rsidRPr="009962EF">
        <w:rPr>
          <w:rFonts w:ascii="Times New Roman" w:hAnsi="Times New Roman" w:cs="Times New Roman"/>
          <w:b/>
          <w:color w:val="000000" w:themeColor="text1"/>
          <w:sz w:val="24"/>
          <w:szCs w:val="24"/>
          <w:lang w:val="en-IN"/>
        </w:rPr>
        <w:tab/>
      </w:r>
      <w:bookmarkStart w:id="3" w:name="_Hlk176958487"/>
      <w:r w:rsidRPr="009962EF">
        <w:rPr>
          <w:rFonts w:ascii="Times New Roman" w:hAnsi="Times New Roman" w:cs="Times New Roman"/>
          <w:b/>
          <w:color w:val="000000" w:themeColor="text1"/>
          <w:sz w:val="24"/>
          <w:szCs w:val="24"/>
          <w:lang w:val="en-IN"/>
        </w:rPr>
        <w:t>Leadership and the analysis of the speeches of Dr. Kalam</w:t>
      </w:r>
      <w:bookmarkEnd w:id="3"/>
      <w:r w:rsidRPr="009962EF">
        <w:rPr>
          <w:rFonts w:ascii="Times New Roman" w:hAnsi="Times New Roman" w:cs="Times New Roman"/>
          <w:b/>
          <w:color w:val="000000" w:themeColor="text1"/>
          <w:sz w:val="24"/>
          <w:szCs w:val="24"/>
          <w:lang w:val="en-IN"/>
        </w:rPr>
        <w:t>.</w:t>
      </w:r>
    </w:p>
    <w:p w14:paraId="5EA0B30D" w14:textId="77777777" w:rsidR="00BD2B81" w:rsidRPr="009962EF" w:rsidRDefault="00BD2B81" w:rsidP="004B4AA2">
      <w:pPr>
        <w:spacing w:after="0"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For the purpose of analysis, 22 randomly selected speeches of Mr. Kalam were considered by the investigator.</w:t>
      </w:r>
    </w:p>
    <w:p w14:paraId="5601D150" w14:textId="77777777" w:rsidR="00BD2B81" w:rsidRPr="009962EF" w:rsidRDefault="00BD2B81" w:rsidP="00AE27F2">
      <w:pPr>
        <w:pStyle w:val="ListParagraph"/>
        <w:numPr>
          <w:ilvl w:val="0"/>
          <w:numId w:val="22"/>
        </w:numPr>
        <w:spacing w:after="0" w:line="360" w:lineRule="auto"/>
        <w:ind w:left="0"/>
        <w:rPr>
          <w:rFonts w:ascii="Times New Roman" w:hAnsi="Times New Roman" w:cs="Times New Roman"/>
          <w:sz w:val="24"/>
          <w:szCs w:val="24"/>
        </w:rPr>
      </w:pPr>
      <w:r w:rsidRPr="009962EF">
        <w:rPr>
          <w:rFonts w:ascii="Times New Roman" w:hAnsi="Times New Roman" w:cs="Times New Roman"/>
          <w:sz w:val="24"/>
          <w:szCs w:val="24"/>
        </w:rPr>
        <w:t>Dr.  Abdul Kalam best  advice to the students.</w:t>
      </w:r>
    </w:p>
    <w:p w14:paraId="1EC7D0DE" w14:textId="77777777" w:rsidR="00BD2B81" w:rsidRPr="009962EF" w:rsidRDefault="00BD2B81" w:rsidP="00AE27F2">
      <w:pPr>
        <w:pStyle w:val="ListParagraph"/>
        <w:numPr>
          <w:ilvl w:val="0"/>
          <w:numId w:val="22"/>
        </w:numPr>
        <w:spacing w:after="0" w:line="360" w:lineRule="auto"/>
        <w:ind w:left="0"/>
        <w:rPr>
          <w:rFonts w:ascii="Times New Roman" w:hAnsi="Times New Roman" w:cs="Times New Roman"/>
          <w:sz w:val="24"/>
          <w:szCs w:val="24"/>
        </w:rPr>
      </w:pPr>
      <w:r w:rsidRPr="009962EF">
        <w:rPr>
          <w:rFonts w:ascii="Times New Roman" w:hAnsi="Times New Roman" w:cs="Times New Roman"/>
          <w:sz w:val="24"/>
          <w:szCs w:val="24"/>
        </w:rPr>
        <w:t>Ten rules of success (12.54 mins)</w:t>
      </w:r>
    </w:p>
    <w:p w14:paraId="72A49037" w14:textId="77777777" w:rsidR="00BD2B81" w:rsidRPr="009962EF" w:rsidRDefault="00BD2B81" w:rsidP="00AE27F2">
      <w:pPr>
        <w:pStyle w:val="ListParagraph"/>
        <w:numPr>
          <w:ilvl w:val="0"/>
          <w:numId w:val="22"/>
        </w:numPr>
        <w:spacing w:after="0" w:line="360" w:lineRule="auto"/>
        <w:ind w:left="0"/>
        <w:rPr>
          <w:rFonts w:ascii="Times New Roman" w:hAnsi="Times New Roman" w:cs="Times New Roman"/>
          <w:sz w:val="24"/>
          <w:szCs w:val="24"/>
        </w:rPr>
      </w:pPr>
      <w:r w:rsidRPr="009962EF">
        <w:rPr>
          <w:rFonts w:ascii="Times New Roman" w:hAnsi="Times New Roman" w:cs="Times New Roman"/>
          <w:sz w:val="24"/>
          <w:szCs w:val="24"/>
        </w:rPr>
        <w:t>Dr.  Abdul Kalam in European Parliament (3.05)</w:t>
      </w:r>
    </w:p>
    <w:p w14:paraId="2E3D7755" w14:textId="77777777" w:rsidR="00BD2B81" w:rsidRPr="009962EF" w:rsidRDefault="00BD2B81" w:rsidP="00AE27F2">
      <w:pPr>
        <w:pStyle w:val="ListParagraph"/>
        <w:numPr>
          <w:ilvl w:val="0"/>
          <w:numId w:val="22"/>
        </w:numPr>
        <w:spacing w:after="0" w:line="360" w:lineRule="auto"/>
        <w:ind w:left="0"/>
        <w:rPr>
          <w:rFonts w:ascii="Times New Roman" w:hAnsi="Times New Roman" w:cs="Times New Roman"/>
          <w:sz w:val="24"/>
          <w:szCs w:val="24"/>
        </w:rPr>
      </w:pPr>
      <w:r w:rsidRPr="009962EF">
        <w:rPr>
          <w:rFonts w:ascii="Times New Roman" w:hAnsi="Times New Roman" w:cs="Times New Roman"/>
          <w:sz w:val="24"/>
          <w:szCs w:val="24"/>
        </w:rPr>
        <w:t>What is Knowledge? Defined by Dr.  Abdul Kalam (7.13 min)</w:t>
      </w:r>
    </w:p>
    <w:p w14:paraId="0717BA58" w14:textId="77777777" w:rsidR="00BD2B81" w:rsidRPr="009962EF" w:rsidRDefault="00BD2B81" w:rsidP="00AE27F2">
      <w:pPr>
        <w:pStyle w:val="ListParagraph"/>
        <w:numPr>
          <w:ilvl w:val="0"/>
          <w:numId w:val="22"/>
        </w:numPr>
        <w:spacing w:after="0" w:line="360" w:lineRule="auto"/>
        <w:ind w:left="0"/>
        <w:rPr>
          <w:rFonts w:ascii="Times New Roman" w:hAnsi="Times New Roman" w:cs="Times New Roman"/>
          <w:sz w:val="24"/>
          <w:szCs w:val="24"/>
        </w:rPr>
      </w:pPr>
      <w:r w:rsidRPr="009962EF">
        <w:rPr>
          <w:rFonts w:ascii="Times New Roman" w:hAnsi="Times New Roman" w:cs="Times New Roman"/>
          <w:sz w:val="24"/>
          <w:szCs w:val="24"/>
        </w:rPr>
        <w:t>Inspirational speech by Dr.  Abdul Kalam – Redpix  24x7</w:t>
      </w:r>
    </w:p>
    <w:p w14:paraId="345479DE" w14:textId="77777777" w:rsidR="00BD2B81" w:rsidRPr="009962EF" w:rsidRDefault="00BD2B81" w:rsidP="00AE27F2">
      <w:pPr>
        <w:pStyle w:val="ListParagraph"/>
        <w:numPr>
          <w:ilvl w:val="0"/>
          <w:numId w:val="22"/>
        </w:numPr>
        <w:spacing w:after="0" w:line="360" w:lineRule="auto"/>
        <w:ind w:left="0"/>
        <w:rPr>
          <w:rFonts w:ascii="Times New Roman" w:hAnsi="Times New Roman" w:cs="Times New Roman"/>
          <w:sz w:val="24"/>
          <w:szCs w:val="24"/>
        </w:rPr>
      </w:pPr>
      <w:r w:rsidRPr="009962EF">
        <w:rPr>
          <w:rFonts w:ascii="Times New Roman" w:hAnsi="Times New Roman" w:cs="Times New Roman"/>
          <w:sz w:val="24"/>
          <w:szCs w:val="24"/>
        </w:rPr>
        <w:t>Dr.  Abdul Kalam motivational and powerful speech at IIT Madras (10.31)</w:t>
      </w:r>
    </w:p>
    <w:p w14:paraId="27D40075" w14:textId="77777777" w:rsidR="00BD2B81" w:rsidRPr="009962EF" w:rsidRDefault="00BD2B81" w:rsidP="00AE27F2">
      <w:pPr>
        <w:pStyle w:val="ListParagraph"/>
        <w:numPr>
          <w:ilvl w:val="0"/>
          <w:numId w:val="22"/>
        </w:numPr>
        <w:spacing w:after="0" w:line="360" w:lineRule="auto"/>
        <w:ind w:left="0"/>
        <w:rPr>
          <w:rFonts w:ascii="Times New Roman" w:hAnsi="Times New Roman" w:cs="Times New Roman"/>
          <w:sz w:val="24"/>
          <w:szCs w:val="24"/>
        </w:rPr>
      </w:pPr>
      <w:r w:rsidRPr="009962EF">
        <w:rPr>
          <w:rFonts w:ascii="Times New Roman" w:hAnsi="Times New Roman" w:cs="Times New Roman"/>
          <w:sz w:val="24"/>
          <w:szCs w:val="24"/>
        </w:rPr>
        <w:t>How to manage failure and success?</w:t>
      </w:r>
    </w:p>
    <w:p w14:paraId="0B2254EF" w14:textId="77777777" w:rsidR="00BD2B81" w:rsidRPr="009962EF" w:rsidRDefault="00BD2B81" w:rsidP="00AE27F2">
      <w:pPr>
        <w:pStyle w:val="ListParagraph"/>
        <w:numPr>
          <w:ilvl w:val="0"/>
          <w:numId w:val="22"/>
        </w:numPr>
        <w:spacing w:after="0" w:line="360" w:lineRule="auto"/>
        <w:ind w:left="0"/>
        <w:rPr>
          <w:rFonts w:ascii="Times New Roman" w:hAnsi="Times New Roman" w:cs="Times New Roman"/>
          <w:sz w:val="24"/>
          <w:szCs w:val="24"/>
        </w:rPr>
      </w:pPr>
      <w:r w:rsidRPr="009962EF">
        <w:rPr>
          <w:rFonts w:ascii="Times New Roman" w:hAnsi="Times New Roman" w:cs="Times New Roman"/>
          <w:sz w:val="24"/>
          <w:szCs w:val="24"/>
        </w:rPr>
        <w:t>Dr.  Abdul Kalam inspiration speeches  (13:01)</w:t>
      </w:r>
    </w:p>
    <w:p w14:paraId="3F2112CA" w14:textId="77777777" w:rsidR="00BD2B81" w:rsidRPr="009962EF" w:rsidRDefault="00BD2B81" w:rsidP="00AE27F2">
      <w:pPr>
        <w:pStyle w:val="ListParagraph"/>
        <w:numPr>
          <w:ilvl w:val="0"/>
          <w:numId w:val="22"/>
        </w:numPr>
        <w:spacing w:after="0" w:line="360" w:lineRule="auto"/>
        <w:ind w:left="0"/>
        <w:rPr>
          <w:rFonts w:ascii="Times New Roman" w:hAnsi="Times New Roman" w:cs="Times New Roman"/>
          <w:sz w:val="24"/>
          <w:szCs w:val="24"/>
        </w:rPr>
      </w:pPr>
      <w:r w:rsidRPr="009962EF">
        <w:rPr>
          <w:rFonts w:ascii="Times New Roman" w:hAnsi="Times New Roman" w:cs="Times New Roman"/>
          <w:sz w:val="24"/>
          <w:szCs w:val="24"/>
        </w:rPr>
        <w:t>EML Dr.  Abdul Kalam IIT Madras (48:05)</w:t>
      </w:r>
    </w:p>
    <w:p w14:paraId="72DAB189" w14:textId="77777777" w:rsidR="00BD2B81" w:rsidRPr="009962EF" w:rsidRDefault="00BD2B81" w:rsidP="00AE27F2">
      <w:pPr>
        <w:pStyle w:val="ListParagraph"/>
        <w:numPr>
          <w:ilvl w:val="0"/>
          <w:numId w:val="22"/>
        </w:numPr>
        <w:spacing w:after="0" w:line="360" w:lineRule="auto"/>
        <w:ind w:left="0"/>
        <w:rPr>
          <w:rFonts w:ascii="Times New Roman" w:hAnsi="Times New Roman" w:cs="Times New Roman"/>
          <w:sz w:val="24"/>
          <w:szCs w:val="24"/>
        </w:rPr>
      </w:pPr>
      <w:r w:rsidRPr="009962EF">
        <w:rPr>
          <w:rFonts w:ascii="Times New Roman" w:hAnsi="Times New Roman" w:cs="Times New Roman"/>
          <w:sz w:val="24"/>
          <w:szCs w:val="24"/>
        </w:rPr>
        <w:t>India questions Dr.  Abdul Kalam- aired on NDTV- Full video (32.30)</w:t>
      </w:r>
    </w:p>
    <w:p w14:paraId="4AD9D306" w14:textId="77777777" w:rsidR="00BD2B81" w:rsidRPr="009962EF" w:rsidRDefault="00BD2B81" w:rsidP="00AE27F2">
      <w:pPr>
        <w:pStyle w:val="ListParagraph"/>
        <w:numPr>
          <w:ilvl w:val="0"/>
          <w:numId w:val="22"/>
        </w:numPr>
        <w:spacing w:after="0" w:line="360" w:lineRule="auto"/>
        <w:ind w:left="0"/>
        <w:rPr>
          <w:rFonts w:ascii="Times New Roman" w:hAnsi="Times New Roman" w:cs="Times New Roman"/>
          <w:sz w:val="24"/>
          <w:szCs w:val="24"/>
        </w:rPr>
      </w:pPr>
      <w:r w:rsidRPr="009962EF">
        <w:rPr>
          <w:rFonts w:ascii="Times New Roman" w:hAnsi="Times New Roman" w:cs="Times New Roman"/>
          <w:sz w:val="24"/>
          <w:szCs w:val="24"/>
        </w:rPr>
        <w:t>Truly inspirational speech by Dr.  Abdul Kalam at SRM university (15:07)</w:t>
      </w:r>
    </w:p>
    <w:p w14:paraId="21816992" w14:textId="77777777" w:rsidR="00BD2B81" w:rsidRPr="009962EF" w:rsidRDefault="00BD2B81" w:rsidP="00AE27F2">
      <w:pPr>
        <w:pStyle w:val="ListParagraph"/>
        <w:numPr>
          <w:ilvl w:val="0"/>
          <w:numId w:val="22"/>
        </w:numPr>
        <w:spacing w:after="0" w:line="360" w:lineRule="auto"/>
        <w:ind w:left="0"/>
        <w:rPr>
          <w:rFonts w:ascii="Times New Roman" w:hAnsi="Times New Roman" w:cs="Times New Roman"/>
          <w:sz w:val="24"/>
          <w:szCs w:val="24"/>
        </w:rPr>
      </w:pPr>
      <w:r w:rsidRPr="009962EF">
        <w:rPr>
          <w:rFonts w:ascii="Times New Roman" w:hAnsi="Times New Roman" w:cs="Times New Roman"/>
          <w:sz w:val="24"/>
          <w:szCs w:val="24"/>
        </w:rPr>
        <w:t>Dr.  Abdul Kalam on DRM</w:t>
      </w:r>
    </w:p>
    <w:p w14:paraId="7CBBB816" w14:textId="77777777" w:rsidR="00BD2B81" w:rsidRPr="009962EF" w:rsidRDefault="00BD2B81" w:rsidP="00AE27F2">
      <w:pPr>
        <w:pStyle w:val="ListParagraph"/>
        <w:numPr>
          <w:ilvl w:val="0"/>
          <w:numId w:val="22"/>
        </w:numPr>
        <w:spacing w:after="0" w:line="360" w:lineRule="auto"/>
        <w:ind w:left="0"/>
        <w:rPr>
          <w:rFonts w:ascii="Times New Roman" w:hAnsi="Times New Roman" w:cs="Times New Roman"/>
          <w:sz w:val="24"/>
          <w:szCs w:val="24"/>
        </w:rPr>
      </w:pPr>
      <w:r w:rsidRPr="009962EF">
        <w:rPr>
          <w:rFonts w:ascii="Times New Roman" w:hAnsi="Times New Roman" w:cs="Times New Roman"/>
          <w:sz w:val="24"/>
          <w:szCs w:val="24"/>
        </w:rPr>
        <w:t>Dr.  Abdul Kalam’s top 10 rules for success</w:t>
      </w:r>
    </w:p>
    <w:p w14:paraId="48923115" w14:textId="77777777" w:rsidR="00BD2B81" w:rsidRPr="009962EF" w:rsidRDefault="00BD2B81" w:rsidP="00AE27F2">
      <w:pPr>
        <w:pStyle w:val="ListParagraph"/>
        <w:numPr>
          <w:ilvl w:val="0"/>
          <w:numId w:val="22"/>
        </w:numPr>
        <w:spacing w:after="0" w:line="360" w:lineRule="auto"/>
        <w:ind w:left="0"/>
        <w:rPr>
          <w:rFonts w:ascii="Times New Roman" w:hAnsi="Times New Roman" w:cs="Times New Roman"/>
          <w:sz w:val="24"/>
          <w:szCs w:val="24"/>
        </w:rPr>
      </w:pPr>
      <w:r w:rsidRPr="009962EF">
        <w:rPr>
          <w:rFonts w:ascii="Times New Roman" w:hAnsi="Times New Roman" w:cs="Times New Roman"/>
          <w:sz w:val="24"/>
          <w:szCs w:val="24"/>
        </w:rPr>
        <w:t>Dr.  Abdul Kalam @IIT Bombay during technofest 2015</w:t>
      </w:r>
    </w:p>
    <w:p w14:paraId="2B71CDAB" w14:textId="77777777" w:rsidR="00BD2B81" w:rsidRPr="009962EF" w:rsidRDefault="00BD2B81" w:rsidP="00AE27F2">
      <w:pPr>
        <w:pStyle w:val="ListParagraph"/>
        <w:numPr>
          <w:ilvl w:val="0"/>
          <w:numId w:val="22"/>
        </w:numPr>
        <w:spacing w:after="0" w:line="360" w:lineRule="auto"/>
        <w:ind w:left="0"/>
        <w:rPr>
          <w:rFonts w:ascii="Times New Roman" w:hAnsi="Times New Roman" w:cs="Times New Roman"/>
          <w:sz w:val="24"/>
          <w:szCs w:val="24"/>
        </w:rPr>
      </w:pPr>
      <w:r w:rsidRPr="009962EF">
        <w:rPr>
          <w:rFonts w:ascii="Times New Roman" w:hAnsi="Times New Roman" w:cs="Times New Roman"/>
          <w:sz w:val="24"/>
          <w:szCs w:val="24"/>
        </w:rPr>
        <w:t>Top 5 inspirational speech of Dr.  Abdul Kalam</w:t>
      </w:r>
    </w:p>
    <w:p w14:paraId="47EBE732" w14:textId="77777777" w:rsidR="00BD2B81" w:rsidRPr="009962EF" w:rsidRDefault="00BD2B81" w:rsidP="00AE27F2">
      <w:pPr>
        <w:pStyle w:val="ListParagraph"/>
        <w:numPr>
          <w:ilvl w:val="0"/>
          <w:numId w:val="22"/>
        </w:numPr>
        <w:spacing w:after="0" w:line="360" w:lineRule="auto"/>
        <w:ind w:left="0"/>
        <w:rPr>
          <w:rFonts w:ascii="Times New Roman" w:hAnsi="Times New Roman" w:cs="Times New Roman"/>
          <w:sz w:val="24"/>
          <w:szCs w:val="24"/>
        </w:rPr>
      </w:pPr>
      <w:r w:rsidRPr="009962EF">
        <w:rPr>
          <w:rFonts w:ascii="Times New Roman" w:hAnsi="Times New Roman" w:cs="Times New Roman"/>
          <w:sz w:val="24"/>
          <w:szCs w:val="24"/>
        </w:rPr>
        <w:t>Dr.  Abdul Kalam inspirational speech on Republic day</w:t>
      </w:r>
    </w:p>
    <w:p w14:paraId="40114D58" w14:textId="77777777" w:rsidR="00BD2B81" w:rsidRPr="009962EF" w:rsidRDefault="00BD2B81" w:rsidP="00AE27F2">
      <w:pPr>
        <w:pStyle w:val="ListParagraph"/>
        <w:numPr>
          <w:ilvl w:val="0"/>
          <w:numId w:val="22"/>
        </w:numPr>
        <w:spacing w:after="0" w:line="360" w:lineRule="auto"/>
        <w:ind w:left="0"/>
        <w:rPr>
          <w:rFonts w:ascii="Times New Roman" w:hAnsi="Times New Roman" w:cs="Times New Roman"/>
          <w:sz w:val="24"/>
          <w:szCs w:val="24"/>
        </w:rPr>
      </w:pPr>
      <w:r w:rsidRPr="009962EF">
        <w:rPr>
          <w:rFonts w:ascii="Times New Roman" w:hAnsi="Times New Roman" w:cs="Times New Roman"/>
          <w:sz w:val="24"/>
          <w:szCs w:val="24"/>
        </w:rPr>
        <w:t>Dr.  Abdul Kalam speech in AP assembly</w:t>
      </w:r>
    </w:p>
    <w:p w14:paraId="72D0FD2F" w14:textId="77777777" w:rsidR="00BD2B81" w:rsidRPr="009962EF" w:rsidRDefault="00BD2B81" w:rsidP="00AE27F2">
      <w:pPr>
        <w:pStyle w:val="ListParagraph"/>
        <w:numPr>
          <w:ilvl w:val="0"/>
          <w:numId w:val="22"/>
        </w:numPr>
        <w:spacing w:after="0" w:line="360" w:lineRule="auto"/>
        <w:ind w:left="0"/>
        <w:rPr>
          <w:rFonts w:ascii="Times New Roman" w:hAnsi="Times New Roman" w:cs="Times New Roman"/>
          <w:sz w:val="24"/>
          <w:szCs w:val="24"/>
        </w:rPr>
      </w:pPr>
      <w:r w:rsidRPr="009962EF">
        <w:rPr>
          <w:rFonts w:ascii="Times New Roman" w:hAnsi="Times New Roman" w:cs="Times New Roman"/>
          <w:sz w:val="24"/>
          <w:szCs w:val="24"/>
        </w:rPr>
        <w:t>Dr.  Abdul Kalam speech in Trinity College</w:t>
      </w:r>
    </w:p>
    <w:p w14:paraId="568DFA92" w14:textId="77777777" w:rsidR="00BD2B81" w:rsidRPr="009962EF" w:rsidRDefault="00BD2B81" w:rsidP="00AE27F2">
      <w:pPr>
        <w:pStyle w:val="ListParagraph"/>
        <w:numPr>
          <w:ilvl w:val="0"/>
          <w:numId w:val="22"/>
        </w:numPr>
        <w:spacing w:after="0" w:line="360" w:lineRule="auto"/>
        <w:ind w:left="0"/>
        <w:rPr>
          <w:rFonts w:ascii="Times New Roman" w:hAnsi="Times New Roman" w:cs="Times New Roman"/>
          <w:sz w:val="24"/>
          <w:szCs w:val="24"/>
        </w:rPr>
      </w:pPr>
      <w:r w:rsidRPr="009962EF">
        <w:rPr>
          <w:rFonts w:ascii="Times New Roman" w:hAnsi="Times New Roman" w:cs="Times New Roman"/>
          <w:sz w:val="24"/>
          <w:szCs w:val="24"/>
        </w:rPr>
        <w:t>Dr.  Abdul Kalam last speech in IIM Shillong</w:t>
      </w:r>
    </w:p>
    <w:p w14:paraId="1FD28EAE" w14:textId="77777777" w:rsidR="00BD2B81" w:rsidRPr="009962EF" w:rsidRDefault="00BD2B81" w:rsidP="00AE27F2">
      <w:pPr>
        <w:pStyle w:val="ListParagraph"/>
        <w:numPr>
          <w:ilvl w:val="0"/>
          <w:numId w:val="22"/>
        </w:numPr>
        <w:spacing w:after="0" w:line="360" w:lineRule="auto"/>
        <w:ind w:left="0"/>
        <w:rPr>
          <w:rFonts w:ascii="Times New Roman" w:hAnsi="Times New Roman" w:cs="Times New Roman"/>
          <w:sz w:val="24"/>
          <w:szCs w:val="24"/>
        </w:rPr>
      </w:pPr>
      <w:r w:rsidRPr="009962EF">
        <w:rPr>
          <w:rFonts w:ascii="Times New Roman" w:hAnsi="Times New Roman" w:cs="Times New Roman"/>
          <w:sz w:val="24"/>
          <w:szCs w:val="24"/>
        </w:rPr>
        <w:lastRenderedPageBreak/>
        <w:t>Dr.  Abdul Kalam speech @ Wharton</w:t>
      </w:r>
    </w:p>
    <w:p w14:paraId="6BB8624E" w14:textId="77777777" w:rsidR="00BD2B81" w:rsidRPr="009962EF" w:rsidRDefault="00BD2B81" w:rsidP="004B4AA2">
      <w:pPr>
        <w:spacing w:after="0"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The content analysis of videos and speeches led to the following conclusions on the ideology of Kalam as a great leader of our country-</w:t>
      </w:r>
    </w:p>
    <w:p w14:paraId="1BA033EA" w14:textId="77777777" w:rsidR="00BD2B81" w:rsidRPr="009962EF" w:rsidRDefault="00BD2B81" w:rsidP="00AE27F2">
      <w:pPr>
        <w:pStyle w:val="ListParagraph"/>
        <w:numPr>
          <w:ilvl w:val="0"/>
          <w:numId w:val="20"/>
        </w:numPr>
        <w:spacing w:after="0" w:line="360" w:lineRule="auto"/>
        <w:ind w:left="0"/>
        <w:rPr>
          <w:rFonts w:ascii="Times New Roman" w:hAnsi="Times New Roman" w:cs="Times New Roman"/>
          <w:sz w:val="24"/>
          <w:szCs w:val="24"/>
          <w:lang w:val="en-IN"/>
        </w:rPr>
      </w:pPr>
      <w:r w:rsidRPr="009962EF">
        <w:rPr>
          <w:rFonts w:ascii="Times New Roman" w:hAnsi="Times New Roman" w:cs="Times New Roman"/>
          <w:sz w:val="24"/>
          <w:szCs w:val="24"/>
          <w:lang w:val="en-IN"/>
        </w:rPr>
        <w:t>His citation in parliament and various for a  communicated about his intense love for  his countrymen</w:t>
      </w:r>
    </w:p>
    <w:p w14:paraId="6BF448EF" w14:textId="77777777" w:rsidR="00BD2B81" w:rsidRPr="009962EF" w:rsidRDefault="00BD2B81" w:rsidP="004B4AA2">
      <w:pPr>
        <w:spacing w:after="0" w:line="360" w:lineRule="auto"/>
        <w:rPr>
          <w:rFonts w:ascii="Times New Roman" w:hAnsi="Times New Roman" w:cs="Times New Roman"/>
          <w:i/>
          <w:sz w:val="24"/>
          <w:szCs w:val="24"/>
          <w:lang w:val="en-IN"/>
        </w:rPr>
      </w:pPr>
      <w:r w:rsidRPr="009962EF">
        <w:rPr>
          <w:rFonts w:ascii="Times New Roman" w:hAnsi="Times New Roman" w:cs="Times New Roman"/>
          <w:i/>
          <w:sz w:val="24"/>
          <w:szCs w:val="24"/>
          <w:lang w:val="en-IN"/>
        </w:rPr>
        <w:t>‘Í climbed and climbed, where is peak my lord?</w:t>
      </w:r>
    </w:p>
    <w:p w14:paraId="159EEA1E" w14:textId="77777777" w:rsidR="00BD2B81" w:rsidRPr="009962EF" w:rsidRDefault="00BD2B81" w:rsidP="004B4AA2">
      <w:pPr>
        <w:spacing w:after="0" w:line="360" w:lineRule="auto"/>
        <w:rPr>
          <w:rFonts w:ascii="Times New Roman" w:hAnsi="Times New Roman" w:cs="Times New Roman"/>
          <w:i/>
          <w:sz w:val="24"/>
          <w:szCs w:val="24"/>
          <w:lang w:val="en-IN"/>
        </w:rPr>
      </w:pPr>
      <w:r w:rsidRPr="009962EF">
        <w:rPr>
          <w:rFonts w:ascii="Times New Roman" w:hAnsi="Times New Roman" w:cs="Times New Roman"/>
          <w:i/>
          <w:sz w:val="24"/>
          <w:szCs w:val="24"/>
          <w:lang w:val="en-IN"/>
        </w:rPr>
        <w:t>I ploughed and ploughed, where us knowledge treasure my lord?</w:t>
      </w:r>
    </w:p>
    <w:p w14:paraId="0C884CF4" w14:textId="77777777" w:rsidR="00BD2B81" w:rsidRPr="009962EF" w:rsidRDefault="00BD2B81" w:rsidP="004B4AA2">
      <w:pPr>
        <w:spacing w:after="0" w:line="360" w:lineRule="auto"/>
        <w:rPr>
          <w:rFonts w:ascii="Times New Roman" w:hAnsi="Times New Roman" w:cs="Times New Roman"/>
          <w:i/>
          <w:sz w:val="24"/>
          <w:szCs w:val="24"/>
          <w:lang w:val="en-IN"/>
        </w:rPr>
      </w:pPr>
      <w:r w:rsidRPr="009962EF">
        <w:rPr>
          <w:rFonts w:ascii="Times New Roman" w:hAnsi="Times New Roman" w:cs="Times New Roman"/>
          <w:i/>
          <w:sz w:val="24"/>
          <w:szCs w:val="24"/>
          <w:lang w:val="en-IN"/>
        </w:rPr>
        <w:t>I sailed and sailed, where is the island of peace my lord?</w:t>
      </w:r>
    </w:p>
    <w:p w14:paraId="63FCEE20" w14:textId="77777777" w:rsidR="00BD2B81" w:rsidRPr="009962EF" w:rsidRDefault="00BD2B81" w:rsidP="004B4AA2">
      <w:pPr>
        <w:spacing w:after="0" w:line="360" w:lineRule="auto"/>
        <w:rPr>
          <w:rFonts w:ascii="Times New Roman" w:hAnsi="Times New Roman" w:cs="Times New Roman"/>
          <w:i/>
          <w:sz w:val="24"/>
          <w:szCs w:val="24"/>
          <w:lang w:val="en-IN"/>
        </w:rPr>
      </w:pPr>
      <w:r w:rsidRPr="009962EF">
        <w:rPr>
          <w:rFonts w:ascii="Times New Roman" w:hAnsi="Times New Roman" w:cs="Times New Roman"/>
          <w:i/>
          <w:sz w:val="24"/>
          <w:szCs w:val="24"/>
          <w:lang w:val="en-IN"/>
        </w:rPr>
        <w:t>Almighty! Bless my nation with vision and sweat resulting in happiness.’</w:t>
      </w:r>
    </w:p>
    <w:p w14:paraId="79483862" w14:textId="77777777" w:rsidR="00BD2B81" w:rsidRPr="009962EF" w:rsidRDefault="00BD2B81" w:rsidP="00AE27F2">
      <w:pPr>
        <w:pStyle w:val="ListParagraph"/>
        <w:numPr>
          <w:ilvl w:val="0"/>
          <w:numId w:val="20"/>
        </w:numPr>
        <w:spacing w:after="0" w:line="360" w:lineRule="auto"/>
        <w:ind w:left="0"/>
        <w:rPr>
          <w:rFonts w:ascii="Times New Roman" w:hAnsi="Times New Roman" w:cs="Times New Roman"/>
          <w:sz w:val="24"/>
          <w:szCs w:val="24"/>
          <w:lang w:val="en-IN"/>
        </w:rPr>
      </w:pPr>
      <w:r w:rsidRPr="009962EF">
        <w:rPr>
          <w:rFonts w:ascii="Times New Roman" w:hAnsi="Times New Roman" w:cs="Times New Roman"/>
          <w:sz w:val="24"/>
          <w:szCs w:val="24"/>
          <w:lang w:val="en-IN"/>
        </w:rPr>
        <w:t>Knowledge has been defined by him as-</w:t>
      </w:r>
    </w:p>
    <w:p w14:paraId="62A803FB" w14:textId="77777777" w:rsidR="00BD2B81" w:rsidRPr="009962EF" w:rsidRDefault="00BD2B81" w:rsidP="004B4AA2">
      <w:pPr>
        <w:spacing w:after="0" w:line="360" w:lineRule="auto"/>
        <w:jc w:val="center"/>
        <w:rPr>
          <w:rFonts w:ascii="Times New Roman" w:hAnsi="Times New Roman" w:cs="Times New Roman"/>
          <w:i/>
          <w:sz w:val="24"/>
          <w:szCs w:val="24"/>
          <w:lang w:val="en-IN"/>
        </w:rPr>
      </w:pPr>
      <w:r w:rsidRPr="009962EF">
        <w:rPr>
          <w:rFonts w:ascii="Times New Roman" w:hAnsi="Times New Roman" w:cs="Times New Roman"/>
          <w:i/>
          <w:sz w:val="24"/>
          <w:szCs w:val="24"/>
          <w:lang w:val="en-IN"/>
        </w:rPr>
        <w:t>Knowledge=Creativity + Righteousness + Courage</w:t>
      </w:r>
    </w:p>
    <w:p w14:paraId="62ADA21A" w14:textId="77777777" w:rsidR="00BD2B81" w:rsidRPr="009962EF" w:rsidRDefault="00BD2B81" w:rsidP="004B4AA2">
      <w:pPr>
        <w:spacing w:after="0"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Knowledge emerges from learning and teachers. He articulated ‘Learning leads to creativity, creativity leads to thinking, thinking leads to knowledge and knowledge makes you great.’</w:t>
      </w:r>
    </w:p>
    <w:p w14:paraId="3A30AB31" w14:textId="77777777" w:rsidR="00BD2B81" w:rsidRPr="009962EF" w:rsidRDefault="00BD2B81" w:rsidP="004B4AA2">
      <w:pPr>
        <w:spacing w:after="0"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Righteousness in heart leads to creation of world class enlightened citizens.</w:t>
      </w:r>
    </w:p>
    <w:p w14:paraId="78245848" w14:textId="77777777" w:rsidR="00BD2B81" w:rsidRPr="009962EF" w:rsidRDefault="00BD2B81" w:rsidP="004B4AA2">
      <w:pPr>
        <w:spacing w:after="0"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Courage to think different, invent, travel in unexplored paths, discover the impossible and combat the problems of attaining success was his definition of success.</w:t>
      </w:r>
    </w:p>
    <w:p w14:paraId="255BA810" w14:textId="77777777" w:rsidR="00BD2B81" w:rsidRPr="009962EF" w:rsidRDefault="00BD2B81" w:rsidP="00AE27F2">
      <w:pPr>
        <w:pStyle w:val="ListParagraph"/>
        <w:numPr>
          <w:ilvl w:val="0"/>
          <w:numId w:val="20"/>
        </w:numPr>
        <w:spacing w:after="0" w:line="360" w:lineRule="auto"/>
        <w:ind w:left="0"/>
        <w:rPr>
          <w:rFonts w:ascii="Times New Roman" w:hAnsi="Times New Roman" w:cs="Times New Roman"/>
          <w:sz w:val="24"/>
          <w:szCs w:val="24"/>
          <w:lang w:val="en-IN"/>
        </w:rPr>
      </w:pPr>
      <w:r w:rsidRPr="009962EF">
        <w:rPr>
          <w:rFonts w:ascii="Times New Roman" w:hAnsi="Times New Roman" w:cs="Times New Roman"/>
          <w:sz w:val="24"/>
          <w:szCs w:val="24"/>
          <w:lang w:val="en-IN"/>
        </w:rPr>
        <w:t>Dr. Kalam enumerated the following 6 traits of great leaders-</w:t>
      </w:r>
    </w:p>
    <w:p w14:paraId="484B227D" w14:textId="77777777" w:rsidR="00BD2B81" w:rsidRPr="009962EF" w:rsidRDefault="00BD2B81" w:rsidP="00AE27F2">
      <w:pPr>
        <w:pStyle w:val="ListParagraph"/>
        <w:numPr>
          <w:ilvl w:val="0"/>
          <w:numId w:val="23"/>
        </w:numPr>
        <w:spacing w:after="0" w:line="360" w:lineRule="auto"/>
        <w:ind w:left="0"/>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Leaders must have vision.</w:t>
      </w:r>
    </w:p>
    <w:p w14:paraId="0576E37D" w14:textId="77777777" w:rsidR="00BD2B81" w:rsidRPr="009962EF" w:rsidRDefault="00BD2B81" w:rsidP="00AE27F2">
      <w:pPr>
        <w:pStyle w:val="ListParagraph"/>
        <w:numPr>
          <w:ilvl w:val="0"/>
          <w:numId w:val="23"/>
        </w:numPr>
        <w:spacing w:after="0" w:line="360" w:lineRule="auto"/>
        <w:ind w:left="0"/>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Leaders must travel the unexplored paths.</w:t>
      </w:r>
    </w:p>
    <w:p w14:paraId="3D01F03A" w14:textId="77777777" w:rsidR="00BD2B81" w:rsidRPr="009962EF" w:rsidRDefault="00BD2B81" w:rsidP="00AE27F2">
      <w:pPr>
        <w:pStyle w:val="ListParagraph"/>
        <w:numPr>
          <w:ilvl w:val="0"/>
          <w:numId w:val="23"/>
        </w:numPr>
        <w:spacing w:after="0" w:line="360" w:lineRule="auto"/>
        <w:ind w:left="0"/>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Leader should have courage to make decisions.</w:t>
      </w:r>
    </w:p>
    <w:p w14:paraId="0E69B54B" w14:textId="77777777" w:rsidR="00BD2B81" w:rsidRPr="009962EF" w:rsidRDefault="00BD2B81" w:rsidP="00AE27F2">
      <w:pPr>
        <w:pStyle w:val="ListParagraph"/>
        <w:numPr>
          <w:ilvl w:val="0"/>
          <w:numId w:val="23"/>
        </w:numPr>
        <w:spacing w:after="0" w:line="360" w:lineRule="auto"/>
        <w:ind w:left="0"/>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Leaders should have nobility in management. His every action should be transparent and  he should work with integrity and succeed with integrity.</w:t>
      </w:r>
    </w:p>
    <w:p w14:paraId="085CB805" w14:textId="77777777" w:rsidR="00BD2B81" w:rsidRPr="009962EF" w:rsidRDefault="00BD2B81" w:rsidP="00AE27F2">
      <w:pPr>
        <w:pStyle w:val="ListParagraph"/>
        <w:numPr>
          <w:ilvl w:val="0"/>
          <w:numId w:val="23"/>
        </w:numPr>
        <w:spacing w:after="0" w:line="360" w:lineRule="auto"/>
        <w:ind w:left="0"/>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Leader should know how to manage success most importantly the failures.</w:t>
      </w:r>
    </w:p>
    <w:p w14:paraId="680C4D03" w14:textId="77777777" w:rsidR="00BD2B81" w:rsidRPr="009962EF" w:rsidRDefault="00BD2B81" w:rsidP="00AE27F2">
      <w:pPr>
        <w:pStyle w:val="ListParagraph"/>
        <w:numPr>
          <w:ilvl w:val="0"/>
          <w:numId w:val="23"/>
        </w:numPr>
        <w:spacing w:after="0" w:line="360" w:lineRule="auto"/>
        <w:ind w:left="0"/>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Leader should continuously be in touch with his people.</w:t>
      </w:r>
    </w:p>
    <w:p w14:paraId="3AF36AF2" w14:textId="77777777" w:rsidR="00BD2B81" w:rsidRPr="009962EF" w:rsidRDefault="00BD2B81" w:rsidP="004B4AA2">
      <w:pPr>
        <w:spacing w:after="0"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4.  Kalam articulated top 10 rules for success as:</w:t>
      </w:r>
    </w:p>
    <w:p w14:paraId="275A8D3F" w14:textId="77777777" w:rsidR="00BD2B81" w:rsidRPr="009962EF" w:rsidRDefault="00BD2B81" w:rsidP="00AE27F2">
      <w:pPr>
        <w:pStyle w:val="ListParagraph"/>
        <w:numPr>
          <w:ilvl w:val="0"/>
          <w:numId w:val="24"/>
        </w:numPr>
        <w:spacing w:after="0" w:line="360" w:lineRule="auto"/>
        <w:ind w:left="0"/>
        <w:rPr>
          <w:rFonts w:ascii="Times New Roman" w:hAnsi="Times New Roman" w:cs="Times New Roman"/>
          <w:sz w:val="24"/>
          <w:szCs w:val="24"/>
          <w:lang w:val="en-IN"/>
        </w:rPr>
      </w:pPr>
      <w:r w:rsidRPr="009962EF">
        <w:rPr>
          <w:rFonts w:ascii="Times New Roman" w:hAnsi="Times New Roman" w:cs="Times New Roman"/>
          <w:sz w:val="24"/>
          <w:szCs w:val="24"/>
          <w:lang w:val="en-IN"/>
        </w:rPr>
        <w:t>Learn how to handle failure.</w:t>
      </w:r>
    </w:p>
    <w:p w14:paraId="57E980BA" w14:textId="77777777" w:rsidR="00BD2B81" w:rsidRPr="009962EF" w:rsidRDefault="00BD2B81" w:rsidP="00AE27F2">
      <w:pPr>
        <w:pStyle w:val="ListParagraph"/>
        <w:numPr>
          <w:ilvl w:val="0"/>
          <w:numId w:val="24"/>
        </w:numPr>
        <w:spacing w:after="0" w:line="360" w:lineRule="auto"/>
        <w:ind w:left="0"/>
        <w:rPr>
          <w:rFonts w:ascii="Times New Roman" w:hAnsi="Times New Roman" w:cs="Times New Roman"/>
          <w:sz w:val="24"/>
          <w:szCs w:val="24"/>
          <w:lang w:val="en-IN"/>
        </w:rPr>
      </w:pPr>
      <w:r w:rsidRPr="009962EF">
        <w:rPr>
          <w:rFonts w:ascii="Times New Roman" w:hAnsi="Times New Roman" w:cs="Times New Roman"/>
          <w:sz w:val="24"/>
          <w:szCs w:val="24"/>
          <w:lang w:val="en-IN"/>
        </w:rPr>
        <w:t>Imagine the outcome</w:t>
      </w:r>
    </w:p>
    <w:p w14:paraId="33FC4D6B" w14:textId="77777777" w:rsidR="00BD2B81" w:rsidRPr="009962EF" w:rsidRDefault="00BD2B81" w:rsidP="00AE27F2">
      <w:pPr>
        <w:pStyle w:val="ListParagraph"/>
        <w:numPr>
          <w:ilvl w:val="0"/>
          <w:numId w:val="24"/>
        </w:numPr>
        <w:spacing w:after="0" w:line="360" w:lineRule="auto"/>
        <w:ind w:left="0"/>
        <w:rPr>
          <w:rFonts w:ascii="Times New Roman" w:hAnsi="Times New Roman" w:cs="Times New Roman"/>
          <w:sz w:val="24"/>
          <w:szCs w:val="24"/>
          <w:lang w:val="en-IN"/>
        </w:rPr>
      </w:pPr>
      <w:r w:rsidRPr="009962EF">
        <w:rPr>
          <w:rFonts w:ascii="Times New Roman" w:hAnsi="Times New Roman" w:cs="Times New Roman"/>
          <w:sz w:val="24"/>
          <w:szCs w:val="24"/>
          <w:lang w:val="en-IN"/>
        </w:rPr>
        <w:t>Be righteous</w:t>
      </w:r>
    </w:p>
    <w:p w14:paraId="7132C049" w14:textId="77777777" w:rsidR="00BD2B81" w:rsidRPr="009962EF" w:rsidRDefault="00BD2B81" w:rsidP="00AE27F2">
      <w:pPr>
        <w:pStyle w:val="ListParagraph"/>
        <w:numPr>
          <w:ilvl w:val="0"/>
          <w:numId w:val="24"/>
        </w:numPr>
        <w:spacing w:after="0" w:line="360" w:lineRule="auto"/>
        <w:ind w:left="0"/>
        <w:rPr>
          <w:rFonts w:ascii="Times New Roman" w:hAnsi="Times New Roman" w:cs="Times New Roman"/>
          <w:sz w:val="24"/>
          <w:szCs w:val="24"/>
          <w:lang w:val="en-IN"/>
        </w:rPr>
      </w:pPr>
      <w:r w:rsidRPr="009962EF">
        <w:rPr>
          <w:rFonts w:ascii="Times New Roman" w:hAnsi="Times New Roman" w:cs="Times New Roman"/>
          <w:sz w:val="24"/>
          <w:szCs w:val="24"/>
          <w:lang w:val="en-IN"/>
        </w:rPr>
        <w:t>Fight with himself for excellence</w:t>
      </w:r>
    </w:p>
    <w:p w14:paraId="4307961F" w14:textId="77777777" w:rsidR="00BD2B81" w:rsidRPr="009962EF" w:rsidRDefault="00BD2B81" w:rsidP="00AE27F2">
      <w:pPr>
        <w:pStyle w:val="ListParagraph"/>
        <w:numPr>
          <w:ilvl w:val="0"/>
          <w:numId w:val="24"/>
        </w:numPr>
        <w:spacing w:after="0" w:line="360" w:lineRule="auto"/>
        <w:ind w:left="0"/>
        <w:rPr>
          <w:rFonts w:ascii="Times New Roman" w:hAnsi="Times New Roman" w:cs="Times New Roman"/>
          <w:sz w:val="24"/>
          <w:szCs w:val="24"/>
          <w:lang w:val="en-IN"/>
        </w:rPr>
      </w:pPr>
      <w:r w:rsidRPr="009962EF">
        <w:rPr>
          <w:rFonts w:ascii="Times New Roman" w:hAnsi="Times New Roman" w:cs="Times New Roman"/>
          <w:sz w:val="24"/>
          <w:szCs w:val="24"/>
          <w:lang w:val="en-IN"/>
        </w:rPr>
        <w:t>Breakthrough in limitations</w:t>
      </w:r>
    </w:p>
    <w:p w14:paraId="151708CB" w14:textId="77777777" w:rsidR="00BD2B81" w:rsidRPr="009962EF" w:rsidRDefault="00BD2B81" w:rsidP="00AE27F2">
      <w:pPr>
        <w:pStyle w:val="ListParagraph"/>
        <w:numPr>
          <w:ilvl w:val="0"/>
          <w:numId w:val="24"/>
        </w:numPr>
        <w:spacing w:after="0" w:line="360" w:lineRule="auto"/>
        <w:ind w:left="0"/>
        <w:rPr>
          <w:rFonts w:ascii="Times New Roman" w:hAnsi="Times New Roman" w:cs="Times New Roman"/>
          <w:sz w:val="24"/>
          <w:szCs w:val="24"/>
          <w:lang w:val="en-IN"/>
        </w:rPr>
      </w:pPr>
      <w:r w:rsidRPr="009962EF">
        <w:rPr>
          <w:rFonts w:ascii="Times New Roman" w:hAnsi="Times New Roman" w:cs="Times New Roman"/>
          <w:sz w:val="24"/>
          <w:szCs w:val="24"/>
          <w:lang w:val="en-IN"/>
        </w:rPr>
        <w:t>Keep Learning</w:t>
      </w:r>
    </w:p>
    <w:p w14:paraId="2FB90BF2" w14:textId="77777777" w:rsidR="00BD2B81" w:rsidRPr="009962EF" w:rsidRDefault="00BD2B81" w:rsidP="00AE27F2">
      <w:pPr>
        <w:pStyle w:val="ListParagraph"/>
        <w:numPr>
          <w:ilvl w:val="0"/>
          <w:numId w:val="24"/>
        </w:numPr>
        <w:spacing w:after="0" w:line="360" w:lineRule="auto"/>
        <w:ind w:left="0"/>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Be a teacher </w:t>
      </w:r>
    </w:p>
    <w:p w14:paraId="690BFF3B" w14:textId="77777777" w:rsidR="00BD2B81" w:rsidRPr="009962EF" w:rsidRDefault="00BD2B81" w:rsidP="00AE27F2">
      <w:pPr>
        <w:pStyle w:val="ListParagraph"/>
        <w:numPr>
          <w:ilvl w:val="0"/>
          <w:numId w:val="24"/>
        </w:numPr>
        <w:spacing w:after="0" w:line="360" w:lineRule="auto"/>
        <w:ind w:left="0"/>
        <w:rPr>
          <w:rFonts w:ascii="Times New Roman" w:hAnsi="Times New Roman" w:cs="Times New Roman"/>
          <w:sz w:val="24"/>
          <w:szCs w:val="24"/>
          <w:lang w:val="en-IN"/>
        </w:rPr>
      </w:pPr>
      <w:r w:rsidRPr="009962EF">
        <w:rPr>
          <w:rFonts w:ascii="Times New Roman" w:hAnsi="Times New Roman" w:cs="Times New Roman"/>
          <w:sz w:val="24"/>
          <w:szCs w:val="24"/>
          <w:lang w:val="en-IN"/>
        </w:rPr>
        <w:lastRenderedPageBreak/>
        <w:t>Work with integrity and succeed with integrity</w:t>
      </w:r>
    </w:p>
    <w:p w14:paraId="0C4B5CBE" w14:textId="77777777" w:rsidR="00BD2B81" w:rsidRPr="009962EF" w:rsidRDefault="00BD2B81" w:rsidP="00AE27F2">
      <w:pPr>
        <w:pStyle w:val="ListParagraph"/>
        <w:numPr>
          <w:ilvl w:val="0"/>
          <w:numId w:val="24"/>
        </w:numPr>
        <w:spacing w:after="0" w:line="360" w:lineRule="auto"/>
        <w:ind w:left="0"/>
        <w:rPr>
          <w:rFonts w:ascii="Times New Roman" w:hAnsi="Times New Roman" w:cs="Times New Roman"/>
          <w:sz w:val="24"/>
          <w:szCs w:val="24"/>
          <w:lang w:val="en-IN"/>
        </w:rPr>
      </w:pPr>
      <w:r w:rsidRPr="009962EF">
        <w:rPr>
          <w:rFonts w:ascii="Times New Roman" w:hAnsi="Times New Roman" w:cs="Times New Roman"/>
          <w:sz w:val="24"/>
          <w:szCs w:val="24"/>
          <w:lang w:val="en-IN"/>
        </w:rPr>
        <w:t>Follow the  dreams</w:t>
      </w:r>
    </w:p>
    <w:p w14:paraId="4231A47D" w14:textId="77777777" w:rsidR="00BD2B81" w:rsidRPr="009962EF" w:rsidRDefault="00BD2B81" w:rsidP="00AE27F2">
      <w:pPr>
        <w:pStyle w:val="ListParagraph"/>
        <w:numPr>
          <w:ilvl w:val="0"/>
          <w:numId w:val="24"/>
        </w:numPr>
        <w:spacing w:after="0" w:line="360" w:lineRule="auto"/>
        <w:ind w:left="0"/>
        <w:rPr>
          <w:rFonts w:ascii="Times New Roman" w:hAnsi="Times New Roman" w:cs="Times New Roman"/>
          <w:sz w:val="24"/>
          <w:szCs w:val="24"/>
          <w:lang w:val="en-IN"/>
        </w:rPr>
      </w:pPr>
      <w:r w:rsidRPr="009962EF">
        <w:rPr>
          <w:rFonts w:ascii="Times New Roman" w:hAnsi="Times New Roman" w:cs="Times New Roman"/>
          <w:sz w:val="24"/>
          <w:szCs w:val="24"/>
          <w:lang w:val="en-IN"/>
        </w:rPr>
        <w:t>Inspire others</w:t>
      </w:r>
    </w:p>
    <w:p w14:paraId="0580237C" w14:textId="38127729" w:rsidR="00BD2B81" w:rsidRPr="009962EF" w:rsidRDefault="00BD2B81" w:rsidP="00584F1B">
      <w:pPr>
        <w:spacing w:after="0" w:line="360" w:lineRule="auto"/>
        <w:ind w:left="-360"/>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5.    Kalam to the students- You want to be always unique. Therefore, do not follow just </w:t>
      </w:r>
      <w:r w:rsidR="00584F1B">
        <w:rPr>
          <w:rFonts w:ascii="Times New Roman" w:hAnsi="Times New Roman" w:cs="Times New Roman"/>
          <w:sz w:val="24"/>
          <w:szCs w:val="24"/>
          <w:lang w:val="en-IN"/>
        </w:rPr>
        <w:tab/>
        <w:t xml:space="preserve">  </w:t>
      </w:r>
      <w:r w:rsidRPr="009962EF">
        <w:rPr>
          <w:rFonts w:ascii="Times New Roman" w:hAnsi="Times New Roman" w:cs="Times New Roman"/>
          <w:sz w:val="24"/>
          <w:szCs w:val="24"/>
          <w:lang w:val="en-IN"/>
        </w:rPr>
        <w:t xml:space="preserve">everybody else to become the world class leaders in their own fields. For this, the </w:t>
      </w:r>
      <w:r w:rsidR="00584F1B">
        <w:rPr>
          <w:rFonts w:ascii="Times New Roman" w:hAnsi="Times New Roman" w:cs="Times New Roman"/>
          <w:sz w:val="24"/>
          <w:szCs w:val="24"/>
          <w:lang w:val="en-IN"/>
        </w:rPr>
        <w:tab/>
        <w:t xml:space="preserve">  </w:t>
      </w:r>
      <w:r w:rsidRPr="009962EF">
        <w:rPr>
          <w:rFonts w:ascii="Times New Roman" w:hAnsi="Times New Roman" w:cs="Times New Roman"/>
          <w:sz w:val="24"/>
          <w:szCs w:val="24"/>
          <w:lang w:val="en-IN"/>
        </w:rPr>
        <w:t>students should have following 4 characteristics-</w:t>
      </w:r>
    </w:p>
    <w:p w14:paraId="1FDDF7E2" w14:textId="77777777" w:rsidR="00BD2B81" w:rsidRPr="009962EF" w:rsidRDefault="00BD2B81" w:rsidP="00AE27F2">
      <w:pPr>
        <w:pStyle w:val="ListParagraph"/>
        <w:numPr>
          <w:ilvl w:val="0"/>
          <w:numId w:val="25"/>
        </w:numPr>
        <w:spacing w:after="0" w:line="360" w:lineRule="auto"/>
        <w:ind w:left="0"/>
        <w:rPr>
          <w:rFonts w:ascii="Times New Roman" w:hAnsi="Times New Roman" w:cs="Times New Roman"/>
          <w:sz w:val="24"/>
          <w:szCs w:val="24"/>
          <w:lang w:val="en-IN"/>
        </w:rPr>
      </w:pPr>
      <w:r w:rsidRPr="009962EF">
        <w:rPr>
          <w:rFonts w:ascii="Times New Roman" w:hAnsi="Times New Roman" w:cs="Times New Roman"/>
          <w:sz w:val="24"/>
          <w:szCs w:val="24"/>
          <w:lang w:val="en-IN"/>
        </w:rPr>
        <w:t>Goal setting skill</w:t>
      </w:r>
    </w:p>
    <w:p w14:paraId="217B568C" w14:textId="77777777" w:rsidR="00BD2B81" w:rsidRPr="009962EF" w:rsidRDefault="00BD2B81" w:rsidP="00AE27F2">
      <w:pPr>
        <w:pStyle w:val="ListParagraph"/>
        <w:numPr>
          <w:ilvl w:val="0"/>
          <w:numId w:val="25"/>
        </w:numPr>
        <w:spacing w:after="0" w:line="360" w:lineRule="auto"/>
        <w:ind w:left="0"/>
        <w:rPr>
          <w:rFonts w:ascii="Times New Roman" w:hAnsi="Times New Roman" w:cs="Times New Roman"/>
          <w:sz w:val="24"/>
          <w:szCs w:val="24"/>
          <w:lang w:val="en-IN"/>
        </w:rPr>
      </w:pPr>
      <w:r w:rsidRPr="009962EF">
        <w:rPr>
          <w:rFonts w:ascii="Times New Roman" w:hAnsi="Times New Roman" w:cs="Times New Roman"/>
          <w:sz w:val="24"/>
          <w:szCs w:val="24"/>
          <w:lang w:val="en-IN"/>
        </w:rPr>
        <w:t>Gaining Knowledge continuously</w:t>
      </w:r>
    </w:p>
    <w:p w14:paraId="13B3EA3D" w14:textId="77777777" w:rsidR="00BD2B81" w:rsidRPr="009962EF" w:rsidRDefault="00BD2B81" w:rsidP="00AE27F2">
      <w:pPr>
        <w:pStyle w:val="ListParagraph"/>
        <w:numPr>
          <w:ilvl w:val="0"/>
          <w:numId w:val="25"/>
        </w:numPr>
        <w:spacing w:after="0" w:line="360" w:lineRule="auto"/>
        <w:ind w:left="0"/>
        <w:rPr>
          <w:rFonts w:ascii="Times New Roman" w:hAnsi="Times New Roman" w:cs="Times New Roman"/>
          <w:sz w:val="24"/>
          <w:szCs w:val="24"/>
          <w:lang w:val="en-IN"/>
        </w:rPr>
      </w:pPr>
      <w:r w:rsidRPr="009962EF">
        <w:rPr>
          <w:rFonts w:ascii="Times New Roman" w:hAnsi="Times New Roman" w:cs="Times New Roman"/>
          <w:sz w:val="24"/>
          <w:szCs w:val="24"/>
          <w:lang w:val="en-IN"/>
        </w:rPr>
        <w:t>Hard work with devotion</w:t>
      </w:r>
    </w:p>
    <w:p w14:paraId="782DF488" w14:textId="77777777" w:rsidR="00BD2B81" w:rsidRPr="009962EF" w:rsidRDefault="00BD2B81" w:rsidP="00AE27F2">
      <w:pPr>
        <w:pStyle w:val="ListParagraph"/>
        <w:numPr>
          <w:ilvl w:val="0"/>
          <w:numId w:val="25"/>
        </w:numPr>
        <w:spacing w:after="0" w:line="360" w:lineRule="auto"/>
        <w:ind w:left="0"/>
        <w:rPr>
          <w:rFonts w:ascii="Times New Roman" w:hAnsi="Times New Roman" w:cs="Times New Roman"/>
          <w:sz w:val="24"/>
          <w:szCs w:val="24"/>
          <w:lang w:val="en-IN"/>
        </w:rPr>
      </w:pPr>
      <w:r w:rsidRPr="009962EF">
        <w:rPr>
          <w:rFonts w:ascii="Times New Roman" w:hAnsi="Times New Roman" w:cs="Times New Roman"/>
          <w:sz w:val="24"/>
          <w:szCs w:val="24"/>
          <w:lang w:val="en-IN"/>
        </w:rPr>
        <w:t>Perseverance</w:t>
      </w:r>
    </w:p>
    <w:p w14:paraId="160B0576" w14:textId="198187FB" w:rsidR="00BD2B81" w:rsidRPr="009962EF" w:rsidRDefault="00BD2B81" w:rsidP="00584F1B">
      <w:pPr>
        <w:spacing w:after="0" w:line="360" w:lineRule="auto"/>
        <w:ind w:left="-360"/>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6. </w:t>
      </w:r>
      <w:r w:rsidR="00584F1B">
        <w:rPr>
          <w:rFonts w:ascii="Times New Roman" w:hAnsi="Times New Roman" w:cs="Times New Roman"/>
          <w:sz w:val="24"/>
          <w:szCs w:val="24"/>
          <w:lang w:val="en-IN"/>
        </w:rPr>
        <w:tab/>
      </w:r>
      <w:r w:rsidRPr="009962EF">
        <w:rPr>
          <w:rFonts w:ascii="Times New Roman" w:hAnsi="Times New Roman" w:cs="Times New Roman"/>
          <w:sz w:val="24"/>
          <w:szCs w:val="24"/>
          <w:lang w:val="en-IN"/>
        </w:rPr>
        <w:t xml:space="preserve">To become leaders in their fields, the students should fight the hardest </w:t>
      </w:r>
      <w:proofErr w:type="gramStart"/>
      <w:r w:rsidRPr="009962EF">
        <w:rPr>
          <w:rFonts w:ascii="Times New Roman" w:hAnsi="Times New Roman" w:cs="Times New Roman"/>
          <w:sz w:val="24"/>
          <w:szCs w:val="24"/>
          <w:lang w:val="en-IN"/>
        </w:rPr>
        <w:t>battles  by</w:t>
      </w:r>
      <w:proofErr w:type="gramEnd"/>
      <w:r w:rsidRPr="009962EF">
        <w:rPr>
          <w:rFonts w:ascii="Times New Roman" w:hAnsi="Times New Roman" w:cs="Times New Roman"/>
          <w:sz w:val="24"/>
          <w:szCs w:val="24"/>
          <w:lang w:val="en-IN"/>
        </w:rPr>
        <w:t xml:space="preserve"> not </w:t>
      </w:r>
      <w:r w:rsidR="00584F1B">
        <w:rPr>
          <w:rFonts w:ascii="Times New Roman" w:hAnsi="Times New Roman" w:cs="Times New Roman"/>
          <w:sz w:val="24"/>
          <w:szCs w:val="24"/>
          <w:lang w:val="en-IN"/>
        </w:rPr>
        <w:tab/>
      </w:r>
      <w:r w:rsidRPr="009962EF">
        <w:rPr>
          <w:rFonts w:ascii="Times New Roman" w:hAnsi="Times New Roman" w:cs="Times New Roman"/>
          <w:sz w:val="24"/>
          <w:szCs w:val="24"/>
          <w:lang w:val="en-IN"/>
        </w:rPr>
        <w:t xml:space="preserve">stopping till reaching to  the desired place i.e.’ Unique You’. </w:t>
      </w:r>
    </w:p>
    <w:p w14:paraId="3FDD43AD" w14:textId="77777777" w:rsidR="00BD2B81" w:rsidRPr="009962EF" w:rsidRDefault="00BD2B81" w:rsidP="00584F1B">
      <w:pPr>
        <w:spacing w:after="0" w:line="360" w:lineRule="auto"/>
        <w:ind w:left="-360"/>
        <w:rPr>
          <w:rFonts w:ascii="Times New Roman" w:hAnsi="Times New Roman" w:cs="Times New Roman"/>
          <w:sz w:val="24"/>
          <w:szCs w:val="24"/>
          <w:lang w:val="en-IN"/>
        </w:rPr>
      </w:pPr>
      <w:r w:rsidRPr="009962EF">
        <w:rPr>
          <w:rFonts w:ascii="Times New Roman" w:hAnsi="Times New Roman" w:cs="Times New Roman"/>
          <w:sz w:val="24"/>
          <w:szCs w:val="24"/>
          <w:lang w:val="en-IN"/>
        </w:rPr>
        <w:t>7.   E.U. speech had the focus on the following:</w:t>
      </w:r>
    </w:p>
    <w:p w14:paraId="267A2C73" w14:textId="77777777" w:rsidR="00BD2B81" w:rsidRPr="009962EF" w:rsidRDefault="00BD2B81" w:rsidP="004B4AA2">
      <w:pPr>
        <w:spacing w:after="0"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If righteousness is there in your heart, there will be beauty in character leading to harmony in home, Order In nations and peace in the world.</w:t>
      </w:r>
    </w:p>
    <w:p w14:paraId="38080122" w14:textId="0640B216" w:rsidR="00BD2B81" w:rsidRPr="009962EF" w:rsidRDefault="00BD2B81" w:rsidP="00584F1B">
      <w:pPr>
        <w:spacing w:after="0" w:line="360" w:lineRule="auto"/>
        <w:ind w:left="-360"/>
        <w:rPr>
          <w:rFonts w:ascii="Times New Roman" w:hAnsi="Times New Roman" w:cs="Times New Roman"/>
          <w:sz w:val="24"/>
          <w:szCs w:val="24"/>
          <w:lang w:val="en-IN"/>
        </w:rPr>
      </w:pPr>
      <w:r w:rsidRPr="009962EF">
        <w:rPr>
          <w:rFonts w:ascii="Times New Roman" w:hAnsi="Times New Roman" w:cs="Times New Roman"/>
          <w:sz w:val="24"/>
          <w:szCs w:val="24"/>
          <w:lang w:val="en-IN"/>
        </w:rPr>
        <w:t>8.</w:t>
      </w:r>
      <w:r w:rsidR="00584F1B">
        <w:rPr>
          <w:rFonts w:ascii="Times New Roman" w:hAnsi="Times New Roman" w:cs="Times New Roman"/>
          <w:sz w:val="24"/>
          <w:szCs w:val="24"/>
          <w:lang w:val="en-IN"/>
        </w:rPr>
        <w:tab/>
      </w:r>
      <w:r w:rsidRPr="009962EF">
        <w:rPr>
          <w:rFonts w:ascii="Times New Roman" w:hAnsi="Times New Roman" w:cs="Times New Roman"/>
          <w:sz w:val="24"/>
          <w:szCs w:val="24"/>
          <w:lang w:val="en-IN"/>
        </w:rPr>
        <w:t xml:space="preserve">WE should have focus on being unique and be remembered. Answering the question </w:t>
      </w:r>
      <w:r w:rsidR="00584F1B">
        <w:rPr>
          <w:rFonts w:ascii="Times New Roman" w:hAnsi="Times New Roman" w:cs="Times New Roman"/>
          <w:sz w:val="24"/>
          <w:szCs w:val="24"/>
          <w:lang w:val="en-IN"/>
        </w:rPr>
        <w:t xml:space="preserve">  </w:t>
      </w:r>
      <w:r w:rsidR="00584F1B">
        <w:rPr>
          <w:rFonts w:ascii="Times New Roman" w:hAnsi="Times New Roman" w:cs="Times New Roman"/>
          <w:sz w:val="24"/>
          <w:szCs w:val="24"/>
          <w:lang w:val="en-IN"/>
        </w:rPr>
        <w:tab/>
      </w:r>
      <w:r w:rsidRPr="009962EF">
        <w:rPr>
          <w:rFonts w:ascii="Times New Roman" w:hAnsi="Times New Roman" w:cs="Times New Roman"/>
          <w:sz w:val="24"/>
          <w:szCs w:val="24"/>
          <w:lang w:val="en-IN"/>
        </w:rPr>
        <w:t xml:space="preserve">that </w:t>
      </w:r>
      <w:proofErr w:type="gramStart"/>
      <w:r w:rsidRPr="009962EF">
        <w:rPr>
          <w:rFonts w:ascii="Times New Roman" w:hAnsi="Times New Roman" w:cs="Times New Roman"/>
          <w:sz w:val="24"/>
          <w:szCs w:val="24"/>
          <w:lang w:val="en-IN"/>
        </w:rPr>
        <w:t>What</w:t>
      </w:r>
      <w:proofErr w:type="gramEnd"/>
      <w:r w:rsidRPr="009962EF">
        <w:rPr>
          <w:rFonts w:ascii="Times New Roman" w:hAnsi="Times New Roman" w:cs="Times New Roman"/>
          <w:sz w:val="24"/>
          <w:szCs w:val="24"/>
          <w:lang w:val="en-IN"/>
        </w:rPr>
        <w:t xml:space="preserve"> will I be remembered for? </w:t>
      </w:r>
    </w:p>
    <w:p w14:paraId="26204886" w14:textId="691B112F" w:rsidR="00BD2B81" w:rsidRPr="009962EF" w:rsidRDefault="00584F1B" w:rsidP="00584F1B">
      <w:pPr>
        <w:spacing w:after="0" w:line="360" w:lineRule="auto"/>
        <w:ind w:left="-450"/>
        <w:rPr>
          <w:rFonts w:ascii="Times New Roman" w:hAnsi="Times New Roman" w:cs="Times New Roman"/>
          <w:sz w:val="24"/>
          <w:szCs w:val="24"/>
          <w:lang w:val="en-IN"/>
        </w:rPr>
      </w:pPr>
      <w:r>
        <w:rPr>
          <w:rFonts w:ascii="Times New Roman" w:hAnsi="Times New Roman" w:cs="Times New Roman"/>
          <w:sz w:val="24"/>
          <w:szCs w:val="24"/>
          <w:lang w:val="en-IN"/>
        </w:rPr>
        <w:tab/>
      </w:r>
      <w:r w:rsidR="00BD2B81" w:rsidRPr="009962EF">
        <w:rPr>
          <w:rFonts w:ascii="Times New Roman" w:hAnsi="Times New Roman" w:cs="Times New Roman"/>
          <w:sz w:val="24"/>
          <w:szCs w:val="24"/>
          <w:lang w:val="en-IN"/>
        </w:rPr>
        <w:t xml:space="preserve">Final Word- Kalam’s vision was to make the Indians to be world class citizens for </w:t>
      </w:r>
      <w:r>
        <w:rPr>
          <w:rFonts w:ascii="Times New Roman" w:hAnsi="Times New Roman" w:cs="Times New Roman"/>
          <w:sz w:val="24"/>
          <w:szCs w:val="24"/>
          <w:lang w:val="en-IN"/>
        </w:rPr>
        <w:tab/>
      </w:r>
      <w:r w:rsidR="00BD2B81" w:rsidRPr="009962EF">
        <w:rPr>
          <w:rFonts w:ascii="Times New Roman" w:hAnsi="Times New Roman" w:cs="Times New Roman"/>
          <w:sz w:val="24"/>
          <w:szCs w:val="24"/>
          <w:lang w:val="en-IN"/>
        </w:rPr>
        <w:t xml:space="preserve">guaranteeing peace and harmony in the world. He was of the view that the leaders </w:t>
      </w:r>
      <w:r>
        <w:rPr>
          <w:rFonts w:ascii="Times New Roman" w:hAnsi="Times New Roman" w:cs="Times New Roman"/>
          <w:sz w:val="24"/>
          <w:szCs w:val="24"/>
          <w:lang w:val="en-IN"/>
        </w:rPr>
        <w:tab/>
      </w:r>
      <w:r w:rsidR="00BD2B81" w:rsidRPr="009962EF">
        <w:rPr>
          <w:rFonts w:ascii="Times New Roman" w:hAnsi="Times New Roman" w:cs="Times New Roman"/>
          <w:sz w:val="24"/>
          <w:szCs w:val="24"/>
          <w:lang w:val="en-IN"/>
        </w:rPr>
        <w:t>should be visionary and proactive.</w:t>
      </w:r>
    </w:p>
    <w:p w14:paraId="0946CCDD" w14:textId="77777777" w:rsidR="00BD2B81" w:rsidRPr="009962EF" w:rsidRDefault="00BD2B81" w:rsidP="004B4AA2">
      <w:pPr>
        <w:spacing w:line="360" w:lineRule="auto"/>
        <w:jc w:val="both"/>
        <w:rPr>
          <w:rFonts w:ascii="Times New Roman" w:hAnsi="Times New Roman" w:cs="Times New Roman"/>
          <w:b/>
          <w:color w:val="000000" w:themeColor="text1"/>
          <w:sz w:val="24"/>
          <w:szCs w:val="24"/>
          <w:lang w:val="en-IN"/>
        </w:rPr>
      </w:pPr>
    </w:p>
    <w:p w14:paraId="0B90C64A" w14:textId="65ECEBB9" w:rsidR="00BD2B81" w:rsidRPr="009962EF" w:rsidRDefault="00BD2B81" w:rsidP="004B4AA2">
      <w:pPr>
        <w:spacing w:line="360" w:lineRule="auto"/>
        <w:jc w:val="both"/>
        <w:rPr>
          <w:rFonts w:ascii="Times New Roman" w:hAnsi="Times New Roman" w:cs="Times New Roman"/>
          <w:b/>
          <w:color w:val="000000" w:themeColor="text1"/>
          <w:sz w:val="24"/>
          <w:szCs w:val="24"/>
          <w:lang w:val="en-IN"/>
        </w:rPr>
      </w:pPr>
      <w:r w:rsidRPr="009962EF">
        <w:rPr>
          <w:rFonts w:ascii="Times New Roman" w:hAnsi="Times New Roman" w:cs="Times New Roman"/>
          <w:b/>
          <w:color w:val="000000" w:themeColor="text1"/>
          <w:sz w:val="24"/>
          <w:szCs w:val="24"/>
          <w:lang w:val="en-IN"/>
        </w:rPr>
        <w:t>5.2</w:t>
      </w:r>
      <w:r w:rsidRPr="009962EF">
        <w:rPr>
          <w:rFonts w:ascii="Times New Roman" w:hAnsi="Times New Roman" w:cs="Times New Roman"/>
          <w:b/>
          <w:color w:val="000000" w:themeColor="text1"/>
          <w:sz w:val="24"/>
          <w:szCs w:val="24"/>
          <w:lang w:val="en-IN"/>
        </w:rPr>
        <w:tab/>
      </w:r>
      <w:bookmarkStart w:id="4" w:name="_Hlk176958475"/>
      <w:r w:rsidRPr="009962EF">
        <w:rPr>
          <w:rFonts w:ascii="Times New Roman" w:hAnsi="Times New Roman" w:cs="Times New Roman"/>
          <w:b/>
          <w:color w:val="000000" w:themeColor="text1"/>
          <w:sz w:val="24"/>
          <w:szCs w:val="24"/>
          <w:lang w:val="en-IN"/>
        </w:rPr>
        <w:t xml:space="preserve">Leadership and the </w:t>
      </w:r>
      <w:r w:rsidR="007075B5" w:rsidRPr="009962EF">
        <w:rPr>
          <w:rFonts w:ascii="Times New Roman" w:hAnsi="Times New Roman" w:cs="Times New Roman"/>
          <w:b/>
          <w:color w:val="000000" w:themeColor="text1"/>
          <w:sz w:val="24"/>
          <w:szCs w:val="24"/>
          <w:lang w:val="en-IN"/>
        </w:rPr>
        <w:t xml:space="preserve">content </w:t>
      </w:r>
      <w:r w:rsidRPr="009962EF">
        <w:rPr>
          <w:rFonts w:ascii="Times New Roman" w:hAnsi="Times New Roman" w:cs="Times New Roman"/>
          <w:b/>
          <w:color w:val="000000" w:themeColor="text1"/>
          <w:sz w:val="24"/>
          <w:szCs w:val="24"/>
          <w:lang w:val="en-IN"/>
        </w:rPr>
        <w:t>analysis of the quotes of Dr. Kalam</w:t>
      </w:r>
    </w:p>
    <w:bookmarkEnd w:id="4"/>
    <w:p w14:paraId="4C13AD45" w14:textId="77777777" w:rsidR="00BD2B81" w:rsidRPr="009962EF" w:rsidRDefault="00BD2B81" w:rsidP="004B4AA2">
      <w:pPr>
        <w:spacing w:line="360" w:lineRule="auto"/>
        <w:ind w:left="720"/>
        <w:rPr>
          <w:rFonts w:ascii="Times New Roman" w:hAnsi="Times New Roman" w:cs="Times New Roman"/>
          <w:sz w:val="24"/>
          <w:szCs w:val="24"/>
        </w:rPr>
      </w:pPr>
      <w:r w:rsidRPr="009962EF">
        <w:rPr>
          <w:rFonts w:ascii="Times New Roman" w:hAnsi="Times New Roman" w:cs="Times New Roman"/>
          <w:sz w:val="24"/>
          <w:szCs w:val="24"/>
        </w:rPr>
        <w:t>A systemic analysis of the famous quotes of Mr Kalam, taken from his books, papers, speeches and you tube was done.</w:t>
      </w:r>
      <w:r w:rsidR="008A5678" w:rsidRPr="009962EF">
        <w:rPr>
          <w:rFonts w:ascii="Times New Roman" w:hAnsi="Times New Roman" w:cs="Times New Roman"/>
          <w:sz w:val="24"/>
          <w:szCs w:val="24"/>
        </w:rPr>
        <w:t>”</w:t>
      </w:r>
      <w:r w:rsidRPr="009962EF">
        <w:rPr>
          <w:rFonts w:ascii="Times New Roman" w:hAnsi="Times New Roman" w:cs="Times New Roman"/>
          <w:sz w:val="24"/>
          <w:szCs w:val="24"/>
        </w:rPr>
        <w:t xml:space="preserve"> The results are presented in Table</w:t>
      </w:r>
    </w:p>
    <w:p w14:paraId="29EB063C" w14:textId="77777777" w:rsidR="00BD2B81" w:rsidRPr="009962EF" w:rsidRDefault="00BD2B81" w:rsidP="004B4AA2">
      <w:pPr>
        <w:spacing w:line="360" w:lineRule="auto"/>
        <w:ind w:left="1440" w:firstLine="720"/>
        <w:rPr>
          <w:rFonts w:ascii="Times New Roman" w:hAnsi="Times New Roman" w:cs="Times New Roman"/>
          <w:sz w:val="24"/>
          <w:szCs w:val="24"/>
        </w:rPr>
      </w:pPr>
      <w:r w:rsidRPr="009962EF">
        <w:rPr>
          <w:rFonts w:ascii="Times New Roman" w:hAnsi="Times New Roman" w:cs="Times New Roman"/>
          <w:sz w:val="24"/>
          <w:szCs w:val="24"/>
        </w:rPr>
        <w:t>Table    : Content analysis of the quotes of Kalam</w:t>
      </w:r>
    </w:p>
    <w:tbl>
      <w:tblPr>
        <w:tblStyle w:val="TableGrid"/>
        <w:tblW w:w="9090" w:type="dxa"/>
        <w:tblInd w:w="-342" w:type="dxa"/>
        <w:tblLook w:val="04A0" w:firstRow="1" w:lastRow="0" w:firstColumn="1" w:lastColumn="0" w:noHBand="0" w:noVBand="1"/>
      </w:tblPr>
      <w:tblGrid>
        <w:gridCol w:w="700"/>
        <w:gridCol w:w="4060"/>
        <w:gridCol w:w="4330"/>
      </w:tblGrid>
      <w:tr w:rsidR="00BD2B81" w:rsidRPr="009962EF" w14:paraId="166A8407" w14:textId="77777777" w:rsidTr="00AD5FF3">
        <w:trPr>
          <w:trHeight w:val="300"/>
        </w:trPr>
        <w:tc>
          <w:tcPr>
            <w:tcW w:w="700" w:type="dxa"/>
            <w:noWrap/>
            <w:hideMark/>
          </w:tcPr>
          <w:p w14:paraId="385B014A" w14:textId="77777777" w:rsidR="00BD2B81" w:rsidRPr="009962EF" w:rsidRDefault="008A5678"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xml:space="preserve">“ </w:t>
            </w:r>
            <w:r w:rsidR="00BD2B81" w:rsidRPr="009962EF">
              <w:rPr>
                <w:rFonts w:ascii="Times New Roman" w:eastAsia="Times New Roman" w:hAnsi="Times New Roman" w:cs="Times New Roman"/>
                <w:color w:val="000000"/>
                <w:sz w:val="24"/>
                <w:szCs w:val="24"/>
                <w:lang w:eastAsia="en-IN"/>
              </w:rPr>
              <w:t>Sl. No.</w:t>
            </w:r>
          </w:p>
        </w:tc>
        <w:tc>
          <w:tcPr>
            <w:tcW w:w="4060" w:type="dxa"/>
            <w:hideMark/>
          </w:tcPr>
          <w:p w14:paraId="164D5764"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Quote</w:t>
            </w:r>
          </w:p>
        </w:tc>
        <w:tc>
          <w:tcPr>
            <w:tcW w:w="4330" w:type="dxa"/>
            <w:hideMark/>
          </w:tcPr>
          <w:p w14:paraId="301E5332"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Analysis</w:t>
            </w:r>
          </w:p>
        </w:tc>
      </w:tr>
      <w:tr w:rsidR="00BD2B81" w:rsidRPr="009962EF" w14:paraId="7B17C33C" w14:textId="77777777" w:rsidTr="00AD5FF3">
        <w:trPr>
          <w:trHeight w:val="1800"/>
        </w:trPr>
        <w:tc>
          <w:tcPr>
            <w:tcW w:w="700" w:type="dxa"/>
            <w:noWrap/>
            <w:hideMark/>
          </w:tcPr>
          <w:p w14:paraId="0F57B260"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1</w:t>
            </w:r>
          </w:p>
        </w:tc>
        <w:tc>
          <w:tcPr>
            <w:tcW w:w="4060" w:type="dxa"/>
            <w:hideMark/>
          </w:tcPr>
          <w:p w14:paraId="3262B856"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If you solute your duty, you need to salute anybody.</w:t>
            </w:r>
            <w:r w:rsidRPr="009962EF">
              <w:rPr>
                <w:rFonts w:ascii="Times New Roman" w:eastAsia="Times New Roman" w:hAnsi="Times New Roman" w:cs="Times New Roman"/>
                <w:color w:val="000000"/>
                <w:sz w:val="24"/>
                <w:szCs w:val="24"/>
                <w:lang w:eastAsia="en-IN"/>
              </w:rPr>
              <w:br/>
              <w:t>But if you pollute your duty, You have to solute everybody.</w:t>
            </w:r>
          </w:p>
        </w:tc>
        <w:tc>
          <w:tcPr>
            <w:tcW w:w="4330" w:type="dxa"/>
            <w:hideMark/>
          </w:tcPr>
          <w:p w14:paraId="10467C35"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xml:space="preserve">Standards, optimism &amp; positivity, character, Integrity, ethical, loyalty ,discipline, lead by example, honesty and transparency, authenticity, empowerment, </w:t>
            </w:r>
            <w:r w:rsidRPr="009962EF">
              <w:rPr>
                <w:rFonts w:ascii="Times New Roman" w:eastAsia="Times New Roman" w:hAnsi="Times New Roman" w:cs="Times New Roman"/>
                <w:color w:val="000000"/>
                <w:sz w:val="24"/>
                <w:szCs w:val="24"/>
                <w:lang w:eastAsia="en-IN"/>
              </w:rPr>
              <w:lastRenderedPageBreak/>
              <w:t>get the best from others, enables others to act, tough-minded, direction, performance driven</w:t>
            </w:r>
          </w:p>
        </w:tc>
      </w:tr>
      <w:tr w:rsidR="00BD2B81" w:rsidRPr="009962EF" w14:paraId="771D0A65" w14:textId="77777777" w:rsidTr="00AD5FF3">
        <w:trPr>
          <w:trHeight w:val="315"/>
        </w:trPr>
        <w:tc>
          <w:tcPr>
            <w:tcW w:w="700" w:type="dxa"/>
            <w:noWrap/>
            <w:hideMark/>
          </w:tcPr>
          <w:p w14:paraId="59A9C7A9"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lastRenderedPageBreak/>
              <w:t>2</w:t>
            </w:r>
          </w:p>
        </w:tc>
        <w:tc>
          <w:tcPr>
            <w:tcW w:w="4060" w:type="dxa"/>
            <w:hideMark/>
          </w:tcPr>
          <w:p w14:paraId="615D89C4"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My hair grows and grows; you cannot stop it - that fellow grows, it grows wild.</w:t>
            </w:r>
          </w:p>
        </w:tc>
        <w:tc>
          <w:tcPr>
            <w:tcW w:w="4330" w:type="dxa"/>
            <w:hideMark/>
          </w:tcPr>
          <w:p w14:paraId="5C7B0934"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xml:space="preserve">self-motivated, optimism &amp; positivity, Humour, </w:t>
            </w:r>
          </w:p>
        </w:tc>
      </w:tr>
      <w:tr w:rsidR="00BD2B81" w:rsidRPr="009962EF" w14:paraId="4454FE07" w14:textId="77777777" w:rsidTr="00AD5FF3">
        <w:trPr>
          <w:trHeight w:val="630"/>
        </w:trPr>
        <w:tc>
          <w:tcPr>
            <w:tcW w:w="700" w:type="dxa"/>
            <w:noWrap/>
            <w:hideMark/>
          </w:tcPr>
          <w:p w14:paraId="3024C438"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3</w:t>
            </w:r>
          </w:p>
        </w:tc>
        <w:tc>
          <w:tcPr>
            <w:tcW w:w="4060" w:type="dxa"/>
            <w:hideMark/>
          </w:tcPr>
          <w:p w14:paraId="0D88782E"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The Bay of Bengal is hit frequently by cyclones. The months of November and May, in particular, are dangerous in this regard.</w:t>
            </w:r>
          </w:p>
        </w:tc>
        <w:tc>
          <w:tcPr>
            <w:tcW w:w="4330" w:type="dxa"/>
            <w:hideMark/>
          </w:tcPr>
          <w:p w14:paraId="47773C66"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Risk mgt, clarity</w:t>
            </w:r>
          </w:p>
        </w:tc>
      </w:tr>
      <w:tr w:rsidR="00BD2B81" w:rsidRPr="009962EF" w14:paraId="17D36B32" w14:textId="77777777" w:rsidTr="00AD5FF3">
        <w:trPr>
          <w:trHeight w:val="1500"/>
        </w:trPr>
        <w:tc>
          <w:tcPr>
            <w:tcW w:w="700" w:type="dxa"/>
            <w:noWrap/>
            <w:hideMark/>
          </w:tcPr>
          <w:p w14:paraId="0BA23EBE"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4</w:t>
            </w:r>
          </w:p>
        </w:tc>
        <w:tc>
          <w:tcPr>
            <w:tcW w:w="4060" w:type="dxa"/>
            <w:hideMark/>
          </w:tcPr>
          <w:p w14:paraId="6A4DBD96"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We must think and act like a nation of a billion people and not like that of a million people. Dream, dream, dream!</w:t>
            </w:r>
          </w:p>
        </w:tc>
        <w:tc>
          <w:tcPr>
            <w:tcW w:w="4330" w:type="dxa"/>
            <w:hideMark/>
          </w:tcPr>
          <w:p w14:paraId="436F1708"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xml:space="preserve">Self-motivated, standards, optimism &amp; positivity, perspective, maturity, social skills, empowerment, ability to inspire, trust in team, sharing vision commitment to vision, strategic thinking improve lives around, foster potential, </w:t>
            </w:r>
          </w:p>
        </w:tc>
      </w:tr>
      <w:tr w:rsidR="00BD2B81" w:rsidRPr="009962EF" w14:paraId="12F08D9C" w14:textId="77777777" w:rsidTr="00AD5FF3">
        <w:trPr>
          <w:trHeight w:val="1500"/>
        </w:trPr>
        <w:tc>
          <w:tcPr>
            <w:tcW w:w="700" w:type="dxa"/>
            <w:noWrap/>
            <w:hideMark/>
          </w:tcPr>
          <w:p w14:paraId="24C4161D"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5</w:t>
            </w:r>
          </w:p>
        </w:tc>
        <w:tc>
          <w:tcPr>
            <w:tcW w:w="4060" w:type="dxa"/>
            <w:hideMark/>
          </w:tcPr>
          <w:p w14:paraId="11910BD0"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Dream, Dream, Dream. Dreams are transform into thoughts  and thoughts result in action</w:t>
            </w:r>
          </w:p>
        </w:tc>
        <w:tc>
          <w:tcPr>
            <w:tcW w:w="4330" w:type="dxa"/>
            <w:hideMark/>
          </w:tcPr>
          <w:p w14:paraId="047EE3A9"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xml:space="preserve">Self-motivated, standards, optimism &amp; positivity, perspective, maturity, social skills, empowerment, ability to inspire, trust in team, sharing vision commitment to vision, strategic thinking improve lives around, foster potential, </w:t>
            </w:r>
          </w:p>
        </w:tc>
      </w:tr>
      <w:tr w:rsidR="00BD2B81" w:rsidRPr="009962EF" w14:paraId="5CA07665" w14:textId="77777777" w:rsidTr="00AD5FF3">
        <w:trPr>
          <w:trHeight w:val="1500"/>
        </w:trPr>
        <w:tc>
          <w:tcPr>
            <w:tcW w:w="700" w:type="dxa"/>
            <w:noWrap/>
            <w:hideMark/>
          </w:tcPr>
          <w:p w14:paraId="31754A87"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6</w:t>
            </w:r>
          </w:p>
        </w:tc>
        <w:tc>
          <w:tcPr>
            <w:tcW w:w="4060" w:type="dxa"/>
            <w:hideMark/>
          </w:tcPr>
          <w:p w14:paraId="7BB8E100"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Nations consist of people and with their effort, a nation can accomplish all it could ever want.</w:t>
            </w:r>
          </w:p>
        </w:tc>
        <w:tc>
          <w:tcPr>
            <w:tcW w:w="4330" w:type="dxa"/>
            <w:hideMark/>
          </w:tcPr>
          <w:p w14:paraId="7E9CB388"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xml:space="preserve">Self-motivated, standards, optimism &amp; positivity, perspective, maturity, social skills, empowerment, ability to inspire, trust in team, sharing vision commitment to vision, strategic thinking improve lves around, foster potential, </w:t>
            </w:r>
          </w:p>
        </w:tc>
      </w:tr>
      <w:tr w:rsidR="00BD2B81" w:rsidRPr="009962EF" w14:paraId="11C79629" w14:textId="77777777" w:rsidTr="00AD5FF3">
        <w:trPr>
          <w:trHeight w:val="900"/>
        </w:trPr>
        <w:tc>
          <w:tcPr>
            <w:tcW w:w="700" w:type="dxa"/>
            <w:noWrap/>
            <w:hideMark/>
          </w:tcPr>
          <w:p w14:paraId="12EAE2A0"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7</w:t>
            </w:r>
          </w:p>
        </w:tc>
        <w:tc>
          <w:tcPr>
            <w:tcW w:w="4060" w:type="dxa"/>
            <w:hideMark/>
          </w:tcPr>
          <w:p w14:paraId="5804D71C"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It means, people who are in high and responsible positions, if they go against righteousness, righteousness itself will get transformed into a destroyer.</w:t>
            </w:r>
          </w:p>
        </w:tc>
        <w:tc>
          <w:tcPr>
            <w:tcW w:w="4330" w:type="dxa"/>
            <w:hideMark/>
          </w:tcPr>
          <w:p w14:paraId="4CBD35D9"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xml:space="preserve">Standards, Integrity, Ethical, Discipline, Maturity, Honesty &amp; transparency, Evaluative, Challenge the process </w:t>
            </w:r>
          </w:p>
        </w:tc>
      </w:tr>
      <w:tr w:rsidR="00BD2B81" w:rsidRPr="009962EF" w14:paraId="17410656" w14:textId="77777777" w:rsidTr="00AD5FF3">
        <w:trPr>
          <w:trHeight w:val="945"/>
        </w:trPr>
        <w:tc>
          <w:tcPr>
            <w:tcW w:w="700" w:type="dxa"/>
            <w:noWrap/>
            <w:hideMark/>
          </w:tcPr>
          <w:p w14:paraId="30D84B95"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lastRenderedPageBreak/>
              <w:t>8</w:t>
            </w:r>
          </w:p>
        </w:tc>
        <w:tc>
          <w:tcPr>
            <w:tcW w:w="4060" w:type="dxa"/>
            <w:hideMark/>
          </w:tcPr>
          <w:p w14:paraId="74D85ECE"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xml:space="preserve"> If a country is to be corruption free and become a nation of beautiful minds, I strongly feel there are three key societal members who can make a difference. They are the father, the mother and the teacher.</w:t>
            </w:r>
          </w:p>
        </w:tc>
        <w:tc>
          <w:tcPr>
            <w:tcW w:w="4330" w:type="dxa"/>
            <w:hideMark/>
          </w:tcPr>
          <w:p w14:paraId="2BB9F036"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Optimism &amp; Positivity, Emotional Intelligence, Perspective, Risk mgt, lead by example, Sharing vision, ability to pivot</w:t>
            </w:r>
          </w:p>
        </w:tc>
      </w:tr>
      <w:tr w:rsidR="00BD2B81" w:rsidRPr="009962EF" w14:paraId="52A626CA" w14:textId="77777777" w:rsidTr="00AD5FF3">
        <w:trPr>
          <w:trHeight w:val="315"/>
        </w:trPr>
        <w:tc>
          <w:tcPr>
            <w:tcW w:w="700" w:type="dxa"/>
            <w:noWrap/>
            <w:hideMark/>
          </w:tcPr>
          <w:p w14:paraId="349CC5FE"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9</w:t>
            </w:r>
          </w:p>
        </w:tc>
        <w:tc>
          <w:tcPr>
            <w:tcW w:w="4060" w:type="dxa"/>
            <w:hideMark/>
          </w:tcPr>
          <w:p w14:paraId="7D647650"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p>
        </w:tc>
        <w:tc>
          <w:tcPr>
            <w:tcW w:w="4330" w:type="dxa"/>
            <w:hideMark/>
          </w:tcPr>
          <w:p w14:paraId="121BE17D"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p>
        </w:tc>
      </w:tr>
      <w:tr w:rsidR="00BD2B81" w:rsidRPr="009962EF" w14:paraId="68CD42EE" w14:textId="77777777" w:rsidTr="00AD5FF3">
        <w:trPr>
          <w:trHeight w:val="600"/>
        </w:trPr>
        <w:tc>
          <w:tcPr>
            <w:tcW w:w="700" w:type="dxa"/>
            <w:noWrap/>
            <w:hideMark/>
          </w:tcPr>
          <w:p w14:paraId="4B2AFDEE"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10</w:t>
            </w:r>
          </w:p>
        </w:tc>
        <w:tc>
          <w:tcPr>
            <w:tcW w:w="4060" w:type="dxa"/>
            <w:hideMark/>
          </w:tcPr>
          <w:p w14:paraId="4B5C788A"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You have to dream before your dreams can come true.</w:t>
            </w:r>
          </w:p>
        </w:tc>
        <w:tc>
          <w:tcPr>
            <w:tcW w:w="4330" w:type="dxa"/>
            <w:hideMark/>
          </w:tcPr>
          <w:p w14:paraId="3589213F"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Self-motivated, optimism &amp; positivity, courage, passion, emotional intelligence, perspective</w:t>
            </w:r>
          </w:p>
        </w:tc>
      </w:tr>
      <w:tr w:rsidR="00BD2B81" w:rsidRPr="009962EF" w14:paraId="63D1DBEF" w14:textId="77777777" w:rsidTr="00AD5FF3">
        <w:trPr>
          <w:trHeight w:val="1200"/>
        </w:trPr>
        <w:tc>
          <w:tcPr>
            <w:tcW w:w="700" w:type="dxa"/>
            <w:noWrap/>
            <w:hideMark/>
          </w:tcPr>
          <w:p w14:paraId="258D8485"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11</w:t>
            </w:r>
          </w:p>
        </w:tc>
        <w:tc>
          <w:tcPr>
            <w:tcW w:w="4060" w:type="dxa"/>
            <w:hideMark/>
          </w:tcPr>
          <w:p w14:paraId="4121B6E9"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To succeed in your mission, you must have single-minded devotion to your goal.</w:t>
            </w:r>
          </w:p>
        </w:tc>
        <w:tc>
          <w:tcPr>
            <w:tcW w:w="4330" w:type="dxa"/>
            <w:hideMark/>
          </w:tcPr>
          <w:p w14:paraId="4572E542"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Self motivated, standards, accountable courage, passion, Integrity, Ethical, Discipline, Boldness, clarity, organised, direction, performance driven, high-energy</w:t>
            </w:r>
          </w:p>
        </w:tc>
      </w:tr>
      <w:tr w:rsidR="00BD2B81" w:rsidRPr="009962EF" w14:paraId="6A1A5D56" w14:textId="77777777" w:rsidTr="00AD5FF3">
        <w:trPr>
          <w:trHeight w:val="1200"/>
        </w:trPr>
        <w:tc>
          <w:tcPr>
            <w:tcW w:w="700" w:type="dxa"/>
            <w:noWrap/>
            <w:hideMark/>
          </w:tcPr>
          <w:p w14:paraId="04EF3A31"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12</w:t>
            </w:r>
          </w:p>
        </w:tc>
        <w:tc>
          <w:tcPr>
            <w:tcW w:w="4060" w:type="dxa"/>
            <w:hideMark/>
          </w:tcPr>
          <w:p w14:paraId="68981F86"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Look at the sky. We are not alone. The whole universe is friendly to us and conspires only to give the best to those who dream and work.</w:t>
            </w:r>
          </w:p>
        </w:tc>
        <w:tc>
          <w:tcPr>
            <w:tcW w:w="4330" w:type="dxa"/>
            <w:hideMark/>
          </w:tcPr>
          <w:p w14:paraId="2EFE3A96"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Self motivated, standards, accountable courage, passion, Integrity, Ethical, Discipline, Boldness, clarity, organized, direction, performance driven, high-energy</w:t>
            </w:r>
          </w:p>
        </w:tc>
      </w:tr>
      <w:tr w:rsidR="00BD2B81" w:rsidRPr="009962EF" w14:paraId="30C918D0" w14:textId="77777777" w:rsidTr="00AD5FF3">
        <w:trPr>
          <w:trHeight w:val="600"/>
        </w:trPr>
        <w:tc>
          <w:tcPr>
            <w:tcW w:w="700" w:type="dxa"/>
            <w:noWrap/>
            <w:hideMark/>
          </w:tcPr>
          <w:p w14:paraId="107BAC13"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13</w:t>
            </w:r>
          </w:p>
        </w:tc>
        <w:tc>
          <w:tcPr>
            <w:tcW w:w="4060" w:type="dxa"/>
            <w:hideMark/>
          </w:tcPr>
          <w:p w14:paraId="738503BB"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Great dreams of great dreamers are always transcended.</w:t>
            </w:r>
          </w:p>
        </w:tc>
        <w:tc>
          <w:tcPr>
            <w:tcW w:w="4330" w:type="dxa"/>
            <w:hideMark/>
          </w:tcPr>
          <w:p w14:paraId="50ED0AED"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Self-motivated, optimism &amp;positivity, courage, passion, emotional intelligence, perspective</w:t>
            </w:r>
          </w:p>
        </w:tc>
      </w:tr>
      <w:tr w:rsidR="00BD2B81" w:rsidRPr="009962EF" w14:paraId="61FE2024" w14:textId="77777777" w:rsidTr="00AD5FF3">
        <w:trPr>
          <w:trHeight w:val="1200"/>
        </w:trPr>
        <w:tc>
          <w:tcPr>
            <w:tcW w:w="700" w:type="dxa"/>
            <w:noWrap/>
            <w:hideMark/>
          </w:tcPr>
          <w:p w14:paraId="2DC9C0ED"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14</w:t>
            </w:r>
          </w:p>
        </w:tc>
        <w:tc>
          <w:tcPr>
            <w:tcW w:w="4060" w:type="dxa"/>
            <w:hideMark/>
          </w:tcPr>
          <w:p w14:paraId="2FFB0403"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God, our Creator, has stored within our minds and personalities, great potential strength and ability. Prayer helps us tap and develop these powers.</w:t>
            </w:r>
          </w:p>
        </w:tc>
        <w:tc>
          <w:tcPr>
            <w:tcW w:w="4330" w:type="dxa"/>
            <w:hideMark/>
          </w:tcPr>
          <w:p w14:paraId="4BD5BE9B"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Self motivated, standards, accountable courage, passion, Integrity, Ethical, Discipline, Boldness, clarity, organized, direction, performance driven, high-energy</w:t>
            </w:r>
          </w:p>
        </w:tc>
      </w:tr>
      <w:tr w:rsidR="00BD2B81" w:rsidRPr="009962EF" w14:paraId="57531F1C" w14:textId="77777777" w:rsidTr="00AD5FF3">
        <w:trPr>
          <w:trHeight w:val="1200"/>
        </w:trPr>
        <w:tc>
          <w:tcPr>
            <w:tcW w:w="700" w:type="dxa"/>
            <w:noWrap/>
            <w:hideMark/>
          </w:tcPr>
          <w:p w14:paraId="6D23EB21"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15</w:t>
            </w:r>
          </w:p>
        </w:tc>
        <w:tc>
          <w:tcPr>
            <w:tcW w:w="4060" w:type="dxa"/>
            <w:hideMark/>
          </w:tcPr>
          <w:p w14:paraId="160039F7"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Excellence is a continuous process and not an accident.</w:t>
            </w:r>
          </w:p>
        </w:tc>
        <w:tc>
          <w:tcPr>
            <w:tcW w:w="4330" w:type="dxa"/>
            <w:hideMark/>
          </w:tcPr>
          <w:p w14:paraId="21BC7EA4"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Self motivated, standards, accountable courage, passion, Integrity, Ethical, Discipline, Boldness, clarity, organized, direction, performance driven, high-energy</w:t>
            </w:r>
          </w:p>
        </w:tc>
      </w:tr>
      <w:tr w:rsidR="00BD2B81" w:rsidRPr="009962EF" w14:paraId="0B8D590F" w14:textId="77777777" w:rsidTr="00AD5FF3">
        <w:trPr>
          <w:trHeight w:val="1800"/>
        </w:trPr>
        <w:tc>
          <w:tcPr>
            <w:tcW w:w="700" w:type="dxa"/>
            <w:noWrap/>
            <w:hideMark/>
          </w:tcPr>
          <w:p w14:paraId="2ADD6498"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lastRenderedPageBreak/>
              <w:t>16</w:t>
            </w:r>
          </w:p>
        </w:tc>
        <w:tc>
          <w:tcPr>
            <w:tcW w:w="4060" w:type="dxa"/>
            <w:hideMark/>
          </w:tcPr>
          <w:p w14:paraId="0A68D285"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My message, especially to young people is to have courage to think differently, courage to invent, to travel the unexplored path, courage to discover the impossible and to conquer the problems and succeed. These are great qualities that they must work towards. This is my message to the young people.</w:t>
            </w:r>
          </w:p>
        </w:tc>
        <w:tc>
          <w:tcPr>
            <w:tcW w:w="4330" w:type="dxa"/>
            <w:hideMark/>
          </w:tcPr>
          <w:p w14:paraId="7260EDBD"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Self-motivated, optimism &amp; positivity, courage, passion, emotional intelligence, perspective ,Self motivated, standards, accountable courage, passion, Integrity, Ethical, Discipline, Boldness, clarity, organized, direction, performance driven, high-energy</w:t>
            </w:r>
          </w:p>
        </w:tc>
      </w:tr>
      <w:tr w:rsidR="00BD2B81" w:rsidRPr="009962EF" w14:paraId="179C1F95" w14:textId="77777777" w:rsidTr="00AD5FF3">
        <w:trPr>
          <w:trHeight w:val="1500"/>
        </w:trPr>
        <w:tc>
          <w:tcPr>
            <w:tcW w:w="700" w:type="dxa"/>
            <w:noWrap/>
            <w:hideMark/>
          </w:tcPr>
          <w:p w14:paraId="489E4F6B"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17</w:t>
            </w:r>
          </w:p>
        </w:tc>
        <w:tc>
          <w:tcPr>
            <w:tcW w:w="4060" w:type="dxa"/>
            <w:hideMark/>
          </w:tcPr>
          <w:p w14:paraId="7C5993D5"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Educationists should build the capacities of the spirit of inquiry, creativity, entrepreneurial and moral leadership among students and become their role model.</w:t>
            </w:r>
          </w:p>
        </w:tc>
        <w:tc>
          <w:tcPr>
            <w:tcW w:w="4330" w:type="dxa"/>
            <w:hideMark/>
          </w:tcPr>
          <w:p w14:paraId="13895C06"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xml:space="preserve">Self-motivated, standards, optimism &amp; positivity, perspective, maturity, social skills, empowerment, ability to inspire, trust in team, sharing vision commitment to vision, strategic thinking improve lives around, foster potential, </w:t>
            </w:r>
          </w:p>
        </w:tc>
      </w:tr>
      <w:tr w:rsidR="00BD2B81" w:rsidRPr="009962EF" w14:paraId="6B5E9A86" w14:textId="77777777" w:rsidTr="00AD5FF3">
        <w:trPr>
          <w:trHeight w:val="1200"/>
        </w:trPr>
        <w:tc>
          <w:tcPr>
            <w:tcW w:w="700" w:type="dxa"/>
            <w:noWrap/>
            <w:hideMark/>
          </w:tcPr>
          <w:p w14:paraId="5B7462F4"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18</w:t>
            </w:r>
          </w:p>
        </w:tc>
        <w:tc>
          <w:tcPr>
            <w:tcW w:w="4060" w:type="dxa"/>
            <w:hideMark/>
          </w:tcPr>
          <w:p w14:paraId="1B0523F4"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Those who cannot work with their hearts achieve but a hollow, half-hearted success that breeds bitterness all around.</w:t>
            </w:r>
          </w:p>
        </w:tc>
        <w:tc>
          <w:tcPr>
            <w:tcW w:w="4330" w:type="dxa"/>
            <w:hideMark/>
          </w:tcPr>
          <w:p w14:paraId="2F40FE0A"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Self motivated, standards, accountable courage, passion, Integrity, Ethical, Discipline, Boldness, clarity, organised, direction, performance driven, high-energy</w:t>
            </w:r>
          </w:p>
        </w:tc>
      </w:tr>
      <w:tr w:rsidR="00BD2B81" w:rsidRPr="009962EF" w14:paraId="28E6A922" w14:textId="77777777" w:rsidTr="00AD5FF3">
        <w:trPr>
          <w:trHeight w:val="1200"/>
        </w:trPr>
        <w:tc>
          <w:tcPr>
            <w:tcW w:w="700" w:type="dxa"/>
            <w:noWrap/>
            <w:hideMark/>
          </w:tcPr>
          <w:p w14:paraId="275AFF2B"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19</w:t>
            </w:r>
          </w:p>
        </w:tc>
        <w:tc>
          <w:tcPr>
            <w:tcW w:w="4060" w:type="dxa"/>
            <w:hideMark/>
          </w:tcPr>
          <w:p w14:paraId="68FBCB17"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Tell me, why is the media here so negative? Why are we in India so embarrassed to recognise our own strengths, our achievements? We are such a great nation. We have so many amazing success stories but we refuse to acknowledge them. Why?</w:t>
            </w:r>
          </w:p>
        </w:tc>
        <w:tc>
          <w:tcPr>
            <w:tcW w:w="4330" w:type="dxa"/>
            <w:hideMark/>
          </w:tcPr>
          <w:p w14:paraId="1EAB3395"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Optimism &amp; positivity, Ethical, Ability to confront others, Empowerment, Clarity, get the best from others,  Improve lives around, challenge the process assertive</w:t>
            </w:r>
          </w:p>
        </w:tc>
      </w:tr>
      <w:tr w:rsidR="00BD2B81" w:rsidRPr="009962EF" w14:paraId="1B38E8DE" w14:textId="77777777" w:rsidTr="00AD5FF3">
        <w:trPr>
          <w:trHeight w:val="2700"/>
        </w:trPr>
        <w:tc>
          <w:tcPr>
            <w:tcW w:w="700" w:type="dxa"/>
            <w:noWrap/>
            <w:hideMark/>
          </w:tcPr>
          <w:p w14:paraId="33F33433"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20</w:t>
            </w:r>
          </w:p>
        </w:tc>
        <w:tc>
          <w:tcPr>
            <w:tcW w:w="4060" w:type="dxa"/>
            <w:hideMark/>
          </w:tcPr>
          <w:p w14:paraId="142660DF"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Creativity is the key to success in the future, and primary education is where teachers can bring creativity in children at that level.</w:t>
            </w:r>
          </w:p>
        </w:tc>
        <w:tc>
          <w:tcPr>
            <w:tcW w:w="4330" w:type="dxa"/>
            <w:hideMark/>
          </w:tcPr>
          <w:p w14:paraId="1F5F0469"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xml:space="preserve">Enable others to act, Optimism &amp; positivity, Ethical, Ability to confront others, Empowerment, Clarity, get the best from others,  Improve lives around, challenge the process assertive, Self-motivated, standards, optimism &amp; </w:t>
            </w:r>
            <w:r w:rsidRPr="009962EF">
              <w:rPr>
                <w:rFonts w:ascii="Times New Roman" w:eastAsia="Times New Roman" w:hAnsi="Times New Roman" w:cs="Times New Roman"/>
                <w:color w:val="000000"/>
                <w:sz w:val="24"/>
                <w:szCs w:val="24"/>
                <w:lang w:eastAsia="en-IN"/>
              </w:rPr>
              <w:lastRenderedPageBreak/>
              <w:t xml:space="preserve">positivity, perspective, maturity, social skills, empowerment, ability to inspire, trust in team, sharing vision commitment to vision, strategic thinking improve lives around, foster potential, </w:t>
            </w:r>
          </w:p>
        </w:tc>
      </w:tr>
      <w:tr w:rsidR="00BD2B81" w:rsidRPr="009962EF" w14:paraId="38B8E035" w14:textId="77777777" w:rsidTr="00AD5FF3">
        <w:trPr>
          <w:trHeight w:val="1260"/>
        </w:trPr>
        <w:tc>
          <w:tcPr>
            <w:tcW w:w="700" w:type="dxa"/>
            <w:noWrap/>
            <w:hideMark/>
          </w:tcPr>
          <w:p w14:paraId="714A5361"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lastRenderedPageBreak/>
              <w:t>21</w:t>
            </w:r>
          </w:p>
        </w:tc>
        <w:tc>
          <w:tcPr>
            <w:tcW w:w="4060" w:type="dxa"/>
            <w:hideMark/>
          </w:tcPr>
          <w:p w14:paraId="4B6D9C0F"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The world has today 546 nuclear plants generating electricity. Their experience is being continuously researched, and feedback should be provided to all. Nuclear scientists have to interact with the people of the nation, and academic institutions continuously update nuclear power generation technology and safety.</w:t>
            </w:r>
          </w:p>
        </w:tc>
        <w:tc>
          <w:tcPr>
            <w:tcW w:w="4330" w:type="dxa"/>
            <w:hideMark/>
          </w:tcPr>
          <w:p w14:paraId="4708D3F9"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Optimism &amp; positivity, understanding of opportunity cost, perspective, ID team strength, sharing vision, enable others to act, resourceful, Improve lives around, belief that success is shared</w:t>
            </w:r>
          </w:p>
        </w:tc>
      </w:tr>
      <w:tr w:rsidR="00BD2B81" w:rsidRPr="009962EF" w14:paraId="61F42C2C" w14:textId="77777777" w:rsidTr="00AD5FF3">
        <w:trPr>
          <w:trHeight w:val="1500"/>
        </w:trPr>
        <w:tc>
          <w:tcPr>
            <w:tcW w:w="700" w:type="dxa"/>
            <w:noWrap/>
            <w:hideMark/>
          </w:tcPr>
          <w:p w14:paraId="277E288C"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22</w:t>
            </w:r>
          </w:p>
        </w:tc>
        <w:tc>
          <w:tcPr>
            <w:tcW w:w="4060" w:type="dxa"/>
            <w:hideMark/>
          </w:tcPr>
          <w:p w14:paraId="2DE64DCA"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We should not give up and we should not allow the problem to defeat us.</w:t>
            </w:r>
          </w:p>
        </w:tc>
        <w:tc>
          <w:tcPr>
            <w:tcW w:w="4330" w:type="dxa"/>
            <w:hideMark/>
          </w:tcPr>
          <w:p w14:paraId="77430A6F"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xml:space="preserve">Self-motivated, standards, optimism &amp; positivity, perspective, maturity, social skills, empowerment, ability to inspire, trust in team, sharing vision commitment to vision, strategic thinking improve lves around, foster potential, </w:t>
            </w:r>
          </w:p>
        </w:tc>
      </w:tr>
      <w:tr w:rsidR="00BD2B81" w:rsidRPr="009962EF" w14:paraId="791F8722" w14:textId="77777777" w:rsidTr="00AD5FF3">
        <w:trPr>
          <w:trHeight w:val="1200"/>
        </w:trPr>
        <w:tc>
          <w:tcPr>
            <w:tcW w:w="700" w:type="dxa"/>
            <w:noWrap/>
            <w:hideMark/>
          </w:tcPr>
          <w:p w14:paraId="6F4F8AE5"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23</w:t>
            </w:r>
          </w:p>
        </w:tc>
        <w:tc>
          <w:tcPr>
            <w:tcW w:w="4060" w:type="dxa"/>
            <w:hideMark/>
          </w:tcPr>
          <w:p w14:paraId="59905725"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One of the very important characteristics of a student is to question. Let the students ask questions.</w:t>
            </w:r>
          </w:p>
        </w:tc>
        <w:tc>
          <w:tcPr>
            <w:tcW w:w="4330" w:type="dxa"/>
            <w:hideMark/>
          </w:tcPr>
          <w:p w14:paraId="116C0C46"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Optimism &amp;  positivity, engaged, humility, maturity, lead by example, listening, empowerment, ability to teach, interested in feedback, help others succeed</w:t>
            </w:r>
          </w:p>
        </w:tc>
      </w:tr>
      <w:tr w:rsidR="00BD2B81" w:rsidRPr="009962EF" w14:paraId="75AD5294" w14:textId="77777777" w:rsidTr="00AD5FF3">
        <w:trPr>
          <w:trHeight w:val="1500"/>
        </w:trPr>
        <w:tc>
          <w:tcPr>
            <w:tcW w:w="700" w:type="dxa"/>
            <w:noWrap/>
            <w:hideMark/>
          </w:tcPr>
          <w:p w14:paraId="49901BE9"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24</w:t>
            </w:r>
          </w:p>
        </w:tc>
        <w:tc>
          <w:tcPr>
            <w:tcW w:w="4060" w:type="dxa"/>
            <w:hideMark/>
          </w:tcPr>
          <w:p w14:paraId="388B9D86"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The bird is powered by its own life and by its motivation.</w:t>
            </w:r>
          </w:p>
        </w:tc>
        <w:tc>
          <w:tcPr>
            <w:tcW w:w="4330" w:type="dxa"/>
            <w:hideMark/>
          </w:tcPr>
          <w:p w14:paraId="5F26FC63" w14:textId="5C30BC2E"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Self-motivated, standards, optimism</w:t>
            </w:r>
            <w:r w:rsidR="008762D1">
              <w:rPr>
                <w:rFonts w:ascii="Times New Roman" w:eastAsia="Times New Roman" w:hAnsi="Times New Roman" w:cs="Times New Roman"/>
                <w:color w:val="000000"/>
                <w:sz w:val="24"/>
                <w:szCs w:val="24"/>
                <w:lang w:eastAsia="en-IN"/>
              </w:rPr>
              <w:t xml:space="preserve"> </w:t>
            </w:r>
            <w:r w:rsidRPr="009962EF">
              <w:rPr>
                <w:rFonts w:ascii="Times New Roman" w:eastAsia="Times New Roman" w:hAnsi="Times New Roman" w:cs="Times New Roman"/>
                <w:color w:val="000000"/>
                <w:sz w:val="24"/>
                <w:szCs w:val="24"/>
                <w:lang w:eastAsia="en-IN"/>
              </w:rPr>
              <w:t>&amp;</w:t>
            </w:r>
            <w:r w:rsidR="008762D1">
              <w:rPr>
                <w:rFonts w:ascii="Times New Roman" w:eastAsia="Times New Roman" w:hAnsi="Times New Roman" w:cs="Times New Roman"/>
                <w:color w:val="000000"/>
                <w:sz w:val="24"/>
                <w:szCs w:val="24"/>
                <w:lang w:eastAsia="en-IN"/>
              </w:rPr>
              <w:t xml:space="preserve"> </w:t>
            </w:r>
            <w:r w:rsidRPr="009962EF">
              <w:rPr>
                <w:rFonts w:ascii="Times New Roman" w:eastAsia="Times New Roman" w:hAnsi="Times New Roman" w:cs="Times New Roman"/>
                <w:color w:val="000000"/>
                <w:sz w:val="24"/>
                <w:szCs w:val="24"/>
                <w:lang w:eastAsia="en-IN"/>
              </w:rPr>
              <w:t xml:space="preserve">positivity, perspective, maturity, social skills, empowerment, ability to inspire, trust in team, sharing vision commitment to vision, strategic thinking, improve lives around, foster potential, </w:t>
            </w:r>
          </w:p>
        </w:tc>
      </w:tr>
      <w:tr w:rsidR="00BD2B81" w:rsidRPr="009962EF" w14:paraId="521E97D5" w14:textId="77777777" w:rsidTr="00AD5FF3">
        <w:trPr>
          <w:trHeight w:val="1200"/>
        </w:trPr>
        <w:tc>
          <w:tcPr>
            <w:tcW w:w="700" w:type="dxa"/>
            <w:noWrap/>
            <w:hideMark/>
          </w:tcPr>
          <w:p w14:paraId="1545F832"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lastRenderedPageBreak/>
              <w:t>25</w:t>
            </w:r>
          </w:p>
        </w:tc>
        <w:tc>
          <w:tcPr>
            <w:tcW w:w="4060" w:type="dxa"/>
            <w:hideMark/>
          </w:tcPr>
          <w:p w14:paraId="384F5687"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xml:space="preserve"> You see, God helps only people who work hard. That principle is very clear.</w:t>
            </w:r>
          </w:p>
        </w:tc>
        <w:tc>
          <w:tcPr>
            <w:tcW w:w="4330" w:type="dxa"/>
            <w:hideMark/>
          </w:tcPr>
          <w:p w14:paraId="56B75401"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Self motivated, standards, accountable courage, passion, Integrity, Ethical, Discipline, Boldness, clarity, organized, direction, performance driven, high-energy</w:t>
            </w:r>
          </w:p>
        </w:tc>
      </w:tr>
      <w:tr w:rsidR="00BD2B81" w:rsidRPr="009962EF" w14:paraId="3B8E73B3" w14:textId="77777777" w:rsidTr="00AD5FF3">
        <w:trPr>
          <w:trHeight w:val="1200"/>
        </w:trPr>
        <w:tc>
          <w:tcPr>
            <w:tcW w:w="700" w:type="dxa"/>
            <w:noWrap/>
            <w:hideMark/>
          </w:tcPr>
          <w:p w14:paraId="7AB3AEAD"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26</w:t>
            </w:r>
          </w:p>
        </w:tc>
        <w:tc>
          <w:tcPr>
            <w:tcW w:w="4060" w:type="dxa"/>
            <w:hideMark/>
          </w:tcPr>
          <w:p w14:paraId="5A411D0E"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Climbing to the top demands strength, whether it is to the top of Mount Everest or to the top of your career.</w:t>
            </w:r>
          </w:p>
        </w:tc>
        <w:tc>
          <w:tcPr>
            <w:tcW w:w="4330" w:type="dxa"/>
            <w:hideMark/>
          </w:tcPr>
          <w:p w14:paraId="0F0485D2"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Self motivated, standards, accountable ,courage, passion, Integrity, Ethical, Discipline, Boldness, clarity, organized, direction, performance driven, high-energy</w:t>
            </w:r>
          </w:p>
        </w:tc>
      </w:tr>
      <w:tr w:rsidR="00BD2B81" w:rsidRPr="009962EF" w14:paraId="4C553B11" w14:textId="77777777" w:rsidTr="00AD5FF3">
        <w:trPr>
          <w:trHeight w:val="900"/>
        </w:trPr>
        <w:tc>
          <w:tcPr>
            <w:tcW w:w="700" w:type="dxa"/>
            <w:noWrap/>
            <w:hideMark/>
          </w:tcPr>
          <w:p w14:paraId="62F96C86"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27</w:t>
            </w:r>
          </w:p>
        </w:tc>
        <w:tc>
          <w:tcPr>
            <w:tcW w:w="4060" w:type="dxa"/>
            <w:hideMark/>
          </w:tcPr>
          <w:p w14:paraId="15C529FF"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xml:space="preserve"> War is never a lasting solution for any problem.</w:t>
            </w:r>
          </w:p>
        </w:tc>
        <w:tc>
          <w:tcPr>
            <w:tcW w:w="4330" w:type="dxa"/>
            <w:hideMark/>
          </w:tcPr>
          <w:p w14:paraId="47E8E2E5"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Optimism &amp; positivity, emotional control, Risk mgt, Clarity, Sharing vision, Open-minded, Strategic thinking</w:t>
            </w:r>
          </w:p>
        </w:tc>
      </w:tr>
      <w:tr w:rsidR="00BD2B81" w:rsidRPr="009962EF" w14:paraId="3427FE27" w14:textId="77777777" w:rsidTr="00AD5FF3">
        <w:trPr>
          <w:trHeight w:val="630"/>
        </w:trPr>
        <w:tc>
          <w:tcPr>
            <w:tcW w:w="700" w:type="dxa"/>
            <w:noWrap/>
            <w:hideMark/>
          </w:tcPr>
          <w:p w14:paraId="7CC7C6C6"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28</w:t>
            </w:r>
          </w:p>
        </w:tc>
        <w:tc>
          <w:tcPr>
            <w:tcW w:w="4060" w:type="dxa"/>
            <w:hideMark/>
          </w:tcPr>
          <w:p w14:paraId="1721A4B3"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We should remember that there are nations which meet more than 30 to 60% of their power requirements through the nuclear power system.</w:t>
            </w:r>
          </w:p>
        </w:tc>
        <w:tc>
          <w:tcPr>
            <w:tcW w:w="4330" w:type="dxa"/>
            <w:hideMark/>
          </w:tcPr>
          <w:p w14:paraId="00B829CB"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Sharing vision, strategic thinking</w:t>
            </w:r>
          </w:p>
        </w:tc>
      </w:tr>
      <w:tr w:rsidR="00BD2B81" w:rsidRPr="009962EF" w14:paraId="50A8797F" w14:textId="77777777" w:rsidTr="00AD5FF3">
        <w:trPr>
          <w:trHeight w:val="900"/>
        </w:trPr>
        <w:tc>
          <w:tcPr>
            <w:tcW w:w="700" w:type="dxa"/>
            <w:noWrap/>
            <w:hideMark/>
          </w:tcPr>
          <w:p w14:paraId="7D4DFADA"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29</w:t>
            </w:r>
          </w:p>
        </w:tc>
        <w:tc>
          <w:tcPr>
            <w:tcW w:w="4060" w:type="dxa"/>
            <w:hideMark/>
          </w:tcPr>
          <w:p w14:paraId="339D7CFD"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Life is a difficult game. You can win it only by retaining your birthright to be a person.</w:t>
            </w:r>
          </w:p>
        </w:tc>
        <w:tc>
          <w:tcPr>
            <w:tcW w:w="4330" w:type="dxa"/>
            <w:hideMark/>
          </w:tcPr>
          <w:p w14:paraId="3BD0B47A"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Self-motivated, standards, optimism &amp; positivity, perspective, maturity, empowerment, ability to inspire, foster potential,</w:t>
            </w:r>
          </w:p>
        </w:tc>
      </w:tr>
      <w:tr w:rsidR="00BD2B81" w:rsidRPr="009962EF" w14:paraId="195627D0" w14:textId="77777777" w:rsidTr="00AD5FF3">
        <w:trPr>
          <w:trHeight w:val="1200"/>
        </w:trPr>
        <w:tc>
          <w:tcPr>
            <w:tcW w:w="700" w:type="dxa"/>
            <w:noWrap/>
            <w:hideMark/>
          </w:tcPr>
          <w:p w14:paraId="6A49DA6C"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30</w:t>
            </w:r>
          </w:p>
        </w:tc>
        <w:tc>
          <w:tcPr>
            <w:tcW w:w="4060" w:type="dxa"/>
            <w:hideMark/>
          </w:tcPr>
          <w:p w14:paraId="2E4D408B"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If we are not free, no one will respect us.</w:t>
            </w:r>
          </w:p>
        </w:tc>
        <w:tc>
          <w:tcPr>
            <w:tcW w:w="4330" w:type="dxa"/>
            <w:hideMark/>
          </w:tcPr>
          <w:p w14:paraId="64B1F022"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Self motivated, standards, accountable ,courage, passion, Integrity, Ethical, Discipline, Boldness, clarity, organised, direction, performance driven, high-energy</w:t>
            </w:r>
          </w:p>
        </w:tc>
      </w:tr>
      <w:tr w:rsidR="00BD2B81" w:rsidRPr="009962EF" w14:paraId="5F270860" w14:textId="77777777" w:rsidTr="00AD5FF3">
        <w:trPr>
          <w:trHeight w:val="1500"/>
        </w:trPr>
        <w:tc>
          <w:tcPr>
            <w:tcW w:w="700" w:type="dxa"/>
            <w:noWrap/>
            <w:hideMark/>
          </w:tcPr>
          <w:p w14:paraId="194219C7"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31</w:t>
            </w:r>
          </w:p>
        </w:tc>
        <w:tc>
          <w:tcPr>
            <w:tcW w:w="4060" w:type="dxa"/>
            <w:hideMark/>
          </w:tcPr>
          <w:p w14:paraId="17E39826"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xml:space="preserve">When we tackle obstacles, we find hidden reserves of courage and resilience we did not know we had. And it is only when we are faced with failure do we realise that these resources were always there within us. We only need to find them and move </w:t>
            </w:r>
            <w:r w:rsidRPr="009962EF">
              <w:rPr>
                <w:rFonts w:ascii="Times New Roman" w:eastAsia="Times New Roman" w:hAnsi="Times New Roman" w:cs="Times New Roman"/>
                <w:color w:val="000000"/>
                <w:sz w:val="24"/>
                <w:szCs w:val="24"/>
                <w:lang w:eastAsia="en-IN"/>
              </w:rPr>
              <w:lastRenderedPageBreak/>
              <w:t>on with our lives.</w:t>
            </w:r>
          </w:p>
        </w:tc>
        <w:tc>
          <w:tcPr>
            <w:tcW w:w="4330" w:type="dxa"/>
            <w:hideMark/>
          </w:tcPr>
          <w:p w14:paraId="1150ADC5"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lastRenderedPageBreak/>
              <w:t xml:space="preserve">Self-motivated, standards, optimism &amp;positivity, perspective, maturity, social skills, empowerment commitment to vision, strategic thinking improve lves around, foster potential, </w:t>
            </w:r>
          </w:p>
        </w:tc>
      </w:tr>
      <w:tr w:rsidR="00BD2B81" w:rsidRPr="009962EF" w14:paraId="7F4FF026" w14:textId="77777777" w:rsidTr="00AD5FF3">
        <w:trPr>
          <w:trHeight w:val="1800"/>
        </w:trPr>
        <w:tc>
          <w:tcPr>
            <w:tcW w:w="700" w:type="dxa"/>
            <w:noWrap/>
            <w:hideMark/>
          </w:tcPr>
          <w:p w14:paraId="77793259"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lastRenderedPageBreak/>
              <w:t>32</w:t>
            </w:r>
          </w:p>
        </w:tc>
        <w:tc>
          <w:tcPr>
            <w:tcW w:w="4060" w:type="dxa"/>
            <w:hideMark/>
          </w:tcPr>
          <w:p w14:paraId="7F8D7A9D"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Let us sacrifice our today so that our children can have a better tomorrow.</w:t>
            </w:r>
          </w:p>
        </w:tc>
        <w:tc>
          <w:tcPr>
            <w:tcW w:w="4330" w:type="dxa"/>
            <w:hideMark/>
          </w:tcPr>
          <w:p w14:paraId="71A5C3A8"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xml:space="preserve">ethical, clarity, Self-motivated, standards, optimism &amp; positivity, perspective, maturity, direction, social skills, empowerment, ability to inspire, trust in team, sharing vision commitment to vision, strategic thinking improve lives around, foster potential, </w:t>
            </w:r>
          </w:p>
        </w:tc>
      </w:tr>
      <w:tr w:rsidR="00BD2B81" w:rsidRPr="009962EF" w14:paraId="090D2AE3" w14:textId="77777777" w:rsidTr="00AD5FF3">
        <w:trPr>
          <w:trHeight w:val="1800"/>
        </w:trPr>
        <w:tc>
          <w:tcPr>
            <w:tcW w:w="700" w:type="dxa"/>
            <w:noWrap/>
            <w:hideMark/>
          </w:tcPr>
          <w:p w14:paraId="38BCE634"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33</w:t>
            </w:r>
          </w:p>
        </w:tc>
        <w:tc>
          <w:tcPr>
            <w:tcW w:w="4060" w:type="dxa"/>
            <w:hideMark/>
          </w:tcPr>
          <w:p w14:paraId="41D8313B"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Man needs his difficulties because they are necessary to enjoy success.</w:t>
            </w:r>
          </w:p>
        </w:tc>
        <w:tc>
          <w:tcPr>
            <w:tcW w:w="4330" w:type="dxa"/>
            <w:hideMark/>
          </w:tcPr>
          <w:p w14:paraId="1DE58432"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xml:space="preserve">understanding of opportunity cost,, ethical, clarity, Self-motivated, standards, optimism &amp; positivity, perspective, maturity, direction, social skills, empowerment, ability to inspire, trust in team, sharing vision commitment to vision, strategic thinking improve lives around, foster potential, </w:t>
            </w:r>
          </w:p>
        </w:tc>
      </w:tr>
      <w:tr w:rsidR="00BD2B81" w:rsidRPr="009962EF" w14:paraId="04AFE96C" w14:textId="77777777" w:rsidTr="00AD5FF3">
        <w:trPr>
          <w:trHeight w:val="2100"/>
        </w:trPr>
        <w:tc>
          <w:tcPr>
            <w:tcW w:w="700" w:type="dxa"/>
            <w:noWrap/>
            <w:hideMark/>
          </w:tcPr>
          <w:p w14:paraId="59330D32"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34</w:t>
            </w:r>
          </w:p>
        </w:tc>
        <w:tc>
          <w:tcPr>
            <w:tcW w:w="4060" w:type="dxa"/>
            <w:hideMark/>
          </w:tcPr>
          <w:p w14:paraId="168E22FD"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Excellence is a continuous process and not an accident.</w:t>
            </w:r>
          </w:p>
        </w:tc>
        <w:tc>
          <w:tcPr>
            <w:tcW w:w="4330" w:type="dxa"/>
            <w:hideMark/>
          </w:tcPr>
          <w:p w14:paraId="65E105FF"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xml:space="preserve">Calibri, understanding of opportunity cost,, ethical, clarity, Self-motivated, standards, optimism &amp; positivity, perspective, maturity, direction, social skills, empowerment, ability to inspire, trust in team, sharing vision commitment to vision, strategic thinking improve lives around, foster potential, </w:t>
            </w:r>
          </w:p>
        </w:tc>
      </w:tr>
      <w:tr w:rsidR="00BD2B81" w:rsidRPr="009962EF" w14:paraId="527F8648" w14:textId="77777777" w:rsidTr="00AD5FF3">
        <w:trPr>
          <w:trHeight w:val="1500"/>
        </w:trPr>
        <w:tc>
          <w:tcPr>
            <w:tcW w:w="700" w:type="dxa"/>
            <w:noWrap/>
            <w:hideMark/>
          </w:tcPr>
          <w:p w14:paraId="6B9A8948"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35</w:t>
            </w:r>
          </w:p>
        </w:tc>
        <w:tc>
          <w:tcPr>
            <w:tcW w:w="4060" w:type="dxa"/>
            <w:hideMark/>
          </w:tcPr>
          <w:p w14:paraId="22918013"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English is necessary as at present original works of science are in English. I believe that in two decades times original works of science will start coming out in our languages. Then we can move over like the Japanese.</w:t>
            </w:r>
          </w:p>
        </w:tc>
        <w:tc>
          <w:tcPr>
            <w:tcW w:w="4330" w:type="dxa"/>
            <w:hideMark/>
          </w:tcPr>
          <w:p w14:paraId="42EB288D"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xml:space="preserve">Self-motivated, standards, optimism &amp; positivity, perspective, maturity, social skills, empowerment, ability to inspire, trust in team, sharing vision commitment to vision, strategic thinking improve lives around, foster potential, </w:t>
            </w:r>
          </w:p>
        </w:tc>
      </w:tr>
      <w:tr w:rsidR="00BD2B81" w:rsidRPr="009962EF" w14:paraId="4F2DF717" w14:textId="77777777" w:rsidTr="00AD5FF3">
        <w:trPr>
          <w:trHeight w:val="630"/>
        </w:trPr>
        <w:tc>
          <w:tcPr>
            <w:tcW w:w="700" w:type="dxa"/>
            <w:noWrap/>
            <w:hideMark/>
          </w:tcPr>
          <w:p w14:paraId="014F68ED"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lastRenderedPageBreak/>
              <w:t>36</w:t>
            </w:r>
          </w:p>
        </w:tc>
        <w:tc>
          <w:tcPr>
            <w:tcW w:w="4060" w:type="dxa"/>
            <w:hideMark/>
          </w:tcPr>
          <w:p w14:paraId="5E790DBC"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While children are struggling to be unique, the world around them is trying all means to make them look like everybody else.</w:t>
            </w:r>
          </w:p>
        </w:tc>
        <w:tc>
          <w:tcPr>
            <w:tcW w:w="4330" w:type="dxa"/>
            <w:hideMark/>
          </w:tcPr>
          <w:p w14:paraId="6510C3A1"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Standards, perspective, reasonable, empowerment, clarity</w:t>
            </w:r>
          </w:p>
        </w:tc>
      </w:tr>
      <w:tr w:rsidR="00BD2B81" w:rsidRPr="009962EF" w14:paraId="751D023F" w14:textId="77777777" w:rsidTr="00AD5FF3">
        <w:trPr>
          <w:trHeight w:val="600"/>
        </w:trPr>
        <w:tc>
          <w:tcPr>
            <w:tcW w:w="700" w:type="dxa"/>
            <w:noWrap/>
            <w:hideMark/>
          </w:tcPr>
          <w:p w14:paraId="316D1402"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37</w:t>
            </w:r>
          </w:p>
        </w:tc>
        <w:tc>
          <w:tcPr>
            <w:tcW w:w="4060" w:type="dxa"/>
            <w:hideMark/>
          </w:tcPr>
          <w:p w14:paraId="40A564B9"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Do we not realize that self respect comes with self reliance?</w:t>
            </w:r>
          </w:p>
        </w:tc>
        <w:tc>
          <w:tcPr>
            <w:tcW w:w="4330" w:type="dxa"/>
            <w:hideMark/>
          </w:tcPr>
          <w:p w14:paraId="2415D870"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Self motivated, optimism &amp; positivity, humility, perspective, self-assurance, clarity</w:t>
            </w:r>
          </w:p>
        </w:tc>
      </w:tr>
      <w:tr w:rsidR="00BD2B81" w:rsidRPr="009962EF" w14:paraId="28226803" w14:textId="77777777" w:rsidTr="00AD5FF3">
        <w:trPr>
          <w:trHeight w:val="945"/>
        </w:trPr>
        <w:tc>
          <w:tcPr>
            <w:tcW w:w="700" w:type="dxa"/>
            <w:noWrap/>
            <w:hideMark/>
          </w:tcPr>
          <w:p w14:paraId="74EC289D"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38</w:t>
            </w:r>
          </w:p>
        </w:tc>
        <w:tc>
          <w:tcPr>
            <w:tcW w:w="4060" w:type="dxa"/>
            <w:hideMark/>
          </w:tcPr>
          <w:p w14:paraId="22DF0772"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Why are we, as a nation so obsessed with foreign things? Is it a legacy of our colonial years? We want foreign television sets. We want foreign shirts. We want foreign technology. Why this obsession with everything imported?</w:t>
            </w:r>
          </w:p>
        </w:tc>
        <w:tc>
          <w:tcPr>
            <w:tcW w:w="4330" w:type="dxa"/>
            <w:hideMark/>
          </w:tcPr>
          <w:p w14:paraId="612D765B"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Standards, loyal, reasonable, authenticity, clarity, sharing vision, assertive</w:t>
            </w:r>
          </w:p>
        </w:tc>
      </w:tr>
      <w:tr w:rsidR="00BD2B81" w:rsidRPr="009962EF" w14:paraId="1EA6480C" w14:textId="77777777" w:rsidTr="00AD5FF3">
        <w:trPr>
          <w:trHeight w:val="630"/>
        </w:trPr>
        <w:tc>
          <w:tcPr>
            <w:tcW w:w="700" w:type="dxa"/>
            <w:noWrap/>
            <w:hideMark/>
          </w:tcPr>
          <w:p w14:paraId="4AFD0498"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39</w:t>
            </w:r>
          </w:p>
        </w:tc>
        <w:tc>
          <w:tcPr>
            <w:tcW w:w="4060" w:type="dxa"/>
            <w:hideMark/>
          </w:tcPr>
          <w:p w14:paraId="67A61C53"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My view is that at a younger age your optimism is more and you have more imagination etc. You have less bias.</w:t>
            </w:r>
          </w:p>
        </w:tc>
        <w:tc>
          <w:tcPr>
            <w:tcW w:w="4330" w:type="dxa"/>
            <w:hideMark/>
          </w:tcPr>
          <w:p w14:paraId="6A998593"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Optimism &amp; positivity ,empowerment</w:t>
            </w:r>
          </w:p>
        </w:tc>
      </w:tr>
      <w:tr w:rsidR="00BD2B81" w:rsidRPr="009962EF" w14:paraId="43CF15B1" w14:textId="77777777" w:rsidTr="00AD5FF3">
        <w:trPr>
          <w:trHeight w:val="2400"/>
        </w:trPr>
        <w:tc>
          <w:tcPr>
            <w:tcW w:w="700" w:type="dxa"/>
            <w:noWrap/>
            <w:hideMark/>
          </w:tcPr>
          <w:p w14:paraId="6C26C08F"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40</w:t>
            </w:r>
          </w:p>
        </w:tc>
        <w:tc>
          <w:tcPr>
            <w:tcW w:w="4060" w:type="dxa"/>
            <w:hideMark/>
          </w:tcPr>
          <w:p w14:paraId="25B623BD"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A teacher should have a creative mind.</w:t>
            </w:r>
          </w:p>
        </w:tc>
        <w:tc>
          <w:tcPr>
            <w:tcW w:w="4330" w:type="dxa"/>
            <w:hideMark/>
          </w:tcPr>
          <w:p w14:paraId="5785D1D1"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xml:space="preserve">sharing vision, ability to teach, foster potential, helps other succeed, enable others to act, empowerment, get the best from others, Self-motivated, standards, optimism &amp; positivity, perspective, maturity, social skills, empowerment, ability to inspire, trust in team, sharing vision commitment to vision, strategic thinking improve lives around, foster potential, </w:t>
            </w:r>
          </w:p>
        </w:tc>
      </w:tr>
      <w:tr w:rsidR="00BD2B81" w:rsidRPr="009962EF" w14:paraId="1A1BE496" w14:textId="77777777" w:rsidTr="00AD5FF3">
        <w:trPr>
          <w:trHeight w:val="1200"/>
        </w:trPr>
        <w:tc>
          <w:tcPr>
            <w:tcW w:w="700" w:type="dxa"/>
            <w:noWrap/>
            <w:hideMark/>
          </w:tcPr>
          <w:p w14:paraId="7A800E2D"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41</w:t>
            </w:r>
          </w:p>
        </w:tc>
        <w:tc>
          <w:tcPr>
            <w:tcW w:w="4060" w:type="dxa"/>
            <w:hideMark/>
          </w:tcPr>
          <w:p w14:paraId="1DACBD40"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An economically peaceful and prosperous Sri Lanka is the dream of youth of the nation. My message for the youth is to collectively work for an inclusively developed Sri Lanka.</w:t>
            </w:r>
          </w:p>
        </w:tc>
        <w:tc>
          <w:tcPr>
            <w:tcW w:w="4330" w:type="dxa"/>
            <w:hideMark/>
          </w:tcPr>
          <w:p w14:paraId="06E4FF1E"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Confidence, optimism &amp; positivity, public speaking, empowerment, sharing vision, set expectations, improve lives around, help others succeed, relationship building</w:t>
            </w:r>
          </w:p>
        </w:tc>
      </w:tr>
      <w:tr w:rsidR="00BD2B81" w:rsidRPr="009962EF" w14:paraId="4171E9FB" w14:textId="77777777" w:rsidTr="00AD5FF3">
        <w:trPr>
          <w:trHeight w:val="600"/>
        </w:trPr>
        <w:tc>
          <w:tcPr>
            <w:tcW w:w="700" w:type="dxa"/>
            <w:noWrap/>
            <w:hideMark/>
          </w:tcPr>
          <w:p w14:paraId="3B1D1B4B"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42</w:t>
            </w:r>
          </w:p>
        </w:tc>
        <w:tc>
          <w:tcPr>
            <w:tcW w:w="4060" w:type="dxa"/>
            <w:hideMark/>
          </w:tcPr>
          <w:p w14:paraId="66ACED0D"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Building capacity dissolves differences. It irons out inequalities.</w:t>
            </w:r>
          </w:p>
        </w:tc>
        <w:tc>
          <w:tcPr>
            <w:tcW w:w="4330" w:type="dxa"/>
            <w:hideMark/>
          </w:tcPr>
          <w:p w14:paraId="130EFFA4"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standards, optimism &amp; positivity, courage, passion, understanding opportunity costs</w:t>
            </w:r>
          </w:p>
        </w:tc>
      </w:tr>
      <w:tr w:rsidR="00BD2B81" w:rsidRPr="009962EF" w14:paraId="759F2EC1" w14:textId="77777777" w:rsidTr="00AD5FF3">
        <w:trPr>
          <w:trHeight w:val="1200"/>
        </w:trPr>
        <w:tc>
          <w:tcPr>
            <w:tcW w:w="700" w:type="dxa"/>
            <w:noWrap/>
            <w:hideMark/>
          </w:tcPr>
          <w:p w14:paraId="4A2A0CE3"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lastRenderedPageBreak/>
              <w:t>43</w:t>
            </w:r>
          </w:p>
        </w:tc>
        <w:tc>
          <w:tcPr>
            <w:tcW w:w="4060" w:type="dxa"/>
            <w:hideMark/>
          </w:tcPr>
          <w:p w14:paraId="4A3D3DFA"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For me, there is no such thing as a negative experience.</w:t>
            </w:r>
          </w:p>
        </w:tc>
        <w:tc>
          <w:tcPr>
            <w:tcW w:w="4330" w:type="dxa"/>
            <w:hideMark/>
          </w:tcPr>
          <w:p w14:paraId="2A7F6DAC"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Self-motivated, standards, confidence, optimism &amp; positivity, courage, charisma, emotional intelligence, emotional control, humility, discipline, perspective, self-assurance</w:t>
            </w:r>
          </w:p>
        </w:tc>
      </w:tr>
      <w:tr w:rsidR="00BD2B81" w:rsidRPr="009962EF" w14:paraId="1AF52B32" w14:textId="77777777" w:rsidTr="00AD5FF3">
        <w:trPr>
          <w:trHeight w:val="900"/>
        </w:trPr>
        <w:tc>
          <w:tcPr>
            <w:tcW w:w="700" w:type="dxa"/>
            <w:noWrap/>
            <w:hideMark/>
          </w:tcPr>
          <w:p w14:paraId="76D1A90E"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44</w:t>
            </w:r>
          </w:p>
        </w:tc>
        <w:tc>
          <w:tcPr>
            <w:tcW w:w="4060" w:type="dxa"/>
            <w:hideMark/>
          </w:tcPr>
          <w:p w14:paraId="644F8388"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The government, whether state or central, is elected. That means we have a responsibility to elect the right kind of leaders.</w:t>
            </w:r>
          </w:p>
        </w:tc>
        <w:tc>
          <w:tcPr>
            <w:tcW w:w="4330" w:type="dxa"/>
            <w:hideMark/>
          </w:tcPr>
          <w:p w14:paraId="5975E593"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standards, courage, engaged, accountable, perspective, empowerment, clarity, sharing vision, enable others to act</w:t>
            </w:r>
          </w:p>
        </w:tc>
      </w:tr>
      <w:tr w:rsidR="00BD2B81" w:rsidRPr="009962EF" w14:paraId="12B74B32" w14:textId="77777777" w:rsidTr="00AD5FF3">
        <w:trPr>
          <w:trHeight w:val="945"/>
        </w:trPr>
        <w:tc>
          <w:tcPr>
            <w:tcW w:w="700" w:type="dxa"/>
            <w:noWrap/>
            <w:hideMark/>
          </w:tcPr>
          <w:p w14:paraId="4A86DB21"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45</w:t>
            </w:r>
          </w:p>
        </w:tc>
        <w:tc>
          <w:tcPr>
            <w:tcW w:w="4060" w:type="dxa"/>
            <w:hideMark/>
          </w:tcPr>
          <w:p w14:paraId="32916325"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Almost half of the population of the world lives in rural regions and mostly in a state of poverty. Such inequalities in human development have been one of the primary reasons for unrest and, in some parts of the world, even violence.</w:t>
            </w:r>
          </w:p>
        </w:tc>
        <w:tc>
          <w:tcPr>
            <w:tcW w:w="4330" w:type="dxa"/>
            <w:hideMark/>
          </w:tcPr>
          <w:p w14:paraId="0E955A56"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Perspective, clarity, Evaluative, ability to pivot</w:t>
            </w:r>
          </w:p>
        </w:tc>
      </w:tr>
      <w:tr w:rsidR="00BD2B81" w:rsidRPr="009962EF" w14:paraId="33F47818" w14:textId="77777777" w:rsidTr="00AD5FF3">
        <w:trPr>
          <w:trHeight w:val="945"/>
        </w:trPr>
        <w:tc>
          <w:tcPr>
            <w:tcW w:w="700" w:type="dxa"/>
            <w:noWrap/>
            <w:hideMark/>
          </w:tcPr>
          <w:p w14:paraId="1CCC6840"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46</w:t>
            </w:r>
          </w:p>
        </w:tc>
        <w:tc>
          <w:tcPr>
            <w:tcW w:w="4060" w:type="dxa"/>
            <w:hideMark/>
          </w:tcPr>
          <w:p w14:paraId="68C823BB"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Science is global. Einstein's equation, E=mc2, has to reach everywhere. Science is a beautiful gift to humanity, we should not distort it. Science does not differentiate between multiple races.</w:t>
            </w:r>
          </w:p>
        </w:tc>
        <w:tc>
          <w:tcPr>
            <w:tcW w:w="4330" w:type="dxa"/>
            <w:hideMark/>
          </w:tcPr>
          <w:p w14:paraId="610FBDE2"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optimism and positivity, courage, passion, appreciation, commitment to vision, strategic thinking, intuition, direction</w:t>
            </w:r>
          </w:p>
        </w:tc>
      </w:tr>
      <w:tr w:rsidR="00BD2B81" w:rsidRPr="009962EF" w14:paraId="0C9C5F7A" w14:textId="77777777" w:rsidTr="00AD5FF3">
        <w:trPr>
          <w:trHeight w:val="1200"/>
        </w:trPr>
        <w:tc>
          <w:tcPr>
            <w:tcW w:w="700" w:type="dxa"/>
            <w:noWrap/>
            <w:hideMark/>
          </w:tcPr>
          <w:p w14:paraId="44B00743"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47</w:t>
            </w:r>
          </w:p>
        </w:tc>
        <w:tc>
          <w:tcPr>
            <w:tcW w:w="4060" w:type="dxa"/>
            <w:hideMark/>
          </w:tcPr>
          <w:p w14:paraId="30136750"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No sanction can stand against ignited minds.</w:t>
            </w:r>
          </w:p>
        </w:tc>
        <w:tc>
          <w:tcPr>
            <w:tcW w:w="4330" w:type="dxa"/>
            <w:hideMark/>
          </w:tcPr>
          <w:p w14:paraId="736F36F6"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Self-motivated, standards, confidence, optimism positivity, courage, charisma, emotional intelligence, emotional control, humility, discipline, perspective, self-assurance</w:t>
            </w:r>
          </w:p>
        </w:tc>
      </w:tr>
      <w:tr w:rsidR="00BD2B81" w:rsidRPr="009962EF" w14:paraId="17717386" w14:textId="77777777" w:rsidTr="00AD5FF3">
        <w:trPr>
          <w:trHeight w:val="315"/>
        </w:trPr>
        <w:tc>
          <w:tcPr>
            <w:tcW w:w="700" w:type="dxa"/>
            <w:noWrap/>
            <w:hideMark/>
          </w:tcPr>
          <w:p w14:paraId="66077235"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48</w:t>
            </w:r>
          </w:p>
        </w:tc>
        <w:tc>
          <w:tcPr>
            <w:tcW w:w="4060" w:type="dxa"/>
            <w:hideMark/>
          </w:tcPr>
          <w:p w14:paraId="46B53F82"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Poetry comes from the highest happiness or the deepest sorrow.</w:t>
            </w:r>
          </w:p>
        </w:tc>
        <w:tc>
          <w:tcPr>
            <w:tcW w:w="4330" w:type="dxa"/>
            <w:hideMark/>
          </w:tcPr>
          <w:p w14:paraId="3252396A"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optimism and positivity, passion, intuitive</w:t>
            </w:r>
          </w:p>
        </w:tc>
      </w:tr>
      <w:tr w:rsidR="00BD2B81" w:rsidRPr="009962EF" w14:paraId="586ACCCD" w14:textId="77777777" w:rsidTr="00AD5FF3">
        <w:trPr>
          <w:trHeight w:val="1200"/>
        </w:trPr>
        <w:tc>
          <w:tcPr>
            <w:tcW w:w="700" w:type="dxa"/>
            <w:noWrap/>
            <w:hideMark/>
          </w:tcPr>
          <w:p w14:paraId="76699140"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49</w:t>
            </w:r>
          </w:p>
        </w:tc>
        <w:tc>
          <w:tcPr>
            <w:tcW w:w="4060" w:type="dxa"/>
            <w:hideMark/>
          </w:tcPr>
          <w:p w14:paraId="4AF63F95"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xml:space="preserve"> Let me define a leader. He must have vision and passion and not be afraid of any problem. Instead, he should know how to defeat it. Most importantly, he </w:t>
            </w:r>
            <w:r w:rsidRPr="009962EF">
              <w:rPr>
                <w:rFonts w:ascii="Times New Roman" w:eastAsia="Times New Roman" w:hAnsi="Times New Roman" w:cs="Times New Roman"/>
                <w:color w:val="000000"/>
                <w:sz w:val="24"/>
                <w:szCs w:val="24"/>
                <w:lang w:eastAsia="en-IN"/>
              </w:rPr>
              <w:lastRenderedPageBreak/>
              <w:t>must work with integrity.</w:t>
            </w:r>
          </w:p>
        </w:tc>
        <w:tc>
          <w:tcPr>
            <w:tcW w:w="4330" w:type="dxa"/>
            <w:hideMark/>
          </w:tcPr>
          <w:p w14:paraId="63F2105E"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lastRenderedPageBreak/>
              <w:t>Self-motivated, standards, confidence, optimism &amp; positivity, courage, charisma, emotional intelligence, emotional control, humility, discipline, perspective, self-</w:t>
            </w:r>
            <w:r w:rsidRPr="009962EF">
              <w:rPr>
                <w:rFonts w:ascii="Times New Roman" w:eastAsia="Times New Roman" w:hAnsi="Times New Roman" w:cs="Times New Roman"/>
                <w:color w:val="000000"/>
                <w:sz w:val="24"/>
                <w:szCs w:val="24"/>
                <w:lang w:eastAsia="en-IN"/>
              </w:rPr>
              <w:lastRenderedPageBreak/>
              <w:t>assurance, lead by example</w:t>
            </w:r>
          </w:p>
        </w:tc>
      </w:tr>
      <w:tr w:rsidR="00BD2B81" w:rsidRPr="009962EF" w14:paraId="6649B358" w14:textId="77777777" w:rsidTr="00AD5FF3">
        <w:trPr>
          <w:trHeight w:val="1500"/>
        </w:trPr>
        <w:tc>
          <w:tcPr>
            <w:tcW w:w="700" w:type="dxa"/>
            <w:noWrap/>
            <w:hideMark/>
          </w:tcPr>
          <w:p w14:paraId="143FA878"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lastRenderedPageBreak/>
              <w:t>50</w:t>
            </w:r>
          </w:p>
        </w:tc>
        <w:tc>
          <w:tcPr>
            <w:tcW w:w="4060" w:type="dxa"/>
            <w:hideMark/>
          </w:tcPr>
          <w:p w14:paraId="692ECED2"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As a child of God, I am greater than anything that can happen to me.</w:t>
            </w:r>
          </w:p>
        </w:tc>
        <w:tc>
          <w:tcPr>
            <w:tcW w:w="4330" w:type="dxa"/>
            <w:hideMark/>
          </w:tcPr>
          <w:p w14:paraId="43C13637"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standards, confidence, Self-motivated, standards, confidence, optimism &amp; positivity, courage, charisma, emotional intelligence, emotional control, humility, discipline, perspective, self-assurance, lead by example</w:t>
            </w:r>
          </w:p>
        </w:tc>
      </w:tr>
      <w:tr w:rsidR="00BD2B81" w:rsidRPr="009962EF" w14:paraId="432D79F7" w14:textId="77777777" w:rsidTr="00AD5FF3">
        <w:trPr>
          <w:trHeight w:val="1200"/>
        </w:trPr>
        <w:tc>
          <w:tcPr>
            <w:tcW w:w="700" w:type="dxa"/>
            <w:noWrap/>
            <w:hideMark/>
          </w:tcPr>
          <w:p w14:paraId="34722F3B"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51</w:t>
            </w:r>
          </w:p>
        </w:tc>
        <w:tc>
          <w:tcPr>
            <w:tcW w:w="4060" w:type="dxa"/>
            <w:hideMark/>
          </w:tcPr>
          <w:p w14:paraId="1B8AB25E"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Be more dedicated to making solid achievements than in running after swift but synthetic happiness.</w:t>
            </w:r>
          </w:p>
        </w:tc>
        <w:tc>
          <w:tcPr>
            <w:tcW w:w="4330" w:type="dxa"/>
            <w:hideMark/>
          </w:tcPr>
          <w:p w14:paraId="32E98203"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Self-motivated, standards, confidence, optimism &amp; positivity, courage, charisma, emotional intelligence, emotional control, humility, discipline, perspective, self-assurance</w:t>
            </w:r>
          </w:p>
        </w:tc>
      </w:tr>
      <w:tr w:rsidR="00BD2B81" w:rsidRPr="009962EF" w14:paraId="73D7AE3D" w14:textId="77777777" w:rsidTr="00AD5FF3">
        <w:trPr>
          <w:trHeight w:val="900"/>
        </w:trPr>
        <w:tc>
          <w:tcPr>
            <w:tcW w:w="700" w:type="dxa"/>
            <w:noWrap/>
            <w:hideMark/>
          </w:tcPr>
          <w:p w14:paraId="42ACE082"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52</w:t>
            </w:r>
          </w:p>
        </w:tc>
        <w:tc>
          <w:tcPr>
            <w:tcW w:w="4060" w:type="dxa"/>
            <w:hideMark/>
          </w:tcPr>
          <w:p w14:paraId="7D2DA4A7"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 xml:space="preserve"> India should walk on her own shadow - we must have our own development model.</w:t>
            </w:r>
          </w:p>
        </w:tc>
        <w:tc>
          <w:tcPr>
            <w:tcW w:w="4330" w:type="dxa"/>
            <w:hideMark/>
          </w:tcPr>
          <w:p w14:paraId="5B129B2B"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Confidence, optimism &amp; positivity ,empowerment, sharing vision, set expectations, improve lives around, help others succeed</w:t>
            </w:r>
          </w:p>
        </w:tc>
      </w:tr>
      <w:tr w:rsidR="00BD2B81" w:rsidRPr="009962EF" w14:paraId="3EA9D03B" w14:textId="77777777" w:rsidTr="00AD5FF3">
        <w:trPr>
          <w:trHeight w:val="1800"/>
        </w:trPr>
        <w:tc>
          <w:tcPr>
            <w:tcW w:w="700" w:type="dxa"/>
            <w:noWrap/>
            <w:hideMark/>
          </w:tcPr>
          <w:p w14:paraId="34445066" w14:textId="77777777" w:rsidR="00BD2B81" w:rsidRPr="009962EF" w:rsidRDefault="00BD2B81" w:rsidP="004B4AA2">
            <w:pPr>
              <w:spacing w:line="360" w:lineRule="auto"/>
              <w:jc w:val="center"/>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53</w:t>
            </w:r>
          </w:p>
        </w:tc>
        <w:tc>
          <w:tcPr>
            <w:tcW w:w="4060" w:type="dxa"/>
            <w:hideMark/>
          </w:tcPr>
          <w:p w14:paraId="3BCD24CF" w14:textId="77777777" w:rsidR="00BD2B81" w:rsidRPr="009962EF" w:rsidRDefault="00BD2B81" w:rsidP="004B4AA2">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Unless India stands up to the world, no one will respect us. In this world, fear has no place. Only strength respects strength.</w:t>
            </w:r>
          </w:p>
        </w:tc>
        <w:tc>
          <w:tcPr>
            <w:tcW w:w="4330" w:type="dxa"/>
            <w:hideMark/>
          </w:tcPr>
          <w:p w14:paraId="4809E52D" w14:textId="77777777" w:rsidR="00BD2B81" w:rsidRPr="009962EF" w:rsidRDefault="00BD2B81" w:rsidP="00346C16">
            <w:pPr>
              <w:spacing w:line="360" w:lineRule="auto"/>
              <w:rPr>
                <w:rFonts w:ascii="Times New Roman" w:eastAsia="Times New Roman" w:hAnsi="Times New Roman" w:cs="Times New Roman"/>
                <w:color w:val="000000"/>
                <w:sz w:val="24"/>
                <w:szCs w:val="24"/>
                <w:lang w:eastAsia="en-IN"/>
              </w:rPr>
            </w:pPr>
            <w:r w:rsidRPr="009962EF">
              <w:rPr>
                <w:rFonts w:ascii="Times New Roman" w:eastAsia="Times New Roman" w:hAnsi="Times New Roman" w:cs="Times New Roman"/>
                <w:color w:val="000000"/>
                <w:sz w:val="24"/>
                <w:szCs w:val="24"/>
                <w:lang w:eastAsia="en-IN"/>
              </w:rPr>
              <w:t>standards, courage, engaged, accountable, perspective, empowerment, clarity, sharing vision, enable others to act, Confidence, optimism &amp; positivity, empowerment, sharing vision, set expectations, improve lives around, help others succeed</w:t>
            </w:r>
            <w:r w:rsidR="008A5678" w:rsidRPr="009962EF">
              <w:rPr>
                <w:rFonts w:ascii="Times New Roman" w:eastAsia="Times New Roman" w:hAnsi="Times New Roman" w:cs="Times New Roman"/>
                <w:color w:val="000000"/>
                <w:sz w:val="24"/>
                <w:szCs w:val="24"/>
                <w:lang w:eastAsia="en-IN"/>
              </w:rPr>
              <w:t>”</w:t>
            </w:r>
          </w:p>
        </w:tc>
      </w:tr>
    </w:tbl>
    <w:p w14:paraId="13A63BF5" w14:textId="77777777" w:rsidR="00BD2B81" w:rsidRPr="009962EF" w:rsidRDefault="00BD2B81" w:rsidP="004B4AA2">
      <w:pPr>
        <w:spacing w:line="360" w:lineRule="auto"/>
        <w:jc w:val="center"/>
        <w:rPr>
          <w:rFonts w:ascii="Times New Roman" w:hAnsi="Times New Roman" w:cs="Times New Roman"/>
          <w:sz w:val="24"/>
          <w:szCs w:val="24"/>
        </w:rPr>
      </w:pPr>
    </w:p>
    <w:p w14:paraId="6B56D548" w14:textId="77777777" w:rsidR="00BD2B81" w:rsidRPr="009962EF" w:rsidRDefault="00BD2B81" w:rsidP="004B4AA2">
      <w:pPr>
        <w:spacing w:after="0" w:line="360" w:lineRule="auto"/>
        <w:rPr>
          <w:rFonts w:ascii="Times New Roman" w:hAnsi="Times New Roman" w:cs="Times New Roman"/>
          <w:b/>
          <w:sz w:val="24"/>
          <w:szCs w:val="24"/>
          <w:lang w:val="en-IN"/>
        </w:rPr>
      </w:pPr>
    </w:p>
    <w:p w14:paraId="7D411C98" w14:textId="77777777" w:rsidR="00BD2B81" w:rsidRPr="009962EF" w:rsidRDefault="00BD2B81" w:rsidP="004B4AA2">
      <w:pPr>
        <w:spacing w:after="0" w:line="360" w:lineRule="auto"/>
        <w:rPr>
          <w:rFonts w:ascii="Times New Roman" w:hAnsi="Times New Roman" w:cs="Times New Roman"/>
          <w:b/>
          <w:sz w:val="24"/>
          <w:szCs w:val="24"/>
          <w:lang w:val="en-IN"/>
        </w:rPr>
      </w:pPr>
    </w:p>
    <w:p w14:paraId="45F2F3B9" w14:textId="77777777" w:rsidR="00BD2B81" w:rsidRPr="009962EF" w:rsidRDefault="00BD2B81" w:rsidP="004B4AA2">
      <w:pPr>
        <w:spacing w:after="0" w:line="360" w:lineRule="auto"/>
        <w:rPr>
          <w:rFonts w:ascii="Times New Roman" w:hAnsi="Times New Roman" w:cs="Times New Roman"/>
          <w:b/>
          <w:sz w:val="24"/>
          <w:szCs w:val="24"/>
          <w:lang w:val="en-IN"/>
        </w:rPr>
      </w:pPr>
    </w:p>
    <w:p w14:paraId="147CC778" w14:textId="77777777" w:rsidR="00BD2B81" w:rsidRPr="009962EF" w:rsidRDefault="00BD2B81" w:rsidP="004B4AA2">
      <w:pPr>
        <w:spacing w:after="0" w:line="360" w:lineRule="auto"/>
        <w:rPr>
          <w:rFonts w:ascii="Times New Roman" w:hAnsi="Times New Roman" w:cs="Times New Roman"/>
          <w:b/>
          <w:sz w:val="24"/>
          <w:szCs w:val="24"/>
          <w:lang w:val="en-IN"/>
        </w:rPr>
      </w:pPr>
    </w:p>
    <w:p w14:paraId="11FCF01B" w14:textId="77777777" w:rsidR="00BD2B81" w:rsidRPr="009962EF" w:rsidRDefault="00BD2B81" w:rsidP="004B4AA2">
      <w:pPr>
        <w:spacing w:after="0" w:line="360" w:lineRule="auto"/>
        <w:rPr>
          <w:rFonts w:ascii="Times New Roman" w:hAnsi="Times New Roman" w:cs="Times New Roman"/>
          <w:b/>
          <w:sz w:val="24"/>
          <w:szCs w:val="24"/>
          <w:lang w:val="en-IN"/>
        </w:rPr>
      </w:pPr>
    </w:p>
    <w:p w14:paraId="2F94076A" w14:textId="77777777" w:rsidR="00BD2B81" w:rsidRPr="009962EF" w:rsidRDefault="00BD2B81" w:rsidP="004B4AA2">
      <w:pPr>
        <w:spacing w:after="0" w:line="360" w:lineRule="auto"/>
        <w:rPr>
          <w:rFonts w:ascii="Times New Roman" w:hAnsi="Times New Roman" w:cs="Times New Roman"/>
          <w:b/>
          <w:sz w:val="24"/>
          <w:szCs w:val="24"/>
          <w:lang w:val="en-IN"/>
        </w:rPr>
      </w:pPr>
    </w:p>
    <w:p w14:paraId="5CED2B8C" w14:textId="77777777" w:rsidR="00BD2B81" w:rsidRPr="009962EF" w:rsidRDefault="00BD2B81" w:rsidP="004B4AA2">
      <w:pPr>
        <w:spacing w:after="0" w:line="360" w:lineRule="auto"/>
        <w:rPr>
          <w:rFonts w:ascii="Times New Roman" w:hAnsi="Times New Roman" w:cs="Times New Roman"/>
          <w:b/>
          <w:sz w:val="24"/>
          <w:szCs w:val="24"/>
          <w:lang w:val="en-IN"/>
        </w:rPr>
      </w:pPr>
    </w:p>
    <w:p w14:paraId="11AC82FD" w14:textId="77777777" w:rsidR="00BD2B81" w:rsidRPr="009962EF" w:rsidRDefault="00BD2B81" w:rsidP="004B4AA2">
      <w:pPr>
        <w:spacing w:after="0" w:line="360" w:lineRule="auto"/>
        <w:rPr>
          <w:rFonts w:ascii="Times New Roman" w:hAnsi="Times New Roman" w:cs="Times New Roman"/>
          <w:b/>
          <w:sz w:val="24"/>
          <w:szCs w:val="24"/>
          <w:lang w:val="en-IN"/>
        </w:rPr>
        <w:sectPr w:rsidR="00BD2B81" w:rsidRPr="009962EF" w:rsidSect="00336BA2">
          <w:footerReference w:type="default" r:id="rId22"/>
          <w:type w:val="continuous"/>
          <w:pgSz w:w="11907" w:h="16839" w:code="9"/>
          <w:pgMar w:top="1440" w:right="1440" w:bottom="1440" w:left="2160" w:header="720" w:footer="720" w:gutter="0"/>
          <w:pgNumType w:start="1"/>
          <w:cols w:space="720"/>
          <w:docGrid w:linePitch="360"/>
        </w:sectPr>
      </w:pPr>
    </w:p>
    <w:p w14:paraId="2229D152" w14:textId="77777777" w:rsidR="00346C16" w:rsidRPr="000B2EDB" w:rsidRDefault="00BD2B81" w:rsidP="000B2EDB">
      <w:pPr>
        <w:spacing w:line="360" w:lineRule="auto"/>
        <w:rPr>
          <w:rFonts w:ascii="Times New Roman" w:hAnsi="Times New Roman" w:cs="Times New Roman"/>
          <w:b/>
          <w:color w:val="000000" w:themeColor="text1"/>
          <w:sz w:val="24"/>
          <w:szCs w:val="24"/>
          <w:lang w:val="en-IN"/>
        </w:rPr>
      </w:pPr>
      <w:r w:rsidRPr="000B2EDB">
        <w:rPr>
          <w:rFonts w:ascii="Times New Roman" w:hAnsi="Times New Roman" w:cs="Times New Roman"/>
          <w:b/>
          <w:color w:val="000000" w:themeColor="text1"/>
          <w:sz w:val="24"/>
          <w:szCs w:val="24"/>
          <w:lang w:val="en-IN"/>
        </w:rPr>
        <w:lastRenderedPageBreak/>
        <w:t>5.3</w:t>
      </w:r>
      <w:r w:rsidRPr="000B2EDB">
        <w:rPr>
          <w:rFonts w:ascii="Times New Roman" w:hAnsi="Times New Roman" w:cs="Times New Roman"/>
          <w:b/>
          <w:color w:val="000000" w:themeColor="text1"/>
          <w:sz w:val="24"/>
          <w:szCs w:val="24"/>
          <w:lang w:val="en-IN"/>
        </w:rPr>
        <w:tab/>
      </w:r>
      <w:bookmarkStart w:id="5" w:name="_Hlk176958514"/>
      <w:r w:rsidR="00346C16" w:rsidRPr="000B2EDB">
        <w:rPr>
          <w:rFonts w:ascii="Times New Roman" w:hAnsi="Times New Roman" w:cs="Times New Roman"/>
          <w:b/>
          <w:color w:val="000000" w:themeColor="text1"/>
          <w:sz w:val="24"/>
          <w:szCs w:val="24"/>
          <w:lang w:val="en-IN"/>
        </w:rPr>
        <w:t>Discussion on leadership and a survey of works by and about Dr. Kalam</w:t>
      </w:r>
    </w:p>
    <w:bookmarkEnd w:id="5"/>
    <w:p w14:paraId="394FED1D" w14:textId="77777777" w:rsidR="00346C16" w:rsidRPr="009962EF" w:rsidRDefault="00346C16" w:rsidP="00346C16">
      <w:pPr>
        <w:pStyle w:val="ListParagraph"/>
        <w:spacing w:line="360" w:lineRule="auto"/>
        <w:ind w:left="0"/>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A comprehensive review of Dr. Kalam’s own works and biographies about him. The findings and qualitative interpretation of the data are both reported in Table.</w:t>
      </w:r>
    </w:p>
    <w:p w14:paraId="4A483F76" w14:textId="101BDF78" w:rsidR="00BD2B81" w:rsidRPr="009962EF" w:rsidRDefault="00BD2B81" w:rsidP="00346C16">
      <w:pPr>
        <w:pStyle w:val="ListParagraph"/>
        <w:spacing w:line="360" w:lineRule="auto"/>
        <w:ind w:left="0"/>
        <w:rPr>
          <w:rFonts w:ascii="Times New Roman" w:eastAsia="Times New Roman" w:hAnsi="Times New Roman" w:cs="Times New Roman"/>
          <w:b/>
          <w:sz w:val="24"/>
          <w:szCs w:val="24"/>
          <w:u w:val="single"/>
          <w:lang w:val="en-GB"/>
        </w:rPr>
      </w:pPr>
      <w:r w:rsidRPr="009962EF">
        <w:rPr>
          <w:rFonts w:ascii="Times New Roman" w:eastAsia="Times New Roman" w:hAnsi="Times New Roman" w:cs="Times New Roman"/>
          <w:b/>
          <w:sz w:val="24"/>
          <w:szCs w:val="24"/>
          <w:u w:val="single"/>
          <w:lang w:val="en-GB"/>
        </w:rPr>
        <w:t>Qualitative Analysis of Data</w:t>
      </w:r>
      <w:r w:rsidR="007075B5" w:rsidRPr="009962EF">
        <w:rPr>
          <w:rFonts w:ascii="Times New Roman" w:eastAsia="Times New Roman" w:hAnsi="Times New Roman" w:cs="Times New Roman"/>
          <w:b/>
          <w:sz w:val="24"/>
          <w:szCs w:val="24"/>
          <w:u w:val="single"/>
          <w:lang w:val="en-GB"/>
        </w:rPr>
        <w:t xml:space="preserve"> </w:t>
      </w:r>
      <w:r w:rsidRPr="009962EF">
        <w:rPr>
          <w:rFonts w:ascii="Times New Roman" w:eastAsia="Times New Roman" w:hAnsi="Times New Roman" w:cs="Times New Roman"/>
          <w:b/>
          <w:sz w:val="24"/>
          <w:szCs w:val="24"/>
          <w:u w:val="single"/>
          <w:lang w:val="en-GB"/>
        </w:rPr>
        <w:t>Summary Table of Superordinate categories:</w:t>
      </w:r>
    </w:p>
    <w:p w14:paraId="50B7681C" w14:textId="77777777" w:rsidR="00BD2B81" w:rsidRPr="009962EF" w:rsidRDefault="00BD2B81" w:rsidP="005139D2">
      <w:pPr>
        <w:spacing w:line="360" w:lineRule="auto"/>
        <w:jc w:val="center"/>
        <w:rPr>
          <w:rFonts w:ascii="Times New Roman" w:hAnsi="Times New Roman" w:cs="Times New Roman"/>
          <w:sz w:val="24"/>
          <w:szCs w:val="24"/>
        </w:rPr>
      </w:pPr>
      <w:r w:rsidRPr="009962EF">
        <w:rPr>
          <w:rFonts w:ascii="Times New Roman" w:hAnsi="Times New Roman" w:cs="Times New Roman"/>
          <w:sz w:val="24"/>
          <w:szCs w:val="24"/>
        </w:rPr>
        <w:t xml:space="preserve">Table 5.3: </w:t>
      </w:r>
      <w:bookmarkStart w:id="6" w:name="_Hlk176958528"/>
      <w:r w:rsidRPr="009962EF">
        <w:rPr>
          <w:rFonts w:ascii="Times New Roman" w:hAnsi="Times New Roman" w:cs="Times New Roman"/>
          <w:sz w:val="24"/>
          <w:szCs w:val="24"/>
        </w:rPr>
        <w:t>Content analysis of the books of Dr. Kalam</w:t>
      </w:r>
    </w:p>
    <w:tbl>
      <w:tblPr>
        <w:tblW w:w="480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65"/>
        <w:gridCol w:w="2004"/>
        <w:gridCol w:w="2043"/>
        <w:gridCol w:w="1579"/>
      </w:tblGrid>
      <w:tr w:rsidR="00BD2B81" w:rsidRPr="009962EF" w14:paraId="32649582" w14:textId="77777777" w:rsidTr="000B2EDB">
        <w:trPr>
          <w:trHeight w:val="523"/>
        </w:trPr>
        <w:tc>
          <w:tcPr>
            <w:tcW w:w="1566" w:type="pct"/>
          </w:tcPr>
          <w:bookmarkEnd w:id="6"/>
          <w:p w14:paraId="2721D6A3" w14:textId="77777777" w:rsidR="00BD2B81" w:rsidRPr="009962EF" w:rsidRDefault="008A5678" w:rsidP="004B4AA2">
            <w:pPr>
              <w:spacing w:after="180" w:line="360" w:lineRule="auto"/>
              <w:ind w:left="162"/>
              <w:rPr>
                <w:rFonts w:ascii="Times New Roman" w:eastAsia="Times New Roman" w:hAnsi="Times New Roman" w:cs="Times New Roman"/>
                <w:b/>
                <w:sz w:val="24"/>
                <w:szCs w:val="24"/>
                <w:lang w:val="en-GB"/>
              </w:rPr>
            </w:pPr>
            <w:r w:rsidRPr="009962EF">
              <w:rPr>
                <w:rFonts w:ascii="Times New Roman" w:eastAsia="Times New Roman" w:hAnsi="Times New Roman" w:cs="Times New Roman"/>
                <w:sz w:val="24"/>
                <w:szCs w:val="24"/>
                <w:lang w:val="en-GB"/>
              </w:rPr>
              <w:t>“</w:t>
            </w:r>
            <w:r w:rsidR="00BD2B81" w:rsidRPr="009962EF">
              <w:rPr>
                <w:rFonts w:ascii="Times New Roman" w:eastAsia="Times New Roman" w:hAnsi="Times New Roman" w:cs="Times New Roman"/>
                <w:b/>
                <w:sz w:val="24"/>
                <w:szCs w:val="24"/>
                <w:lang w:val="en-GB"/>
              </w:rPr>
              <w:t>Name of Superordinate category</w:t>
            </w:r>
          </w:p>
        </w:tc>
        <w:tc>
          <w:tcPr>
            <w:tcW w:w="1223" w:type="pct"/>
          </w:tcPr>
          <w:p w14:paraId="5833E43C" w14:textId="77777777" w:rsidR="00BD2B81" w:rsidRPr="009962EF" w:rsidRDefault="00BD2B81" w:rsidP="004B4AA2">
            <w:pPr>
              <w:spacing w:after="180" w:line="360" w:lineRule="auto"/>
              <w:ind w:left="162"/>
              <w:rPr>
                <w:rFonts w:ascii="Times New Roman" w:eastAsia="Times New Roman" w:hAnsi="Times New Roman" w:cs="Times New Roman"/>
                <w:b/>
                <w:sz w:val="24"/>
                <w:szCs w:val="24"/>
                <w:lang w:val="en-GB"/>
              </w:rPr>
            </w:pPr>
            <w:r w:rsidRPr="009962EF">
              <w:rPr>
                <w:rFonts w:ascii="Times New Roman" w:eastAsia="Times New Roman" w:hAnsi="Times New Roman" w:cs="Times New Roman"/>
                <w:b/>
                <w:sz w:val="24"/>
                <w:szCs w:val="24"/>
                <w:lang w:val="en-GB"/>
              </w:rPr>
              <w:t>Axial codes which make this category</w:t>
            </w:r>
          </w:p>
        </w:tc>
        <w:tc>
          <w:tcPr>
            <w:tcW w:w="1247" w:type="pct"/>
          </w:tcPr>
          <w:p w14:paraId="59C7B467" w14:textId="77777777" w:rsidR="00BD2B81" w:rsidRPr="009962EF" w:rsidRDefault="00BD2B81" w:rsidP="004B4AA2">
            <w:pPr>
              <w:spacing w:after="180" w:line="360" w:lineRule="auto"/>
              <w:ind w:left="162"/>
              <w:rPr>
                <w:rFonts w:ascii="Times New Roman" w:eastAsia="Times New Roman" w:hAnsi="Times New Roman" w:cs="Times New Roman"/>
                <w:b/>
                <w:sz w:val="24"/>
                <w:szCs w:val="24"/>
                <w:lang w:val="en-GB"/>
              </w:rPr>
            </w:pPr>
            <w:r w:rsidRPr="009962EF">
              <w:rPr>
                <w:rFonts w:ascii="Times New Roman" w:eastAsia="Times New Roman" w:hAnsi="Times New Roman" w:cs="Times New Roman"/>
                <w:b/>
                <w:sz w:val="24"/>
                <w:szCs w:val="24"/>
                <w:lang w:val="en-GB"/>
              </w:rPr>
              <w:t>Commentary on superordinate category</w:t>
            </w:r>
          </w:p>
          <w:p w14:paraId="5D60AEC1" w14:textId="77777777" w:rsidR="00BD2B81" w:rsidRPr="009962EF" w:rsidRDefault="00BD2B81" w:rsidP="004B4AA2">
            <w:pPr>
              <w:spacing w:after="180" w:line="360" w:lineRule="auto"/>
              <w:ind w:left="162"/>
              <w:rPr>
                <w:rFonts w:ascii="Times New Roman" w:eastAsia="Times New Roman" w:hAnsi="Times New Roman" w:cs="Times New Roman"/>
                <w:b/>
                <w:sz w:val="24"/>
                <w:szCs w:val="24"/>
                <w:lang w:val="en-GB"/>
              </w:rPr>
            </w:pPr>
          </w:p>
        </w:tc>
        <w:tc>
          <w:tcPr>
            <w:tcW w:w="964" w:type="pct"/>
          </w:tcPr>
          <w:p w14:paraId="611D0C0F" w14:textId="77777777" w:rsidR="00BD2B81" w:rsidRPr="009962EF" w:rsidRDefault="00BD2B81" w:rsidP="004B4AA2">
            <w:pPr>
              <w:tabs>
                <w:tab w:val="left" w:pos="4212"/>
              </w:tabs>
              <w:spacing w:after="180" w:line="360" w:lineRule="auto"/>
              <w:ind w:left="162"/>
              <w:rPr>
                <w:rFonts w:ascii="Times New Roman" w:eastAsia="Times New Roman" w:hAnsi="Times New Roman" w:cs="Times New Roman"/>
                <w:b/>
                <w:sz w:val="24"/>
                <w:szCs w:val="24"/>
                <w:lang w:val="en-GB"/>
              </w:rPr>
            </w:pPr>
            <w:r w:rsidRPr="009962EF">
              <w:rPr>
                <w:rFonts w:ascii="Times New Roman" w:eastAsia="Times New Roman" w:hAnsi="Times New Roman" w:cs="Times New Roman"/>
                <w:b/>
                <w:sz w:val="24"/>
                <w:szCs w:val="24"/>
                <w:lang w:val="en-GB"/>
              </w:rPr>
              <w:t>Evidence provided from books (the quotes / include or refer to line numbers)</w:t>
            </w:r>
          </w:p>
        </w:tc>
      </w:tr>
      <w:tr w:rsidR="00BD2B81" w:rsidRPr="009962EF" w14:paraId="6629C0D5" w14:textId="77777777" w:rsidTr="000B2EDB">
        <w:trPr>
          <w:trHeight w:val="1470"/>
        </w:trPr>
        <w:tc>
          <w:tcPr>
            <w:tcW w:w="1566" w:type="pct"/>
          </w:tcPr>
          <w:p w14:paraId="57C871F2" w14:textId="77777777" w:rsidR="00BD2B81" w:rsidRPr="009962EF" w:rsidRDefault="00BD2B81" w:rsidP="004B4AA2">
            <w:pPr>
              <w:spacing w:after="180" w:line="360" w:lineRule="auto"/>
              <w:ind w:left="162"/>
              <w:rPr>
                <w:rFonts w:ascii="Times New Roman" w:eastAsia="Times New Roman" w:hAnsi="Times New Roman" w:cs="Times New Roman"/>
                <w:sz w:val="24"/>
                <w:szCs w:val="24"/>
                <w:lang w:val="en-GB"/>
              </w:rPr>
            </w:pPr>
          </w:p>
          <w:p w14:paraId="3FC822F6" w14:textId="77777777" w:rsidR="00BD2B81" w:rsidRPr="009962EF" w:rsidRDefault="00BD2B81" w:rsidP="004B4AA2">
            <w:pPr>
              <w:spacing w:after="180" w:line="360" w:lineRule="auto"/>
              <w:ind w:left="162"/>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BLUE OCEAN STRATEGY</w:t>
            </w:r>
          </w:p>
        </w:tc>
        <w:tc>
          <w:tcPr>
            <w:tcW w:w="1223" w:type="pct"/>
          </w:tcPr>
          <w:p w14:paraId="7BF20D3B"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0FF296C9"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688F445B"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5B3E3EC2"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C-1.1 Value Innovation </w:t>
            </w:r>
          </w:p>
          <w:p w14:paraId="7DFA814C"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0E3F453C"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          (V.I)</w:t>
            </w:r>
          </w:p>
          <w:p w14:paraId="2C4FD5C1"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0DC8277B" w14:textId="77777777" w:rsidR="00BD2B81" w:rsidRPr="009962EF" w:rsidRDefault="00BD2B81" w:rsidP="004B4AA2">
            <w:pPr>
              <w:spacing w:after="180" w:line="360" w:lineRule="auto"/>
              <w:rPr>
                <w:rFonts w:ascii="Times New Roman" w:eastAsia="Times New Roman" w:hAnsi="Times New Roman" w:cs="Times New Roman"/>
                <w:sz w:val="24"/>
                <w:szCs w:val="24"/>
                <w:lang w:val="en-GB"/>
              </w:rPr>
            </w:pPr>
          </w:p>
        </w:tc>
        <w:tc>
          <w:tcPr>
            <w:tcW w:w="1247" w:type="pct"/>
          </w:tcPr>
          <w:p w14:paraId="529F4F68"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44B62BB0"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w:t>
            </w:r>
          </w:p>
          <w:p w14:paraId="1BB6CFCA"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V.I was the most important strategy Dr. Kalam embarrassed in all his research and Development</w:t>
            </w:r>
          </w:p>
          <w:p w14:paraId="4F4E2B7C"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04E7093F"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Technology needed for the rocket science, aircrafts and missiles Dr.Kalam innovations were of low cost and delivered high performance</w:t>
            </w:r>
          </w:p>
          <w:p w14:paraId="2E5A5728"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5ACE65E2"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3B276C76"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Dr. Kalam all endeavours were of indigenous in nature along with value innovation.</w:t>
            </w:r>
          </w:p>
          <w:p w14:paraId="7278D124"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1FFC4FF6"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2D9449D7"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Dr. Kalam also intervened in medical science for developing and providing best possible medical equipments and services with his knowledge and collaboration. The devices and services developed were of very low cost compared to international market and of best quality. </w:t>
            </w:r>
          </w:p>
          <w:p w14:paraId="2CE17CCC"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617D60B8"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21F45F0B"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36EEE790" w14:textId="77777777" w:rsidR="00BD2B81" w:rsidRPr="009962EF" w:rsidRDefault="00BD2B81" w:rsidP="004B4AA2">
            <w:pPr>
              <w:spacing w:after="180" w:line="360" w:lineRule="auto"/>
              <w:rPr>
                <w:rFonts w:ascii="Times New Roman" w:eastAsia="Times New Roman" w:hAnsi="Times New Roman" w:cs="Times New Roman"/>
                <w:sz w:val="24"/>
                <w:szCs w:val="24"/>
                <w:lang w:val="en-GB"/>
              </w:rPr>
            </w:pPr>
          </w:p>
        </w:tc>
        <w:tc>
          <w:tcPr>
            <w:tcW w:w="964" w:type="pct"/>
          </w:tcPr>
          <w:p w14:paraId="06364C7E"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6C2134B2"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50EF6FF9"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Dr. Kalam completely eliminated the import of the propellant for Prithvi engine with the help of the ordnance factory at Khadki (near pune).  The Ordnance factory was the largest and oldest departmentall</w:t>
            </w:r>
            <w:r w:rsidRPr="009962EF">
              <w:rPr>
                <w:rFonts w:ascii="Times New Roman" w:eastAsia="Times New Roman" w:hAnsi="Times New Roman" w:cs="Times New Roman"/>
                <w:sz w:val="24"/>
                <w:szCs w:val="24"/>
                <w:lang w:val="en-GB"/>
              </w:rPr>
              <w:lastRenderedPageBreak/>
              <w:t>y run defence production enterprise in India. Dr. Kalam took keen interest in modernizing and expanding the Ordnance factory’s organization and secured massive funds for development of propellants and high energy materials for war heads.</w:t>
            </w:r>
          </w:p>
          <w:p w14:paraId="0CA77F19"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Finally 25th Feb. 1988 the Prithvi was successfully flight – tested at SHAR. Thus India has developed the basic module for future </w:t>
            </w:r>
            <w:r w:rsidRPr="009962EF">
              <w:rPr>
                <w:rFonts w:ascii="Times New Roman" w:eastAsia="Times New Roman" w:hAnsi="Times New Roman" w:cs="Times New Roman"/>
                <w:sz w:val="24"/>
                <w:szCs w:val="24"/>
                <w:lang w:val="en-GB"/>
              </w:rPr>
              <w:lastRenderedPageBreak/>
              <w:t>guide missile. And established its capability to develop future missiles with the provision for modification from long range surface missile to an air missile and it could also deployed from a ship. It was a water shed event in India’s military development.</w:t>
            </w:r>
          </w:p>
          <w:p w14:paraId="10C39B2E"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3B24F6EC"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142192F4"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Dr. B. Soma Raju, founder of Care Group of Hospitals, who collaborated with the late President to </w:t>
            </w:r>
            <w:r w:rsidRPr="009962EF">
              <w:rPr>
                <w:rFonts w:ascii="Times New Roman" w:eastAsia="Times New Roman" w:hAnsi="Times New Roman" w:cs="Times New Roman"/>
                <w:sz w:val="24"/>
                <w:szCs w:val="24"/>
                <w:lang w:val="en-GB"/>
              </w:rPr>
              <w:lastRenderedPageBreak/>
              <w:t>develop the ‘Kalam-Raju stent’. Kalam-Raju stent, perhaps country’s first fully indigenised and affordable stent for heart patients.</w:t>
            </w:r>
          </w:p>
          <w:p w14:paraId="670F5E99"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'Kalam-Raju-Stent' for coronary heart disease since it was saving precious human lives, cardiologistIt led to reduction in prices of imported coronary stents in I</w:t>
            </w:r>
            <w:r w:rsidR="00070A8D" w:rsidRPr="009962EF">
              <w:rPr>
                <w:rFonts w:ascii="Times New Roman" w:eastAsia="Times New Roman" w:hAnsi="Times New Roman" w:cs="Times New Roman"/>
                <w:sz w:val="24"/>
                <w:szCs w:val="24"/>
                <w:lang w:val="en-GB"/>
              </w:rPr>
              <w:t>ndia by more than 50 percent,</w:t>
            </w:r>
          </w:p>
          <w:p w14:paraId="53AD0A1E"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306A0860"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6ED01ECB"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Lightweight callipers was </w:t>
            </w:r>
            <w:r w:rsidRPr="009962EF">
              <w:rPr>
                <w:rFonts w:ascii="Times New Roman" w:eastAsia="Times New Roman" w:hAnsi="Times New Roman" w:cs="Times New Roman"/>
                <w:sz w:val="24"/>
                <w:szCs w:val="24"/>
                <w:lang w:val="en-GB"/>
              </w:rPr>
              <w:lastRenderedPageBreak/>
              <w:t>made up of glass filled polypropylene which weighed just 300 grams while in those days the polio patients used to wear callipers that weighed around four kg. Our lightweight callipers was lighter, sturdier, easier to make and cheaper. The cost of traditional leather and metal polio callipers at that time was between Rs. 3,500 and Rs. 4,000 but ours was just Rs. 500,</w:t>
            </w:r>
          </w:p>
          <w:p w14:paraId="413A3C5F"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722ACE44"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lastRenderedPageBreak/>
              <w:t>Dr. Narendranath, Director, NIMS, recalls. Dr. Kalam was so happy and relieved he brought loads of sweet boxes to distribute among polio patients, their relatives and technicians who had developed the lightweight callipers.</w:t>
            </w:r>
          </w:p>
          <w:p w14:paraId="6F380B06"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540BDCFD"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tc>
      </w:tr>
      <w:tr w:rsidR="00BD2B81" w:rsidRPr="009962EF" w14:paraId="520076E4" w14:textId="77777777" w:rsidTr="000B2EDB">
        <w:trPr>
          <w:trHeight w:val="1266"/>
        </w:trPr>
        <w:tc>
          <w:tcPr>
            <w:tcW w:w="1566" w:type="pct"/>
          </w:tcPr>
          <w:p w14:paraId="6AD78CEF" w14:textId="77777777" w:rsidR="00BD2B81" w:rsidRPr="009962EF" w:rsidRDefault="00BD2B81" w:rsidP="004B4AA2">
            <w:pPr>
              <w:spacing w:after="180" w:line="360" w:lineRule="auto"/>
              <w:ind w:left="162"/>
              <w:rPr>
                <w:rFonts w:ascii="Times New Roman" w:eastAsia="Times New Roman" w:hAnsi="Times New Roman" w:cs="Times New Roman"/>
                <w:sz w:val="24"/>
                <w:szCs w:val="24"/>
                <w:lang w:val="en-GB"/>
              </w:rPr>
            </w:pPr>
          </w:p>
          <w:p w14:paraId="6A4699B1" w14:textId="77777777" w:rsidR="00BD2B81" w:rsidRPr="009962EF" w:rsidRDefault="00BD2B81" w:rsidP="004B4AA2">
            <w:pPr>
              <w:spacing w:after="180" w:line="360" w:lineRule="auto"/>
              <w:ind w:left="162"/>
              <w:rPr>
                <w:rFonts w:ascii="Times New Roman" w:eastAsia="Times New Roman" w:hAnsi="Times New Roman" w:cs="Times New Roman"/>
                <w:sz w:val="24"/>
                <w:szCs w:val="24"/>
                <w:lang w:val="en-GB"/>
              </w:rPr>
            </w:pPr>
          </w:p>
        </w:tc>
        <w:tc>
          <w:tcPr>
            <w:tcW w:w="1223" w:type="pct"/>
          </w:tcPr>
          <w:p w14:paraId="318318A8"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0D55BA74"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C-1.2</w:t>
            </w:r>
            <w:r w:rsidRPr="009962EF">
              <w:rPr>
                <w:rFonts w:ascii="Times New Roman" w:eastAsia="Times New Roman" w:hAnsi="Times New Roman" w:cs="Times New Roman"/>
                <w:sz w:val="24"/>
                <w:szCs w:val="24"/>
                <w:lang w:val="en-GB"/>
              </w:rPr>
              <w:tab/>
              <w:t xml:space="preserve">Travel in </w:t>
            </w:r>
          </w:p>
          <w:p w14:paraId="2CDEAA51"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Unexplored   </w:t>
            </w:r>
          </w:p>
          <w:p w14:paraId="7538A569"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path</w:t>
            </w:r>
          </w:p>
          <w:p w14:paraId="192EB1FF"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2F6F3910"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58ECE1D8" w14:textId="77777777" w:rsidR="00BD2B81" w:rsidRPr="009962EF" w:rsidRDefault="00BD2B81" w:rsidP="004B4AA2">
            <w:pPr>
              <w:spacing w:after="180" w:line="360" w:lineRule="auto"/>
              <w:rPr>
                <w:rFonts w:ascii="Times New Roman" w:eastAsia="Times New Roman" w:hAnsi="Times New Roman" w:cs="Times New Roman"/>
                <w:sz w:val="24"/>
                <w:szCs w:val="24"/>
                <w:lang w:val="en-GB"/>
              </w:rPr>
            </w:pPr>
          </w:p>
        </w:tc>
        <w:tc>
          <w:tcPr>
            <w:tcW w:w="1247" w:type="pct"/>
          </w:tcPr>
          <w:p w14:paraId="12A0FCCE"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450F1C70"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Dr Kalam hard work, dedication, passion belief on himself and zeal to contribute to nations development always made him to travel on unexplored path </w:t>
            </w:r>
            <w:r w:rsidRPr="009962EF">
              <w:rPr>
                <w:rFonts w:ascii="Times New Roman" w:eastAsia="Times New Roman" w:hAnsi="Times New Roman" w:cs="Times New Roman"/>
                <w:sz w:val="24"/>
                <w:szCs w:val="24"/>
                <w:lang w:val="en-GB"/>
              </w:rPr>
              <w:lastRenderedPageBreak/>
              <w:t>and made him to create and innovate new products</w:t>
            </w:r>
          </w:p>
          <w:p w14:paraId="6FC2D7F7"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20E4126C" w14:textId="77777777" w:rsidR="00BD2B81" w:rsidRPr="009962EF" w:rsidRDefault="00BD2B81" w:rsidP="004B4AA2">
            <w:pPr>
              <w:spacing w:after="18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He believed that thinking differently, taking risk and exploring the various avenues can make one a self-reliant and self-sufficient. </w:t>
            </w:r>
          </w:p>
        </w:tc>
        <w:tc>
          <w:tcPr>
            <w:tcW w:w="964" w:type="pct"/>
          </w:tcPr>
          <w:p w14:paraId="68A37E17"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632935C9" w14:textId="77777777" w:rsidR="00BD2B81" w:rsidRPr="009962EF" w:rsidRDefault="00BD2B81" w:rsidP="004B4AA2">
            <w:pPr>
              <w:spacing w:after="180" w:line="360" w:lineRule="auto"/>
              <w:jc w:val="both"/>
              <w:rPr>
                <w:rFonts w:ascii="Times New Roman" w:hAnsi="Times New Roman" w:cs="Times New Roman"/>
                <w:sz w:val="24"/>
                <w:szCs w:val="24"/>
                <w:lang w:val="en-GB" w:eastAsia="zh-CN"/>
              </w:rPr>
            </w:pPr>
            <w:r w:rsidRPr="009962EF">
              <w:rPr>
                <w:rFonts w:ascii="Times New Roman" w:hAnsi="Times New Roman" w:cs="Times New Roman"/>
                <w:sz w:val="24"/>
                <w:szCs w:val="24"/>
                <w:lang w:val="en-GB" w:eastAsia="zh-CN"/>
              </w:rPr>
              <w:t xml:space="preserve">Dr. Kalam’s idea behind Research Centre Imarat was to conduct all the front line research in areas such as special </w:t>
            </w:r>
            <w:r w:rsidRPr="009962EF">
              <w:rPr>
                <w:rFonts w:ascii="Times New Roman" w:hAnsi="Times New Roman" w:cs="Times New Roman"/>
                <w:sz w:val="24"/>
                <w:szCs w:val="24"/>
                <w:lang w:val="en-GB" w:eastAsia="zh-CN"/>
              </w:rPr>
              <w:lastRenderedPageBreak/>
              <w:t xml:space="preserve">materials, embedded electronics and software. It will also test and evaluate missile components, modules, sure assemblies, major sub-assemblies and completely integrated missile in order to weed out design and fabrication and integration deficiencies. In order to establish such a facilitation research centre Dr. Kalam approached the Military Engineering </w:t>
            </w:r>
            <w:r w:rsidRPr="009962EF">
              <w:rPr>
                <w:rFonts w:ascii="Times New Roman" w:hAnsi="Times New Roman" w:cs="Times New Roman"/>
                <w:sz w:val="24"/>
                <w:szCs w:val="24"/>
                <w:lang w:val="en-GB" w:eastAsia="zh-CN"/>
              </w:rPr>
              <w:lastRenderedPageBreak/>
              <w:t xml:space="preserve">services (MES) for construction work of RCI. But MES was in require of 5 years to construct the centre. But Dr. Kalam knew that year of delaying would hamper the RCI’s progress beyond redemption. Thus he took the issue to highest levels in the defence ministry. Dr. Kalam skill to work across boundaries of organisation with relative ease made him secured landmark decision to </w:t>
            </w:r>
            <w:r w:rsidRPr="009962EF">
              <w:rPr>
                <w:rFonts w:ascii="Times New Roman" w:hAnsi="Times New Roman" w:cs="Times New Roman"/>
                <w:sz w:val="24"/>
                <w:szCs w:val="24"/>
                <w:lang w:val="en-GB" w:eastAsia="zh-CN"/>
              </w:rPr>
              <w:lastRenderedPageBreak/>
              <w:t>give contract for the works to MECON Ltd., a public sector company under the Ministry of Steel, Govt. of India.</w:t>
            </w:r>
          </w:p>
          <w:p w14:paraId="3F013C68" w14:textId="77777777" w:rsidR="00BD2B81" w:rsidRPr="009962EF" w:rsidRDefault="00BD2B81" w:rsidP="004B4AA2">
            <w:pPr>
              <w:spacing w:after="180" w:line="360" w:lineRule="auto"/>
              <w:jc w:val="both"/>
              <w:rPr>
                <w:rFonts w:ascii="Times New Roman" w:hAnsi="Times New Roman" w:cs="Times New Roman"/>
                <w:sz w:val="24"/>
                <w:szCs w:val="24"/>
                <w:lang w:val="en-GB" w:eastAsia="zh-CN"/>
              </w:rPr>
            </w:pPr>
            <w:r w:rsidRPr="009962EF">
              <w:rPr>
                <w:rFonts w:ascii="Times New Roman" w:hAnsi="Times New Roman" w:cs="Times New Roman"/>
                <w:sz w:val="24"/>
                <w:szCs w:val="24"/>
                <w:lang w:val="en-GB" w:eastAsia="zh-CN"/>
              </w:rPr>
              <w:t xml:space="preserve">Dr. Kalam Co-created value in missile development at the time when there was great chasm between govt. laboratories and academician on one side the govt. scientist were status conscious who became officials and on other side there was intellectual </w:t>
            </w:r>
            <w:r w:rsidRPr="009962EF">
              <w:rPr>
                <w:rFonts w:ascii="Times New Roman" w:hAnsi="Times New Roman" w:cs="Times New Roman"/>
                <w:sz w:val="24"/>
                <w:szCs w:val="24"/>
                <w:lang w:val="en-GB" w:eastAsia="zh-CN"/>
              </w:rPr>
              <w:lastRenderedPageBreak/>
              <w:t>arrogance of the academicians. Dr. Kalam brought people of different spheres and bridged the divide and also won many hearts in the process.</w:t>
            </w:r>
          </w:p>
          <w:p w14:paraId="2D773A33" w14:textId="77777777" w:rsidR="00BD2B81" w:rsidRPr="009962EF" w:rsidRDefault="00BD2B81" w:rsidP="004B4AA2">
            <w:pPr>
              <w:spacing w:after="180" w:line="360" w:lineRule="auto"/>
              <w:jc w:val="both"/>
              <w:rPr>
                <w:rFonts w:ascii="Times New Roman" w:eastAsia="Times New Roman" w:hAnsi="Times New Roman" w:cs="Times New Roman"/>
                <w:sz w:val="24"/>
                <w:szCs w:val="24"/>
                <w:lang w:val="en-GB"/>
              </w:rPr>
            </w:pPr>
          </w:p>
        </w:tc>
      </w:tr>
      <w:tr w:rsidR="00BD2B81" w:rsidRPr="009962EF" w14:paraId="2A3DF459" w14:textId="77777777" w:rsidTr="000B2EDB">
        <w:trPr>
          <w:trHeight w:val="1470"/>
        </w:trPr>
        <w:tc>
          <w:tcPr>
            <w:tcW w:w="1566" w:type="pct"/>
          </w:tcPr>
          <w:p w14:paraId="76DDE3CA" w14:textId="77777777" w:rsidR="00BD2B81" w:rsidRPr="009962EF" w:rsidRDefault="00BD2B81" w:rsidP="004B4AA2">
            <w:pPr>
              <w:spacing w:after="180" w:line="360" w:lineRule="auto"/>
              <w:ind w:left="162"/>
              <w:rPr>
                <w:rFonts w:ascii="Times New Roman" w:eastAsia="Times New Roman" w:hAnsi="Times New Roman" w:cs="Times New Roman"/>
                <w:sz w:val="24"/>
                <w:szCs w:val="24"/>
                <w:lang w:val="en-GB"/>
              </w:rPr>
            </w:pPr>
          </w:p>
          <w:p w14:paraId="3978A9DB" w14:textId="77777777" w:rsidR="00BD2B81" w:rsidRPr="009962EF" w:rsidRDefault="00BD2B81" w:rsidP="004B4AA2">
            <w:pPr>
              <w:spacing w:after="180" w:line="360" w:lineRule="auto"/>
              <w:ind w:left="162"/>
              <w:rPr>
                <w:rFonts w:ascii="Times New Roman" w:eastAsia="Times New Roman" w:hAnsi="Times New Roman" w:cs="Times New Roman"/>
                <w:sz w:val="24"/>
                <w:szCs w:val="24"/>
                <w:lang w:val="en-GB"/>
              </w:rPr>
            </w:pPr>
          </w:p>
        </w:tc>
        <w:tc>
          <w:tcPr>
            <w:tcW w:w="1223" w:type="pct"/>
          </w:tcPr>
          <w:p w14:paraId="6518F892"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0A04D3DB"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764031BA"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17C09D1E"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C-1.3</w:t>
            </w:r>
            <w:r w:rsidRPr="009962EF">
              <w:rPr>
                <w:rFonts w:ascii="Times New Roman" w:eastAsia="Times New Roman" w:hAnsi="Times New Roman" w:cs="Times New Roman"/>
                <w:sz w:val="24"/>
                <w:szCs w:val="24"/>
                <w:lang w:val="en-GB"/>
              </w:rPr>
              <w:tab/>
              <w:t xml:space="preserve">Going beyond  the </w:t>
            </w:r>
          </w:p>
          <w:p w14:paraId="535834C8"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boundaries</w:t>
            </w:r>
          </w:p>
          <w:p w14:paraId="79EDAEED"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2E5CA4DF"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332DD2B5" w14:textId="77777777" w:rsidR="00BD2B81" w:rsidRPr="009962EF" w:rsidRDefault="00BD2B81" w:rsidP="004B4AA2">
            <w:pPr>
              <w:spacing w:after="180" w:line="360" w:lineRule="auto"/>
              <w:rPr>
                <w:rFonts w:ascii="Times New Roman" w:eastAsia="Times New Roman" w:hAnsi="Times New Roman" w:cs="Times New Roman"/>
                <w:sz w:val="24"/>
                <w:szCs w:val="24"/>
                <w:lang w:val="en-GB"/>
              </w:rPr>
            </w:pPr>
          </w:p>
        </w:tc>
        <w:tc>
          <w:tcPr>
            <w:tcW w:w="1247" w:type="pct"/>
          </w:tcPr>
          <w:p w14:paraId="7FF93F78"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1804D702" w14:textId="77777777" w:rsidR="00BD2B81" w:rsidRPr="009962EF" w:rsidRDefault="00BD2B81" w:rsidP="004B4AA2">
            <w:pPr>
              <w:spacing w:after="18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Dr. Kalam never stopped himself in the defined boundaries of organisational management, government bureaucracy or maintain international relations.</w:t>
            </w:r>
          </w:p>
          <w:p w14:paraId="0CB9174F" w14:textId="77777777" w:rsidR="00BD2B81" w:rsidRPr="009962EF" w:rsidRDefault="00BD2B81" w:rsidP="004B4AA2">
            <w:pPr>
              <w:spacing w:after="18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He always broke the stereotype of organisation management and integrated </w:t>
            </w:r>
            <w:r w:rsidRPr="009962EF">
              <w:rPr>
                <w:rFonts w:ascii="Times New Roman" w:eastAsia="Times New Roman" w:hAnsi="Times New Roman" w:cs="Times New Roman"/>
                <w:sz w:val="24"/>
                <w:szCs w:val="24"/>
                <w:lang w:val="en-GB"/>
              </w:rPr>
              <w:lastRenderedPageBreak/>
              <w:t xml:space="preserve">different methods to come up with more transparent, flexible and integrative management system. </w:t>
            </w:r>
          </w:p>
          <w:p w14:paraId="33BFF24A" w14:textId="77777777" w:rsidR="00BD2B81" w:rsidRPr="009962EF" w:rsidRDefault="00BD2B81" w:rsidP="004B4AA2">
            <w:pPr>
              <w:spacing w:after="18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Though he was very much aware of the governmental bureaucracy, Dr. kalams ability to break the chord, his charm and ability to persuade made things faster.</w:t>
            </w:r>
          </w:p>
          <w:p w14:paraId="65BECA63" w14:textId="77777777" w:rsidR="00BD2B81" w:rsidRPr="009962EF" w:rsidRDefault="00BD2B81" w:rsidP="004B4AA2">
            <w:pPr>
              <w:spacing w:after="18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During his Presidency Dr.Kalam created new system out of the governmental bureaucracy so that the issues could reach him directly and he would personally look into the issues.  </w:t>
            </w:r>
          </w:p>
        </w:tc>
        <w:tc>
          <w:tcPr>
            <w:tcW w:w="964" w:type="pct"/>
          </w:tcPr>
          <w:p w14:paraId="63671912"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0539B0F8"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Dr. Kalam knew, for any change in organization there is a need for a cultural renaissance in the system. But senior scientist at DRDL was in frustration and  repressed anger for </w:t>
            </w:r>
            <w:r w:rsidRPr="009962EF">
              <w:rPr>
                <w:rFonts w:ascii="Times New Roman" w:eastAsia="Times New Roman" w:hAnsi="Times New Roman" w:cs="Times New Roman"/>
                <w:sz w:val="24"/>
                <w:szCs w:val="24"/>
                <w:lang w:val="en-GB"/>
              </w:rPr>
              <w:lastRenderedPageBreak/>
              <w:t xml:space="preserve">shelving Devil missile programme without consultation by the Ministry of Defense. Under such circumstance Dr. Kalam did two things. </w:t>
            </w:r>
          </w:p>
          <w:p w14:paraId="1146BD03"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1)</w:t>
            </w:r>
            <w:r w:rsidRPr="009962EF">
              <w:rPr>
                <w:rFonts w:ascii="Times New Roman" w:eastAsia="Times New Roman" w:hAnsi="Times New Roman" w:cs="Times New Roman"/>
                <w:sz w:val="24"/>
                <w:szCs w:val="24"/>
                <w:lang w:val="en-GB"/>
              </w:rPr>
              <w:tab/>
              <w:t>He created a Directorate of Management Services to address the career issues of the scientist and  facilitate the smooth functioning of the organization headed by colonel R. Swaminathan, a DRDO veteran.</w:t>
            </w:r>
          </w:p>
          <w:p w14:paraId="61CDE84A" w14:textId="77777777" w:rsidR="00BD2B81" w:rsidRPr="009962EF" w:rsidRDefault="00BD2B81" w:rsidP="004B4AA2">
            <w:pPr>
              <w:spacing w:after="18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2)</w:t>
            </w:r>
            <w:r w:rsidRPr="009962EF">
              <w:rPr>
                <w:rFonts w:ascii="Times New Roman" w:eastAsia="Times New Roman" w:hAnsi="Times New Roman" w:cs="Times New Roman"/>
                <w:sz w:val="24"/>
                <w:szCs w:val="24"/>
                <w:lang w:val="en-GB"/>
              </w:rPr>
              <w:tab/>
              <w:t xml:space="preserve">He </w:t>
            </w:r>
            <w:r w:rsidRPr="009962EF">
              <w:rPr>
                <w:rFonts w:ascii="Times New Roman" w:eastAsia="Times New Roman" w:hAnsi="Times New Roman" w:cs="Times New Roman"/>
                <w:sz w:val="24"/>
                <w:szCs w:val="24"/>
                <w:lang w:val="en-GB"/>
              </w:rPr>
              <w:lastRenderedPageBreak/>
              <w:t xml:space="preserve">recruited, Sivathanu Pillai former   lieutenant to DRDO to help him organize his programme management. These two people who are able officers and  trusted friends helped Dr. Kalam to draw threads of its damaged morale together to form a strong fabric of cooperation. Kalam’s effort to burial of the Devil to revival of hope and  vision led to the formation </w:t>
            </w:r>
            <w:r w:rsidRPr="009962EF">
              <w:rPr>
                <w:rFonts w:ascii="Times New Roman" w:eastAsia="Times New Roman" w:hAnsi="Times New Roman" w:cs="Times New Roman"/>
                <w:sz w:val="24"/>
                <w:szCs w:val="24"/>
                <w:lang w:val="en-GB"/>
              </w:rPr>
              <w:lastRenderedPageBreak/>
              <w:t xml:space="preserve">of new team. This team adopted more informal, consultative management style which was unfamiliar to the bureaucratically orthodox DRDO. </w:t>
            </w:r>
          </w:p>
          <w:p w14:paraId="335554AC" w14:textId="77777777" w:rsidR="00BD2B81" w:rsidRPr="009962EF" w:rsidRDefault="00BD2B81" w:rsidP="004B4AA2">
            <w:pPr>
              <w:spacing w:after="180" w:line="360" w:lineRule="auto"/>
              <w:jc w:val="both"/>
              <w:rPr>
                <w:rFonts w:ascii="Times New Roman" w:eastAsia="Times New Roman" w:hAnsi="Times New Roman" w:cs="Times New Roman"/>
                <w:sz w:val="24"/>
                <w:szCs w:val="24"/>
                <w:lang w:val="en-GB"/>
              </w:rPr>
            </w:pPr>
          </w:p>
          <w:p w14:paraId="6B9E12A3" w14:textId="77777777" w:rsidR="00BD2B81" w:rsidRPr="009962EF" w:rsidRDefault="00BD2B81" w:rsidP="004B4AA2">
            <w:pPr>
              <w:spacing w:after="18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Dr. Kalam who felt challenged by the intricacies of the government bureaucracy thought to sought an innovative approach to the corridors of powers as not everyone was APJ Abdul Kalam with his abilities and </w:t>
            </w:r>
            <w:r w:rsidRPr="009962EF">
              <w:rPr>
                <w:rFonts w:ascii="Times New Roman" w:eastAsia="Times New Roman" w:hAnsi="Times New Roman" w:cs="Times New Roman"/>
                <w:sz w:val="24"/>
                <w:szCs w:val="24"/>
                <w:lang w:val="en-GB"/>
              </w:rPr>
              <w:lastRenderedPageBreak/>
              <w:t xml:space="preserve">stature. Dr. Kalam created a niche for his office, by boldly taking socially relevant issues directly for Cabinet for approval and implementation, which were lost in the multiple ministries. For this to happen he identified best minds of the times, and arranged a meeting whichproved the beginning of three great developments in Indian health care: the development of malaria </w:t>
            </w:r>
            <w:r w:rsidRPr="009962EF">
              <w:rPr>
                <w:rFonts w:ascii="Times New Roman" w:eastAsia="Times New Roman" w:hAnsi="Times New Roman" w:cs="Times New Roman"/>
                <w:sz w:val="24"/>
                <w:szCs w:val="24"/>
                <w:lang w:val="en-GB"/>
              </w:rPr>
              <w:lastRenderedPageBreak/>
              <w:t xml:space="preserve">vaccine, indigenous liver transplants and stem cell research in ophthalmology.   </w:t>
            </w:r>
          </w:p>
        </w:tc>
      </w:tr>
      <w:tr w:rsidR="00BD2B81" w:rsidRPr="009962EF" w14:paraId="1AA68A2D" w14:textId="77777777" w:rsidTr="000B2EDB">
        <w:trPr>
          <w:trHeight w:val="1470"/>
        </w:trPr>
        <w:tc>
          <w:tcPr>
            <w:tcW w:w="1566" w:type="pct"/>
          </w:tcPr>
          <w:p w14:paraId="25D3BAFF" w14:textId="77777777" w:rsidR="00BD2B81" w:rsidRPr="009962EF" w:rsidRDefault="00BD2B81" w:rsidP="004B4AA2">
            <w:pPr>
              <w:spacing w:after="180" w:line="360" w:lineRule="auto"/>
              <w:ind w:left="162"/>
              <w:rPr>
                <w:rFonts w:ascii="Times New Roman" w:eastAsia="Times New Roman" w:hAnsi="Times New Roman" w:cs="Times New Roman"/>
                <w:sz w:val="24"/>
                <w:szCs w:val="24"/>
                <w:lang w:val="en-GB"/>
              </w:rPr>
            </w:pPr>
          </w:p>
          <w:p w14:paraId="46B9991C" w14:textId="77777777" w:rsidR="00BD2B81" w:rsidRPr="009962EF" w:rsidRDefault="00BD2B81" w:rsidP="004B4AA2">
            <w:pPr>
              <w:spacing w:after="180" w:line="360" w:lineRule="auto"/>
              <w:ind w:left="162"/>
              <w:rPr>
                <w:rFonts w:ascii="Times New Roman" w:eastAsia="Times New Roman" w:hAnsi="Times New Roman" w:cs="Times New Roman"/>
                <w:sz w:val="24"/>
                <w:szCs w:val="24"/>
                <w:lang w:val="en-GB"/>
              </w:rPr>
            </w:pPr>
          </w:p>
        </w:tc>
        <w:tc>
          <w:tcPr>
            <w:tcW w:w="1223" w:type="pct"/>
          </w:tcPr>
          <w:p w14:paraId="5933A428"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2D2D7C55"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45078EA3"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4DF7E12D"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C-1.4</w:t>
            </w:r>
            <w:r w:rsidRPr="009962EF">
              <w:rPr>
                <w:rFonts w:ascii="Times New Roman" w:eastAsia="Times New Roman" w:hAnsi="Times New Roman" w:cs="Times New Roman"/>
                <w:sz w:val="24"/>
                <w:szCs w:val="24"/>
                <w:lang w:val="en-GB"/>
              </w:rPr>
              <w:tab/>
              <w:t xml:space="preserve">Meeting the Unexpected  </w:t>
            </w:r>
          </w:p>
          <w:p w14:paraId="39864CA5"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            Demand</w:t>
            </w:r>
          </w:p>
          <w:p w14:paraId="703732DA" w14:textId="77777777" w:rsidR="00BD2B81" w:rsidRPr="009962EF" w:rsidRDefault="00BD2B81" w:rsidP="004B4AA2">
            <w:pPr>
              <w:spacing w:after="180" w:line="360" w:lineRule="auto"/>
              <w:rPr>
                <w:rFonts w:ascii="Times New Roman" w:eastAsia="Times New Roman" w:hAnsi="Times New Roman" w:cs="Times New Roman"/>
                <w:sz w:val="24"/>
                <w:szCs w:val="24"/>
                <w:lang w:val="en-GB"/>
              </w:rPr>
            </w:pPr>
          </w:p>
        </w:tc>
        <w:tc>
          <w:tcPr>
            <w:tcW w:w="1247" w:type="pct"/>
          </w:tcPr>
          <w:p w14:paraId="10A6B807"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66EEAE7F"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India was lacking in many resources mainly technology to compete with the developed nations and many developed nations were putting curb on India in order to stop India to enter developed league.</w:t>
            </w:r>
          </w:p>
          <w:p w14:paraId="6DA922B0"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0CA4B101"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 Missile Technology control Regime (MTCR) was also imposed  to curb the spread of unmanned delivery of system for nuclear weapons. The export embargo </w:t>
            </w:r>
            <w:r w:rsidRPr="009962EF">
              <w:rPr>
                <w:rFonts w:ascii="Times New Roman" w:eastAsia="Times New Roman" w:hAnsi="Times New Roman" w:cs="Times New Roman"/>
                <w:sz w:val="24"/>
                <w:szCs w:val="24"/>
                <w:lang w:val="en-GB"/>
              </w:rPr>
              <w:lastRenderedPageBreak/>
              <w:t>was put on key equipment and technology needed but Dr, Kalam with his problem solving, exploring, innovative and passion developed and innovated many technologies to make India self-reliant and self-sufficient in research and development made to meet these acute needs.</w:t>
            </w:r>
          </w:p>
          <w:p w14:paraId="2527189B"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67E7B059"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3E652F75" w14:textId="77777777" w:rsidR="00BD2B81" w:rsidRPr="009962EF" w:rsidRDefault="00BD2B81" w:rsidP="004B4AA2">
            <w:pPr>
              <w:spacing w:after="18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Dr. Kalam also as President witnessed how </w:t>
            </w:r>
            <w:r w:rsidRPr="009962EF">
              <w:rPr>
                <w:rFonts w:ascii="Times New Roman" w:hAnsi="Times New Roman" w:cs="Times New Roman"/>
                <w:sz w:val="24"/>
                <w:szCs w:val="24"/>
                <w:lang w:val="en-GB" w:eastAsia="zh-CN"/>
              </w:rPr>
              <w:t xml:space="preserve">Gujarat’s rehabilitation and rebuilding efforts after it wrecked by the earthquake. </w:t>
            </w:r>
          </w:p>
        </w:tc>
        <w:tc>
          <w:tcPr>
            <w:tcW w:w="964" w:type="pct"/>
          </w:tcPr>
          <w:p w14:paraId="4ADA6F46"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38EBAD1E"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445D25D3"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When America bluntly conveyed their decision to Dr. Kalam not to sell the super computer machine to India and his team. This was required for weather forecasting computational fluid dynamics analysis of the Agni re-entry pay load. Indian computer </w:t>
            </w:r>
            <w:r w:rsidRPr="009962EF">
              <w:rPr>
                <w:rFonts w:ascii="Times New Roman" w:eastAsia="Times New Roman" w:hAnsi="Times New Roman" w:cs="Times New Roman"/>
                <w:sz w:val="24"/>
                <w:szCs w:val="24"/>
                <w:lang w:val="en-GB"/>
              </w:rPr>
              <w:lastRenderedPageBreak/>
              <w:t>experts rose to the challenge of creating an indigenous super computer of the Cray computer capabilities in a gigaflops range. In 1988 centre for Development of Advanced Computing (C-DAC) was created in Pune under the leadership of Dr. Vijay Bhatkar. Thus the unexpected demand of India’s National initiative in supercomputing PARAM was met.</w:t>
            </w:r>
          </w:p>
          <w:p w14:paraId="4480E5E5"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20005EA8"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493C0C0D"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When the Missile Technology control Regime (MTCR) was imposed by developed nations in order to curb the spread of unmanned delivery of system for nuclear weapons.</w:t>
            </w:r>
          </w:p>
          <w:p w14:paraId="1FA73155"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6C1C3EDA"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Dr. Kalam visited Bhuj, the first president who visited outside capital and was actively involved in Gujarat’s rehabilitation and rebuilding efforts after it wrecked by </w:t>
            </w:r>
            <w:r w:rsidRPr="009962EF">
              <w:rPr>
                <w:rFonts w:ascii="Times New Roman" w:eastAsia="Times New Roman" w:hAnsi="Times New Roman" w:cs="Times New Roman"/>
                <w:sz w:val="24"/>
                <w:szCs w:val="24"/>
                <w:lang w:val="en-GB"/>
              </w:rPr>
              <w:lastRenderedPageBreak/>
              <w:t>the earthquake. Hundreds of thousands of people were rendered homeless and entire livelihoods were destroyed.</w:t>
            </w:r>
          </w:p>
          <w:p w14:paraId="12A41B26"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The Technology Information Forecasting and Assessment council (TIFAC) had constructed 500 shelters made of composite boards of jute and coir, and particles boards made of rice husks, bamboo mat veneers supported on steel channels and angles. </w:t>
            </w:r>
            <w:r w:rsidRPr="009962EF">
              <w:rPr>
                <w:rFonts w:ascii="Times New Roman" w:eastAsia="Times New Roman" w:hAnsi="Times New Roman" w:cs="Times New Roman"/>
                <w:sz w:val="24"/>
                <w:szCs w:val="24"/>
                <w:lang w:val="en-GB"/>
              </w:rPr>
              <w:lastRenderedPageBreak/>
              <w:t>Hundreds of fibre reinforced plastic modular toilets units were also made.</w:t>
            </w:r>
          </w:p>
          <w:p w14:paraId="3CB22E49" w14:textId="77777777" w:rsidR="00BD2B81" w:rsidRPr="009962EF" w:rsidRDefault="00BD2B81" w:rsidP="004B4AA2">
            <w:pPr>
              <w:spacing w:after="180" w:line="360" w:lineRule="auto"/>
              <w:jc w:val="both"/>
              <w:rPr>
                <w:rFonts w:ascii="Times New Roman" w:eastAsia="Times New Roman" w:hAnsi="Times New Roman" w:cs="Times New Roman"/>
                <w:sz w:val="24"/>
                <w:szCs w:val="24"/>
                <w:lang w:val="en-GB"/>
              </w:rPr>
            </w:pPr>
          </w:p>
        </w:tc>
      </w:tr>
      <w:tr w:rsidR="00BD2B81" w:rsidRPr="009962EF" w14:paraId="7DDA8FFE" w14:textId="77777777" w:rsidTr="000B2EDB">
        <w:trPr>
          <w:trHeight w:val="1470"/>
        </w:trPr>
        <w:tc>
          <w:tcPr>
            <w:tcW w:w="1566" w:type="pct"/>
          </w:tcPr>
          <w:p w14:paraId="020FAA28" w14:textId="77777777" w:rsidR="00BD2B81" w:rsidRPr="009962EF" w:rsidRDefault="00BD2B81" w:rsidP="004B4AA2">
            <w:pPr>
              <w:spacing w:after="180" w:line="360" w:lineRule="auto"/>
              <w:ind w:left="162"/>
              <w:rPr>
                <w:rFonts w:ascii="Times New Roman" w:eastAsia="Times New Roman" w:hAnsi="Times New Roman" w:cs="Times New Roman"/>
                <w:sz w:val="24"/>
                <w:szCs w:val="24"/>
                <w:lang w:val="en-GB"/>
              </w:rPr>
            </w:pPr>
          </w:p>
        </w:tc>
        <w:tc>
          <w:tcPr>
            <w:tcW w:w="1223" w:type="pct"/>
          </w:tcPr>
          <w:p w14:paraId="2DFF70C9"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C-1.5</w:t>
            </w:r>
            <w:r w:rsidRPr="009962EF">
              <w:rPr>
                <w:rFonts w:ascii="Times New Roman" w:eastAsia="Times New Roman" w:hAnsi="Times New Roman" w:cs="Times New Roman"/>
                <w:sz w:val="24"/>
                <w:szCs w:val="24"/>
                <w:lang w:val="en-GB"/>
              </w:rPr>
              <w:tab/>
              <w:t>Being Initiative</w:t>
            </w:r>
          </w:p>
        </w:tc>
        <w:tc>
          <w:tcPr>
            <w:tcW w:w="1247" w:type="pct"/>
          </w:tcPr>
          <w:p w14:paraId="3B96A7F6" w14:textId="41F674F2"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Dr. Kalam was always been in</w:t>
            </w:r>
            <w:r w:rsidR="000B2EDB">
              <w:rPr>
                <w:rFonts w:ascii="Times New Roman" w:eastAsia="Times New Roman" w:hAnsi="Times New Roman" w:cs="Times New Roman"/>
                <w:sz w:val="24"/>
                <w:szCs w:val="24"/>
                <w:lang w:val="en-GB"/>
              </w:rPr>
              <w:t>i</w:t>
            </w:r>
            <w:r w:rsidRPr="009962EF">
              <w:rPr>
                <w:rFonts w:ascii="Times New Roman" w:eastAsia="Times New Roman" w:hAnsi="Times New Roman" w:cs="Times New Roman"/>
                <w:sz w:val="24"/>
                <w:szCs w:val="24"/>
                <w:lang w:val="en-GB"/>
              </w:rPr>
              <w:t xml:space="preserve">tiative in his </w:t>
            </w:r>
            <w:r w:rsidR="000B2EDB" w:rsidRPr="009962EF">
              <w:rPr>
                <w:rFonts w:ascii="Times New Roman" w:eastAsia="Times New Roman" w:hAnsi="Times New Roman" w:cs="Times New Roman"/>
                <w:sz w:val="24"/>
                <w:szCs w:val="24"/>
                <w:lang w:val="en-GB"/>
              </w:rPr>
              <w:t>endeavours</w:t>
            </w:r>
            <w:r w:rsidRPr="009962EF">
              <w:rPr>
                <w:rFonts w:ascii="Times New Roman" w:eastAsia="Times New Roman" w:hAnsi="Times New Roman" w:cs="Times New Roman"/>
                <w:sz w:val="24"/>
                <w:szCs w:val="24"/>
                <w:lang w:val="en-GB"/>
              </w:rPr>
              <w:t xml:space="preserve">. He took new projects, additional </w:t>
            </w:r>
            <w:r w:rsidR="000B2EDB" w:rsidRPr="009962EF">
              <w:rPr>
                <w:rFonts w:ascii="Times New Roman" w:eastAsia="Times New Roman" w:hAnsi="Times New Roman" w:cs="Times New Roman"/>
                <w:sz w:val="24"/>
                <w:szCs w:val="24"/>
                <w:lang w:val="en-GB"/>
              </w:rPr>
              <w:t>responsibility</w:t>
            </w:r>
            <w:r w:rsidRPr="009962EF">
              <w:rPr>
                <w:rFonts w:ascii="Times New Roman" w:eastAsia="Times New Roman" w:hAnsi="Times New Roman" w:cs="Times New Roman"/>
                <w:sz w:val="24"/>
                <w:szCs w:val="24"/>
                <w:lang w:val="en-GB"/>
              </w:rPr>
              <w:t xml:space="preserve"> initiated new </w:t>
            </w:r>
            <w:r w:rsidR="000B2EDB" w:rsidRPr="009962EF">
              <w:rPr>
                <w:rFonts w:ascii="Times New Roman" w:eastAsia="Times New Roman" w:hAnsi="Times New Roman" w:cs="Times New Roman"/>
                <w:sz w:val="24"/>
                <w:szCs w:val="24"/>
                <w:lang w:val="en-GB"/>
              </w:rPr>
              <w:t>techniques</w:t>
            </w:r>
            <w:r w:rsidRPr="009962EF">
              <w:rPr>
                <w:rFonts w:ascii="Times New Roman" w:eastAsia="Times New Roman" w:hAnsi="Times New Roman" w:cs="Times New Roman"/>
                <w:sz w:val="24"/>
                <w:szCs w:val="24"/>
                <w:lang w:val="en-GB"/>
              </w:rPr>
              <w:t xml:space="preserve"> of management and most importantly he initiated international association in knowledge and technology trading.</w:t>
            </w:r>
          </w:p>
          <w:p w14:paraId="1DB66A27"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7A130F37"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tc>
        <w:tc>
          <w:tcPr>
            <w:tcW w:w="964" w:type="pct"/>
          </w:tcPr>
          <w:p w14:paraId="483BA1E6"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Dr. Kalam perseverance of collaboration came with Indo-Russian collaboration from the traditional importers model to a more symbiotic relationship through joint defense research and development and  manufacturing.</w:t>
            </w:r>
          </w:p>
          <w:p w14:paraId="32BEC434"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On 19 April 1975 the first satellite was </w:t>
            </w:r>
            <w:r w:rsidRPr="009962EF">
              <w:rPr>
                <w:rFonts w:ascii="Times New Roman" w:eastAsia="Times New Roman" w:hAnsi="Times New Roman" w:cs="Times New Roman"/>
                <w:sz w:val="24"/>
                <w:szCs w:val="24"/>
                <w:lang w:val="en-GB"/>
              </w:rPr>
              <w:lastRenderedPageBreak/>
              <w:t xml:space="preserve">launched, the Aryabhata from Kapustin Yar, Astrakhan oblast, in Russia. This project enabled ISRO scientist and  engineers to learn the basics of satellite technology in designing, building and  operating the satellite. </w:t>
            </w:r>
          </w:p>
          <w:p w14:paraId="5B79DBF3"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6CF7EA0B"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tc>
      </w:tr>
      <w:tr w:rsidR="00BD2B81" w:rsidRPr="009962EF" w14:paraId="18129011" w14:textId="77777777" w:rsidTr="000B2EDB">
        <w:trPr>
          <w:trHeight w:val="1470"/>
        </w:trPr>
        <w:tc>
          <w:tcPr>
            <w:tcW w:w="1566" w:type="pct"/>
          </w:tcPr>
          <w:p w14:paraId="44D307F9" w14:textId="77777777" w:rsidR="00BD2B81" w:rsidRPr="009962EF" w:rsidRDefault="00BD2B81" w:rsidP="004B4AA2">
            <w:pPr>
              <w:spacing w:after="180" w:line="360" w:lineRule="auto"/>
              <w:rPr>
                <w:rFonts w:ascii="Times New Roman" w:eastAsia="Times New Roman" w:hAnsi="Times New Roman" w:cs="Times New Roman"/>
                <w:sz w:val="24"/>
                <w:szCs w:val="24"/>
                <w:lang w:val="en-GB"/>
              </w:rPr>
            </w:pPr>
          </w:p>
          <w:p w14:paraId="6EE5A94E" w14:textId="77777777" w:rsidR="00BD2B81" w:rsidRPr="009962EF" w:rsidRDefault="00BD2B81" w:rsidP="004B4AA2">
            <w:pPr>
              <w:spacing w:after="18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A-2  TIPPING POINT </w:t>
            </w:r>
          </w:p>
          <w:p w14:paraId="7B9D0AF8" w14:textId="77777777" w:rsidR="00BD2B81" w:rsidRPr="009962EF" w:rsidRDefault="00BD2B81" w:rsidP="004B4AA2">
            <w:pPr>
              <w:spacing w:after="18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        LEADERSHIP</w:t>
            </w:r>
          </w:p>
          <w:p w14:paraId="52BAD330" w14:textId="77777777" w:rsidR="00BD2B81" w:rsidRPr="009962EF" w:rsidRDefault="00BD2B81" w:rsidP="004B4AA2">
            <w:pPr>
              <w:spacing w:after="180" w:line="360" w:lineRule="auto"/>
              <w:ind w:left="522"/>
              <w:contextualSpacing/>
              <w:rPr>
                <w:rFonts w:ascii="Times New Roman" w:eastAsia="Times New Roman" w:hAnsi="Times New Roman" w:cs="Times New Roman"/>
                <w:sz w:val="24"/>
                <w:szCs w:val="24"/>
                <w:lang w:val="en-GB"/>
              </w:rPr>
            </w:pPr>
          </w:p>
        </w:tc>
        <w:tc>
          <w:tcPr>
            <w:tcW w:w="1223" w:type="pct"/>
          </w:tcPr>
          <w:p w14:paraId="6444C575" w14:textId="77777777" w:rsidR="00BD2B81" w:rsidRPr="009962EF" w:rsidRDefault="00BD2B81" w:rsidP="004B4AA2">
            <w:pPr>
              <w:spacing w:line="360" w:lineRule="auto"/>
              <w:jc w:val="center"/>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C-2.1</w:t>
            </w:r>
            <w:r w:rsidRPr="009962EF">
              <w:rPr>
                <w:rFonts w:ascii="Times New Roman" w:eastAsia="Times New Roman" w:hAnsi="Times New Roman" w:cs="Times New Roman"/>
                <w:sz w:val="24"/>
                <w:szCs w:val="24"/>
                <w:lang w:val="en-GB"/>
              </w:rPr>
              <w:tab/>
              <w:t>Cognitive Hurdle</w:t>
            </w:r>
          </w:p>
          <w:p w14:paraId="3D57FE5C" w14:textId="77777777" w:rsidR="00BD2B81" w:rsidRPr="009962EF" w:rsidRDefault="00BD2B81" w:rsidP="004B4AA2">
            <w:pPr>
              <w:spacing w:line="360" w:lineRule="auto"/>
              <w:jc w:val="center"/>
              <w:rPr>
                <w:rFonts w:ascii="Times New Roman" w:eastAsia="Times New Roman" w:hAnsi="Times New Roman" w:cs="Times New Roman"/>
                <w:sz w:val="24"/>
                <w:szCs w:val="24"/>
                <w:lang w:val="en-GB"/>
              </w:rPr>
            </w:pPr>
          </w:p>
          <w:p w14:paraId="73C5D5A0" w14:textId="77777777" w:rsidR="00BD2B81" w:rsidRPr="009962EF" w:rsidRDefault="00BD2B81" w:rsidP="004B4AA2">
            <w:pPr>
              <w:spacing w:line="360" w:lineRule="auto"/>
              <w:rPr>
                <w:rFonts w:ascii="Times New Roman" w:eastAsia="Times New Roman" w:hAnsi="Times New Roman" w:cs="Times New Roman"/>
                <w:sz w:val="24"/>
                <w:szCs w:val="24"/>
                <w:lang w:val="en-GB"/>
              </w:rPr>
            </w:pPr>
          </w:p>
        </w:tc>
        <w:tc>
          <w:tcPr>
            <w:tcW w:w="1247" w:type="pct"/>
          </w:tcPr>
          <w:p w14:paraId="07A162E6"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555BCA20"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3D660CC9"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Dr.Kalam successfully garnered communal harmony and peace in the country not by preaching religious harmony but showing </w:t>
            </w:r>
            <w:r w:rsidRPr="009962EF">
              <w:rPr>
                <w:rFonts w:ascii="Times New Roman" w:eastAsia="Times New Roman" w:hAnsi="Times New Roman" w:cs="Times New Roman"/>
                <w:sz w:val="24"/>
                <w:szCs w:val="24"/>
                <w:lang w:val="en-GB"/>
              </w:rPr>
              <w:lastRenderedPageBreak/>
              <w:t>uniqueness of Kerala’s society.</w:t>
            </w:r>
          </w:p>
          <w:p w14:paraId="0F0548B9"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58C3A28B" w14:textId="77777777" w:rsidR="00BD2B81" w:rsidRPr="009962EF" w:rsidRDefault="00BD2B81" w:rsidP="004B4AA2">
            <w:pPr>
              <w:spacing w:after="0" w:line="360" w:lineRule="auto"/>
              <w:jc w:val="both"/>
              <w:rPr>
                <w:rFonts w:ascii="Times New Roman" w:hAnsi="Times New Roman" w:cs="Times New Roman"/>
                <w:sz w:val="24"/>
                <w:szCs w:val="24"/>
                <w:lang w:val="en-GB" w:eastAsia="zh-CN"/>
              </w:rPr>
            </w:pPr>
          </w:p>
          <w:p w14:paraId="643F9752" w14:textId="77777777" w:rsidR="00BD2B81" w:rsidRPr="009962EF" w:rsidRDefault="00BD2B81" w:rsidP="004B4AA2">
            <w:pPr>
              <w:spacing w:after="0" w:line="360" w:lineRule="auto"/>
              <w:jc w:val="both"/>
              <w:rPr>
                <w:rFonts w:ascii="Times New Roman" w:hAnsi="Times New Roman" w:cs="Times New Roman"/>
                <w:sz w:val="24"/>
                <w:szCs w:val="24"/>
                <w:lang w:val="en-GB" w:eastAsia="zh-CN"/>
              </w:rPr>
            </w:pPr>
          </w:p>
          <w:p w14:paraId="769D030C" w14:textId="77777777" w:rsidR="00BD2B81" w:rsidRPr="009962EF" w:rsidRDefault="00BD2B81" w:rsidP="004B4AA2">
            <w:pPr>
              <w:spacing w:after="0" w:line="360" w:lineRule="auto"/>
              <w:jc w:val="both"/>
              <w:rPr>
                <w:rFonts w:ascii="Times New Roman" w:hAnsi="Times New Roman" w:cs="Times New Roman"/>
                <w:sz w:val="24"/>
                <w:szCs w:val="24"/>
                <w:lang w:val="en-GB" w:eastAsia="zh-CN"/>
              </w:rPr>
            </w:pPr>
          </w:p>
          <w:p w14:paraId="008AD089" w14:textId="77777777" w:rsidR="00BD2B81" w:rsidRPr="009962EF" w:rsidRDefault="00BD2B81" w:rsidP="004B4AA2">
            <w:pPr>
              <w:spacing w:after="0" w:line="360" w:lineRule="auto"/>
              <w:jc w:val="both"/>
              <w:rPr>
                <w:rFonts w:ascii="Times New Roman" w:hAnsi="Times New Roman" w:cs="Times New Roman"/>
                <w:sz w:val="24"/>
                <w:szCs w:val="24"/>
                <w:lang w:val="en-GB" w:eastAsia="zh-CN"/>
              </w:rPr>
            </w:pPr>
          </w:p>
          <w:p w14:paraId="686EBDE8" w14:textId="77777777" w:rsidR="00BD2B81" w:rsidRPr="009962EF" w:rsidRDefault="00BD2B81" w:rsidP="004B4AA2">
            <w:pPr>
              <w:spacing w:after="0" w:line="360" w:lineRule="auto"/>
              <w:jc w:val="both"/>
              <w:rPr>
                <w:rFonts w:ascii="Times New Roman" w:hAnsi="Times New Roman" w:cs="Times New Roman"/>
                <w:sz w:val="24"/>
                <w:szCs w:val="24"/>
                <w:lang w:val="en-GB" w:eastAsia="zh-CN"/>
              </w:rPr>
            </w:pPr>
          </w:p>
          <w:p w14:paraId="7B785894" w14:textId="77777777" w:rsidR="00BD2B81" w:rsidRPr="009962EF" w:rsidRDefault="00BD2B81" w:rsidP="004B4AA2">
            <w:pPr>
              <w:spacing w:after="0" w:line="360" w:lineRule="auto"/>
              <w:jc w:val="both"/>
              <w:rPr>
                <w:rFonts w:ascii="Times New Roman" w:hAnsi="Times New Roman" w:cs="Times New Roman"/>
                <w:sz w:val="24"/>
                <w:szCs w:val="24"/>
                <w:lang w:val="en-GB" w:eastAsia="zh-CN"/>
              </w:rPr>
            </w:pPr>
          </w:p>
          <w:p w14:paraId="52EB0F44" w14:textId="77777777" w:rsidR="00BD2B81" w:rsidRPr="009962EF" w:rsidRDefault="00BD2B81" w:rsidP="004B4AA2">
            <w:pPr>
              <w:spacing w:after="0" w:line="360" w:lineRule="auto"/>
              <w:jc w:val="both"/>
              <w:rPr>
                <w:rFonts w:ascii="Times New Roman" w:hAnsi="Times New Roman" w:cs="Times New Roman"/>
                <w:sz w:val="24"/>
                <w:szCs w:val="24"/>
                <w:lang w:val="en-GB" w:eastAsia="zh-CN"/>
              </w:rPr>
            </w:pPr>
          </w:p>
          <w:p w14:paraId="1EB573F4" w14:textId="144B906E" w:rsidR="00BD2B81" w:rsidRPr="009962EF" w:rsidRDefault="000B2EDB" w:rsidP="004B4AA2">
            <w:pPr>
              <w:spacing w:after="0" w:line="360" w:lineRule="auto"/>
              <w:jc w:val="both"/>
              <w:rPr>
                <w:rFonts w:ascii="Times New Roman" w:hAnsi="Times New Roman" w:cs="Times New Roman"/>
                <w:sz w:val="24"/>
                <w:szCs w:val="24"/>
                <w:lang w:val="en-GB" w:eastAsia="zh-CN"/>
              </w:rPr>
            </w:pPr>
            <w:r>
              <w:rPr>
                <w:rFonts w:ascii="Times New Roman" w:hAnsi="Times New Roman" w:cs="Times New Roman"/>
                <w:sz w:val="24"/>
                <w:szCs w:val="24"/>
                <w:lang w:val="en-GB" w:eastAsia="zh-CN"/>
              </w:rPr>
              <w:t>According to R</w:t>
            </w:r>
            <w:r w:rsidR="00BD2B81" w:rsidRPr="009962EF">
              <w:rPr>
                <w:rFonts w:ascii="Times New Roman" w:hAnsi="Times New Roman" w:cs="Times New Roman"/>
                <w:sz w:val="24"/>
                <w:szCs w:val="24"/>
                <w:lang w:val="en-GB" w:eastAsia="zh-CN"/>
              </w:rPr>
              <w:t xml:space="preserve">ecoking the Prithivi Missile can be converted into long range missile. But Dr. Kalam debated for weeks to develop project and invited Z.P Marshall, the chairman and managing director of BDL, N.R.Iyer, A.K.Kapoor and K.S.Venkataraman to synthesize all the debates. Finally Dr.Kalam and committee formed into clear and well defined schemes for missile </w:t>
            </w:r>
            <w:r w:rsidR="00BD2B81" w:rsidRPr="009962EF">
              <w:rPr>
                <w:rFonts w:ascii="Times New Roman" w:hAnsi="Times New Roman" w:cs="Times New Roman"/>
                <w:sz w:val="24"/>
                <w:szCs w:val="24"/>
                <w:lang w:val="en-GB" w:eastAsia="zh-CN"/>
              </w:rPr>
              <w:lastRenderedPageBreak/>
              <w:t>development for the following ten years.</w:t>
            </w:r>
          </w:p>
          <w:p w14:paraId="322E1FB9"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2E83CC02"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11362D5D" w14:textId="77777777" w:rsidR="00BD2B81" w:rsidRPr="009962EF" w:rsidRDefault="00BD2B81" w:rsidP="004B4AA2">
            <w:pPr>
              <w:spacing w:after="0" w:line="360" w:lineRule="auto"/>
              <w:rPr>
                <w:rFonts w:ascii="Times New Roman" w:hAnsi="Times New Roman" w:cs="Times New Roman"/>
                <w:sz w:val="24"/>
                <w:szCs w:val="24"/>
                <w:lang w:val="en-IN" w:eastAsia="zh-CN"/>
              </w:rPr>
            </w:pPr>
          </w:p>
          <w:p w14:paraId="66770AF2" w14:textId="77777777" w:rsidR="00BD2B81" w:rsidRPr="009962EF" w:rsidRDefault="00BD2B81" w:rsidP="004B4AA2">
            <w:pPr>
              <w:spacing w:after="0" w:line="360" w:lineRule="auto"/>
              <w:rPr>
                <w:rFonts w:ascii="Times New Roman" w:hAnsi="Times New Roman" w:cs="Times New Roman"/>
                <w:sz w:val="24"/>
                <w:szCs w:val="24"/>
                <w:lang w:val="en-IN" w:eastAsia="zh-CN"/>
              </w:rPr>
            </w:pPr>
          </w:p>
          <w:p w14:paraId="7FEBCEA9" w14:textId="77777777" w:rsidR="00BD2B81" w:rsidRPr="009962EF" w:rsidRDefault="00BD2B81" w:rsidP="004B4AA2">
            <w:pPr>
              <w:spacing w:after="0" w:line="360" w:lineRule="auto"/>
              <w:rPr>
                <w:rFonts w:ascii="Times New Roman" w:hAnsi="Times New Roman" w:cs="Times New Roman"/>
                <w:sz w:val="24"/>
                <w:szCs w:val="24"/>
                <w:lang w:val="en-IN" w:eastAsia="zh-CN"/>
              </w:rPr>
            </w:pPr>
          </w:p>
          <w:p w14:paraId="1464270D" w14:textId="77777777" w:rsidR="00BD2B81" w:rsidRPr="009962EF" w:rsidRDefault="00BD2B81" w:rsidP="004B4AA2">
            <w:pPr>
              <w:spacing w:after="0" w:line="360" w:lineRule="auto"/>
              <w:rPr>
                <w:rFonts w:ascii="Times New Roman" w:hAnsi="Times New Roman" w:cs="Times New Roman"/>
                <w:sz w:val="24"/>
                <w:szCs w:val="24"/>
                <w:lang w:val="en-IN" w:eastAsia="zh-CN"/>
              </w:rPr>
            </w:pPr>
          </w:p>
          <w:p w14:paraId="613AE8B9" w14:textId="77777777" w:rsidR="00BD2B81" w:rsidRPr="009962EF" w:rsidRDefault="00BD2B81" w:rsidP="004B4AA2">
            <w:pPr>
              <w:spacing w:after="0" w:line="360" w:lineRule="auto"/>
              <w:rPr>
                <w:rFonts w:ascii="Times New Roman" w:hAnsi="Times New Roman" w:cs="Times New Roman"/>
                <w:sz w:val="24"/>
                <w:szCs w:val="24"/>
                <w:lang w:val="en-IN" w:eastAsia="zh-CN"/>
              </w:rPr>
            </w:pPr>
          </w:p>
          <w:p w14:paraId="2BFEFA98" w14:textId="77777777" w:rsidR="00BD2B81" w:rsidRPr="009962EF" w:rsidRDefault="00BD2B81" w:rsidP="004B4AA2">
            <w:pPr>
              <w:spacing w:after="0" w:line="360" w:lineRule="auto"/>
              <w:rPr>
                <w:rFonts w:ascii="Times New Roman" w:hAnsi="Times New Roman" w:cs="Times New Roman"/>
                <w:sz w:val="24"/>
                <w:szCs w:val="24"/>
                <w:lang w:val="en-IN" w:eastAsia="zh-CN"/>
              </w:rPr>
            </w:pPr>
          </w:p>
          <w:p w14:paraId="6FE05695" w14:textId="77777777" w:rsidR="00BD2B81" w:rsidRPr="009962EF" w:rsidRDefault="00BD2B81" w:rsidP="004B4AA2">
            <w:pPr>
              <w:spacing w:after="0" w:line="360" w:lineRule="auto"/>
              <w:rPr>
                <w:rFonts w:ascii="Times New Roman" w:hAnsi="Times New Roman" w:cs="Times New Roman"/>
                <w:sz w:val="24"/>
                <w:szCs w:val="24"/>
                <w:lang w:val="en-IN" w:eastAsia="zh-CN"/>
              </w:rPr>
            </w:pPr>
          </w:p>
          <w:p w14:paraId="0C668945" w14:textId="77777777" w:rsidR="00BD2B81" w:rsidRPr="009962EF" w:rsidRDefault="00BD2B81" w:rsidP="004B4AA2">
            <w:pPr>
              <w:spacing w:after="0" w:line="360" w:lineRule="auto"/>
              <w:rPr>
                <w:rFonts w:ascii="Times New Roman" w:hAnsi="Times New Roman" w:cs="Times New Roman"/>
                <w:sz w:val="24"/>
                <w:szCs w:val="24"/>
                <w:lang w:val="en-IN" w:eastAsia="zh-CN"/>
              </w:rPr>
            </w:pPr>
          </w:p>
          <w:p w14:paraId="54ACC859" w14:textId="77777777" w:rsidR="00BD2B81" w:rsidRPr="009962EF" w:rsidRDefault="00BD2B81" w:rsidP="004B4AA2">
            <w:pPr>
              <w:spacing w:after="0" w:line="360" w:lineRule="auto"/>
              <w:rPr>
                <w:rFonts w:ascii="Times New Roman" w:hAnsi="Times New Roman" w:cs="Times New Roman"/>
                <w:sz w:val="24"/>
                <w:szCs w:val="24"/>
                <w:lang w:val="en-IN" w:eastAsia="zh-CN"/>
              </w:rPr>
            </w:pPr>
          </w:p>
          <w:p w14:paraId="038EE596" w14:textId="77777777" w:rsidR="00BD2B81" w:rsidRPr="009962EF" w:rsidRDefault="00BD2B81" w:rsidP="004B4AA2">
            <w:pPr>
              <w:spacing w:after="0" w:line="360" w:lineRule="auto"/>
              <w:rPr>
                <w:rFonts w:ascii="Times New Roman" w:hAnsi="Times New Roman" w:cs="Times New Roman"/>
                <w:sz w:val="24"/>
                <w:szCs w:val="24"/>
                <w:lang w:val="en-IN" w:eastAsia="zh-CN"/>
              </w:rPr>
            </w:pPr>
          </w:p>
          <w:p w14:paraId="1C0A6A82"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hAnsi="Times New Roman" w:cs="Times New Roman"/>
                <w:sz w:val="24"/>
                <w:szCs w:val="24"/>
                <w:lang w:val="en-IN" w:eastAsia="zh-CN"/>
              </w:rPr>
              <w:t>Dr. Kalam himself used to face problems head on and defeated them with his innovative, ingenious collaborative and communicative approach or methods</w:t>
            </w:r>
          </w:p>
          <w:p w14:paraId="56A4CDD9"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tc>
        <w:tc>
          <w:tcPr>
            <w:tcW w:w="964" w:type="pct"/>
          </w:tcPr>
          <w:p w14:paraId="0B79E8C2" w14:textId="26F14341"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lastRenderedPageBreak/>
              <w:t xml:space="preserve">Kerala has always been the main story of communal harmony and peace.  Though for millennia the region was the gate way for foreign </w:t>
            </w:r>
            <w:r w:rsidRPr="009962EF">
              <w:rPr>
                <w:rFonts w:ascii="Times New Roman" w:eastAsia="Times New Roman" w:hAnsi="Times New Roman" w:cs="Times New Roman"/>
                <w:sz w:val="24"/>
                <w:szCs w:val="24"/>
                <w:lang w:val="en-GB"/>
              </w:rPr>
              <w:lastRenderedPageBreak/>
              <w:t>sea</w:t>
            </w:r>
            <w:r w:rsidRPr="009962EF">
              <w:rPr>
                <w:rFonts w:ascii="Times New Roman" w:eastAsia="Times New Roman" w:hAnsi="Times New Roman" w:cs="Times New Roman"/>
                <w:b/>
                <w:color w:val="FF0000"/>
                <w:sz w:val="24"/>
                <w:szCs w:val="24"/>
                <w:lang w:val="en-GB"/>
              </w:rPr>
              <w:t xml:space="preserve"> </w:t>
            </w:r>
            <w:r w:rsidRPr="000B2EDB">
              <w:rPr>
                <w:rFonts w:ascii="Times New Roman" w:eastAsia="Times New Roman" w:hAnsi="Times New Roman" w:cs="Times New Roman"/>
                <w:color w:val="000000" w:themeColor="text1"/>
                <w:sz w:val="24"/>
                <w:szCs w:val="24"/>
                <w:lang w:val="en-GB"/>
              </w:rPr>
              <w:t>farers</w:t>
            </w:r>
            <w:r w:rsidR="000B2EDB" w:rsidRPr="000B2EDB">
              <w:rPr>
                <w:rFonts w:ascii="Times New Roman" w:eastAsia="Times New Roman" w:hAnsi="Times New Roman" w:cs="Times New Roman"/>
                <w:color w:val="000000" w:themeColor="text1"/>
                <w:sz w:val="24"/>
                <w:szCs w:val="24"/>
                <w:lang w:val="en-GB"/>
              </w:rPr>
              <w:t xml:space="preserve"> </w:t>
            </w:r>
            <w:r w:rsidRPr="009962EF">
              <w:rPr>
                <w:rFonts w:ascii="Times New Roman" w:eastAsia="Times New Roman" w:hAnsi="Times New Roman" w:cs="Times New Roman"/>
                <w:sz w:val="24"/>
                <w:szCs w:val="24"/>
                <w:lang w:val="en-GB"/>
              </w:rPr>
              <w:t xml:space="preserve">who bought new ideas and religions, it always facilitated a more pluralist society. Kerala have catered schools’ and institutional for all those who resided in a particular area, irrespective of their caste and religion not like education in North India where religious denominations founded exclusive schools and other institutions. Kerala is model for the rest of the </w:t>
            </w:r>
            <w:r w:rsidRPr="009962EF">
              <w:rPr>
                <w:rFonts w:ascii="Times New Roman" w:eastAsia="Times New Roman" w:hAnsi="Times New Roman" w:cs="Times New Roman"/>
                <w:sz w:val="24"/>
                <w:szCs w:val="24"/>
                <w:lang w:val="en-GB"/>
              </w:rPr>
              <w:lastRenderedPageBreak/>
              <w:t>country for tolerance and respect of diversity.</w:t>
            </w:r>
          </w:p>
          <w:p w14:paraId="5EE315AB"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48C32DFE"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02C84032"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According to the reckoning of Dr. Kalam’s and the committee formed, the Prithivi Missile cannot be converted into long range missile. But Dr. Kalam insisted development of technology project. And finally after weeks of debate a long term Guided Missile Development Programme was </w:t>
            </w:r>
            <w:r w:rsidRPr="009962EF">
              <w:rPr>
                <w:rFonts w:ascii="Times New Roman" w:eastAsia="Times New Roman" w:hAnsi="Times New Roman" w:cs="Times New Roman"/>
                <w:sz w:val="24"/>
                <w:szCs w:val="24"/>
                <w:lang w:val="en-GB"/>
              </w:rPr>
              <w:lastRenderedPageBreak/>
              <w:t xml:space="preserve">culminated. </w:t>
            </w:r>
          </w:p>
          <w:p w14:paraId="57536640"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Z.P Marshall, the chairman and managing director of BDL, N.R.Iyer, A.K.Kapoor and K.S.Venkataraman were invited to synthesize all the debates and decisions of Dr.Kalam and committee formed into clear and well defined schemes for missile development for the following ten years.</w:t>
            </w:r>
          </w:p>
          <w:p w14:paraId="358685E9"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The scheme outline was sent for the approval by the cabinet committee of </w:t>
            </w:r>
            <w:r w:rsidRPr="009962EF">
              <w:rPr>
                <w:rFonts w:ascii="Times New Roman" w:eastAsia="Times New Roman" w:hAnsi="Times New Roman" w:cs="Times New Roman"/>
                <w:sz w:val="24"/>
                <w:szCs w:val="24"/>
                <w:lang w:val="en-GB"/>
              </w:rPr>
              <w:lastRenderedPageBreak/>
              <w:t>political affairs (CCPA). And consulting with three defense services the paper was given final shape. Finally the document estimated a budget of fifty million dollars over a period of twelve years.</w:t>
            </w:r>
          </w:p>
          <w:p w14:paraId="04CC1244"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23E56D48"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Dr. Kalam was a leader who never allowed problems to defeat him he faced problems head on and defeated them with his innovative, ingenious collaborative and </w:t>
            </w:r>
            <w:r w:rsidRPr="009962EF">
              <w:rPr>
                <w:rFonts w:ascii="Times New Roman" w:eastAsia="Times New Roman" w:hAnsi="Times New Roman" w:cs="Times New Roman"/>
                <w:sz w:val="24"/>
                <w:szCs w:val="24"/>
                <w:lang w:val="en-GB"/>
              </w:rPr>
              <w:lastRenderedPageBreak/>
              <w:t>communicative approach or methods. As a manager Dr. Kalam explored the potential of non-cognitive factors such attributes, dispositions, social skills, attitude and interpersonal resources of the people around him. Particularly interested in employing those factors that high achieving individuals draw upon the accomplish success.</w:t>
            </w:r>
          </w:p>
          <w:p w14:paraId="339E2DF0"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Quality leaders are like magne</w:t>
            </w:r>
            <w:r w:rsidR="00070A8D" w:rsidRPr="009962EF">
              <w:rPr>
                <w:rFonts w:ascii="Times New Roman" w:eastAsia="Times New Roman" w:hAnsi="Times New Roman" w:cs="Times New Roman"/>
                <w:sz w:val="24"/>
                <w:szCs w:val="24"/>
                <w:lang w:val="en-GB"/>
              </w:rPr>
              <w:t xml:space="preserve">ts they attract the best </w:t>
            </w:r>
            <w:r w:rsidR="00070A8D" w:rsidRPr="009962EF">
              <w:rPr>
                <w:rFonts w:ascii="Times New Roman" w:eastAsia="Times New Roman" w:hAnsi="Times New Roman" w:cs="Times New Roman"/>
                <w:sz w:val="24"/>
                <w:szCs w:val="24"/>
                <w:lang w:val="en-GB"/>
              </w:rPr>
              <w:lastRenderedPageBreak/>
              <w:t>people</w:t>
            </w:r>
            <w:r w:rsidRPr="009962EF">
              <w:rPr>
                <w:rFonts w:ascii="Times New Roman" w:eastAsia="Times New Roman" w:hAnsi="Times New Roman" w:cs="Times New Roman"/>
                <w:sz w:val="24"/>
                <w:szCs w:val="24"/>
                <w:lang w:val="en-GB"/>
              </w:rPr>
              <w:t xml:space="preserve"> – APJ</w:t>
            </w:r>
          </w:p>
          <w:p w14:paraId="56550E4D"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tc>
      </w:tr>
      <w:tr w:rsidR="00BD2B81" w:rsidRPr="009962EF" w14:paraId="2E22DA5D" w14:textId="77777777" w:rsidTr="000B2EDB">
        <w:trPr>
          <w:trHeight w:val="1470"/>
        </w:trPr>
        <w:tc>
          <w:tcPr>
            <w:tcW w:w="1566" w:type="pct"/>
          </w:tcPr>
          <w:p w14:paraId="1B2DABD4" w14:textId="77777777" w:rsidR="00BD2B81" w:rsidRPr="009962EF" w:rsidRDefault="00BD2B81" w:rsidP="004B4AA2">
            <w:pPr>
              <w:spacing w:after="180" w:line="360" w:lineRule="auto"/>
              <w:ind w:left="162"/>
              <w:rPr>
                <w:rFonts w:ascii="Times New Roman" w:eastAsia="Times New Roman" w:hAnsi="Times New Roman" w:cs="Times New Roman"/>
                <w:sz w:val="24"/>
                <w:szCs w:val="24"/>
                <w:lang w:val="en-GB"/>
              </w:rPr>
            </w:pPr>
          </w:p>
        </w:tc>
        <w:tc>
          <w:tcPr>
            <w:tcW w:w="1223" w:type="pct"/>
          </w:tcPr>
          <w:p w14:paraId="42259AB7" w14:textId="77777777" w:rsidR="00BD2B81" w:rsidRPr="009962EF" w:rsidRDefault="00BD2B81" w:rsidP="004B4AA2">
            <w:pPr>
              <w:spacing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C-2.2</w:t>
            </w:r>
            <w:r w:rsidRPr="009962EF">
              <w:rPr>
                <w:rFonts w:ascii="Times New Roman" w:eastAsia="Times New Roman" w:hAnsi="Times New Roman" w:cs="Times New Roman"/>
                <w:sz w:val="24"/>
                <w:szCs w:val="24"/>
                <w:lang w:val="en-GB"/>
              </w:rPr>
              <w:tab/>
              <w:t>Resource Hurdle</w:t>
            </w:r>
          </w:p>
        </w:tc>
        <w:tc>
          <w:tcPr>
            <w:tcW w:w="1247" w:type="pct"/>
          </w:tcPr>
          <w:p w14:paraId="37AD28E3"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Indian being in the nascent stage of Research and Development never had resources and sufficient resources But for Dr. Kalam it was never a hurdle to achieve his goals. He with his charisma always found innovative, indigenous and collaborative approach to solve the problem. </w:t>
            </w:r>
          </w:p>
          <w:p w14:paraId="09064E1B"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51EF19C7"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As scientist, being the head of the organisation or the nation Dr. Kalam always faced resource crunch. But he overcomes the resource hurdle with collaborative approach bringing </w:t>
            </w:r>
            <w:r w:rsidRPr="009962EF">
              <w:rPr>
                <w:rFonts w:ascii="Times New Roman" w:eastAsia="Times New Roman" w:hAnsi="Times New Roman" w:cs="Times New Roman"/>
                <w:sz w:val="24"/>
                <w:szCs w:val="24"/>
                <w:lang w:val="en-GB"/>
              </w:rPr>
              <w:lastRenderedPageBreak/>
              <w:t xml:space="preserve">people of different fields on one platform. </w:t>
            </w:r>
          </w:p>
          <w:p w14:paraId="5CBCDB6E"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543AF9A1" w14:textId="7375E5B8" w:rsidR="00BD2B81" w:rsidRPr="009962EF" w:rsidRDefault="000B2EDB" w:rsidP="004B4AA2">
            <w:pPr>
              <w:spacing w:line="360" w:lineRule="auto"/>
              <w:ind w:right="20"/>
              <w:jc w:val="both"/>
              <w:rPr>
                <w:rFonts w:ascii="Times New Roman" w:eastAsia="Times New Roman" w:hAnsi="Times New Roman" w:cs="Times New Roman"/>
                <w:sz w:val="24"/>
                <w:szCs w:val="24"/>
                <w:lang w:val="en-GB" w:eastAsia="zh-CN"/>
              </w:rPr>
            </w:pPr>
            <w:r>
              <w:rPr>
                <w:rFonts w:ascii="Times New Roman" w:eastAsia="Times New Roman" w:hAnsi="Times New Roman" w:cs="Times New Roman"/>
                <w:sz w:val="24"/>
                <w:szCs w:val="24"/>
                <w:lang w:val="en-GB" w:eastAsia="zh-CN"/>
              </w:rPr>
              <w:t>Dr.K</w:t>
            </w:r>
            <w:r w:rsidR="00BD2B81" w:rsidRPr="009962EF">
              <w:rPr>
                <w:rFonts w:ascii="Times New Roman" w:eastAsia="Times New Roman" w:hAnsi="Times New Roman" w:cs="Times New Roman"/>
                <w:sz w:val="24"/>
                <w:szCs w:val="24"/>
                <w:lang w:val="en-GB" w:eastAsia="zh-CN"/>
              </w:rPr>
              <w:t xml:space="preserve">alam Concentrated resources where the change is most required and gives biggest possible payoff, he framed strategies to work with less resources with </w:t>
            </w:r>
            <w:r w:rsidRPr="009962EF">
              <w:rPr>
                <w:rFonts w:ascii="Times New Roman" w:eastAsia="Times New Roman" w:hAnsi="Times New Roman" w:cs="Times New Roman"/>
                <w:sz w:val="24"/>
                <w:szCs w:val="24"/>
                <w:lang w:val="en-GB" w:eastAsia="zh-CN"/>
              </w:rPr>
              <w:t>careful</w:t>
            </w:r>
            <w:r w:rsidR="00BD2B81" w:rsidRPr="009962EF">
              <w:rPr>
                <w:rFonts w:ascii="Times New Roman" w:eastAsia="Times New Roman" w:hAnsi="Times New Roman" w:cs="Times New Roman"/>
                <w:sz w:val="24"/>
                <w:szCs w:val="24"/>
                <w:lang w:val="en-GB" w:eastAsia="zh-CN"/>
              </w:rPr>
              <w:t xml:space="preserve"> examining the facts and he Traded resources for co</w:t>
            </w:r>
            <w:r>
              <w:rPr>
                <w:rFonts w:ascii="Times New Roman" w:eastAsia="Times New Roman" w:hAnsi="Times New Roman" w:cs="Times New Roman"/>
                <w:sz w:val="24"/>
                <w:szCs w:val="24"/>
                <w:lang w:val="en-GB" w:eastAsia="zh-CN"/>
              </w:rPr>
              <w:t>-</w:t>
            </w:r>
            <w:r w:rsidR="00BD2B81" w:rsidRPr="009962EF">
              <w:rPr>
                <w:rFonts w:ascii="Times New Roman" w:eastAsia="Times New Roman" w:hAnsi="Times New Roman" w:cs="Times New Roman"/>
                <w:sz w:val="24"/>
                <w:szCs w:val="24"/>
                <w:lang w:val="en-GB" w:eastAsia="zh-CN"/>
              </w:rPr>
              <w:t>creating value</w:t>
            </w:r>
          </w:p>
          <w:p w14:paraId="75877A30" w14:textId="77777777" w:rsidR="00BD2B81" w:rsidRPr="009962EF" w:rsidRDefault="00BD2B81" w:rsidP="004B4AA2">
            <w:pPr>
              <w:spacing w:line="360" w:lineRule="auto"/>
              <w:ind w:right="260"/>
              <w:jc w:val="both"/>
              <w:rPr>
                <w:rFonts w:ascii="Times New Roman" w:eastAsia="Times New Roman" w:hAnsi="Times New Roman" w:cs="Times New Roman"/>
                <w:sz w:val="24"/>
                <w:szCs w:val="24"/>
                <w:lang w:val="en-GB" w:eastAsia="zh-CN"/>
              </w:rPr>
            </w:pPr>
          </w:p>
          <w:p w14:paraId="6967886F"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tc>
        <w:tc>
          <w:tcPr>
            <w:tcW w:w="964" w:type="pct"/>
          </w:tcPr>
          <w:p w14:paraId="43E9F40C" w14:textId="77777777" w:rsidR="00BD2B81" w:rsidRPr="009962EF" w:rsidRDefault="00BD2B81" w:rsidP="004B4AA2">
            <w:pPr>
              <w:spacing w:after="0" w:line="360" w:lineRule="auto"/>
              <w:jc w:val="both"/>
              <w:rPr>
                <w:rFonts w:ascii="Times New Roman" w:hAnsi="Times New Roman" w:cs="Times New Roman"/>
                <w:sz w:val="24"/>
                <w:szCs w:val="24"/>
                <w:lang w:val="en-GB" w:eastAsia="zh-CN"/>
              </w:rPr>
            </w:pPr>
            <w:r w:rsidRPr="009962EF">
              <w:rPr>
                <w:rFonts w:ascii="Times New Roman" w:hAnsi="Times New Roman" w:cs="Times New Roman"/>
                <w:sz w:val="24"/>
                <w:szCs w:val="24"/>
                <w:lang w:val="en-GB" w:eastAsia="zh-CN"/>
              </w:rPr>
              <w:lastRenderedPageBreak/>
              <w:t xml:space="preserve">President Kalam has witnessed ‘How knowledge purposefully applied indeed becomes a divine force’. The Technology Information Forecasting and Assessment council (TIFAC) had constructed 500 shelters made of composite boards of jute and coir, and particles boards made of rice husks, bamboo mat veneers supported on </w:t>
            </w:r>
            <w:r w:rsidRPr="009962EF">
              <w:rPr>
                <w:rFonts w:ascii="Times New Roman" w:hAnsi="Times New Roman" w:cs="Times New Roman"/>
                <w:sz w:val="24"/>
                <w:szCs w:val="24"/>
                <w:lang w:val="en-GB" w:eastAsia="zh-CN"/>
              </w:rPr>
              <w:lastRenderedPageBreak/>
              <w:t>steel channels and angles. Hundreds of fibre reinforced plastic modular toilets units were also made.</w:t>
            </w:r>
          </w:p>
          <w:p w14:paraId="01445584" w14:textId="77777777" w:rsidR="00BD2B81" w:rsidRPr="009962EF" w:rsidRDefault="00BD2B81" w:rsidP="004B4AA2">
            <w:pPr>
              <w:spacing w:after="0" w:line="360" w:lineRule="auto"/>
              <w:jc w:val="both"/>
              <w:rPr>
                <w:rFonts w:ascii="Times New Roman" w:hAnsi="Times New Roman" w:cs="Times New Roman"/>
                <w:sz w:val="24"/>
                <w:szCs w:val="24"/>
                <w:lang w:val="en-GB" w:eastAsia="zh-CN"/>
              </w:rPr>
            </w:pPr>
          </w:p>
          <w:p w14:paraId="359164AC" w14:textId="51405E63" w:rsidR="00BD2B81" w:rsidRPr="009962EF" w:rsidRDefault="000B2EDB" w:rsidP="004B4AA2">
            <w:pPr>
              <w:spacing w:after="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Dr.</w:t>
            </w:r>
            <w:r w:rsidR="00BD2B81" w:rsidRPr="009962EF">
              <w:rPr>
                <w:rFonts w:ascii="Times New Roman" w:eastAsia="Times New Roman" w:hAnsi="Times New Roman" w:cs="Times New Roman"/>
                <w:sz w:val="24"/>
                <w:szCs w:val="24"/>
                <w:lang w:val="en-GB"/>
              </w:rPr>
              <w:t>Kalam perseverance of collaboration came with Indo-Russian collaboration from the traditional importers model to a more symbiotic relationship through joint defense re</w:t>
            </w:r>
            <w:r>
              <w:rPr>
                <w:rFonts w:ascii="Times New Roman" w:eastAsia="Times New Roman" w:hAnsi="Times New Roman" w:cs="Times New Roman"/>
                <w:sz w:val="24"/>
                <w:szCs w:val="24"/>
                <w:lang w:val="en-GB"/>
              </w:rPr>
              <w:t>search and development and manufacturi</w:t>
            </w:r>
            <w:r w:rsidRPr="009962EF">
              <w:rPr>
                <w:rFonts w:ascii="Times New Roman" w:eastAsia="Times New Roman" w:hAnsi="Times New Roman" w:cs="Times New Roman"/>
                <w:sz w:val="24"/>
                <w:szCs w:val="24"/>
                <w:lang w:val="en-GB"/>
              </w:rPr>
              <w:t>ng</w:t>
            </w:r>
            <w:r w:rsidR="00BD2B81" w:rsidRPr="009962EF">
              <w:rPr>
                <w:rFonts w:ascii="Times New Roman" w:eastAsia="Times New Roman" w:hAnsi="Times New Roman" w:cs="Times New Roman"/>
                <w:sz w:val="24"/>
                <w:szCs w:val="24"/>
                <w:lang w:val="en-GB"/>
              </w:rPr>
              <w:t>.</w:t>
            </w:r>
          </w:p>
          <w:p w14:paraId="25CFEB69"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3486E0AE"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lastRenderedPageBreak/>
              <w:t xml:space="preserve">On 19 April 1975 the first satellite was launched, the Aryabhata from Kapustin Yar, Astrakhan oblast, in Russia. This project enabled ISRO scientist and  engineers to learn the basics of satellite technology in designing, building and  operating the satellite. Although language was a huge barrier while working with Russians, but they were thorough in their schematic and  </w:t>
            </w:r>
            <w:r w:rsidRPr="009962EF">
              <w:rPr>
                <w:rFonts w:ascii="Times New Roman" w:eastAsia="Times New Roman" w:hAnsi="Times New Roman" w:cs="Times New Roman"/>
                <w:sz w:val="24"/>
                <w:szCs w:val="24"/>
                <w:lang w:val="en-GB"/>
              </w:rPr>
              <w:lastRenderedPageBreak/>
              <w:t>mathematical expression. Dr. Kalam had experienced and admired the diligence of his Russian counterparts</w:t>
            </w:r>
          </w:p>
          <w:p w14:paraId="35663C44"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tc>
      </w:tr>
      <w:tr w:rsidR="00BD2B81" w:rsidRPr="009962EF" w14:paraId="53D45DDD" w14:textId="77777777" w:rsidTr="000B2EDB">
        <w:trPr>
          <w:trHeight w:val="1470"/>
        </w:trPr>
        <w:tc>
          <w:tcPr>
            <w:tcW w:w="1566" w:type="pct"/>
          </w:tcPr>
          <w:p w14:paraId="0A1FFD93" w14:textId="77777777" w:rsidR="00BD2B81" w:rsidRPr="009962EF" w:rsidRDefault="00BD2B81" w:rsidP="004B4AA2">
            <w:pPr>
              <w:spacing w:after="180" w:line="360" w:lineRule="auto"/>
              <w:ind w:left="162"/>
              <w:rPr>
                <w:rFonts w:ascii="Times New Roman" w:eastAsia="Times New Roman" w:hAnsi="Times New Roman" w:cs="Times New Roman"/>
                <w:sz w:val="24"/>
                <w:szCs w:val="24"/>
                <w:lang w:val="en-GB"/>
              </w:rPr>
            </w:pPr>
          </w:p>
        </w:tc>
        <w:tc>
          <w:tcPr>
            <w:tcW w:w="1223" w:type="pct"/>
          </w:tcPr>
          <w:p w14:paraId="084FB770"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C-2.3 Motivational  </w:t>
            </w:r>
          </w:p>
          <w:p w14:paraId="753CFEA7"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            Hurdle</w:t>
            </w:r>
          </w:p>
          <w:p w14:paraId="40024AFF" w14:textId="77777777" w:rsidR="00BD2B81" w:rsidRPr="009962EF" w:rsidRDefault="00BD2B81" w:rsidP="004B4AA2">
            <w:pPr>
              <w:spacing w:line="360" w:lineRule="auto"/>
              <w:rPr>
                <w:rFonts w:ascii="Times New Roman" w:eastAsia="Times New Roman" w:hAnsi="Times New Roman" w:cs="Times New Roman"/>
                <w:sz w:val="24"/>
                <w:szCs w:val="24"/>
                <w:lang w:val="en-GB"/>
              </w:rPr>
            </w:pPr>
          </w:p>
        </w:tc>
        <w:tc>
          <w:tcPr>
            <w:tcW w:w="1247" w:type="pct"/>
          </w:tcPr>
          <w:p w14:paraId="3303FC11" w14:textId="24A473AA" w:rsidR="00BD2B81" w:rsidRPr="009962EF" w:rsidRDefault="00BD2B81" w:rsidP="004B4AA2">
            <w:pPr>
              <w:spacing w:after="0" w:line="360" w:lineRule="auto"/>
              <w:jc w:val="both"/>
              <w:rPr>
                <w:rFonts w:ascii="Times New Roman" w:eastAsia="Arial" w:hAnsi="Times New Roman" w:cs="Times New Roman"/>
                <w:bCs/>
                <w:sz w:val="24"/>
                <w:szCs w:val="24"/>
                <w:lang w:val="en-GB" w:eastAsia="zh-CN"/>
              </w:rPr>
            </w:pPr>
            <w:r w:rsidRPr="009962EF">
              <w:rPr>
                <w:rFonts w:ascii="Times New Roman" w:eastAsia="Times New Roman" w:hAnsi="Times New Roman" w:cs="Times New Roman"/>
                <w:sz w:val="24"/>
                <w:szCs w:val="24"/>
                <w:lang w:val="en-GB"/>
              </w:rPr>
              <w:t xml:space="preserve">Dr. Kalam a self-motivated personality always motivated his people whoever he is with to achieve the unachievable and </w:t>
            </w:r>
            <w:r w:rsidRPr="009962EF">
              <w:rPr>
                <w:rFonts w:ascii="Times New Roman" w:eastAsia="Arial" w:hAnsi="Times New Roman" w:cs="Times New Roman"/>
                <w:bCs/>
                <w:sz w:val="24"/>
                <w:szCs w:val="24"/>
                <w:lang w:val="en-GB" w:eastAsia="zh-CN"/>
              </w:rPr>
              <w:t xml:space="preserve">Dr. Kalam used to maintain good rapo with all levels of employees which motivated them to </w:t>
            </w:r>
            <w:r w:rsidR="000B2EDB" w:rsidRPr="009962EF">
              <w:rPr>
                <w:rFonts w:ascii="Times New Roman" w:eastAsia="Arial" w:hAnsi="Times New Roman" w:cs="Times New Roman"/>
                <w:bCs/>
                <w:sz w:val="24"/>
                <w:szCs w:val="24"/>
                <w:lang w:val="en-GB" w:eastAsia="zh-CN"/>
              </w:rPr>
              <w:t>discuss</w:t>
            </w:r>
            <w:r w:rsidRPr="009962EF">
              <w:rPr>
                <w:rFonts w:ascii="Times New Roman" w:eastAsia="Arial" w:hAnsi="Times New Roman" w:cs="Times New Roman"/>
                <w:bCs/>
                <w:sz w:val="24"/>
                <w:szCs w:val="24"/>
                <w:lang w:val="en-GB" w:eastAsia="zh-CN"/>
              </w:rPr>
              <w:t xml:space="preserve"> their ideas and </w:t>
            </w:r>
            <w:r w:rsidR="000B2EDB" w:rsidRPr="009962EF">
              <w:rPr>
                <w:rFonts w:ascii="Times New Roman" w:eastAsia="Arial" w:hAnsi="Times New Roman" w:cs="Times New Roman"/>
                <w:bCs/>
                <w:sz w:val="24"/>
                <w:szCs w:val="24"/>
                <w:lang w:val="en-GB" w:eastAsia="zh-CN"/>
              </w:rPr>
              <w:t>concerns</w:t>
            </w:r>
            <w:r w:rsidRPr="009962EF">
              <w:rPr>
                <w:rFonts w:ascii="Times New Roman" w:eastAsia="Arial" w:hAnsi="Times New Roman" w:cs="Times New Roman"/>
                <w:bCs/>
                <w:sz w:val="24"/>
                <w:szCs w:val="24"/>
                <w:lang w:val="en-GB" w:eastAsia="zh-CN"/>
              </w:rPr>
              <w:t xml:space="preserve"> over any issue.</w:t>
            </w:r>
          </w:p>
          <w:p w14:paraId="3AE9F370" w14:textId="77777777" w:rsidR="00BD2B81" w:rsidRPr="009962EF" w:rsidRDefault="00BD2B81" w:rsidP="004B4AA2">
            <w:pPr>
              <w:spacing w:after="0" w:line="360" w:lineRule="auto"/>
              <w:jc w:val="both"/>
              <w:rPr>
                <w:rFonts w:ascii="Times New Roman" w:eastAsia="Arial" w:hAnsi="Times New Roman" w:cs="Times New Roman"/>
                <w:bCs/>
                <w:sz w:val="24"/>
                <w:szCs w:val="24"/>
                <w:lang w:val="en-GB" w:eastAsia="zh-CN"/>
              </w:rPr>
            </w:pPr>
          </w:p>
          <w:p w14:paraId="3C2CF2AB" w14:textId="77777777" w:rsidR="00BD2B81" w:rsidRPr="009962EF" w:rsidRDefault="00BD2B81" w:rsidP="004B4AA2">
            <w:pPr>
              <w:spacing w:after="0" w:line="360" w:lineRule="auto"/>
              <w:jc w:val="both"/>
              <w:rPr>
                <w:rFonts w:ascii="Times New Roman" w:eastAsia="Arial" w:hAnsi="Times New Roman" w:cs="Times New Roman"/>
                <w:bCs/>
                <w:sz w:val="24"/>
                <w:szCs w:val="24"/>
                <w:lang w:val="en-GB" w:eastAsia="zh-CN"/>
              </w:rPr>
            </w:pPr>
            <w:r w:rsidRPr="009962EF">
              <w:rPr>
                <w:rFonts w:ascii="Times New Roman" w:eastAsia="Arial" w:hAnsi="Times New Roman" w:cs="Times New Roman"/>
                <w:bCs/>
                <w:sz w:val="24"/>
                <w:szCs w:val="24"/>
                <w:lang w:val="en-GB" w:eastAsia="zh-CN"/>
              </w:rPr>
              <w:t xml:space="preserve">He had clear understanding of how communication in the organization wins team </w:t>
            </w:r>
            <w:r w:rsidRPr="009962EF">
              <w:rPr>
                <w:rFonts w:ascii="Times New Roman" w:eastAsia="Arial" w:hAnsi="Times New Roman" w:cs="Times New Roman"/>
                <w:bCs/>
                <w:sz w:val="24"/>
                <w:szCs w:val="24"/>
                <w:lang w:val="en-GB" w:eastAsia="zh-CN"/>
              </w:rPr>
              <w:lastRenderedPageBreak/>
              <w:t>confidence and motivates people towards organization goal.</w:t>
            </w:r>
          </w:p>
          <w:p w14:paraId="236661F0" w14:textId="77777777" w:rsidR="00BD2B81" w:rsidRPr="009962EF" w:rsidRDefault="00BD2B81" w:rsidP="004B4AA2">
            <w:pPr>
              <w:spacing w:after="0" w:line="360" w:lineRule="auto"/>
              <w:jc w:val="both"/>
              <w:rPr>
                <w:rFonts w:ascii="Times New Roman" w:eastAsia="Arial" w:hAnsi="Times New Roman" w:cs="Times New Roman"/>
                <w:bCs/>
                <w:sz w:val="24"/>
                <w:szCs w:val="24"/>
                <w:lang w:val="en-GB" w:eastAsia="zh-CN"/>
              </w:rPr>
            </w:pPr>
          </w:p>
          <w:p w14:paraId="29C80988"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Dr. Kalam’s patient answers and putting forward the vision clearly in front of the organization, treating all equally made him receive a thunderous ovation from the audience. Bringing communication into the organization at all levels had won his team’s confidence.</w:t>
            </w:r>
          </w:p>
        </w:tc>
        <w:tc>
          <w:tcPr>
            <w:tcW w:w="964" w:type="pct"/>
          </w:tcPr>
          <w:p w14:paraId="7A227BF9"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lastRenderedPageBreak/>
              <w:t xml:space="preserve">Dr. Kalam a leader of scientific organization is aware of the challenges they face and he knew that scientist morale must be sustained without facing disappointments. But Dr. Kalam identified that the scientist work all alone for their own specialized </w:t>
            </w:r>
            <w:r w:rsidRPr="009962EF">
              <w:rPr>
                <w:rFonts w:ascii="Times New Roman" w:eastAsia="Times New Roman" w:hAnsi="Times New Roman" w:cs="Times New Roman"/>
                <w:sz w:val="24"/>
                <w:szCs w:val="24"/>
                <w:lang w:val="en-GB"/>
              </w:rPr>
              <w:lastRenderedPageBreak/>
              <w:t>task, there colleagues are in evitable to the subject, the inputs and  the vagaries of a myriad of factors.</w:t>
            </w:r>
          </w:p>
          <w:p w14:paraId="17FAE9EF"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Thus Dr. Kalam decided to ensure non of his scientist face disappointment alone. For this Dr. Kalam cr</w:t>
            </w:r>
            <w:r w:rsidR="00070A8D" w:rsidRPr="009962EF">
              <w:rPr>
                <w:rFonts w:ascii="Times New Roman" w:eastAsia="Times New Roman" w:hAnsi="Times New Roman" w:cs="Times New Roman"/>
                <w:sz w:val="24"/>
                <w:szCs w:val="24"/>
                <w:lang w:val="en-GB"/>
              </w:rPr>
              <w:t>eated a forum and named it the Science Council</w:t>
            </w:r>
            <w:r w:rsidRPr="009962EF">
              <w:rPr>
                <w:rFonts w:ascii="Times New Roman" w:eastAsia="Times New Roman" w:hAnsi="Times New Roman" w:cs="Times New Roman"/>
                <w:sz w:val="24"/>
                <w:szCs w:val="24"/>
                <w:lang w:val="en-GB"/>
              </w:rPr>
              <w:t xml:space="preserve">. In this forum all the scientist whether one is junior or senior will sit together every 3 months and  let off steam. Dr. Kalam </w:t>
            </w:r>
            <w:r w:rsidRPr="009962EF">
              <w:rPr>
                <w:rFonts w:ascii="Times New Roman" w:eastAsia="Times New Roman" w:hAnsi="Times New Roman" w:cs="Times New Roman"/>
                <w:sz w:val="24"/>
                <w:szCs w:val="24"/>
                <w:lang w:val="en-GB"/>
              </w:rPr>
              <w:lastRenderedPageBreak/>
              <w:t>idea was that all men of the organization will have an open forum to put forwards their ideas, thoughts and concerns.</w:t>
            </w:r>
          </w:p>
          <w:p w14:paraId="0FED2DA6"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18FCF925" w14:textId="77777777" w:rsidR="00BD2B81" w:rsidRPr="009962EF" w:rsidRDefault="00BD2B81" w:rsidP="004B4AA2">
            <w:pPr>
              <w:spacing w:after="0" w:line="360" w:lineRule="auto"/>
              <w:jc w:val="both"/>
              <w:rPr>
                <w:rFonts w:ascii="Times New Roman" w:eastAsia="Arial" w:hAnsi="Times New Roman" w:cs="Times New Roman"/>
                <w:bCs/>
                <w:sz w:val="24"/>
                <w:szCs w:val="24"/>
                <w:lang w:val="en-GB" w:eastAsia="zh-CN"/>
              </w:rPr>
            </w:pPr>
            <w:r w:rsidRPr="009962EF">
              <w:rPr>
                <w:rFonts w:ascii="Times New Roman" w:eastAsia="Arial" w:hAnsi="Times New Roman" w:cs="Times New Roman"/>
                <w:bCs/>
                <w:sz w:val="24"/>
                <w:szCs w:val="24"/>
                <w:lang w:val="en-GB" w:eastAsia="zh-CN"/>
              </w:rPr>
              <w:t xml:space="preserve">DRDL was in total frustration and repressed anger because of the sudden shelving of the Devil Missile. Dr. Kalam decided to bring back the confidence of the scientist of the all levels as well as bring them back to work towards common goal. And Dr. Kalam knew </w:t>
            </w:r>
            <w:r w:rsidRPr="009962EF">
              <w:rPr>
                <w:rFonts w:ascii="Times New Roman" w:eastAsia="Arial" w:hAnsi="Times New Roman" w:cs="Times New Roman"/>
                <w:bCs/>
                <w:sz w:val="24"/>
                <w:szCs w:val="24"/>
                <w:lang w:val="en-GB" w:eastAsia="zh-CN"/>
              </w:rPr>
              <w:lastRenderedPageBreak/>
              <w:t>that communication was the right way to understand the organization people. Thus in the science forum was created and scientist were given the platform to put forward their views and frustration.</w:t>
            </w:r>
          </w:p>
          <w:p w14:paraId="3BEED0FD"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tc>
      </w:tr>
      <w:tr w:rsidR="00BD2B81" w:rsidRPr="009962EF" w14:paraId="76E689AF" w14:textId="77777777" w:rsidTr="000B2EDB">
        <w:trPr>
          <w:trHeight w:val="1470"/>
        </w:trPr>
        <w:tc>
          <w:tcPr>
            <w:tcW w:w="1566" w:type="pct"/>
          </w:tcPr>
          <w:p w14:paraId="1521CCF7" w14:textId="77777777" w:rsidR="00BD2B81" w:rsidRPr="009962EF" w:rsidRDefault="00BD2B81" w:rsidP="004B4AA2">
            <w:pPr>
              <w:spacing w:after="180" w:line="360" w:lineRule="auto"/>
              <w:ind w:left="162"/>
              <w:rPr>
                <w:rFonts w:ascii="Times New Roman" w:eastAsia="Times New Roman" w:hAnsi="Times New Roman" w:cs="Times New Roman"/>
                <w:sz w:val="24"/>
                <w:szCs w:val="24"/>
                <w:lang w:val="en-GB"/>
              </w:rPr>
            </w:pPr>
          </w:p>
        </w:tc>
        <w:tc>
          <w:tcPr>
            <w:tcW w:w="1223" w:type="pct"/>
          </w:tcPr>
          <w:p w14:paraId="4CC0E5DD" w14:textId="77777777" w:rsidR="00BD2B81" w:rsidRPr="009962EF" w:rsidRDefault="00BD2B81" w:rsidP="004B4AA2">
            <w:pPr>
              <w:spacing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C-2.4</w:t>
            </w:r>
            <w:r w:rsidRPr="009962EF">
              <w:rPr>
                <w:rFonts w:ascii="Times New Roman" w:eastAsia="Times New Roman" w:hAnsi="Times New Roman" w:cs="Times New Roman"/>
                <w:sz w:val="24"/>
                <w:szCs w:val="24"/>
                <w:lang w:val="en-GB"/>
              </w:rPr>
              <w:tab/>
              <w:t>Political Hurdle</w:t>
            </w:r>
          </w:p>
        </w:tc>
        <w:tc>
          <w:tcPr>
            <w:tcW w:w="1247" w:type="pct"/>
          </w:tcPr>
          <w:p w14:paraId="1F3F29BA"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Dr. Kalam has strong ability to handle tortuous bureaucratic matters by successfully negotiating bureaucratic mazes through persistent and straight forward approach and with his trade mark charm in many of </w:t>
            </w:r>
            <w:r w:rsidRPr="009962EF">
              <w:rPr>
                <w:rFonts w:ascii="Times New Roman" w:eastAsia="Times New Roman" w:hAnsi="Times New Roman" w:cs="Times New Roman"/>
                <w:sz w:val="24"/>
                <w:szCs w:val="24"/>
                <w:lang w:val="en-GB"/>
              </w:rPr>
              <w:lastRenderedPageBreak/>
              <w:t>his endeavours like the DGCI approval, distribution of FRO to the needy and relocation of people every time during a missile launch.</w:t>
            </w:r>
          </w:p>
          <w:p w14:paraId="55308143"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p w14:paraId="40DBC620"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eastAsia="zh-CN"/>
              </w:rPr>
            </w:pPr>
            <w:r w:rsidRPr="009962EF">
              <w:rPr>
                <w:rFonts w:ascii="Times New Roman" w:eastAsia="Times New Roman" w:hAnsi="Times New Roman" w:cs="Times New Roman"/>
                <w:sz w:val="24"/>
                <w:szCs w:val="24"/>
                <w:lang w:val="en-GB" w:eastAsia="zh-CN"/>
              </w:rPr>
              <w:t>Dr. Kalam always perceived a pressing requirement for new means of achieving his goals.</w:t>
            </w:r>
          </w:p>
          <w:p w14:paraId="4A4C8AD9"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eastAsia="zh-CN"/>
              </w:rPr>
            </w:pPr>
          </w:p>
          <w:p w14:paraId="75777CC6"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eastAsia="zh-CN"/>
              </w:rPr>
            </w:pPr>
          </w:p>
          <w:p w14:paraId="03FA9EE3" w14:textId="77777777" w:rsidR="00BD2B81" w:rsidRPr="009962EF" w:rsidRDefault="00BD2B81" w:rsidP="004B4AA2">
            <w:pPr>
              <w:spacing w:after="0" w:line="360" w:lineRule="auto"/>
              <w:jc w:val="both"/>
              <w:rPr>
                <w:rFonts w:ascii="Times New Roman" w:hAnsi="Times New Roman" w:cs="Times New Roman"/>
                <w:sz w:val="24"/>
                <w:szCs w:val="24"/>
                <w:lang w:val="en-GB" w:eastAsia="zh-CN"/>
              </w:rPr>
            </w:pPr>
            <w:r w:rsidRPr="009962EF">
              <w:rPr>
                <w:rFonts w:ascii="Times New Roman" w:hAnsi="Times New Roman" w:cs="Times New Roman"/>
                <w:sz w:val="24"/>
                <w:szCs w:val="24"/>
                <w:lang w:val="en-GB" w:eastAsia="zh-CN"/>
              </w:rPr>
              <w:t xml:space="preserve">Dr. Kalam always prepared for the worst question of the naysayers; whether the country needed to embark on this exercise at all on Light Combat Aircraft (LCA) development program started in 1985. The Criticism on over </w:t>
            </w:r>
            <w:r w:rsidRPr="009962EF">
              <w:rPr>
                <w:rFonts w:ascii="Times New Roman" w:hAnsi="Times New Roman" w:cs="Times New Roman"/>
                <w:sz w:val="24"/>
                <w:szCs w:val="24"/>
                <w:lang w:val="en-GB" w:eastAsia="zh-CN"/>
              </w:rPr>
              <w:lastRenderedPageBreak/>
              <w:t>cost, time overruns and the technology being used may become obsolete by the time was inducted into the Indian Air force.</w:t>
            </w:r>
          </w:p>
          <w:p w14:paraId="40AE0DC2" w14:textId="77777777" w:rsidR="00BD2B81" w:rsidRPr="009962EF" w:rsidRDefault="00BD2B81" w:rsidP="004B4AA2">
            <w:pPr>
              <w:spacing w:after="0" w:line="360" w:lineRule="auto"/>
              <w:jc w:val="both"/>
              <w:rPr>
                <w:rFonts w:ascii="Times New Roman" w:hAnsi="Times New Roman" w:cs="Times New Roman"/>
                <w:sz w:val="24"/>
                <w:szCs w:val="24"/>
                <w:lang w:val="en-GB" w:eastAsia="zh-CN"/>
              </w:rPr>
            </w:pPr>
          </w:p>
          <w:p w14:paraId="70529428"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rPr>
            </w:pPr>
          </w:p>
        </w:tc>
        <w:tc>
          <w:tcPr>
            <w:tcW w:w="964" w:type="pct"/>
          </w:tcPr>
          <w:p w14:paraId="2B0AA3B7"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eastAsia="zh-CN"/>
              </w:rPr>
            </w:pPr>
            <w:r w:rsidRPr="009962EF">
              <w:rPr>
                <w:rFonts w:ascii="Times New Roman" w:eastAsia="Times New Roman" w:hAnsi="Times New Roman" w:cs="Times New Roman"/>
                <w:sz w:val="24"/>
                <w:szCs w:val="24"/>
                <w:lang w:val="en-GB" w:eastAsia="zh-CN"/>
              </w:rPr>
              <w:lastRenderedPageBreak/>
              <w:t xml:space="preserve">Dr. Kalam created a niche for his office, by boldly taking socially relevant issues directly for Cabinet for approval and implementation, which were lost in </w:t>
            </w:r>
            <w:r w:rsidRPr="009962EF">
              <w:rPr>
                <w:rFonts w:ascii="Times New Roman" w:eastAsia="Times New Roman" w:hAnsi="Times New Roman" w:cs="Times New Roman"/>
                <w:sz w:val="24"/>
                <w:szCs w:val="24"/>
                <w:lang w:val="en-GB" w:eastAsia="zh-CN"/>
              </w:rPr>
              <w:lastRenderedPageBreak/>
              <w:t>the multiple ministries. For this to happen he identified best minds of the times.</w:t>
            </w:r>
          </w:p>
          <w:p w14:paraId="52376D95"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eastAsia="zh-CN"/>
              </w:rPr>
            </w:pPr>
          </w:p>
          <w:p w14:paraId="3373DF9F" w14:textId="77777777" w:rsidR="00BD2B81" w:rsidRPr="009962EF" w:rsidRDefault="00BD2B81" w:rsidP="004B4AA2">
            <w:pPr>
              <w:spacing w:after="0" w:line="360" w:lineRule="auto"/>
              <w:jc w:val="both"/>
              <w:rPr>
                <w:rFonts w:ascii="Times New Roman" w:eastAsia="Times New Roman" w:hAnsi="Times New Roman" w:cs="Times New Roman"/>
                <w:sz w:val="24"/>
                <w:szCs w:val="24"/>
                <w:lang w:val="en-GB" w:eastAsia="zh-CN"/>
              </w:rPr>
            </w:pPr>
          </w:p>
          <w:p w14:paraId="7F569F37" w14:textId="77777777" w:rsidR="00BD2B81" w:rsidRPr="009962EF" w:rsidRDefault="00BD2B81" w:rsidP="004B4AA2">
            <w:pPr>
              <w:spacing w:after="0" w:line="360" w:lineRule="auto"/>
              <w:jc w:val="both"/>
              <w:rPr>
                <w:rFonts w:ascii="Times New Roman" w:hAnsi="Times New Roman" w:cs="Times New Roman"/>
                <w:sz w:val="24"/>
                <w:szCs w:val="24"/>
                <w:lang w:val="en-GB" w:eastAsia="zh-CN"/>
              </w:rPr>
            </w:pPr>
            <w:r w:rsidRPr="009962EF">
              <w:rPr>
                <w:rFonts w:ascii="Times New Roman" w:hAnsi="Times New Roman" w:cs="Times New Roman"/>
                <w:sz w:val="24"/>
                <w:szCs w:val="24"/>
                <w:lang w:val="en-GB" w:eastAsia="zh-CN"/>
              </w:rPr>
              <w:t xml:space="preserve">Dr. Kalam accompanied by Dr. Arunachalam made presentation before Defence Minister R. Venkataraman and three service chiefs and the Nation’s top level bureaucrats. The meeting ended without any decision or indication of department intention. Dr. Kalam and </w:t>
            </w:r>
            <w:r w:rsidRPr="009962EF">
              <w:rPr>
                <w:rFonts w:ascii="Times New Roman" w:hAnsi="Times New Roman" w:cs="Times New Roman"/>
                <w:sz w:val="24"/>
                <w:szCs w:val="24"/>
                <w:lang w:val="en-GB" w:eastAsia="zh-CN"/>
              </w:rPr>
              <w:lastRenderedPageBreak/>
              <w:t xml:space="preserve">Dr. Arunachalam decided to extrapolate the dots from the ministers words by themselves and give a clear rational plan to him. They have decided to succeed as never before in India was such plan attempted. Finally the defence minister stood by his words and  got Integrated Guided Missile Development Programme plan approved by the cabinet. And the most unexpected </w:t>
            </w:r>
            <w:r w:rsidRPr="009962EF">
              <w:rPr>
                <w:rFonts w:ascii="Times New Roman" w:hAnsi="Times New Roman" w:cs="Times New Roman"/>
                <w:sz w:val="24"/>
                <w:szCs w:val="24"/>
                <w:lang w:val="en-GB" w:eastAsia="zh-CN"/>
              </w:rPr>
              <w:lastRenderedPageBreak/>
              <w:t>was the unprecedented budget of 50 million dollars in those days was sanctioned.</w:t>
            </w:r>
          </w:p>
          <w:p w14:paraId="3926F39F" w14:textId="77777777" w:rsidR="00BD2B81" w:rsidRPr="009962EF" w:rsidRDefault="00BD2B81" w:rsidP="004B4AA2">
            <w:pPr>
              <w:spacing w:after="0" w:line="360" w:lineRule="auto"/>
              <w:jc w:val="both"/>
              <w:rPr>
                <w:rFonts w:ascii="Times New Roman" w:hAnsi="Times New Roman" w:cs="Times New Roman"/>
                <w:sz w:val="24"/>
                <w:szCs w:val="24"/>
                <w:lang w:val="en-GB" w:eastAsia="zh-CN"/>
              </w:rPr>
            </w:pPr>
          </w:p>
          <w:p w14:paraId="265CF14E" w14:textId="77777777" w:rsidR="00BD2B81" w:rsidRPr="009962EF" w:rsidRDefault="00BD2B81" w:rsidP="004B4AA2">
            <w:pPr>
              <w:spacing w:after="0" w:line="360" w:lineRule="auto"/>
              <w:jc w:val="both"/>
              <w:rPr>
                <w:rFonts w:ascii="Times New Roman" w:hAnsi="Times New Roman" w:cs="Times New Roman"/>
                <w:sz w:val="24"/>
                <w:szCs w:val="24"/>
                <w:lang w:val="en-GB" w:eastAsia="zh-CN"/>
              </w:rPr>
            </w:pPr>
            <w:r w:rsidRPr="009962EF">
              <w:rPr>
                <w:rFonts w:ascii="Times New Roman" w:hAnsi="Times New Roman" w:cs="Times New Roman"/>
                <w:sz w:val="24"/>
                <w:szCs w:val="24"/>
                <w:lang w:val="en-GB" w:eastAsia="zh-CN"/>
              </w:rPr>
              <w:t xml:space="preserve">Dr. Kalam answered the naysayers who never dirtied the hands in engineering shop and who are willingly and gullibly play into Western lobby’s hands in his usual measured manner, but with clarity hinting at bluntness. Dr. Kalam on the whole said in aircraft business 15 years is not a </w:t>
            </w:r>
            <w:r w:rsidRPr="009962EF">
              <w:rPr>
                <w:rFonts w:ascii="Times New Roman" w:hAnsi="Times New Roman" w:cs="Times New Roman"/>
                <w:sz w:val="24"/>
                <w:szCs w:val="24"/>
                <w:lang w:val="en-GB" w:eastAsia="zh-CN"/>
              </w:rPr>
              <w:lastRenderedPageBreak/>
              <w:t>long time. But moving ahead should be faster, decisions to be taken should be taken faster to enter production.</w:t>
            </w:r>
          </w:p>
          <w:p w14:paraId="56A20F4E"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2232189A"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tc>
      </w:tr>
      <w:tr w:rsidR="00BD2B81" w:rsidRPr="009962EF" w14:paraId="31F4C2B7" w14:textId="77777777" w:rsidTr="000B2EDB">
        <w:trPr>
          <w:trHeight w:val="1470"/>
        </w:trPr>
        <w:tc>
          <w:tcPr>
            <w:tcW w:w="1566" w:type="pct"/>
          </w:tcPr>
          <w:p w14:paraId="053CF231" w14:textId="77777777" w:rsidR="00BD2B81" w:rsidRPr="009962EF" w:rsidRDefault="00BD2B81" w:rsidP="004B4AA2">
            <w:pPr>
              <w:spacing w:after="180" w:line="360" w:lineRule="auto"/>
              <w:ind w:left="162"/>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lastRenderedPageBreak/>
              <w:t>B. PERSONAL CHARACTERISTICS</w:t>
            </w:r>
          </w:p>
        </w:tc>
        <w:tc>
          <w:tcPr>
            <w:tcW w:w="1223" w:type="pct"/>
          </w:tcPr>
          <w:p w14:paraId="0E23FFC5"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D-1 Problem </w:t>
            </w:r>
          </w:p>
          <w:p w14:paraId="1617E45D"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Solving  </w:t>
            </w:r>
          </w:p>
          <w:p w14:paraId="2DA07550"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Competencies</w:t>
            </w:r>
          </w:p>
        </w:tc>
        <w:tc>
          <w:tcPr>
            <w:tcW w:w="1247" w:type="pct"/>
          </w:tcPr>
          <w:p w14:paraId="7FC15A5F"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Link to codes</w:t>
            </w:r>
          </w:p>
        </w:tc>
        <w:tc>
          <w:tcPr>
            <w:tcW w:w="964" w:type="pct"/>
          </w:tcPr>
          <w:p w14:paraId="37B4E653"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I would like to ask you, what would you like to be remembered for? You have to evolve yourself and shape your life. Write your dreams down on a piece of paper. That page may be a very important page in the book of human </w:t>
            </w:r>
            <w:r w:rsidRPr="009962EF">
              <w:rPr>
                <w:rFonts w:ascii="Times New Roman" w:eastAsia="Times New Roman" w:hAnsi="Times New Roman" w:cs="Times New Roman"/>
                <w:sz w:val="24"/>
                <w:szCs w:val="24"/>
                <w:lang w:val="en-GB"/>
              </w:rPr>
              <w:lastRenderedPageBreak/>
              <w:t>history.</w:t>
            </w:r>
          </w:p>
        </w:tc>
      </w:tr>
      <w:tr w:rsidR="00BD2B81" w:rsidRPr="009962EF" w14:paraId="68EAA1D2" w14:textId="77777777" w:rsidTr="000B2EDB">
        <w:trPr>
          <w:trHeight w:val="1470"/>
        </w:trPr>
        <w:tc>
          <w:tcPr>
            <w:tcW w:w="1566" w:type="pct"/>
          </w:tcPr>
          <w:p w14:paraId="15DEA1AD" w14:textId="77777777" w:rsidR="00BD2B81" w:rsidRPr="009962EF" w:rsidRDefault="00BD2B81" w:rsidP="004B4AA2">
            <w:pPr>
              <w:spacing w:after="180" w:line="360" w:lineRule="auto"/>
              <w:ind w:left="162"/>
              <w:rPr>
                <w:rFonts w:ascii="Times New Roman" w:eastAsia="Times New Roman" w:hAnsi="Times New Roman" w:cs="Times New Roman"/>
                <w:sz w:val="24"/>
                <w:szCs w:val="24"/>
                <w:lang w:val="en-GB"/>
              </w:rPr>
            </w:pPr>
          </w:p>
        </w:tc>
        <w:tc>
          <w:tcPr>
            <w:tcW w:w="1223" w:type="pct"/>
          </w:tcPr>
          <w:p w14:paraId="18ED305C" w14:textId="77777777" w:rsidR="00BD2B81" w:rsidRPr="009962EF" w:rsidRDefault="00BD2B81" w:rsidP="004B4AA2">
            <w:pPr>
              <w:spacing w:line="360" w:lineRule="auto"/>
              <w:rPr>
                <w:rFonts w:ascii="Times New Roman" w:eastAsia="Times New Roman" w:hAnsi="Times New Roman" w:cs="Times New Roman"/>
                <w:sz w:val="24"/>
                <w:szCs w:val="24"/>
                <w:lang w:val="en-GB"/>
              </w:rPr>
            </w:pPr>
          </w:p>
          <w:p w14:paraId="5E64E9F9" w14:textId="77777777" w:rsidR="00BD2B81" w:rsidRPr="009962EF" w:rsidRDefault="00BD2B81" w:rsidP="004B4AA2">
            <w:pPr>
              <w:spacing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D-2</w:t>
            </w:r>
            <w:r w:rsidRPr="009962EF">
              <w:rPr>
                <w:rFonts w:ascii="Times New Roman" w:eastAsia="Times New Roman" w:hAnsi="Times New Roman" w:cs="Times New Roman"/>
                <w:sz w:val="24"/>
                <w:szCs w:val="24"/>
                <w:lang w:val="en-GB"/>
              </w:rPr>
              <w:tab/>
              <w:t>Initiative</w:t>
            </w:r>
          </w:p>
          <w:p w14:paraId="6070EA45" w14:textId="77777777" w:rsidR="00BD2B81" w:rsidRPr="009962EF" w:rsidRDefault="00BD2B81" w:rsidP="004B4AA2">
            <w:pPr>
              <w:spacing w:line="360" w:lineRule="auto"/>
              <w:rPr>
                <w:rFonts w:ascii="Times New Roman" w:eastAsia="Times New Roman" w:hAnsi="Times New Roman" w:cs="Times New Roman"/>
                <w:sz w:val="24"/>
                <w:szCs w:val="24"/>
                <w:lang w:val="en-GB"/>
              </w:rPr>
            </w:pPr>
          </w:p>
          <w:p w14:paraId="66D839B9" w14:textId="77777777" w:rsidR="00BD2B81" w:rsidRPr="009962EF" w:rsidRDefault="00BD2B81" w:rsidP="004B4AA2">
            <w:pPr>
              <w:spacing w:line="360" w:lineRule="auto"/>
              <w:rPr>
                <w:rFonts w:ascii="Times New Roman" w:eastAsia="Times New Roman" w:hAnsi="Times New Roman" w:cs="Times New Roman"/>
                <w:sz w:val="24"/>
                <w:szCs w:val="24"/>
                <w:lang w:val="en-GB"/>
              </w:rPr>
            </w:pPr>
          </w:p>
        </w:tc>
        <w:tc>
          <w:tcPr>
            <w:tcW w:w="1247" w:type="pct"/>
          </w:tcPr>
          <w:p w14:paraId="102B5430"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Link to codes</w:t>
            </w:r>
          </w:p>
        </w:tc>
        <w:tc>
          <w:tcPr>
            <w:tcW w:w="964" w:type="pct"/>
          </w:tcPr>
          <w:p w14:paraId="69497114"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If you want to shine like a sun, first learn to burn like a sun</w:t>
            </w:r>
          </w:p>
          <w:p w14:paraId="4183FC95"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7F7DC4AE"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28.</w:t>
            </w:r>
            <w:r w:rsidRPr="009962EF">
              <w:rPr>
                <w:rFonts w:ascii="Times New Roman" w:eastAsia="Times New Roman" w:hAnsi="Times New Roman" w:cs="Times New Roman"/>
                <w:sz w:val="24"/>
                <w:szCs w:val="24"/>
                <w:lang w:val="en-GB"/>
              </w:rPr>
              <w:tab/>
              <w:t>Ask what we can do for India and do what has to be done to make India what America and other western countries are today.</w:t>
            </w:r>
          </w:p>
          <w:p w14:paraId="16EF3E46"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7334CF08"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Why are we, as a nation so obsessed with foreign things? We want foreign TVs, we want foreign shirts. We want foreign technology. Why this </w:t>
            </w:r>
            <w:r w:rsidRPr="009962EF">
              <w:rPr>
                <w:rFonts w:ascii="Times New Roman" w:eastAsia="Times New Roman" w:hAnsi="Times New Roman" w:cs="Times New Roman"/>
                <w:sz w:val="24"/>
                <w:szCs w:val="24"/>
                <w:lang w:val="en-GB"/>
              </w:rPr>
              <w:lastRenderedPageBreak/>
              <w:t xml:space="preserve">obsession with everything imported? Do we not realize that self-respect comes with self-reliance? I was in Hyderabad giving this lecture, when a 14 year old girl asked me for my autograph. I asked her what her goal in life is. She replied: I want to live in a developed India. For her, you and I will have to build this developed India. You must proclaim. India is not </w:t>
            </w:r>
            <w:r w:rsidRPr="009962EF">
              <w:rPr>
                <w:rFonts w:ascii="Times New Roman" w:eastAsia="Times New Roman" w:hAnsi="Times New Roman" w:cs="Times New Roman"/>
                <w:sz w:val="24"/>
                <w:szCs w:val="24"/>
                <w:lang w:val="en-GB"/>
              </w:rPr>
              <w:lastRenderedPageBreak/>
              <w:t>an under-developed nation; it is a highly developed nation.</w:t>
            </w:r>
          </w:p>
          <w:p w14:paraId="4BF74A4F"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tc>
      </w:tr>
      <w:tr w:rsidR="00BD2B81" w:rsidRPr="009962EF" w14:paraId="43C34FC0" w14:textId="77777777" w:rsidTr="000B2EDB">
        <w:trPr>
          <w:trHeight w:val="1470"/>
        </w:trPr>
        <w:tc>
          <w:tcPr>
            <w:tcW w:w="1566" w:type="pct"/>
          </w:tcPr>
          <w:p w14:paraId="0C4EEF6D" w14:textId="77777777" w:rsidR="00BD2B81" w:rsidRPr="009962EF" w:rsidRDefault="00BD2B81" w:rsidP="004B4AA2">
            <w:pPr>
              <w:spacing w:after="180" w:line="360" w:lineRule="auto"/>
              <w:ind w:left="162"/>
              <w:rPr>
                <w:rFonts w:ascii="Times New Roman" w:eastAsia="Times New Roman" w:hAnsi="Times New Roman" w:cs="Times New Roman"/>
                <w:sz w:val="24"/>
                <w:szCs w:val="24"/>
                <w:lang w:val="en-GB"/>
              </w:rPr>
            </w:pPr>
          </w:p>
        </w:tc>
        <w:tc>
          <w:tcPr>
            <w:tcW w:w="1223" w:type="pct"/>
          </w:tcPr>
          <w:p w14:paraId="4B43DEEC" w14:textId="77777777" w:rsidR="00BD2B81" w:rsidRPr="009962EF" w:rsidRDefault="00BD2B81" w:rsidP="004B4AA2">
            <w:pPr>
              <w:spacing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D-3Risk taking</w:t>
            </w:r>
          </w:p>
          <w:p w14:paraId="05CBD1AA" w14:textId="77777777" w:rsidR="00BD2B81" w:rsidRPr="009962EF" w:rsidRDefault="00BD2B81" w:rsidP="004B4AA2">
            <w:pPr>
              <w:spacing w:line="360" w:lineRule="auto"/>
              <w:rPr>
                <w:rFonts w:ascii="Times New Roman" w:eastAsia="Times New Roman" w:hAnsi="Times New Roman" w:cs="Times New Roman"/>
                <w:sz w:val="24"/>
                <w:szCs w:val="24"/>
                <w:lang w:val="en-GB"/>
              </w:rPr>
            </w:pPr>
          </w:p>
        </w:tc>
        <w:tc>
          <w:tcPr>
            <w:tcW w:w="1247" w:type="pct"/>
          </w:tcPr>
          <w:p w14:paraId="773716A2"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Link to codes</w:t>
            </w:r>
          </w:p>
        </w:tc>
        <w:tc>
          <w:tcPr>
            <w:tcW w:w="964" w:type="pct"/>
          </w:tcPr>
          <w:p w14:paraId="176C47AE"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Failure will never overtake me if my definiti</w:t>
            </w:r>
            <w:r w:rsidR="008A5678" w:rsidRPr="009962EF">
              <w:rPr>
                <w:rFonts w:ascii="Times New Roman" w:eastAsia="Times New Roman" w:hAnsi="Times New Roman" w:cs="Times New Roman"/>
                <w:sz w:val="24"/>
                <w:szCs w:val="24"/>
                <w:lang w:val="en-GB"/>
              </w:rPr>
              <w:t>on to succeed is strong enough.</w:t>
            </w:r>
          </w:p>
          <w:p w14:paraId="30069762"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07EA54C9"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30.</w:t>
            </w:r>
            <w:r w:rsidRPr="009962EF">
              <w:rPr>
                <w:rFonts w:ascii="Times New Roman" w:eastAsia="Times New Roman" w:hAnsi="Times New Roman" w:cs="Times New Roman"/>
                <w:sz w:val="24"/>
                <w:szCs w:val="24"/>
                <w:lang w:val="en-GB"/>
              </w:rPr>
              <w:tab/>
              <w:t>Don’t take rest after your first victory because if you fail in second, more lips are waiting to say that your first victory was just luck</w:t>
            </w:r>
          </w:p>
        </w:tc>
      </w:tr>
      <w:tr w:rsidR="00BD2B81" w:rsidRPr="009962EF" w14:paraId="67EA9858" w14:textId="77777777" w:rsidTr="000B2EDB">
        <w:trPr>
          <w:trHeight w:val="1470"/>
        </w:trPr>
        <w:tc>
          <w:tcPr>
            <w:tcW w:w="1566" w:type="pct"/>
          </w:tcPr>
          <w:p w14:paraId="36D76373" w14:textId="77777777" w:rsidR="00BD2B81" w:rsidRPr="009962EF" w:rsidRDefault="00BD2B81" w:rsidP="004B4AA2">
            <w:pPr>
              <w:spacing w:after="180" w:line="360" w:lineRule="auto"/>
              <w:ind w:left="162"/>
              <w:rPr>
                <w:rFonts w:ascii="Times New Roman" w:eastAsia="Times New Roman" w:hAnsi="Times New Roman" w:cs="Times New Roman"/>
                <w:sz w:val="24"/>
                <w:szCs w:val="24"/>
                <w:lang w:val="en-GB"/>
              </w:rPr>
            </w:pPr>
          </w:p>
        </w:tc>
        <w:tc>
          <w:tcPr>
            <w:tcW w:w="1223" w:type="pct"/>
          </w:tcPr>
          <w:p w14:paraId="000EFF6F" w14:textId="77777777" w:rsidR="00BD2B81" w:rsidRPr="009962EF" w:rsidRDefault="00BD2B81" w:rsidP="004B4AA2">
            <w:pPr>
              <w:spacing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D-4Motivating</w:t>
            </w:r>
          </w:p>
          <w:p w14:paraId="5A69F1D5" w14:textId="77777777" w:rsidR="00BD2B81" w:rsidRPr="009962EF" w:rsidRDefault="00BD2B81" w:rsidP="004B4AA2">
            <w:pPr>
              <w:spacing w:line="360" w:lineRule="auto"/>
              <w:rPr>
                <w:rFonts w:ascii="Times New Roman" w:eastAsia="Times New Roman" w:hAnsi="Times New Roman" w:cs="Times New Roman"/>
                <w:sz w:val="24"/>
                <w:szCs w:val="24"/>
                <w:lang w:val="en-GB"/>
              </w:rPr>
            </w:pPr>
          </w:p>
        </w:tc>
        <w:tc>
          <w:tcPr>
            <w:tcW w:w="1247" w:type="pct"/>
          </w:tcPr>
          <w:p w14:paraId="2D6F4E2D"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Link to codes</w:t>
            </w:r>
          </w:p>
        </w:tc>
        <w:tc>
          <w:tcPr>
            <w:tcW w:w="964" w:type="pct"/>
          </w:tcPr>
          <w:p w14:paraId="2216D4A3"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Man needs his difficulties because they </w:t>
            </w:r>
            <w:r w:rsidR="008A5678" w:rsidRPr="009962EF">
              <w:rPr>
                <w:rFonts w:ascii="Times New Roman" w:eastAsia="Times New Roman" w:hAnsi="Times New Roman" w:cs="Times New Roman"/>
                <w:sz w:val="24"/>
                <w:szCs w:val="24"/>
                <w:lang w:val="en-GB"/>
              </w:rPr>
              <w:t xml:space="preserve">are necessary </w:t>
            </w:r>
            <w:r w:rsidR="008A5678" w:rsidRPr="009962EF">
              <w:rPr>
                <w:rFonts w:ascii="Times New Roman" w:eastAsia="Times New Roman" w:hAnsi="Times New Roman" w:cs="Times New Roman"/>
                <w:sz w:val="24"/>
                <w:szCs w:val="24"/>
                <w:lang w:val="en-GB"/>
              </w:rPr>
              <w:lastRenderedPageBreak/>
              <w:t>to enjoy success.</w:t>
            </w:r>
          </w:p>
          <w:p w14:paraId="60E84535"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49B3F3D8"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26.</w:t>
            </w:r>
            <w:r w:rsidRPr="009962EF">
              <w:rPr>
                <w:rFonts w:ascii="Times New Roman" w:eastAsia="Times New Roman" w:hAnsi="Times New Roman" w:cs="Times New Roman"/>
                <w:sz w:val="24"/>
                <w:szCs w:val="24"/>
                <w:lang w:val="en-GB"/>
              </w:rPr>
              <w:tab/>
              <w:t>why be afraid of difficulties, sufferings and problems? When troubles come, try to understand the relevance of your sufferings. Adversity always presents o</w:t>
            </w:r>
            <w:r w:rsidR="008A5678" w:rsidRPr="009962EF">
              <w:rPr>
                <w:rFonts w:ascii="Times New Roman" w:eastAsia="Times New Roman" w:hAnsi="Times New Roman" w:cs="Times New Roman"/>
                <w:sz w:val="24"/>
                <w:szCs w:val="24"/>
                <w:lang w:val="en-GB"/>
              </w:rPr>
              <w:t>pportunities for introspection.</w:t>
            </w:r>
          </w:p>
          <w:p w14:paraId="179E8D66"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38A3330F"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tc>
      </w:tr>
      <w:tr w:rsidR="00BD2B81" w:rsidRPr="009962EF" w14:paraId="3BD33F1A" w14:textId="77777777" w:rsidTr="000B2EDB">
        <w:trPr>
          <w:trHeight w:val="1470"/>
        </w:trPr>
        <w:tc>
          <w:tcPr>
            <w:tcW w:w="1566" w:type="pct"/>
          </w:tcPr>
          <w:p w14:paraId="2DE35644" w14:textId="77777777" w:rsidR="00BD2B81" w:rsidRPr="009962EF" w:rsidRDefault="00BD2B81" w:rsidP="004B4AA2">
            <w:pPr>
              <w:spacing w:after="180" w:line="360" w:lineRule="auto"/>
              <w:ind w:left="162"/>
              <w:rPr>
                <w:rFonts w:ascii="Times New Roman" w:eastAsia="Times New Roman" w:hAnsi="Times New Roman" w:cs="Times New Roman"/>
                <w:sz w:val="24"/>
                <w:szCs w:val="24"/>
                <w:lang w:val="en-GB"/>
              </w:rPr>
            </w:pPr>
          </w:p>
        </w:tc>
        <w:tc>
          <w:tcPr>
            <w:tcW w:w="1223" w:type="pct"/>
          </w:tcPr>
          <w:p w14:paraId="05713092" w14:textId="77777777" w:rsidR="00BD2B81" w:rsidRPr="009962EF" w:rsidRDefault="00BD2B81" w:rsidP="004B4AA2">
            <w:pPr>
              <w:spacing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D-5</w:t>
            </w:r>
            <w:r w:rsidRPr="009962EF">
              <w:rPr>
                <w:rFonts w:ascii="Times New Roman" w:eastAsia="Times New Roman" w:hAnsi="Times New Roman" w:cs="Times New Roman"/>
                <w:sz w:val="24"/>
                <w:szCs w:val="24"/>
                <w:lang w:val="en-GB"/>
              </w:rPr>
              <w:tab/>
              <w:t>Flexibility</w:t>
            </w:r>
          </w:p>
        </w:tc>
        <w:tc>
          <w:tcPr>
            <w:tcW w:w="1247" w:type="pct"/>
          </w:tcPr>
          <w:p w14:paraId="6260F78D"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Link to codes</w:t>
            </w:r>
          </w:p>
        </w:tc>
        <w:tc>
          <w:tcPr>
            <w:tcW w:w="964" w:type="pct"/>
          </w:tcPr>
          <w:p w14:paraId="3D05C400"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213CFD6F"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We are as young as our faith and as old as our doubts. We are also as young as our self-</w:t>
            </w:r>
            <w:r w:rsidRPr="009962EF">
              <w:rPr>
                <w:rFonts w:ascii="Times New Roman" w:eastAsia="Times New Roman" w:hAnsi="Times New Roman" w:cs="Times New Roman"/>
                <w:sz w:val="24"/>
                <w:szCs w:val="24"/>
                <w:lang w:val="en-GB"/>
              </w:rPr>
              <w:lastRenderedPageBreak/>
              <w:t>confidence and as old as our fears. We are as young as our hopes and as old as our despairs.</w:t>
            </w:r>
          </w:p>
        </w:tc>
      </w:tr>
      <w:tr w:rsidR="00BD2B81" w:rsidRPr="009962EF" w14:paraId="24D04ADA" w14:textId="77777777" w:rsidTr="000B2EDB">
        <w:trPr>
          <w:trHeight w:val="1470"/>
        </w:trPr>
        <w:tc>
          <w:tcPr>
            <w:tcW w:w="1566" w:type="pct"/>
          </w:tcPr>
          <w:p w14:paraId="32288FA1" w14:textId="77777777" w:rsidR="00BD2B81" w:rsidRPr="009962EF" w:rsidRDefault="00BD2B81" w:rsidP="004B4AA2">
            <w:pPr>
              <w:spacing w:after="180" w:line="360" w:lineRule="auto"/>
              <w:ind w:left="162"/>
              <w:rPr>
                <w:rFonts w:ascii="Times New Roman" w:eastAsia="Times New Roman" w:hAnsi="Times New Roman" w:cs="Times New Roman"/>
                <w:sz w:val="24"/>
                <w:szCs w:val="24"/>
                <w:lang w:val="en-GB"/>
              </w:rPr>
            </w:pPr>
          </w:p>
        </w:tc>
        <w:tc>
          <w:tcPr>
            <w:tcW w:w="1223" w:type="pct"/>
          </w:tcPr>
          <w:p w14:paraId="591ADC64"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D-6</w:t>
            </w:r>
            <w:r w:rsidRPr="009962EF">
              <w:rPr>
                <w:rFonts w:ascii="Times New Roman" w:eastAsia="Times New Roman" w:hAnsi="Times New Roman" w:cs="Times New Roman"/>
                <w:sz w:val="24"/>
                <w:szCs w:val="24"/>
                <w:lang w:val="en-GB"/>
              </w:rPr>
              <w:tab/>
            </w:r>
          </w:p>
          <w:p w14:paraId="7685DE69"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Collaborative  </w:t>
            </w:r>
          </w:p>
          <w:p w14:paraId="08B26C8A"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and Integrative</w:t>
            </w:r>
          </w:p>
          <w:p w14:paraId="3FFAB07E" w14:textId="77777777" w:rsidR="00BD2B81" w:rsidRPr="009962EF" w:rsidRDefault="00BD2B81" w:rsidP="004B4AA2">
            <w:pPr>
              <w:spacing w:line="360" w:lineRule="auto"/>
              <w:rPr>
                <w:rFonts w:ascii="Times New Roman" w:eastAsia="Times New Roman" w:hAnsi="Times New Roman" w:cs="Times New Roman"/>
                <w:sz w:val="24"/>
                <w:szCs w:val="24"/>
                <w:lang w:val="en-GB"/>
              </w:rPr>
            </w:pPr>
          </w:p>
        </w:tc>
        <w:tc>
          <w:tcPr>
            <w:tcW w:w="1247" w:type="pct"/>
          </w:tcPr>
          <w:p w14:paraId="0F519AC2"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Link to codes</w:t>
            </w:r>
          </w:p>
        </w:tc>
        <w:tc>
          <w:tcPr>
            <w:tcW w:w="964" w:type="pct"/>
          </w:tcPr>
          <w:p w14:paraId="48AAB4CE"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Rameswaram has, since antiquity, been an important pilgrimage destination</w:t>
            </w:r>
          </w:p>
          <w:p w14:paraId="57E722BE"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592CC00B" w14:textId="23D0DA6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One day an orthopedic surgeon from Nizam Institute of Medical Sciences visited my laboratory. He lifted the material and found it so light that he took me to his hospital and showed me his patients. </w:t>
            </w:r>
            <w:r w:rsidRPr="009962EF">
              <w:rPr>
                <w:rFonts w:ascii="Times New Roman" w:eastAsia="Times New Roman" w:hAnsi="Times New Roman" w:cs="Times New Roman"/>
                <w:sz w:val="24"/>
                <w:szCs w:val="24"/>
                <w:lang w:val="en-GB"/>
              </w:rPr>
              <w:lastRenderedPageBreak/>
              <w:t xml:space="preserve">There were these little girls and boys with heavy metallic </w:t>
            </w:r>
            <w:r w:rsidR="000B2EDB" w:rsidRPr="009962EF">
              <w:rPr>
                <w:rFonts w:ascii="Times New Roman" w:eastAsia="Times New Roman" w:hAnsi="Times New Roman" w:cs="Times New Roman"/>
                <w:sz w:val="24"/>
                <w:szCs w:val="24"/>
                <w:lang w:val="en-GB"/>
              </w:rPr>
              <w:t>callipers</w:t>
            </w:r>
            <w:r w:rsidRPr="009962EF">
              <w:rPr>
                <w:rFonts w:ascii="Times New Roman" w:eastAsia="Times New Roman" w:hAnsi="Times New Roman" w:cs="Times New Roman"/>
                <w:sz w:val="24"/>
                <w:szCs w:val="24"/>
                <w:lang w:val="en-GB"/>
              </w:rPr>
              <w:t xml:space="preserve"> weighing over three kg. each, dragging their feet around. In three weeks, we made these floor reaction Orthosis 300-gram </w:t>
            </w:r>
            <w:r w:rsidR="000B2EDB" w:rsidRPr="009962EF">
              <w:rPr>
                <w:rFonts w:ascii="Times New Roman" w:eastAsia="Times New Roman" w:hAnsi="Times New Roman" w:cs="Times New Roman"/>
                <w:sz w:val="24"/>
                <w:szCs w:val="24"/>
                <w:lang w:val="en-GB"/>
              </w:rPr>
              <w:t>callipers</w:t>
            </w:r>
            <w:r w:rsidRPr="009962EF">
              <w:rPr>
                <w:rFonts w:ascii="Times New Roman" w:eastAsia="Times New Roman" w:hAnsi="Times New Roman" w:cs="Times New Roman"/>
                <w:sz w:val="24"/>
                <w:szCs w:val="24"/>
                <w:lang w:val="en-GB"/>
              </w:rPr>
              <w:t xml:space="preserve"> and took them to the </w:t>
            </w:r>
            <w:r w:rsidR="000B2EDB" w:rsidRPr="009962EF">
              <w:rPr>
                <w:rFonts w:ascii="Times New Roman" w:eastAsia="Times New Roman" w:hAnsi="Times New Roman" w:cs="Times New Roman"/>
                <w:sz w:val="24"/>
                <w:szCs w:val="24"/>
                <w:lang w:val="en-GB"/>
              </w:rPr>
              <w:t>orthopaedic</w:t>
            </w:r>
            <w:r w:rsidRPr="009962EF">
              <w:rPr>
                <w:rFonts w:ascii="Times New Roman" w:eastAsia="Times New Roman" w:hAnsi="Times New Roman" w:cs="Times New Roman"/>
                <w:sz w:val="24"/>
                <w:szCs w:val="24"/>
                <w:lang w:val="en-GB"/>
              </w:rPr>
              <w:t xml:space="preserve"> center. The children didn’t believe their eyes. From dragging around a three kg. load on their legs, they could now move around! Their </w:t>
            </w:r>
            <w:r w:rsidRPr="009962EF">
              <w:rPr>
                <w:rFonts w:ascii="Times New Roman" w:eastAsia="Times New Roman" w:hAnsi="Times New Roman" w:cs="Times New Roman"/>
                <w:sz w:val="24"/>
                <w:szCs w:val="24"/>
                <w:lang w:val="en-GB"/>
              </w:rPr>
              <w:lastRenderedPageBreak/>
              <w:t>parents had tears in their eyes. That was my fourth bliss!</w:t>
            </w:r>
          </w:p>
        </w:tc>
      </w:tr>
      <w:tr w:rsidR="00BD2B81" w:rsidRPr="009962EF" w14:paraId="06377742" w14:textId="77777777" w:rsidTr="000B2EDB">
        <w:trPr>
          <w:trHeight w:val="1470"/>
        </w:trPr>
        <w:tc>
          <w:tcPr>
            <w:tcW w:w="1566" w:type="pct"/>
          </w:tcPr>
          <w:p w14:paraId="65D45367" w14:textId="77777777" w:rsidR="00BD2B81" w:rsidRPr="009962EF" w:rsidRDefault="00BD2B81" w:rsidP="004B4AA2">
            <w:pPr>
              <w:spacing w:after="180" w:line="360" w:lineRule="auto"/>
              <w:ind w:left="162"/>
              <w:rPr>
                <w:rFonts w:ascii="Times New Roman" w:eastAsia="Times New Roman" w:hAnsi="Times New Roman" w:cs="Times New Roman"/>
                <w:sz w:val="24"/>
                <w:szCs w:val="24"/>
                <w:lang w:val="en-GB"/>
              </w:rPr>
            </w:pPr>
          </w:p>
        </w:tc>
        <w:tc>
          <w:tcPr>
            <w:tcW w:w="1223" w:type="pct"/>
          </w:tcPr>
          <w:p w14:paraId="1D9077D4"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D-7</w:t>
            </w:r>
            <w:r w:rsidRPr="009962EF">
              <w:rPr>
                <w:rFonts w:ascii="Times New Roman" w:eastAsia="Times New Roman" w:hAnsi="Times New Roman" w:cs="Times New Roman"/>
                <w:sz w:val="24"/>
                <w:szCs w:val="24"/>
                <w:lang w:val="en-GB"/>
              </w:rPr>
              <w:tab/>
            </w:r>
          </w:p>
          <w:p w14:paraId="4A51B896"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Meeting the             Latent demand</w:t>
            </w:r>
          </w:p>
        </w:tc>
        <w:tc>
          <w:tcPr>
            <w:tcW w:w="1247" w:type="pct"/>
          </w:tcPr>
          <w:p w14:paraId="3C2331A7"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Link to codes</w:t>
            </w:r>
          </w:p>
        </w:tc>
        <w:tc>
          <w:tcPr>
            <w:tcW w:w="964" w:type="pct"/>
          </w:tcPr>
          <w:p w14:paraId="2D34A15F"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12.</w:t>
            </w:r>
            <w:r w:rsidRPr="009962EF">
              <w:rPr>
                <w:rFonts w:ascii="Times New Roman" w:eastAsia="Times New Roman" w:hAnsi="Times New Roman" w:cs="Times New Roman"/>
                <w:sz w:val="24"/>
                <w:szCs w:val="24"/>
                <w:lang w:val="en-GB"/>
              </w:rPr>
              <w:tab/>
              <w:t>The wealth of information now available at the click of a finger amazes me.</w:t>
            </w:r>
          </w:p>
          <w:p w14:paraId="571F7AD9"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p>
          <w:p w14:paraId="6DB8BFA7"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Black color is sentimentally bad but, every black board makes the students life bright</w:t>
            </w:r>
            <w:r w:rsidR="008A5678" w:rsidRPr="009962EF">
              <w:rPr>
                <w:rFonts w:ascii="Times New Roman" w:eastAsia="Times New Roman" w:hAnsi="Times New Roman" w:cs="Times New Roman"/>
                <w:sz w:val="24"/>
                <w:szCs w:val="24"/>
                <w:lang w:val="en-GB"/>
              </w:rPr>
              <w:t>.</w:t>
            </w:r>
          </w:p>
          <w:p w14:paraId="639D6E4A" w14:textId="77777777" w:rsidR="00BD2B81" w:rsidRPr="009962EF" w:rsidRDefault="00BD2B81" w:rsidP="004B4AA2">
            <w:pPr>
              <w:spacing w:after="0" w:line="360" w:lineRule="auto"/>
              <w:ind w:left="1080"/>
              <w:contextualSpacing/>
              <w:rPr>
                <w:rFonts w:ascii="Times New Roman" w:eastAsia="Times New Roman" w:hAnsi="Times New Roman" w:cs="Times New Roman"/>
                <w:sz w:val="24"/>
                <w:szCs w:val="24"/>
                <w:lang w:val="en-GB"/>
              </w:rPr>
            </w:pPr>
          </w:p>
          <w:p w14:paraId="299CFA34"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35.</w:t>
            </w:r>
            <w:r w:rsidRPr="009962EF">
              <w:rPr>
                <w:rFonts w:ascii="Times New Roman" w:eastAsia="Times New Roman" w:hAnsi="Times New Roman" w:cs="Times New Roman"/>
                <w:sz w:val="24"/>
                <w:szCs w:val="24"/>
                <w:lang w:val="en-GB"/>
              </w:rPr>
              <w:tab/>
              <w:t>All of us do not have equal talent. But , all of us have an equal opportunity to develop our talents</w:t>
            </w:r>
          </w:p>
        </w:tc>
      </w:tr>
      <w:tr w:rsidR="00BD2B81" w:rsidRPr="009962EF" w14:paraId="59CBE62A" w14:textId="77777777" w:rsidTr="000B2EDB">
        <w:trPr>
          <w:trHeight w:val="1470"/>
        </w:trPr>
        <w:tc>
          <w:tcPr>
            <w:tcW w:w="1566" w:type="pct"/>
          </w:tcPr>
          <w:p w14:paraId="18E6D4B4" w14:textId="77777777" w:rsidR="00BD2B81" w:rsidRPr="009962EF" w:rsidRDefault="00BD2B81" w:rsidP="004B4AA2">
            <w:pPr>
              <w:spacing w:after="180" w:line="360" w:lineRule="auto"/>
              <w:ind w:left="162"/>
              <w:rPr>
                <w:rFonts w:ascii="Times New Roman" w:eastAsia="Times New Roman" w:hAnsi="Times New Roman" w:cs="Times New Roman"/>
                <w:sz w:val="24"/>
                <w:szCs w:val="24"/>
                <w:lang w:val="en-GB"/>
              </w:rPr>
            </w:pPr>
          </w:p>
        </w:tc>
        <w:tc>
          <w:tcPr>
            <w:tcW w:w="1223" w:type="pct"/>
          </w:tcPr>
          <w:p w14:paraId="6A7AB9EE"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D8</w:t>
            </w:r>
            <w:r w:rsidRPr="009962EF">
              <w:rPr>
                <w:rFonts w:ascii="Times New Roman" w:eastAsia="Times New Roman" w:hAnsi="Times New Roman" w:cs="Times New Roman"/>
                <w:sz w:val="24"/>
                <w:szCs w:val="24"/>
                <w:lang w:val="en-GB"/>
              </w:rPr>
              <w:tab/>
              <w:t xml:space="preserve">Handling </w:t>
            </w:r>
          </w:p>
          <w:p w14:paraId="013BD6AD"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            Naysayers</w:t>
            </w:r>
          </w:p>
          <w:p w14:paraId="6FA75DF2" w14:textId="77777777" w:rsidR="00BD2B81" w:rsidRPr="009962EF" w:rsidRDefault="00BD2B81" w:rsidP="004B4AA2">
            <w:pPr>
              <w:spacing w:line="360" w:lineRule="auto"/>
              <w:rPr>
                <w:rFonts w:ascii="Times New Roman" w:eastAsia="Times New Roman" w:hAnsi="Times New Roman" w:cs="Times New Roman"/>
                <w:sz w:val="24"/>
                <w:szCs w:val="24"/>
                <w:lang w:val="en-GB"/>
              </w:rPr>
            </w:pPr>
          </w:p>
        </w:tc>
        <w:tc>
          <w:tcPr>
            <w:tcW w:w="1247" w:type="pct"/>
          </w:tcPr>
          <w:p w14:paraId="02CC087A"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Link to codes</w:t>
            </w:r>
          </w:p>
        </w:tc>
        <w:tc>
          <w:tcPr>
            <w:tcW w:w="964" w:type="pct"/>
          </w:tcPr>
          <w:p w14:paraId="686DDD33"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21.</w:t>
            </w:r>
            <w:r w:rsidRPr="009962EF">
              <w:rPr>
                <w:rFonts w:ascii="Times New Roman" w:eastAsia="Times New Roman" w:hAnsi="Times New Roman" w:cs="Times New Roman"/>
                <w:sz w:val="24"/>
                <w:szCs w:val="24"/>
                <w:lang w:val="en-GB"/>
              </w:rPr>
              <w:tab/>
              <w:t xml:space="preserve">Don’t read success stories, you </w:t>
            </w:r>
            <w:r w:rsidRPr="009962EF">
              <w:rPr>
                <w:rFonts w:ascii="Times New Roman" w:eastAsia="Times New Roman" w:hAnsi="Times New Roman" w:cs="Times New Roman"/>
                <w:sz w:val="24"/>
                <w:szCs w:val="24"/>
                <w:lang w:val="en-GB"/>
              </w:rPr>
              <w:lastRenderedPageBreak/>
              <w:t>will only get a message. Read failure stories, you will get some ideas to get success</w:t>
            </w:r>
          </w:p>
        </w:tc>
      </w:tr>
      <w:tr w:rsidR="00BD2B81" w:rsidRPr="009962EF" w14:paraId="7D2D803E" w14:textId="77777777" w:rsidTr="000B2EDB">
        <w:trPr>
          <w:trHeight w:val="1470"/>
        </w:trPr>
        <w:tc>
          <w:tcPr>
            <w:tcW w:w="1566" w:type="pct"/>
          </w:tcPr>
          <w:p w14:paraId="7E49B4AB" w14:textId="77777777" w:rsidR="00BD2B81" w:rsidRPr="009962EF" w:rsidRDefault="00BD2B81" w:rsidP="004B4AA2">
            <w:pPr>
              <w:spacing w:after="180" w:line="360" w:lineRule="auto"/>
              <w:ind w:left="162"/>
              <w:rPr>
                <w:rFonts w:ascii="Times New Roman" w:eastAsia="Times New Roman" w:hAnsi="Times New Roman" w:cs="Times New Roman"/>
                <w:sz w:val="24"/>
                <w:szCs w:val="24"/>
                <w:lang w:val="en-GB"/>
              </w:rPr>
            </w:pPr>
          </w:p>
        </w:tc>
        <w:tc>
          <w:tcPr>
            <w:tcW w:w="1223" w:type="pct"/>
          </w:tcPr>
          <w:p w14:paraId="6CA4F509" w14:textId="77777777" w:rsidR="00BD2B81" w:rsidRPr="009962EF" w:rsidRDefault="00BD2B81" w:rsidP="004B4AA2">
            <w:pPr>
              <w:spacing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D-9</w:t>
            </w:r>
            <w:r w:rsidRPr="009962EF">
              <w:rPr>
                <w:rFonts w:ascii="Times New Roman" w:eastAsia="Times New Roman" w:hAnsi="Times New Roman" w:cs="Times New Roman"/>
                <w:sz w:val="24"/>
                <w:szCs w:val="24"/>
                <w:lang w:val="en-GB"/>
              </w:rPr>
              <w:tab/>
            </w:r>
          </w:p>
          <w:p w14:paraId="0F595049" w14:textId="77777777" w:rsidR="00BD2B81" w:rsidRPr="009962EF" w:rsidRDefault="00BD2B81" w:rsidP="004B4AA2">
            <w:pPr>
              <w:spacing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Self-confidence</w:t>
            </w:r>
          </w:p>
          <w:p w14:paraId="7069B74A" w14:textId="77777777" w:rsidR="00BD2B81" w:rsidRPr="009962EF" w:rsidRDefault="00BD2B81" w:rsidP="004B4AA2">
            <w:pPr>
              <w:spacing w:line="360" w:lineRule="auto"/>
              <w:rPr>
                <w:rFonts w:ascii="Times New Roman" w:eastAsia="Times New Roman" w:hAnsi="Times New Roman" w:cs="Times New Roman"/>
                <w:sz w:val="24"/>
                <w:szCs w:val="24"/>
                <w:lang w:val="en-GB"/>
              </w:rPr>
            </w:pPr>
          </w:p>
        </w:tc>
        <w:tc>
          <w:tcPr>
            <w:tcW w:w="1247" w:type="pct"/>
          </w:tcPr>
          <w:p w14:paraId="22A9899F"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Link to codes</w:t>
            </w:r>
          </w:p>
        </w:tc>
        <w:tc>
          <w:tcPr>
            <w:tcW w:w="964" w:type="pct"/>
          </w:tcPr>
          <w:p w14:paraId="5D11566D"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29.</w:t>
            </w:r>
            <w:r w:rsidRPr="009962EF">
              <w:rPr>
                <w:rFonts w:ascii="Times New Roman" w:eastAsia="Times New Roman" w:hAnsi="Times New Roman" w:cs="Times New Roman"/>
                <w:sz w:val="24"/>
                <w:szCs w:val="24"/>
                <w:lang w:val="en-GB"/>
              </w:rPr>
              <w:tab/>
              <w:t>Failure will never overtake me if my determination to succeed is strong enough</w:t>
            </w:r>
          </w:p>
        </w:tc>
      </w:tr>
      <w:tr w:rsidR="00BD2B81" w:rsidRPr="009962EF" w14:paraId="1D59D645" w14:textId="77777777" w:rsidTr="000B2EDB">
        <w:trPr>
          <w:trHeight w:val="1470"/>
        </w:trPr>
        <w:tc>
          <w:tcPr>
            <w:tcW w:w="1566" w:type="pct"/>
          </w:tcPr>
          <w:p w14:paraId="559DB2E6" w14:textId="77777777" w:rsidR="00BD2B81" w:rsidRPr="009962EF" w:rsidRDefault="00BD2B81" w:rsidP="004B4AA2">
            <w:pPr>
              <w:spacing w:after="180" w:line="360" w:lineRule="auto"/>
              <w:ind w:left="162"/>
              <w:rPr>
                <w:rFonts w:ascii="Times New Roman" w:eastAsia="Times New Roman" w:hAnsi="Times New Roman" w:cs="Times New Roman"/>
                <w:sz w:val="24"/>
                <w:szCs w:val="24"/>
                <w:lang w:val="en-GB"/>
              </w:rPr>
            </w:pPr>
          </w:p>
        </w:tc>
        <w:tc>
          <w:tcPr>
            <w:tcW w:w="1223" w:type="pct"/>
          </w:tcPr>
          <w:p w14:paraId="1DE4FC72" w14:textId="77777777" w:rsidR="00BD2B81" w:rsidRPr="009962EF" w:rsidRDefault="00BD2B81" w:rsidP="004B4AA2">
            <w:pPr>
              <w:spacing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 xml:space="preserve">D-10Communication </w:t>
            </w:r>
          </w:p>
          <w:p w14:paraId="74B5618D" w14:textId="77777777" w:rsidR="00BD2B81" w:rsidRPr="009962EF" w:rsidRDefault="00BD2B81" w:rsidP="004B4AA2">
            <w:pPr>
              <w:spacing w:line="360" w:lineRule="auto"/>
              <w:rPr>
                <w:rFonts w:ascii="Times New Roman" w:eastAsia="Times New Roman" w:hAnsi="Times New Roman" w:cs="Times New Roman"/>
                <w:sz w:val="24"/>
                <w:szCs w:val="24"/>
                <w:lang w:val="en-GB"/>
              </w:rPr>
            </w:pPr>
          </w:p>
        </w:tc>
        <w:tc>
          <w:tcPr>
            <w:tcW w:w="1247" w:type="pct"/>
          </w:tcPr>
          <w:p w14:paraId="6D6C4AA4"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Link to codes</w:t>
            </w:r>
          </w:p>
        </w:tc>
        <w:tc>
          <w:tcPr>
            <w:tcW w:w="964" w:type="pct"/>
          </w:tcPr>
          <w:p w14:paraId="6E786F7C" w14:textId="77777777" w:rsidR="00BD2B81" w:rsidRPr="009962EF" w:rsidRDefault="00BD2B81" w:rsidP="004B4AA2">
            <w:pPr>
              <w:spacing w:after="0" w:line="360" w:lineRule="auto"/>
              <w:rPr>
                <w:rFonts w:ascii="Times New Roman" w:eastAsia="Times New Roman" w:hAnsi="Times New Roman" w:cs="Times New Roman"/>
                <w:sz w:val="24"/>
                <w:szCs w:val="24"/>
                <w:lang w:val="en-GB"/>
              </w:rPr>
            </w:pPr>
            <w:r w:rsidRPr="009962EF">
              <w:rPr>
                <w:rFonts w:ascii="Times New Roman" w:eastAsia="Times New Roman" w:hAnsi="Times New Roman" w:cs="Times New Roman"/>
                <w:sz w:val="24"/>
                <w:szCs w:val="24"/>
                <w:lang w:val="en-GB"/>
              </w:rPr>
              <w:t>Books become permanent companions. Sometimes, they are born before us; they guide us during our life journey and continue for many generations.</w:t>
            </w:r>
          </w:p>
        </w:tc>
      </w:tr>
    </w:tbl>
    <w:p w14:paraId="1A7DD00A" w14:textId="77777777" w:rsidR="00440396" w:rsidRPr="009962EF" w:rsidRDefault="00440396" w:rsidP="004B4AA2">
      <w:pPr>
        <w:spacing w:after="180" w:line="360" w:lineRule="auto"/>
        <w:rPr>
          <w:rFonts w:ascii="Times New Roman" w:eastAsia="Times New Roman" w:hAnsi="Times New Roman" w:cs="Times New Roman"/>
          <w:b/>
          <w:sz w:val="24"/>
          <w:szCs w:val="24"/>
          <w:u w:val="single"/>
          <w:lang w:val="en-GB"/>
        </w:rPr>
      </w:pPr>
    </w:p>
    <w:p w14:paraId="67A2C13C" w14:textId="77777777" w:rsidR="00440396" w:rsidRPr="009962EF" w:rsidRDefault="00440396">
      <w:pPr>
        <w:rPr>
          <w:rFonts w:ascii="Times New Roman" w:eastAsia="Times New Roman" w:hAnsi="Times New Roman" w:cs="Times New Roman"/>
          <w:b/>
          <w:sz w:val="24"/>
          <w:szCs w:val="24"/>
          <w:u w:val="single"/>
          <w:lang w:val="en-GB"/>
        </w:rPr>
      </w:pPr>
      <w:r w:rsidRPr="009962EF">
        <w:rPr>
          <w:rFonts w:ascii="Times New Roman" w:eastAsia="Times New Roman" w:hAnsi="Times New Roman" w:cs="Times New Roman"/>
          <w:b/>
          <w:sz w:val="24"/>
          <w:szCs w:val="24"/>
          <w:u w:val="single"/>
          <w:lang w:val="en-GB"/>
        </w:rPr>
        <w:br w:type="page"/>
      </w:r>
    </w:p>
    <w:tbl>
      <w:tblPr>
        <w:tblW w:w="981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2250"/>
        <w:gridCol w:w="2430"/>
        <w:gridCol w:w="2790"/>
      </w:tblGrid>
      <w:tr w:rsidR="00BD2B81" w:rsidRPr="009962EF" w14:paraId="31C4121F" w14:textId="77777777" w:rsidTr="00440396">
        <w:trPr>
          <w:trHeight w:val="1692"/>
        </w:trPr>
        <w:tc>
          <w:tcPr>
            <w:tcW w:w="2340" w:type="dxa"/>
          </w:tcPr>
          <w:p w14:paraId="69DBFE13" w14:textId="77777777" w:rsidR="00BD2B81" w:rsidRPr="009962EF" w:rsidRDefault="00BD2B81" w:rsidP="00440396">
            <w:pPr>
              <w:spacing w:after="180" w:line="240" w:lineRule="auto"/>
              <w:ind w:left="162"/>
              <w:rPr>
                <w:rFonts w:ascii="Times New Roman" w:eastAsia="Times New Roman" w:hAnsi="Times New Roman" w:cs="Times New Roman"/>
                <w:b/>
                <w:sz w:val="28"/>
                <w:szCs w:val="20"/>
              </w:rPr>
            </w:pPr>
            <w:r w:rsidRPr="009962EF">
              <w:rPr>
                <w:rFonts w:ascii="Times New Roman" w:eastAsia="Times New Roman" w:hAnsi="Times New Roman" w:cs="Times New Roman"/>
                <w:b/>
                <w:sz w:val="28"/>
                <w:szCs w:val="20"/>
              </w:rPr>
              <w:lastRenderedPageBreak/>
              <w:t>Name of Superordinate /category</w:t>
            </w:r>
          </w:p>
        </w:tc>
        <w:tc>
          <w:tcPr>
            <w:tcW w:w="2250" w:type="dxa"/>
          </w:tcPr>
          <w:p w14:paraId="37AF1298" w14:textId="77777777" w:rsidR="00BD2B81" w:rsidRPr="009962EF" w:rsidRDefault="00BD2B81" w:rsidP="00440396">
            <w:pPr>
              <w:spacing w:after="180" w:line="240" w:lineRule="auto"/>
              <w:ind w:left="162"/>
              <w:rPr>
                <w:rFonts w:ascii="Times New Roman" w:eastAsia="Times New Roman" w:hAnsi="Times New Roman" w:cs="Times New Roman"/>
                <w:b/>
                <w:sz w:val="28"/>
                <w:szCs w:val="20"/>
              </w:rPr>
            </w:pPr>
            <w:r w:rsidRPr="009962EF">
              <w:rPr>
                <w:rFonts w:ascii="Times New Roman" w:eastAsia="Times New Roman" w:hAnsi="Times New Roman" w:cs="Times New Roman"/>
                <w:b/>
                <w:sz w:val="28"/>
                <w:szCs w:val="20"/>
              </w:rPr>
              <w:t>Axial codes which make this category</w:t>
            </w:r>
          </w:p>
        </w:tc>
        <w:tc>
          <w:tcPr>
            <w:tcW w:w="2430" w:type="dxa"/>
          </w:tcPr>
          <w:p w14:paraId="52691614" w14:textId="77777777" w:rsidR="00BD2B81" w:rsidRPr="009962EF" w:rsidRDefault="00BD2B81" w:rsidP="00440396">
            <w:pPr>
              <w:spacing w:after="180" w:line="240" w:lineRule="auto"/>
              <w:ind w:left="162"/>
              <w:rPr>
                <w:rFonts w:ascii="Times New Roman" w:eastAsia="Times New Roman" w:hAnsi="Times New Roman" w:cs="Times New Roman"/>
                <w:b/>
                <w:sz w:val="28"/>
                <w:szCs w:val="20"/>
              </w:rPr>
            </w:pPr>
            <w:r w:rsidRPr="009962EF">
              <w:rPr>
                <w:rFonts w:ascii="Times New Roman" w:eastAsia="Times New Roman" w:hAnsi="Times New Roman" w:cs="Times New Roman"/>
                <w:b/>
                <w:sz w:val="28"/>
                <w:szCs w:val="20"/>
              </w:rPr>
              <w:t>Commentary on superordinate category</w:t>
            </w:r>
          </w:p>
          <w:p w14:paraId="2480D456" w14:textId="77777777" w:rsidR="00BD2B81" w:rsidRPr="009962EF" w:rsidRDefault="00BD2B81" w:rsidP="00440396">
            <w:pPr>
              <w:spacing w:after="180" w:line="240" w:lineRule="auto"/>
              <w:ind w:left="162"/>
              <w:rPr>
                <w:rFonts w:ascii="Times New Roman" w:eastAsia="Times New Roman" w:hAnsi="Times New Roman" w:cs="Times New Roman"/>
                <w:b/>
                <w:sz w:val="28"/>
                <w:szCs w:val="20"/>
              </w:rPr>
            </w:pPr>
          </w:p>
        </w:tc>
        <w:tc>
          <w:tcPr>
            <w:tcW w:w="2790" w:type="dxa"/>
          </w:tcPr>
          <w:p w14:paraId="7D5E9D43" w14:textId="77777777" w:rsidR="00BD2B81" w:rsidRPr="009962EF" w:rsidRDefault="00BD2B81" w:rsidP="00440396">
            <w:pPr>
              <w:spacing w:after="180" w:line="240" w:lineRule="auto"/>
              <w:ind w:left="162"/>
              <w:rPr>
                <w:rFonts w:ascii="Times New Roman" w:eastAsia="Times New Roman" w:hAnsi="Times New Roman" w:cs="Times New Roman"/>
                <w:b/>
                <w:sz w:val="28"/>
                <w:szCs w:val="20"/>
              </w:rPr>
            </w:pPr>
            <w:r w:rsidRPr="009962EF">
              <w:rPr>
                <w:rFonts w:ascii="Times New Roman" w:eastAsia="Times New Roman" w:hAnsi="Times New Roman" w:cs="Times New Roman"/>
                <w:b/>
                <w:sz w:val="28"/>
                <w:szCs w:val="20"/>
              </w:rPr>
              <w:t>Evidence provided from quotes (the quotes / include or refer to line numbers)</w:t>
            </w:r>
          </w:p>
        </w:tc>
      </w:tr>
      <w:tr w:rsidR="00BD2B81" w:rsidRPr="009962EF" w14:paraId="221EF7F6" w14:textId="77777777" w:rsidTr="00817742">
        <w:trPr>
          <w:trHeight w:val="1470"/>
        </w:trPr>
        <w:tc>
          <w:tcPr>
            <w:tcW w:w="2340" w:type="dxa"/>
          </w:tcPr>
          <w:p w14:paraId="49F7EFA0"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p w14:paraId="47B0A816" w14:textId="656CE754" w:rsidR="00BD2B81" w:rsidRPr="009962EF" w:rsidRDefault="000B2EDB" w:rsidP="004B4AA2">
            <w:pPr>
              <w:spacing w:after="180" w:line="360" w:lineRule="auto"/>
              <w:ind w:left="162"/>
              <w:rPr>
                <w:rFonts w:ascii="Times New Roman" w:eastAsia="Times New Roman" w:hAnsi="Times New Roman" w:cs="Times New Roman"/>
                <w:sz w:val="24"/>
                <w:szCs w:val="20"/>
              </w:rPr>
            </w:pPr>
            <w:r w:rsidRPr="000B2EDB">
              <w:rPr>
                <w:rFonts w:ascii="Times New Roman" w:eastAsia="Times New Roman" w:hAnsi="Times New Roman" w:cs="Times New Roman"/>
              </w:rPr>
              <w:t>TRANSACTIONA</w:t>
            </w:r>
            <w:r w:rsidR="00BD2B81" w:rsidRPr="000B2EDB">
              <w:rPr>
                <w:rFonts w:ascii="Times New Roman" w:eastAsia="Times New Roman" w:hAnsi="Times New Roman" w:cs="Times New Roman"/>
              </w:rPr>
              <w:t>L FUNCTION</w:t>
            </w:r>
          </w:p>
        </w:tc>
        <w:tc>
          <w:tcPr>
            <w:tcW w:w="2250" w:type="dxa"/>
          </w:tcPr>
          <w:p w14:paraId="5F2D4176"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6635342A"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221F2978"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20869DE3"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A-1.1 Policy making</w:t>
            </w:r>
          </w:p>
          <w:p w14:paraId="6763D744"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7C4648AE" w14:textId="77777777" w:rsidR="00BD2B81" w:rsidRPr="009962EF" w:rsidRDefault="00BD2B81" w:rsidP="004B4AA2">
            <w:pPr>
              <w:spacing w:after="180" w:line="360" w:lineRule="auto"/>
              <w:rPr>
                <w:rFonts w:ascii="Times New Roman" w:eastAsia="Times New Roman" w:hAnsi="Times New Roman" w:cs="Times New Roman"/>
                <w:sz w:val="24"/>
                <w:szCs w:val="20"/>
              </w:rPr>
            </w:pPr>
          </w:p>
        </w:tc>
        <w:tc>
          <w:tcPr>
            <w:tcW w:w="2430" w:type="dxa"/>
          </w:tcPr>
          <w:p w14:paraId="2F5F3A84"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7354A4CE"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w:t>
            </w:r>
          </w:p>
          <w:p w14:paraId="11435E49"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Policy planning was one of the most important roles Dr Kalam played in his public life. He tried convincing everyone that the only way forward is to focus on positive development and not by brooding over problems. Always a visionary and a very optimistic person, he insisted that the media become a medium to inspire people. He seemed worried that the Indian media is unintentionally instilling shame in Indian people.</w:t>
            </w:r>
          </w:p>
          <w:p w14:paraId="6084DC47"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64036DC0"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72965668"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 xml:space="preserve">Dr Kalam used to speak fluently in English. However, he </w:t>
            </w:r>
            <w:r w:rsidRPr="009962EF">
              <w:rPr>
                <w:rFonts w:ascii="Times New Roman" w:eastAsia="Times New Roman" w:hAnsi="Times New Roman" w:cs="Times New Roman"/>
                <w:sz w:val="24"/>
                <w:szCs w:val="20"/>
              </w:rPr>
              <w:lastRenderedPageBreak/>
              <w:t>also recognised that English is important and will remain only as long as science is in its nascent stage in nations that speak different languages. We get a hint of Dr Kalam’s “thinking outside the box mentality”</w:t>
            </w:r>
          </w:p>
          <w:p w14:paraId="0C7DD70F"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52B016EA"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486BFF40"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722C17D5"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Apart from being a knowledgeable person, he also thought deeply about the current state of affairs in India and around the world and seemed to have good insights into how India can overcome its financial troubles.</w:t>
            </w:r>
          </w:p>
          <w:p w14:paraId="209B4190"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7F2EFC76"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 xml:space="preserve">He was farsighted and used to think about the future. He emphasised plenty of times that India should not ignore its growing need for more energy. This also meant </w:t>
            </w:r>
            <w:r w:rsidRPr="009962EF">
              <w:rPr>
                <w:rFonts w:ascii="Times New Roman" w:eastAsia="Times New Roman" w:hAnsi="Times New Roman" w:cs="Times New Roman"/>
                <w:sz w:val="24"/>
                <w:szCs w:val="20"/>
              </w:rPr>
              <w:lastRenderedPageBreak/>
              <w:t>looking towards producing nuclear energy to meet this need.</w:t>
            </w:r>
          </w:p>
          <w:p w14:paraId="48984230"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14300714" w14:textId="1291F953"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 planning,</w:t>
            </w:r>
            <w:r w:rsidR="000B2EDB">
              <w:rPr>
                <w:rFonts w:ascii="Times New Roman" w:eastAsia="Times New Roman" w:hAnsi="Times New Roman" w:cs="Times New Roman"/>
                <w:sz w:val="24"/>
                <w:szCs w:val="20"/>
              </w:rPr>
              <w:t xml:space="preserve"> </w:t>
            </w:r>
            <w:r w:rsidRPr="009962EF">
              <w:rPr>
                <w:rFonts w:ascii="Times New Roman" w:eastAsia="Times New Roman" w:hAnsi="Times New Roman" w:cs="Times New Roman"/>
                <w:sz w:val="24"/>
                <w:szCs w:val="20"/>
              </w:rPr>
              <w:t>Developing Systems and visioning.</w:t>
            </w:r>
          </w:p>
          <w:p w14:paraId="118C435D"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4D0109FF"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3BE952DB"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011C5F86" w14:textId="77777777" w:rsidR="00BD2B81" w:rsidRPr="009962EF" w:rsidRDefault="00BD2B81" w:rsidP="004B4AA2">
            <w:pPr>
              <w:spacing w:after="180" w:line="360" w:lineRule="auto"/>
              <w:rPr>
                <w:rFonts w:ascii="Times New Roman" w:eastAsia="Times New Roman" w:hAnsi="Times New Roman" w:cs="Times New Roman"/>
                <w:sz w:val="24"/>
                <w:szCs w:val="20"/>
              </w:rPr>
            </w:pPr>
          </w:p>
        </w:tc>
        <w:tc>
          <w:tcPr>
            <w:tcW w:w="2790" w:type="dxa"/>
          </w:tcPr>
          <w:p w14:paraId="3889417E"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04A23FE4"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5F79C6D9" w14:textId="08B13D86"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In India we only read about death, sickness, terrorism, crime.</w:t>
            </w:r>
            <w:r w:rsidR="000B2EDB">
              <w:rPr>
                <w:rFonts w:ascii="Times New Roman" w:eastAsia="Times New Roman" w:hAnsi="Times New Roman" w:cs="Times New Roman"/>
                <w:sz w:val="24"/>
                <w:szCs w:val="20"/>
              </w:rPr>
              <w:t xml:space="preserve"> </w:t>
            </w:r>
            <w:r w:rsidRPr="009962EF">
              <w:rPr>
                <w:rFonts w:ascii="Times New Roman" w:eastAsia="Times New Roman" w:hAnsi="Times New Roman" w:cs="Times New Roman"/>
                <w:sz w:val="24"/>
                <w:szCs w:val="20"/>
              </w:rPr>
              <w:t>Why is the media here so negative? Why are we in India so embarrassed to recognise our own strengths, our achievements? We are such a great nation. We have so many amazing success stories but we refuse to acknowledge them. Why?</w:t>
            </w:r>
          </w:p>
          <w:p w14:paraId="5DCE5570"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4FB08506"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5.</w:t>
            </w:r>
            <w:r w:rsidRPr="009962EF">
              <w:rPr>
                <w:rFonts w:ascii="Times New Roman" w:eastAsia="Times New Roman" w:hAnsi="Times New Roman" w:cs="Times New Roman"/>
                <w:sz w:val="24"/>
                <w:szCs w:val="20"/>
              </w:rPr>
              <w:tab/>
              <w:t>English is necessary as at present original works of science are in English. I believe that in two decades times original works of science will start coming out in our languages. Then we can move over like the Japanese</w:t>
            </w:r>
          </w:p>
          <w:p w14:paraId="41EC2121"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1ABFC2B0"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7.</w:t>
            </w:r>
            <w:r w:rsidRPr="009962EF">
              <w:rPr>
                <w:rFonts w:ascii="Times New Roman" w:eastAsia="Times New Roman" w:hAnsi="Times New Roman" w:cs="Times New Roman"/>
                <w:sz w:val="24"/>
                <w:szCs w:val="20"/>
              </w:rPr>
              <w:tab/>
              <w:t xml:space="preserve">India's trade deficit </w:t>
            </w:r>
            <w:r w:rsidRPr="009962EF">
              <w:rPr>
                <w:rFonts w:ascii="Times New Roman" w:eastAsia="Times New Roman" w:hAnsi="Times New Roman" w:cs="Times New Roman"/>
                <w:sz w:val="24"/>
                <w:szCs w:val="20"/>
              </w:rPr>
              <w:lastRenderedPageBreak/>
              <w:t>is because of excess of import over exports</w:t>
            </w:r>
          </w:p>
          <w:p w14:paraId="499C894B"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154BD44C"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8.</w:t>
            </w:r>
            <w:r w:rsidRPr="009962EF">
              <w:rPr>
                <w:rFonts w:ascii="Times New Roman" w:eastAsia="Times New Roman" w:hAnsi="Times New Roman" w:cs="Times New Roman"/>
                <w:sz w:val="24"/>
                <w:szCs w:val="20"/>
              </w:rPr>
              <w:tab/>
              <w:t>Today, India consumes about 682 watts per capita, far lesser than developed nations. As India develops, it will definitely require a lot more energy.</w:t>
            </w:r>
          </w:p>
          <w:p w14:paraId="191C171E"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65AF9384"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9.</w:t>
            </w:r>
            <w:r w:rsidRPr="009962EF">
              <w:rPr>
                <w:rFonts w:ascii="Times New Roman" w:eastAsia="Times New Roman" w:hAnsi="Times New Roman" w:cs="Times New Roman"/>
                <w:sz w:val="24"/>
                <w:szCs w:val="20"/>
              </w:rPr>
              <w:tab/>
              <w:t>When a nation is surrounded by weaponized nations, she has to equip herself.</w:t>
            </w:r>
          </w:p>
          <w:p w14:paraId="1BBB22F2"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75385848"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10.</w:t>
            </w:r>
            <w:r w:rsidRPr="009962EF">
              <w:rPr>
                <w:rFonts w:ascii="Times New Roman" w:eastAsia="Times New Roman" w:hAnsi="Times New Roman" w:cs="Times New Roman"/>
                <w:sz w:val="24"/>
                <w:szCs w:val="20"/>
              </w:rPr>
              <w:tab/>
              <w:t>Today, India is a nuclear weapons state.</w:t>
            </w:r>
          </w:p>
          <w:p w14:paraId="0D9FAF1B"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420D567B"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15.</w:t>
            </w:r>
            <w:r w:rsidRPr="009962EF">
              <w:rPr>
                <w:rFonts w:ascii="Times New Roman" w:eastAsia="Times New Roman" w:hAnsi="Times New Roman" w:cs="Times New Roman"/>
                <w:sz w:val="24"/>
                <w:szCs w:val="20"/>
              </w:rPr>
              <w:tab/>
              <w:t>There is not enough funding for basic sciences in India. We have to invest in a big way, and I am pushing that idea.</w:t>
            </w:r>
          </w:p>
          <w:p w14:paraId="14BB84F4"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78E83710"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7F956A61" w14:textId="77777777" w:rsidR="00BD2B81" w:rsidRPr="009962EF" w:rsidRDefault="00BD2B81" w:rsidP="004B4AA2">
            <w:pPr>
              <w:spacing w:after="180" w:line="360" w:lineRule="auto"/>
              <w:rPr>
                <w:rFonts w:ascii="Times New Roman" w:eastAsia="Times New Roman" w:hAnsi="Times New Roman" w:cs="Times New Roman"/>
                <w:sz w:val="24"/>
                <w:szCs w:val="20"/>
              </w:rPr>
            </w:pPr>
          </w:p>
        </w:tc>
      </w:tr>
      <w:tr w:rsidR="00BD2B81" w:rsidRPr="009962EF" w14:paraId="68C71A4D" w14:textId="77777777" w:rsidTr="00817742">
        <w:trPr>
          <w:trHeight w:val="1266"/>
        </w:trPr>
        <w:tc>
          <w:tcPr>
            <w:tcW w:w="2340" w:type="dxa"/>
          </w:tcPr>
          <w:p w14:paraId="191B616D"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p w14:paraId="4A7549E5"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10A0B1FB"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7FD8B136"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A-1.2</w:t>
            </w:r>
            <w:r w:rsidRPr="009962EF">
              <w:rPr>
                <w:rFonts w:ascii="Times New Roman" w:eastAsia="Times New Roman" w:hAnsi="Times New Roman" w:cs="Times New Roman"/>
                <w:sz w:val="24"/>
                <w:szCs w:val="20"/>
              </w:rPr>
              <w:tab/>
              <w:t>Planning</w:t>
            </w:r>
          </w:p>
          <w:p w14:paraId="37136C50"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7F2F111A"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4BAFFCB1" w14:textId="77777777" w:rsidR="00BD2B81" w:rsidRPr="009962EF" w:rsidRDefault="00BD2B81" w:rsidP="004B4AA2">
            <w:pPr>
              <w:spacing w:after="180" w:line="360" w:lineRule="auto"/>
              <w:rPr>
                <w:rFonts w:ascii="Times New Roman" w:eastAsia="Times New Roman" w:hAnsi="Times New Roman" w:cs="Times New Roman"/>
                <w:sz w:val="24"/>
                <w:szCs w:val="20"/>
              </w:rPr>
            </w:pPr>
          </w:p>
        </w:tc>
        <w:tc>
          <w:tcPr>
            <w:tcW w:w="2430" w:type="dxa"/>
          </w:tcPr>
          <w:p w14:paraId="397E0205"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32204CFD"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It appears that Dr Kalam believed that planning is essential to keep a person driven to achieve their goals in life.</w:t>
            </w:r>
          </w:p>
          <w:p w14:paraId="1C365137"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6AD67382"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He also suggests that young minds can be trained in scientific thinking if educationists plan ahead and support the development of leadership traits in them.</w:t>
            </w:r>
          </w:p>
          <w:p w14:paraId="401A3BD6" w14:textId="77777777" w:rsidR="00BD2B81" w:rsidRPr="009962EF" w:rsidRDefault="00BD2B81" w:rsidP="004B4AA2">
            <w:pPr>
              <w:spacing w:after="18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49765317"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5B5E64BB"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 xml:space="preserve">The bird is powered by its </w:t>
            </w:r>
            <w:r w:rsidR="008A5678" w:rsidRPr="009962EF">
              <w:rPr>
                <w:rFonts w:ascii="Times New Roman" w:eastAsia="Times New Roman" w:hAnsi="Times New Roman" w:cs="Times New Roman"/>
                <w:sz w:val="24"/>
                <w:szCs w:val="20"/>
              </w:rPr>
              <w:t>own life and by its motivation.</w:t>
            </w:r>
          </w:p>
          <w:p w14:paraId="4F4B4FCC"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1741143D"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Educationists should build the capacities of the spirit of inquiry, creativity, entrepreneurial and moral leadership among studen</w:t>
            </w:r>
            <w:r w:rsidR="008A5678" w:rsidRPr="009962EF">
              <w:rPr>
                <w:rFonts w:ascii="Times New Roman" w:eastAsia="Times New Roman" w:hAnsi="Times New Roman" w:cs="Times New Roman"/>
                <w:sz w:val="24"/>
                <w:szCs w:val="20"/>
              </w:rPr>
              <w:t>ts and become their role model.</w:t>
            </w:r>
          </w:p>
          <w:p w14:paraId="36B21472" w14:textId="77777777" w:rsidR="00BD2B81" w:rsidRPr="009962EF" w:rsidRDefault="00BD2B81" w:rsidP="004B4AA2">
            <w:pPr>
              <w:spacing w:after="180" w:line="360" w:lineRule="auto"/>
              <w:rPr>
                <w:rFonts w:ascii="Times New Roman" w:eastAsia="Times New Roman" w:hAnsi="Times New Roman" w:cs="Times New Roman"/>
                <w:sz w:val="24"/>
                <w:szCs w:val="20"/>
              </w:rPr>
            </w:pPr>
          </w:p>
        </w:tc>
      </w:tr>
      <w:tr w:rsidR="00BD2B81" w:rsidRPr="009962EF" w14:paraId="5F62A5F6" w14:textId="77777777" w:rsidTr="00817742">
        <w:trPr>
          <w:trHeight w:val="1470"/>
        </w:trPr>
        <w:tc>
          <w:tcPr>
            <w:tcW w:w="2340" w:type="dxa"/>
          </w:tcPr>
          <w:p w14:paraId="3948E15A"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p w14:paraId="3BFA0A52"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026AB05A"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51FC27E3"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51931C56"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13B2FD2A"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A-1.3</w:t>
            </w:r>
            <w:r w:rsidRPr="009962EF">
              <w:rPr>
                <w:rFonts w:ascii="Times New Roman" w:eastAsia="Times New Roman" w:hAnsi="Times New Roman" w:cs="Times New Roman"/>
                <w:sz w:val="24"/>
                <w:szCs w:val="20"/>
              </w:rPr>
              <w:tab/>
              <w:t>Developing Systems</w:t>
            </w:r>
          </w:p>
          <w:p w14:paraId="54A6F9A4"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24C3EA10"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0AF7275B" w14:textId="77777777" w:rsidR="00BD2B81" w:rsidRPr="009962EF" w:rsidRDefault="00BD2B81" w:rsidP="004B4AA2">
            <w:pPr>
              <w:spacing w:after="180" w:line="360" w:lineRule="auto"/>
              <w:rPr>
                <w:rFonts w:ascii="Times New Roman" w:eastAsia="Times New Roman" w:hAnsi="Times New Roman" w:cs="Times New Roman"/>
                <w:sz w:val="24"/>
                <w:szCs w:val="20"/>
              </w:rPr>
            </w:pPr>
          </w:p>
        </w:tc>
        <w:tc>
          <w:tcPr>
            <w:tcW w:w="2430" w:type="dxa"/>
          </w:tcPr>
          <w:p w14:paraId="46AD82BC"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097D3460"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 xml:space="preserve">He definitely realised the problems that are global in nature and felt that something must be done in order to enhance the quality of life of people around the world. The quote also shows his understanding of problems that the developed world is facing. </w:t>
            </w:r>
          </w:p>
          <w:p w14:paraId="234F04B1"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2973CE86"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In many of his speeches, he emphasised the need to swap fossil fuels with bio-fuels.</w:t>
            </w:r>
            <w:r w:rsidRPr="009962EF">
              <w:t xml:space="preserve"> He also seemed to believe in learning </w:t>
            </w:r>
            <w:r w:rsidRPr="009962EF">
              <w:rPr>
                <w:rFonts w:ascii="Times New Roman" w:eastAsia="Times New Roman" w:hAnsi="Times New Roman" w:cs="Times New Roman"/>
                <w:sz w:val="24"/>
                <w:szCs w:val="20"/>
              </w:rPr>
              <w:t>village-level enterprises</w:t>
            </w:r>
          </w:p>
          <w:p w14:paraId="5AC6A473"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119FAB58"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357D0119"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179FE36B" w14:textId="77777777" w:rsidR="00BD2B81" w:rsidRPr="009962EF" w:rsidRDefault="00BD2B81" w:rsidP="004B4AA2">
            <w:pPr>
              <w:spacing w:after="18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6BE43059"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2C1FB42E"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Medical costs are of concern, both in developing and developed countries.</w:t>
            </w:r>
          </w:p>
          <w:p w14:paraId="57500746"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3433FBF8"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14.We must get rid of fossil fuels by developing injection systems for automobiles, which can run on bio-fuel</w:t>
            </w:r>
          </w:p>
          <w:p w14:paraId="49563661"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0B71068D"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16.One lesson that every nation can learn from China is to focus more on creating village-level enterprises, quality health services and educational facilities</w:t>
            </w:r>
          </w:p>
          <w:p w14:paraId="0A150480"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635A5B98"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1C78BFCC" w14:textId="77777777" w:rsidR="00BD2B81" w:rsidRPr="009962EF" w:rsidRDefault="00BD2B81" w:rsidP="004B4AA2">
            <w:pPr>
              <w:spacing w:after="180" w:line="360" w:lineRule="auto"/>
              <w:rPr>
                <w:rFonts w:ascii="Times New Roman" w:eastAsia="Times New Roman" w:hAnsi="Times New Roman" w:cs="Times New Roman"/>
                <w:sz w:val="24"/>
                <w:szCs w:val="20"/>
              </w:rPr>
            </w:pPr>
          </w:p>
        </w:tc>
      </w:tr>
      <w:tr w:rsidR="00BD2B81" w:rsidRPr="009962EF" w14:paraId="6886A67F" w14:textId="77777777" w:rsidTr="00817742">
        <w:trPr>
          <w:trHeight w:val="1470"/>
        </w:trPr>
        <w:tc>
          <w:tcPr>
            <w:tcW w:w="2340" w:type="dxa"/>
          </w:tcPr>
          <w:p w14:paraId="6685B8B0"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p w14:paraId="330B2E7A"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4F02BF6F"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3776D93F"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65790A25"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6F87197C"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A-1.4</w:t>
            </w:r>
            <w:r w:rsidRPr="009962EF">
              <w:rPr>
                <w:rFonts w:ascii="Times New Roman" w:eastAsia="Times New Roman" w:hAnsi="Times New Roman" w:cs="Times New Roman"/>
                <w:sz w:val="24"/>
                <w:szCs w:val="20"/>
              </w:rPr>
              <w:tab/>
              <w:t>Maintaining Performance</w:t>
            </w:r>
          </w:p>
          <w:p w14:paraId="2CE9A767"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1AC7EFEA" w14:textId="77777777" w:rsidR="00BD2B81" w:rsidRPr="009962EF" w:rsidRDefault="00BD2B81" w:rsidP="004B4AA2">
            <w:pPr>
              <w:spacing w:after="180" w:line="360" w:lineRule="auto"/>
              <w:rPr>
                <w:rFonts w:ascii="Times New Roman" w:eastAsia="Times New Roman" w:hAnsi="Times New Roman" w:cs="Times New Roman"/>
                <w:sz w:val="24"/>
                <w:szCs w:val="20"/>
              </w:rPr>
            </w:pPr>
          </w:p>
        </w:tc>
        <w:tc>
          <w:tcPr>
            <w:tcW w:w="2430" w:type="dxa"/>
          </w:tcPr>
          <w:p w14:paraId="034BA127"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0772110A"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 xml:space="preserve">Dr Kalam, in this statement, stresses over the importance of keeping people motivated by winning </w:t>
            </w:r>
            <w:r w:rsidRPr="009962EF">
              <w:rPr>
                <w:rFonts w:ascii="Times New Roman" w:eastAsia="Times New Roman" w:hAnsi="Times New Roman" w:cs="Times New Roman"/>
                <w:sz w:val="24"/>
                <w:szCs w:val="20"/>
              </w:rPr>
              <w:lastRenderedPageBreak/>
              <w:t xml:space="preserve">them over by uplifting them in any way we can. </w:t>
            </w:r>
          </w:p>
          <w:p w14:paraId="3E046522"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49A8922C"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He also lays emphasis on working hard and persistently. He suggests a recipe for success and explains that we need to be more thoughtful, Theresa need for taking initiative and working hard towards our chosen goals.</w:t>
            </w:r>
          </w:p>
          <w:p w14:paraId="62FC81D1"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0C0D14FB"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p w14:paraId="6CEAA3CB"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009A8EF2" w14:textId="77777777" w:rsidR="00BD2B81" w:rsidRPr="009962EF" w:rsidRDefault="00BD2B81" w:rsidP="004B4AA2">
            <w:pPr>
              <w:spacing w:after="180" w:line="360" w:lineRule="auto"/>
              <w:rPr>
                <w:rFonts w:ascii="Times New Roman" w:eastAsia="Times New Roman" w:hAnsi="Times New Roman" w:cs="Times New Roman"/>
                <w:sz w:val="24"/>
                <w:szCs w:val="20"/>
              </w:rPr>
            </w:pPr>
          </w:p>
        </w:tc>
        <w:tc>
          <w:tcPr>
            <w:tcW w:w="2790" w:type="dxa"/>
          </w:tcPr>
          <w:p w14:paraId="446A987B"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486873DC"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6A31A7AB"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 xml:space="preserve">It Is Very Easy To Defeat Someone, But </w:t>
            </w:r>
            <w:r w:rsidR="008A5678" w:rsidRPr="009962EF">
              <w:rPr>
                <w:rFonts w:ascii="Times New Roman" w:eastAsia="Times New Roman" w:hAnsi="Times New Roman" w:cs="Times New Roman"/>
                <w:sz w:val="24"/>
                <w:szCs w:val="20"/>
              </w:rPr>
              <w:t>It Is Very Hard To Win Someone.</w:t>
            </w:r>
          </w:p>
          <w:p w14:paraId="0DFA48C7"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55C6C538"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lastRenderedPageBreak/>
              <w:t>If you want to shine like a sun, first burn like a sun</w:t>
            </w:r>
          </w:p>
          <w:p w14:paraId="4588E7C2"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302FE554"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17. Thinking is the capital, Enterprise is the way, and Hard Work is the solution</w:t>
            </w:r>
          </w:p>
          <w:p w14:paraId="387D97EA"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4539C207"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53D54E19"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392200D4" w14:textId="77777777" w:rsidR="00BD2B81" w:rsidRPr="009962EF" w:rsidRDefault="00BD2B81" w:rsidP="004B4AA2">
            <w:pPr>
              <w:spacing w:after="180" w:line="360" w:lineRule="auto"/>
              <w:rPr>
                <w:rFonts w:ascii="Times New Roman" w:eastAsia="Times New Roman" w:hAnsi="Times New Roman" w:cs="Times New Roman"/>
                <w:sz w:val="24"/>
                <w:szCs w:val="20"/>
              </w:rPr>
            </w:pPr>
          </w:p>
        </w:tc>
      </w:tr>
      <w:tr w:rsidR="00BD2B81" w:rsidRPr="009962EF" w14:paraId="056E1A7E" w14:textId="77777777" w:rsidTr="00817742">
        <w:trPr>
          <w:trHeight w:val="1470"/>
        </w:trPr>
        <w:tc>
          <w:tcPr>
            <w:tcW w:w="2340" w:type="dxa"/>
          </w:tcPr>
          <w:p w14:paraId="10AE3C0B"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074226AD"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A-1.5</w:t>
            </w:r>
            <w:r w:rsidRPr="009962EF">
              <w:rPr>
                <w:rFonts w:ascii="Times New Roman" w:eastAsia="Times New Roman" w:hAnsi="Times New Roman" w:cs="Times New Roman"/>
                <w:sz w:val="24"/>
                <w:szCs w:val="20"/>
              </w:rPr>
              <w:tab/>
              <w:t>Conducting</w:t>
            </w:r>
          </w:p>
        </w:tc>
        <w:tc>
          <w:tcPr>
            <w:tcW w:w="2430" w:type="dxa"/>
          </w:tcPr>
          <w:p w14:paraId="0FD26290"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151BEC22" w14:textId="42E4577C"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 xml:space="preserve">A strong example of Dr Kalam’s ability to reflect deeply on our cultural heritage, tradition and behaviour can be seen in most of his speeches. He emphasises that Indians are different in their way of life and approach towards others. He has tried to </w:t>
            </w:r>
            <w:r w:rsidR="000B2EDB" w:rsidRPr="009962EF">
              <w:rPr>
                <w:rFonts w:ascii="Times New Roman" w:eastAsia="Times New Roman" w:hAnsi="Times New Roman" w:cs="Times New Roman"/>
                <w:sz w:val="24"/>
                <w:szCs w:val="20"/>
              </w:rPr>
              <w:lastRenderedPageBreak/>
              <w:t>instill</w:t>
            </w:r>
            <w:r w:rsidRPr="009962EF">
              <w:rPr>
                <w:rFonts w:ascii="Times New Roman" w:eastAsia="Times New Roman" w:hAnsi="Times New Roman" w:cs="Times New Roman"/>
                <w:sz w:val="24"/>
                <w:szCs w:val="20"/>
              </w:rPr>
              <w:t xml:space="preserve"> the often unrecognised pride in our inclusive, tolerant and respectful approach to the world in general. </w:t>
            </w:r>
          </w:p>
          <w:p w14:paraId="6B3E8235"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58160B63"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This code explains how he wants Indian people to conduct themselves on the world stage.</w:t>
            </w:r>
          </w:p>
          <w:p w14:paraId="60BFB09A"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34E6E368"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18AECFFF"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lastRenderedPageBreak/>
              <w:t xml:space="preserve">In 3000 years of our history, people from all over the world have come and invaded us, captured our lands, conquered our minds. From Alexander onwards, the Greeks, the Turks, the Moguls, the Portuguese, the British, the French, the Dutch, all of them came and looted us, took over what was ours. Yet we have not done this to any other </w:t>
            </w:r>
            <w:r w:rsidRPr="009962EF">
              <w:rPr>
                <w:rFonts w:ascii="Times New Roman" w:eastAsia="Times New Roman" w:hAnsi="Times New Roman" w:cs="Times New Roman"/>
                <w:sz w:val="24"/>
                <w:szCs w:val="20"/>
              </w:rPr>
              <w:lastRenderedPageBreak/>
              <w:t>nation. We have not conquered anyone. We have not grabbed their land, their culture, their history and tried to enforce our way of life on them. Why? Because we respect the freedom of others</w:t>
            </w:r>
          </w:p>
        </w:tc>
      </w:tr>
      <w:tr w:rsidR="00BD2B81" w:rsidRPr="009962EF" w14:paraId="1A0ECB14" w14:textId="77777777" w:rsidTr="00817742">
        <w:trPr>
          <w:trHeight w:val="1470"/>
        </w:trPr>
        <w:tc>
          <w:tcPr>
            <w:tcW w:w="2340" w:type="dxa"/>
          </w:tcPr>
          <w:p w14:paraId="6BFB17BB"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1ACA5779"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A-1.6</w:t>
            </w:r>
            <w:r w:rsidRPr="009962EF">
              <w:rPr>
                <w:rFonts w:ascii="Times New Roman" w:eastAsia="Times New Roman" w:hAnsi="Times New Roman" w:cs="Times New Roman"/>
                <w:sz w:val="24"/>
                <w:szCs w:val="20"/>
              </w:rPr>
              <w:tab/>
              <w:t>Rewarding</w:t>
            </w:r>
          </w:p>
        </w:tc>
        <w:tc>
          <w:tcPr>
            <w:tcW w:w="2430" w:type="dxa"/>
          </w:tcPr>
          <w:p w14:paraId="5F8A7E38"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5F190C33" w14:textId="77777777" w:rsidR="00BD2B81" w:rsidRPr="009962EF" w:rsidRDefault="00BD2B81" w:rsidP="004B4AA2">
            <w:pPr>
              <w:spacing w:after="0" w:line="360" w:lineRule="auto"/>
              <w:rPr>
                <w:rFonts w:ascii="Times New Roman" w:eastAsia="Times New Roman" w:hAnsi="Times New Roman" w:cs="Times New Roman"/>
                <w:sz w:val="24"/>
                <w:szCs w:val="20"/>
              </w:rPr>
            </w:pPr>
          </w:p>
        </w:tc>
        <w:tc>
          <w:tcPr>
            <w:tcW w:w="2790" w:type="dxa"/>
          </w:tcPr>
          <w:p w14:paraId="5EF5E2E8" w14:textId="77777777" w:rsidR="00BD2B81" w:rsidRPr="009962EF" w:rsidRDefault="00BD2B81" w:rsidP="004B4AA2">
            <w:pPr>
              <w:spacing w:after="0" w:line="360" w:lineRule="auto"/>
              <w:rPr>
                <w:rFonts w:ascii="Times New Roman" w:eastAsia="Times New Roman" w:hAnsi="Times New Roman" w:cs="Times New Roman"/>
                <w:sz w:val="24"/>
                <w:szCs w:val="20"/>
              </w:rPr>
            </w:pPr>
          </w:p>
        </w:tc>
      </w:tr>
      <w:tr w:rsidR="00BD2B81" w:rsidRPr="009962EF" w14:paraId="6C704CB9" w14:textId="77777777" w:rsidTr="00817742">
        <w:trPr>
          <w:trHeight w:val="1470"/>
        </w:trPr>
        <w:tc>
          <w:tcPr>
            <w:tcW w:w="2340" w:type="dxa"/>
          </w:tcPr>
          <w:p w14:paraId="44918E37"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1F09A68E"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A-1.7</w:t>
            </w:r>
            <w:r w:rsidRPr="009962EF">
              <w:rPr>
                <w:rFonts w:ascii="Times New Roman" w:eastAsia="Times New Roman" w:hAnsi="Times New Roman" w:cs="Times New Roman"/>
                <w:sz w:val="24"/>
                <w:szCs w:val="20"/>
              </w:rPr>
              <w:tab/>
              <w:t>Coaching</w:t>
            </w:r>
          </w:p>
          <w:p w14:paraId="50474F81" w14:textId="77777777" w:rsidR="00BD2B81" w:rsidRPr="009962EF" w:rsidRDefault="00BD2B81" w:rsidP="004B4AA2">
            <w:pPr>
              <w:spacing w:after="0" w:line="360" w:lineRule="auto"/>
              <w:rPr>
                <w:rFonts w:ascii="Times New Roman" w:eastAsia="Times New Roman" w:hAnsi="Times New Roman" w:cs="Times New Roman"/>
                <w:sz w:val="24"/>
                <w:szCs w:val="20"/>
              </w:rPr>
            </w:pPr>
          </w:p>
        </w:tc>
        <w:tc>
          <w:tcPr>
            <w:tcW w:w="2430" w:type="dxa"/>
          </w:tcPr>
          <w:p w14:paraId="5AC1F15C"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5D554D08"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He has highlighted the importance of being dedicated and focussed to achieve goals.</w:t>
            </w:r>
          </w:p>
          <w:p w14:paraId="2C791A5A"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3CF4BE7F"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 xml:space="preserve">He seems to believe in appreciating each other’s religious beliefs and rituals. </w:t>
            </w:r>
          </w:p>
          <w:p w14:paraId="143CD2C6"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7C6EB817"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 xml:space="preserve">Wonderment, acceptance, and lifelong learning are two predominant sub- </w:t>
            </w:r>
            <w:r w:rsidRPr="009962EF">
              <w:rPr>
                <w:rFonts w:ascii="Times New Roman" w:eastAsia="Times New Roman" w:hAnsi="Times New Roman" w:cs="Times New Roman"/>
                <w:sz w:val="24"/>
                <w:szCs w:val="20"/>
              </w:rPr>
              <w:lastRenderedPageBreak/>
              <w:t>themes.</w:t>
            </w:r>
          </w:p>
          <w:p w14:paraId="3E99331B"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164A6A41"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3FDAF21E"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4D872CB5"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lastRenderedPageBreak/>
              <w:t>To succeed in your mission, you must have single-minded devotion to your goal (P1,Q1)</w:t>
            </w:r>
          </w:p>
          <w:p w14:paraId="55CB045A"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6872E069"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For great men, religion is a way of making friends; small people make religion a fighting tool</w:t>
            </w:r>
          </w:p>
          <w:p w14:paraId="1A1815AE"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29047F84"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Creativity is seeing the same thing but thinking differently (34)</w:t>
            </w:r>
          </w:p>
          <w:p w14:paraId="2C9CB37C"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 </w:t>
            </w:r>
          </w:p>
          <w:p w14:paraId="129E6F4C"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 xml:space="preserve">Coming into contact with a good book and </w:t>
            </w:r>
            <w:r w:rsidRPr="009962EF">
              <w:rPr>
                <w:rFonts w:ascii="Times New Roman" w:eastAsia="Times New Roman" w:hAnsi="Times New Roman" w:cs="Times New Roman"/>
                <w:sz w:val="24"/>
                <w:szCs w:val="20"/>
              </w:rPr>
              <w:lastRenderedPageBreak/>
              <w:t>possessing it, is indeed an everlasting enrichment.</w:t>
            </w:r>
          </w:p>
          <w:p w14:paraId="63206284" w14:textId="77777777" w:rsidR="00BD2B81" w:rsidRPr="009962EF" w:rsidRDefault="00BD2B81" w:rsidP="004B4AA2">
            <w:pPr>
              <w:spacing w:after="0" w:line="360" w:lineRule="auto"/>
              <w:rPr>
                <w:rFonts w:ascii="Times New Roman" w:eastAsia="Times New Roman" w:hAnsi="Times New Roman" w:cs="Times New Roman"/>
                <w:sz w:val="24"/>
                <w:szCs w:val="20"/>
              </w:rPr>
            </w:pPr>
          </w:p>
        </w:tc>
      </w:tr>
      <w:tr w:rsidR="00BD2B81" w:rsidRPr="009962EF" w14:paraId="54547C39" w14:textId="77777777" w:rsidTr="00817742">
        <w:trPr>
          <w:trHeight w:val="1470"/>
        </w:trPr>
        <w:tc>
          <w:tcPr>
            <w:tcW w:w="2340" w:type="dxa"/>
          </w:tcPr>
          <w:p w14:paraId="2B3C4F31" w14:textId="77777777" w:rsidR="00BD2B81" w:rsidRPr="009962EF" w:rsidRDefault="00BD2B81" w:rsidP="00AE27F2">
            <w:pPr>
              <w:pStyle w:val="ListParagraph"/>
              <w:numPr>
                <w:ilvl w:val="0"/>
                <w:numId w:val="26"/>
              </w:numPr>
              <w:spacing w:after="18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lastRenderedPageBreak/>
              <w:t>2TRANSFORMATIONAL FUNCTION</w:t>
            </w:r>
          </w:p>
          <w:p w14:paraId="43B6D98D" w14:textId="77777777" w:rsidR="00BD2B81" w:rsidRPr="009962EF" w:rsidRDefault="00BD2B81" w:rsidP="004B4AA2">
            <w:pPr>
              <w:pStyle w:val="ListParagraph"/>
              <w:spacing w:after="180" w:line="360" w:lineRule="auto"/>
              <w:ind w:left="522"/>
              <w:rPr>
                <w:rFonts w:ascii="Times New Roman" w:eastAsia="Times New Roman" w:hAnsi="Times New Roman" w:cs="Times New Roman"/>
                <w:sz w:val="24"/>
                <w:szCs w:val="20"/>
              </w:rPr>
            </w:pPr>
          </w:p>
        </w:tc>
        <w:tc>
          <w:tcPr>
            <w:tcW w:w="2250" w:type="dxa"/>
          </w:tcPr>
          <w:p w14:paraId="58C4CC64"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A-2.1</w:t>
            </w:r>
            <w:r w:rsidRPr="009962EF">
              <w:rPr>
                <w:rFonts w:ascii="Times New Roman" w:eastAsia="Times New Roman" w:hAnsi="Times New Roman" w:cs="Times New Roman"/>
                <w:sz w:val="24"/>
                <w:szCs w:val="20"/>
              </w:rPr>
              <w:tab/>
              <w:t>Visioning</w:t>
            </w:r>
          </w:p>
          <w:p w14:paraId="10E1EDD3" w14:textId="77777777" w:rsidR="00BD2B81" w:rsidRPr="009962EF" w:rsidRDefault="00BD2B81" w:rsidP="004B4AA2">
            <w:pPr>
              <w:spacing w:line="360" w:lineRule="auto"/>
              <w:rPr>
                <w:rFonts w:ascii="Times New Roman" w:eastAsia="Times New Roman" w:hAnsi="Times New Roman" w:cs="Times New Roman"/>
                <w:sz w:val="24"/>
                <w:szCs w:val="20"/>
              </w:rPr>
            </w:pPr>
          </w:p>
          <w:p w14:paraId="466D74CB" w14:textId="77777777" w:rsidR="00BD2B81" w:rsidRPr="009962EF" w:rsidRDefault="00BD2B81" w:rsidP="004B4AA2">
            <w:pPr>
              <w:spacing w:line="360" w:lineRule="auto"/>
              <w:rPr>
                <w:rFonts w:ascii="Times New Roman" w:eastAsia="Times New Roman" w:hAnsi="Times New Roman" w:cs="Times New Roman"/>
                <w:sz w:val="24"/>
                <w:szCs w:val="20"/>
              </w:rPr>
            </w:pPr>
          </w:p>
        </w:tc>
        <w:tc>
          <w:tcPr>
            <w:tcW w:w="2430" w:type="dxa"/>
          </w:tcPr>
          <w:p w14:paraId="702671F9"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0DEF62AF"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33A9858D"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097551FC"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74D6E944"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73BFC2CC"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1EA0F7EF"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20544DFD"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5D40A54C"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Dreams are not those which come while we are sleeping, but dreams are those when u don’t sle</w:t>
            </w:r>
            <w:r w:rsidR="008A5678" w:rsidRPr="009962EF">
              <w:rPr>
                <w:rFonts w:ascii="Times New Roman" w:eastAsia="Times New Roman" w:hAnsi="Times New Roman" w:cs="Times New Roman"/>
                <w:sz w:val="24"/>
                <w:szCs w:val="20"/>
              </w:rPr>
              <w:t>ep before fulfilling them.</w:t>
            </w:r>
          </w:p>
          <w:p w14:paraId="14122BE7"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182B07D9"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You have to dream before your dreams can come true.</w:t>
            </w:r>
          </w:p>
          <w:p w14:paraId="45D8DBE2"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2B7854F4"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Dream, Dream, Dream. Dreams transform into thoughts. And thoughts result in action. Let us sacrifice our today so that our child</w:t>
            </w:r>
            <w:r w:rsidR="008A5678" w:rsidRPr="009962EF">
              <w:rPr>
                <w:rFonts w:ascii="Times New Roman" w:eastAsia="Times New Roman" w:hAnsi="Times New Roman" w:cs="Times New Roman"/>
                <w:sz w:val="24"/>
                <w:szCs w:val="20"/>
              </w:rPr>
              <w:t>ren can have a better tomorrow.</w:t>
            </w:r>
          </w:p>
          <w:p w14:paraId="425FE50A"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73E286A6" w14:textId="4CFCFB93"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Unless India stands up to the world, no one will respect us. In this world, fear has no place. Only strength respects strength.</w:t>
            </w:r>
            <w:r w:rsidR="000B2EDB">
              <w:rPr>
                <w:rFonts w:ascii="Times New Roman" w:eastAsia="Times New Roman" w:hAnsi="Times New Roman" w:cs="Times New Roman"/>
                <w:sz w:val="24"/>
                <w:szCs w:val="20"/>
              </w:rPr>
              <w:t xml:space="preserve"> </w:t>
            </w:r>
            <w:r w:rsidRPr="009962EF">
              <w:rPr>
                <w:rFonts w:ascii="Times New Roman" w:eastAsia="Times New Roman" w:hAnsi="Times New Roman" w:cs="Times New Roman"/>
                <w:sz w:val="24"/>
                <w:szCs w:val="20"/>
              </w:rPr>
              <w:t xml:space="preserve">We must be strong not only as a military power but also as an economic power. Both must go hand-in-hand. </w:t>
            </w:r>
          </w:p>
        </w:tc>
      </w:tr>
      <w:tr w:rsidR="00BD2B81" w:rsidRPr="009962EF" w14:paraId="6000CAEE" w14:textId="77777777" w:rsidTr="00817742">
        <w:trPr>
          <w:trHeight w:val="1470"/>
        </w:trPr>
        <w:tc>
          <w:tcPr>
            <w:tcW w:w="2340" w:type="dxa"/>
          </w:tcPr>
          <w:p w14:paraId="482E8287"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3B525D7E"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A-2.2</w:t>
            </w:r>
            <w:r w:rsidRPr="009962EF">
              <w:rPr>
                <w:rFonts w:ascii="Times New Roman" w:eastAsia="Times New Roman" w:hAnsi="Times New Roman" w:cs="Times New Roman"/>
                <w:sz w:val="24"/>
                <w:szCs w:val="20"/>
              </w:rPr>
              <w:tab/>
              <w:t>Modelling (Role-Model)</w:t>
            </w:r>
          </w:p>
        </w:tc>
        <w:tc>
          <w:tcPr>
            <w:tcW w:w="2430" w:type="dxa"/>
          </w:tcPr>
          <w:p w14:paraId="61D98C8E"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71F1FEFF"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13.</w:t>
            </w:r>
            <w:r w:rsidRPr="009962EF">
              <w:rPr>
                <w:rFonts w:ascii="Times New Roman" w:eastAsia="Times New Roman" w:hAnsi="Times New Roman" w:cs="Times New Roman"/>
                <w:sz w:val="24"/>
                <w:szCs w:val="20"/>
              </w:rPr>
              <w:tab/>
              <w:t>The President's post should not be politicised. Once a president is elected, he is above politics.</w:t>
            </w:r>
          </w:p>
          <w:p w14:paraId="6BD06D8D"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Excellence happens not by accident. It is a process. You have to work hard to achieve it</w:t>
            </w:r>
          </w:p>
          <w:p w14:paraId="3607B03C" w14:textId="77777777" w:rsidR="00BD2B81" w:rsidRPr="009962EF" w:rsidRDefault="00BD2B81" w:rsidP="004B4AA2">
            <w:pPr>
              <w:spacing w:after="0" w:line="360" w:lineRule="auto"/>
              <w:rPr>
                <w:rFonts w:ascii="Times New Roman" w:eastAsia="Times New Roman" w:hAnsi="Times New Roman" w:cs="Times New Roman"/>
                <w:sz w:val="24"/>
                <w:szCs w:val="20"/>
              </w:rPr>
            </w:pPr>
          </w:p>
        </w:tc>
      </w:tr>
      <w:tr w:rsidR="00BD2B81" w:rsidRPr="009962EF" w14:paraId="0684987E" w14:textId="77777777" w:rsidTr="00817742">
        <w:trPr>
          <w:trHeight w:val="1470"/>
        </w:trPr>
        <w:tc>
          <w:tcPr>
            <w:tcW w:w="2340" w:type="dxa"/>
          </w:tcPr>
          <w:p w14:paraId="19760433"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5F8BD60B"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A-2.3</w:t>
            </w:r>
            <w:r w:rsidRPr="009962EF">
              <w:rPr>
                <w:rFonts w:ascii="Times New Roman" w:eastAsia="Times New Roman" w:hAnsi="Times New Roman" w:cs="Times New Roman"/>
                <w:sz w:val="24"/>
                <w:szCs w:val="20"/>
              </w:rPr>
              <w:tab/>
              <w:t xml:space="preserve">Setting Standards </w:t>
            </w:r>
          </w:p>
          <w:p w14:paraId="129F42B5"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ab/>
              <w:t>(Excellence/Performance)</w:t>
            </w:r>
          </w:p>
        </w:tc>
        <w:tc>
          <w:tcPr>
            <w:tcW w:w="2430" w:type="dxa"/>
          </w:tcPr>
          <w:p w14:paraId="02CEE403"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560DFACA"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When i am dead, do not declare a hol</w:t>
            </w:r>
            <w:r w:rsidR="008A5678" w:rsidRPr="009962EF">
              <w:rPr>
                <w:rFonts w:ascii="Times New Roman" w:eastAsia="Times New Roman" w:hAnsi="Times New Roman" w:cs="Times New Roman"/>
                <w:sz w:val="24"/>
                <w:szCs w:val="20"/>
              </w:rPr>
              <w:t>iday. Instead work a day extra.</w:t>
            </w:r>
          </w:p>
          <w:p w14:paraId="715AFDF6"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4ACDAA65"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The challenge, my young friends, is that you have to fight the hardest battle, and ever stop fighting until you arrive at your destined place. What will be the tools with which you will fight this battle? They are: have a great aim in life, continuously acquire the knowledge, work hard and persevere to realize the great achievement.</w:t>
            </w:r>
          </w:p>
          <w:p w14:paraId="4F0ED169" w14:textId="77777777" w:rsidR="00BD2B81" w:rsidRPr="009962EF" w:rsidRDefault="00BD2B81" w:rsidP="004B4AA2">
            <w:pPr>
              <w:spacing w:after="0" w:line="360" w:lineRule="auto"/>
              <w:rPr>
                <w:rFonts w:ascii="Times New Roman" w:eastAsia="Times New Roman" w:hAnsi="Times New Roman" w:cs="Times New Roman"/>
                <w:sz w:val="24"/>
                <w:szCs w:val="20"/>
              </w:rPr>
            </w:pPr>
          </w:p>
        </w:tc>
      </w:tr>
      <w:tr w:rsidR="00BD2B81" w:rsidRPr="009962EF" w14:paraId="3E4F86C6" w14:textId="77777777" w:rsidTr="00817742">
        <w:trPr>
          <w:trHeight w:val="1470"/>
        </w:trPr>
        <w:tc>
          <w:tcPr>
            <w:tcW w:w="2340" w:type="dxa"/>
          </w:tcPr>
          <w:p w14:paraId="27DACA1B"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0F88275B"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A-2.4</w:t>
            </w:r>
            <w:r w:rsidRPr="009962EF">
              <w:rPr>
                <w:rFonts w:ascii="Times New Roman" w:eastAsia="Times New Roman" w:hAnsi="Times New Roman" w:cs="Times New Roman"/>
                <w:sz w:val="24"/>
                <w:szCs w:val="20"/>
              </w:rPr>
              <w:tab/>
              <w:t>Building culture and climate</w:t>
            </w:r>
          </w:p>
        </w:tc>
        <w:tc>
          <w:tcPr>
            <w:tcW w:w="2430" w:type="dxa"/>
          </w:tcPr>
          <w:p w14:paraId="755A94B7"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2F081556"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 xml:space="preserve">Look at the sky. We are not alone. The whole universe is friendly to us </w:t>
            </w:r>
            <w:r w:rsidRPr="009962EF">
              <w:rPr>
                <w:rFonts w:ascii="Times New Roman" w:eastAsia="Times New Roman" w:hAnsi="Times New Roman" w:cs="Times New Roman"/>
                <w:sz w:val="24"/>
                <w:szCs w:val="20"/>
              </w:rPr>
              <w:lastRenderedPageBreak/>
              <w:t>and conspires only to give the be</w:t>
            </w:r>
            <w:r w:rsidR="008A5678" w:rsidRPr="009962EF">
              <w:rPr>
                <w:rFonts w:ascii="Times New Roman" w:eastAsia="Times New Roman" w:hAnsi="Times New Roman" w:cs="Times New Roman"/>
                <w:sz w:val="24"/>
                <w:szCs w:val="20"/>
              </w:rPr>
              <w:t>st to those who dream and work.</w:t>
            </w:r>
          </w:p>
          <w:p w14:paraId="64274A99"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5265BEED"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If a country is to be corruption free and become a nation of beautiful minds, I strongly feel there are three key societal members who can make a difference. They are the fath</w:t>
            </w:r>
            <w:r w:rsidR="008A5678" w:rsidRPr="009962EF">
              <w:rPr>
                <w:rFonts w:ascii="Times New Roman" w:eastAsia="Times New Roman" w:hAnsi="Times New Roman" w:cs="Times New Roman"/>
                <w:sz w:val="24"/>
                <w:szCs w:val="20"/>
              </w:rPr>
              <w:t>er, the mother and the teacher.</w:t>
            </w:r>
          </w:p>
          <w:p w14:paraId="245A60CB"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3A40054B"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To succeed in your mission, you must have singl</w:t>
            </w:r>
            <w:r w:rsidR="008A5678" w:rsidRPr="009962EF">
              <w:rPr>
                <w:rFonts w:ascii="Times New Roman" w:eastAsia="Times New Roman" w:hAnsi="Times New Roman" w:cs="Times New Roman"/>
                <w:sz w:val="24"/>
                <w:szCs w:val="20"/>
              </w:rPr>
              <w:t>e-minded devotion to your goal.</w:t>
            </w:r>
          </w:p>
          <w:p w14:paraId="4517D4E7" w14:textId="77777777" w:rsidR="00BD2B81" w:rsidRPr="009962EF" w:rsidRDefault="00BD2B81" w:rsidP="004B4AA2">
            <w:pPr>
              <w:spacing w:after="0" w:line="360" w:lineRule="auto"/>
              <w:rPr>
                <w:rFonts w:ascii="Times New Roman" w:eastAsia="Times New Roman" w:hAnsi="Times New Roman" w:cs="Times New Roman"/>
                <w:sz w:val="24"/>
                <w:szCs w:val="20"/>
              </w:rPr>
            </w:pPr>
          </w:p>
        </w:tc>
      </w:tr>
      <w:tr w:rsidR="00BD2B81" w:rsidRPr="009962EF" w14:paraId="66D814E5" w14:textId="77777777" w:rsidTr="00817742">
        <w:trPr>
          <w:trHeight w:val="1470"/>
        </w:trPr>
        <w:tc>
          <w:tcPr>
            <w:tcW w:w="2340" w:type="dxa"/>
          </w:tcPr>
          <w:p w14:paraId="0BF22024"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62C7C01F"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A-2.5</w:t>
            </w:r>
            <w:r w:rsidRPr="009962EF">
              <w:rPr>
                <w:rFonts w:ascii="Times New Roman" w:eastAsia="Times New Roman" w:hAnsi="Times New Roman" w:cs="Times New Roman"/>
                <w:sz w:val="24"/>
                <w:szCs w:val="20"/>
              </w:rPr>
              <w:tab/>
              <w:t xml:space="preserve">Boundary Management </w:t>
            </w:r>
          </w:p>
          <w:p w14:paraId="24224433"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ab/>
              <w:t>(Collaborative linkages)</w:t>
            </w:r>
          </w:p>
        </w:tc>
        <w:tc>
          <w:tcPr>
            <w:tcW w:w="2430" w:type="dxa"/>
          </w:tcPr>
          <w:p w14:paraId="519F1152"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5E686ADA"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 xml:space="preserve">What makes life in Indian organizations difficult is the widespread prevalence of this very contemptuous pride. It stops us from listening to our juniors, subordinates and people down the line. You cannot expect a person to deliver results if you humiliate him, nor can you expect him to be creative if you abuse him or despise him. The line between firmness </w:t>
            </w:r>
            <w:r w:rsidRPr="009962EF">
              <w:rPr>
                <w:rFonts w:ascii="Times New Roman" w:eastAsia="Times New Roman" w:hAnsi="Times New Roman" w:cs="Times New Roman"/>
                <w:sz w:val="24"/>
                <w:szCs w:val="20"/>
              </w:rPr>
              <w:lastRenderedPageBreak/>
              <w:t>and harshness, between strong leadership and bullying, between discipline and vindictiveness is ver</w:t>
            </w:r>
            <w:r w:rsidR="008A5678" w:rsidRPr="009962EF">
              <w:rPr>
                <w:rFonts w:ascii="Times New Roman" w:eastAsia="Times New Roman" w:hAnsi="Times New Roman" w:cs="Times New Roman"/>
                <w:sz w:val="24"/>
                <w:szCs w:val="20"/>
              </w:rPr>
              <w:t>y fine, but it has to be drawn.</w:t>
            </w:r>
          </w:p>
        </w:tc>
      </w:tr>
      <w:tr w:rsidR="00BD2B81" w:rsidRPr="009962EF" w14:paraId="0619D9B0" w14:textId="77777777" w:rsidTr="00817742">
        <w:trPr>
          <w:trHeight w:val="1470"/>
        </w:trPr>
        <w:tc>
          <w:tcPr>
            <w:tcW w:w="2340" w:type="dxa"/>
          </w:tcPr>
          <w:p w14:paraId="0AA67E05"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303D3DB7"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A-2.6</w:t>
            </w:r>
            <w:r w:rsidRPr="009962EF">
              <w:rPr>
                <w:rFonts w:ascii="Times New Roman" w:eastAsia="Times New Roman" w:hAnsi="Times New Roman" w:cs="Times New Roman"/>
                <w:sz w:val="24"/>
                <w:szCs w:val="20"/>
              </w:rPr>
              <w:tab/>
              <w:t>Synergizing (Term wastage)</w:t>
            </w:r>
          </w:p>
        </w:tc>
        <w:tc>
          <w:tcPr>
            <w:tcW w:w="2430" w:type="dxa"/>
          </w:tcPr>
          <w:p w14:paraId="38755C4A"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09624F50"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The Dept. of Atomic Energy and DRDO had this tremendous partnership in the recent nuclear tests, on May 11 and 13. This was the third bliss. The joy of participating with my team in these nuclear tests and proving to the world that India can make it, that we are no longer a developing nation but one of them. It made me feel very proud as an Indian.</w:t>
            </w:r>
          </w:p>
          <w:p w14:paraId="1B896E08"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024EE4B4"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 xml:space="preserve">YOU can respect and conform to a foreign system in other countries but cannot in your own. You who will throw papers and cigarettes on the road the moment you touch Indian ground. If you can be an involved and appreciative citizen in an alien country, why </w:t>
            </w:r>
            <w:r w:rsidRPr="009962EF">
              <w:rPr>
                <w:rFonts w:ascii="Times New Roman" w:eastAsia="Times New Roman" w:hAnsi="Times New Roman" w:cs="Times New Roman"/>
                <w:sz w:val="24"/>
                <w:szCs w:val="20"/>
              </w:rPr>
              <w:lastRenderedPageBreak/>
              <w:t>cannot you be the same here in India?</w:t>
            </w:r>
          </w:p>
          <w:p w14:paraId="27A87EEC" w14:textId="77777777" w:rsidR="00BD2B81" w:rsidRPr="009962EF" w:rsidRDefault="00BD2B81" w:rsidP="004B4AA2">
            <w:pPr>
              <w:spacing w:after="0" w:line="360" w:lineRule="auto"/>
              <w:rPr>
                <w:rFonts w:ascii="Times New Roman" w:eastAsia="Times New Roman" w:hAnsi="Times New Roman" w:cs="Times New Roman"/>
                <w:sz w:val="24"/>
                <w:szCs w:val="20"/>
              </w:rPr>
            </w:pPr>
          </w:p>
        </w:tc>
      </w:tr>
      <w:tr w:rsidR="00BD2B81" w:rsidRPr="009962EF" w14:paraId="5B6038B7" w14:textId="77777777" w:rsidTr="00817742">
        <w:trPr>
          <w:trHeight w:val="1470"/>
        </w:trPr>
        <w:tc>
          <w:tcPr>
            <w:tcW w:w="2340" w:type="dxa"/>
          </w:tcPr>
          <w:p w14:paraId="28C0F707"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lastRenderedPageBreak/>
              <w:t>B. PERSONAL CHARACTERISTICS</w:t>
            </w:r>
          </w:p>
        </w:tc>
        <w:tc>
          <w:tcPr>
            <w:tcW w:w="2250" w:type="dxa"/>
          </w:tcPr>
          <w:p w14:paraId="0DD182F7"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B-1</w:t>
            </w:r>
            <w:r w:rsidRPr="009962EF">
              <w:rPr>
                <w:rFonts w:ascii="Times New Roman" w:eastAsia="Times New Roman" w:hAnsi="Times New Roman" w:cs="Times New Roman"/>
                <w:sz w:val="24"/>
                <w:szCs w:val="20"/>
              </w:rPr>
              <w:tab/>
              <w:t xml:space="preserve">Charismatic Personality </w:t>
            </w:r>
          </w:p>
          <w:p w14:paraId="3999F2C8" w14:textId="77777777" w:rsidR="00BD2B81" w:rsidRPr="009962EF" w:rsidRDefault="00BD2B81" w:rsidP="004B4AA2">
            <w:pPr>
              <w:spacing w:line="360" w:lineRule="auto"/>
              <w:rPr>
                <w:rFonts w:ascii="Times New Roman" w:eastAsia="Times New Roman" w:hAnsi="Times New Roman" w:cs="Times New Roman"/>
                <w:sz w:val="24"/>
                <w:szCs w:val="20"/>
              </w:rPr>
            </w:pPr>
          </w:p>
          <w:p w14:paraId="6203AD35" w14:textId="77777777" w:rsidR="00BD2B81" w:rsidRPr="009962EF" w:rsidRDefault="00BD2B81" w:rsidP="004B4AA2">
            <w:pPr>
              <w:spacing w:line="360" w:lineRule="auto"/>
              <w:rPr>
                <w:rFonts w:ascii="Times New Roman" w:eastAsia="Times New Roman" w:hAnsi="Times New Roman" w:cs="Times New Roman"/>
                <w:sz w:val="24"/>
                <w:szCs w:val="20"/>
              </w:rPr>
            </w:pPr>
          </w:p>
        </w:tc>
        <w:tc>
          <w:tcPr>
            <w:tcW w:w="2430" w:type="dxa"/>
          </w:tcPr>
          <w:p w14:paraId="4218C031"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4A91EDE5"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I would like to ask you, what would you like to be remembered for? You have to evolve yourself and shape your life. Write your dreams down on a piece of paper. That page may be a very important page in the book of human history.</w:t>
            </w:r>
          </w:p>
        </w:tc>
      </w:tr>
      <w:tr w:rsidR="00BD2B81" w:rsidRPr="009962EF" w14:paraId="6ABA4510" w14:textId="77777777" w:rsidTr="00817742">
        <w:trPr>
          <w:trHeight w:val="1470"/>
        </w:trPr>
        <w:tc>
          <w:tcPr>
            <w:tcW w:w="2340" w:type="dxa"/>
          </w:tcPr>
          <w:p w14:paraId="156CAC1C"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051369AB" w14:textId="77777777" w:rsidR="00BD2B81" w:rsidRPr="009962EF" w:rsidRDefault="00BD2B81" w:rsidP="004B4AA2">
            <w:pPr>
              <w:spacing w:line="360" w:lineRule="auto"/>
              <w:rPr>
                <w:rFonts w:ascii="Times New Roman" w:eastAsia="Times New Roman" w:hAnsi="Times New Roman" w:cs="Times New Roman"/>
                <w:sz w:val="24"/>
                <w:szCs w:val="20"/>
              </w:rPr>
            </w:pPr>
          </w:p>
          <w:p w14:paraId="54C98123"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B-2</w:t>
            </w:r>
            <w:r w:rsidRPr="009962EF">
              <w:rPr>
                <w:rFonts w:ascii="Times New Roman" w:eastAsia="Times New Roman" w:hAnsi="Times New Roman" w:cs="Times New Roman"/>
                <w:sz w:val="24"/>
                <w:szCs w:val="20"/>
              </w:rPr>
              <w:tab/>
              <w:t xml:space="preserve">Attitude to serve </w:t>
            </w:r>
          </w:p>
          <w:p w14:paraId="516C0883"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ab/>
              <w:t>(Servant Leadership)</w:t>
            </w:r>
          </w:p>
          <w:p w14:paraId="388F598A" w14:textId="77777777" w:rsidR="00BD2B81" w:rsidRPr="009962EF" w:rsidRDefault="00BD2B81" w:rsidP="004B4AA2">
            <w:pPr>
              <w:spacing w:line="360" w:lineRule="auto"/>
              <w:rPr>
                <w:rFonts w:ascii="Times New Roman" w:eastAsia="Times New Roman" w:hAnsi="Times New Roman" w:cs="Times New Roman"/>
                <w:sz w:val="24"/>
                <w:szCs w:val="20"/>
              </w:rPr>
            </w:pPr>
          </w:p>
          <w:p w14:paraId="6E6AD5B4" w14:textId="77777777" w:rsidR="00BD2B81" w:rsidRPr="009962EF" w:rsidRDefault="00BD2B81" w:rsidP="004B4AA2">
            <w:pPr>
              <w:spacing w:line="360" w:lineRule="auto"/>
              <w:rPr>
                <w:rFonts w:ascii="Times New Roman" w:eastAsia="Times New Roman" w:hAnsi="Times New Roman" w:cs="Times New Roman"/>
                <w:sz w:val="24"/>
                <w:szCs w:val="20"/>
              </w:rPr>
            </w:pPr>
          </w:p>
          <w:p w14:paraId="13953AAD" w14:textId="77777777" w:rsidR="00BD2B81" w:rsidRPr="009962EF" w:rsidRDefault="00BD2B81" w:rsidP="004B4AA2">
            <w:pPr>
              <w:spacing w:line="360" w:lineRule="auto"/>
              <w:rPr>
                <w:rFonts w:ascii="Times New Roman" w:eastAsia="Times New Roman" w:hAnsi="Times New Roman" w:cs="Times New Roman"/>
                <w:sz w:val="24"/>
                <w:szCs w:val="20"/>
              </w:rPr>
            </w:pPr>
          </w:p>
        </w:tc>
        <w:tc>
          <w:tcPr>
            <w:tcW w:w="2430" w:type="dxa"/>
          </w:tcPr>
          <w:p w14:paraId="5EF8C20F"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083990AB"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If you want to shine like a sun, first learn to burn like a sun</w:t>
            </w:r>
          </w:p>
          <w:p w14:paraId="236FB415"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0F5C59CE"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28.</w:t>
            </w:r>
            <w:r w:rsidRPr="009962EF">
              <w:rPr>
                <w:rFonts w:ascii="Times New Roman" w:eastAsia="Times New Roman" w:hAnsi="Times New Roman" w:cs="Times New Roman"/>
                <w:sz w:val="24"/>
                <w:szCs w:val="20"/>
              </w:rPr>
              <w:tab/>
              <w:t>Ask what we can do for India and do what has to be done to make India what America and oth</w:t>
            </w:r>
            <w:r w:rsidR="008A5678" w:rsidRPr="009962EF">
              <w:rPr>
                <w:rFonts w:ascii="Times New Roman" w:eastAsia="Times New Roman" w:hAnsi="Times New Roman" w:cs="Times New Roman"/>
                <w:sz w:val="24"/>
                <w:szCs w:val="20"/>
              </w:rPr>
              <w:t>er western countries are today.</w:t>
            </w:r>
          </w:p>
          <w:p w14:paraId="64EDF4F2"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17DAE233"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 xml:space="preserve">Why are we, as a nation so obsessed with foreign things? We want foreign TVs, we want foreign shirts. We want foreign technology. Why this obsession with everything imported? Do we not realize that self-respect </w:t>
            </w:r>
            <w:r w:rsidRPr="009962EF">
              <w:rPr>
                <w:rFonts w:ascii="Times New Roman" w:eastAsia="Times New Roman" w:hAnsi="Times New Roman" w:cs="Times New Roman"/>
                <w:sz w:val="24"/>
                <w:szCs w:val="20"/>
              </w:rPr>
              <w:lastRenderedPageBreak/>
              <w:t>comes with self-reliance? I was in Hyderabad giving this lecture, when a 14 year old girl asked me for my autograph. I asked her what her goal in life is. She replied: I want to live in a developed India. For her, you and I will have to build this developed India. You must proclaim. India is not an under-developed nation; it is a highly developed nation.</w:t>
            </w:r>
          </w:p>
          <w:p w14:paraId="432482CA" w14:textId="77777777" w:rsidR="00BD2B81" w:rsidRPr="009962EF" w:rsidRDefault="00BD2B81" w:rsidP="004B4AA2">
            <w:pPr>
              <w:spacing w:after="0" w:line="360" w:lineRule="auto"/>
              <w:rPr>
                <w:rFonts w:ascii="Times New Roman" w:eastAsia="Times New Roman" w:hAnsi="Times New Roman" w:cs="Times New Roman"/>
                <w:sz w:val="24"/>
                <w:szCs w:val="20"/>
              </w:rPr>
            </w:pPr>
          </w:p>
        </w:tc>
      </w:tr>
      <w:tr w:rsidR="00BD2B81" w:rsidRPr="009962EF" w14:paraId="1AB881BC" w14:textId="77777777" w:rsidTr="00817742">
        <w:trPr>
          <w:trHeight w:val="1470"/>
        </w:trPr>
        <w:tc>
          <w:tcPr>
            <w:tcW w:w="2340" w:type="dxa"/>
          </w:tcPr>
          <w:p w14:paraId="06F8742C"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048D6B0B"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B-3</w:t>
            </w:r>
            <w:r w:rsidRPr="009962EF">
              <w:rPr>
                <w:rFonts w:ascii="Times New Roman" w:eastAsia="Times New Roman" w:hAnsi="Times New Roman" w:cs="Times New Roman"/>
                <w:sz w:val="24"/>
                <w:szCs w:val="20"/>
              </w:rPr>
              <w:tab/>
              <w:t>High energy</w:t>
            </w:r>
          </w:p>
          <w:p w14:paraId="40503B2B" w14:textId="77777777" w:rsidR="00BD2B81" w:rsidRPr="009962EF" w:rsidRDefault="00BD2B81" w:rsidP="004B4AA2">
            <w:pPr>
              <w:spacing w:line="360" w:lineRule="auto"/>
              <w:rPr>
                <w:rFonts w:ascii="Times New Roman" w:eastAsia="Times New Roman" w:hAnsi="Times New Roman" w:cs="Times New Roman"/>
                <w:sz w:val="24"/>
                <w:szCs w:val="20"/>
              </w:rPr>
            </w:pPr>
          </w:p>
        </w:tc>
        <w:tc>
          <w:tcPr>
            <w:tcW w:w="2430" w:type="dxa"/>
          </w:tcPr>
          <w:p w14:paraId="60FAC6F9"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0FB01CF2"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Failure will never overtake me if my definiti</w:t>
            </w:r>
            <w:r w:rsidR="008A5678" w:rsidRPr="009962EF">
              <w:rPr>
                <w:rFonts w:ascii="Times New Roman" w:eastAsia="Times New Roman" w:hAnsi="Times New Roman" w:cs="Times New Roman"/>
                <w:sz w:val="24"/>
                <w:szCs w:val="20"/>
              </w:rPr>
              <w:t>on to succeed is strong enough.</w:t>
            </w:r>
          </w:p>
          <w:p w14:paraId="72532543"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7AC961C3"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30.</w:t>
            </w:r>
            <w:r w:rsidRPr="009962EF">
              <w:rPr>
                <w:rFonts w:ascii="Times New Roman" w:eastAsia="Times New Roman" w:hAnsi="Times New Roman" w:cs="Times New Roman"/>
                <w:sz w:val="24"/>
                <w:szCs w:val="20"/>
              </w:rPr>
              <w:tab/>
              <w:t>Don’t take rest after your first victory because if you fail in second, more lips are waiting to say that your first victory was just luck</w:t>
            </w:r>
          </w:p>
        </w:tc>
      </w:tr>
      <w:tr w:rsidR="00BD2B81" w:rsidRPr="009962EF" w14:paraId="3CAAA397" w14:textId="77777777" w:rsidTr="00817742">
        <w:trPr>
          <w:trHeight w:val="1470"/>
        </w:trPr>
        <w:tc>
          <w:tcPr>
            <w:tcW w:w="2340" w:type="dxa"/>
          </w:tcPr>
          <w:p w14:paraId="3355C192"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7BEFC152"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B-4</w:t>
            </w:r>
            <w:r w:rsidRPr="009962EF">
              <w:rPr>
                <w:rFonts w:ascii="Times New Roman" w:eastAsia="Times New Roman" w:hAnsi="Times New Roman" w:cs="Times New Roman"/>
                <w:sz w:val="24"/>
                <w:szCs w:val="20"/>
              </w:rPr>
              <w:tab/>
              <w:t>Integrity</w:t>
            </w:r>
          </w:p>
          <w:p w14:paraId="37D86B57" w14:textId="77777777" w:rsidR="00BD2B81" w:rsidRPr="009962EF" w:rsidRDefault="00BD2B81" w:rsidP="004B4AA2">
            <w:pPr>
              <w:spacing w:line="360" w:lineRule="auto"/>
              <w:rPr>
                <w:rFonts w:ascii="Times New Roman" w:eastAsia="Times New Roman" w:hAnsi="Times New Roman" w:cs="Times New Roman"/>
                <w:sz w:val="24"/>
                <w:szCs w:val="20"/>
              </w:rPr>
            </w:pPr>
          </w:p>
        </w:tc>
        <w:tc>
          <w:tcPr>
            <w:tcW w:w="2430" w:type="dxa"/>
          </w:tcPr>
          <w:p w14:paraId="049AA886"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3C3FCDD5"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 xml:space="preserve">Man needs his difficulties because they </w:t>
            </w:r>
            <w:r w:rsidR="008A5678" w:rsidRPr="009962EF">
              <w:rPr>
                <w:rFonts w:ascii="Times New Roman" w:eastAsia="Times New Roman" w:hAnsi="Times New Roman" w:cs="Times New Roman"/>
                <w:sz w:val="24"/>
                <w:szCs w:val="20"/>
              </w:rPr>
              <w:t>are necessary to enjoy success.</w:t>
            </w:r>
          </w:p>
          <w:p w14:paraId="76C84436"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7BEDB1AB"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26.</w:t>
            </w:r>
            <w:r w:rsidRPr="009962EF">
              <w:rPr>
                <w:rFonts w:ascii="Times New Roman" w:eastAsia="Times New Roman" w:hAnsi="Times New Roman" w:cs="Times New Roman"/>
                <w:sz w:val="24"/>
                <w:szCs w:val="20"/>
              </w:rPr>
              <w:tab/>
              <w:t xml:space="preserve">why be afraid of difficulties, sufferings and </w:t>
            </w:r>
            <w:r w:rsidRPr="009962EF">
              <w:rPr>
                <w:rFonts w:ascii="Times New Roman" w:eastAsia="Times New Roman" w:hAnsi="Times New Roman" w:cs="Times New Roman"/>
                <w:sz w:val="24"/>
                <w:szCs w:val="20"/>
              </w:rPr>
              <w:lastRenderedPageBreak/>
              <w:t xml:space="preserve">problems? When troubles come, try to understand the relevance of your sufferings. Adversity always presents opportunities for </w:t>
            </w:r>
            <w:r w:rsidR="008A5678" w:rsidRPr="009962EF">
              <w:rPr>
                <w:rFonts w:ascii="Times New Roman" w:eastAsia="Times New Roman" w:hAnsi="Times New Roman" w:cs="Times New Roman"/>
                <w:sz w:val="24"/>
                <w:szCs w:val="20"/>
              </w:rPr>
              <w:t>introspection.</w:t>
            </w:r>
          </w:p>
          <w:p w14:paraId="68C5D63E"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08B902BC" w14:textId="77777777" w:rsidR="00BD2B81" w:rsidRPr="009962EF" w:rsidRDefault="00BD2B81" w:rsidP="004B4AA2">
            <w:pPr>
              <w:spacing w:after="0" w:line="360" w:lineRule="auto"/>
              <w:rPr>
                <w:rFonts w:ascii="Times New Roman" w:eastAsia="Times New Roman" w:hAnsi="Times New Roman" w:cs="Times New Roman"/>
                <w:sz w:val="24"/>
                <w:szCs w:val="20"/>
              </w:rPr>
            </w:pPr>
          </w:p>
        </w:tc>
      </w:tr>
      <w:tr w:rsidR="00BD2B81" w:rsidRPr="009962EF" w14:paraId="4B2FAAB5" w14:textId="77777777" w:rsidTr="00817742">
        <w:trPr>
          <w:trHeight w:val="1470"/>
        </w:trPr>
        <w:tc>
          <w:tcPr>
            <w:tcW w:w="2340" w:type="dxa"/>
          </w:tcPr>
          <w:p w14:paraId="7952A1A8"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7210A702"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B-5</w:t>
            </w:r>
            <w:r w:rsidRPr="009962EF">
              <w:rPr>
                <w:rFonts w:ascii="Times New Roman" w:eastAsia="Times New Roman" w:hAnsi="Times New Roman" w:cs="Times New Roman"/>
                <w:sz w:val="24"/>
                <w:szCs w:val="20"/>
              </w:rPr>
              <w:tab/>
              <w:t>Flexibility</w:t>
            </w:r>
          </w:p>
        </w:tc>
        <w:tc>
          <w:tcPr>
            <w:tcW w:w="2430" w:type="dxa"/>
          </w:tcPr>
          <w:p w14:paraId="03E3F709"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5B88B8C2"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2724D5ED"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We are as young as our faith and as old as our doubts. We are also as young as our self-confidence and as old as our fears. We are as young as our hopes and as old as our despairs.</w:t>
            </w:r>
          </w:p>
        </w:tc>
      </w:tr>
      <w:tr w:rsidR="00BD2B81" w:rsidRPr="009962EF" w14:paraId="0EA9163A" w14:textId="77777777" w:rsidTr="00817742">
        <w:trPr>
          <w:trHeight w:val="1470"/>
        </w:trPr>
        <w:tc>
          <w:tcPr>
            <w:tcW w:w="2340" w:type="dxa"/>
          </w:tcPr>
          <w:p w14:paraId="7EB4B1C6"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7514F8D4"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B-6</w:t>
            </w:r>
            <w:r w:rsidRPr="009962EF">
              <w:rPr>
                <w:rFonts w:ascii="Times New Roman" w:eastAsia="Times New Roman" w:hAnsi="Times New Roman" w:cs="Times New Roman"/>
                <w:sz w:val="24"/>
                <w:szCs w:val="20"/>
              </w:rPr>
              <w:tab/>
              <w:t>Sensitivity to other</w:t>
            </w:r>
          </w:p>
          <w:p w14:paraId="409ADF9E" w14:textId="77777777" w:rsidR="00BD2B81" w:rsidRPr="009962EF" w:rsidRDefault="00BD2B81" w:rsidP="004B4AA2">
            <w:pPr>
              <w:spacing w:line="360" w:lineRule="auto"/>
              <w:rPr>
                <w:rFonts w:ascii="Times New Roman" w:eastAsia="Times New Roman" w:hAnsi="Times New Roman" w:cs="Times New Roman"/>
                <w:sz w:val="24"/>
                <w:szCs w:val="20"/>
              </w:rPr>
            </w:pPr>
          </w:p>
        </w:tc>
        <w:tc>
          <w:tcPr>
            <w:tcW w:w="2430" w:type="dxa"/>
          </w:tcPr>
          <w:p w14:paraId="10817AF5"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5256B237"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Rameswaram has, since antiquity, been an important pilgrimage destination</w:t>
            </w:r>
          </w:p>
          <w:p w14:paraId="62FFBE12"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082BAD6E"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 xml:space="preserve">One day an orthopedic surgeon from Nizam Institute of Medical Sciences visited my laboratory. He lifted the material and found it so light that he took me to his hospital and showed me his patients. There were these little girls and boys </w:t>
            </w:r>
            <w:r w:rsidRPr="009962EF">
              <w:rPr>
                <w:rFonts w:ascii="Times New Roman" w:eastAsia="Times New Roman" w:hAnsi="Times New Roman" w:cs="Times New Roman"/>
                <w:sz w:val="24"/>
                <w:szCs w:val="20"/>
              </w:rPr>
              <w:lastRenderedPageBreak/>
              <w:t>with heavy metallic calipers weighing over three kg. each, dragging their feet around. In three weeks, we made these floor reaction Orthosis 300-gram calipers and took them to the orthopedic center. The children didn’t believe their eyes. From dragging around a three kg. load on their legs, they could now move around! Their parents had tears in their eyes. That was my fourth bliss!</w:t>
            </w:r>
          </w:p>
        </w:tc>
      </w:tr>
      <w:tr w:rsidR="00BD2B81" w:rsidRPr="009962EF" w14:paraId="1A74EAD7" w14:textId="77777777" w:rsidTr="00817742">
        <w:trPr>
          <w:trHeight w:val="1470"/>
        </w:trPr>
        <w:tc>
          <w:tcPr>
            <w:tcW w:w="2340" w:type="dxa"/>
          </w:tcPr>
          <w:p w14:paraId="07C66A91"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61F2F8B1"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B-7</w:t>
            </w:r>
            <w:r w:rsidRPr="009962EF">
              <w:rPr>
                <w:rFonts w:ascii="Times New Roman" w:eastAsia="Times New Roman" w:hAnsi="Times New Roman" w:cs="Times New Roman"/>
                <w:sz w:val="24"/>
                <w:szCs w:val="20"/>
              </w:rPr>
              <w:tab/>
              <w:t>Intelligence</w:t>
            </w:r>
          </w:p>
        </w:tc>
        <w:tc>
          <w:tcPr>
            <w:tcW w:w="2430" w:type="dxa"/>
          </w:tcPr>
          <w:p w14:paraId="413B8B19"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24540E08"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12.</w:t>
            </w:r>
            <w:r w:rsidRPr="009962EF">
              <w:rPr>
                <w:rFonts w:ascii="Times New Roman" w:eastAsia="Times New Roman" w:hAnsi="Times New Roman" w:cs="Times New Roman"/>
                <w:sz w:val="24"/>
                <w:szCs w:val="20"/>
              </w:rPr>
              <w:tab/>
              <w:t>The wealth of information now available at the click of a finger amazes me.</w:t>
            </w:r>
          </w:p>
          <w:p w14:paraId="47AB1B7A"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0A49F79B"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 xml:space="preserve">Black color is sentimentally bad but, every black board </w:t>
            </w:r>
            <w:r w:rsidR="008A5678" w:rsidRPr="009962EF">
              <w:rPr>
                <w:rFonts w:ascii="Times New Roman" w:eastAsia="Times New Roman" w:hAnsi="Times New Roman" w:cs="Times New Roman"/>
                <w:sz w:val="24"/>
                <w:szCs w:val="20"/>
              </w:rPr>
              <w:t>makes the students life bright.</w:t>
            </w:r>
          </w:p>
          <w:p w14:paraId="52ACB872" w14:textId="77777777" w:rsidR="00BD2B81" w:rsidRPr="009962EF" w:rsidRDefault="00BD2B81" w:rsidP="004B4AA2">
            <w:pPr>
              <w:pStyle w:val="ListParagraph"/>
              <w:spacing w:after="0" w:line="360" w:lineRule="auto"/>
              <w:ind w:left="1080"/>
              <w:rPr>
                <w:rFonts w:ascii="Times New Roman" w:eastAsia="Times New Roman" w:hAnsi="Times New Roman" w:cs="Times New Roman"/>
                <w:sz w:val="24"/>
                <w:szCs w:val="20"/>
              </w:rPr>
            </w:pPr>
          </w:p>
          <w:p w14:paraId="472CBDAA"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35.</w:t>
            </w:r>
            <w:r w:rsidRPr="009962EF">
              <w:rPr>
                <w:rFonts w:ascii="Times New Roman" w:eastAsia="Times New Roman" w:hAnsi="Times New Roman" w:cs="Times New Roman"/>
                <w:sz w:val="24"/>
                <w:szCs w:val="20"/>
              </w:rPr>
              <w:tab/>
              <w:t>All of us do not have equal talent. But , all of us have an equal opportunity to develop our talents</w:t>
            </w:r>
          </w:p>
        </w:tc>
      </w:tr>
      <w:tr w:rsidR="00BD2B81" w:rsidRPr="009962EF" w14:paraId="03C31E96" w14:textId="77777777" w:rsidTr="00817742">
        <w:trPr>
          <w:trHeight w:val="1470"/>
        </w:trPr>
        <w:tc>
          <w:tcPr>
            <w:tcW w:w="2340" w:type="dxa"/>
          </w:tcPr>
          <w:p w14:paraId="126209E8"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5622CDEA"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B-8</w:t>
            </w:r>
            <w:r w:rsidRPr="009962EF">
              <w:rPr>
                <w:rFonts w:ascii="Times New Roman" w:eastAsia="Times New Roman" w:hAnsi="Times New Roman" w:cs="Times New Roman"/>
                <w:sz w:val="24"/>
                <w:szCs w:val="20"/>
              </w:rPr>
              <w:tab/>
              <w:t>Stability (Emotional Resilience)</w:t>
            </w:r>
          </w:p>
          <w:p w14:paraId="10427289" w14:textId="77777777" w:rsidR="00BD2B81" w:rsidRPr="009962EF" w:rsidRDefault="00BD2B81" w:rsidP="004B4AA2">
            <w:pPr>
              <w:spacing w:line="360" w:lineRule="auto"/>
              <w:rPr>
                <w:rFonts w:ascii="Times New Roman" w:eastAsia="Times New Roman" w:hAnsi="Times New Roman" w:cs="Times New Roman"/>
                <w:sz w:val="24"/>
                <w:szCs w:val="20"/>
              </w:rPr>
            </w:pPr>
          </w:p>
        </w:tc>
        <w:tc>
          <w:tcPr>
            <w:tcW w:w="2430" w:type="dxa"/>
          </w:tcPr>
          <w:p w14:paraId="6030B428"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477C39D3"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21.</w:t>
            </w:r>
            <w:r w:rsidRPr="009962EF">
              <w:rPr>
                <w:rFonts w:ascii="Times New Roman" w:eastAsia="Times New Roman" w:hAnsi="Times New Roman" w:cs="Times New Roman"/>
                <w:sz w:val="24"/>
                <w:szCs w:val="20"/>
              </w:rPr>
              <w:tab/>
              <w:t>Don’t read success stories, you will only get a message. Read failure stories, you will get some ideas to get success</w:t>
            </w:r>
          </w:p>
        </w:tc>
      </w:tr>
      <w:tr w:rsidR="00BD2B81" w:rsidRPr="009962EF" w14:paraId="02C61B39" w14:textId="77777777" w:rsidTr="00817742">
        <w:trPr>
          <w:trHeight w:val="1470"/>
        </w:trPr>
        <w:tc>
          <w:tcPr>
            <w:tcW w:w="2340" w:type="dxa"/>
          </w:tcPr>
          <w:p w14:paraId="6F79062E"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10EEFA91"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B-9</w:t>
            </w:r>
            <w:r w:rsidRPr="009962EF">
              <w:rPr>
                <w:rFonts w:ascii="Times New Roman" w:eastAsia="Times New Roman" w:hAnsi="Times New Roman" w:cs="Times New Roman"/>
                <w:sz w:val="24"/>
                <w:szCs w:val="20"/>
              </w:rPr>
              <w:tab/>
              <w:t>Self-confidence</w:t>
            </w:r>
          </w:p>
          <w:p w14:paraId="3B0F36DC" w14:textId="77777777" w:rsidR="00BD2B81" w:rsidRPr="009962EF" w:rsidRDefault="00BD2B81" w:rsidP="004B4AA2">
            <w:pPr>
              <w:spacing w:line="360" w:lineRule="auto"/>
              <w:rPr>
                <w:rFonts w:ascii="Times New Roman" w:eastAsia="Times New Roman" w:hAnsi="Times New Roman" w:cs="Times New Roman"/>
                <w:sz w:val="24"/>
                <w:szCs w:val="20"/>
              </w:rPr>
            </w:pPr>
          </w:p>
        </w:tc>
        <w:tc>
          <w:tcPr>
            <w:tcW w:w="2430" w:type="dxa"/>
          </w:tcPr>
          <w:p w14:paraId="51B879E0"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2D286C0E"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29.</w:t>
            </w:r>
            <w:r w:rsidRPr="009962EF">
              <w:rPr>
                <w:rFonts w:ascii="Times New Roman" w:eastAsia="Times New Roman" w:hAnsi="Times New Roman" w:cs="Times New Roman"/>
                <w:sz w:val="24"/>
                <w:szCs w:val="20"/>
              </w:rPr>
              <w:tab/>
              <w:t>Failure will never overtake me if my determination to succeed is strong enough</w:t>
            </w:r>
          </w:p>
        </w:tc>
      </w:tr>
      <w:tr w:rsidR="00BD2B81" w:rsidRPr="009962EF" w14:paraId="21C7EE81" w14:textId="77777777" w:rsidTr="00817742">
        <w:trPr>
          <w:trHeight w:val="1470"/>
        </w:trPr>
        <w:tc>
          <w:tcPr>
            <w:tcW w:w="2340" w:type="dxa"/>
          </w:tcPr>
          <w:p w14:paraId="050F0DC9"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2D9094B7"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B-10</w:t>
            </w:r>
            <w:r w:rsidRPr="009962EF">
              <w:rPr>
                <w:rFonts w:ascii="Times New Roman" w:eastAsia="Times New Roman" w:hAnsi="Times New Roman" w:cs="Times New Roman"/>
                <w:sz w:val="24"/>
                <w:szCs w:val="20"/>
              </w:rPr>
              <w:tab/>
              <w:t>Dominance</w:t>
            </w:r>
          </w:p>
          <w:p w14:paraId="1EA5FFE6" w14:textId="77777777" w:rsidR="00BD2B81" w:rsidRPr="009962EF" w:rsidRDefault="00BD2B81" w:rsidP="004B4AA2">
            <w:pPr>
              <w:spacing w:line="360" w:lineRule="auto"/>
              <w:rPr>
                <w:rFonts w:ascii="Times New Roman" w:eastAsia="Times New Roman" w:hAnsi="Times New Roman" w:cs="Times New Roman"/>
                <w:sz w:val="24"/>
                <w:szCs w:val="20"/>
              </w:rPr>
            </w:pPr>
          </w:p>
        </w:tc>
        <w:tc>
          <w:tcPr>
            <w:tcW w:w="2430" w:type="dxa"/>
          </w:tcPr>
          <w:p w14:paraId="6156D376"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5AFB4133"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It doesn’t matter who you are, if you have a vision and determination to achieve that vision, you will certainly do so</w:t>
            </w:r>
          </w:p>
          <w:p w14:paraId="74013643"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6D8BA864"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my first vision is that of freedom. I believe that India got its first vision of this in 1857, when we started the War of Independence. It is this freedom that we must protect and nurture and build on. If we are not free, no one will respect us.</w:t>
            </w:r>
          </w:p>
        </w:tc>
      </w:tr>
      <w:tr w:rsidR="00BD2B81" w:rsidRPr="009962EF" w14:paraId="047EE7A9" w14:textId="77777777" w:rsidTr="00817742">
        <w:trPr>
          <w:trHeight w:val="1470"/>
        </w:trPr>
        <w:tc>
          <w:tcPr>
            <w:tcW w:w="2340" w:type="dxa"/>
          </w:tcPr>
          <w:p w14:paraId="0E158D2E"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6BD5C7AB"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B-11</w:t>
            </w:r>
            <w:r w:rsidRPr="009962EF">
              <w:rPr>
                <w:rFonts w:ascii="Times New Roman" w:eastAsia="Times New Roman" w:hAnsi="Times New Roman" w:cs="Times New Roman"/>
                <w:sz w:val="24"/>
                <w:szCs w:val="20"/>
              </w:rPr>
              <w:tab/>
              <w:t>High energy</w:t>
            </w:r>
          </w:p>
        </w:tc>
        <w:tc>
          <w:tcPr>
            <w:tcW w:w="2430" w:type="dxa"/>
          </w:tcPr>
          <w:p w14:paraId="0359E08A"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2A07B386"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Those who cannot work with their heart achieve, but a hollow, half-hearted success that breeds bitterness all around</w:t>
            </w:r>
          </w:p>
        </w:tc>
      </w:tr>
      <w:tr w:rsidR="00BD2B81" w:rsidRPr="009962EF" w14:paraId="2F053753" w14:textId="77777777" w:rsidTr="00817742">
        <w:trPr>
          <w:trHeight w:val="1470"/>
        </w:trPr>
        <w:tc>
          <w:tcPr>
            <w:tcW w:w="2340" w:type="dxa"/>
          </w:tcPr>
          <w:p w14:paraId="1389F8EB"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2F1EFD87"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B-12</w:t>
            </w:r>
            <w:r w:rsidRPr="009962EF">
              <w:rPr>
                <w:rFonts w:ascii="Times New Roman" w:eastAsia="Times New Roman" w:hAnsi="Times New Roman" w:cs="Times New Roman"/>
                <w:sz w:val="24"/>
                <w:szCs w:val="20"/>
              </w:rPr>
              <w:tab/>
              <w:t xml:space="preserve">Problem solving competence </w:t>
            </w:r>
          </w:p>
          <w:p w14:paraId="52F0F9AF" w14:textId="77777777" w:rsidR="00BD2B81" w:rsidRPr="009962EF" w:rsidRDefault="00BD2B81" w:rsidP="004B4AA2">
            <w:pPr>
              <w:spacing w:line="360" w:lineRule="auto"/>
              <w:rPr>
                <w:rFonts w:ascii="Times New Roman" w:eastAsia="Times New Roman" w:hAnsi="Times New Roman" w:cs="Times New Roman"/>
                <w:sz w:val="24"/>
                <w:szCs w:val="20"/>
              </w:rPr>
            </w:pPr>
          </w:p>
        </w:tc>
        <w:tc>
          <w:tcPr>
            <w:tcW w:w="2430" w:type="dxa"/>
          </w:tcPr>
          <w:p w14:paraId="01A7A005"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16B29372"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33.</w:t>
            </w:r>
            <w:r w:rsidRPr="009962EF">
              <w:rPr>
                <w:rFonts w:ascii="Times New Roman" w:eastAsia="Times New Roman" w:hAnsi="Times New Roman" w:cs="Times New Roman"/>
                <w:sz w:val="24"/>
                <w:szCs w:val="20"/>
              </w:rPr>
              <w:tab/>
              <w:t>To succeed in your mission, you must have single-minded devotion to your goal</w:t>
            </w:r>
          </w:p>
          <w:p w14:paraId="5BCF35A9"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374A710B"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34.</w:t>
            </w:r>
            <w:r w:rsidRPr="009962EF">
              <w:rPr>
                <w:rFonts w:ascii="Times New Roman" w:eastAsia="Times New Roman" w:hAnsi="Times New Roman" w:cs="Times New Roman"/>
                <w:sz w:val="24"/>
                <w:szCs w:val="20"/>
              </w:rPr>
              <w:tab/>
              <w:t xml:space="preserve">If you fail, never give up because FAIL </w:t>
            </w:r>
            <w:r w:rsidR="00070A8D" w:rsidRPr="009962EF">
              <w:rPr>
                <w:rFonts w:ascii="Times New Roman" w:eastAsia="Times New Roman" w:hAnsi="Times New Roman" w:cs="Times New Roman"/>
                <w:sz w:val="24"/>
                <w:szCs w:val="20"/>
              </w:rPr>
              <w:t xml:space="preserve">means </w:t>
            </w:r>
            <w:r w:rsidRPr="009962EF">
              <w:rPr>
                <w:rFonts w:ascii="Times New Roman" w:eastAsia="Times New Roman" w:hAnsi="Times New Roman" w:cs="Times New Roman"/>
                <w:sz w:val="24"/>
                <w:szCs w:val="20"/>
              </w:rPr>
              <w:t>First Attempt In Learning</w:t>
            </w:r>
          </w:p>
          <w:p w14:paraId="3DDF90A8"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44BD58D2" w14:textId="77777777" w:rsidR="00BD2B81" w:rsidRPr="009962EF" w:rsidRDefault="00BD2B81" w:rsidP="004B4AA2">
            <w:pPr>
              <w:spacing w:after="0" w:line="360" w:lineRule="auto"/>
              <w:rPr>
                <w:rFonts w:ascii="Times New Roman" w:eastAsia="Times New Roman" w:hAnsi="Times New Roman" w:cs="Times New Roman"/>
                <w:sz w:val="24"/>
                <w:szCs w:val="20"/>
              </w:rPr>
            </w:pPr>
          </w:p>
        </w:tc>
      </w:tr>
      <w:tr w:rsidR="00BD2B81" w:rsidRPr="009962EF" w14:paraId="263DB8FF" w14:textId="77777777" w:rsidTr="00817742">
        <w:trPr>
          <w:trHeight w:val="1470"/>
        </w:trPr>
        <w:tc>
          <w:tcPr>
            <w:tcW w:w="2340" w:type="dxa"/>
          </w:tcPr>
          <w:p w14:paraId="7628261E"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7D4B4B39"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B-13</w:t>
            </w:r>
            <w:r w:rsidRPr="009962EF">
              <w:rPr>
                <w:rFonts w:ascii="Times New Roman" w:eastAsia="Times New Roman" w:hAnsi="Times New Roman" w:cs="Times New Roman"/>
                <w:sz w:val="24"/>
                <w:szCs w:val="20"/>
              </w:rPr>
              <w:tab/>
              <w:t xml:space="preserve">Communication I.Q. </w:t>
            </w:r>
          </w:p>
          <w:p w14:paraId="4C91D380" w14:textId="77777777" w:rsidR="00BD2B81" w:rsidRPr="009962EF" w:rsidRDefault="00BD2B81" w:rsidP="004B4AA2">
            <w:pPr>
              <w:spacing w:line="360" w:lineRule="auto"/>
              <w:rPr>
                <w:rFonts w:ascii="Times New Roman" w:eastAsia="Times New Roman" w:hAnsi="Times New Roman" w:cs="Times New Roman"/>
                <w:sz w:val="24"/>
                <w:szCs w:val="20"/>
              </w:rPr>
            </w:pPr>
          </w:p>
        </w:tc>
        <w:tc>
          <w:tcPr>
            <w:tcW w:w="2430" w:type="dxa"/>
          </w:tcPr>
          <w:p w14:paraId="116BB0D7"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6B6BEBB0"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Books become permanent companions. Sometimes, they are born before us; they guide us during our life journey and continue for many generations.</w:t>
            </w:r>
          </w:p>
        </w:tc>
      </w:tr>
      <w:tr w:rsidR="00BD2B81" w:rsidRPr="009962EF" w14:paraId="29604A47" w14:textId="77777777" w:rsidTr="00817742">
        <w:trPr>
          <w:trHeight w:val="1470"/>
        </w:trPr>
        <w:tc>
          <w:tcPr>
            <w:tcW w:w="2340" w:type="dxa"/>
          </w:tcPr>
          <w:p w14:paraId="28EEE46E"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6FBE28F9"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B-14</w:t>
            </w:r>
            <w:r w:rsidRPr="009962EF">
              <w:rPr>
                <w:rFonts w:ascii="Times New Roman" w:eastAsia="Times New Roman" w:hAnsi="Times New Roman" w:cs="Times New Roman"/>
                <w:sz w:val="24"/>
                <w:szCs w:val="20"/>
              </w:rPr>
              <w:tab/>
              <w:t>Team building</w:t>
            </w:r>
          </w:p>
          <w:p w14:paraId="6D36D091" w14:textId="77777777" w:rsidR="00BD2B81" w:rsidRPr="009962EF" w:rsidRDefault="00BD2B81" w:rsidP="004B4AA2">
            <w:pPr>
              <w:spacing w:line="360" w:lineRule="auto"/>
              <w:rPr>
                <w:rFonts w:ascii="Times New Roman" w:eastAsia="Times New Roman" w:hAnsi="Times New Roman" w:cs="Times New Roman"/>
                <w:sz w:val="24"/>
                <w:szCs w:val="20"/>
              </w:rPr>
            </w:pPr>
          </w:p>
        </w:tc>
        <w:tc>
          <w:tcPr>
            <w:tcW w:w="2430" w:type="dxa"/>
          </w:tcPr>
          <w:p w14:paraId="6AEC2B1B"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013EA253"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5AE5F2D6"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The ignited minds of the youth is the most powerful resource on the Earth. I am convinced that the power of the youth, if properly directed, will bring about transformed humanity by meeting its challenges and bring peace and prosperity</w:t>
            </w:r>
          </w:p>
          <w:p w14:paraId="42A1EDC9" w14:textId="77777777" w:rsidR="00BD2B81" w:rsidRPr="009962EF" w:rsidRDefault="00BD2B81" w:rsidP="004B4AA2">
            <w:pPr>
              <w:spacing w:after="0" w:line="360" w:lineRule="auto"/>
              <w:rPr>
                <w:rFonts w:ascii="Times New Roman" w:eastAsia="Times New Roman" w:hAnsi="Times New Roman" w:cs="Times New Roman"/>
                <w:sz w:val="24"/>
                <w:szCs w:val="20"/>
              </w:rPr>
            </w:pPr>
          </w:p>
          <w:p w14:paraId="592C087E"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 xml:space="preserve">When it comes to burning social issues like those related to women, dowry, girl child and others, we </w:t>
            </w:r>
            <w:r w:rsidRPr="009962EF">
              <w:rPr>
                <w:rFonts w:ascii="Times New Roman" w:eastAsia="Times New Roman" w:hAnsi="Times New Roman" w:cs="Times New Roman"/>
                <w:sz w:val="24"/>
                <w:szCs w:val="20"/>
              </w:rPr>
              <w:lastRenderedPageBreak/>
              <w:t>make loud drawing room protestations and continue to do the reverse at home. Our excuse? ‘It’s the whole system which has to change, how will it matter if I alone forego my sons’ rights to a dowry.’ So who’s going to change the system? What does a system consist of? So who’s going to change the system? What does a system consist of?</w:t>
            </w:r>
          </w:p>
          <w:p w14:paraId="094EA6C3" w14:textId="77777777" w:rsidR="00BD2B81" w:rsidRPr="009962EF" w:rsidRDefault="00BD2B81" w:rsidP="004B4AA2">
            <w:pPr>
              <w:spacing w:after="0" w:line="360" w:lineRule="auto"/>
              <w:rPr>
                <w:rFonts w:ascii="Times New Roman" w:eastAsia="Times New Roman" w:hAnsi="Times New Roman" w:cs="Times New Roman"/>
                <w:sz w:val="24"/>
                <w:szCs w:val="20"/>
              </w:rPr>
            </w:pPr>
          </w:p>
        </w:tc>
      </w:tr>
      <w:tr w:rsidR="00BD2B81" w:rsidRPr="009962EF" w14:paraId="23F5ECFF" w14:textId="77777777" w:rsidTr="00817742">
        <w:trPr>
          <w:trHeight w:val="1470"/>
        </w:trPr>
        <w:tc>
          <w:tcPr>
            <w:tcW w:w="2340" w:type="dxa"/>
          </w:tcPr>
          <w:p w14:paraId="6E0E4B8C" w14:textId="77777777" w:rsidR="00BD2B81" w:rsidRPr="009962EF" w:rsidRDefault="00BD2B81" w:rsidP="004B4AA2">
            <w:pPr>
              <w:spacing w:after="180" w:line="360" w:lineRule="auto"/>
              <w:ind w:left="162"/>
              <w:rPr>
                <w:rFonts w:ascii="Times New Roman" w:eastAsia="Times New Roman" w:hAnsi="Times New Roman" w:cs="Times New Roman"/>
                <w:sz w:val="24"/>
                <w:szCs w:val="20"/>
              </w:rPr>
            </w:pPr>
          </w:p>
        </w:tc>
        <w:tc>
          <w:tcPr>
            <w:tcW w:w="2250" w:type="dxa"/>
          </w:tcPr>
          <w:p w14:paraId="35753E2F" w14:textId="77777777" w:rsidR="00BD2B81" w:rsidRPr="009962EF" w:rsidRDefault="00BD2B81" w:rsidP="004B4AA2">
            <w:pPr>
              <w:spacing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B-15</w:t>
            </w:r>
            <w:r w:rsidRPr="009962EF">
              <w:rPr>
                <w:rFonts w:ascii="Times New Roman" w:eastAsia="Times New Roman" w:hAnsi="Times New Roman" w:cs="Times New Roman"/>
                <w:sz w:val="24"/>
                <w:szCs w:val="20"/>
              </w:rPr>
              <w:tab/>
              <w:t>Fairness in dealing</w:t>
            </w:r>
          </w:p>
        </w:tc>
        <w:tc>
          <w:tcPr>
            <w:tcW w:w="2430" w:type="dxa"/>
          </w:tcPr>
          <w:p w14:paraId="6DDF6285"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Link to codes</w:t>
            </w:r>
          </w:p>
        </w:tc>
        <w:tc>
          <w:tcPr>
            <w:tcW w:w="2790" w:type="dxa"/>
          </w:tcPr>
          <w:p w14:paraId="2DD3732A" w14:textId="77777777" w:rsidR="00BD2B81" w:rsidRPr="009962EF" w:rsidRDefault="00BD2B81" w:rsidP="004B4AA2">
            <w:pPr>
              <w:spacing w:after="0" w:line="360" w:lineRule="auto"/>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Life is a difficult game. You can win it only by retaining your birthright to be a person.”</w:t>
            </w:r>
          </w:p>
        </w:tc>
      </w:tr>
    </w:tbl>
    <w:p w14:paraId="2C91CB34" w14:textId="77777777" w:rsidR="00BD2B81" w:rsidRPr="008762D1" w:rsidRDefault="00BD2B81" w:rsidP="004B4AA2">
      <w:pPr>
        <w:spacing w:line="360" w:lineRule="auto"/>
        <w:jc w:val="both"/>
        <w:rPr>
          <w:rFonts w:ascii="Times New Roman" w:hAnsi="Times New Roman" w:cs="Times New Roman"/>
          <w:color w:val="000000" w:themeColor="text1"/>
          <w:sz w:val="24"/>
          <w:szCs w:val="24"/>
          <w:lang w:val="en-IN"/>
        </w:rPr>
      </w:pPr>
    </w:p>
    <w:p w14:paraId="702D5830" w14:textId="77777777" w:rsidR="00BD2B81" w:rsidRPr="008762D1" w:rsidRDefault="00BD2B81" w:rsidP="004B4AA2">
      <w:pPr>
        <w:spacing w:line="360" w:lineRule="auto"/>
        <w:jc w:val="both"/>
        <w:rPr>
          <w:rFonts w:ascii="Times New Roman" w:hAnsi="Times New Roman" w:cs="Times New Roman"/>
          <w:b/>
          <w:color w:val="000000" w:themeColor="text1"/>
          <w:sz w:val="24"/>
          <w:szCs w:val="24"/>
          <w:lang w:val="en-IN"/>
        </w:rPr>
      </w:pPr>
      <w:r w:rsidRPr="008762D1">
        <w:rPr>
          <w:rFonts w:ascii="Times New Roman" w:hAnsi="Times New Roman" w:cs="Times New Roman"/>
          <w:b/>
          <w:color w:val="000000" w:themeColor="text1"/>
          <w:sz w:val="24"/>
          <w:szCs w:val="24"/>
          <w:lang w:val="en-IN"/>
        </w:rPr>
        <w:t xml:space="preserve">5.4 </w:t>
      </w:r>
      <w:bookmarkStart w:id="7" w:name="_Hlk176958596"/>
      <w:r w:rsidR="00C42D48" w:rsidRPr="008762D1">
        <w:rPr>
          <w:rFonts w:ascii="Times New Roman" w:hAnsi="Times New Roman" w:cs="Times New Roman"/>
          <w:b/>
          <w:color w:val="000000" w:themeColor="text1"/>
          <w:sz w:val="24"/>
          <w:szCs w:val="24"/>
          <w:lang w:val="en-IN"/>
        </w:rPr>
        <w:t>Advertising Dr. Kalam's Thoughts on Leadership</w:t>
      </w:r>
      <w:bookmarkEnd w:id="7"/>
    </w:p>
    <w:p w14:paraId="169D2286" w14:textId="77777777" w:rsidR="00BD2B81" w:rsidRPr="009962EF" w:rsidRDefault="00C42D48" w:rsidP="004B4AA2">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Getting the word out about a new product is crucial to its success in the marketplace. Businesses have to spend more money to get more attention and make more sales.  What kind of strategic strategy is possible when resources are limited? How do I get through to customers who are trying to bypass my firewall? That question does not have a single answer that works in all cases. However, there are things that can be done right away, even with a little budget and while staying in one spot to maximise accessibility to clients. When finances are tight, the only option is to invest your own time and energy. Creating genuine connections with customers and providing real value to them is a certain way to boost product awareness.</w:t>
      </w:r>
    </w:p>
    <w:p w14:paraId="2542368A" w14:textId="3FC0CDEB" w:rsidR="00BD2B81" w:rsidRPr="009962EF" w:rsidRDefault="00BD2B81" w:rsidP="004B4AA2">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lastRenderedPageBreak/>
        <w:t>With a view to evolve marketi</w:t>
      </w:r>
      <w:r w:rsidR="00336BA2">
        <w:rPr>
          <w:rFonts w:ascii="Times New Roman" w:hAnsi="Times New Roman" w:cs="Times New Roman"/>
          <w:color w:val="000000" w:themeColor="text1"/>
          <w:sz w:val="24"/>
          <w:szCs w:val="24"/>
          <w:lang w:val="en-IN"/>
        </w:rPr>
        <w:t xml:space="preserve">ng strategies, to communicate  </w:t>
      </w:r>
      <w:r w:rsidR="00C42D48" w:rsidRPr="009962EF">
        <w:rPr>
          <w:rFonts w:ascii="Times New Roman" w:hAnsi="Times New Roman" w:cs="Times New Roman"/>
          <w:color w:val="000000" w:themeColor="text1"/>
          <w:sz w:val="24"/>
          <w:szCs w:val="24"/>
          <w:lang w:val="en-IN"/>
        </w:rPr>
        <w:t>“</w:t>
      </w:r>
      <w:r w:rsidRPr="009962EF">
        <w:rPr>
          <w:rFonts w:ascii="Times New Roman" w:hAnsi="Times New Roman" w:cs="Times New Roman"/>
          <w:color w:val="000000" w:themeColor="text1"/>
          <w:sz w:val="24"/>
          <w:szCs w:val="24"/>
          <w:lang w:val="en-IN"/>
        </w:rPr>
        <w:t xml:space="preserve">Dr.Kalam’s Leadership Ideology to the students, management professionals, government and nongovernment organizations  and entire Indian public, the investigator conducted  </w:t>
      </w:r>
    </w:p>
    <w:p w14:paraId="78330706" w14:textId="77777777" w:rsidR="00BD2B81" w:rsidRPr="009962EF" w:rsidRDefault="00BD2B81" w:rsidP="00AE27F2">
      <w:pPr>
        <w:pStyle w:val="ListParagraph"/>
        <w:numPr>
          <w:ilvl w:val="0"/>
          <w:numId w:val="28"/>
        </w:numPr>
        <w:spacing w:line="360" w:lineRule="auto"/>
        <w:ind w:left="0" w:firstLine="0"/>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Face to Face interviews</w:t>
      </w:r>
    </w:p>
    <w:p w14:paraId="58A1688A" w14:textId="77777777" w:rsidR="00BD2B81" w:rsidRPr="009962EF" w:rsidRDefault="00BD2B81" w:rsidP="00AE27F2">
      <w:pPr>
        <w:pStyle w:val="ListParagraph"/>
        <w:numPr>
          <w:ilvl w:val="0"/>
          <w:numId w:val="28"/>
        </w:numPr>
        <w:spacing w:line="360" w:lineRule="auto"/>
        <w:ind w:left="0" w:firstLine="0"/>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Interactions on Skype,</w:t>
      </w:r>
    </w:p>
    <w:p w14:paraId="43345D9C" w14:textId="77777777" w:rsidR="00BD2B81" w:rsidRPr="009962EF" w:rsidRDefault="00BD2B81" w:rsidP="00AE27F2">
      <w:pPr>
        <w:pStyle w:val="ListParagraph"/>
        <w:numPr>
          <w:ilvl w:val="0"/>
          <w:numId w:val="28"/>
        </w:numPr>
        <w:spacing w:line="360" w:lineRule="auto"/>
        <w:ind w:left="0" w:firstLine="0"/>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Telephonic interviews</w:t>
      </w:r>
    </w:p>
    <w:p w14:paraId="4AF7FD97" w14:textId="77777777" w:rsidR="00BD2B81" w:rsidRPr="009962EF" w:rsidRDefault="00BD2B81" w:rsidP="004B4AA2">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with  experts in marketing and advertising. On analysis of data, following practical suggestions emerged-out</w:t>
      </w:r>
      <w:r w:rsidR="00C42D48" w:rsidRPr="009962EF">
        <w:rPr>
          <w:rFonts w:ascii="Times New Roman" w:hAnsi="Times New Roman" w:cs="Times New Roman"/>
          <w:color w:val="000000" w:themeColor="text1"/>
          <w:sz w:val="24"/>
          <w:szCs w:val="24"/>
          <w:lang w:val="en-IN"/>
        </w:rPr>
        <w:t>”</w:t>
      </w:r>
      <w:r w:rsidRPr="009962EF">
        <w:rPr>
          <w:rFonts w:ascii="Times New Roman" w:hAnsi="Times New Roman" w:cs="Times New Roman"/>
          <w:color w:val="000000" w:themeColor="text1"/>
          <w:sz w:val="24"/>
          <w:szCs w:val="24"/>
          <w:lang w:val="en-IN"/>
        </w:rPr>
        <w:t xml:space="preserve">.    </w:t>
      </w:r>
    </w:p>
    <w:p w14:paraId="26C8747B" w14:textId="77777777" w:rsidR="00BD2B81" w:rsidRPr="009962EF" w:rsidRDefault="00BD2B81" w:rsidP="004B4AA2">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1.</w:t>
      </w:r>
      <w:r w:rsidRPr="009962EF">
        <w:rPr>
          <w:rFonts w:ascii="Times New Roman" w:hAnsi="Times New Roman" w:cs="Times New Roman"/>
          <w:color w:val="000000" w:themeColor="text1"/>
          <w:sz w:val="24"/>
          <w:szCs w:val="24"/>
          <w:lang w:val="en-IN"/>
        </w:rPr>
        <w:tab/>
      </w:r>
      <w:r w:rsidR="00C42D48" w:rsidRPr="009962EF">
        <w:rPr>
          <w:rFonts w:ascii="Times New Roman" w:hAnsi="Times New Roman" w:cs="Times New Roman"/>
          <w:b/>
          <w:color w:val="000000" w:themeColor="text1"/>
          <w:sz w:val="24"/>
          <w:szCs w:val="24"/>
          <w:lang w:val="en-IN"/>
        </w:rPr>
        <w:t>Making use of social media</w:t>
      </w:r>
      <w:r w:rsidRPr="009962EF">
        <w:rPr>
          <w:rFonts w:ascii="Times New Roman" w:hAnsi="Times New Roman" w:cs="Times New Roman"/>
          <w:b/>
          <w:color w:val="000000" w:themeColor="text1"/>
          <w:sz w:val="24"/>
          <w:szCs w:val="24"/>
          <w:lang w:val="en-IN"/>
        </w:rPr>
        <w:t>.</w:t>
      </w:r>
    </w:p>
    <w:p w14:paraId="7329585D" w14:textId="77777777" w:rsidR="00BD2B81" w:rsidRPr="009962EF" w:rsidRDefault="00C42D48" w:rsidP="004B4AA2">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 xml:space="preserve">Including material that is both informative and relevant to the product being promoted. Reaching out to people who are actively looking for your product or service by posting directly on social media platforms like Instagram, Snapchat, and Twitter. As a result, using social media for advertising purposes is a good idea. </w:t>
      </w:r>
    </w:p>
    <w:p w14:paraId="142FE525" w14:textId="77777777" w:rsidR="00BD2B81" w:rsidRPr="009962EF" w:rsidRDefault="00BD2B81" w:rsidP="004B4AA2">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2.</w:t>
      </w:r>
      <w:r w:rsidRPr="009962EF">
        <w:rPr>
          <w:rFonts w:ascii="Times New Roman" w:hAnsi="Times New Roman" w:cs="Times New Roman"/>
          <w:color w:val="000000" w:themeColor="text1"/>
          <w:sz w:val="24"/>
          <w:szCs w:val="24"/>
          <w:lang w:val="en-IN"/>
        </w:rPr>
        <w:tab/>
      </w:r>
      <w:r w:rsidR="00C42D48" w:rsidRPr="009962EF">
        <w:rPr>
          <w:rFonts w:ascii="Times New Roman" w:hAnsi="Times New Roman" w:cs="Times New Roman"/>
          <w:b/>
          <w:color w:val="000000" w:themeColor="text1"/>
          <w:sz w:val="24"/>
          <w:szCs w:val="24"/>
          <w:lang w:val="en-IN"/>
        </w:rPr>
        <w:t>Making instructional videos</w:t>
      </w:r>
    </w:p>
    <w:p w14:paraId="0C766B93" w14:textId="77777777" w:rsidR="00C42D48" w:rsidRPr="009962EF" w:rsidRDefault="00C42D48" w:rsidP="00C42D48">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Making instructional videos is a powerful method of spreading the word about a product. Using this method, participants are educated on the subject at hand. The more useful your guide is, the faster we can boost your profile and, in turn, your sales.</w:t>
      </w:r>
    </w:p>
    <w:p w14:paraId="3609A38B" w14:textId="77777777" w:rsidR="00C42D48" w:rsidRPr="009962EF" w:rsidRDefault="00C42D48" w:rsidP="00C42D48">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After Google, YouTube is the most popular search engine, therefore it's a great tool for quickly reaching your target audience. If you like visual learning, YouTube is where you should go.  It seems to be crucial to get exposure and expand one's audience via YouTube by creating genuine and helpful videos.</w:t>
      </w:r>
    </w:p>
    <w:p w14:paraId="2AD3EDBB" w14:textId="77777777" w:rsidR="00BD2B81" w:rsidRPr="009962EF" w:rsidRDefault="00BD2B81" w:rsidP="00C42D48">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3.</w:t>
      </w:r>
      <w:r w:rsidRPr="009962EF">
        <w:rPr>
          <w:rFonts w:ascii="Times New Roman" w:hAnsi="Times New Roman" w:cs="Times New Roman"/>
          <w:color w:val="000000" w:themeColor="text1"/>
          <w:sz w:val="24"/>
          <w:szCs w:val="24"/>
          <w:lang w:val="en-IN"/>
        </w:rPr>
        <w:tab/>
      </w:r>
      <w:r w:rsidRPr="009962EF">
        <w:rPr>
          <w:rFonts w:ascii="Times New Roman" w:hAnsi="Times New Roman" w:cs="Times New Roman"/>
          <w:b/>
          <w:color w:val="000000" w:themeColor="text1"/>
          <w:sz w:val="24"/>
          <w:szCs w:val="24"/>
          <w:lang w:val="en-IN"/>
        </w:rPr>
        <w:t xml:space="preserve">Blogging </w:t>
      </w:r>
    </w:p>
    <w:p w14:paraId="1F53D76F" w14:textId="77777777" w:rsidR="00BD2B81" w:rsidRPr="009962EF" w:rsidRDefault="00C42D48" w:rsidP="004B4AA2">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Improving exposure by starting a blog.  Creating a blog is about more than simply sharing thoughts online. That's the idea behind displaying material on websites like Medium.   Participating in online Q&amp;A communities like Quora and Reddit, or putting out content on LinkedIn's publishing platform. You may reach a large number of people quickly and easily by posting on authority sites. This is perhaps the most effective method of advertising available to any company.</w:t>
      </w:r>
    </w:p>
    <w:p w14:paraId="6E7C6F26" w14:textId="77777777" w:rsidR="00440396" w:rsidRPr="009962EF" w:rsidRDefault="00440396" w:rsidP="004B4AA2">
      <w:pPr>
        <w:spacing w:line="360" w:lineRule="auto"/>
        <w:jc w:val="both"/>
        <w:rPr>
          <w:rFonts w:ascii="Times New Roman" w:hAnsi="Times New Roman" w:cs="Times New Roman"/>
          <w:color w:val="000000" w:themeColor="text1"/>
          <w:sz w:val="24"/>
          <w:szCs w:val="24"/>
          <w:lang w:val="en-IN"/>
        </w:rPr>
      </w:pPr>
    </w:p>
    <w:p w14:paraId="36C0FCFE" w14:textId="77777777" w:rsidR="00C42D48" w:rsidRPr="009962EF" w:rsidRDefault="00BD2B81" w:rsidP="00C42D48">
      <w:pPr>
        <w:spacing w:line="360" w:lineRule="auto"/>
        <w:jc w:val="both"/>
        <w:rPr>
          <w:rFonts w:ascii="Times New Roman" w:hAnsi="Times New Roman" w:cs="Times New Roman"/>
          <w:b/>
          <w:color w:val="000000" w:themeColor="text1"/>
          <w:sz w:val="24"/>
          <w:szCs w:val="24"/>
          <w:lang w:val="en-IN"/>
        </w:rPr>
      </w:pPr>
      <w:r w:rsidRPr="009962EF">
        <w:rPr>
          <w:rFonts w:ascii="Times New Roman" w:hAnsi="Times New Roman" w:cs="Times New Roman"/>
          <w:color w:val="000000" w:themeColor="text1"/>
          <w:sz w:val="24"/>
          <w:szCs w:val="24"/>
          <w:lang w:val="en-IN"/>
        </w:rPr>
        <w:lastRenderedPageBreak/>
        <w:t>4.</w:t>
      </w:r>
      <w:r w:rsidRPr="009962EF">
        <w:rPr>
          <w:rFonts w:ascii="Times New Roman" w:hAnsi="Times New Roman" w:cs="Times New Roman"/>
          <w:color w:val="000000" w:themeColor="text1"/>
          <w:sz w:val="24"/>
          <w:szCs w:val="24"/>
          <w:lang w:val="en-IN"/>
        </w:rPr>
        <w:tab/>
      </w:r>
      <w:r w:rsidR="00C42D48" w:rsidRPr="009962EF">
        <w:rPr>
          <w:rFonts w:ascii="Times New Roman" w:hAnsi="Times New Roman" w:cs="Times New Roman"/>
          <w:b/>
          <w:color w:val="000000" w:themeColor="text1"/>
          <w:sz w:val="24"/>
          <w:szCs w:val="24"/>
          <w:lang w:val="en-IN"/>
        </w:rPr>
        <w:t xml:space="preserve">Running Ads on Facebook    </w:t>
      </w:r>
    </w:p>
    <w:p w14:paraId="24B65D3D" w14:textId="204C13D7" w:rsidR="00BD2B81" w:rsidRPr="009962EF" w:rsidRDefault="00C42D48" w:rsidP="00C42D48">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When it comes to modern advertising strategies, Facebook advertisements are among the most effective.</w:t>
      </w:r>
      <w:r w:rsidR="000B2EDB">
        <w:rPr>
          <w:rFonts w:ascii="Times New Roman" w:hAnsi="Times New Roman" w:cs="Times New Roman"/>
          <w:color w:val="000000" w:themeColor="text1"/>
          <w:sz w:val="24"/>
          <w:szCs w:val="24"/>
          <w:lang w:val="en-IN"/>
        </w:rPr>
        <w:t xml:space="preserve"> </w:t>
      </w:r>
      <w:r w:rsidRPr="009962EF">
        <w:rPr>
          <w:rFonts w:ascii="Times New Roman" w:hAnsi="Times New Roman" w:cs="Times New Roman"/>
          <w:color w:val="000000" w:themeColor="text1"/>
          <w:sz w:val="24"/>
          <w:szCs w:val="24"/>
          <w:lang w:val="en-IN"/>
        </w:rPr>
        <w:t xml:space="preserve">Facebook's speed and ability to target a particular audience are two of its greatest strengths.   And most crucially, interacting with the intended audience based on factors such as their age, relationship status, geography, etc. </w:t>
      </w:r>
    </w:p>
    <w:p w14:paraId="0323B326" w14:textId="77777777" w:rsidR="00C42D48" w:rsidRPr="009962EF" w:rsidRDefault="00BD2B81" w:rsidP="00C42D48">
      <w:pPr>
        <w:spacing w:line="360" w:lineRule="auto"/>
        <w:jc w:val="both"/>
        <w:rPr>
          <w:rFonts w:ascii="Times New Roman" w:hAnsi="Times New Roman" w:cs="Times New Roman"/>
          <w:b/>
          <w:color w:val="000000" w:themeColor="text1"/>
          <w:sz w:val="24"/>
          <w:szCs w:val="24"/>
          <w:lang w:val="en-IN"/>
        </w:rPr>
      </w:pPr>
      <w:r w:rsidRPr="009962EF">
        <w:rPr>
          <w:rFonts w:ascii="Times New Roman" w:hAnsi="Times New Roman" w:cs="Times New Roman"/>
          <w:color w:val="000000" w:themeColor="text1"/>
          <w:sz w:val="24"/>
          <w:szCs w:val="24"/>
          <w:lang w:val="en-IN"/>
        </w:rPr>
        <w:t>5.</w:t>
      </w:r>
      <w:r w:rsidRPr="009962EF">
        <w:rPr>
          <w:rFonts w:ascii="Times New Roman" w:hAnsi="Times New Roman" w:cs="Times New Roman"/>
          <w:color w:val="000000" w:themeColor="text1"/>
          <w:sz w:val="24"/>
          <w:szCs w:val="24"/>
          <w:lang w:val="en-IN"/>
        </w:rPr>
        <w:tab/>
      </w:r>
      <w:r w:rsidR="00C42D48" w:rsidRPr="009962EF">
        <w:rPr>
          <w:rFonts w:ascii="Times New Roman" w:hAnsi="Times New Roman" w:cs="Times New Roman"/>
          <w:b/>
          <w:color w:val="000000" w:themeColor="text1"/>
          <w:sz w:val="24"/>
          <w:szCs w:val="24"/>
          <w:lang w:val="en-IN"/>
        </w:rPr>
        <w:t>Link to it To do it properly.</w:t>
      </w:r>
    </w:p>
    <w:p w14:paraId="0B9C5EF2" w14:textId="77777777" w:rsidR="00C42D48" w:rsidRPr="009962EF" w:rsidRDefault="00C42D48" w:rsidP="00C42D48">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 xml:space="preserve">The greatest way to present yourself and your company to potential clients is via your LinkedIn page. Connecting the need to one's own summary is a must. When used correctly, LinkedIn is a painless method to passively advertise a company, and the results may be surprising. When your posts become viral, you'll be able to reach a large audience on the platform. A narrative about the ups and downs of starting a business would go well here. Share your struggles and the lessons you've learned. When it comes to becoming viral, the more attention-grabbing your content is, the better. LinkedIn encourages teamwork between business owners.                    </w:t>
      </w:r>
    </w:p>
    <w:p w14:paraId="08F32EDB" w14:textId="77777777" w:rsidR="00BD2B81" w:rsidRPr="009962EF" w:rsidRDefault="00BD2B81" w:rsidP="00C42D48">
      <w:pPr>
        <w:spacing w:line="360" w:lineRule="auto"/>
        <w:jc w:val="both"/>
        <w:rPr>
          <w:rFonts w:ascii="Times New Roman" w:hAnsi="Times New Roman" w:cs="Times New Roman"/>
          <w:b/>
          <w:color w:val="000000" w:themeColor="text1"/>
          <w:sz w:val="24"/>
          <w:szCs w:val="24"/>
          <w:lang w:val="en-IN"/>
        </w:rPr>
      </w:pPr>
      <w:r w:rsidRPr="009962EF">
        <w:rPr>
          <w:rFonts w:ascii="Times New Roman" w:hAnsi="Times New Roman" w:cs="Times New Roman"/>
          <w:color w:val="000000" w:themeColor="text1"/>
          <w:sz w:val="24"/>
          <w:szCs w:val="24"/>
          <w:lang w:val="en-IN"/>
        </w:rPr>
        <w:t xml:space="preserve">6. </w:t>
      </w:r>
      <w:r w:rsidRPr="009962EF">
        <w:rPr>
          <w:rFonts w:ascii="Times New Roman" w:hAnsi="Times New Roman" w:cs="Times New Roman"/>
          <w:color w:val="000000" w:themeColor="text1"/>
          <w:sz w:val="24"/>
          <w:szCs w:val="24"/>
          <w:lang w:val="en-IN"/>
        </w:rPr>
        <w:tab/>
      </w:r>
      <w:r w:rsidR="00C42D48" w:rsidRPr="009962EF">
        <w:rPr>
          <w:rFonts w:ascii="Times New Roman" w:hAnsi="Times New Roman" w:cs="Times New Roman"/>
          <w:b/>
          <w:color w:val="000000" w:themeColor="text1"/>
          <w:sz w:val="24"/>
          <w:szCs w:val="24"/>
          <w:lang w:val="en-IN"/>
        </w:rPr>
        <w:t>Different Strategies</w:t>
      </w:r>
      <w:r w:rsidRPr="009962EF">
        <w:rPr>
          <w:rFonts w:ascii="Times New Roman" w:hAnsi="Times New Roman" w:cs="Times New Roman"/>
          <w:b/>
          <w:color w:val="000000" w:themeColor="text1"/>
          <w:sz w:val="24"/>
          <w:szCs w:val="24"/>
          <w:lang w:val="en-IN"/>
        </w:rPr>
        <w:t>:</w:t>
      </w:r>
    </w:p>
    <w:p w14:paraId="74592FDC" w14:textId="77777777" w:rsidR="00C42D48" w:rsidRPr="009962EF" w:rsidRDefault="00BD2B81" w:rsidP="00C42D48">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w:t>
      </w:r>
      <w:r w:rsidRPr="009962EF">
        <w:rPr>
          <w:rFonts w:ascii="Times New Roman" w:hAnsi="Times New Roman" w:cs="Times New Roman"/>
          <w:color w:val="000000" w:themeColor="text1"/>
          <w:sz w:val="24"/>
          <w:szCs w:val="24"/>
          <w:lang w:val="en-IN"/>
        </w:rPr>
        <w:tab/>
      </w:r>
      <w:r w:rsidR="00C42D48" w:rsidRPr="009962EF">
        <w:rPr>
          <w:rFonts w:ascii="Times New Roman" w:hAnsi="Times New Roman" w:cs="Times New Roman"/>
          <w:color w:val="000000" w:themeColor="text1"/>
          <w:sz w:val="24"/>
          <w:szCs w:val="24"/>
          <w:lang w:val="en-IN"/>
        </w:rPr>
        <w:t>The fresh insights of Dr. Kalam's life will be made known via classroom discussions, debates, and quizzes.</w:t>
      </w:r>
    </w:p>
    <w:p w14:paraId="1C8DF13B" w14:textId="77777777" w:rsidR="00C42D48" w:rsidRPr="009962EF" w:rsidRDefault="00C42D48" w:rsidP="00C42D48">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 Presenting talks and holding workshops on his work He proposes that his management ideas be put into practise by encouraging universities to host seminars and workshops attended by both students and business leaders.</w:t>
      </w:r>
    </w:p>
    <w:p w14:paraId="0C6C1D02" w14:textId="77777777" w:rsidR="00C42D48" w:rsidRPr="009962EF" w:rsidRDefault="00C42D48" w:rsidP="00C42D48">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Organisations are being urged to put Dr. Kalam's ideas on leadership into practise via the implementation of training programmes.</w:t>
      </w:r>
    </w:p>
    <w:p w14:paraId="2AA18E86" w14:textId="77777777" w:rsidR="00BD2B81" w:rsidRPr="009962EF" w:rsidRDefault="00BD2B81" w:rsidP="00C42D48">
      <w:pPr>
        <w:spacing w:line="360" w:lineRule="auto"/>
        <w:jc w:val="both"/>
        <w:rPr>
          <w:rFonts w:ascii="Times New Roman" w:hAnsi="Times New Roman" w:cs="Times New Roman"/>
          <w:b/>
          <w:color w:val="000000" w:themeColor="text1"/>
          <w:sz w:val="24"/>
          <w:szCs w:val="24"/>
          <w:lang w:val="en-IN"/>
        </w:rPr>
      </w:pPr>
      <w:r w:rsidRPr="009962EF">
        <w:rPr>
          <w:rFonts w:ascii="Times New Roman" w:hAnsi="Times New Roman" w:cs="Times New Roman"/>
          <w:b/>
          <w:color w:val="000000" w:themeColor="text1"/>
          <w:sz w:val="24"/>
          <w:szCs w:val="24"/>
          <w:lang w:val="en-IN"/>
        </w:rPr>
        <w:t>Conclusion:</w:t>
      </w:r>
    </w:p>
    <w:p w14:paraId="12E57862" w14:textId="77777777" w:rsidR="00C42D48" w:rsidRPr="009962EF" w:rsidRDefault="00C42D48" w:rsidP="00C42D48">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While other methods, such as TV advertising and print ads, are used, these three are the most cost-effective ways to reach a large number of potential clients at once. And it's not just about getting your message out to as many people as possible for as little as possible.</w:t>
      </w:r>
    </w:p>
    <w:p w14:paraId="084808F1" w14:textId="77777777" w:rsidR="00C42D48" w:rsidRPr="009962EF" w:rsidRDefault="00C42D48" w:rsidP="00C42D48">
      <w:pPr>
        <w:spacing w:line="360" w:lineRule="auto"/>
        <w:jc w:val="both"/>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lastRenderedPageBreak/>
        <w:t>Our ability to stand out, make the most of limited resources, cultivate loyal customers via honest service, and increase our profile through the addition of value are all within our reach thanks to the tactics we've reviewed.</w:t>
      </w:r>
    </w:p>
    <w:p w14:paraId="4E8BC803" w14:textId="77B1812D" w:rsidR="00BD2B81" w:rsidRPr="009962EF" w:rsidRDefault="008762D1" w:rsidP="00C42D48">
      <w:pPr>
        <w:spacing w:line="360" w:lineRule="auto"/>
        <w:jc w:val="both"/>
        <w:rPr>
          <w:rFonts w:ascii="Times New Roman" w:hAnsi="Times New Roman" w:cs="Times New Roman"/>
          <w:b/>
          <w:color w:val="000000" w:themeColor="text1"/>
          <w:sz w:val="24"/>
          <w:szCs w:val="24"/>
          <w:lang w:val="en-IN"/>
        </w:rPr>
      </w:pPr>
      <w:r>
        <w:rPr>
          <w:rFonts w:ascii="Times New Roman" w:hAnsi="Times New Roman" w:cs="Times New Roman"/>
          <w:b/>
          <w:color w:val="000000" w:themeColor="text1"/>
          <w:sz w:val="24"/>
          <w:szCs w:val="24"/>
          <w:lang w:val="en-IN"/>
        </w:rPr>
        <w:t xml:space="preserve">5.5 </w:t>
      </w:r>
      <w:r w:rsidR="00BD2B81" w:rsidRPr="009962EF">
        <w:rPr>
          <w:rFonts w:ascii="Times New Roman" w:hAnsi="Times New Roman" w:cs="Times New Roman"/>
          <w:b/>
          <w:color w:val="000000" w:themeColor="text1"/>
          <w:sz w:val="24"/>
          <w:szCs w:val="24"/>
          <w:lang w:val="en-IN"/>
        </w:rPr>
        <w:t xml:space="preserve">Summing-up </w:t>
      </w:r>
    </w:p>
    <w:p w14:paraId="6384F959" w14:textId="77777777" w:rsidR="00BD2B81" w:rsidRPr="009962EF" w:rsidRDefault="00BD2B81" w:rsidP="004B4AA2">
      <w:pPr>
        <w:spacing w:after="0" w:line="360" w:lineRule="auto"/>
        <w:rPr>
          <w:rFonts w:ascii="Times New Roman" w:hAnsi="Times New Roman" w:cs="Times New Roman"/>
          <w:b/>
          <w:sz w:val="24"/>
          <w:szCs w:val="24"/>
          <w:lang w:val="en-IN"/>
        </w:rPr>
      </w:pPr>
      <w:bookmarkStart w:id="8" w:name="_Hlk176958612"/>
      <w:r w:rsidRPr="009962EF">
        <w:rPr>
          <w:rFonts w:ascii="Times New Roman" w:hAnsi="Times New Roman" w:cs="Times New Roman"/>
          <w:b/>
          <w:sz w:val="24"/>
          <w:szCs w:val="24"/>
          <w:lang w:val="en-IN"/>
        </w:rPr>
        <w:t>Summary from the Audio, videos and books analysis about Dr.Kalam’s idea on Leadership Concepts</w:t>
      </w:r>
    </w:p>
    <w:bookmarkEnd w:id="8"/>
    <w:p w14:paraId="7F5EB880" w14:textId="77777777" w:rsidR="00BD2B81" w:rsidRPr="009962EF" w:rsidRDefault="00BD2B81" w:rsidP="004B4AA2">
      <w:pPr>
        <w:spacing w:after="0" w:line="360" w:lineRule="auto"/>
        <w:jc w:val="center"/>
        <w:rPr>
          <w:rFonts w:ascii="Times New Roman" w:hAnsi="Times New Roman" w:cs="Times New Roman"/>
          <w:lang w:val="en-IN"/>
        </w:rPr>
      </w:pPr>
      <w:r w:rsidRPr="009962EF">
        <w:rPr>
          <w:rFonts w:ascii="Times New Roman" w:hAnsi="Times New Roman" w:cs="Times New Roman"/>
          <w:lang w:val="en-IN"/>
        </w:rPr>
        <w:t>Table 5.5: summing-up of Leadership Concepts</w:t>
      </w:r>
    </w:p>
    <w:tbl>
      <w:tblPr>
        <w:tblStyle w:val="TableGrid"/>
        <w:tblW w:w="8066" w:type="dxa"/>
        <w:jc w:val="center"/>
        <w:tblInd w:w="533" w:type="dxa"/>
        <w:tblLook w:val="04A0" w:firstRow="1" w:lastRow="0" w:firstColumn="1" w:lastColumn="0" w:noHBand="0" w:noVBand="1"/>
      </w:tblPr>
      <w:tblGrid>
        <w:gridCol w:w="718"/>
        <w:gridCol w:w="1682"/>
        <w:gridCol w:w="1800"/>
        <w:gridCol w:w="1710"/>
        <w:gridCol w:w="2156"/>
      </w:tblGrid>
      <w:tr w:rsidR="00336BA2" w:rsidRPr="009962EF" w14:paraId="5E9D4B7C" w14:textId="77777777" w:rsidTr="00336BA2">
        <w:trPr>
          <w:jc w:val="center"/>
        </w:trPr>
        <w:tc>
          <w:tcPr>
            <w:tcW w:w="718" w:type="dxa"/>
          </w:tcPr>
          <w:p w14:paraId="6FD8F94A" w14:textId="566C0303" w:rsidR="00BD2B81" w:rsidRPr="00336BA2" w:rsidRDefault="00BD2B81" w:rsidP="004B4AA2">
            <w:pPr>
              <w:spacing w:line="360" w:lineRule="auto"/>
              <w:jc w:val="center"/>
              <w:rPr>
                <w:rFonts w:ascii="Times New Roman" w:hAnsi="Times New Roman" w:cs="Times New Roman"/>
                <w:b/>
                <w:lang w:val="en-IN"/>
              </w:rPr>
            </w:pPr>
            <w:r w:rsidRPr="00336BA2">
              <w:rPr>
                <w:rFonts w:ascii="Times New Roman" w:hAnsi="Times New Roman" w:cs="Times New Roman"/>
                <w:b/>
                <w:lang w:val="en-IN"/>
              </w:rPr>
              <w:t>S.No.</w:t>
            </w:r>
          </w:p>
        </w:tc>
        <w:tc>
          <w:tcPr>
            <w:tcW w:w="1682" w:type="dxa"/>
          </w:tcPr>
          <w:p w14:paraId="71E07036" w14:textId="77777777" w:rsidR="00BD2B81" w:rsidRPr="009962EF" w:rsidRDefault="00BD2B81" w:rsidP="004B4AA2">
            <w:pPr>
              <w:spacing w:line="360" w:lineRule="auto"/>
              <w:jc w:val="center"/>
              <w:rPr>
                <w:rFonts w:ascii="Times New Roman" w:hAnsi="Times New Roman" w:cs="Times New Roman"/>
                <w:b/>
                <w:sz w:val="24"/>
                <w:szCs w:val="24"/>
                <w:lang w:val="en-IN"/>
              </w:rPr>
            </w:pPr>
            <w:r w:rsidRPr="009962EF">
              <w:rPr>
                <w:rFonts w:ascii="Times New Roman" w:hAnsi="Times New Roman" w:cs="Times New Roman"/>
                <w:b/>
                <w:sz w:val="24"/>
                <w:szCs w:val="24"/>
                <w:lang w:val="en-IN"/>
              </w:rPr>
              <w:t>Dr.Kalam</w:t>
            </w:r>
          </w:p>
        </w:tc>
        <w:tc>
          <w:tcPr>
            <w:tcW w:w="1800" w:type="dxa"/>
          </w:tcPr>
          <w:p w14:paraId="4A3DA9D9" w14:textId="77777777" w:rsidR="00BD2B81" w:rsidRPr="009962EF" w:rsidRDefault="00BD2B81" w:rsidP="004B4AA2">
            <w:pPr>
              <w:spacing w:line="360" w:lineRule="auto"/>
              <w:jc w:val="center"/>
              <w:rPr>
                <w:rFonts w:ascii="Times New Roman" w:hAnsi="Times New Roman" w:cs="Times New Roman"/>
                <w:b/>
                <w:sz w:val="24"/>
                <w:szCs w:val="24"/>
                <w:lang w:val="en-IN"/>
              </w:rPr>
            </w:pPr>
            <w:r w:rsidRPr="009962EF">
              <w:rPr>
                <w:rFonts w:ascii="Times New Roman" w:hAnsi="Times New Roman" w:cs="Times New Roman"/>
                <w:b/>
                <w:sz w:val="24"/>
                <w:szCs w:val="24"/>
                <w:lang w:val="en-IN"/>
              </w:rPr>
              <w:t>BOS</w:t>
            </w:r>
          </w:p>
        </w:tc>
        <w:tc>
          <w:tcPr>
            <w:tcW w:w="1710" w:type="dxa"/>
          </w:tcPr>
          <w:p w14:paraId="3AA9C8C4" w14:textId="77777777" w:rsidR="00BD2B81" w:rsidRPr="009962EF" w:rsidRDefault="00BD2B81" w:rsidP="004B4AA2">
            <w:pPr>
              <w:spacing w:line="360" w:lineRule="auto"/>
              <w:jc w:val="center"/>
              <w:rPr>
                <w:rFonts w:ascii="Times New Roman" w:hAnsi="Times New Roman" w:cs="Times New Roman"/>
                <w:b/>
                <w:sz w:val="24"/>
                <w:szCs w:val="24"/>
                <w:lang w:val="en-IN"/>
              </w:rPr>
            </w:pPr>
            <w:r w:rsidRPr="009962EF">
              <w:rPr>
                <w:rFonts w:ascii="Times New Roman" w:hAnsi="Times New Roman" w:cs="Times New Roman"/>
                <w:b/>
                <w:sz w:val="24"/>
                <w:szCs w:val="24"/>
                <w:lang w:val="en-IN"/>
              </w:rPr>
              <w:t>TPL</w:t>
            </w:r>
          </w:p>
        </w:tc>
        <w:tc>
          <w:tcPr>
            <w:tcW w:w="2156" w:type="dxa"/>
          </w:tcPr>
          <w:p w14:paraId="1E87E65D" w14:textId="77777777" w:rsidR="00BD2B81" w:rsidRPr="009962EF" w:rsidRDefault="00BD2B81" w:rsidP="004B4AA2">
            <w:pPr>
              <w:spacing w:line="360" w:lineRule="auto"/>
              <w:jc w:val="center"/>
              <w:rPr>
                <w:rFonts w:ascii="Times New Roman" w:hAnsi="Times New Roman" w:cs="Times New Roman"/>
                <w:b/>
                <w:sz w:val="24"/>
                <w:szCs w:val="24"/>
                <w:lang w:val="en-IN"/>
              </w:rPr>
            </w:pPr>
            <w:r w:rsidRPr="009962EF">
              <w:rPr>
                <w:rFonts w:ascii="Times New Roman" w:hAnsi="Times New Roman" w:cs="Times New Roman"/>
                <w:b/>
                <w:sz w:val="24"/>
                <w:szCs w:val="24"/>
                <w:lang w:val="en-IN"/>
              </w:rPr>
              <w:t>Comments</w:t>
            </w:r>
          </w:p>
        </w:tc>
      </w:tr>
      <w:tr w:rsidR="00336BA2" w:rsidRPr="009962EF" w14:paraId="030C9943" w14:textId="77777777" w:rsidTr="00336BA2">
        <w:trPr>
          <w:jc w:val="center"/>
        </w:trPr>
        <w:tc>
          <w:tcPr>
            <w:tcW w:w="718" w:type="dxa"/>
          </w:tcPr>
          <w:p w14:paraId="5365BBBF"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1.</w:t>
            </w:r>
          </w:p>
        </w:tc>
        <w:tc>
          <w:tcPr>
            <w:tcW w:w="1682" w:type="dxa"/>
          </w:tcPr>
          <w:p w14:paraId="00E07737"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Travel on an unexplored path</w:t>
            </w:r>
          </w:p>
        </w:tc>
        <w:tc>
          <w:tcPr>
            <w:tcW w:w="1800" w:type="dxa"/>
          </w:tcPr>
          <w:p w14:paraId="3E4A30E1"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Break or Go beyond the Boundaries</w:t>
            </w:r>
          </w:p>
        </w:tc>
        <w:tc>
          <w:tcPr>
            <w:tcW w:w="1710" w:type="dxa"/>
          </w:tcPr>
          <w:p w14:paraId="3F41EE8C"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Focus on Acts and Activities </w:t>
            </w:r>
          </w:p>
        </w:tc>
        <w:tc>
          <w:tcPr>
            <w:tcW w:w="2156" w:type="dxa"/>
            <w:vMerge w:val="restart"/>
          </w:tcPr>
          <w:p w14:paraId="5F6948C0" w14:textId="77777777" w:rsidR="00BD2B81" w:rsidRPr="009962EF" w:rsidRDefault="00BD2B81" w:rsidP="004B4AA2">
            <w:pPr>
              <w:spacing w:line="360" w:lineRule="auto"/>
              <w:jc w:val="both"/>
              <w:rPr>
                <w:rFonts w:ascii="Times New Roman" w:eastAsiaTheme="minorHAnsi" w:hAnsi="Times New Roman" w:cs="Times New Roman"/>
                <w:color w:val="000000" w:themeColor="text1"/>
                <w:sz w:val="24"/>
                <w:szCs w:val="24"/>
              </w:rPr>
            </w:pPr>
          </w:p>
          <w:p w14:paraId="6518CA0F" w14:textId="77777777" w:rsidR="00BD2B81" w:rsidRPr="009962EF" w:rsidRDefault="00BD2B81" w:rsidP="001F5673">
            <w:pPr>
              <w:spacing w:line="360" w:lineRule="auto"/>
              <w:jc w:val="both"/>
              <w:rPr>
                <w:rFonts w:ascii="Times New Roman" w:hAnsi="Times New Roman" w:cs="Times New Roman"/>
                <w:sz w:val="24"/>
                <w:szCs w:val="24"/>
                <w:lang w:val="en-IN"/>
              </w:rPr>
            </w:pPr>
            <w:r w:rsidRPr="009962EF">
              <w:rPr>
                <w:rFonts w:ascii="Times New Roman" w:eastAsiaTheme="minorHAnsi" w:hAnsi="Times New Roman" w:cs="Times New Roman"/>
                <w:color w:val="000000" w:themeColor="text1"/>
                <w:sz w:val="24"/>
                <w:szCs w:val="24"/>
              </w:rPr>
              <w:t>Dr.Kalam’s idea of leadership concepts and traits and the concept of BOS and TPL are overlapping each other. Travel on unexplored path by Dr.Kalam is synonymous to break or go beyond the boundaries of BOS. Similarly ‘have courage to take decisions which overlaps with the TPL risk taking ability, as for any decision to be taken i</w:t>
            </w:r>
            <w:r w:rsidR="001F5673" w:rsidRPr="009962EF">
              <w:rPr>
                <w:rFonts w:ascii="Times New Roman" w:eastAsiaTheme="minorHAnsi" w:hAnsi="Times New Roman" w:cs="Times New Roman"/>
                <w:color w:val="000000" w:themeColor="text1"/>
                <w:sz w:val="24"/>
                <w:szCs w:val="24"/>
              </w:rPr>
              <w:t>t is associated with the risk.”</w:t>
            </w:r>
          </w:p>
        </w:tc>
      </w:tr>
      <w:tr w:rsidR="00336BA2" w:rsidRPr="009962EF" w14:paraId="66999E81" w14:textId="77777777" w:rsidTr="00336BA2">
        <w:trPr>
          <w:jc w:val="center"/>
        </w:trPr>
        <w:tc>
          <w:tcPr>
            <w:tcW w:w="718" w:type="dxa"/>
          </w:tcPr>
          <w:p w14:paraId="156063D4"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2.</w:t>
            </w:r>
          </w:p>
        </w:tc>
        <w:tc>
          <w:tcPr>
            <w:tcW w:w="1682" w:type="dxa"/>
          </w:tcPr>
          <w:p w14:paraId="2DE2703F"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Have Courage to take decision</w:t>
            </w:r>
          </w:p>
        </w:tc>
        <w:tc>
          <w:tcPr>
            <w:tcW w:w="1800" w:type="dxa"/>
          </w:tcPr>
          <w:p w14:paraId="62F8DC27"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Ready to take risk or Plan the risk</w:t>
            </w:r>
          </w:p>
        </w:tc>
        <w:tc>
          <w:tcPr>
            <w:tcW w:w="1710" w:type="dxa"/>
          </w:tcPr>
          <w:p w14:paraId="0022B803"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Be Initiator</w:t>
            </w:r>
          </w:p>
        </w:tc>
        <w:tc>
          <w:tcPr>
            <w:tcW w:w="2156" w:type="dxa"/>
            <w:vMerge/>
          </w:tcPr>
          <w:p w14:paraId="4EF9F786" w14:textId="77777777" w:rsidR="00BD2B81" w:rsidRPr="009962EF" w:rsidRDefault="00BD2B81" w:rsidP="004B4AA2">
            <w:pPr>
              <w:spacing w:line="360" w:lineRule="auto"/>
              <w:rPr>
                <w:rFonts w:ascii="Times New Roman" w:hAnsi="Times New Roman" w:cs="Times New Roman"/>
                <w:sz w:val="24"/>
                <w:szCs w:val="24"/>
                <w:lang w:val="en-IN"/>
              </w:rPr>
            </w:pPr>
          </w:p>
        </w:tc>
      </w:tr>
      <w:tr w:rsidR="00336BA2" w:rsidRPr="009962EF" w14:paraId="38717D91" w14:textId="77777777" w:rsidTr="00336BA2">
        <w:trPr>
          <w:jc w:val="center"/>
        </w:trPr>
        <w:tc>
          <w:tcPr>
            <w:tcW w:w="718" w:type="dxa"/>
          </w:tcPr>
          <w:p w14:paraId="2E62A663"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3.</w:t>
            </w:r>
          </w:p>
        </w:tc>
        <w:tc>
          <w:tcPr>
            <w:tcW w:w="1682" w:type="dxa"/>
          </w:tcPr>
          <w:p w14:paraId="1995F08B"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Inspire Others</w:t>
            </w:r>
          </w:p>
        </w:tc>
        <w:tc>
          <w:tcPr>
            <w:tcW w:w="1800" w:type="dxa"/>
          </w:tcPr>
          <w:p w14:paraId="2839D066"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Overcome hurdle</w:t>
            </w:r>
          </w:p>
        </w:tc>
        <w:tc>
          <w:tcPr>
            <w:tcW w:w="1710" w:type="dxa"/>
          </w:tcPr>
          <w:p w14:paraId="4CFCB2F8"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Being Transparent in Organisation Vision and Mission</w:t>
            </w:r>
          </w:p>
        </w:tc>
        <w:tc>
          <w:tcPr>
            <w:tcW w:w="2156" w:type="dxa"/>
            <w:vMerge/>
          </w:tcPr>
          <w:p w14:paraId="156AACBD" w14:textId="77777777" w:rsidR="00BD2B81" w:rsidRPr="009962EF" w:rsidRDefault="00BD2B81" w:rsidP="004B4AA2">
            <w:pPr>
              <w:spacing w:line="360" w:lineRule="auto"/>
              <w:rPr>
                <w:rFonts w:ascii="Times New Roman" w:hAnsi="Times New Roman" w:cs="Times New Roman"/>
                <w:sz w:val="24"/>
                <w:szCs w:val="24"/>
                <w:lang w:val="en-IN"/>
              </w:rPr>
            </w:pPr>
          </w:p>
        </w:tc>
      </w:tr>
      <w:tr w:rsidR="00336BA2" w:rsidRPr="009962EF" w14:paraId="0328CE23" w14:textId="77777777" w:rsidTr="00336BA2">
        <w:trPr>
          <w:jc w:val="center"/>
        </w:trPr>
        <w:tc>
          <w:tcPr>
            <w:tcW w:w="718" w:type="dxa"/>
          </w:tcPr>
          <w:p w14:paraId="74EAF246"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4.</w:t>
            </w:r>
          </w:p>
        </w:tc>
        <w:tc>
          <w:tcPr>
            <w:tcW w:w="1682" w:type="dxa"/>
          </w:tcPr>
          <w:p w14:paraId="745D5605"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Having Vision</w:t>
            </w:r>
          </w:p>
        </w:tc>
        <w:tc>
          <w:tcPr>
            <w:tcW w:w="1800" w:type="dxa"/>
          </w:tcPr>
          <w:p w14:paraId="3BBA01EA"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Work for Value Innovation</w:t>
            </w:r>
          </w:p>
        </w:tc>
        <w:tc>
          <w:tcPr>
            <w:tcW w:w="1710" w:type="dxa"/>
          </w:tcPr>
          <w:p w14:paraId="69E850D6"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Putting Best of their abilities</w:t>
            </w:r>
          </w:p>
        </w:tc>
        <w:tc>
          <w:tcPr>
            <w:tcW w:w="2156" w:type="dxa"/>
            <w:vMerge/>
          </w:tcPr>
          <w:p w14:paraId="107211FD" w14:textId="77777777" w:rsidR="00BD2B81" w:rsidRPr="009962EF" w:rsidRDefault="00BD2B81" w:rsidP="004B4AA2">
            <w:pPr>
              <w:spacing w:line="360" w:lineRule="auto"/>
              <w:rPr>
                <w:rFonts w:ascii="Times New Roman" w:hAnsi="Times New Roman" w:cs="Times New Roman"/>
                <w:sz w:val="24"/>
                <w:szCs w:val="24"/>
                <w:lang w:val="en-IN"/>
              </w:rPr>
            </w:pPr>
          </w:p>
        </w:tc>
      </w:tr>
      <w:tr w:rsidR="00336BA2" w:rsidRPr="009962EF" w14:paraId="273FF1E3" w14:textId="77777777" w:rsidTr="00336BA2">
        <w:trPr>
          <w:jc w:val="center"/>
        </w:trPr>
        <w:tc>
          <w:tcPr>
            <w:tcW w:w="718" w:type="dxa"/>
          </w:tcPr>
          <w:p w14:paraId="4F78C32B"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5.</w:t>
            </w:r>
          </w:p>
        </w:tc>
        <w:tc>
          <w:tcPr>
            <w:tcW w:w="1682" w:type="dxa"/>
          </w:tcPr>
          <w:p w14:paraId="66E43A23"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Combat Problem</w:t>
            </w:r>
          </w:p>
        </w:tc>
        <w:tc>
          <w:tcPr>
            <w:tcW w:w="1800" w:type="dxa"/>
          </w:tcPr>
          <w:p w14:paraId="5C9748AC"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Create new demand and market</w:t>
            </w:r>
          </w:p>
        </w:tc>
        <w:tc>
          <w:tcPr>
            <w:tcW w:w="1710" w:type="dxa"/>
          </w:tcPr>
          <w:p w14:paraId="32CBE745"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Motivate people for change</w:t>
            </w:r>
          </w:p>
        </w:tc>
        <w:tc>
          <w:tcPr>
            <w:tcW w:w="2156" w:type="dxa"/>
            <w:vMerge/>
          </w:tcPr>
          <w:p w14:paraId="53741469" w14:textId="77777777" w:rsidR="00BD2B81" w:rsidRPr="009962EF" w:rsidRDefault="00BD2B81" w:rsidP="004B4AA2">
            <w:pPr>
              <w:spacing w:line="360" w:lineRule="auto"/>
              <w:rPr>
                <w:rFonts w:ascii="Times New Roman" w:hAnsi="Times New Roman" w:cs="Times New Roman"/>
                <w:sz w:val="24"/>
                <w:szCs w:val="24"/>
                <w:lang w:val="en-IN"/>
              </w:rPr>
            </w:pPr>
          </w:p>
        </w:tc>
      </w:tr>
      <w:tr w:rsidR="00336BA2" w:rsidRPr="009962EF" w14:paraId="28FD2D7F" w14:textId="77777777" w:rsidTr="00336BA2">
        <w:trPr>
          <w:jc w:val="center"/>
        </w:trPr>
        <w:tc>
          <w:tcPr>
            <w:tcW w:w="718" w:type="dxa"/>
          </w:tcPr>
          <w:p w14:paraId="5B2F60F6"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6.</w:t>
            </w:r>
          </w:p>
        </w:tc>
        <w:tc>
          <w:tcPr>
            <w:tcW w:w="1682" w:type="dxa"/>
          </w:tcPr>
          <w:p w14:paraId="43A7B2DB"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Break through Limitations</w:t>
            </w:r>
          </w:p>
        </w:tc>
        <w:tc>
          <w:tcPr>
            <w:tcW w:w="1800" w:type="dxa"/>
          </w:tcPr>
          <w:p w14:paraId="13854E35"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Motivate people for reaching </w:t>
            </w:r>
          </w:p>
          <w:p w14:paraId="7C160823"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the goal</w:t>
            </w:r>
          </w:p>
        </w:tc>
        <w:tc>
          <w:tcPr>
            <w:tcW w:w="1710" w:type="dxa"/>
          </w:tcPr>
          <w:p w14:paraId="74433274"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Working under resource crunch</w:t>
            </w:r>
          </w:p>
        </w:tc>
        <w:tc>
          <w:tcPr>
            <w:tcW w:w="2156" w:type="dxa"/>
            <w:vMerge/>
          </w:tcPr>
          <w:p w14:paraId="50F38333" w14:textId="77777777" w:rsidR="00BD2B81" w:rsidRPr="009962EF" w:rsidRDefault="00BD2B81" w:rsidP="004B4AA2">
            <w:pPr>
              <w:spacing w:line="360" w:lineRule="auto"/>
              <w:rPr>
                <w:rFonts w:ascii="Times New Roman" w:hAnsi="Times New Roman" w:cs="Times New Roman"/>
                <w:sz w:val="24"/>
                <w:szCs w:val="24"/>
                <w:lang w:val="en-IN"/>
              </w:rPr>
            </w:pPr>
          </w:p>
        </w:tc>
      </w:tr>
      <w:tr w:rsidR="00336BA2" w:rsidRPr="009962EF" w14:paraId="1FD6302A" w14:textId="77777777" w:rsidTr="00336BA2">
        <w:trPr>
          <w:jc w:val="center"/>
        </w:trPr>
        <w:tc>
          <w:tcPr>
            <w:tcW w:w="718" w:type="dxa"/>
          </w:tcPr>
          <w:p w14:paraId="13C71F2E"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7.</w:t>
            </w:r>
          </w:p>
        </w:tc>
        <w:tc>
          <w:tcPr>
            <w:tcW w:w="1682" w:type="dxa"/>
          </w:tcPr>
          <w:p w14:paraId="5903EA79"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Explore the ingenuity</w:t>
            </w:r>
          </w:p>
        </w:tc>
        <w:tc>
          <w:tcPr>
            <w:tcW w:w="1800" w:type="dxa"/>
          </w:tcPr>
          <w:p w14:paraId="0646F7BB" w14:textId="77777777" w:rsidR="00BD2B81" w:rsidRPr="009962EF" w:rsidRDefault="00BD2B81" w:rsidP="004B4AA2">
            <w:pPr>
              <w:spacing w:line="360" w:lineRule="auto"/>
              <w:rPr>
                <w:rFonts w:ascii="Times New Roman" w:hAnsi="Times New Roman" w:cs="Times New Roman"/>
                <w:sz w:val="24"/>
                <w:szCs w:val="24"/>
                <w:lang w:val="en-IN"/>
              </w:rPr>
            </w:pPr>
          </w:p>
        </w:tc>
        <w:tc>
          <w:tcPr>
            <w:tcW w:w="1710" w:type="dxa"/>
          </w:tcPr>
          <w:p w14:paraId="6B9A7741" w14:textId="77777777" w:rsidR="00BD2B81" w:rsidRPr="009962EF" w:rsidRDefault="00BD2B81" w:rsidP="004B4AA2">
            <w:pPr>
              <w:spacing w:line="360" w:lineRule="auto"/>
              <w:rPr>
                <w:rFonts w:ascii="Times New Roman" w:hAnsi="Times New Roman" w:cs="Times New Roman"/>
                <w:sz w:val="24"/>
                <w:szCs w:val="24"/>
                <w:lang w:val="en-IN"/>
              </w:rPr>
            </w:pPr>
          </w:p>
        </w:tc>
        <w:tc>
          <w:tcPr>
            <w:tcW w:w="2156" w:type="dxa"/>
            <w:vMerge/>
          </w:tcPr>
          <w:p w14:paraId="1FDDECE7" w14:textId="77777777" w:rsidR="00BD2B81" w:rsidRPr="009962EF" w:rsidRDefault="00BD2B81" w:rsidP="004B4AA2">
            <w:pPr>
              <w:spacing w:line="360" w:lineRule="auto"/>
              <w:rPr>
                <w:rFonts w:ascii="Times New Roman" w:hAnsi="Times New Roman" w:cs="Times New Roman"/>
                <w:sz w:val="24"/>
                <w:szCs w:val="24"/>
                <w:lang w:val="en-IN"/>
              </w:rPr>
            </w:pPr>
          </w:p>
        </w:tc>
      </w:tr>
    </w:tbl>
    <w:p w14:paraId="7702715A" w14:textId="77777777" w:rsidR="00440396" w:rsidRPr="009962EF" w:rsidRDefault="00440396" w:rsidP="004B4AA2">
      <w:pPr>
        <w:spacing w:after="0" w:line="360" w:lineRule="auto"/>
        <w:jc w:val="center"/>
        <w:rPr>
          <w:rFonts w:ascii="Times New Roman" w:hAnsi="Times New Roman" w:cs="Times New Roman"/>
          <w:b/>
          <w:sz w:val="24"/>
          <w:szCs w:val="24"/>
          <w:lang w:val="en-IN"/>
        </w:rPr>
      </w:pPr>
    </w:p>
    <w:p w14:paraId="6FAE446F" w14:textId="77777777" w:rsidR="00336BA2" w:rsidRDefault="00336BA2" w:rsidP="004B4AA2">
      <w:pPr>
        <w:spacing w:after="0" w:line="360" w:lineRule="auto"/>
        <w:jc w:val="center"/>
        <w:rPr>
          <w:rFonts w:ascii="Times New Roman" w:hAnsi="Times New Roman" w:cs="Times New Roman"/>
          <w:b/>
          <w:sz w:val="24"/>
          <w:szCs w:val="24"/>
          <w:lang w:val="en-IN"/>
        </w:rPr>
      </w:pPr>
      <w:bookmarkStart w:id="9" w:name="_Hlk176958632"/>
    </w:p>
    <w:p w14:paraId="7062C4BB" w14:textId="6D8B3B23" w:rsidR="00440396" w:rsidRPr="009962EF" w:rsidRDefault="00BD2B81" w:rsidP="00336BA2">
      <w:pPr>
        <w:spacing w:after="0" w:line="360" w:lineRule="auto"/>
        <w:jc w:val="center"/>
        <w:rPr>
          <w:rFonts w:ascii="Times New Roman" w:hAnsi="Times New Roman" w:cs="Times New Roman"/>
          <w:sz w:val="24"/>
          <w:szCs w:val="24"/>
          <w:lang w:val="en-IN"/>
        </w:rPr>
      </w:pPr>
      <w:r w:rsidRPr="009962EF">
        <w:rPr>
          <w:rFonts w:ascii="Times New Roman" w:hAnsi="Times New Roman" w:cs="Times New Roman"/>
          <w:b/>
          <w:sz w:val="24"/>
          <w:szCs w:val="24"/>
          <w:lang w:val="en-IN"/>
        </w:rPr>
        <w:lastRenderedPageBreak/>
        <w:t>Summary on the Traits of Leadership as per the Quotes and Books</w:t>
      </w:r>
      <w:bookmarkEnd w:id="9"/>
    </w:p>
    <w:p w14:paraId="18221C3E" w14:textId="77777777" w:rsidR="00BD2B81" w:rsidRPr="009962EF" w:rsidRDefault="00BD2B81" w:rsidP="004B4AA2">
      <w:pPr>
        <w:spacing w:after="0" w:line="360" w:lineRule="auto"/>
        <w:jc w:val="center"/>
        <w:rPr>
          <w:rFonts w:ascii="Times New Roman" w:hAnsi="Times New Roman" w:cs="Times New Roman"/>
          <w:sz w:val="24"/>
          <w:szCs w:val="24"/>
          <w:lang w:val="en-IN"/>
        </w:rPr>
      </w:pPr>
      <w:r w:rsidRPr="009962EF">
        <w:rPr>
          <w:rFonts w:ascii="Times New Roman" w:hAnsi="Times New Roman" w:cs="Times New Roman"/>
          <w:sz w:val="24"/>
          <w:szCs w:val="24"/>
          <w:lang w:val="en-IN"/>
        </w:rPr>
        <w:t>Table 5.5a: summing-up of Leadership Traits</w:t>
      </w:r>
    </w:p>
    <w:tbl>
      <w:tblPr>
        <w:tblStyle w:val="TableGrid"/>
        <w:tblW w:w="9630" w:type="dxa"/>
        <w:tblInd w:w="-522" w:type="dxa"/>
        <w:tblLayout w:type="fixed"/>
        <w:tblLook w:val="04A0" w:firstRow="1" w:lastRow="0" w:firstColumn="1" w:lastColumn="0" w:noHBand="0" w:noVBand="1"/>
      </w:tblPr>
      <w:tblGrid>
        <w:gridCol w:w="914"/>
        <w:gridCol w:w="1786"/>
        <w:gridCol w:w="2250"/>
        <w:gridCol w:w="2610"/>
        <w:gridCol w:w="2070"/>
      </w:tblGrid>
      <w:tr w:rsidR="00BD2B81" w:rsidRPr="009962EF" w14:paraId="1FDD082F" w14:textId="77777777" w:rsidTr="001F5673">
        <w:trPr>
          <w:trHeight w:val="647"/>
        </w:trPr>
        <w:tc>
          <w:tcPr>
            <w:tcW w:w="914" w:type="dxa"/>
          </w:tcPr>
          <w:p w14:paraId="6FA235FC" w14:textId="11689FC2" w:rsidR="00BD2B81" w:rsidRPr="009962EF" w:rsidRDefault="00BD2B81" w:rsidP="004B4AA2">
            <w:pPr>
              <w:spacing w:line="360" w:lineRule="auto"/>
              <w:jc w:val="center"/>
              <w:rPr>
                <w:rFonts w:ascii="Times New Roman" w:hAnsi="Times New Roman" w:cs="Times New Roman"/>
                <w:b/>
                <w:sz w:val="24"/>
                <w:szCs w:val="24"/>
                <w:lang w:val="en-IN"/>
              </w:rPr>
            </w:pPr>
            <w:r w:rsidRPr="009962EF">
              <w:rPr>
                <w:rFonts w:ascii="Times New Roman" w:hAnsi="Times New Roman" w:cs="Times New Roman"/>
                <w:b/>
                <w:sz w:val="24"/>
                <w:szCs w:val="24"/>
                <w:lang w:val="en-IN"/>
              </w:rPr>
              <w:t>S.No.</w:t>
            </w:r>
          </w:p>
        </w:tc>
        <w:tc>
          <w:tcPr>
            <w:tcW w:w="1786" w:type="dxa"/>
          </w:tcPr>
          <w:p w14:paraId="3CFDFEFB" w14:textId="77777777" w:rsidR="00BD2B81" w:rsidRPr="009962EF" w:rsidRDefault="00BD2B81" w:rsidP="004B4AA2">
            <w:pPr>
              <w:spacing w:line="360" w:lineRule="auto"/>
              <w:jc w:val="center"/>
              <w:rPr>
                <w:rFonts w:ascii="Times New Roman" w:hAnsi="Times New Roman" w:cs="Times New Roman"/>
                <w:b/>
                <w:sz w:val="24"/>
                <w:szCs w:val="24"/>
                <w:lang w:val="en-IN"/>
              </w:rPr>
            </w:pPr>
            <w:r w:rsidRPr="009962EF">
              <w:rPr>
                <w:rFonts w:ascii="Times New Roman" w:hAnsi="Times New Roman" w:cs="Times New Roman"/>
                <w:b/>
                <w:sz w:val="24"/>
                <w:szCs w:val="24"/>
                <w:lang w:val="en-IN"/>
              </w:rPr>
              <w:t>Dr.Kalam</w:t>
            </w:r>
          </w:p>
        </w:tc>
        <w:tc>
          <w:tcPr>
            <w:tcW w:w="2250" w:type="dxa"/>
          </w:tcPr>
          <w:p w14:paraId="772BB587" w14:textId="77777777" w:rsidR="00BD2B81" w:rsidRPr="009962EF" w:rsidRDefault="00BD2B81" w:rsidP="004B4AA2">
            <w:pPr>
              <w:spacing w:line="360" w:lineRule="auto"/>
              <w:jc w:val="center"/>
              <w:rPr>
                <w:rFonts w:ascii="Times New Roman" w:hAnsi="Times New Roman" w:cs="Times New Roman"/>
                <w:b/>
                <w:sz w:val="24"/>
                <w:szCs w:val="24"/>
                <w:lang w:val="en-IN"/>
              </w:rPr>
            </w:pPr>
            <w:r w:rsidRPr="009962EF">
              <w:rPr>
                <w:rFonts w:ascii="Times New Roman" w:hAnsi="Times New Roman" w:cs="Times New Roman"/>
                <w:b/>
                <w:sz w:val="24"/>
                <w:szCs w:val="24"/>
                <w:lang w:val="en-IN"/>
              </w:rPr>
              <w:t>BOS</w:t>
            </w:r>
          </w:p>
        </w:tc>
        <w:tc>
          <w:tcPr>
            <w:tcW w:w="2610" w:type="dxa"/>
          </w:tcPr>
          <w:p w14:paraId="62DFEDC8" w14:textId="77777777" w:rsidR="00BD2B81" w:rsidRPr="009962EF" w:rsidRDefault="00BD2B81" w:rsidP="004B4AA2">
            <w:pPr>
              <w:spacing w:line="360" w:lineRule="auto"/>
              <w:jc w:val="center"/>
              <w:rPr>
                <w:rFonts w:ascii="Times New Roman" w:hAnsi="Times New Roman" w:cs="Times New Roman"/>
                <w:b/>
                <w:sz w:val="24"/>
                <w:szCs w:val="24"/>
                <w:lang w:val="en-IN"/>
              </w:rPr>
            </w:pPr>
            <w:r w:rsidRPr="009962EF">
              <w:rPr>
                <w:rFonts w:ascii="Times New Roman" w:hAnsi="Times New Roman" w:cs="Times New Roman"/>
                <w:b/>
                <w:sz w:val="24"/>
                <w:szCs w:val="24"/>
                <w:lang w:val="en-IN"/>
              </w:rPr>
              <w:t>TPL</w:t>
            </w:r>
          </w:p>
        </w:tc>
        <w:tc>
          <w:tcPr>
            <w:tcW w:w="2070" w:type="dxa"/>
          </w:tcPr>
          <w:p w14:paraId="43B207AB" w14:textId="77777777" w:rsidR="00BD2B81" w:rsidRPr="009962EF" w:rsidRDefault="00BD2B81" w:rsidP="004B4AA2">
            <w:pPr>
              <w:spacing w:line="360" w:lineRule="auto"/>
              <w:jc w:val="center"/>
              <w:rPr>
                <w:rFonts w:ascii="Times New Roman" w:hAnsi="Times New Roman" w:cs="Times New Roman"/>
                <w:b/>
                <w:sz w:val="24"/>
                <w:szCs w:val="24"/>
                <w:lang w:val="en-IN"/>
              </w:rPr>
            </w:pPr>
            <w:r w:rsidRPr="009962EF">
              <w:rPr>
                <w:rFonts w:ascii="Times New Roman" w:hAnsi="Times New Roman" w:cs="Times New Roman"/>
                <w:b/>
                <w:sz w:val="24"/>
                <w:szCs w:val="24"/>
                <w:lang w:val="en-IN"/>
              </w:rPr>
              <w:t>Comments</w:t>
            </w:r>
          </w:p>
        </w:tc>
      </w:tr>
      <w:tr w:rsidR="00BD2B81" w:rsidRPr="009962EF" w14:paraId="0F5B0C72" w14:textId="77777777" w:rsidTr="001F5673">
        <w:tc>
          <w:tcPr>
            <w:tcW w:w="914" w:type="dxa"/>
          </w:tcPr>
          <w:p w14:paraId="7D8FBD79"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1.</w:t>
            </w:r>
          </w:p>
        </w:tc>
        <w:tc>
          <w:tcPr>
            <w:tcW w:w="1786" w:type="dxa"/>
          </w:tcPr>
          <w:p w14:paraId="0E64D953"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Goal Setting</w:t>
            </w:r>
          </w:p>
        </w:tc>
        <w:tc>
          <w:tcPr>
            <w:tcW w:w="2250" w:type="dxa"/>
          </w:tcPr>
          <w:p w14:paraId="4DF1FD20"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Focus on Target or Goal</w:t>
            </w:r>
          </w:p>
        </w:tc>
        <w:tc>
          <w:tcPr>
            <w:tcW w:w="2610" w:type="dxa"/>
          </w:tcPr>
          <w:p w14:paraId="57888266"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Build execution into Strategy</w:t>
            </w:r>
          </w:p>
        </w:tc>
        <w:tc>
          <w:tcPr>
            <w:tcW w:w="2070" w:type="dxa"/>
            <w:vMerge w:val="restart"/>
          </w:tcPr>
          <w:p w14:paraId="2AFF71BA" w14:textId="77777777" w:rsidR="00BD2B81" w:rsidRPr="009962EF" w:rsidRDefault="00BD2B81" w:rsidP="004B4AA2">
            <w:pPr>
              <w:spacing w:line="360" w:lineRule="auto"/>
              <w:jc w:val="both"/>
              <w:rPr>
                <w:rFonts w:ascii="Times New Roman" w:eastAsiaTheme="minorHAnsi" w:hAnsi="Times New Roman" w:cs="Times New Roman"/>
                <w:color w:val="000000" w:themeColor="text1"/>
                <w:sz w:val="24"/>
                <w:szCs w:val="24"/>
              </w:rPr>
            </w:pPr>
          </w:p>
          <w:p w14:paraId="24BAAAEA" w14:textId="77777777" w:rsidR="00BD2B81" w:rsidRPr="009962EF" w:rsidRDefault="00BD2B81" w:rsidP="004B4AA2">
            <w:pPr>
              <w:spacing w:line="360" w:lineRule="auto"/>
              <w:jc w:val="both"/>
              <w:rPr>
                <w:rFonts w:ascii="Times New Roman" w:eastAsiaTheme="minorHAnsi" w:hAnsi="Times New Roman" w:cs="Times New Roman"/>
                <w:color w:val="000000" w:themeColor="text1"/>
                <w:sz w:val="24"/>
                <w:szCs w:val="24"/>
              </w:rPr>
            </w:pPr>
            <w:r w:rsidRPr="009962EF">
              <w:rPr>
                <w:rFonts w:ascii="Times New Roman" w:eastAsiaTheme="minorHAnsi" w:hAnsi="Times New Roman" w:cs="Times New Roman"/>
                <w:color w:val="000000" w:themeColor="text1"/>
                <w:sz w:val="24"/>
                <w:szCs w:val="24"/>
              </w:rPr>
              <w:t>The leadership traits given by the authors of BOS are similar to the ideas Dr. Kalam leadership traits. According to the authors of BOS a leader should always be in search of newness and according to Dr. Kalam ask for being unique. Dr, Kalams idea to build on the ability to confront others and TPL’s making people face and experience the facts and reality shows how both the leaderships coincides with one another.</w:t>
            </w:r>
            <w:r w:rsidR="00346C16" w:rsidRPr="009962EF">
              <w:rPr>
                <w:rFonts w:ascii="Times New Roman" w:eastAsiaTheme="minorHAnsi" w:hAnsi="Times New Roman" w:cs="Times New Roman"/>
                <w:color w:val="000000" w:themeColor="text1"/>
                <w:sz w:val="24"/>
                <w:szCs w:val="24"/>
              </w:rPr>
              <w:t>”</w:t>
            </w:r>
          </w:p>
          <w:p w14:paraId="283B8B48" w14:textId="77777777" w:rsidR="00BD2B81" w:rsidRPr="009962EF" w:rsidRDefault="00BD2B81" w:rsidP="004B4AA2">
            <w:pPr>
              <w:spacing w:line="360" w:lineRule="auto"/>
              <w:rPr>
                <w:rFonts w:ascii="Times New Roman" w:hAnsi="Times New Roman" w:cs="Times New Roman"/>
                <w:sz w:val="24"/>
                <w:szCs w:val="24"/>
                <w:lang w:val="en-IN"/>
              </w:rPr>
            </w:pPr>
          </w:p>
        </w:tc>
      </w:tr>
      <w:tr w:rsidR="00BD2B81" w:rsidRPr="009962EF" w14:paraId="51486B78" w14:textId="77777777" w:rsidTr="001F5673">
        <w:tc>
          <w:tcPr>
            <w:tcW w:w="914" w:type="dxa"/>
          </w:tcPr>
          <w:p w14:paraId="32F9293D"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2</w:t>
            </w:r>
          </w:p>
        </w:tc>
        <w:tc>
          <w:tcPr>
            <w:tcW w:w="1786" w:type="dxa"/>
          </w:tcPr>
          <w:p w14:paraId="1BAFC900"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Being Unique </w:t>
            </w:r>
          </w:p>
        </w:tc>
        <w:tc>
          <w:tcPr>
            <w:tcW w:w="2250" w:type="dxa"/>
          </w:tcPr>
          <w:p w14:paraId="41BED58C"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Search for New</w:t>
            </w:r>
          </w:p>
          <w:p w14:paraId="51133FD0" w14:textId="77777777" w:rsidR="00BD2B81" w:rsidRPr="009962EF" w:rsidRDefault="00BD2B81" w:rsidP="004B4AA2">
            <w:pPr>
              <w:spacing w:line="360" w:lineRule="auto"/>
              <w:rPr>
                <w:rFonts w:ascii="Times New Roman" w:hAnsi="Times New Roman" w:cs="Times New Roman"/>
                <w:sz w:val="24"/>
                <w:szCs w:val="24"/>
                <w:lang w:val="en-IN"/>
              </w:rPr>
            </w:pPr>
          </w:p>
        </w:tc>
        <w:tc>
          <w:tcPr>
            <w:tcW w:w="2610" w:type="dxa"/>
          </w:tcPr>
          <w:p w14:paraId="6A83F43D"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Motivate people to act on and execute</w:t>
            </w:r>
          </w:p>
        </w:tc>
        <w:tc>
          <w:tcPr>
            <w:tcW w:w="2070" w:type="dxa"/>
            <w:vMerge/>
          </w:tcPr>
          <w:p w14:paraId="633DB4A8" w14:textId="77777777" w:rsidR="00BD2B81" w:rsidRPr="009962EF" w:rsidRDefault="00BD2B81" w:rsidP="004B4AA2">
            <w:pPr>
              <w:spacing w:line="360" w:lineRule="auto"/>
              <w:rPr>
                <w:rFonts w:ascii="Times New Roman" w:hAnsi="Times New Roman" w:cs="Times New Roman"/>
                <w:sz w:val="24"/>
                <w:szCs w:val="24"/>
                <w:lang w:val="en-IN"/>
              </w:rPr>
            </w:pPr>
          </w:p>
        </w:tc>
      </w:tr>
      <w:tr w:rsidR="00BD2B81" w:rsidRPr="009962EF" w14:paraId="053BA943" w14:textId="77777777" w:rsidTr="001F5673">
        <w:tc>
          <w:tcPr>
            <w:tcW w:w="914" w:type="dxa"/>
          </w:tcPr>
          <w:p w14:paraId="624FBDA6"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3</w:t>
            </w:r>
          </w:p>
        </w:tc>
        <w:tc>
          <w:tcPr>
            <w:tcW w:w="1786" w:type="dxa"/>
          </w:tcPr>
          <w:p w14:paraId="282B6817"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Getting the best from others</w:t>
            </w:r>
          </w:p>
        </w:tc>
        <w:tc>
          <w:tcPr>
            <w:tcW w:w="2250" w:type="dxa"/>
          </w:tcPr>
          <w:p w14:paraId="24450B94"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Planning Risk</w:t>
            </w:r>
          </w:p>
        </w:tc>
        <w:tc>
          <w:tcPr>
            <w:tcW w:w="2610" w:type="dxa"/>
          </w:tcPr>
          <w:p w14:paraId="07DA02B6"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Voluntary cooperation and go beyond the call on duty</w:t>
            </w:r>
          </w:p>
        </w:tc>
        <w:tc>
          <w:tcPr>
            <w:tcW w:w="2070" w:type="dxa"/>
            <w:vMerge/>
          </w:tcPr>
          <w:p w14:paraId="51A6C0B4" w14:textId="77777777" w:rsidR="00BD2B81" w:rsidRPr="009962EF" w:rsidRDefault="00BD2B81" w:rsidP="004B4AA2">
            <w:pPr>
              <w:spacing w:line="360" w:lineRule="auto"/>
              <w:rPr>
                <w:rFonts w:ascii="Times New Roman" w:hAnsi="Times New Roman" w:cs="Times New Roman"/>
                <w:sz w:val="24"/>
                <w:szCs w:val="24"/>
                <w:lang w:val="en-IN"/>
              </w:rPr>
            </w:pPr>
          </w:p>
        </w:tc>
      </w:tr>
      <w:tr w:rsidR="00BD2B81" w:rsidRPr="009962EF" w14:paraId="71C0066A" w14:textId="77777777" w:rsidTr="001F5673">
        <w:tc>
          <w:tcPr>
            <w:tcW w:w="914" w:type="dxa"/>
          </w:tcPr>
          <w:p w14:paraId="5CD92A15"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4</w:t>
            </w:r>
          </w:p>
        </w:tc>
        <w:tc>
          <w:tcPr>
            <w:tcW w:w="1786" w:type="dxa"/>
          </w:tcPr>
          <w:p w14:paraId="1230510E"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Proactive </w:t>
            </w:r>
          </w:p>
        </w:tc>
        <w:tc>
          <w:tcPr>
            <w:tcW w:w="2250" w:type="dxa"/>
          </w:tcPr>
          <w:p w14:paraId="62A24F5D"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Create and Capture Opportunities</w:t>
            </w:r>
          </w:p>
        </w:tc>
        <w:tc>
          <w:tcPr>
            <w:tcW w:w="2610" w:type="dxa"/>
          </w:tcPr>
          <w:p w14:paraId="07CB955B"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Initiative to execute</w:t>
            </w:r>
          </w:p>
        </w:tc>
        <w:tc>
          <w:tcPr>
            <w:tcW w:w="2070" w:type="dxa"/>
            <w:vMerge/>
          </w:tcPr>
          <w:p w14:paraId="282D6D1F" w14:textId="77777777" w:rsidR="00BD2B81" w:rsidRPr="009962EF" w:rsidRDefault="00BD2B81" w:rsidP="004B4AA2">
            <w:pPr>
              <w:spacing w:line="360" w:lineRule="auto"/>
              <w:rPr>
                <w:rFonts w:ascii="Times New Roman" w:hAnsi="Times New Roman" w:cs="Times New Roman"/>
                <w:sz w:val="24"/>
                <w:szCs w:val="24"/>
                <w:lang w:val="en-IN"/>
              </w:rPr>
            </w:pPr>
          </w:p>
        </w:tc>
      </w:tr>
      <w:tr w:rsidR="00BD2B81" w:rsidRPr="009962EF" w14:paraId="32195D46" w14:textId="77777777" w:rsidTr="001F5673">
        <w:tc>
          <w:tcPr>
            <w:tcW w:w="914" w:type="dxa"/>
          </w:tcPr>
          <w:p w14:paraId="6EC30DA3"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5</w:t>
            </w:r>
          </w:p>
        </w:tc>
        <w:tc>
          <w:tcPr>
            <w:tcW w:w="1786" w:type="dxa"/>
          </w:tcPr>
          <w:p w14:paraId="4BEF0D3E"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Ability to Inspire</w:t>
            </w:r>
          </w:p>
        </w:tc>
        <w:tc>
          <w:tcPr>
            <w:tcW w:w="2250" w:type="dxa"/>
          </w:tcPr>
          <w:p w14:paraId="2CDBD413"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Create Demand</w:t>
            </w:r>
          </w:p>
        </w:tc>
        <w:tc>
          <w:tcPr>
            <w:tcW w:w="2610" w:type="dxa"/>
          </w:tcPr>
          <w:p w14:paraId="08639A7F"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Putting best of their abilities</w:t>
            </w:r>
          </w:p>
        </w:tc>
        <w:tc>
          <w:tcPr>
            <w:tcW w:w="2070" w:type="dxa"/>
            <w:vMerge/>
          </w:tcPr>
          <w:p w14:paraId="702AB973" w14:textId="77777777" w:rsidR="00BD2B81" w:rsidRPr="009962EF" w:rsidRDefault="00BD2B81" w:rsidP="004B4AA2">
            <w:pPr>
              <w:spacing w:line="360" w:lineRule="auto"/>
              <w:rPr>
                <w:rFonts w:ascii="Times New Roman" w:hAnsi="Times New Roman" w:cs="Times New Roman"/>
                <w:sz w:val="24"/>
                <w:szCs w:val="24"/>
                <w:lang w:val="en-IN"/>
              </w:rPr>
            </w:pPr>
          </w:p>
        </w:tc>
      </w:tr>
      <w:tr w:rsidR="00BD2B81" w:rsidRPr="009962EF" w14:paraId="00309824" w14:textId="77777777" w:rsidTr="001F5673">
        <w:tc>
          <w:tcPr>
            <w:tcW w:w="914" w:type="dxa"/>
          </w:tcPr>
          <w:p w14:paraId="121C20DF"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6</w:t>
            </w:r>
          </w:p>
        </w:tc>
        <w:tc>
          <w:tcPr>
            <w:tcW w:w="1786" w:type="dxa"/>
          </w:tcPr>
          <w:p w14:paraId="5C25C7B4"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Challenge the Process Assertively</w:t>
            </w:r>
          </w:p>
        </w:tc>
        <w:tc>
          <w:tcPr>
            <w:tcW w:w="2250" w:type="dxa"/>
          </w:tcPr>
          <w:p w14:paraId="306B232D"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Challenge Conventional Practice</w:t>
            </w:r>
          </w:p>
        </w:tc>
        <w:tc>
          <w:tcPr>
            <w:tcW w:w="2610" w:type="dxa"/>
          </w:tcPr>
          <w:p w14:paraId="19314693"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Involving organisations for ideas</w:t>
            </w:r>
          </w:p>
        </w:tc>
        <w:tc>
          <w:tcPr>
            <w:tcW w:w="2070" w:type="dxa"/>
            <w:vMerge/>
          </w:tcPr>
          <w:p w14:paraId="126D24FC" w14:textId="77777777" w:rsidR="00BD2B81" w:rsidRPr="009962EF" w:rsidRDefault="00BD2B81" w:rsidP="004B4AA2">
            <w:pPr>
              <w:spacing w:line="360" w:lineRule="auto"/>
              <w:rPr>
                <w:rFonts w:ascii="Times New Roman" w:hAnsi="Times New Roman" w:cs="Times New Roman"/>
                <w:sz w:val="24"/>
                <w:szCs w:val="24"/>
                <w:lang w:val="en-IN"/>
              </w:rPr>
            </w:pPr>
          </w:p>
        </w:tc>
      </w:tr>
      <w:tr w:rsidR="00BD2B81" w:rsidRPr="009962EF" w14:paraId="400EFDCB" w14:textId="77777777" w:rsidTr="001F5673">
        <w:tc>
          <w:tcPr>
            <w:tcW w:w="914" w:type="dxa"/>
          </w:tcPr>
          <w:p w14:paraId="63494038"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7</w:t>
            </w:r>
          </w:p>
        </w:tc>
        <w:tc>
          <w:tcPr>
            <w:tcW w:w="1786" w:type="dxa"/>
          </w:tcPr>
          <w:p w14:paraId="0C318575"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Strategic Thinking</w:t>
            </w:r>
          </w:p>
        </w:tc>
        <w:tc>
          <w:tcPr>
            <w:tcW w:w="2250" w:type="dxa"/>
          </w:tcPr>
          <w:p w14:paraId="62D98496"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Focus on Powerful commonalities</w:t>
            </w:r>
          </w:p>
        </w:tc>
        <w:tc>
          <w:tcPr>
            <w:tcW w:w="2610" w:type="dxa"/>
          </w:tcPr>
          <w:p w14:paraId="4DC05957"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Build on collective wisdom</w:t>
            </w:r>
          </w:p>
        </w:tc>
        <w:tc>
          <w:tcPr>
            <w:tcW w:w="2070" w:type="dxa"/>
            <w:vMerge/>
          </w:tcPr>
          <w:p w14:paraId="67303931" w14:textId="77777777" w:rsidR="00BD2B81" w:rsidRPr="009962EF" w:rsidRDefault="00BD2B81" w:rsidP="004B4AA2">
            <w:pPr>
              <w:spacing w:line="360" w:lineRule="auto"/>
              <w:rPr>
                <w:rFonts w:ascii="Times New Roman" w:hAnsi="Times New Roman" w:cs="Times New Roman"/>
                <w:sz w:val="24"/>
                <w:szCs w:val="24"/>
                <w:lang w:val="en-IN"/>
              </w:rPr>
            </w:pPr>
          </w:p>
        </w:tc>
      </w:tr>
      <w:tr w:rsidR="00BD2B81" w:rsidRPr="009962EF" w14:paraId="1BECBE11" w14:textId="77777777" w:rsidTr="001F5673">
        <w:tc>
          <w:tcPr>
            <w:tcW w:w="914" w:type="dxa"/>
          </w:tcPr>
          <w:p w14:paraId="1A2B2B4A"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8</w:t>
            </w:r>
          </w:p>
        </w:tc>
        <w:tc>
          <w:tcPr>
            <w:tcW w:w="1786" w:type="dxa"/>
          </w:tcPr>
          <w:p w14:paraId="052887DC"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Ability to Confront Others</w:t>
            </w:r>
          </w:p>
        </w:tc>
        <w:tc>
          <w:tcPr>
            <w:tcW w:w="2250" w:type="dxa"/>
          </w:tcPr>
          <w:p w14:paraId="7EF0AB74"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Unlocking New Demand</w:t>
            </w:r>
          </w:p>
        </w:tc>
        <w:tc>
          <w:tcPr>
            <w:tcW w:w="2610" w:type="dxa"/>
          </w:tcPr>
          <w:p w14:paraId="71EE8B9B"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Involving  in decision making</w:t>
            </w:r>
          </w:p>
        </w:tc>
        <w:tc>
          <w:tcPr>
            <w:tcW w:w="2070" w:type="dxa"/>
            <w:vMerge/>
          </w:tcPr>
          <w:p w14:paraId="676EACEC" w14:textId="77777777" w:rsidR="00BD2B81" w:rsidRPr="009962EF" w:rsidRDefault="00BD2B81" w:rsidP="004B4AA2">
            <w:pPr>
              <w:spacing w:line="360" w:lineRule="auto"/>
              <w:rPr>
                <w:rFonts w:ascii="Times New Roman" w:hAnsi="Times New Roman" w:cs="Times New Roman"/>
                <w:sz w:val="24"/>
                <w:szCs w:val="24"/>
                <w:lang w:val="en-IN"/>
              </w:rPr>
            </w:pPr>
          </w:p>
        </w:tc>
      </w:tr>
      <w:tr w:rsidR="00BD2B81" w:rsidRPr="009962EF" w14:paraId="76902E3A" w14:textId="77777777" w:rsidTr="001F5673">
        <w:tc>
          <w:tcPr>
            <w:tcW w:w="914" w:type="dxa"/>
          </w:tcPr>
          <w:p w14:paraId="64444DF7"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9</w:t>
            </w:r>
          </w:p>
        </w:tc>
        <w:tc>
          <w:tcPr>
            <w:tcW w:w="1786" w:type="dxa"/>
          </w:tcPr>
          <w:p w14:paraId="2B6FFAFC"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Get Best from Others</w:t>
            </w:r>
          </w:p>
        </w:tc>
        <w:tc>
          <w:tcPr>
            <w:tcW w:w="2250" w:type="dxa"/>
          </w:tcPr>
          <w:p w14:paraId="01FC71DD"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Overcome Hurdles</w:t>
            </w:r>
          </w:p>
        </w:tc>
        <w:tc>
          <w:tcPr>
            <w:tcW w:w="2610" w:type="dxa"/>
          </w:tcPr>
          <w:p w14:paraId="4CA8D65E"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Make a powerful feedback loop </w:t>
            </w:r>
          </w:p>
        </w:tc>
        <w:tc>
          <w:tcPr>
            <w:tcW w:w="2070" w:type="dxa"/>
            <w:vMerge/>
          </w:tcPr>
          <w:p w14:paraId="0434BF01" w14:textId="77777777" w:rsidR="00BD2B81" w:rsidRPr="009962EF" w:rsidRDefault="00BD2B81" w:rsidP="004B4AA2">
            <w:pPr>
              <w:spacing w:line="360" w:lineRule="auto"/>
              <w:rPr>
                <w:rFonts w:ascii="Times New Roman" w:hAnsi="Times New Roman" w:cs="Times New Roman"/>
                <w:sz w:val="24"/>
                <w:szCs w:val="24"/>
                <w:lang w:val="en-IN"/>
              </w:rPr>
            </w:pPr>
          </w:p>
        </w:tc>
      </w:tr>
      <w:tr w:rsidR="00BD2B81" w:rsidRPr="009962EF" w14:paraId="2A4F3ECE" w14:textId="77777777" w:rsidTr="001F5673">
        <w:tc>
          <w:tcPr>
            <w:tcW w:w="914" w:type="dxa"/>
          </w:tcPr>
          <w:p w14:paraId="144A4F00"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10</w:t>
            </w:r>
          </w:p>
        </w:tc>
        <w:tc>
          <w:tcPr>
            <w:tcW w:w="1786" w:type="dxa"/>
          </w:tcPr>
          <w:p w14:paraId="01C56415"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Being Resourceful</w:t>
            </w:r>
          </w:p>
        </w:tc>
        <w:tc>
          <w:tcPr>
            <w:tcW w:w="2250" w:type="dxa"/>
          </w:tcPr>
          <w:p w14:paraId="0C9D2C22"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Aggregate Demand</w:t>
            </w:r>
          </w:p>
        </w:tc>
        <w:tc>
          <w:tcPr>
            <w:tcW w:w="2610" w:type="dxa"/>
          </w:tcPr>
          <w:p w14:paraId="04B2D82B"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Trade resources</w:t>
            </w:r>
          </w:p>
        </w:tc>
        <w:tc>
          <w:tcPr>
            <w:tcW w:w="2070" w:type="dxa"/>
            <w:vMerge/>
          </w:tcPr>
          <w:p w14:paraId="5C1B9C7D" w14:textId="77777777" w:rsidR="00BD2B81" w:rsidRPr="009962EF" w:rsidRDefault="00BD2B81" w:rsidP="004B4AA2">
            <w:pPr>
              <w:spacing w:line="360" w:lineRule="auto"/>
              <w:rPr>
                <w:rFonts w:ascii="Times New Roman" w:hAnsi="Times New Roman" w:cs="Times New Roman"/>
                <w:sz w:val="24"/>
                <w:szCs w:val="24"/>
                <w:lang w:val="en-IN"/>
              </w:rPr>
            </w:pPr>
          </w:p>
        </w:tc>
      </w:tr>
      <w:tr w:rsidR="00BD2B81" w:rsidRPr="009962EF" w14:paraId="2EEBE68C" w14:textId="77777777" w:rsidTr="001F5673">
        <w:tc>
          <w:tcPr>
            <w:tcW w:w="914" w:type="dxa"/>
          </w:tcPr>
          <w:p w14:paraId="3D293E27"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11</w:t>
            </w:r>
          </w:p>
        </w:tc>
        <w:tc>
          <w:tcPr>
            <w:tcW w:w="1786" w:type="dxa"/>
          </w:tcPr>
          <w:p w14:paraId="7242256C"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Self Motivated</w:t>
            </w:r>
          </w:p>
        </w:tc>
        <w:tc>
          <w:tcPr>
            <w:tcW w:w="2250" w:type="dxa"/>
          </w:tcPr>
          <w:p w14:paraId="6EA29678"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Create Value Innovation</w:t>
            </w:r>
          </w:p>
        </w:tc>
        <w:tc>
          <w:tcPr>
            <w:tcW w:w="2610" w:type="dxa"/>
          </w:tcPr>
          <w:p w14:paraId="6E736BB5"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Motivate and Realise people for change to overcome status quo</w:t>
            </w:r>
          </w:p>
        </w:tc>
        <w:tc>
          <w:tcPr>
            <w:tcW w:w="2070" w:type="dxa"/>
            <w:vMerge/>
          </w:tcPr>
          <w:p w14:paraId="5CF7F12B" w14:textId="77777777" w:rsidR="00BD2B81" w:rsidRPr="009962EF" w:rsidRDefault="00BD2B81" w:rsidP="004B4AA2">
            <w:pPr>
              <w:spacing w:line="360" w:lineRule="auto"/>
              <w:rPr>
                <w:rFonts w:ascii="Times New Roman" w:hAnsi="Times New Roman" w:cs="Times New Roman"/>
                <w:sz w:val="24"/>
                <w:szCs w:val="24"/>
                <w:lang w:val="en-IN"/>
              </w:rPr>
            </w:pPr>
          </w:p>
        </w:tc>
      </w:tr>
      <w:tr w:rsidR="00BD2B81" w:rsidRPr="009962EF" w14:paraId="414628CF" w14:textId="77777777" w:rsidTr="001F5673">
        <w:tc>
          <w:tcPr>
            <w:tcW w:w="914" w:type="dxa"/>
          </w:tcPr>
          <w:p w14:paraId="2AF8603A"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12</w:t>
            </w:r>
          </w:p>
        </w:tc>
        <w:tc>
          <w:tcPr>
            <w:tcW w:w="1786" w:type="dxa"/>
          </w:tcPr>
          <w:p w14:paraId="159062F8" w14:textId="77777777" w:rsidR="00BD2B81" w:rsidRPr="009962EF" w:rsidRDefault="00E8714A"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w:t>
            </w:r>
            <w:r w:rsidR="00BD2B81" w:rsidRPr="009962EF">
              <w:rPr>
                <w:rFonts w:ascii="Times New Roman" w:hAnsi="Times New Roman" w:cs="Times New Roman"/>
                <w:sz w:val="24"/>
                <w:szCs w:val="24"/>
                <w:lang w:val="en-IN"/>
              </w:rPr>
              <w:t>Being Initiative</w:t>
            </w:r>
          </w:p>
        </w:tc>
        <w:tc>
          <w:tcPr>
            <w:tcW w:w="2250" w:type="dxa"/>
          </w:tcPr>
          <w:p w14:paraId="5F318C06"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Focus on Big Picture not Numbers</w:t>
            </w:r>
          </w:p>
        </w:tc>
        <w:tc>
          <w:tcPr>
            <w:tcW w:w="2610" w:type="dxa"/>
          </w:tcPr>
          <w:p w14:paraId="0AD5AA69"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Overcoming the resistance of the powerful vested interest</w:t>
            </w:r>
          </w:p>
        </w:tc>
        <w:tc>
          <w:tcPr>
            <w:tcW w:w="2070" w:type="dxa"/>
            <w:vMerge/>
          </w:tcPr>
          <w:p w14:paraId="41F724A8" w14:textId="77777777" w:rsidR="00BD2B81" w:rsidRPr="009962EF" w:rsidRDefault="00BD2B81" w:rsidP="004B4AA2">
            <w:pPr>
              <w:spacing w:line="360" w:lineRule="auto"/>
              <w:rPr>
                <w:rFonts w:ascii="Times New Roman" w:hAnsi="Times New Roman" w:cs="Times New Roman"/>
                <w:sz w:val="24"/>
                <w:szCs w:val="24"/>
                <w:lang w:val="en-IN"/>
              </w:rPr>
            </w:pPr>
          </w:p>
        </w:tc>
      </w:tr>
      <w:tr w:rsidR="00BD2B81" w:rsidRPr="009962EF" w14:paraId="186F74C1" w14:textId="77777777" w:rsidTr="001F5673">
        <w:tc>
          <w:tcPr>
            <w:tcW w:w="914" w:type="dxa"/>
          </w:tcPr>
          <w:p w14:paraId="3B9856A1"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13</w:t>
            </w:r>
          </w:p>
        </w:tc>
        <w:tc>
          <w:tcPr>
            <w:tcW w:w="1786" w:type="dxa"/>
          </w:tcPr>
          <w:p w14:paraId="5E4038A0"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Trust on Team</w:t>
            </w:r>
          </w:p>
        </w:tc>
        <w:tc>
          <w:tcPr>
            <w:tcW w:w="2250" w:type="dxa"/>
          </w:tcPr>
          <w:p w14:paraId="60C93FAB"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Making Competition </w:t>
            </w:r>
            <w:r w:rsidRPr="009962EF">
              <w:rPr>
                <w:rFonts w:ascii="Times New Roman" w:hAnsi="Times New Roman" w:cs="Times New Roman"/>
                <w:sz w:val="24"/>
                <w:szCs w:val="24"/>
                <w:lang w:val="en-IN"/>
              </w:rPr>
              <w:lastRenderedPageBreak/>
              <w:t>irrelevant</w:t>
            </w:r>
          </w:p>
        </w:tc>
        <w:tc>
          <w:tcPr>
            <w:tcW w:w="2610" w:type="dxa"/>
          </w:tcPr>
          <w:p w14:paraId="239C7264"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lastRenderedPageBreak/>
              <w:t xml:space="preserve">Bring Attitude and </w:t>
            </w:r>
            <w:r w:rsidRPr="009962EF">
              <w:rPr>
                <w:rFonts w:ascii="Times New Roman" w:hAnsi="Times New Roman" w:cs="Times New Roman"/>
                <w:sz w:val="24"/>
                <w:szCs w:val="24"/>
                <w:lang w:val="en-IN"/>
              </w:rPr>
              <w:lastRenderedPageBreak/>
              <w:t>behavioural change</w:t>
            </w:r>
          </w:p>
        </w:tc>
        <w:tc>
          <w:tcPr>
            <w:tcW w:w="2070" w:type="dxa"/>
            <w:vMerge/>
          </w:tcPr>
          <w:p w14:paraId="43DD360D" w14:textId="77777777" w:rsidR="00BD2B81" w:rsidRPr="009962EF" w:rsidRDefault="00BD2B81" w:rsidP="004B4AA2">
            <w:pPr>
              <w:spacing w:line="360" w:lineRule="auto"/>
              <w:rPr>
                <w:rFonts w:ascii="Times New Roman" w:hAnsi="Times New Roman" w:cs="Times New Roman"/>
                <w:sz w:val="24"/>
                <w:szCs w:val="24"/>
                <w:lang w:val="en-IN"/>
              </w:rPr>
            </w:pPr>
          </w:p>
        </w:tc>
      </w:tr>
      <w:tr w:rsidR="00BD2B81" w:rsidRPr="009962EF" w14:paraId="151F8551" w14:textId="77777777" w:rsidTr="001F5673">
        <w:tc>
          <w:tcPr>
            <w:tcW w:w="914" w:type="dxa"/>
          </w:tcPr>
          <w:p w14:paraId="06DED666"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lastRenderedPageBreak/>
              <w:t>14</w:t>
            </w:r>
          </w:p>
        </w:tc>
        <w:tc>
          <w:tcPr>
            <w:tcW w:w="1786" w:type="dxa"/>
          </w:tcPr>
          <w:p w14:paraId="2DD3C911"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Sharing Vission</w:t>
            </w:r>
          </w:p>
        </w:tc>
        <w:tc>
          <w:tcPr>
            <w:tcW w:w="2250" w:type="dxa"/>
          </w:tcPr>
          <w:p w14:paraId="30D56BFD" w14:textId="77777777" w:rsidR="00BD2B81" w:rsidRPr="009962EF" w:rsidRDefault="00BD2B81" w:rsidP="004B4AA2">
            <w:pPr>
              <w:spacing w:line="360" w:lineRule="auto"/>
              <w:rPr>
                <w:rFonts w:ascii="Times New Roman" w:hAnsi="Times New Roman" w:cs="Times New Roman"/>
                <w:sz w:val="24"/>
                <w:szCs w:val="24"/>
                <w:lang w:val="en-IN"/>
              </w:rPr>
            </w:pPr>
          </w:p>
        </w:tc>
        <w:tc>
          <w:tcPr>
            <w:tcW w:w="2610" w:type="dxa"/>
          </w:tcPr>
          <w:p w14:paraId="069CA873"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Dare to face the challenge</w:t>
            </w:r>
          </w:p>
        </w:tc>
        <w:tc>
          <w:tcPr>
            <w:tcW w:w="2070" w:type="dxa"/>
            <w:vMerge/>
          </w:tcPr>
          <w:p w14:paraId="42F6E798" w14:textId="77777777" w:rsidR="00BD2B81" w:rsidRPr="009962EF" w:rsidRDefault="00BD2B81" w:rsidP="004B4AA2">
            <w:pPr>
              <w:spacing w:line="360" w:lineRule="auto"/>
              <w:rPr>
                <w:rFonts w:ascii="Times New Roman" w:hAnsi="Times New Roman" w:cs="Times New Roman"/>
                <w:sz w:val="24"/>
                <w:szCs w:val="24"/>
                <w:lang w:val="en-IN"/>
              </w:rPr>
            </w:pPr>
          </w:p>
        </w:tc>
      </w:tr>
      <w:tr w:rsidR="00BD2B81" w:rsidRPr="009962EF" w14:paraId="537FA803" w14:textId="77777777" w:rsidTr="001F5673">
        <w:tc>
          <w:tcPr>
            <w:tcW w:w="914" w:type="dxa"/>
          </w:tcPr>
          <w:p w14:paraId="754A38C2"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15</w:t>
            </w:r>
          </w:p>
        </w:tc>
        <w:tc>
          <w:tcPr>
            <w:tcW w:w="1786" w:type="dxa"/>
          </w:tcPr>
          <w:p w14:paraId="3B705D7E"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Passion</w:t>
            </w:r>
          </w:p>
        </w:tc>
        <w:tc>
          <w:tcPr>
            <w:tcW w:w="2250" w:type="dxa"/>
          </w:tcPr>
          <w:p w14:paraId="60BF7DB8" w14:textId="77777777" w:rsidR="00BD2B81" w:rsidRPr="009962EF" w:rsidRDefault="00BD2B81" w:rsidP="004B4AA2">
            <w:pPr>
              <w:spacing w:line="360" w:lineRule="auto"/>
              <w:rPr>
                <w:rFonts w:ascii="Times New Roman" w:hAnsi="Times New Roman" w:cs="Times New Roman"/>
                <w:sz w:val="24"/>
                <w:szCs w:val="24"/>
                <w:lang w:val="en-IN"/>
              </w:rPr>
            </w:pPr>
          </w:p>
        </w:tc>
        <w:tc>
          <w:tcPr>
            <w:tcW w:w="2610" w:type="dxa"/>
          </w:tcPr>
          <w:p w14:paraId="2D46D89B"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Working under scare resources</w:t>
            </w:r>
            <w:r w:rsidR="00E8714A" w:rsidRPr="009962EF">
              <w:rPr>
                <w:rFonts w:ascii="Times New Roman" w:hAnsi="Times New Roman" w:cs="Times New Roman"/>
                <w:sz w:val="24"/>
                <w:szCs w:val="24"/>
                <w:lang w:val="en-IN"/>
              </w:rPr>
              <w:t>”</w:t>
            </w:r>
          </w:p>
        </w:tc>
        <w:tc>
          <w:tcPr>
            <w:tcW w:w="2070" w:type="dxa"/>
            <w:vMerge/>
          </w:tcPr>
          <w:p w14:paraId="11F08735" w14:textId="77777777" w:rsidR="00BD2B81" w:rsidRPr="009962EF" w:rsidRDefault="00BD2B81" w:rsidP="004B4AA2">
            <w:pPr>
              <w:spacing w:line="360" w:lineRule="auto"/>
              <w:rPr>
                <w:rFonts w:ascii="Times New Roman" w:hAnsi="Times New Roman" w:cs="Times New Roman"/>
                <w:sz w:val="24"/>
                <w:szCs w:val="24"/>
                <w:lang w:val="en-IN"/>
              </w:rPr>
            </w:pPr>
          </w:p>
        </w:tc>
      </w:tr>
    </w:tbl>
    <w:p w14:paraId="635D57ED" w14:textId="77777777" w:rsidR="00BD2B81" w:rsidRPr="009962EF" w:rsidRDefault="00BD2B81" w:rsidP="004B4AA2">
      <w:pPr>
        <w:tabs>
          <w:tab w:val="left" w:pos="2431"/>
        </w:tabs>
        <w:spacing w:line="360" w:lineRule="auto"/>
        <w:jc w:val="both"/>
        <w:rPr>
          <w:rFonts w:ascii="Times New Roman" w:hAnsi="Times New Roman" w:cs="Times New Roman"/>
          <w:b/>
          <w:sz w:val="24"/>
          <w:szCs w:val="24"/>
        </w:rPr>
      </w:pPr>
    </w:p>
    <w:p w14:paraId="0F02FAF7" w14:textId="77777777" w:rsidR="00BD2B81" w:rsidRPr="009962EF" w:rsidRDefault="00BD2B81" w:rsidP="001F5673">
      <w:pPr>
        <w:tabs>
          <w:tab w:val="left" w:pos="2431"/>
        </w:tabs>
        <w:spacing w:line="360" w:lineRule="auto"/>
        <w:ind w:left="-630"/>
        <w:jc w:val="both"/>
        <w:rPr>
          <w:rFonts w:ascii="Times New Roman" w:hAnsi="Times New Roman" w:cs="Times New Roman"/>
          <w:sz w:val="24"/>
          <w:szCs w:val="24"/>
        </w:rPr>
      </w:pPr>
      <w:r w:rsidRPr="009962EF">
        <w:rPr>
          <w:rFonts w:ascii="Times New Roman" w:hAnsi="Times New Roman" w:cs="Times New Roman"/>
          <w:b/>
          <w:sz w:val="24"/>
          <w:szCs w:val="24"/>
        </w:rPr>
        <w:t xml:space="preserve">Conclusion: </w:t>
      </w:r>
      <w:r w:rsidR="001F5673" w:rsidRPr="009962EF">
        <w:rPr>
          <w:rFonts w:ascii="Times New Roman" w:hAnsi="Times New Roman" w:cs="Times New Roman"/>
          <w:sz w:val="24"/>
          <w:szCs w:val="24"/>
        </w:rPr>
        <w:t>Dr. Kalam's philosophies on leadership qualities and ideas are consistent with those of BOS and TPL, as shown by the analysis and interpretations.</w:t>
      </w:r>
    </w:p>
    <w:p w14:paraId="3BED4064" w14:textId="77777777" w:rsidR="001F5673" w:rsidRPr="009962EF" w:rsidRDefault="001F5673" w:rsidP="001F5673">
      <w:pPr>
        <w:tabs>
          <w:tab w:val="left" w:pos="2431"/>
        </w:tabs>
        <w:spacing w:line="360" w:lineRule="auto"/>
        <w:ind w:left="-630"/>
        <w:jc w:val="both"/>
        <w:rPr>
          <w:rFonts w:ascii="Times New Roman" w:hAnsi="Times New Roman" w:cs="Times New Roman"/>
          <w:color w:val="000000" w:themeColor="text1"/>
          <w:sz w:val="24"/>
          <w:szCs w:val="24"/>
          <w:lang w:val="en-IN"/>
        </w:rPr>
      </w:pPr>
    </w:p>
    <w:p w14:paraId="5F48F6E7" w14:textId="77777777" w:rsidR="0004223F" w:rsidRPr="009962EF" w:rsidRDefault="0004223F">
      <w:pPr>
        <w:rPr>
          <w:rFonts w:ascii="Times New Roman" w:hAnsi="Times New Roman" w:cs="Times New Roman"/>
          <w:b/>
          <w:bCs/>
          <w:color w:val="000000" w:themeColor="text1"/>
          <w:sz w:val="24"/>
          <w:szCs w:val="24"/>
          <w:lang w:val="en-IN"/>
        </w:rPr>
      </w:pPr>
      <w:r w:rsidRPr="009962EF">
        <w:rPr>
          <w:rFonts w:ascii="Times New Roman" w:hAnsi="Times New Roman" w:cs="Times New Roman"/>
          <w:b/>
          <w:bCs/>
          <w:color w:val="000000" w:themeColor="text1"/>
          <w:sz w:val="24"/>
          <w:szCs w:val="24"/>
          <w:lang w:val="en-IN"/>
        </w:rPr>
        <w:br w:type="page"/>
      </w:r>
    </w:p>
    <w:p w14:paraId="443583CD" w14:textId="0EF16F56" w:rsidR="005F3BEF" w:rsidRPr="009962EF" w:rsidRDefault="005F3BEF" w:rsidP="005F3BEF">
      <w:pPr>
        <w:tabs>
          <w:tab w:val="left" w:pos="2431"/>
        </w:tabs>
        <w:spacing w:line="360" w:lineRule="auto"/>
        <w:jc w:val="both"/>
        <w:rPr>
          <w:rFonts w:ascii="Times New Roman" w:hAnsi="Times New Roman" w:cs="Times New Roman"/>
          <w:b/>
          <w:bCs/>
          <w:color w:val="000000" w:themeColor="text1"/>
          <w:sz w:val="24"/>
          <w:szCs w:val="24"/>
          <w:lang w:val="en-IN"/>
        </w:rPr>
      </w:pPr>
      <w:r w:rsidRPr="009962EF">
        <w:rPr>
          <w:rFonts w:ascii="Times New Roman" w:hAnsi="Times New Roman" w:cs="Times New Roman"/>
          <w:b/>
          <w:bCs/>
          <w:color w:val="000000" w:themeColor="text1"/>
          <w:sz w:val="24"/>
          <w:szCs w:val="24"/>
          <w:lang w:val="en-IN"/>
        </w:rPr>
        <w:lastRenderedPageBreak/>
        <w:t>References</w:t>
      </w:r>
    </w:p>
    <w:p w14:paraId="0381125F"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sz w:val="24"/>
        </w:rPr>
        <w:fldChar w:fldCharType="begin" w:fldLock="1"/>
      </w:r>
      <w:r w:rsidRPr="009962EF">
        <w:rPr>
          <w:rFonts w:ascii="Times New Roman" w:hAnsi="Times New Roman"/>
          <w:sz w:val="24"/>
        </w:rPr>
        <w:instrText xml:space="preserve">ADDIN Mendeley Bibliography CSL_BIBLIOGRAPHY </w:instrText>
      </w:r>
      <w:r w:rsidRPr="009962EF">
        <w:rPr>
          <w:rFonts w:ascii="Times New Roman" w:hAnsi="Times New Roman"/>
          <w:sz w:val="24"/>
        </w:rPr>
        <w:fldChar w:fldCharType="separate"/>
      </w:r>
      <w:r w:rsidRPr="009962EF">
        <w:rPr>
          <w:rFonts w:ascii="Times New Roman" w:hAnsi="Times New Roman" w:cs="Calibri"/>
          <w:noProof/>
          <w:sz w:val="24"/>
          <w:szCs w:val="24"/>
        </w:rPr>
        <w:t xml:space="preserve">Aldulaimi, S. H. (2019). Leadership concept and constructs in Arabic philosophy. </w:t>
      </w:r>
      <w:r w:rsidRPr="009962EF">
        <w:rPr>
          <w:rFonts w:ascii="Times New Roman" w:hAnsi="Times New Roman" w:cs="Calibri"/>
          <w:i/>
          <w:iCs/>
          <w:noProof/>
          <w:sz w:val="24"/>
          <w:szCs w:val="24"/>
        </w:rPr>
        <w:t>Journal of Economic Cooperation and Development</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40</w:t>
      </w:r>
      <w:r w:rsidRPr="009962EF">
        <w:rPr>
          <w:rFonts w:ascii="Times New Roman" w:hAnsi="Times New Roman" w:cs="Calibri"/>
          <w:noProof/>
          <w:sz w:val="24"/>
          <w:szCs w:val="24"/>
        </w:rPr>
        <w:t>(2), 193–210.</w:t>
      </w:r>
    </w:p>
    <w:p w14:paraId="09AA756C"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Aliye, A. A. (2020). African Indigenous Leadership Philosophy and Democratic Governance System: Gada’s Intersectionality with Ubuntu. </w:t>
      </w:r>
      <w:r w:rsidRPr="009962EF">
        <w:rPr>
          <w:rFonts w:ascii="Times New Roman" w:hAnsi="Times New Roman" w:cs="Calibri"/>
          <w:i/>
          <w:iCs/>
          <w:noProof/>
          <w:sz w:val="24"/>
          <w:szCs w:val="24"/>
        </w:rPr>
        <w:t>Journal of Black Studies</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51</w:t>
      </w:r>
      <w:r w:rsidRPr="009962EF">
        <w:rPr>
          <w:rFonts w:ascii="Times New Roman" w:hAnsi="Times New Roman" w:cs="Calibri"/>
          <w:noProof/>
          <w:sz w:val="24"/>
          <w:szCs w:val="24"/>
        </w:rPr>
        <w:t>(7), 727–759. https://doi.org/10.1177/0021934720938053</w:t>
      </w:r>
    </w:p>
    <w:p w14:paraId="6B675878"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Cheung, C. K., &amp; Chan, A. C. F. (2005). Philosophical foundations of eminent Hong Kong Chinese CEOs’ leadership. </w:t>
      </w:r>
      <w:r w:rsidRPr="009962EF">
        <w:rPr>
          <w:rFonts w:ascii="Times New Roman" w:hAnsi="Times New Roman" w:cs="Calibri"/>
          <w:i/>
          <w:iCs/>
          <w:noProof/>
          <w:sz w:val="24"/>
          <w:szCs w:val="24"/>
        </w:rPr>
        <w:t>Journal of Business Ethics</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60</w:t>
      </w:r>
      <w:r w:rsidRPr="009962EF">
        <w:rPr>
          <w:rFonts w:ascii="Times New Roman" w:hAnsi="Times New Roman" w:cs="Calibri"/>
          <w:noProof/>
          <w:sz w:val="24"/>
          <w:szCs w:val="24"/>
        </w:rPr>
        <w:t>(1), 47–62. https://doi.org/10.1007/s10551-005-2366-7</w:t>
      </w:r>
    </w:p>
    <w:p w14:paraId="76B9E22F"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Dunne, S., &amp; Spoelstra, S. (2010). The gift of leadership. </w:t>
      </w:r>
      <w:r w:rsidRPr="009962EF">
        <w:rPr>
          <w:rFonts w:ascii="Times New Roman" w:hAnsi="Times New Roman" w:cs="Calibri"/>
          <w:i/>
          <w:iCs/>
          <w:noProof/>
          <w:sz w:val="24"/>
          <w:szCs w:val="24"/>
        </w:rPr>
        <w:t>Philosophy Today</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54</w:t>
      </w:r>
      <w:r w:rsidRPr="009962EF">
        <w:rPr>
          <w:rFonts w:ascii="Times New Roman" w:hAnsi="Times New Roman" w:cs="Calibri"/>
          <w:noProof/>
          <w:sz w:val="24"/>
          <w:szCs w:val="24"/>
        </w:rPr>
        <w:t>(1), 66–77. https://doi.org/10.5840/philtoday201054136</w:t>
      </w:r>
    </w:p>
    <w:p w14:paraId="5427292C"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Fairholm, M. R. (2016). Different Perspectives on the Practice of Leadership. </w:t>
      </w:r>
      <w:r w:rsidRPr="009962EF">
        <w:rPr>
          <w:rFonts w:ascii="Times New Roman" w:hAnsi="Times New Roman" w:cs="Calibri"/>
          <w:i/>
          <w:iCs/>
          <w:noProof/>
          <w:sz w:val="24"/>
          <w:szCs w:val="24"/>
        </w:rPr>
        <w:t>Administrative Leadership in the Public Sector</w:t>
      </w:r>
      <w:r w:rsidRPr="009962EF">
        <w:rPr>
          <w:rFonts w:ascii="Times New Roman" w:hAnsi="Times New Roman" w:cs="Calibri"/>
          <w:noProof/>
          <w:sz w:val="24"/>
          <w:szCs w:val="24"/>
        </w:rPr>
        <w:t>, 35–55. https://doi.org/10.4324/9781315497976-9</w:t>
      </w:r>
    </w:p>
    <w:p w14:paraId="7D635FD0"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Fitzgerald, R. J. (2015). Becoming Leo:  Servant leadership as a pedagogical philosophy. </w:t>
      </w:r>
      <w:r w:rsidRPr="009962EF">
        <w:rPr>
          <w:rFonts w:ascii="Times New Roman" w:hAnsi="Times New Roman" w:cs="Calibri"/>
          <w:i/>
          <w:iCs/>
          <w:noProof/>
          <w:sz w:val="24"/>
          <w:szCs w:val="24"/>
        </w:rPr>
        <w:t>Criticl Questions in Education</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6</w:t>
      </w:r>
      <w:r w:rsidRPr="009962EF">
        <w:rPr>
          <w:rFonts w:ascii="Times New Roman" w:hAnsi="Times New Roman" w:cs="Calibri"/>
          <w:noProof/>
          <w:sz w:val="24"/>
          <w:szCs w:val="24"/>
        </w:rPr>
        <w:t>(2), 75–84.</w:t>
      </w:r>
    </w:p>
    <w:p w14:paraId="685F9ECE"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Flanigan, J. (2018). Philosophical methodology and leadership ethics. </w:t>
      </w:r>
      <w:r w:rsidRPr="009962EF">
        <w:rPr>
          <w:rFonts w:ascii="Times New Roman" w:hAnsi="Times New Roman" w:cs="Calibri"/>
          <w:i/>
          <w:iCs/>
          <w:noProof/>
          <w:sz w:val="24"/>
          <w:szCs w:val="24"/>
        </w:rPr>
        <w:t>Leadership</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14</w:t>
      </w:r>
      <w:r w:rsidRPr="009962EF">
        <w:rPr>
          <w:rFonts w:ascii="Times New Roman" w:hAnsi="Times New Roman" w:cs="Calibri"/>
          <w:noProof/>
          <w:sz w:val="24"/>
          <w:szCs w:val="24"/>
        </w:rPr>
        <w:t>(6), 707–730. https://doi.org/10.1177/1742715017711823</w:t>
      </w:r>
    </w:p>
    <w:p w14:paraId="375C2292"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Gomes, A. R., Araújo, V., Resende, R., &amp; Ramalho, V. (2018). Leadership of elite coaches: The relationship among philosophy, practice, and effectiveness criteria. </w:t>
      </w:r>
      <w:r w:rsidRPr="009962EF">
        <w:rPr>
          <w:rFonts w:ascii="Times New Roman" w:hAnsi="Times New Roman" w:cs="Calibri"/>
          <w:i/>
          <w:iCs/>
          <w:noProof/>
          <w:sz w:val="24"/>
          <w:szCs w:val="24"/>
        </w:rPr>
        <w:t>International Journal of Sports Science and Coaching</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13</w:t>
      </w:r>
      <w:r w:rsidRPr="009962EF">
        <w:rPr>
          <w:rFonts w:ascii="Times New Roman" w:hAnsi="Times New Roman" w:cs="Calibri"/>
          <w:noProof/>
          <w:sz w:val="24"/>
          <w:szCs w:val="24"/>
        </w:rPr>
        <w:t>(6), 1120–1133. https://doi.org/10.1177/1747954118796362</w:t>
      </w:r>
    </w:p>
    <w:p w14:paraId="64A71DCB"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Hill, C., Jones, G. &amp;, &amp; Schilling, M. (2014). Strategic Management: Theory &amp; Cases: An Integrated Approach. In </w:t>
      </w:r>
      <w:r w:rsidRPr="009962EF">
        <w:rPr>
          <w:rFonts w:ascii="Times New Roman" w:hAnsi="Times New Roman" w:cs="Calibri"/>
          <w:i/>
          <w:iCs/>
          <w:noProof/>
          <w:sz w:val="24"/>
          <w:szCs w:val="24"/>
        </w:rPr>
        <w:t>Cengage Learning</w:t>
      </w:r>
      <w:r w:rsidRPr="009962EF">
        <w:rPr>
          <w:rFonts w:ascii="Times New Roman" w:hAnsi="Times New Roman" w:cs="Calibri"/>
          <w:noProof/>
          <w:sz w:val="24"/>
          <w:szCs w:val="24"/>
        </w:rPr>
        <w:t>.</w:t>
      </w:r>
    </w:p>
    <w:p w14:paraId="7A2EDE04"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Jones, J. (2014). Leadership lessons from Levinas: revisiting responsible leadership. </w:t>
      </w:r>
      <w:r w:rsidRPr="009962EF">
        <w:rPr>
          <w:rFonts w:ascii="Times New Roman" w:hAnsi="Times New Roman" w:cs="Calibri"/>
          <w:i/>
          <w:iCs/>
          <w:noProof/>
          <w:sz w:val="24"/>
          <w:szCs w:val="24"/>
        </w:rPr>
        <w:t>Leadership and the Humanities</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2</w:t>
      </w:r>
      <w:r w:rsidRPr="009962EF">
        <w:rPr>
          <w:rFonts w:ascii="Times New Roman" w:hAnsi="Times New Roman" w:cs="Calibri"/>
          <w:noProof/>
          <w:sz w:val="24"/>
          <w:szCs w:val="24"/>
        </w:rPr>
        <w:t>(1), 44–63. https://doi.org/10.4337/lath.2014.01.04</w:t>
      </w:r>
    </w:p>
    <w:p w14:paraId="0D34F2C2" w14:textId="77777777" w:rsidR="0004223F" w:rsidRPr="009962EF" w:rsidRDefault="0004223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p>
    <w:p w14:paraId="73084785"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lastRenderedPageBreak/>
        <w:t xml:space="preserve">Kezar, A. (2004). Philosophy, Leadership, and Scholarship: Confucian Contributions to a Leadership Debate. </w:t>
      </w:r>
      <w:r w:rsidRPr="009962EF">
        <w:rPr>
          <w:rFonts w:ascii="Times New Roman" w:hAnsi="Times New Roman" w:cs="Calibri"/>
          <w:i/>
          <w:iCs/>
          <w:noProof/>
          <w:sz w:val="24"/>
          <w:szCs w:val="24"/>
        </w:rPr>
        <w:t>Leadership Review</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4</w:t>
      </w:r>
      <w:r w:rsidRPr="009962EF">
        <w:rPr>
          <w:rFonts w:ascii="Times New Roman" w:hAnsi="Times New Roman" w:cs="Calibri"/>
          <w:noProof/>
          <w:sz w:val="24"/>
          <w:szCs w:val="24"/>
        </w:rPr>
        <w:t>(1), 110–131. https://www.researchgate.net/profile/Adrianna_Kezar/publication/253602298_Philosophy_Leadership_and_Scholarship_Confucian_Contributions_to_a_Leadership_Debate/links/56c76a9908ae110637035587.pdf</w:t>
      </w:r>
    </w:p>
    <w:p w14:paraId="1FACB420"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Khanin, D. (2007). Contrasting Burns and Bass: Does the transactional-transformational paradigm live up to Burns’ philosophy of transforming leadership? </w:t>
      </w:r>
      <w:r w:rsidRPr="009962EF">
        <w:rPr>
          <w:rFonts w:ascii="Times New Roman" w:hAnsi="Times New Roman" w:cs="Calibri"/>
          <w:i/>
          <w:iCs/>
          <w:noProof/>
          <w:sz w:val="24"/>
          <w:szCs w:val="24"/>
        </w:rPr>
        <w:t>Journal of Leadership Studies</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w:t>
      </w:r>
      <w:r w:rsidRPr="009962EF">
        <w:rPr>
          <w:rFonts w:ascii="Times New Roman" w:hAnsi="Times New Roman" w:cs="Calibri"/>
          <w:noProof/>
          <w:sz w:val="24"/>
          <w:szCs w:val="24"/>
        </w:rPr>
        <w:t>(3), 7–25. https://doi.org/10.1002/jls.20022</w:t>
      </w:r>
    </w:p>
    <w:p w14:paraId="3F86FE60"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Korac-Kakabadse, A., Korac-Kakabadse, N., &amp; Myers, A. (1998). Demographics and leadership philosophy: Exploring gender differences. </w:t>
      </w:r>
      <w:r w:rsidRPr="009962EF">
        <w:rPr>
          <w:rFonts w:ascii="Times New Roman" w:hAnsi="Times New Roman" w:cs="Calibri"/>
          <w:i/>
          <w:iCs/>
          <w:noProof/>
          <w:sz w:val="24"/>
          <w:szCs w:val="24"/>
        </w:rPr>
        <w:t>Journal of Management Development</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17</w:t>
      </w:r>
      <w:r w:rsidRPr="009962EF">
        <w:rPr>
          <w:rFonts w:ascii="Times New Roman" w:hAnsi="Times New Roman" w:cs="Calibri"/>
          <w:noProof/>
          <w:sz w:val="24"/>
          <w:szCs w:val="24"/>
        </w:rPr>
        <w:t>(5), 351–388. https://doi.org/10.1108/02621719810220225</w:t>
      </w:r>
    </w:p>
    <w:p w14:paraId="38D97F0B"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Kumar, S., Sahoo, S., Lim, W. M., &amp; Dana, L. P. (2022). Religion as a social shaping force in entrepreneurship and business: Insights from a technology-empowered systematic literature review. </w:t>
      </w:r>
      <w:r w:rsidRPr="009962EF">
        <w:rPr>
          <w:rFonts w:ascii="Times New Roman" w:hAnsi="Times New Roman" w:cs="Calibri"/>
          <w:i/>
          <w:iCs/>
          <w:noProof/>
          <w:sz w:val="24"/>
          <w:szCs w:val="24"/>
        </w:rPr>
        <w:t>Technological Forecasting and Social Change</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175</w:t>
      </w:r>
      <w:r w:rsidRPr="009962EF">
        <w:rPr>
          <w:rFonts w:ascii="Times New Roman" w:hAnsi="Times New Roman" w:cs="Calibri"/>
          <w:noProof/>
          <w:sz w:val="24"/>
          <w:szCs w:val="24"/>
        </w:rPr>
        <w:t>(September 2021). https://doi.org/10.1016/j.techfore.2021.121393</w:t>
      </w:r>
    </w:p>
    <w:p w14:paraId="0AEB9E7E"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Lakshman, C. (2006). A theory of leadership for quality: Lessons from TQM for leadership theory1. </w:t>
      </w:r>
      <w:r w:rsidRPr="009962EF">
        <w:rPr>
          <w:rFonts w:ascii="Times New Roman" w:hAnsi="Times New Roman" w:cs="Calibri"/>
          <w:i/>
          <w:iCs/>
          <w:noProof/>
          <w:sz w:val="24"/>
          <w:szCs w:val="24"/>
        </w:rPr>
        <w:t>Total Quality Management and Business Excellence</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17</w:t>
      </w:r>
      <w:r w:rsidRPr="009962EF">
        <w:rPr>
          <w:rFonts w:ascii="Times New Roman" w:hAnsi="Times New Roman" w:cs="Calibri"/>
          <w:noProof/>
          <w:sz w:val="24"/>
          <w:szCs w:val="24"/>
        </w:rPr>
        <w:t>(1), 41–60. https://doi.org/10.1080/14783360500249729</w:t>
      </w:r>
    </w:p>
    <w:p w14:paraId="0C2C04EB"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Lawler, J. (2005). The Essence of Leadership? Existentialism and Leadership. </w:t>
      </w:r>
      <w:r w:rsidRPr="009962EF">
        <w:rPr>
          <w:rFonts w:ascii="Times New Roman" w:hAnsi="Times New Roman" w:cs="Calibri"/>
          <w:i/>
          <w:iCs/>
          <w:noProof/>
          <w:sz w:val="24"/>
          <w:szCs w:val="24"/>
        </w:rPr>
        <w:t>Leadership</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w:t>
      </w:r>
      <w:r w:rsidRPr="009962EF">
        <w:rPr>
          <w:rFonts w:ascii="Times New Roman" w:hAnsi="Times New Roman" w:cs="Calibri"/>
          <w:noProof/>
          <w:sz w:val="24"/>
          <w:szCs w:val="24"/>
        </w:rPr>
        <w:t>(2), 215–231. https://doi.org/10.1177/1742715005051860</w:t>
      </w:r>
    </w:p>
    <w:p w14:paraId="0FC5673E"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Manz, C. C., &amp; Butterfield, D. A. (2005). Developing Leadership Theory in Asia : The Role of Chinese Philosophy. </w:t>
      </w:r>
      <w:r w:rsidRPr="009962EF">
        <w:rPr>
          <w:rFonts w:ascii="Times New Roman" w:hAnsi="Times New Roman" w:cs="Calibri"/>
          <w:i/>
          <w:iCs/>
          <w:noProof/>
          <w:sz w:val="24"/>
          <w:szCs w:val="24"/>
        </w:rPr>
        <w:t>International Journal of Leadership Studies</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w:t>
      </w:r>
      <w:r w:rsidRPr="009962EF">
        <w:rPr>
          <w:rFonts w:ascii="Times New Roman" w:hAnsi="Times New Roman" w:cs="Calibri"/>
          <w:noProof/>
          <w:sz w:val="24"/>
          <w:szCs w:val="24"/>
        </w:rPr>
        <w:t>(1), 3–27.</w:t>
      </w:r>
    </w:p>
    <w:p w14:paraId="23166E05"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Ncube, L. B. (2010). Ubuntu: A transformative leadership philosophy. </w:t>
      </w:r>
      <w:r w:rsidRPr="009962EF">
        <w:rPr>
          <w:rFonts w:ascii="Times New Roman" w:hAnsi="Times New Roman" w:cs="Calibri"/>
          <w:i/>
          <w:iCs/>
          <w:noProof/>
          <w:sz w:val="24"/>
          <w:szCs w:val="24"/>
        </w:rPr>
        <w:t>Journal of Leadership Studies</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4</w:t>
      </w:r>
      <w:r w:rsidRPr="009962EF">
        <w:rPr>
          <w:rFonts w:ascii="Times New Roman" w:hAnsi="Times New Roman" w:cs="Calibri"/>
          <w:noProof/>
          <w:sz w:val="24"/>
          <w:szCs w:val="24"/>
        </w:rPr>
        <w:t>(3), 77–82. https://doi.org/10.1002/jls.20182</w:t>
      </w:r>
    </w:p>
    <w:p w14:paraId="2E878E02"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Pashiardis, P. (2009). Educational leadership and management: Blending Greek philosophy, myth and current thinking. </w:t>
      </w:r>
      <w:r w:rsidRPr="009962EF">
        <w:rPr>
          <w:rFonts w:ascii="Times New Roman" w:hAnsi="Times New Roman" w:cs="Calibri"/>
          <w:i/>
          <w:iCs/>
          <w:noProof/>
          <w:sz w:val="24"/>
          <w:szCs w:val="24"/>
        </w:rPr>
        <w:t>International Journal of Leadership in Education</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12</w:t>
      </w:r>
      <w:r w:rsidRPr="009962EF">
        <w:rPr>
          <w:rFonts w:ascii="Times New Roman" w:hAnsi="Times New Roman" w:cs="Calibri"/>
          <w:noProof/>
          <w:sz w:val="24"/>
          <w:szCs w:val="24"/>
        </w:rPr>
        <w:t>(1), 1–12. https://doi.org/10.1080/13603120802357269</w:t>
      </w:r>
    </w:p>
    <w:p w14:paraId="215FB48D"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lastRenderedPageBreak/>
        <w:t xml:space="preserve">Phillips, R. I. (1969). Philosophy of leadership. </w:t>
      </w:r>
      <w:r w:rsidRPr="009962EF">
        <w:rPr>
          <w:rFonts w:ascii="Times New Roman" w:hAnsi="Times New Roman" w:cs="Calibri"/>
          <w:i/>
          <w:iCs/>
          <w:noProof/>
          <w:sz w:val="24"/>
          <w:szCs w:val="24"/>
        </w:rPr>
        <w:t>Radiologic Technology</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41</w:t>
      </w:r>
      <w:r w:rsidRPr="009962EF">
        <w:rPr>
          <w:rFonts w:ascii="Times New Roman" w:hAnsi="Times New Roman" w:cs="Calibri"/>
          <w:noProof/>
          <w:sz w:val="24"/>
          <w:szCs w:val="24"/>
        </w:rPr>
        <w:t>(2), 85–97. https://doi.org/10.53819/81018102t30146</w:t>
      </w:r>
    </w:p>
    <w:p w14:paraId="6F9E462F"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Pratomo, H. W. (2022). Educational Leadership: Islamic Religious, Philosophy, Psychology, and Sociology Perspectives. </w:t>
      </w:r>
      <w:r w:rsidRPr="009962EF">
        <w:rPr>
          <w:rFonts w:ascii="Times New Roman" w:hAnsi="Times New Roman" w:cs="Calibri"/>
          <w:i/>
          <w:iCs/>
          <w:noProof/>
          <w:sz w:val="24"/>
          <w:szCs w:val="24"/>
        </w:rPr>
        <w:t>International Journal of Social Science and Human Research</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05</w:t>
      </w:r>
      <w:r w:rsidRPr="009962EF">
        <w:rPr>
          <w:rFonts w:ascii="Times New Roman" w:hAnsi="Times New Roman" w:cs="Calibri"/>
          <w:noProof/>
          <w:sz w:val="24"/>
          <w:szCs w:val="24"/>
        </w:rPr>
        <w:t>(05), 1765–1770. https://doi.org/10.47191/ijsshr/v5-i5-26</w:t>
      </w:r>
    </w:p>
    <w:p w14:paraId="25F7656C"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Rost, C. (1995). Leadership : A Discussion about Ethics Author ( s ): Joseph C . Rost Source : Business Ethics Quarterly , Vol . 5 , No . 1 , Ethics and Leadership : The 1990s ( Jan ., 1995 ), Business Ethics Quarterly . </w:t>
      </w:r>
      <w:r w:rsidRPr="009962EF">
        <w:rPr>
          <w:rFonts w:ascii="Times New Roman" w:hAnsi="Times New Roman" w:cs="Calibri"/>
          <w:i/>
          <w:iCs/>
          <w:noProof/>
          <w:sz w:val="24"/>
          <w:szCs w:val="24"/>
        </w:rPr>
        <w:t>Business Ethics Quarterly</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5</w:t>
      </w:r>
      <w:r w:rsidRPr="009962EF">
        <w:rPr>
          <w:rFonts w:ascii="Times New Roman" w:hAnsi="Times New Roman" w:cs="Calibri"/>
          <w:noProof/>
          <w:sz w:val="24"/>
          <w:szCs w:val="24"/>
        </w:rPr>
        <w:t>(1), 129–142. http://www.jstor.org/stable/3857276</w:t>
      </w:r>
    </w:p>
    <w:p w14:paraId="1EFAACE3"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Schultz, J. R. (2010). The scholar-practitioner, a philosophy of leadership. </w:t>
      </w:r>
      <w:r w:rsidRPr="009962EF">
        <w:rPr>
          <w:rFonts w:ascii="Times New Roman" w:hAnsi="Times New Roman" w:cs="Calibri"/>
          <w:i/>
          <w:iCs/>
          <w:noProof/>
          <w:sz w:val="24"/>
          <w:szCs w:val="24"/>
        </w:rPr>
        <w:t>Scholar-Practitoner Quarterly</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4</w:t>
      </w:r>
      <w:r w:rsidRPr="009962EF">
        <w:rPr>
          <w:rFonts w:ascii="Times New Roman" w:hAnsi="Times New Roman" w:cs="Calibri"/>
          <w:noProof/>
          <w:sz w:val="24"/>
          <w:szCs w:val="24"/>
        </w:rPr>
        <w:t>(1), 52–64. http://www.edint.com/%5Cn</w:t>
      </w:r>
    </w:p>
    <w:p w14:paraId="11C75357"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Wallace, J. R. (2006). Servant Leadership: A Worldview Perspective. </w:t>
      </w:r>
      <w:r w:rsidRPr="009962EF">
        <w:rPr>
          <w:rFonts w:ascii="Times New Roman" w:hAnsi="Times New Roman" w:cs="Calibri"/>
          <w:i/>
          <w:iCs/>
          <w:noProof/>
          <w:sz w:val="24"/>
          <w:szCs w:val="24"/>
        </w:rPr>
        <w:t>International Journal of Leadership Studies</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2</w:t>
      </w:r>
      <w:r w:rsidRPr="009962EF">
        <w:rPr>
          <w:rFonts w:ascii="Times New Roman" w:hAnsi="Times New Roman" w:cs="Calibri"/>
          <w:noProof/>
          <w:sz w:val="24"/>
          <w:szCs w:val="24"/>
        </w:rPr>
        <w:t>(2), 114–132.</w:t>
      </w:r>
    </w:p>
    <w:p w14:paraId="26D4E009"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szCs w:val="24"/>
        </w:rPr>
      </w:pPr>
      <w:r w:rsidRPr="009962EF">
        <w:rPr>
          <w:rFonts w:ascii="Times New Roman" w:hAnsi="Times New Roman" w:cs="Calibri"/>
          <w:noProof/>
          <w:sz w:val="24"/>
          <w:szCs w:val="24"/>
        </w:rPr>
        <w:t xml:space="preserve">Whetstone, J. T. (2002). Personalism and moral leadership: the servant leader with a transforming vision. </w:t>
      </w:r>
      <w:r w:rsidRPr="009962EF">
        <w:rPr>
          <w:rFonts w:ascii="Times New Roman" w:hAnsi="Times New Roman" w:cs="Calibri"/>
          <w:i/>
          <w:iCs/>
          <w:noProof/>
          <w:sz w:val="24"/>
          <w:szCs w:val="24"/>
        </w:rPr>
        <w:t>Business Ethics: A European Review</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11</w:t>
      </w:r>
      <w:r w:rsidRPr="009962EF">
        <w:rPr>
          <w:rFonts w:ascii="Times New Roman" w:hAnsi="Times New Roman" w:cs="Calibri"/>
          <w:noProof/>
          <w:sz w:val="24"/>
          <w:szCs w:val="24"/>
        </w:rPr>
        <w:t>(4), 385–392. https://doi.org/10.1111/1467-8608.00298</w:t>
      </w:r>
    </w:p>
    <w:p w14:paraId="4FA39249" w14:textId="77777777" w:rsidR="005F3BEF" w:rsidRPr="009962EF" w:rsidRDefault="005F3BEF" w:rsidP="005F3BEF">
      <w:pPr>
        <w:widowControl w:val="0"/>
        <w:autoSpaceDE w:val="0"/>
        <w:autoSpaceDN w:val="0"/>
        <w:adjustRightInd w:val="0"/>
        <w:spacing w:line="360" w:lineRule="auto"/>
        <w:ind w:left="480" w:hanging="480"/>
        <w:jc w:val="both"/>
        <w:rPr>
          <w:rFonts w:ascii="Times New Roman" w:hAnsi="Times New Roman" w:cs="Calibri"/>
          <w:noProof/>
          <w:sz w:val="24"/>
        </w:rPr>
      </w:pPr>
      <w:r w:rsidRPr="009962EF">
        <w:rPr>
          <w:rFonts w:ascii="Times New Roman" w:hAnsi="Times New Roman" w:cs="Calibri"/>
          <w:noProof/>
          <w:sz w:val="24"/>
          <w:szCs w:val="24"/>
        </w:rPr>
        <w:t xml:space="preserve">Zhang, H., Cone, M. H., Everett, A. M., &amp; Elkin, G. (2011). Aesthetic Leadership in Chinese Business: A Philosophical Perspective. </w:t>
      </w:r>
      <w:r w:rsidRPr="009962EF">
        <w:rPr>
          <w:rFonts w:ascii="Times New Roman" w:hAnsi="Times New Roman" w:cs="Calibri"/>
          <w:i/>
          <w:iCs/>
          <w:noProof/>
          <w:sz w:val="24"/>
          <w:szCs w:val="24"/>
        </w:rPr>
        <w:t>Journal of Business Ethics</w:t>
      </w:r>
      <w:r w:rsidRPr="009962EF">
        <w:rPr>
          <w:rFonts w:ascii="Times New Roman" w:hAnsi="Times New Roman" w:cs="Calibri"/>
          <w:noProof/>
          <w:sz w:val="24"/>
          <w:szCs w:val="24"/>
        </w:rPr>
        <w:t xml:space="preserve">, </w:t>
      </w:r>
      <w:r w:rsidRPr="009962EF">
        <w:rPr>
          <w:rFonts w:ascii="Times New Roman" w:hAnsi="Times New Roman" w:cs="Calibri"/>
          <w:i/>
          <w:iCs/>
          <w:noProof/>
          <w:sz w:val="24"/>
          <w:szCs w:val="24"/>
        </w:rPr>
        <w:t>101</w:t>
      </w:r>
      <w:r w:rsidRPr="009962EF">
        <w:rPr>
          <w:rFonts w:ascii="Times New Roman" w:hAnsi="Times New Roman" w:cs="Calibri"/>
          <w:noProof/>
          <w:sz w:val="24"/>
          <w:szCs w:val="24"/>
        </w:rPr>
        <w:t>(3), 475–491. https://doi.org/10.1007/s10551-011-0734-z</w:t>
      </w:r>
    </w:p>
    <w:p w14:paraId="512FCC44" w14:textId="77777777" w:rsidR="005F3BEF" w:rsidRPr="009962EF" w:rsidRDefault="005F3BEF" w:rsidP="005F3BEF">
      <w:pPr>
        <w:spacing w:line="360" w:lineRule="auto"/>
        <w:jc w:val="both"/>
      </w:pPr>
      <w:r w:rsidRPr="009962EF">
        <w:rPr>
          <w:rFonts w:ascii="Times New Roman" w:hAnsi="Times New Roman"/>
          <w:sz w:val="24"/>
        </w:rPr>
        <w:fldChar w:fldCharType="end"/>
      </w:r>
    </w:p>
    <w:p w14:paraId="00627D5F" w14:textId="446726D2" w:rsidR="005F3BEF" w:rsidRPr="009962EF" w:rsidRDefault="005F3BEF" w:rsidP="005F3BEF">
      <w:pPr>
        <w:tabs>
          <w:tab w:val="left" w:pos="2431"/>
        </w:tabs>
        <w:spacing w:line="360" w:lineRule="auto"/>
        <w:jc w:val="both"/>
        <w:rPr>
          <w:rFonts w:ascii="Times New Roman" w:hAnsi="Times New Roman" w:cs="Times New Roman"/>
          <w:color w:val="000000" w:themeColor="text1"/>
          <w:sz w:val="24"/>
          <w:szCs w:val="24"/>
          <w:lang w:val="en-IN"/>
        </w:rPr>
        <w:sectPr w:rsidR="005F3BEF" w:rsidRPr="009962EF" w:rsidSect="004206D7">
          <w:pgSz w:w="11907" w:h="16839" w:orient="landscape" w:code="9"/>
          <w:pgMar w:top="1440" w:right="1440" w:bottom="1440" w:left="2160" w:header="720" w:footer="720" w:gutter="0"/>
          <w:cols w:space="720"/>
          <w:docGrid w:linePitch="360"/>
        </w:sectPr>
      </w:pPr>
    </w:p>
    <w:p w14:paraId="5D705C5C" w14:textId="77777777" w:rsidR="00BD2B81" w:rsidRPr="009962EF" w:rsidRDefault="00EF3775" w:rsidP="004B4AA2">
      <w:pPr>
        <w:tabs>
          <w:tab w:val="left" w:pos="2431"/>
        </w:tabs>
        <w:spacing w:line="360" w:lineRule="auto"/>
        <w:jc w:val="center"/>
        <w:rPr>
          <w:rFonts w:ascii="Times New Roman" w:hAnsi="Times New Roman" w:cs="Times New Roman"/>
          <w:b/>
          <w:sz w:val="28"/>
          <w:szCs w:val="28"/>
        </w:rPr>
      </w:pPr>
      <w:r w:rsidRPr="009962EF">
        <w:rPr>
          <w:rFonts w:ascii="Times New Roman" w:hAnsi="Times New Roman" w:cs="Times New Roman"/>
          <w:b/>
          <w:sz w:val="28"/>
          <w:szCs w:val="28"/>
        </w:rPr>
        <w:lastRenderedPageBreak/>
        <w:t>CHAPTER 6</w:t>
      </w:r>
    </w:p>
    <w:p w14:paraId="3A940DC4" w14:textId="77777777" w:rsidR="00BD2B81" w:rsidRPr="009962EF" w:rsidRDefault="00BD2B81" w:rsidP="004B4AA2">
      <w:pPr>
        <w:tabs>
          <w:tab w:val="left" w:pos="2431"/>
        </w:tabs>
        <w:spacing w:line="360" w:lineRule="auto"/>
        <w:jc w:val="center"/>
        <w:rPr>
          <w:rFonts w:ascii="Times New Roman" w:hAnsi="Times New Roman" w:cs="Times New Roman"/>
          <w:b/>
          <w:sz w:val="28"/>
          <w:szCs w:val="28"/>
        </w:rPr>
      </w:pPr>
      <w:r w:rsidRPr="009962EF">
        <w:rPr>
          <w:rFonts w:ascii="Times New Roman" w:hAnsi="Times New Roman" w:cs="Times New Roman"/>
          <w:b/>
          <w:sz w:val="28"/>
          <w:szCs w:val="28"/>
        </w:rPr>
        <w:t>Findings, Recommendations and Suggestions</w:t>
      </w:r>
    </w:p>
    <w:p w14:paraId="5CE0DFFC" w14:textId="77777777" w:rsidR="00BD2B81" w:rsidRPr="009962EF" w:rsidRDefault="00BD2B81" w:rsidP="004B4AA2">
      <w:pPr>
        <w:tabs>
          <w:tab w:val="left" w:pos="2431"/>
        </w:tabs>
        <w:spacing w:line="360" w:lineRule="auto"/>
        <w:rPr>
          <w:rFonts w:ascii="Times New Roman" w:hAnsi="Times New Roman" w:cs="Times New Roman"/>
          <w:sz w:val="24"/>
          <w:szCs w:val="24"/>
        </w:rPr>
      </w:pPr>
      <w:r w:rsidRPr="009962EF">
        <w:rPr>
          <w:rFonts w:ascii="Times New Roman" w:hAnsi="Times New Roman" w:cs="Times New Roman"/>
          <w:sz w:val="24"/>
          <w:szCs w:val="24"/>
        </w:rPr>
        <w:t>This chapter has been organized under the following heads</w:t>
      </w:r>
    </w:p>
    <w:p w14:paraId="39FDA0D6" w14:textId="77777777" w:rsidR="00BD2B81" w:rsidRPr="009962EF" w:rsidRDefault="00BD2B81" w:rsidP="00AE27F2">
      <w:pPr>
        <w:pStyle w:val="ListParagraph"/>
        <w:numPr>
          <w:ilvl w:val="3"/>
          <w:numId w:val="36"/>
        </w:numPr>
        <w:spacing w:line="360" w:lineRule="auto"/>
        <w:ind w:left="0" w:firstLine="0"/>
        <w:rPr>
          <w:rFonts w:ascii="Times New Roman" w:hAnsi="Times New Roman" w:cs="Times New Roman"/>
          <w:sz w:val="24"/>
          <w:szCs w:val="24"/>
        </w:rPr>
      </w:pPr>
      <w:r w:rsidRPr="009962EF">
        <w:rPr>
          <w:rFonts w:ascii="Times New Roman" w:hAnsi="Times New Roman" w:cs="Times New Roman"/>
          <w:sz w:val="24"/>
          <w:szCs w:val="24"/>
        </w:rPr>
        <w:t>Findings</w:t>
      </w:r>
    </w:p>
    <w:p w14:paraId="521006DC" w14:textId="77777777" w:rsidR="00BD2B81" w:rsidRPr="009962EF" w:rsidRDefault="00BD2B81" w:rsidP="00AE27F2">
      <w:pPr>
        <w:pStyle w:val="ListParagraph"/>
        <w:numPr>
          <w:ilvl w:val="3"/>
          <w:numId w:val="36"/>
        </w:numPr>
        <w:spacing w:line="360" w:lineRule="auto"/>
        <w:ind w:left="0" w:firstLine="0"/>
        <w:rPr>
          <w:rFonts w:ascii="Times New Roman" w:hAnsi="Times New Roman" w:cs="Times New Roman"/>
          <w:sz w:val="24"/>
          <w:szCs w:val="24"/>
        </w:rPr>
      </w:pPr>
      <w:r w:rsidRPr="009962EF">
        <w:rPr>
          <w:rFonts w:ascii="Times New Roman" w:hAnsi="Times New Roman" w:cs="Times New Roman"/>
          <w:sz w:val="24"/>
          <w:szCs w:val="24"/>
        </w:rPr>
        <w:t>Recommendations</w:t>
      </w:r>
    </w:p>
    <w:p w14:paraId="4BE40CF3" w14:textId="77777777" w:rsidR="00BD2B81" w:rsidRPr="009962EF" w:rsidRDefault="00BD2B81" w:rsidP="00AE27F2">
      <w:pPr>
        <w:pStyle w:val="ListParagraph"/>
        <w:numPr>
          <w:ilvl w:val="3"/>
          <w:numId w:val="36"/>
        </w:numPr>
        <w:spacing w:line="360" w:lineRule="auto"/>
        <w:ind w:left="0" w:firstLine="0"/>
        <w:rPr>
          <w:rFonts w:ascii="Times New Roman" w:hAnsi="Times New Roman" w:cs="Times New Roman"/>
          <w:sz w:val="24"/>
          <w:szCs w:val="24"/>
        </w:rPr>
      </w:pPr>
      <w:r w:rsidRPr="009962EF">
        <w:rPr>
          <w:rFonts w:ascii="Times New Roman" w:hAnsi="Times New Roman" w:cs="Times New Roman"/>
          <w:sz w:val="24"/>
          <w:szCs w:val="24"/>
        </w:rPr>
        <w:t>Suggestions</w:t>
      </w:r>
    </w:p>
    <w:p w14:paraId="06D196C1" w14:textId="77777777" w:rsidR="005139D2" w:rsidRPr="009962EF" w:rsidRDefault="005139D2" w:rsidP="005139D2">
      <w:pPr>
        <w:pStyle w:val="ListParagraph"/>
        <w:spacing w:line="360" w:lineRule="auto"/>
        <w:ind w:left="0"/>
        <w:rPr>
          <w:rFonts w:ascii="Times New Roman" w:hAnsi="Times New Roman" w:cs="Times New Roman"/>
          <w:sz w:val="24"/>
          <w:szCs w:val="24"/>
        </w:rPr>
      </w:pPr>
    </w:p>
    <w:p w14:paraId="319120BD" w14:textId="77777777" w:rsidR="00BD2B81" w:rsidRPr="009962EF" w:rsidRDefault="00BD2B81" w:rsidP="00AE27F2">
      <w:pPr>
        <w:pStyle w:val="ListParagraph"/>
        <w:numPr>
          <w:ilvl w:val="0"/>
          <w:numId w:val="21"/>
        </w:numPr>
        <w:spacing w:line="360" w:lineRule="auto"/>
        <w:ind w:left="0" w:firstLine="0"/>
        <w:rPr>
          <w:rFonts w:ascii="Times New Roman" w:hAnsi="Times New Roman" w:cs="Times New Roman"/>
          <w:b/>
          <w:vanish/>
          <w:sz w:val="24"/>
          <w:szCs w:val="24"/>
        </w:rPr>
      </w:pPr>
    </w:p>
    <w:p w14:paraId="27A1B619" w14:textId="77777777" w:rsidR="00BD2B81" w:rsidRPr="009962EF" w:rsidRDefault="00BD2B81" w:rsidP="00AE27F2">
      <w:pPr>
        <w:pStyle w:val="ListParagraph"/>
        <w:numPr>
          <w:ilvl w:val="0"/>
          <w:numId w:val="21"/>
        </w:numPr>
        <w:spacing w:line="360" w:lineRule="auto"/>
        <w:ind w:left="0" w:firstLine="0"/>
        <w:rPr>
          <w:rFonts w:ascii="Times New Roman" w:hAnsi="Times New Roman" w:cs="Times New Roman"/>
          <w:b/>
          <w:vanish/>
          <w:sz w:val="24"/>
          <w:szCs w:val="24"/>
        </w:rPr>
      </w:pPr>
    </w:p>
    <w:p w14:paraId="01D3A2D8" w14:textId="77777777" w:rsidR="00BD2B81" w:rsidRPr="009962EF" w:rsidRDefault="00BD2B81" w:rsidP="00AE27F2">
      <w:pPr>
        <w:pStyle w:val="ListParagraph"/>
        <w:numPr>
          <w:ilvl w:val="1"/>
          <w:numId w:val="21"/>
        </w:numPr>
        <w:spacing w:line="360" w:lineRule="auto"/>
        <w:ind w:left="0" w:firstLine="0"/>
        <w:rPr>
          <w:rFonts w:ascii="Times New Roman" w:hAnsi="Times New Roman" w:cs="Times New Roman"/>
          <w:b/>
          <w:sz w:val="24"/>
          <w:szCs w:val="24"/>
        </w:rPr>
      </w:pPr>
      <w:r w:rsidRPr="009962EF">
        <w:rPr>
          <w:rFonts w:ascii="Times New Roman" w:hAnsi="Times New Roman" w:cs="Times New Roman"/>
          <w:b/>
          <w:sz w:val="24"/>
          <w:szCs w:val="24"/>
        </w:rPr>
        <w:t>Findings</w:t>
      </w:r>
    </w:p>
    <w:p w14:paraId="2F1AF011" w14:textId="77777777" w:rsidR="00BD2B81" w:rsidRPr="009962EF" w:rsidRDefault="00BD2B81" w:rsidP="004B4AA2">
      <w:pPr>
        <w:pStyle w:val="ListParagraph"/>
        <w:spacing w:line="360" w:lineRule="auto"/>
        <w:ind w:left="0"/>
        <w:rPr>
          <w:rFonts w:ascii="Times New Roman" w:hAnsi="Times New Roman" w:cs="Times New Roman"/>
          <w:sz w:val="24"/>
          <w:szCs w:val="24"/>
        </w:rPr>
      </w:pPr>
      <w:r w:rsidRPr="009962EF">
        <w:rPr>
          <w:rFonts w:ascii="Times New Roman" w:hAnsi="Times New Roman" w:cs="Times New Roman"/>
          <w:sz w:val="24"/>
          <w:szCs w:val="24"/>
        </w:rPr>
        <w:t>The main findings of the study were:</w:t>
      </w:r>
    </w:p>
    <w:p w14:paraId="37788D7A" w14:textId="77777777" w:rsidR="00BD2B81" w:rsidRPr="009962EF" w:rsidRDefault="001F5673" w:rsidP="00AE27F2">
      <w:pPr>
        <w:pStyle w:val="ListParagraph"/>
        <w:numPr>
          <w:ilvl w:val="2"/>
          <w:numId w:val="21"/>
        </w:numPr>
        <w:spacing w:line="360" w:lineRule="auto"/>
        <w:ind w:left="0" w:firstLine="0"/>
        <w:rPr>
          <w:rFonts w:ascii="Times New Roman" w:hAnsi="Times New Roman" w:cs="Times New Roman"/>
          <w:sz w:val="24"/>
          <w:szCs w:val="24"/>
        </w:rPr>
      </w:pPr>
      <w:r w:rsidRPr="009962EF">
        <w:rPr>
          <w:rFonts w:ascii="Times New Roman" w:hAnsi="Times New Roman" w:cs="Times New Roman"/>
          <w:sz w:val="24"/>
          <w:szCs w:val="24"/>
          <w:lang w:val="en-IN"/>
        </w:rPr>
        <w:t>“</w:t>
      </w:r>
      <w:r w:rsidR="00BD2B81" w:rsidRPr="009962EF">
        <w:rPr>
          <w:rFonts w:ascii="Times New Roman" w:hAnsi="Times New Roman" w:cs="Times New Roman"/>
          <w:sz w:val="24"/>
          <w:szCs w:val="24"/>
        </w:rPr>
        <w:t>Dr.Kalam views of leadership concept –</w:t>
      </w:r>
    </w:p>
    <w:p w14:paraId="26D84EDF" w14:textId="77777777" w:rsidR="00BD2B81" w:rsidRPr="009962EF" w:rsidRDefault="00BD2B81" w:rsidP="004B4AA2">
      <w:pPr>
        <w:pStyle w:val="ListParagraph"/>
        <w:spacing w:line="360" w:lineRule="auto"/>
        <w:ind w:left="0"/>
        <w:rPr>
          <w:rFonts w:ascii="Times New Roman" w:hAnsi="Times New Roman" w:cs="Times New Roman"/>
          <w:sz w:val="24"/>
          <w:szCs w:val="24"/>
        </w:rPr>
      </w:pPr>
      <w:r w:rsidRPr="009962EF">
        <w:rPr>
          <w:rFonts w:ascii="Times New Roman" w:hAnsi="Times New Roman" w:cs="Times New Roman"/>
          <w:sz w:val="24"/>
          <w:szCs w:val="24"/>
        </w:rPr>
        <w:t>Leadership should be engaged in practicing the generated knowledge as developed by him Knowledge=  Creativity + Righteousness + Courage</w:t>
      </w:r>
    </w:p>
    <w:p w14:paraId="53569AC6" w14:textId="77777777" w:rsidR="00BD2B81" w:rsidRPr="009962EF" w:rsidRDefault="00BD2B81" w:rsidP="004B4AA2">
      <w:pPr>
        <w:pStyle w:val="ListParagraph"/>
        <w:spacing w:line="360" w:lineRule="auto"/>
        <w:ind w:left="0"/>
        <w:rPr>
          <w:rFonts w:ascii="Times New Roman" w:hAnsi="Times New Roman" w:cs="Times New Roman"/>
          <w:sz w:val="24"/>
          <w:szCs w:val="24"/>
        </w:rPr>
      </w:pPr>
      <w:r w:rsidRPr="009962EF">
        <w:rPr>
          <w:rFonts w:ascii="Times New Roman" w:hAnsi="Times New Roman" w:cs="Times New Roman"/>
          <w:sz w:val="24"/>
          <w:szCs w:val="24"/>
        </w:rPr>
        <w:t>His views overlapped with the concept of Leadership envisaged in ‘Blue Ocean Strategy’ and ‘Tipping Point Leadership’</w:t>
      </w:r>
    </w:p>
    <w:p w14:paraId="3C7C8EFF" w14:textId="77777777" w:rsidR="00BD2B81" w:rsidRPr="009962EF" w:rsidRDefault="00BD2B81" w:rsidP="00AE27F2">
      <w:pPr>
        <w:pStyle w:val="ListParagraph"/>
        <w:numPr>
          <w:ilvl w:val="2"/>
          <w:numId w:val="21"/>
        </w:numPr>
        <w:spacing w:line="360" w:lineRule="auto"/>
        <w:ind w:left="0" w:firstLine="0"/>
        <w:rPr>
          <w:rFonts w:ascii="Times New Roman" w:hAnsi="Times New Roman" w:cs="Times New Roman"/>
          <w:b/>
          <w:sz w:val="24"/>
          <w:szCs w:val="24"/>
        </w:rPr>
      </w:pPr>
      <w:r w:rsidRPr="009962EF">
        <w:rPr>
          <w:rFonts w:ascii="Times New Roman" w:hAnsi="Times New Roman" w:cs="Times New Roman"/>
          <w:b/>
          <w:sz w:val="24"/>
          <w:szCs w:val="24"/>
        </w:rPr>
        <w:t>Dr. Kalam articulated the below cited traits of a leader in any field:</w:t>
      </w:r>
    </w:p>
    <w:p w14:paraId="1186AA26" w14:textId="77777777" w:rsidR="00BD2B81" w:rsidRPr="009962EF" w:rsidRDefault="00BD2B81" w:rsidP="00AE27F2">
      <w:pPr>
        <w:pStyle w:val="ListParagraph"/>
        <w:numPr>
          <w:ilvl w:val="2"/>
          <w:numId w:val="35"/>
        </w:numPr>
        <w:spacing w:line="360" w:lineRule="auto"/>
        <w:ind w:left="0" w:firstLine="0"/>
        <w:rPr>
          <w:rFonts w:ascii="Times New Roman" w:hAnsi="Times New Roman" w:cs="Times New Roman"/>
          <w:sz w:val="24"/>
          <w:szCs w:val="24"/>
          <w:lang w:val="en-IN"/>
        </w:rPr>
      </w:pPr>
      <w:r w:rsidRPr="009962EF">
        <w:rPr>
          <w:rFonts w:ascii="Times New Roman" w:hAnsi="Times New Roman" w:cs="Times New Roman"/>
          <w:sz w:val="24"/>
          <w:szCs w:val="24"/>
          <w:lang w:val="en-IN"/>
        </w:rPr>
        <w:t>Travel on an unexplored path</w:t>
      </w:r>
    </w:p>
    <w:p w14:paraId="763A41A7" w14:textId="77777777" w:rsidR="00BD2B81" w:rsidRPr="009962EF" w:rsidRDefault="00BD2B81" w:rsidP="00AE27F2">
      <w:pPr>
        <w:pStyle w:val="ListParagraph"/>
        <w:numPr>
          <w:ilvl w:val="2"/>
          <w:numId w:val="35"/>
        </w:numPr>
        <w:spacing w:line="360" w:lineRule="auto"/>
        <w:ind w:left="0" w:firstLine="0"/>
        <w:rPr>
          <w:rFonts w:ascii="Times New Roman" w:hAnsi="Times New Roman" w:cs="Times New Roman"/>
          <w:sz w:val="24"/>
          <w:szCs w:val="24"/>
          <w:lang w:val="en-IN"/>
        </w:rPr>
      </w:pPr>
      <w:r w:rsidRPr="009962EF">
        <w:rPr>
          <w:rFonts w:ascii="Times New Roman" w:hAnsi="Times New Roman" w:cs="Times New Roman"/>
          <w:sz w:val="24"/>
          <w:szCs w:val="24"/>
          <w:lang w:val="en-IN"/>
        </w:rPr>
        <w:t>Have Courage to take decision</w:t>
      </w:r>
    </w:p>
    <w:p w14:paraId="33F5994E" w14:textId="77777777" w:rsidR="00BD2B81" w:rsidRPr="009962EF" w:rsidRDefault="00BD2B81" w:rsidP="00AE27F2">
      <w:pPr>
        <w:pStyle w:val="ListParagraph"/>
        <w:numPr>
          <w:ilvl w:val="2"/>
          <w:numId w:val="35"/>
        </w:numPr>
        <w:spacing w:line="360" w:lineRule="auto"/>
        <w:ind w:left="0" w:firstLine="0"/>
        <w:rPr>
          <w:rFonts w:ascii="Times New Roman" w:hAnsi="Times New Roman" w:cs="Times New Roman"/>
          <w:sz w:val="24"/>
          <w:szCs w:val="24"/>
          <w:lang w:val="en-IN"/>
        </w:rPr>
      </w:pPr>
      <w:r w:rsidRPr="009962EF">
        <w:rPr>
          <w:rFonts w:ascii="Times New Roman" w:hAnsi="Times New Roman" w:cs="Times New Roman"/>
          <w:sz w:val="24"/>
          <w:szCs w:val="24"/>
          <w:lang w:val="en-IN"/>
        </w:rPr>
        <w:t>Inspire Others</w:t>
      </w:r>
    </w:p>
    <w:p w14:paraId="70072611" w14:textId="77777777" w:rsidR="00BD2B81" w:rsidRPr="009962EF" w:rsidRDefault="00BD2B81" w:rsidP="00AE27F2">
      <w:pPr>
        <w:pStyle w:val="ListParagraph"/>
        <w:numPr>
          <w:ilvl w:val="2"/>
          <w:numId w:val="35"/>
        </w:numPr>
        <w:spacing w:line="360" w:lineRule="auto"/>
        <w:ind w:left="0" w:firstLine="0"/>
        <w:rPr>
          <w:rFonts w:ascii="Times New Roman" w:hAnsi="Times New Roman" w:cs="Times New Roman"/>
          <w:sz w:val="24"/>
          <w:szCs w:val="24"/>
          <w:lang w:val="en-IN"/>
        </w:rPr>
      </w:pPr>
      <w:r w:rsidRPr="009962EF">
        <w:rPr>
          <w:rFonts w:ascii="Times New Roman" w:hAnsi="Times New Roman" w:cs="Times New Roman"/>
          <w:sz w:val="24"/>
          <w:szCs w:val="24"/>
          <w:lang w:val="en-IN"/>
        </w:rPr>
        <w:t>Having Vision</w:t>
      </w:r>
    </w:p>
    <w:p w14:paraId="5D4C471F" w14:textId="77777777" w:rsidR="00BD2B81" w:rsidRPr="009962EF" w:rsidRDefault="00BD2B81" w:rsidP="00AE27F2">
      <w:pPr>
        <w:pStyle w:val="ListParagraph"/>
        <w:numPr>
          <w:ilvl w:val="2"/>
          <w:numId w:val="35"/>
        </w:numPr>
        <w:spacing w:line="360" w:lineRule="auto"/>
        <w:ind w:left="0" w:firstLine="0"/>
        <w:rPr>
          <w:rFonts w:ascii="Times New Roman" w:hAnsi="Times New Roman" w:cs="Times New Roman"/>
          <w:sz w:val="24"/>
          <w:szCs w:val="24"/>
          <w:lang w:val="en-IN"/>
        </w:rPr>
      </w:pPr>
      <w:r w:rsidRPr="009962EF">
        <w:rPr>
          <w:rFonts w:ascii="Times New Roman" w:hAnsi="Times New Roman" w:cs="Times New Roman"/>
          <w:sz w:val="24"/>
          <w:szCs w:val="24"/>
          <w:lang w:val="en-IN"/>
        </w:rPr>
        <w:t>Combat Problem</w:t>
      </w:r>
    </w:p>
    <w:p w14:paraId="52514E4C" w14:textId="77777777" w:rsidR="00BD2B81" w:rsidRPr="009962EF" w:rsidRDefault="00BD2B81" w:rsidP="00AE27F2">
      <w:pPr>
        <w:pStyle w:val="ListParagraph"/>
        <w:numPr>
          <w:ilvl w:val="2"/>
          <w:numId w:val="35"/>
        </w:numPr>
        <w:spacing w:line="360" w:lineRule="auto"/>
        <w:ind w:left="0" w:firstLine="0"/>
        <w:rPr>
          <w:rFonts w:ascii="Times New Roman" w:hAnsi="Times New Roman" w:cs="Times New Roman"/>
          <w:sz w:val="24"/>
          <w:szCs w:val="24"/>
          <w:lang w:val="en-IN"/>
        </w:rPr>
      </w:pPr>
      <w:r w:rsidRPr="009962EF">
        <w:rPr>
          <w:rFonts w:ascii="Times New Roman" w:hAnsi="Times New Roman" w:cs="Times New Roman"/>
          <w:sz w:val="24"/>
          <w:szCs w:val="24"/>
          <w:lang w:val="en-IN"/>
        </w:rPr>
        <w:t>Break through Limitations</w:t>
      </w:r>
    </w:p>
    <w:p w14:paraId="143591E1" w14:textId="77777777" w:rsidR="00BD2B81" w:rsidRPr="009962EF" w:rsidRDefault="00BD2B81" w:rsidP="00AE27F2">
      <w:pPr>
        <w:pStyle w:val="ListParagraph"/>
        <w:numPr>
          <w:ilvl w:val="2"/>
          <w:numId w:val="35"/>
        </w:numPr>
        <w:spacing w:line="360" w:lineRule="auto"/>
        <w:ind w:left="0" w:firstLine="0"/>
        <w:rPr>
          <w:rFonts w:ascii="Times New Roman" w:hAnsi="Times New Roman" w:cs="Times New Roman"/>
          <w:sz w:val="24"/>
          <w:szCs w:val="24"/>
          <w:lang w:val="en-IN"/>
        </w:rPr>
      </w:pPr>
      <w:r w:rsidRPr="009962EF">
        <w:rPr>
          <w:rFonts w:ascii="Times New Roman" w:hAnsi="Times New Roman" w:cs="Times New Roman"/>
          <w:sz w:val="24"/>
          <w:szCs w:val="24"/>
          <w:lang w:val="en-IN"/>
        </w:rPr>
        <w:t>Explore the ingenuity</w:t>
      </w:r>
    </w:p>
    <w:p w14:paraId="662A172A" w14:textId="77777777" w:rsidR="00BD2B81" w:rsidRPr="009962EF" w:rsidRDefault="00BD2B81" w:rsidP="00AE27F2">
      <w:pPr>
        <w:pStyle w:val="ListParagraph"/>
        <w:numPr>
          <w:ilvl w:val="2"/>
          <w:numId w:val="35"/>
        </w:numPr>
        <w:spacing w:line="360" w:lineRule="auto"/>
        <w:ind w:left="0" w:firstLine="0"/>
        <w:rPr>
          <w:rFonts w:ascii="Times New Roman" w:hAnsi="Times New Roman" w:cs="Times New Roman"/>
          <w:sz w:val="24"/>
          <w:szCs w:val="24"/>
          <w:lang w:val="en-IN"/>
        </w:rPr>
      </w:pPr>
      <w:r w:rsidRPr="009962EF">
        <w:rPr>
          <w:rFonts w:ascii="Times New Roman" w:hAnsi="Times New Roman" w:cs="Times New Roman"/>
          <w:sz w:val="24"/>
          <w:szCs w:val="24"/>
          <w:lang w:val="en-IN"/>
        </w:rPr>
        <w:t>Goal Setting</w:t>
      </w:r>
    </w:p>
    <w:p w14:paraId="77C78976" w14:textId="77777777" w:rsidR="00BD2B81" w:rsidRPr="009962EF" w:rsidRDefault="00BD2B81" w:rsidP="00AE27F2">
      <w:pPr>
        <w:pStyle w:val="ListParagraph"/>
        <w:numPr>
          <w:ilvl w:val="2"/>
          <w:numId w:val="35"/>
        </w:numPr>
        <w:spacing w:line="360" w:lineRule="auto"/>
        <w:ind w:left="0" w:firstLine="0"/>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Being Unique </w:t>
      </w:r>
    </w:p>
    <w:p w14:paraId="3CF16097" w14:textId="77777777" w:rsidR="00BD2B81" w:rsidRPr="009962EF" w:rsidRDefault="00BD2B81" w:rsidP="00AE27F2">
      <w:pPr>
        <w:pStyle w:val="ListParagraph"/>
        <w:numPr>
          <w:ilvl w:val="2"/>
          <w:numId w:val="35"/>
        </w:numPr>
        <w:spacing w:line="360" w:lineRule="auto"/>
        <w:ind w:left="0" w:firstLine="0"/>
        <w:rPr>
          <w:rFonts w:ascii="Times New Roman" w:hAnsi="Times New Roman" w:cs="Times New Roman"/>
          <w:sz w:val="24"/>
          <w:szCs w:val="24"/>
          <w:lang w:val="en-IN"/>
        </w:rPr>
      </w:pPr>
      <w:r w:rsidRPr="009962EF">
        <w:rPr>
          <w:rFonts w:ascii="Times New Roman" w:hAnsi="Times New Roman" w:cs="Times New Roman"/>
          <w:sz w:val="24"/>
          <w:szCs w:val="24"/>
          <w:lang w:val="en-IN"/>
        </w:rPr>
        <w:t>Getting the best from others</w:t>
      </w:r>
    </w:p>
    <w:p w14:paraId="131349EA" w14:textId="77777777" w:rsidR="00BD2B81" w:rsidRPr="009962EF" w:rsidRDefault="00BD2B81" w:rsidP="00AE27F2">
      <w:pPr>
        <w:pStyle w:val="ListParagraph"/>
        <w:numPr>
          <w:ilvl w:val="2"/>
          <w:numId w:val="35"/>
        </w:numPr>
        <w:spacing w:line="360" w:lineRule="auto"/>
        <w:ind w:left="0" w:firstLine="0"/>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Proactive </w:t>
      </w:r>
    </w:p>
    <w:p w14:paraId="66074D4E" w14:textId="77777777" w:rsidR="00BD2B81" w:rsidRPr="009962EF" w:rsidRDefault="00BD2B81" w:rsidP="00AE27F2">
      <w:pPr>
        <w:pStyle w:val="ListParagraph"/>
        <w:numPr>
          <w:ilvl w:val="2"/>
          <w:numId w:val="35"/>
        </w:numPr>
        <w:spacing w:line="360" w:lineRule="auto"/>
        <w:ind w:left="0" w:firstLine="0"/>
        <w:rPr>
          <w:rFonts w:ascii="Times New Roman" w:hAnsi="Times New Roman" w:cs="Times New Roman"/>
          <w:sz w:val="24"/>
          <w:szCs w:val="24"/>
          <w:lang w:val="en-IN"/>
        </w:rPr>
      </w:pPr>
      <w:r w:rsidRPr="009962EF">
        <w:rPr>
          <w:rFonts w:ascii="Times New Roman" w:hAnsi="Times New Roman" w:cs="Times New Roman"/>
          <w:sz w:val="24"/>
          <w:szCs w:val="24"/>
          <w:lang w:val="en-IN"/>
        </w:rPr>
        <w:t>Ability to Inspire</w:t>
      </w:r>
    </w:p>
    <w:p w14:paraId="412D8520" w14:textId="77777777" w:rsidR="00BD2B81" w:rsidRPr="009962EF" w:rsidRDefault="00BD2B81" w:rsidP="00AE27F2">
      <w:pPr>
        <w:pStyle w:val="ListParagraph"/>
        <w:numPr>
          <w:ilvl w:val="2"/>
          <w:numId w:val="35"/>
        </w:numPr>
        <w:spacing w:line="360" w:lineRule="auto"/>
        <w:ind w:left="0" w:firstLine="0"/>
        <w:rPr>
          <w:rFonts w:ascii="Times New Roman" w:hAnsi="Times New Roman" w:cs="Times New Roman"/>
          <w:sz w:val="24"/>
          <w:szCs w:val="24"/>
          <w:lang w:val="en-IN"/>
        </w:rPr>
      </w:pPr>
      <w:r w:rsidRPr="009962EF">
        <w:rPr>
          <w:rFonts w:ascii="Times New Roman" w:hAnsi="Times New Roman" w:cs="Times New Roman"/>
          <w:sz w:val="24"/>
          <w:szCs w:val="24"/>
          <w:lang w:val="en-IN"/>
        </w:rPr>
        <w:t>Challenge the Process Assertively</w:t>
      </w:r>
    </w:p>
    <w:p w14:paraId="0A58E3A9" w14:textId="77777777" w:rsidR="00BD2B81" w:rsidRPr="009962EF" w:rsidRDefault="00BD2B81" w:rsidP="00AE27F2">
      <w:pPr>
        <w:pStyle w:val="ListParagraph"/>
        <w:numPr>
          <w:ilvl w:val="2"/>
          <w:numId w:val="35"/>
        </w:numPr>
        <w:spacing w:line="360" w:lineRule="auto"/>
        <w:ind w:left="0" w:firstLine="0"/>
        <w:rPr>
          <w:rFonts w:ascii="Times New Roman" w:hAnsi="Times New Roman" w:cs="Times New Roman"/>
          <w:sz w:val="24"/>
          <w:szCs w:val="24"/>
          <w:lang w:val="en-IN"/>
        </w:rPr>
      </w:pPr>
      <w:r w:rsidRPr="009962EF">
        <w:rPr>
          <w:rFonts w:ascii="Times New Roman" w:hAnsi="Times New Roman" w:cs="Times New Roman"/>
          <w:sz w:val="24"/>
          <w:szCs w:val="24"/>
          <w:lang w:val="en-IN"/>
        </w:rPr>
        <w:t>Strategic Thinking</w:t>
      </w:r>
    </w:p>
    <w:p w14:paraId="0F22855E" w14:textId="77777777" w:rsidR="00BD2B81" w:rsidRPr="009962EF" w:rsidRDefault="00BD2B81" w:rsidP="00AE27F2">
      <w:pPr>
        <w:pStyle w:val="ListParagraph"/>
        <w:numPr>
          <w:ilvl w:val="2"/>
          <w:numId w:val="35"/>
        </w:numPr>
        <w:spacing w:line="360" w:lineRule="auto"/>
        <w:ind w:left="0" w:firstLine="0"/>
        <w:rPr>
          <w:rFonts w:ascii="Times New Roman" w:hAnsi="Times New Roman" w:cs="Times New Roman"/>
          <w:sz w:val="24"/>
          <w:szCs w:val="24"/>
          <w:lang w:val="en-IN"/>
        </w:rPr>
      </w:pPr>
      <w:r w:rsidRPr="009962EF">
        <w:rPr>
          <w:rFonts w:ascii="Times New Roman" w:hAnsi="Times New Roman" w:cs="Times New Roman"/>
          <w:sz w:val="24"/>
          <w:szCs w:val="24"/>
          <w:lang w:val="en-IN"/>
        </w:rPr>
        <w:t>Ability to Confront Others</w:t>
      </w:r>
    </w:p>
    <w:p w14:paraId="3A6318C0" w14:textId="77777777" w:rsidR="00BD2B81" w:rsidRPr="009962EF" w:rsidRDefault="00BD2B81" w:rsidP="00AE27F2">
      <w:pPr>
        <w:pStyle w:val="ListParagraph"/>
        <w:numPr>
          <w:ilvl w:val="2"/>
          <w:numId w:val="35"/>
        </w:numPr>
        <w:spacing w:line="360" w:lineRule="auto"/>
        <w:ind w:left="0" w:firstLine="0"/>
        <w:rPr>
          <w:rFonts w:ascii="Times New Roman" w:hAnsi="Times New Roman" w:cs="Times New Roman"/>
          <w:sz w:val="24"/>
          <w:szCs w:val="24"/>
          <w:lang w:val="en-IN"/>
        </w:rPr>
      </w:pPr>
      <w:r w:rsidRPr="009962EF">
        <w:rPr>
          <w:rFonts w:ascii="Times New Roman" w:hAnsi="Times New Roman" w:cs="Times New Roman"/>
          <w:sz w:val="24"/>
          <w:szCs w:val="24"/>
          <w:lang w:val="en-IN"/>
        </w:rPr>
        <w:t>Get Best from Others</w:t>
      </w:r>
    </w:p>
    <w:p w14:paraId="06B96109" w14:textId="77777777" w:rsidR="00BD2B81" w:rsidRPr="009962EF" w:rsidRDefault="00BD2B81" w:rsidP="00AE27F2">
      <w:pPr>
        <w:pStyle w:val="ListParagraph"/>
        <w:numPr>
          <w:ilvl w:val="2"/>
          <w:numId w:val="35"/>
        </w:numPr>
        <w:spacing w:line="360" w:lineRule="auto"/>
        <w:ind w:left="0" w:firstLine="0"/>
        <w:rPr>
          <w:rFonts w:ascii="Times New Roman" w:hAnsi="Times New Roman" w:cs="Times New Roman"/>
          <w:sz w:val="24"/>
          <w:szCs w:val="24"/>
          <w:lang w:val="en-IN"/>
        </w:rPr>
      </w:pPr>
      <w:r w:rsidRPr="009962EF">
        <w:rPr>
          <w:rFonts w:ascii="Times New Roman" w:hAnsi="Times New Roman" w:cs="Times New Roman"/>
          <w:sz w:val="24"/>
          <w:szCs w:val="24"/>
          <w:lang w:val="en-IN"/>
        </w:rPr>
        <w:t>Being Resourceful</w:t>
      </w:r>
    </w:p>
    <w:p w14:paraId="10CC3D3C" w14:textId="77777777" w:rsidR="00BD2B81" w:rsidRPr="009962EF" w:rsidRDefault="00BD2B81" w:rsidP="00AE27F2">
      <w:pPr>
        <w:pStyle w:val="ListParagraph"/>
        <w:numPr>
          <w:ilvl w:val="2"/>
          <w:numId w:val="35"/>
        </w:numPr>
        <w:spacing w:line="360" w:lineRule="auto"/>
        <w:ind w:left="0" w:firstLine="0"/>
        <w:rPr>
          <w:rFonts w:ascii="Times New Roman" w:hAnsi="Times New Roman" w:cs="Times New Roman"/>
          <w:sz w:val="24"/>
          <w:szCs w:val="24"/>
          <w:lang w:val="en-IN"/>
        </w:rPr>
      </w:pPr>
      <w:r w:rsidRPr="009962EF">
        <w:rPr>
          <w:rFonts w:ascii="Times New Roman" w:hAnsi="Times New Roman" w:cs="Times New Roman"/>
          <w:sz w:val="24"/>
          <w:szCs w:val="24"/>
          <w:lang w:val="en-IN"/>
        </w:rPr>
        <w:lastRenderedPageBreak/>
        <w:t>Self Motivated</w:t>
      </w:r>
    </w:p>
    <w:p w14:paraId="0655EBA9" w14:textId="77777777" w:rsidR="00BD2B81" w:rsidRPr="009962EF" w:rsidRDefault="00BD2B81" w:rsidP="00AE27F2">
      <w:pPr>
        <w:pStyle w:val="ListParagraph"/>
        <w:numPr>
          <w:ilvl w:val="2"/>
          <w:numId w:val="35"/>
        </w:numPr>
        <w:spacing w:line="360" w:lineRule="auto"/>
        <w:ind w:left="0" w:firstLine="0"/>
        <w:rPr>
          <w:rFonts w:ascii="Times New Roman" w:hAnsi="Times New Roman" w:cs="Times New Roman"/>
          <w:sz w:val="24"/>
          <w:szCs w:val="24"/>
          <w:lang w:val="en-IN"/>
        </w:rPr>
      </w:pPr>
      <w:r w:rsidRPr="009962EF">
        <w:rPr>
          <w:rFonts w:ascii="Times New Roman" w:hAnsi="Times New Roman" w:cs="Times New Roman"/>
          <w:sz w:val="24"/>
          <w:szCs w:val="24"/>
          <w:lang w:val="en-IN"/>
        </w:rPr>
        <w:t>Being Initiative</w:t>
      </w:r>
    </w:p>
    <w:p w14:paraId="293E631A" w14:textId="77777777" w:rsidR="00BD2B81" w:rsidRPr="009962EF" w:rsidRDefault="00BD2B81" w:rsidP="00AE27F2">
      <w:pPr>
        <w:pStyle w:val="ListParagraph"/>
        <w:numPr>
          <w:ilvl w:val="2"/>
          <w:numId w:val="35"/>
        </w:numPr>
        <w:spacing w:line="360" w:lineRule="auto"/>
        <w:ind w:left="0" w:firstLine="0"/>
        <w:rPr>
          <w:rFonts w:ascii="Times New Roman" w:hAnsi="Times New Roman" w:cs="Times New Roman"/>
          <w:sz w:val="24"/>
          <w:szCs w:val="24"/>
          <w:lang w:val="en-IN"/>
        </w:rPr>
      </w:pPr>
      <w:r w:rsidRPr="009962EF">
        <w:rPr>
          <w:rFonts w:ascii="Times New Roman" w:hAnsi="Times New Roman" w:cs="Times New Roman"/>
          <w:sz w:val="24"/>
          <w:szCs w:val="24"/>
          <w:lang w:val="en-IN"/>
        </w:rPr>
        <w:t>Trust on Team</w:t>
      </w:r>
    </w:p>
    <w:p w14:paraId="596C9278" w14:textId="77777777" w:rsidR="00BD2B81" w:rsidRPr="009962EF" w:rsidRDefault="00BD2B81" w:rsidP="00AE27F2">
      <w:pPr>
        <w:pStyle w:val="ListParagraph"/>
        <w:numPr>
          <w:ilvl w:val="2"/>
          <w:numId w:val="35"/>
        </w:numPr>
        <w:spacing w:line="360" w:lineRule="auto"/>
        <w:ind w:left="0" w:firstLine="0"/>
        <w:rPr>
          <w:rFonts w:ascii="Times New Roman" w:hAnsi="Times New Roman" w:cs="Times New Roman"/>
          <w:sz w:val="24"/>
          <w:szCs w:val="24"/>
          <w:lang w:val="en-IN"/>
        </w:rPr>
      </w:pPr>
      <w:r w:rsidRPr="009962EF">
        <w:rPr>
          <w:rFonts w:ascii="Times New Roman" w:hAnsi="Times New Roman" w:cs="Times New Roman"/>
          <w:sz w:val="24"/>
          <w:szCs w:val="24"/>
          <w:lang w:val="en-IN"/>
        </w:rPr>
        <w:t>Sharing Vision</w:t>
      </w:r>
    </w:p>
    <w:p w14:paraId="353BDE03" w14:textId="77777777" w:rsidR="00BD2B81" w:rsidRPr="009962EF" w:rsidRDefault="00BD2B81" w:rsidP="00AE27F2">
      <w:pPr>
        <w:pStyle w:val="ListParagraph"/>
        <w:numPr>
          <w:ilvl w:val="2"/>
          <w:numId w:val="35"/>
        </w:numPr>
        <w:spacing w:line="360" w:lineRule="auto"/>
        <w:ind w:left="0" w:firstLine="0"/>
        <w:rPr>
          <w:rFonts w:ascii="Times New Roman" w:hAnsi="Times New Roman" w:cs="Times New Roman"/>
          <w:sz w:val="24"/>
          <w:szCs w:val="24"/>
          <w:lang w:val="en-IN"/>
        </w:rPr>
      </w:pPr>
      <w:r w:rsidRPr="009962EF">
        <w:rPr>
          <w:rFonts w:ascii="Times New Roman" w:hAnsi="Times New Roman" w:cs="Times New Roman"/>
          <w:sz w:val="24"/>
          <w:szCs w:val="24"/>
          <w:lang w:val="en-IN"/>
        </w:rPr>
        <w:t>Passion</w:t>
      </w:r>
    </w:p>
    <w:p w14:paraId="54C0D974" w14:textId="7919E7BC" w:rsidR="00BD2B81" w:rsidRPr="009962EF" w:rsidRDefault="00BD2B81" w:rsidP="004B4AA2">
      <w:pPr>
        <w:spacing w:line="360" w:lineRule="auto"/>
        <w:rPr>
          <w:rFonts w:ascii="Times New Roman" w:hAnsi="Times New Roman" w:cs="Times New Roman"/>
          <w:b/>
          <w:sz w:val="28"/>
          <w:szCs w:val="28"/>
          <w:lang w:val="en-IN"/>
        </w:rPr>
      </w:pPr>
      <w:r w:rsidRPr="009962EF">
        <w:rPr>
          <w:rFonts w:ascii="Times New Roman" w:hAnsi="Times New Roman" w:cs="Times New Roman"/>
          <w:b/>
          <w:sz w:val="28"/>
          <w:szCs w:val="28"/>
          <w:lang w:val="en-IN"/>
        </w:rPr>
        <w:t>6.1.</w:t>
      </w:r>
      <w:r w:rsidR="009962EF" w:rsidRPr="009962EF">
        <w:rPr>
          <w:rFonts w:ascii="Times New Roman" w:hAnsi="Times New Roman" w:cs="Times New Roman"/>
          <w:b/>
          <w:sz w:val="28"/>
          <w:szCs w:val="28"/>
          <w:lang w:val="en-IN"/>
        </w:rPr>
        <w:t>3</w:t>
      </w:r>
      <w:r w:rsidRPr="009962EF">
        <w:rPr>
          <w:rFonts w:ascii="Times New Roman" w:hAnsi="Times New Roman" w:cs="Times New Roman"/>
          <w:b/>
          <w:sz w:val="28"/>
          <w:szCs w:val="28"/>
          <w:lang w:val="en-IN"/>
        </w:rPr>
        <w:t xml:space="preserve"> Learning from Dr. Kalam</w:t>
      </w:r>
    </w:p>
    <w:p w14:paraId="0563121C" w14:textId="77777777" w:rsidR="006E78D4" w:rsidRPr="009962EF" w:rsidRDefault="006E78D4" w:rsidP="00AE27F2">
      <w:pPr>
        <w:pStyle w:val="ListParagraph"/>
        <w:numPr>
          <w:ilvl w:val="0"/>
          <w:numId w:val="42"/>
        </w:num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Do the right thing right now, without waiting for external motivation.</w:t>
      </w:r>
      <w:r w:rsidR="001F5673" w:rsidRPr="009962EF">
        <w:rPr>
          <w:rFonts w:ascii="Times New Roman" w:hAnsi="Times New Roman" w:cs="Times New Roman"/>
          <w:sz w:val="24"/>
          <w:szCs w:val="24"/>
          <w:lang w:val="en-IN"/>
        </w:rPr>
        <w:t>”</w:t>
      </w:r>
      <w:r w:rsidRPr="009962EF">
        <w:rPr>
          <w:rFonts w:ascii="Times New Roman" w:hAnsi="Times New Roman" w:cs="Times New Roman"/>
          <w:sz w:val="24"/>
          <w:szCs w:val="24"/>
          <w:lang w:val="en-IN"/>
        </w:rPr>
        <w:t xml:space="preserve"> And as much as you can, try not to stress about things that are out of your hands. In this world, man is always being tested. In order to succeed, you need to know both how limited you are physically and how infinite your mind is.</w:t>
      </w:r>
    </w:p>
    <w:p w14:paraId="44BA5CEA" w14:textId="77777777" w:rsidR="006E78D4" w:rsidRPr="009962EF" w:rsidRDefault="006E78D4" w:rsidP="00AE27F2">
      <w:pPr>
        <w:pStyle w:val="ListParagraph"/>
        <w:numPr>
          <w:ilvl w:val="0"/>
          <w:numId w:val="42"/>
        </w:num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-A genuine man can't be created in a classroom. If one wants to reach perfection, it is necessary for their physical health, mental purity, intellectual acuteness, moral strength, and spiritual view on life to all come together, with the correct effort guiding its purpose. The best way for students to realise their full potential as human beings and develop a moral way of life is for them to adopt the Brahmachari ideal of hard work and strict adherence to satya and dharma.</w:t>
      </w:r>
    </w:p>
    <w:p w14:paraId="3C8B654F" w14:textId="77777777" w:rsidR="006E78D4" w:rsidRPr="009962EF" w:rsidRDefault="006E78D4" w:rsidP="00AE27F2">
      <w:pPr>
        <w:pStyle w:val="ListParagraph"/>
        <w:numPr>
          <w:ilvl w:val="0"/>
          <w:numId w:val="42"/>
        </w:num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-Dr. Kalam learned to treat each kid as a unique person with hopes, goals, talents, and weaknesses from his reverend father. And he fostered an environment where students treated one another with dignity and respect. There was a safe space for them to express themselves, and they didn't have to worry about being judged negatively if they made a few errors along the way. </w:t>
      </w:r>
    </w:p>
    <w:p w14:paraId="4ABA5B8B" w14:textId="77777777" w:rsidR="006E78D4" w:rsidRPr="009962EF" w:rsidRDefault="006E78D4" w:rsidP="00AE27F2">
      <w:pPr>
        <w:pStyle w:val="ListParagraph"/>
        <w:numPr>
          <w:ilvl w:val="0"/>
          <w:numId w:val="42"/>
        </w:num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Sacrifice in the real world should be motivated by altruism. This action shouldn't be delayed until no other choices remain. It's the right thing to do for those who rely on your strength because they lack it themselves.</w:t>
      </w:r>
    </w:p>
    <w:p w14:paraId="6A56C726" w14:textId="77777777" w:rsidR="006E78D4" w:rsidRPr="009962EF" w:rsidRDefault="006E78D4" w:rsidP="00AE27F2">
      <w:pPr>
        <w:pStyle w:val="ListParagraph"/>
        <w:numPr>
          <w:ilvl w:val="0"/>
          <w:numId w:val="42"/>
        </w:num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Having the courage to stick by one's beliefs and to apply to oneself the same exacting standards of evidence and proof that one applies to one's opponents. Like many great men, Kalam was aware of his own flaws and worked hard to rectify them, so he could better speak for others.</w:t>
      </w:r>
    </w:p>
    <w:p w14:paraId="1E22ECFA" w14:textId="77777777" w:rsidR="006E78D4" w:rsidRPr="009962EF" w:rsidRDefault="006E78D4" w:rsidP="00AE27F2">
      <w:pPr>
        <w:pStyle w:val="ListParagraph"/>
        <w:numPr>
          <w:ilvl w:val="0"/>
          <w:numId w:val="42"/>
        </w:num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The official families only have temporary success since their offspring pick up wasteful spending habits from their parents. Families of merchants who are both thrifty and hardworking may enjoy financial success for three or four </w:t>
      </w:r>
      <w:r w:rsidRPr="009962EF">
        <w:rPr>
          <w:rFonts w:ascii="Times New Roman" w:hAnsi="Times New Roman" w:cs="Times New Roman"/>
          <w:sz w:val="24"/>
          <w:szCs w:val="24"/>
          <w:lang w:val="en-IN"/>
        </w:rPr>
        <w:lastRenderedPageBreak/>
        <w:t>generations. Families that work the land, read the texts, and practise simplicity and diligence see their legacy continue for five or six generations. Families that honour their patriarchs, grandparents, and great-grandparents, as well as treat others with kindness, tend to thrive for eight to ten generations. Remember this and never treat the poor badly.</w:t>
      </w:r>
    </w:p>
    <w:p w14:paraId="3CE9E313" w14:textId="77777777" w:rsidR="006E78D4" w:rsidRPr="009962EF" w:rsidRDefault="006E78D4" w:rsidP="00AE27F2">
      <w:pPr>
        <w:pStyle w:val="ListParagraph"/>
        <w:numPr>
          <w:ilvl w:val="0"/>
          <w:numId w:val="42"/>
        </w:num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Put past failures behind you; they served a necessary role in getting you where you need to go. Realise your unity with yourself, and the rest will take care of itself.</w:t>
      </w:r>
    </w:p>
    <w:p w14:paraId="73B928D7" w14:textId="77777777" w:rsidR="006E78D4" w:rsidRPr="009962EF" w:rsidRDefault="006E78D4" w:rsidP="00AE27F2">
      <w:pPr>
        <w:pStyle w:val="ListParagraph"/>
        <w:numPr>
          <w:ilvl w:val="0"/>
          <w:numId w:val="42"/>
        </w:num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All religions are held in the utmost regard. Those on a spiritual journey might find kindred spirits by travelling to sacred sites, where they can exchange insights and experiences with like-minded travellers. Aligning our actions with their revelation is crucial if we are to grow spiritually along with them.</w:t>
      </w:r>
    </w:p>
    <w:p w14:paraId="2160B140" w14:textId="77777777" w:rsidR="006E78D4" w:rsidRPr="009962EF" w:rsidRDefault="006E78D4" w:rsidP="00AE27F2">
      <w:pPr>
        <w:pStyle w:val="ListParagraph"/>
        <w:numPr>
          <w:ilvl w:val="0"/>
          <w:numId w:val="42"/>
        </w:num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Thinking is what leads to development. The ruin of any person, group, or country is the result of a lack of critical thought. The hope of a country is the only thing that can inspire its youth. The most potent force on Earth capable of bringing about this change is the intellect fired by knowledge.</w:t>
      </w:r>
    </w:p>
    <w:p w14:paraId="157CA285" w14:textId="77777777" w:rsidR="006E78D4" w:rsidRPr="009962EF" w:rsidRDefault="006E78D4" w:rsidP="00AE27F2">
      <w:pPr>
        <w:pStyle w:val="ListParagraph"/>
        <w:numPr>
          <w:ilvl w:val="0"/>
          <w:numId w:val="42"/>
        </w:num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When families are at peace, communities thrive, and nations prosper, peace permeates the globe.</w:t>
      </w:r>
    </w:p>
    <w:p w14:paraId="6973799E" w14:textId="77777777" w:rsidR="006E78D4" w:rsidRPr="009962EF" w:rsidRDefault="006E78D4" w:rsidP="00AE27F2">
      <w:pPr>
        <w:pStyle w:val="ListParagraph"/>
        <w:numPr>
          <w:ilvl w:val="0"/>
          <w:numId w:val="42"/>
        </w:numPr>
        <w:spacing w:line="360" w:lineRule="auto"/>
        <w:jc w:val="both"/>
        <w:rPr>
          <w:rFonts w:ascii="Times New Roman" w:hAnsi="Times New Roman" w:cs="Times New Roman"/>
          <w:sz w:val="24"/>
          <w:szCs w:val="24"/>
          <w:lang w:val="en-IN"/>
        </w:rPr>
      </w:pPr>
      <w:r w:rsidRPr="009962EF">
        <w:rPr>
          <w:rFonts w:ascii="Times New Roman" w:hAnsi="Times New Roman" w:cs="Times New Roman"/>
          <w:sz w:val="24"/>
          <w:szCs w:val="24"/>
          <w:lang w:val="en-IN"/>
        </w:rPr>
        <w:t>Compassion and love have the power to transform seemingly insurmountable obstacles into smooth slopes covered with wildflowers of every hue. A child with special needs has the same potential as any other child if given the same opportunities and care. In his opinion, there are three factors that must be considered in order for a developing country like India to join the club of established nations: low prices, high quality, and consistent delivery.</w:t>
      </w:r>
    </w:p>
    <w:p w14:paraId="0E0D902C" w14:textId="77777777" w:rsidR="00BD2B81" w:rsidRPr="009962EF" w:rsidRDefault="006E78D4" w:rsidP="00AE27F2">
      <w:pPr>
        <w:pStyle w:val="ListParagraph"/>
        <w:numPr>
          <w:ilvl w:val="0"/>
          <w:numId w:val="42"/>
        </w:numPr>
        <w:spacing w:line="360" w:lineRule="auto"/>
        <w:jc w:val="both"/>
        <w:rPr>
          <w:rFonts w:ascii="Times New Roman" w:hAnsi="Times New Roman" w:cs="Times New Roman"/>
          <w:sz w:val="24"/>
          <w:szCs w:val="24"/>
        </w:rPr>
      </w:pPr>
      <w:r w:rsidRPr="009962EF">
        <w:rPr>
          <w:rFonts w:ascii="Times New Roman" w:hAnsi="Times New Roman" w:cs="Times New Roman"/>
          <w:sz w:val="24"/>
          <w:szCs w:val="24"/>
          <w:lang w:val="en-IN"/>
        </w:rPr>
        <w:t xml:space="preserve">Tech, leadership, expertise, and an enthusiastic staff all play a role in achieving success.The ego prioritises its own well-being and enjoyment. It's so egotistically driven that it puts others last. Conversely, having a decent conscience raises one's self-awareness to the level of the collective or the greater good. It values selflessly giving back to the community. The conscience is guided by patience and insight. It can adjust to new circumstances. Contortion and micromanagement are two areas where the ego shines.  </w:t>
      </w:r>
      <w:r w:rsidR="001F5673" w:rsidRPr="009962EF">
        <w:rPr>
          <w:rFonts w:ascii="Times New Roman" w:hAnsi="Times New Roman" w:cs="Times New Roman"/>
          <w:sz w:val="24"/>
          <w:szCs w:val="24"/>
          <w:lang w:val="en-IN"/>
        </w:rPr>
        <w:t xml:space="preserve">The ego feels threatened by criticism, but the conscience affirms the value of every person and their right to make their own decisions. Information is interpreted in terms of the organism's ability to stay alive.6.1.2a His </w:t>
      </w:r>
      <w:r w:rsidR="001F5673" w:rsidRPr="009962EF">
        <w:rPr>
          <w:rFonts w:ascii="Times New Roman" w:hAnsi="Times New Roman" w:cs="Times New Roman"/>
          <w:sz w:val="24"/>
          <w:szCs w:val="24"/>
          <w:lang w:val="en-IN"/>
        </w:rPr>
        <w:lastRenderedPageBreak/>
        <w:t>interpretation of the characteristics lined up with the BOS and TPL models shown beneath -</w:t>
      </w:r>
    </w:p>
    <w:tbl>
      <w:tblPr>
        <w:tblStyle w:val="TableGrid"/>
        <w:tblW w:w="9745" w:type="dxa"/>
        <w:tblInd w:w="-432" w:type="dxa"/>
        <w:tblLook w:val="04A0" w:firstRow="1" w:lastRow="0" w:firstColumn="1" w:lastColumn="0" w:noHBand="0" w:noVBand="1"/>
      </w:tblPr>
      <w:tblGrid>
        <w:gridCol w:w="2707"/>
        <w:gridCol w:w="3158"/>
        <w:gridCol w:w="3880"/>
      </w:tblGrid>
      <w:tr w:rsidR="00BD2B81" w:rsidRPr="009962EF" w14:paraId="47930FA7" w14:textId="77777777" w:rsidTr="00440396">
        <w:trPr>
          <w:trHeight w:val="458"/>
        </w:trPr>
        <w:tc>
          <w:tcPr>
            <w:tcW w:w="2707" w:type="dxa"/>
          </w:tcPr>
          <w:p w14:paraId="39609F6F" w14:textId="77777777" w:rsidR="00BD2B81" w:rsidRPr="009962EF" w:rsidRDefault="006E78D4" w:rsidP="004B4AA2">
            <w:pPr>
              <w:spacing w:line="360" w:lineRule="auto"/>
              <w:jc w:val="center"/>
              <w:rPr>
                <w:rFonts w:ascii="Times New Roman" w:hAnsi="Times New Roman" w:cs="Times New Roman"/>
                <w:b/>
                <w:sz w:val="24"/>
                <w:szCs w:val="24"/>
                <w:u w:val="single"/>
                <w:lang w:val="en-IN"/>
              </w:rPr>
            </w:pPr>
            <w:r w:rsidRPr="009962EF">
              <w:rPr>
                <w:rFonts w:ascii="Times New Roman" w:hAnsi="Times New Roman" w:cs="Times New Roman"/>
                <w:sz w:val="24"/>
                <w:szCs w:val="24"/>
                <w:lang w:val="en-IN"/>
              </w:rPr>
              <w:t>“</w:t>
            </w:r>
            <w:r w:rsidR="00BD2B81" w:rsidRPr="009962EF">
              <w:rPr>
                <w:rFonts w:ascii="Times New Roman" w:hAnsi="Times New Roman" w:cs="Times New Roman"/>
                <w:b/>
                <w:sz w:val="24"/>
                <w:szCs w:val="24"/>
                <w:u w:val="single"/>
                <w:lang w:val="en-IN"/>
              </w:rPr>
              <w:t>Dr.Kalam</w:t>
            </w:r>
          </w:p>
        </w:tc>
        <w:tc>
          <w:tcPr>
            <w:tcW w:w="3158" w:type="dxa"/>
          </w:tcPr>
          <w:p w14:paraId="4AD128AF" w14:textId="77777777" w:rsidR="00BD2B81" w:rsidRPr="009962EF" w:rsidRDefault="00BD2B81" w:rsidP="004B4AA2">
            <w:pPr>
              <w:spacing w:line="360" w:lineRule="auto"/>
              <w:jc w:val="center"/>
              <w:rPr>
                <w:rFonts w:ascii="Times New Roman" w:hAnsi="Times New Roman" w:cs="Times New Roman"/>
                <w:b/>
                <w:sz w:val="24"/>
                <w:szCs w:val="24"/>
                <w:u w:val="single"/>
                <w:lang w:val="en-IN"/>
              </w:rPr>
            </w:pPr>
            <w:r w:rsidRPr="009962EF">
              <w:rPr>
                <w:rFonts w:ascii="Times New Roman" w:hAnsi="Times New Roman" w:cs="Times New Roman"/>
                <w:b/>
                <w:sz w:val="24"/>
                <w:szCs w:val="24"/>
                <w:u w:val="single"/>
                <w:lang w:val="en-IN"/>
              </w:rPr>
              <w:t>BOS</w:t>
            </w:r>
          </w:p>
        </w:tc>
        <w:tc>
          <w:tcPr>
            <w:tcW w:w="3880" w:type="dxa"/>
          </w:tcPr>
          <w:p w14:paraId="5512A6BA" w14:textId="77777777" w:rsidR="00BD2B81" w:rsidRPr="009962EF" w:rsidRDefault="00BD2B81" w:rsidP="004B4AA2">
            <w:pPr>
              <w:spacing w:line="360" w:lineRule="auto"/>
              <w:jc w:val="center"/>
              <w:rPr>
                <w:rFonts w:ascii="Times New Roman" w:hAnsi="Times New Roman" w:cs="Times New Roman"/>
                <w:b/>
                <w:sz w:val="24"/>
                <w:szCs w:val="24"/>
                <w:u w:val="single"/>
                <w:lang w:val="en-IN"/>
              </w:rPr>
            </w:pPr>
            <w:r w:rsidRPr="009962EF">
              <w:rPr>
                <w:rFonts w:ascii="Times New Roman" w:hAnsi="Times New Roman" w:cs="Times New Roman"/>
                <w:b/>
                <w:sz w:val="24"/>
                <w:szCs w:val="24"/>
                <w:u w:val="single"/>
                <w:lang w:val="en-IN"/>
              </w:rPr>
              <w:t>TPL</w:t>
            </w:r>
          </w:p>
        </w:tc>
      </w:tr>
      <w:tr w:rsidR="00BD2B81" w:rsidRPr="009962EF" w14:paraId="0A1804E2" w14:textId="77777777" w:rsidTr="00440396">
        <w:trPr>
          <w:trHeight w:val="458"/>
        </w:trPr>
        <w:tc>
          <w:tcPr>
            <w:tcW w:w="2707" w:type="dxa"/>
          </w:tcPr>
          <w:p w14:paraId="6FCC4A97"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Goal Setting</w:t>
            </w:r>
          </w:p>
        </w:tc>
        <w:tc>
          <w:tcPr>
            <w:tcW w:w="3158" w:type="dxa"/>
          </w:tcPr>
          <w:p w14:paraId="0B56634B"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Focus on Target or Goal</w:t>
            </w:r>
          </w:p>
        </w:tc>
        <w:tc>
          <w:tcPr>
            <w:tcW w:w="3880" w:type="dxa"/>
          </w:tcPr>
          <w:p w14:paraId="0C2BDF09"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Build execution into Strategy</w:t>
            </w:r>
          </w:p>
        </w:tc>
      </w:tr>
      <w:tr w:rsidR="00BD2B81" w:rsidRPr="009962EF" w14:paraId="1218E766" w14:textId="77777777" w:rsidTr="00440396">
        <w:trPr>
          <w:trHeight w:val="945"/>
        </w:trPr>
        <w:tc>
          <w:tcPr>
            <w:tcW w:w="2707" w:type="dxa"/>
          </w:tcPr>
          <w:p w14:paraId="568016CF"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Being Unique </w:t>
            </w:r>
          </w:p>
        </w:tc>
        <w:tc>
          <w:tcPr>
            <w:tcW w:w="3158" w:type="dxa"/>
          </w:tcPr>
          <w:p w14:paraId="0AF7F2B2"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Search for New</w:t>
            </w:r>
          </w:p>
          <w:p w14:paraId="652654ED" w14:textId="77777777" w:rsidR="00BD2B81" w:rsidRPr="009962EF" w:rsidRDefault="00BD2B81" w:rsidP="004B4AA2">
            <w:pPr>
              <w:spacing w:line="360" w:lineRule="auto"/>
              <w:rPr>
                <w:rFonts w:ascii="Times New Roman" w:hAnsi="Times New Roman" w:cs="Times New Roman"/>
                <w:sz w:val="24"/>
                <w:szCs w:val="24"/>
                <w:lang w:val="en-IN"/>
              </w:rPr>
            </w:pPr>
          </w:p>
        </w:tc>
        <w:tc>
          <w:tcPr>
            <w:tcW w:w="3880" w:type="dxa"/>
          </w:tcPr>
          <w:p w14:paraId="0A950621"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Motivate people to act on and execute</w:t>
            </w:r>
          </w:p>
        </w:tc>
      </w:tr>
      <w:tr w:rsidR="00BD2B81" w:rsidRPr="009962EF" w14:paraId="192D9C01" w14:textId="77777777" w:rsidTr="00440396">
        <w:trPr>
          <w:trHeight w:val="945"/>
        </w:trPr>
        <w:tc>
          <w:tcPr>
            <w:tcW w:w="2707" w:type="dxa"/>
          </w:tcPr>
          <w:p w14:paraId="6071EB80"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Getting the best from others</w:t>
            </w:r>
          </w:p>
        </w:tc>
        <w:tc>
          <w:tcPr>
            <w:tcW w:w="3158" w:type="dxa"/>
          </w:tcPr>
          <w:p w14:paraId="0D64773A"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Planning Risk</w:t>
            </w:r>
          </w:p>
        </w:tc>
        <w:tc>
          <w:tcPr>
            <w:tcW w:w="3880" w:type="dxa"/>
          </w:tcPr>
          <w:p w14:paraId="623EAADC"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Voluntary cooperation and go beyond the call on duty</w:t>
            </w:r>
          </w:p>
        </w:tc>
      </w:tr>
      <w:tr w:rsidR="00BD2B81" w:rsidRPr="009962EF" w14:paraId="7FF9F07C" w14:textId="77777777" w:rsidTr="00440396">
        <w:trPr>
          <w:trHeight w:val="945"/>
        </w:trPr>
        <w:tc>
          <w:tcPr>
            <w:tcW w:w="2707" w:type="dxa"/>
          </w:tcPr>
          <w:p w14:paraId="05C6A34A"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Proactive </w:t>
            </w:r>
          </w:p>
        </w:tc>
        <w:tc>
          <w:tcPr>
            <w:tcW w:w="3158" w:type="dxa"/>
          </w:tcPr>
          <w:p w14:paraId="307307F4"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Create and Capture Opportunities</w:t>
            </w:r>
          </w:p>
        </w:tc>
        <w:tc>
          <w:tcPr>
            <w:tcW w:w="3880" w:type="dxa"/>
          </w:tcPr>
          <w:p w14:paraId="4804ECB6"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Initiative to execute</w:t>
            </w:r>
          </w:p>
        </w:tc>
      </w:tr>
      <w:tr w:rsidR="00BD2B81" w:rsidRPr="009962EF" w14:paraId="2C16F7D3" w14:textId="77777777" w:rsidTr="00440396">
        <w:trPr>
          <w:trHeight w:val="458"/>
        </w:trPr>
        <w:tc>
          <w:tcPr>
            <w:tcW w:w="2707" w:type="dxa"/>
          </w:tcPr>
          <w:p w14:paraId="328BB43E"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Ability to Inspire</w:t>
            </w:r>
          </w:p>
        </w:tc>
        <w:tc>
          <w:tcPr>
            <w:tcW w:w="3158" w:type="dxa"/>
          </w:tcPr>
          <w:p w14:paraId="348E7748"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Create Demand</w:t>
            </w:r>
          </w:p>
        </w:tc>
        <w:tc>
          <w:tcPr>
            <w:tcW w:w="3880" w:type="dxa"/>
          </w:tcPr>
          <w:p w14:paraId="5882C6F1"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Putting best of their abilities</w:t>
            </w:r>
          </w:p>
        </w:tc>
      </w:tr>
      <w:tr w:rsidR="00BD2B81" w:rsidRPr="009962EF" w14:paraId="725FC642" w14:textId="77777777" w:rsidTr="00440396">
        <w:trPr>
          <w:trHeight w:val="945"/>
        </w:trPr>
        <w:tc>
          <w:tcPr>
            <w:tcW w:w="2707" w:type="dxa"/>
          </w:tcPr>
          <w:p w14:paraId="082E1F31"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Challenge the Process Assertively</w:t>
            </w:r>
          </w:p>
        </w:tc>
        <w:tc>
          <w:tcPr>
            <w:tcW w:w="3158" w:type="dxa"/>
          </w:tcPr>
          <w:p w14:paraId="6C6F3D7D"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Challenge Conventional Practice</w:t>
            </w:r>
          </w:p>
        </w:tc>
        <w:tc>
          <w:tcPr>
            <w:tcW w:w="3880" w:type="dxa"/>
          </w:tcPr>
          <w:p w14:paraId="0296E870"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Involving organisations for ideas</w:t>
            </w:r>
          </w:p>
        </w:tc>
      </w:tr>
      <w:tr w:rsidR="00BD2B81" w:rsidRPr="009962EF" w14:paraId="78FF4FA4" w14:textId="77777777" w:rsidTr="00440396">
        <w:trPr>
          <w:trHeight w:val="916"/>
        </w:trPr>
        <w:tc>
          <w:tcPr>
            <w:tcW w:w="2707" w:type="dxa"/>
          </w:tcPr>
          <w:p w14:paraId="5F45CD4F"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Strategic Thinking</w:t>
            </w:r>
          </w:p>
        </w:tc>
        <w:tc>
          <w:tcPr>
            <w:tcW w:w="3158" w:type="dxa"/>
          </w:tcPr>
          <w:p w14:paraId="13E23FDF"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Focus on Powerful commonalities</w:t>
            </w:r>
          </w:p>
        </w:tc>
        <w:tc>
          <w:tcPr>
            <w:tcW w:w="3880" w:type="dxa"/>
          </w:tcPr>
          <w:p w14:paraId="69B8FE43"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Build on collective wisdom</w:t>
            </w:r>
          </w:p>
        </w:tc>
      </w:tr>
      <w:tr w:rsidR="00BD2B81" w:rsidRPr="009962EF" w14:paraId="0E12987B" w14:textId="77777777" w:rsidTr="00440396">
        <w:trPr>
          <w:trHeight w:val="945"/>
        </w:trPr>
        <w:tc>
          <w:tcPr>
            <w:tcW w:w="2707" w:type="dxa"/>
          </w:tcPr>
          <w:p w14:paraId="759F37B8"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Ability to Confront Others</w:t>
            </w:r>
          </w:p>
        </w:tc>
        <w:tc>
          <w:tcPr>
            <w:tcW w:w="3158" w:type="dxa"/>
          </w:tcPr>
          <w:p w14:paraId="78297278"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Unlocking New Demand</w:t>
            </w:r>
          </w:p>
        </w:tc>
        <w:tc>
          <w:tcPr>
            <w:tcW w:w="3880" w:type="dxa"/>
          </w:tcPr>
          <w:p w14:paraId="691963B2"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Involving  in decision making</w:t>
            </w:r>
          </w:p>
        </w:tc>
      </w:tr>
      <w:tr w:rsidR="00BD2B81" w:rsidRPr="009962EF" w14:paraId="68BD68B9" w14:textId="77777777" w:rsidTr="00440396">
        <w:trPr>
          <w:trHeight w:val="487"/>
        </w:trPr>
        <w:tc>
          <w:tcPr>
            <w:tcW w:w="2707" w:type="dxa"/>
          </w:tcPr>
          <w:p w14:paraId="7A7060F9"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Get Best from Others</w:t>
            </w:r>
          </w:p>
        </w:tc>
        <w:tc>
          <w:tcPr>
            <w:tcW w:w="3158" w:type="dxa"/>
          </w:tcPr>
          <w:p w14:paraId="44453CCC"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Overcome Hurdles</w:t>
            </w:r>
          </w:p>
        </w:tc>
        <w:tc>
          <w:tcPr>
            <w:tcW w:w="3880" w:type="dxa"/>
          </w:tcPr>
          <w:p w14:paraId="2F3A4031"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 xml:space="preserve">Make a powerful feedback loop </w:t>
            </w:r>
          </w:p>
        </w:tc>
      </w:tr>
      <w:tr w:rsidR="00BD2B81" w:rsidRPr="009962EF" w14:paraId="2D72F4AE" w14:textId="77777777" w:rsidTr="00440396">
        <w:trPr>
          <w:trHeight w:val="487"/>
        </w:trPr>
        <w:tc>
          <w:tcPr>
            <w:tcW w:w="2707" w:type="dxa"/>
          </w:tcPr>
          <w:p w14:paraId="456761A4"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Being Resourceful</w:t>
            </w:r>
          </w:p>
        </w:tc>
        <w:tc>
          <w:tcPr>
            <w:tcW w:w="3158" w:type="dxa"/>
          </w:tcPr>
          <w:p w14:paraId="2A19A1A7"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Aggregate Demand</w:t>
            </w:r>
          </w:p>
        </w:tc>
        <w:tc>
          <w:tcPr>
            <w:tcW w:w="3880" w:type="dxa"/>
          </w:tcPr>
          <w:p w14:paraId="345B4BAD"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Trade resources</w:t>
            </w:r>
          </w:p>
        </w:tc>
      </w:tr>
      <w:tr w:rsidR="00BD2B81" w:rsidRPr="009962EF" w14:paraId="2FE6CAA0" w14:textId="77777777" w:rsidTr="00440396">
        <w:trPr>
          <w:trHeight w:val="945"/>
        </w:trPr>
        <w:tc>
          <w:tcPr>
            <w:tcW w:w="2707" w:type="dxa"/>
          </w:tcPr>
          <w:p w14:paraId="2E217FF8"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Self-Motivated</w:t>
            </w:r>
          </w:p>
        </w:tc>
        <w:tc>
          <w:tcPr>
            <w:tcW w:w="3158" w:type="dxa"/>
          </w:tcPr>
          <w:p w14:paraId="56370EE1"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Create Value Innovation</w:t>
            </w:r>
          </w:p>
        </w:tc>
        <w:tc>
          <w:tcPr>
            <w:tcW w:w="3880" w:type="dxa"/>
          </w:tcPr>
          <w:p w14:paraId="1942BA03"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Motivate and Realise people for change to overcome status quo</w:t>
            </w:r>
          </w:p>
        </w:tc>
      </w:tr>
      <w:tr w:rsidR="00BD2B81" w:rsidRPr="009962EF" w14:paraId="3FFE1401" w14:textId="77777777" w:rsidTr="00440396">
        <w:trPr>
          <w:trHeight w:val="945"/>
        </w:trPr>
        <w:tc>
          <w:tcPr>
            <w:tcW w:w="2707" w:type="dxa"/>
          </w:tcPr>
          <w:p w14:paraId="43F8252E"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Being Initiative</w:t>
            </w:r>
          </w:p>
        </w:tc>
        <w:tc>
          <w:tcPr>
            <w:tcW w:w="3158" w:type="dxa"/>
          </w:tcPr>
          <w:p w14:paraId="21B73360"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Focus on Big Picture not Numbers</w:t>
            </w:r>
          </w:p>
        </w:tc>
        <w:tc>
          <w:tcPr>
            <w:tcW w:w="3880" w:type="dxa"/>
          </w:tcPr>
          <w:p w14:paraId="0C3A9F4D"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Overcoming the resistance of the powerful vested interest</w:t>
            </w:r>
          </w:p>
        </w:tc>
      </w:tr>
      <w:tr w:rsidR="00BD2B81" w:rsidRPr="009962EF" w14:paraId="62BC84E4" w14:textId="77777777" w:rsidTr="00440396">
        <w:trPr>
          <w:trHeight w:val="945"/>
        </w:trPr>
        <w:tc>
          <w:tcPr>
            <w:tcW w:w="2707" w:type="dxa"/>
          </w:tcPr>
          <w:p w14:paraId="11524BB3"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Trust on Team</w:t>
            </w:r>
          </w:p>
        </w:tc>
        <w:tc>
          <w:tcPr>
            <w:tcW w:w="3158" w:type="dxa"/>
          </w:tcPr>
          <w:p w14:paraId="1D2EC3A2"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Making Competition irrelevant</w:t>
            </w:r>
          </w:p>
        </w:tc>
        <w:tc>
          <w:tcPr>
            <w:tcW w:w="3880" w:type="dxa"/>
          </w:tcPr>
          <w:p w14:paraId="2613DAC5"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Bring Attitude and behavioural change</w:t>
            </w:r>
          </w:p>
        </w:tc>
      </w:tr>
      <w:tr w:rsidR="00BD2B81" w:rsidRPr="009962EF" w14:paraId="68E11DB9" w14:textId="77777777" w:rsidTr="00440396">
        <w:trPr>
          <w:trHeight w:val="458"/>
        </w:trPr>
        <w:tc>
          <w:tcPr>
            <w:tcW w:w="2707" w:type="dxa"/>
          </w:tcPr>
          <w:p w14:paraId="75430A0C"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Sharing Vission</w:t>
            </w:r>
          </w:p>
        </w:tc>
        <w:tc>
          <w:tcPr>
            <w:tcW w:w="3158" w:type="dxa"/>
          </w:tcPr>
          <w:p w14:paraId="27E56BCB" w14:textId="77777777" w:rsidR="00BD2B81" w:rsidRPr="009962EF" w:rsidRDefault="00BD2B81" w:rsidP="004B4AA2">
            <w:pPr>
              <w:spacing w:line="360" w:lineRule="auto"/>
              <w:rPr>
                <w:rFonts w:ascii="Times New Roman" w:hAnsi="Times New Roman" w:cs="Times New Roman"/>
                <w:sz w:val="24"/>
                <w:szCs w:val="24"/>
                <w:lang w:val="en-IN"/>
              </w:rPr>
            </w:pPr>
          </w:p>
        </w:tc>
        <w:tc>
          <w:tcPr>
            <w:tcW w:w="3880" w:type="dxa"/>
          </w:tcPr>
          <w:p w14:paraId="276500EC"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Dare to face the challenge</w:t>
            </w:r>
          </w:p>
        </w:tc>
      </w:tr>
      <w:tr w:rsidR="00BD2B81" w:rsidRPr="009962EF" w14:paraId="72AC9467" w14:textId="77777777" w:rsidTr="00440396">
        <w:trPr>
          <w:trHeight w:val="458"/>
        </w:trPr>
        <w:tc>
          <w:tcPr>
            <w:tcW w:w="2707" w:type="dxa"/>
          </w:tcPr>
          <w:p w14:paraId="1F3E20B2"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Passion</w:t>
            </w:r>
          </w:p>
        </w:tc>
        <w:tc>
          <w:tcPr>
            <w:tcW w:w="3158" w:type="dxa"/>
          </w:tcPr>
          <w:p w14:paraId="2D790204" w14:textId="77777777" w:rsidR="00BD2B81" w:rsidRPr="009962EF" w:rsidRDefault="00BD2B81" w:rsidP="004B4AA2">
            <w:pPr>
              <w:spacing w:line="360" w:lineRule="auto"/>
              <w:rPr>
                <w:rFonts w:ascii="Times New Roman" w:hAnsi="Times New Roman" w:cs="Times New Roman"/>
                <w:sz w:val="24"/>
                <w:szCs w:val="24"/>
                <w:lang w:val="en-IN"/>
              </w:rPr>
            </w:pPr>
          </w:p>
        </w:tc>
        <w:tc>
          <w:tcPr>
            <w:tcW w:w="3880" w:type="dxa"/>
          </w:tcPr>
          <w:p w14:paraId="164F1385" w14:textId="77777777" w:rsidR="00BD2B81" w:rsidRPr="009962EF" w:rsidRDefault="00BD2B81" w:rsidP="004B4AA2">
            <w:pPr>
              <w:spacing w:line="360" w:lineRule="auto"/>
              <w:rPr>
                <w:rFonts w:ascii="Times New Roman" w:hAnsi="Times New Roman" w:cs="Times New Roman"/>
                <w:sz w:val="24"/>
                <w:szCs w:val="24"/>
                <w:lang w:val="en-IN"/>
              </w:rPr>
            </w:pPr>
            <w:r w:rsidRPr="009962EF">
              <w:rPr>
                <w:rFonts w:ascii="Times New Roman" w:hAnsi="Times New Roman" w:cs="Times New Roman"/>
                <w:sz w:val="24"/>
                <w:szCs w:val="24"/>
                <w:lang w:val="en-IN"/>
              </w:rPr>
              <w:t>Working under scare resources</w:t>
            </w:r>
          </w:p>
        </w:tc>
      </w:tr>
    </w:tbl>
    <w:p w14:paraId="61C6315F" w14:textId="77777777" w:rsidR="00BD2B81" w:rsidRPr="009962EF" w:rsidRDefault="00BD2B81" w:rsidP="004B4AA2">
      <w:pPr>
        <w:pStyle w:val="ListParagraph"/>
        <w:tabs>
          <w:tab w:val="left" w:pos="2431"/>
        </w:tabs>
        <w:spacing w:line="360" w:lineRule="auto"/>
        <w:ind w:left="360"/>
        <w:jc w:val="center"/>
        <w:rPr>
          <w:rFonts w:ascii="Times New Roman" w:hAnsi="Times New Roman" w:cs="Times New Roman"/>
          <w:b/>
          <w:sz w:val="24"/>
          <w:szCs w:val="24"/>
        </w:rPr>
      </w:pPr>
      <w:r w:rsidRPr="009962EF">
        <w:rPr>
          <w:rFonts w:ascii="Times New Roman" w:hAnsi="Times New Roman" w:cs="Times New Roman"/>
          <w:b/>
          <w:sz w:val="24"/>
          <w:szCs w:val="24"/>
        </w:rPr>
        <w:t>Table 6.1.2a: Leadership Views</w:t>
      </w:r>
    </w:p>
    <w:p w14:paraId="0B60F064" w14:textId="68341E26" w:rsidR="00BD2B81" w:rsidRPr="009962EF" w:rsidRDefault="009962EF" w:rsidP="009962EF">
      <w:pPr>
        <w:tabs>
          <w:tab w:val="left" w:pos="2431"/>
        </w:tabs>
        <w:spacing w:line="360" w:lineRule="auto"/>
        <w:rPr>
          <w:rFonts w:ascii="Times New Roman" w:hAnsi="Times New Roman" w:cs="Times New Roman"/>
          <w:b/>
          <w:sz w:val="24"/>
          <w:szCs w:val="24"/>
        </w:rPr>
      </w:pPr>
      <w:r w:rsidRPr="009962EF">
        <w:rPr>
          <w:rFonts w:ascii="Times New Roman" w:hAnsi="Times New Roman" w:cs="Times New Roman"/>
          <w:b/>
          <w:sz w:val="24"/>
          <w:szCs w:val="24"/>
        </w:rPr>
        <w:lastRenderedPageBreak/>
        <w:t xml:space="preserve">6.1.4 </w:t>
      </w:r>
      <w:r w:rsidR="00BD2B81" w:rsidRPr="009962EF">
        <w:rPr>
          <w:rFonts w:ascii="Times New Roman" w:hAnsi="Times New Roman" w:cs="Times New Roman"/>
          <w:b/>
          <w:sz w:val="24"/>
          <w:szCs w:val="24"/>
        </w:rPr>
        <w:t>Analysis of Dr.Kalam’s writings focused on the following functions of Leadership in convergence with BOS as under:</w:t>
      </w:r>
    </w:p>
    <w:tbl>
      <w:tblPr>
        <w:tblStyle w:val="TableGrid1"/>
        <w:tblW w:w="6825" w:type="dxa"/>
        <w:tblInd w:w="391" w:type="dxa"/>
        <w:tblLook w:val="04A0" w:firstRow="1" w:lastRow="0" w:firstColumn="1" w:lastColumn="0" w:noHBand="0" w:noVBand="1"/>
      </w:tblPr>
      <w:tblGrid>
        <w:gridCol w:w="1223"/>
        <w:gridCol w:w="5602"/>
      </w:tblGrid>
      <w:tr w:rsidR="00BD2B81" w:rsidRPr="009962EF" w14:paraId="19BC7FA4" w14:textId="77777777" w:rsidTr="00984D31">
        <w:trPr>
          <w:trHeight w:val="524"/>
        </w:trPr>
        <w:tc>
          <w:tcPr>
            <w:tcW w:w="1223" w:type="dxa"/>
          </w:tcPr>
          <w:p w14:paraId="20F2EEDE" w14:textId="77777777" w:rsidR="00BD2B81" w:rsidRPr="009962EF" w:rsidRDefault="00BD2B81" w:rsidP="004B4AA2">
            <w:pPr>
              <w:spacing w:line="360" w:lineRule="auto"/>
              <w:jc w:val="center"/>
              <w:rPr>
                <w:rFonts w:ascii="Times New Roman" w:eastAsia="Times New Roman" w:hAnsi="Times New Roman" w:cs="Times New Roman"/>
                <w:b/>
                <w:sz w:val="24"/>
                <w:szCs w:val="20"/>
              </w:rPr>
            </w:pPr>
            <w:r w:rsidRPr="009962EF">
              <w:rPr>
                <w:rFonts w:ascii="Times New Roman" w:eastAsia="Times New Roman" w:hAnsi="Times New Roman" w:cs="Times New Roman"/>
                <w:b/>
                <w:sz w:val="24"/>
                <w:szCs w:val="20"/>
              </w:rPr>
              <w:t>S.No.</w:t>
            </w:r>
          </w:p>
        </w:tc>
        <w:tc>
          <w:tcPr>
            <w:tcW w:w="5602" w:type="dxa"/>
          </w:tcPr>
          <w:p w14:paraId="22C27984" w14:textId="77777777" w:rsidR="00BD2B81" w:rsidRPr="009962EF" w:rsidRDefault="00BD2B81" w:rsidP="004B4AA2">
            <w:pPr>
              <w:spacing w:line="360" w:lineRule="auto"/>
              <w:jc w:val="center"/>
              <w:rPr>
                <w:rFonts w:ascii="Times New Roman" w:eastAsia="Times New Roman" w:hAnsi="Times New Roman" w:cs="Times New Roman"/>
                <w:b/>
                <w:sz w:val="24"/>
                <w:szCs w:val="20"/>
              </w:rPr>
            </w:pPr>
            <w:r w:rsidRPr="009962EF">
              <w:rPr>
                <w:rFonts w:ascii="Times New Roman" w:eastAsia="Times New Roman" w:hAnsi="Times New Roman" w:cs="Times New Roman"/>
                <w:b/>
                <w:sz w:val="24"/>
                <w:szCs w:val="20"/>
              </w:rPr>
              <w:t>List of Functions &amp; Traits</w:t>
            </w:r>
          </w:p>
        </w:tc>
      </w:tr>
      <w:tr w:rsidR="00BD2B81" w:rsidRPr="009962EF" w14:paraId="7EDEF6E8" w14:textId="77777777" w:rsidTr="00984D31">
        <w:trPr>
          <w:trHeight w:val="549"/>
        </w:trPr>
        <w:tc>
          <w:tcPr>
            <w:tcW w:w="1223" w:type="dxa"/>
          </w:tcPr>
          <w:p w14:paraId="6F798361" w14:textId="77777777" w:rsidR="00BD2B81" w:rsidRPr="009962EF" w:rsidRDefault="00BD2B81" w:rsidP="00AE27F2">
            <w:pPr>
              <w:numPr>
                <w:ilvl w:val="0"/>
                <w:numId w:val="27"/>
              </w:numPr>
              <w:spacing w:line="360" w:lineRule="auto"/>
              <w:jc w:val="center"/>
              <w:rPr>
                <w:rFonts w:ascii="Times New Roman" w:eastAsia="Times New Roman" w:hAnsi="Times New Roman" w:cs="Times New Roman"/>
                <w:sz w:val="24"/>
                <w:szCs w:val="20"/>
              </w:rPr>
            </w:pPr>
          </w:p>
        </w:tc>
        <w:tc>
          <w:tcPr>
            <w:tcW w:w="5602" w:type="dxa"/>
          </w:tcPr>
          <w:p w14:paraId="23B2010C" w14:textId="77777777" w:rsidR="00BD2B81" w:rsidRPr="009962EF" w:rsidRDefault="00BD2B81" w:rsidP="004B4AA2">
            <w:pPr>
              <w:spacing w:line="360" w:lineRule="auto"/>
              <w:jc w:val="both"/>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Policy making</w:t>
            </w:r>
          </w:p>
        </w:tc>
      </w:tr>
      <w:tr w:rsidR="00BD2B81" w:rsidRPr="009962EF" w14:paraId="75338215" w14:textId="77777777" w:rsidTr="00984D31">
        <w:trPr>
          <w:trHeight w:val="524"/>
        </w:trPr>
        <w:tc>
          <w:tcPr>
            <w:tcW w:w="1223" w:type="dxa"/>
          </w:tcPr>
          <w:p w14:paraId="4AB32269" w14:textId="77777777" w:rsidR="00BD2B81" w:rsidRPr="009962EF" w:rsidRDefault="00BD2B81" w:rsidP="00AE27F2">
            <w:pPr>
              <w:numPr>
                <w:ilvl w:val="0"/>
                <w:numId w:val="27"/>
              </w:numPr>
              <w:spacing w:line="360" w:lineRule="auto"/>
              <w:jc w:val="center"/>
              <w:rPr>
                <w:rFonts w:ascii="Times New Roman" w:eastAsia="Times New Roman" w:hAnsi="Times New Roman" w:cs="Times New Roman"/>
                <w:sz w:val="24"/>
                <w:szCs w:val="20"/>
              </w:rPr>
            </w:pPr>
          </w:p>
        </w:tc>
        <w:tc>
          <w:tcPr>
            <w:tcW w:w="5602" w:type="dxa"/>
          </w:tcPr>
          <w:p w14:paraId="553BE0FF" w14:textId="77777777" w:rsidR="00BD2B81" w:rsidRPr="009962EF" w:rsidRDefault="00BD2B81" w:rsidP="004B4AA2">
            <w:pPr>
              <w:spacing w:line="360" w:lineRule="auto"/>
              <w:jc w:val="both"/>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Planning</w:t>
            </w:r>
          </w:p>
        </w:tc>
      </w:tr>
      <w:tr w:rsidR="00BD2B81" w:rsidRPr="009962EF" w14:paraId="43AC3D81" w14:textId="77777777" w:rsidTr="00984D31">
        <w:trPr>
          <w:trHeight w:val="549"/>
        </w:trPr>
        <w:tc>
          <w:tcPr>
            <w:tcW w:w="1223" w:type="dxa"/>
          </w:tcPr>
          <w:p w14:paraId="54124B9A" w14:textId="77777777" w:rsidR="00BD2B81" w:rsidRPr="009962EF" w:rsidRDefault="00BD2B81" w:rsidP="00AE27F2">
            <w:pPr>
              <w:numPr>
                <w:ilvl w:val="0"/>
                <w:numId w:val="27"/>
              </w:numPr>
              <w:spacing w:line="360" w:lineRule="auto"/>
              <w:jc w:val="center"/>
              <w:rPr>
                <w:rFonts w:ascii="Times New Roman" w:eastAsia="Times New Roman" w:hAnsi="Times New Roman" w:cs="Times New Roman"/>
                <w:sz w:val="24"/>
                <w:szCs w:val="20"/>
              </w:rPr>
            </w:pPr>
          </w:p>
        </w:tc>
        <w:tc>
          <w:tcPr>
            <w:tcW w:w="5602" w:type="dxa"/>
          </w:tcPr>
          <w:p w14:paraId="5CEB230B" w14:textId="77777777" w:rsidR="00BD2B81" w:rsidRPr="009962EF" w:rsidRDefault="00BD2B81" w:rsidP="004B4AA2">
            <w:pPr>
              <w:spacing w:line="360" w:lineRule="auto"/>
              <w:jc w:val="both"/>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Developing Systems</w:t>
            </w:r>
          </w:p>
        </w:tc>
      </w:tr>
      <w:tr w:rsidR="00BD2B81" w:rsidRPr="009962EF" w14:paraId="134B5FD4" w14:textId="77777777" w:rsidTr="00984D31">
        <w:trPr>
          <w:trHeight w:val="549"/>
        </w:trPr>
        <w:tc>
          <w:tcPr>
            <w:tcW w:w="1223" w:type="dxa"/>
          </w:tcPr>
          <w:p w14:paraId="41C055E7" w14:textId="77777777" w:rsidR="00BD2B81" w:rsidRPr="009962EF" w:rsidRDefault="00BD2B81" w:rsidP="00AE27F2">
            <w:pPr>
              <w:numPr>
                <w:ilvl w:val="0"/>
                <w:numId w:val="27"/>
              </w:numPr>
              <w:spacing w:line="360" w:lineRule="auto"/>
              <w:jc w:val="center"/>
              <w:rPr>
                <w:rFonts w:ascii="Times New Roman" w:eastAsia="Times New Roman" w:hAnsi="Times New Roman" w:cs="Times New Roman"/>
                <w:sz w:val="24"/>
                <w:szCs w:val="20"/>
              </w:rPr>
            </w:pPr>
          </w:p>
        </w:tc>
        <w:tc>
          <w:tcPr>
            <w:tcW w:w="5602" w:type="dxa"/>
          </w:tcPr>
          <w:p w14:paraId="0AAC692B" w14:textId="77777777" w:rsidR="00BD2B81" w:rsidRPr="009962EF" w:rsidRDefault="00BD2B81" w:rsidP="004B4AA2">
            <w:pPr>
              <w:spacing w:line="360" w:lineRule="auto"/>
              <w:jc w:val="both"/>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Maintaining Performance</w:t>
            </w:r>
          </w:p>
        </w:tc>
      </w:tr>
      <w:tr w:rsidR="00BD2B81" w:rsidRPr="009962EF" w14:paraId="039710E5" w14:textId="77777777" w:rsidTr="00984D31">
        <w:trPr>
          <w:trHeight w:val="524"/>
        </w:trPr>
        <w:tc>
          <w:tcPr>
            <w:tcW w:w="1223" w:type="dxa"/>
          </w:tcPr>
          <w:p w14:paraId="4DA80D40" w14:textId="77777777" w:rsidR="00BD2B81" w:rsidRPr="009962EF" w:rsidRDefault="00BD2B81" w:rsidP="00AE27F2">
            <w:pPr>
              <w:numPr>
                <w:ilvl w:val="0"/>
                <w:numId w:val="27"/>
              </w:numPr>
              <w:spacing w:line="360" w:lineRule="auto"/>
              <w:jc w:val="center"/>
              <w:rPr>
                <w:rFonts w:ascii="Times New Roman" w:eastAsia="Times New Roman" w:hAnsi="Times New Roman" w:cs="Times New Roman"/>
                <w:sz w:val="24"/>
                <w:szCs w:val="20"/>
              </w:rPr>
            </w:pPr>
          </w:p>
        </w:tc>
        <w:tc>
          <w:tcPr>
            <w:tcW w:w="5602" w:type="dxa"/>
          </w:tcPr>
          <w:p w14:paraId="431123CC" w14:textId="77777777" w:rsidR="00BD2B81" w:rsidRPr="009962EF" w:rsidRDefault="00BD2B81" w:rsidP="004B4AA2">
            <w:pPr>
              <w:spacing w:line="360" w:lineRule="auto"/>
              <w:jc w:val="both"/>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Conducting</w:t>
            </w:r>
          </w:p>
        </w:tc>
      </w:tr>
      <w:tr w:rsidR="00BD2B81" w:rsidRPr="009962EF" w14:paraId="12E0417C" w14:textId="77777777" w:rsidTr="00984D31">
        <w:trPr>
          <w:trHeight w:val="549"/>
        </w:trPr>
        <w:tc>
          <w:tcPr>
            <w:tcW w:w="1223" w:type="dxa"/>
          </w:tcPr>
          <w:p w14:paraId="556FD51E" w14:textId="77777777" w:rsidR="00BD2B81" w:rsidRPr="009962EF" w:rsidRDefault="00BD2B81" w:rsidP="00AE27F2">
            <w:pPr>
              <w:numPr>
                <w:ilvl w:val="0"/>
                <w:numId w:val="27"/>
              </w:numPr>
              <w:spacing w:line="360" w:lineRule="auto"/>
              <w:jc w:val="center"/>
              <w:rPr>
                <w:rFonts w:ascii="Times New Roman" w:eastAsia="Times New Roman" w:hAnsi="Times New Roman" w:cs="Times New Roman"/>
                <w:sz w:val="24"/>
                <w:szCs w:val="20"/>
              </w:rPr>
            </w:pPr>
          </w:p>
        </w:tc>
        <w:tc>
          <w:tcPr>
            <w:tcW w:w="5602" w:type="dxa"/>
          </w:tcPr>
          <w:p w14:paraId="3E4FB504" w14:textId="77777777" w:rsidR="00BD2B81" w:rsidRPr="009962EF" w:rsidRDefault="00BD2B81" w:rsidP="004B4AA2">
            <w:pPr>
              <w:spacing w:line="360" w:lineRule="auto"/>
              <w:jc w:val="both"/>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Rewarding</w:t>
            </w:r>
          </w:p>
        </w:tc>
      </w:tr>
      <w:tr w:rsidR="00BD2B81" w:rsidRPr="009962EF" w14:paraId="3FB0FCC1" w14:textId="77777777" w:rsidTr="00984D31">
        <w:trPr>
          <w:trHeight w:val="549"/>
        </w:trPr>
        <w:tc>
          <w:tcPr>
            <w:tcW w:w="1223" w:type="dxa"/>
          </w:tcPr>
          <w:p w14:paraId="403CDC28" w14:textId="77777777" w:rsidR="00BD2B81" w:rsidRPr="009962EF" w:rsidRDefault="00BD2B81" w:rsidP="00AE27F2">
            <w:pPr>
              <w:numPr>
                <w:ilvl w:val="0"/>
                <w:numId w:val="27"/>
              </w:numPr>
              <w:spacing w:line="360" w:lineRule="auto"/>
              <w:jc w:val="center"/>
              <w:rPr>
                <w:rFonts w:ascii="Times New Roman" w:eastAsia="Times New Roman" w:hAnsi="Times New Roman" w:cs="Times New Roman"/>
                <w:sz w:val="24"/>
                <w:szCs w:val="20"/>
              </w:rPr>
            </w:pPr>
          </w:p>
        </w:tc>
        <w:tc>
          <w:tcPr>
            <w:tcW w:w="5602" w:type="dxa"/>
          </w:tcPr>
          <w:p w14:paraId="79D6C784" w14:textId="77777777" w:rsidR="00BD2B81" w:rsidRPr="009962EF" w:rsidRDefault="00BD2B81" w:rsidP="004B4AA2">
            <w:pPr>
              <w:spacing w:line="360" w:lineRule="auto"/>
              <w:jc w:val="both"/>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Coaching</w:t>
            </w:r>
          </w:p>
        </w:tc>
      </w:tr>
      <w:tr w:rsidR="00BD2B81" w:rsidRPr="009962EF" w14:paraId="3B702EC1" w14:textId="77777777" w:rsidTr="00984D31">
        <w:trPr>
          <w:trHeight w:val="524"/>
        </w:trPr>
        <w:tc>
          <w:tcPr>
            <w:tcW w:w="1223" w:type="dxa"/>
          </w:tcPr>
          <w:p w14:paraId="03DD3DE0" w14:textId="77777777" w:rsidR="00BD2B81" w:rsidRPr="009962EF" w:rsidRDefault="00BD2B81" w:rsidP="00AE27F2">
            <w:pPr>
              <w:numPr>
                <w:ilvl w:val="0"/>
                <w:numId w:val="27"/>
              </w:numPr>
              <w:spacing w:line="360" w:lineRule="auto"/>
              <w:jc w:val="center"/>
              <w:rPr>
                <w:rFonts w:ascii="Times New Roman" w:eastAsia="Times New Roman" w:hAnsi="Times New Roman" w:cs="Times New Roman"/>
                <w:sz w:val="24"/>
                <w:szCs w:val="20"/>
              </w:rPr>
            </w:pPr>
          </w:p>
        </w:tc>
        <w:tc>
          <w:tcPr>
            <w:tcW w:w="5602" w:type="dxa"/>
          </w:tcPr>
          <w:p w14:paraId="599B71F8" w14:textId="77777777" w:rsidR="00BD2B81" w:rsidRPr="009962EF" w:rsidRDefault="00BD2B81" w:rsidP="004B4AA2">
            <w:pPr>
              <w:spacing w:line="360" w:lineRule="auto"/>
              <w:jc w:val="both"/>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Visioning</w:t>
            </w:r>
          </w:p>
        </w:tc>
      </w:tr>
      <w:tr w:rsidR="00BD2B81" w:rsidRPr="009962EF" w14:paraId="5639F8F8" w14:textId="77777777" w:rsidTr="00984D31">
        <w:trPr>
          <w:trHeight w:val="549"/>
        </w:trPr>
        <w:tc>
          <w:tcPr>
            <w:tcW w:w="1223" w:type="dxa"/>
          </w:tcPr>
          <w:p w14:paraId="59BE7F06" w14:textId="77777777" w:rsidR="00BD2B81" w:rsidRPr="009962EF" w:rsidRDefault="00BD2B81" w:rsidP="00AE27F2">
            <w:pPr>
              <w:numPr>
                <w:ilvl w:val="0"/>
                <w:numId w:val="27"/>
              </w:numPr>
              <w:spacing w:line="360" w:lineRule="auto"/>
              <w:jc w:val="center"/>
              <w:rPr>
                <w:rFonts w:ascii="Times New Roman" w:eastAsia="Times New Roman" w:hAnsi="Times New Roman" w:cs="Times New Roman"/>
                <w:sz w:val="24"/>
                <w:szCs w:val="20"/>
              </w:rPr>
            </w:pPr>
          </w:p>
        </w:tc>
        <w:tc>
          <w:tcPr>
            <w:tcW w:w="5602" w:type="dxa"/>
          </w:tcPr>
          <w:p w14:paraId="7C1BEC02" w14:textId="77777777" w:rsidR="00BD2B81" w:rsidRPr="009962EF" w:rsidRDefault="00BD2B81" w:rsidP="004B4AA2">
            <w:pPr>
              <w:spacing w:line="360" w:lineRule="auto"/>
              <w:jc w:val="both"/>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Modeling (Role-Model)</w:t>
            </w:r>
          </w:p>
        </w:tc>
      </w:tr>
      <w:tr w:rsidR="00BD2B81" w:rsidRPr="009962EF" w14:paraId="7E8170D6" w14:textId="77777777" w:rsidTr="00984D31">
        <w:trPr>
          <w:trHeight w:val="524"/>
        </w:trPr>
        <w:tc>
          <w:tcPr>
            <w:tcW w:w="1223" w:type="dxa"/>
          </w:tcPr>
          <w:p w14:paraId="09111FD5" w14:textId="77777777" w:rsidR="00BD2B81" w:rsidRPr="009962EF" w:rsidRDefault="00BD2B81" w:rsidP="00AE27F2">
            <w:pPr>
              <w:numPr>
                <w:ilvl w:val="0"/>
                <w:numId w:val="27"/>
              </w:numPr>
              <w:spacing w:line="360" w:lineRule="auto"/>
              <w:jc w:val="center"/>
              <w:rPr>
                <w:rFonts w:ascii="Times New Roman" w:eastAsia="Times New Roman" w:hAnsi="Times New Roman" w:cs="Times New Roman"/>
                <w:sz w:val="24"/>
                <w:szCs w:val="20"/>
              </w:rPr>
            </w:pPr>
          </w:p>
        </w:tc>
        <w:tc>
          <w:tcPr>
            <w:tcW w:w="5602" w:type="dxa"/>
          </w:tcPr>
          <w:p w14:paraId="70FEEAC5" w14:textId="77777777" w:rsidR="00BD2B81" w:rsidRPr="009962EF" w:rsidRDefault="00BD2B81" w:rsidP="004B4AA2">
            <w:pPr>
              <w:spacing w:line="360" w:lineRule="auto"/>
              <w:jc w:val="both"/>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Setting Standards (Excellence/Performance)</w:t>
            </w:r>
          </w:p>
        </w:tc>
      </w:tr>
      <w:tr w:rsidR="00BD2B81" w:rsidRPr="009962EF" w14:paraId="2137362A" w14:textId="77777777" w:rsidTr="00984D31">
        <w:trPr>
          <w:trHeight w:val="549"/>
        </w:trPr>
        <w:tc>
          <w:tcPr>
            <w:tcW w:w="1223" w:type="dxa"/>
          </w:tcPr>
          <w:p w14:paraId="46D2C9E3" w14:textId="77777777" w:rsidR="00BD2B81" w:rsidRPr="009962EF" w:rsidRDefault="00BD2B81" w:rsidP="00AE27F2">
            <w:pPr>
              <w:numPr>
                <w:ilvl w:val="0"/>
                <w:numId w:val="27"/>
              </w:numPr>
              <w:spacing w:line="360" w:lineRule="auto"/>
              <w:jc w:val="center"/>
              <w:rPr>
                <w:rFonts w:ascii="Times New Roman" w:eastAsia="Times New Roman" w:hAnsi="Times New Roman" w:cs="Times New Roman"/>
                <w:sz w:val="24"/>
                <w:szCs w:val="20"/>
              </w:rPr>
            </w:pPr>
          </w:p>
        </w:tc>
        <w:tc>
          <w:tcPr>
            <w:tcW w:w="5602" w:type="dxa"/>
          </w:tcPr>
          <w:p w14:paraId="1F97E4F4" w14:textId="77777777" w:rsidR="00BD2B81" w:rsidRPr="009962EF" w:rsidRDefault="00BD2B81" w:rsidP="004B4AA2">
            <w:pPr>
              <w:spacing w:line="360" w:lineRule="auto"/>
              <w:jc w:val="both"/>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Building culture and climate</w:t>
            </w:r>
          </w:p>
        </w:tc>
      </w:tr>
      <w:tr w:rsidR="00BD2B81" w:rsidRPr="009962EF" w14:paraId="7A5BC57E" w14:textId="77777777" w:rsidTr="00440396">
        <w:trPr>
          <w:trHeight w:val="594"/>
        </w:trPr>
        <w:tc>
          <w:tcPr>
            <w:tcW w:w="1223" w:type="dxa"/>
          </w:tcPr>
          <w:p w14:paraId="5E25B4B6" w14:textId="77777777" w:rsidR="00BD2B81" w:rsidRPr="009962EF" w:rsidRDefault="00BD2B81" w:rsidP="00AE27F2">
            <w:pPr>
              <w:numPr>
                <w:ilvl w:val="0"/>
                <w:numId w:val="27"/>
              </w:numPr>
              <w:spacing w:line="360" w:lineRule="auto"/>
              <w:jc w:val="center"/>
              <w:rPr>
                <w:rFonts w:ascii="Times New Roman" w:eastAsia="Times New Roman" w:hAnsi="Times New Roman" w:cs="Times New Roman"/>
                <w:sz w:val="24"/>
                <w:szCs w:val="20"/>
              </w:rPr>
            </w:pPr>
          </w:p>
        </w:tc>
        <w:tc>
          <w:tcPr>
            <w:tcW w:w="5602" w:type="dxa"/>
          </w:tcPr>
          <w:p w14:paraId="67928095" w14:textId="77777777" w:rsidR="00BD2B81" w:rsidRPr="009962EF" w:rsidRDefault="00BD2B81" w:rsidP="004B4AA2">
            <w:pPr>
              <w:spacing w:line="360" w:lineRule="auto"/>
              <w:jc w:val="both"/>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Boundary Management (Collaborative linkages)</w:t>
            </w:r>
          </w:p>
        </w:tc>
      </w:tr>
      <w:tr w:rsidR="00BD2B81" w:rsidRPr="009962EF" w14:paraId="68E3C11C" w14:textId="77777777" w:rsidTr="00984D31">
        <w:trPr>
          <w:trHeight w:val="549"/>
        </w:trPr>
        <w:tc>
          <w:tcPr>
            <w:tcW w:w="1223" w:type="dxa"/>
          </w:tcPr>
          <w:p w14:paraId="2DB46C29" w14:textId="77777777" w:rsidR="00BD2B81" w:rsidRPr="009962EF" w:rsidRDefault="00BD2B81" w:rsidP="00AE27F2">
            <w:pPr>
              <w:numPr>
                <w:ilvl w:val="0"/>
                <w:numId w:val="27"/>
              </w:numPr>
              <w:spacing w:line="360" w:lineRule="auto"/>
              <w:jc w:val="center"/>
              <w:rPr>
                <w:rFonts w:ascii="Times New Roman" w:eastAsia="Times New Roman" w:hAnsi="Times New Roman" w:cs="Times New Roman"/>
                <w:sz w:val="24"/>
                <w:szCs w:val="20"/>
              </w:rPr>
            </w:pPr>
          </w:p>
        </w:tc>
        <w:tc>
          <w:tcPr>
            <w:tcW w:w="5602" w:type="dxa"/>
          </w:tcPr>
          <w:p w14:paraId="7DA61E42" w14:textId="77777777" w:rsidR="00BD2B81" w:rsidRPr="009962EF" w:rsidRDefault="00BD2B81" w:rsidP="004B4AA2">
            <w:pPr>
              <w:spacing w:line="360" w:lineRule="auto"/>
              <w:jc w:val="both"/>
              <w:rPr>
                <w:rFonts w:ascii="Times New Roman" w:eastAsia="Times New Roman" w:hAnsi="Times New Roman" w:cs="Times New Roman"/>
                <w:sz w:val="24"/>
                <w:szCs w:val="20"/>
              </w:rPr>
            </w:pPr>
            <w:r w:rsidRPr="009962EF">
              <w:rPr>
                <w:rFonts w:ascii="Times New Roman" w:eastAsia="Times New Roman" w:hAnsi="Times New Roman" w:cs="Times New Roman"/>
                <w:sz w:val="24"/>
                <w:szCs w:val="20"/>
              </w:rPr>
              <w:t>Synergizing (Term wastage)</w:t>
            </w:r>
            <w:r w:rsidR="00717D05" w:rsidRPr="009962EF">
              <w:rPr>
                <w:rFonts w:ascii="Times New Roman" w:eastAsia="Times New Roman" w:hAnsi="Times New Roman" w:cs="Times New Roman"/>
                <w:sz w:val="24"/>
                <w:szCs w:val="20"/>
              </w:rPr>
              <w:t>”</w:t>
            </w:r>
          </w:p>
        </w:tc>
      </w:tr>
    </w:tbl>
    <w:p w14:paraId="0474482F" w14:textId="77777777" w:rsidR="00BD2B81" w:rsidRPr="009962EF" w:rsidRDefault="00BD2B81" w:rsidP="004B4AA2">
      <w:pPr>
        <w:tabs>
          <w:tab w:val="left" w:pos="2431"/>
        </w:tabs>
        <w:spacing w:line="360" w:lineRule="auto"/>
        <w:jc w:val="center"/>
        <w:rPr>
          <w:rFonts w:ascii="Times New Roman" w:hAnsi="Times New Roman" w:cs="Times New Roman"/>
          <w:b/>
          <w:sz w:val="24"/>
          <w:szCs w:val="24"/>
        </w:rPr>
      </w:pPr>
      <w:r w:rsidRPr="009962EF">
        <w:rPr>
          <w:rFonts w:ascii="Times New Roman" w:hAnsi="Times New Roman" w:cs="Times New Roman"/>
          <w:b/>
          <w:sz w:val="24"/>
          <w:szCs w:val="24"/>
        </w:rPr>
        <w:t>Table 6.1.3:</w:t>
      </w:r>
    </w:p>
    <w:p w14:paraId="7C01F3F5" w14:textId="636C80DF" w:rsidR="00BD2B81" w:rsidRPr="009962EF" w:rsidRDefault="00BD2B81" w:rsidP="004B4AA2">
      <w:pPr>
        <w:tabs>
          <w:tab w:val="left" w:pos="2431"/>
        </w:tabs>
        <w:spacing w:line="360" w:lineRule="auto"/>
        <w:rPr>
          <w:rFonts w:ascii="Times New Roman" w:hAnsi="Times New Roman" w:cs="Times New Roman"/>
          <w:b/>
          <w:sz w:val="24"/>
          <w:szCs w:val="24"/>
        </w:rPr>
      </w:pPr>
      <w:r w:rsidRPr="009962EF">
        <w:rPr>
          <w:rFonts w:ascii="Times New Roman" w:hAnsi="Times New Roman" w:cs="Times New Roman"/>
          <w:b/>
          <w:sz w:val="24"/>
          <w:szCs w:val="24"/>
        </w:rPr>
        <w:t>6.1.</w:t>
      </w:r>
      <w:r w:rsidR="009962EF" w:rsidRPr="009962EF">
        <w:rPr>
          <w:rFonts w:ascii="Times New Roman" w:hAnsi="Times New Roman" w:cs="Times New Roman"/>
          <w:b/>
          <w:sz w:val="24"/>
          <w:szCs w:val="24"/>
        </w:rPr>
        <w:t>5</w:t>
      </w:r>
      <w:r w:rsidRPr="009962EF">
        <w:rPr>
          <w:rFonts w:ascii="Times New Roman" w:hAnsi="Times New Roman" w:cs="Times New Roman"/>
          <w:b/>
          <w:sz w:val="24"/>
          <w:szCs w:val="24"/>
        </w:rPr>
        <w:t xml:space="preserve">. </w:t>
      </w:r>
      <w:r w:rsidR="00B40880" w:rsidRPr="009962EF">
        <w:rPr>
          <w:rFonts w:ascii="Times New Roman" w:hAnsi="Times New Roman" w:cs="Times New Roman"/>
          <w:sz w:val="24"/>
          <w:szCs w:val="24"/>
        </w:rPr>
        <w:t>“</w:t>
      </w:r>
      <w:r w:rsidRPr="009962EF">
        <w:rPr>
          <w:rFonts w:ascii="Times New Roman" w:hAnsi="Times New Roman" w:cs="Times New Roman"/>
          <w:b/>
          <w:sz w:val="24"/>
          <w:szCs w:val="24"/>
        </w:rPr>
        <w:t xml:space="preserve">For </w:t>
      </w:r>
      <w:proofErr w:type="gramStart"/>
      <w:r w:rsidRPr="009962EF">
        <w:rPr>
          <w:rFonts w:ascii="Times New Roman" w:hAnsi="Times New Roman" w:cs="Times New Roman"/>
          <w:b/>
          <w:sz w:val="24"/>
          <w:szCs w:val="24"/>
        </w:rPr>
        <w:t>Marketing</w:t>
      </w:r>
      <w:proofErr w:type="gramEnd"/>
      <w:r w:rsidRPr="009962EF">
        <w:rPr>
          <w:rFonts w:ascii="Times New Roman" w:hAnsi="Times New Roman" w:cs="Times New Roman"/>
          <w:b/>
          <w:sz w:val="24"/>
          <w:szCs w:val="24"/>
        </w:rPr>
        <w:t xml:space="preserve"> his Leadership Philosophies following methods have emerged out of research:</w:t>
      </w:r>
    </w:p>
    <w:p w14:paraId="71F909BE" w14:textId="77777777" w:rsidR="00BD2B81" w:rsidRPr="009962EF" w:rsidRDefault="00BD2B81" w:rsidP="00AE27F2">
      <w:pPr>
        <w:pStyle w:val="ListParagraph"/>
        <w:numPr>
          <w:ilvl w:val="0"/>
          <w:numId w:val="30"/>
        </w:numPr>
        <w:spacing w:line="360" w:lineRule="auto"/>
        <w:ind w:left="0" w:firstLine="0"/>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Use of social media.</w:t>
      </w:r>
    </w:p>
    <w:p w14:paraId="79F7B515" w14:textId="77777777" w:rsidR="00BD2B81" w:rsidRPr="009962EF" w:rsidRDefault="00BD2B81" w:rsidP="00AE27F2">
      <w:pPr>
        <w:pStyle w:val="ListParagraph"/>
        <w:numPr>
          <w:ilvl w:val="0"/>
          <w:numId w:val="30"/>
        </w:numPr>
        <w:spacing w:line="360" w:lineRule="auto"/>
        <w:ind w:left="0" w:firstLine="0"/>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Creating video tutorials</w:t>
      </w:r>
    </w:p>
    <w:p w14:paraId="2EEAD899" w14:textId="77777777" w:rsidR="00BD2B81" w:rsidRPr="009962EF" w:rsidRDefault="00BD2B81" w:rsidP="00AE27F2">
      <w:pPr>
        <w:pStyle w:val="ListParagraph"/>
        <w:numPr>
          <w:ilvl w:val="0"/>
          <w:numId w:val="30"/>
        </w:numPr>
        <w:spacing w:line="360" w:lineRule="auto"/>
        <w:ind w:left="0" w:firstLine="0"/>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Blogging</w:t>
      </w:r>
    </w:p>
    <w:p w14:paraId="028423B4" w14:textId="77777777" w:rsidR="00AD5FF3" w:rsidRPr="009962EF" w:rsidRDefault="00BD2B81" w:rsidP="00AE27F2">
      <w:pPr>
        <w:pStyle w:val="ListParagraph"/>
        <w:numPr>
          <w:ilvl w:val="0"/>
          <w:numId w:val="30"/>
        </w:numPr>
        <w:spacing w:line="360" w:lineRule="auto"/>
        <w:ind w:left="0" w:firstLine="0"/>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Using Facebook Ads</w:t>
      </w:r>
    </w:p>
    <w:p w14:paraId="225A53C2" w14:textId="77777777" w:rsidR="00BD2B81" w:rsidRPr="009962EF" w:rsidRDefault="00BD2B81" w:rsidP="00AE27F2">
      <w:pPr>
        <w:pStyle w:val="ListParagraph"/>
        <w:numPr>
          <w:ilvl w:val="0"/>
          <w:numId w:val="30"/>
        </w:numPr>
        <w:spacing w:line="360" w:lineRule="auto"/>
        <w:ind w:left="0" w:firstLine="0"/>
        <w:rPr>
          <w:rFonts w:ascii="Times New Roman" w:hAnsi="Times New Roman" w:cs="Times New Roman"/>
          <w:color w:val="000000" w:themeColor="text1"/>
          <w:sz w:val="24"/>
          <w:szCs w:val="24"/>
          <w:lang w:val="en-IN"/>
        </w:rPr>
      </w:pPr>
      <w:r w:rsidRPr="009962EF">
        <w:rPr>
          <w:rFonts w:ascii="Times New Roman" w:hAnsi="Times New Roman" w:cs="Times New Roman"/>
          <w:color w:val="000000" w:themeColor="text1"/>
          <w:sz w:val="24"/>
          <w:szCs w:val="24"/>
          <w:lang w:val="en-IN"/>
        </w:rPr>
        <w:t>Use LinkedIn the right way</w:t>
      </w:r>
      <w:r w:rsidR="00B40880" w:rsidRPr="009962EF">
        <w:rPr>
          <w:rFonts w:ascii="Times New Roman" w:hAnsi="Times New Roman" w:cs="Times New Roman"/>
          <w:color w:val="000000" w:themeColor="text1"/>
          <w:sz w:val="24"/>
          <w:szCs w:val="24"/>
          <w:lang w:val="en-IN"/>
        </w:rPr>
        <w:t>”</w:t>
      </w:r>
      <w:r w:rsidRPr="009962EF">
        <w:rPr>
          <w:rFonts w:ascii="Times New Roman" w:hAnsi="Times New Roman" w:cs="Times New Roman"/>
          <w:color w:val="000000" w:themeColor="text1"/>
          <w:sz w:val="24"/>
          <w:szCs w:val="24"/>
          <w:lang w:val="en-IN"/>
        </w:rPr>
        <w:t>.</w:t>
      </w:r>
    </w:p>
    <w:p w14:paraId="7E4C0920" w14:textId="77777777" w:rsidR="00440396" w:rsidRPr="009962EF" w:rsidRDefault="00440396">
      <w:pPr>
        <w:rPr>
          <w:rFonts w:ascii="Times New Roman" w:hAnsi="Times New Roman" w:cs="Times New Roman"/>
          <w:b/>
          <w:sz w:val="24"/>
          <w:szCs w:val="24"/>
        </w:rPr>
      </w:pPr>
      <w:r w:rsidRPr="009962EF">
        <w:rPr>
          <w:rFonts w:ascii="Times New Roman" w:hAnsi="Times New Roman" w:cs="Times New Roman"/>
          <w:b/>
          <w:sz w:val="24"/>
          <w:szCs w:val="24"/>
        </w:rPr>
        <w:br w:type="page"/>
      </w:r>
    </w:p>
    <w:p w14:paraId="460704B0" w14:textId="77777777" w:rsidR="00984D31" w:rsidRPr="009962EF" w:rsidRDefault="00984D31" w:rsidP="004B4AA2">
      <w:pPr>
        <w:pStyle w:val="ListParagraph"/>
        <w:tabs>
          <w:tab w:val="left" w:pos="2431"/>
        </w:tabs>
        <w:spacing w:line="360" w:lineRule="auto"/>
        <w:rPr>
          <w:rFonts w:ascii="Times New Roman" w:hAnsi="Times New Roman" w:cs="Times New Roman"/>
          <w:b/>
          <w:sz w:val="24"/>
          <w:szCs w:val="24"/>
        </w:rPr>
      </w:pPr>
    </w:p>
    <w:p w14:paraId="164BBBB7" w14:textId="77777777" w:rsidR="00BD2B81" w:rsidRPr="009962EF" w:rsidRDefault="00BD2B81" w:rsidP="00AE27F2">
      <w:pPr>
        <w:pStyle w:val="ListParagraph"/>
        <w:numPr>
          <w:ilvl w:val="1"/>
          <w:numId w:val="31"/>
        </w:numPr>
        <w:spacing w:line="360" w:lineRule="auto"/>
        <w:ind w:left="0" w:firstLine="0"/>
        <w:jc w:val="both"/>
        <w:rPr>
          <w:rFonts w:ascii="Times New Roman" w:hAnsi="Times New Roman" w:cs="Times New Roman"/>
          <w:b/>
          <w:sz w:val="24"/>
          <w:szCs w:val="24"/>
        </w:rPr>
      </w:pPr>
      <w:r w:rsidRPr="009962EF">
        <w:rPr>
          <w:rFonts w:ascii="Times New Roman" w:hAnsi="Times New Roman" w:cs="Times New Roman"/>
          <w:b/>
          <w:sz w:val="24"/>
          <w:szCs w:val="24"/>
        </w:rPr>
        <w:t>Recommendations</w:t>
      </w:r>
    </w:p>
    <w:p w14:paraId="726D24E8" w14:textId="77777777" w:rsidR="00BD2B81" w:rsidRPr="009962EF" w:rsidRDefault="00BD2B81" w:rsidP="004B4AA2">
      <w:pPr>
        <w:pStyle w:val="ListParagraph"/>
        <w:tabs>
          <w:tab w:val="left" w:pos="2431"/>
        </w:tabs>
        <w:spacing w:line="360" w:lineRule="auto"/>
        <w:ind w:left="0"/>
        <w:jc w:val="both"/>
        <w:rPr>
          <w:rFonts w:ascii="Times New Roman" w:hAnsi="Times New Roman" w:cs="Times New Roman"/>
          <w:sz w:val="24"/>
          <w:szCs w:val="24"/>
        </w:rPr>
      </w:pPr>
      <w:r w:rsidRPr="009962EF">
        <w:rPr>
          <w:rFonts w:ascii="Times New Roman" w:hAnsi="Times New Roman" w:cs="Times New Roman"/>
          <w:sz w:val="24"/>
          <w:szCs w:val="24"/>
        </w:rPr>
        <w:t xml:space="preserve">The investigator recommends the strategiesfor propagating </w:t>
      </w:r>
      <w:r w:rsidR="00B40880" w:rsidRPr="009962EF">
        <w:rPr>
          <w:rFonts w:ascii="Times New Roman" w:eastAsia="Times New Roman" w:hAnsi="Times New Roman" w:cs="Times New Roman"/>
          <w:sz w:val="24"/>
          <w:szCs w:val="24"/>
          <w:lang w:val="en-GB"/>
        </w:rPr>
        <w:t xml:space="preserve">“ </w:t>
      </w:r>
      <w:r w:rsidRPr="009962EF">
        <w:rPr>
          <w:rFonts w:ascii="Times New Roman" w:hAnsi="Times New Roman" w:cs="Times New Roman"/>
          <w:sz w:val="24"/>
          <w:szCs w:val="24"/>
        </w:rPr>
        <w:t>Dr.Kalam’s Leadership thoughts and philosophies to the students, teaches, management professionals and all strata’s of society by utilizing the strategies given in 6.1.4 above.</w:t>
      </w:r>
    </w:p>
    <w:p w14:paraId="7BC040FE" w14:textId="77777777" w:rsidR="00F8771B" w:rsidRPr="009962EF" w:rsidRDefault="00F8771B" w:rsidP="00F8771B">
      <w:p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A comprehensive study of Dr. APJ Abdul Kalam’s leadership philosophy can serve as a guiding light for professionals across fields. By employing thoughtful strategies to market his ideas, his timeless teachings on leadership, vision, and innovation can continue to inspire and shape leaders around the globe. These recommendations integrate both academic exploration and practical strategies for promoting Dr. Kalam’s leadership philosophy to a broader audience in the professional world.</w:t>
      </w:r>
    </w:p>
    <w:p w14:paraId="198A52CD" w14:textId="77777777" w:rsidR="00F8771B" w:rsidRPr="009962EF" w:rsidRDefault="00F8771B" w:rsidP="00F8771B">
      <w:pPr>
        <w:spacing w:line="360" w:lineRule="auto"/>
        <w:ind w:left="360"/>
        <w:jc w:val="both"/>
        <w:rPr>
          <w:rFonts w:ascii="Times New Roman" w:hAnsi="Times New Roman" w:cs="Times New Roman"/>
          <w:b/>
          <w:bCs/>
          <w:sz w:val="24"/>
          <w:szCs w:val="24"/>
        </w:rPr>
      </w:pPr>
      <w:r w:rsidRPr="009962EF">
        <w:rPr>
          <w:rFonts w:ascii="Times New Roman" w:hAnsi="Times New Roman" w:cs="Times New Roman"/>
          <w:b/>
          <w:bCs/>
          <w:sz w:val="24"/>
          <w:szCs w:val="24"/>
        </w:rPr>
        <w:t>1. Deep Analysis of His Leadership Philosophy:</w:t>
      </w:r>
    </w:p>
    <w:p w14:paraId="6A974621" w14:textId="77777777" w:rsidR="00F8771B" w:rsidRPr="009962EF" w:rsidRDefault="00F8771B" w:rsidP="00AE27F2">
      <w:pPr>
        <w:numPr>
          <w:ilvl w:val="0"/>
          <w:numId w:val="61"/>
        </w:numPr>
        <w:spacing w:after="160" w:line="360" w:lineRule="auto"/>
        <w:jc w:val="both"/>
        <w:rPr>
          <w:rFonts w:ascii="Times New Roman" w:hAnsi="Times New Roman" w:cs="Times New Roman"/>
          <w:sz w:val="24"/>
          <w:szCs w:val="24"/>
        </w:rPr>
      </w:pPr>
      <w:r w:rsidRPr="009962EF">
        <w:rPr>
          <w:rFonts w:ascii="Times New Roman" w:hAnsi="Times New Roman" w:cs="Times New Roman"/>
          <w:b/>
          <w:bCs/>
          <w:sz w:val="24"/>
          <w:szCs w:val="24"/>
        </w:rPr>
        <w:t>Visionary Leadership</w:t>
      </w:r>
      <w:r w:rsidRPr="009962EF">
        <w:rPr>
          <w:rFonts w:ascii="Times New Roman" w:hAnsi="Times New Roman" w:cs="Times New Roman"/>
          <w:sz w:val="24"/>
          <w:szCs w:val="24"/>
        </w:rPr>
        <w:t>: Dr. Kalam was known for his vision of a developed India (Vision 2020). Analyze how his leadership style focused on long-term goals rather than short-term achievements.</w:t>
      </w:r>
    </w:p>
    <w:p w14:paraId="486A6104" w14:textId="77777777" w:rsidR="00F8771B" w:rsidRPr="009962EF" w:rsidRDefault="00F8771B" w:rsidP="00AE27F2">
      <w:pPr>
        <w:numPr>
          <w:ilvl w:val="0"/>
          <w:numId w:val="61"/>
        </w:numPr>
        <w:spacing w:after="160" w:line="360" w:lineRule="auto"/>
        <w:jc w:val="both"/>
        <w:rPr>
          <w:rFonts w:ascii="Times New Roman" w:hAnsi="Times New Roman" w:cs="Times New Roman"/>
          <w:sz w:val="24"/>
          <w:szCs w:val="24"/>
        </w:rPr>
      </w:pPr>
      <w:r w:rsidRPr="009962EF">
        <w:rPr>
          <w:rFonts w:ascii="Times New Roman" w:hAnsi="Times New Roman" w:cs="Times New Roman"/>
          <w:b/>
          <w:bCs/>
          <w:sz w:val="24"/>
          <w:szCs w:val="24"/>
        </w:rPr>
        <w:t>Transformational Leadership</w:t>
      </w:r>
      <w:r w:rsidRPr="009962EF">
        <w:rPr>
          <w:rFonts w:ascii="Times New Roman" w:hAnsi="Times New Roman" w:cs="Times New Roman"/>
          <w:sz w:val="24"/>
          <w:szCs w:val="24"/>
        </w:rPr>
        <w:t>: He was a leader who believed in empowering individuals and the nation. Explore how he inspired others to transcend their limitations through education, innovation, and integrity.</w:t>
      </w:r>
    </w:p>
    <w:p w14:paraId="3418A80D" w14:textId="77777777" w:rsidR="00F8771B" w:rsidRPr="009962EF" w:rsidRDefault="00F8771B" w:rsidP="00AE27F2">
      <w:pPr>
        <w:numPr>
          <w:ilvl w:val="0"/>
          <w:numId w:val="61"/>
        </w:numPr>
        <w:spacing w:after="160" w:line="360" w:lineRule="auto"/>
        <w:jc w:val="both"/>
        <w:rPr>
          <w:rFonts w:ascii="Times New Roman" w:hAnsi="Times New Roman" w:cs="Times New Roman"/>
          <w:sz w:val="24"/>
          <w:szCs w:val="24"/>
        </w:rPr>
      </w:pPr>
      <w:r w:rsidRPr="009962EF">
        <w:rPr>
          <w:rFonts w:ascii="Times New Roman" w:hAnsi="Times New Roman" w:cs="Times New Roman"/>
          <w:b/>
          <w:bCs/>
          <w:sz w:val="24"/>
          <w:szCs w:val="24"/>
        </w:rPr>
        <w:t>Servant Leadership</w:t>
      </w:r>
      <w:r w:rsidRPr="009962EF">
        <w:rPr>
          <w:rFonts w:ascii="Times New Roman" w:hAnsi="Times New Roman" w:cs="Times New Roman"/>
          <w:sz w:val="24"/>
          <w:szCs w:val="24"/>
        </w:rPr>
        <w:t>: Dr. Kalam embodied humility and selflessness. His commitment to serve the nation and its people is a crucial aspect of his leadership that professionals today can emulate.</w:t>
      </w:r>
    </w:p>
    <w:p w14:paraId="30F3CD25" w14:textId="77777777" w:rsidR="00F8771B" w:rsidRPr="009962EF" w:rsidRDefault="00F8771B" w:rsidP="00AE27F2">
      <w:pPr>
        <w:numPr>
          <w:ilvl w:val="0"/>
          <w:numId w:val="61"/>
        </w:numPr>
        <w:spacing w:after="160" w:line="360" w:lineRule="auto"/>
        <w:jc w:val="both"/>
        <w:rPr>
          <w:rFonts w:ascii="Times New Roman" w:hAnsi="Times New Roman" w:cs="Times New Roman"/>
          <w:sz w:val="24"/>
          <w:szCs w:val="24"/>
        </w:rPr>
      </w:pPr>
      <w:r w:rsidRPr="009962EF">
        <w:rPr>
          <w:rFonts w:ascii="Times New Roman" w:hAnsi="Times New Roman" w:cs="Times New Roman"/>
          <w:b/>
          <w:bCs/>
          <w:sz w:val="24"/>
          <w:szCs w:val="24"/>
        </w:rPr>
        <w:t>People-Centric Leadership</w:t>
      </w:r>
      <w:r w:rsidRPr="009962EF">
        <w:rPr>
          <w:rFonts w:ascii="Times New Roman" w:hAnsi="Times New Roman" w:cs="Times New Roman"/>
          <w:sz w:val="24"/>
          <w:szCs w:val="24"/>
        </w:rPr>
        <w:t>: Examine his ability to connect with people from all walks of life, from students to scientists, and the importance of empathy and personal interaction in leadership.</w:t>
      </w:r>
    </w:p>
    <w:p w14:paraId="1411D6CA" w14:textId="77777777" w:rsidR="00F8771B" w:rsidRPr="009962EF" w:rsidRDefault="00F8771B" w:rsidP="00AE27F2">
      <w:pPr>
        <w:numPr>
          <w:ilvl w:val="0"/>
          <w:numId w:val="61"/>
        </w:numPr>
        <w:spacing w:after="160" w:line="360" w:lineRule="auto"/>
        <w:jc w:val="both"/>
        <w:rPr>
          <w:rFonts w:ascii="Times New Roman" w:hAnsi="Times New Roman" w:cs="Times New Roman"/>
          <w:sz w:val="24"/>
          <w:szCs w:val="24"/>
        </w:rPr>
      </w:pPr>
      <w:r w:rsidRPr="009962EF">
        <w:rPr>
          <w:rFonts w:ascii="Times New Roman" w:hAnsi="Times New Roman" w:cs="Times New Roman"/>
          <w:b/>
          <w:bCs/>
          <w:sz w:val="24"/>
          <w:szCs w:val="24"/>
        </w:rPr>
        <w:t>Innovation and Education</w:t>
      </w:r>
      <w:r w:rsidRPr="009962EF">
        <w:rPr>
          <w:rFonts w:ascii="Times New Roman" w:hAnsi="Times New Roman" w:cs="Times New Roman"/>
          <w:sz w:val="24"/>
          <w:szCs w:val="24"/>
        </w:rPr>
        <w:t>: Focus on how his emphasis on innovation and education as key drivers of change can be translated into actionable strategies for professionals in various industries.</w:t>
      </w:r>
    </w:p>
    <w:p w14:paraId="0B69CEC4" w14:textId="77777777" w:rsidR="00F8771B" w:rsidRPr="009962EF" w:rsidRDefault="00F8771B" w:rsidP="00F8771B">
      <w:pPr>
        <w:spacing w:line="360" w:lineRule="auto"/>
        <w:ind w:left="360"/>
        <w:jc w:val="both"/>
        <w:rPr>
          <w:rFonts w:ascii="Times New Roman" w:hAnsi="Times New Roman" w:cs="Times New Roman"/>
          <w:b/>
          <w:bCs/>
          <w:sz w:val="24"/>
          <w:szCs w:val="24"/>
        </w:rPr>
      </w:pPr>
      <w:r w:rsidRPr="009962EF">
        <w:rPr>
          <w:rFonts w:ascii="Times New Roman" w:hAnsi="Times New Roman" w:cs="Times New Roman"/>
          <w:b/>
          <w:bCs/>
          <w:sz w:val="24"/>
          <w:szCs w:val="24"/>
        </w:rPr>
        <w:t>2. Drawing Parallels to Modern Leadership Frameworks:</w:t>
      </w:r>
    </w:p>
    <w:p w14:paraId="752DDE56" w14:textId="77777777" w:rsidR="00F8771B" w:rsidRPr="009962EF" w:rsidRDefault="00F8771B" w:rsidP="00AE27F2">
      <w:pPr>
        <w:pStyle w:val="ListParagraph"/>
        <w:numPr>
          <w:ilvl w:val="0"/>
          <w:numId w:val="62"/>
        </w:num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 xml:space="preserve">Compare Dr. Kalam’s leadership style to modern frameworks such as </w:t>
      </w:r>
      <w:r w:rsidRPr="009962EF">
        <w:rPr>
          <w:rFonts w:ascii="Times New Roman" w:hAnsi="Times New Roman" w:cs="Times New Roman"/>
          <w:i/>
          <w:iCs/>
          <w:sz w:val="24"/>
          <w:szCs w:val="24"/>
        </w:rPr>
        <w:t>Emotional Intelligence (EQ)</w:t>
      </w:r>
      <w:r w:rsidRPr="009962EF">
        <w:rPr>
          <w:rFonts w:ascii="Times New Roman" w:hAnsi="Times New Roman" w:cs="Times New Roman"/>
          <w:sz w:val="24"/>
          <w:szCs w:val="24"/>
        </w:rPr>
        <w:t xml:space="preserve">, </w:t>
      </w:r>
      <w:r w:rsidRPr="009962EF">
        <w:rPr>
          <w:rFonts w:ascii="Times New Roman" w:hAnsi="Times New Roman" w:cs="Times New Roman"/>
          <w:i/>
          <w:iCs/>
          <w:sz w:val="24"/>
          <w:szCs w:val="24"/>
        </w:rPr>
        <w:t>Agile Leadership</w:t>
      </w:r>
      <w:r w:rsidRPr="009962EF">
        <w:rPr>
          <w:rFonts w:ascii="Times New Roman" w:hAnsi="Times New Roman" w:cs="Times New Roman"/>
          <w:sz w:val="24"/>
          <w:szCs w:val="24"/>
        </w:rPr>
        <w:t xml:space="preserve">, and </w:t>
      </w:r>
      <w:r w:rsidRPr="009962EF">
        <w:rPr>
          <w:rFonts w:ascii="Times New Roman" w:hAnsi="Times New Roman" w:cs="Times New Roman"/>
          <w:i/>
          <w:iCs/>
          <w:sz w:val="24"/>
          <w:szCs w:val="24"/>
        </w:rPr>
        <w:t>Adaptive Leadership</w:t>
      </w:r>
      <w:r w:rsidRPr="009962EF">
        <w:rPr>
          <w:rFonts w:ascii="Times New Roman" w:hAnsi="Times New Roman" w:cs="Times New Roman"/>
          <w:sz w:val="24"/>
          <w:szCs w:val="24"/>
        </w:rPr>
        <w:t xml:space="preserve">. </w:t>
      </w:r>
      <w:r w:rsidRPr="009962EF">
        <w:rPr>
          <w:rFonts w:ascii="Times New Roman" w:hAnsi="Times New Roman" w:cs="Times New Roman"/>
          <w:sz w:val="24"/>
          <w:szCs w:val="24"/>
        </w:rPr>
        <w:lastRenderedPageBreak/>
        <w:t>Show how his philosophy aligns with or transcends contemporary leadership trends.</w:t>
      </w:r>
    </w:p>
    <w:p w14:paraId="7BB77EBA" w14:textId="77777777" w:rsidR="00F8771B" w:rsidRPr="009962EF" w:rsidRDefault="00F8771B" w:rsidP="00AE27F2">
      <w:pPr>
        <w:pStyle w:val="ListParagraph"/>
        <w:numPr>
          <w:ilvl w:val="0"/>
          <w:numId w:val="62"/>
        </w:numPr>
        <w:spacing w:line="360" w:lineRule="auto"/>
        <w:jc w:val="both"/>
        <w:rPr>
          <w:rFonts w:ascii="Times New Roman" w:hAnsi="Times New Roman" w:cs="Times New Roman"/>
          <w:sz w:val="24"/>
          <w:szCs w:val="24"/>
        </w:rPr>
      </w:pPr>
      <w:r w:rsidRPr="009962EF">
        <w:rPr>
          <w:rFonts w:ascii="Times New Roman" w:hAnsi="Times New Roman" w:cs="Times New Roman"/>
          <w:sz w:val="24"/>
          <w:szCs w:val="24"/>
        </w:rPr>
        <w:t>Highlight how his focus on values, purpose-driven leadership, and strategic thinking remains relevant in today’s fast-evolving professional world.</w:t>
      </w:r>
    </w:p>
    <w:p w14:paraId="49859E94" w14:textId="77777777" w:rsidR="00F8771B" w:rsidRPr="009962EF" w:rsidRDefault="00F8771B" w:rsidP="0004223F">
      <w:pPr>
        <w:spacing w:line="240" w:lineRule="auto"/>
        <w:jc w:val="both"/>
        <w:rPr>
          <w:rFonts w:ascii="Times New Roman" w:hAnsi="Times New Roman" w:cs="Times New Roman"/>
          <w:sz w:val="24"/>
          <w:szCs w:val="24"/>
        </w:rPr>
      </w:pPr>
    </w:p>
    <w:p w14:paraId="1EDEDC34" w14:textId="77777777" w:rsidR="00F8771B" w:rsidRPr="009962EF" w:rsidRDefault="00F8771B" w:rsidP="00F8771B">
      <w:pPr>
        <w:spacing w:line="360" w:lineRule="auto"/>
        <w:ind w:left="360"/>
        <w:jc w:val="both"/>
        <w:rPr>
          <w:rFonts w:ascii="Times New Roman" w:hAnsi="Times New Roman" w:cs="Times New Roman"/>
          <w:b/>
          <w:bCs/>
          <w:sz w:val="24"/>
          <w:szCs w:val="24"/>
        </w:rPr>
      </w:pPr>
      <w:r w:rsidRPr="009962EF">
        <w:rPr>
          <w:rFonts w:ascii="Times New Roman" w:hAnsi="Times New Roman" w:cs="Times New Roman"/>
          <w:b/>
          <w:bCs/>
          <w:sz w:val="24"/>
          <w:szCs w:val="24"/>
        </w:rPr>
        <w:t>3. Case Studies of Leadership in Action:</w:t>
      </w:r>
    </w:p>
    <w:p w14:paraId="66B27587" w14:textId="77777777" w:rsidR="00F8771B" w:rsidRPr="009962EF" w:rsidRDefault="00F8771B" w:rsidP="00AE27F2">
      <w:pPr>
        <w:numPr>
          <w:ilvl w:val="0"/>
          <w:numId w:val="54"/>
        </w:numPr>
        <w:spacing w:after="160" w:line="360" w:lineRule="auto"/>
        <w:jc w:val="both"/>
        <w:rPr>
          <w:rFonts w:ascii="Times New Roman" w:hAnsi="Times New Roman" w:cs="Times New Roman"/>
          <w:sz w:val="24"/>
          <w:szCs w:val="24"/>
        </w:rPr>
      </w:pPr>
      <w:r w:rsidRPr="009962EF">
        <w:rPr>
          <w:rFonts w:ascii="Times New Roman" w:hAnsi="Times New Roman" w:cs="Times New Roman"/>
          <w:sz w:val="24"/>
          <w:szCs w:val="24"/>
        </w:rPr>
        <w:t>Conduct or present case studies where Dr. Kalam’s leadership philosophies have been applied successfully in modern professional settings—such as startups, corporate settings, or educational leadership.</w:t>
      </w:r>
    </w:p>
    <w:p w14:paraId="6753B68C" w14:textId="77777777" w:rsidR="00F8771B" w:rsidRPr="009962EF" w:rsidRDefault="00F8771B" w:rsidP="00AE27F2">
      <w:pPr>
        <w:numPr>
          <w:ilvl w:val="0"/>
          <w:numId w:val="54"/>
        </w:numPr>
        <w:spacing w:after="160" w:line="360" w:lineRule="auto"/>
        <w:jc w:val="both"/>
        <w:rPr>
          <w:rFonts w:ascii="Times New Roman" w:hAnsi="Times New Roman" w:cs="Times New Roman"/>
          <w:sz w:val="24"/>
          <w:szCs w:val="24"/>
        </w:rPr>
      </w:pPr>
      <w:r w:rsidRPr="009962EF">
        <w:rPr>
          <w:rFonts w:ascii="Times New Roman" w:hAnsi="Times New Roman" w:cs="Times New Roman"/>
          <w:sz w:val="24"/>
          <w:szCs w:val="24"/>
        </w:rPr>
        <w:t>Use real-life examples to demonstrate the practical applicability of his leadership in fostering innovation, team dynamics, and achieving organizational goals.</w:t>
      </w:r>
    </w:p>
    <w:p w14:paraId="118F1864" w14:textId="77777777" w:rsidR="00F8771B" w:rsidRPr="009962EF" w:rsidRDefault="00F8771B" w:rsidP="00F8771B">
      <w:pPr>
        <w:spacing w:line="360" w:lineRule="auto"/>
        <w:ind w:left="360"/>
        <w:jc w:val="both"/>
        <w:rPr>
          <w:rFonts w:ascii="Times New Roman" w:hAnsi="Times New Roman" w:cs="Times New Roman"/>
          <w:b/>
          <w:bCs/>
          <w:sz w:val="24"/>
          <w:szCs w:val="24"/>
        </w:rPr>
      </w:pPr>
      <w:r w:rsidRPr="009962EF">
        <w:rPr>
          <w:rFonts w:ascii="Times New Roman" w:hAnsi="Times New Roman" w:cs="Times New Roman"/>
          <w:b/>
          <w:bCs/>
          <w:sz w:val="24"/>
          <w:szCs w:val="24"/>
        </w:rPr>
        <w:t>4. Marketing His Leadership Ideals in the Professional World:</w:t>
      </w:r>
    </w:p>
    <w:p w14:paraId="39A76DA6" w14:textId="77777777" w:rsidR="00F8771B" w:rsidRPr="009962EF" w:rsidRDefault="00F8771B" w:rsidP="00F8771B">
      <w:pPr>
        <w:spacing w:line="360" w:lineRule="auto"/>
        <w:ind w:left="360"/>
        <w:jc w:val="both"/>
        <w:rPr>
          <w:rFonts w:ascii="Times New Roman" w:hAnsi="Times New Roman" w:cs="Times New Roman"/>
          <w:b/>
          <w:bCs/>
          <w:sz w:val="24"/>
          <w:szCs w:val="24"/>
        </w:rPr>
      </w:pPr>
      <w:r w:rsidRPr="009962EF">
        <w:rPr>
          <w:rFonts w:ascii="Times New Roman" w:hAnsi="Times New Roman" w:cs="Times New Roman"/>
          <w:b/>
          <w:bCs/>
          <w:sz w:val="24"/>
          <w:szCs w:val="24"/>
        </w:rPr>
        <w:t>a. Developing Workshops and Seminars:</w:t>
      </w:r>
    </w:p>
    <w:p w14:paraId="6726516B" w14:textId="77777777" w:rsidR="00F8771B" w:rsidRPr="009962EF" w:rsidRDefault="00F8771B" w:rsidP="00AE27F2">
      <w:pPr>
        <w:numPr>
          <w:ilvl w:val="0"/>
          <w:numId w:val="63"/>
        </w:numPr>
        <w:spacing w:after="160" w:line="360" w:lineRule="auto"/>
        <w:jc w:val="both"/>
        <w:rPr>
          <w:rFonts w:ascii="Times New Roman" w:hAnsi="Times New Roman" w:cs="Times New Roman"/>
          <w:sz w:val="24"/>
          <w:szCs w:val="24"/>
        </w:rPr>
      </w:pPr>
      <w:r w:rsidRPr="009962EF">
        <w:rPr>
          <w:rFonts w:ascii="Times New Roman" w:hAnsi="Times New Roman" w:cs="Times New Roman"/>
          <w:b/>
          <w:bCs/>
          <w:sz w:val="24"/>
          <w:szCs w:val="24"/>
        </w:rPr>
        <w:t>Target Audience</w:t>
      </w:r>
      <w:r w:rsidRPr="009962EF">
        <w:rPr>
          <w:rFonts w:ascii="Times New Roman" w:hAnsi="Times New Roman" w:cs="Times New Roman"/>
          <w:sz w:val="24"/>
          <w:szCs w:val="24"/>
        </w:rPr>
        <w:t>: Identify the professional fields where his leadership principles would be most beneficial, such as corporate leaders, educators, and young entrepreneurs.</w:t>
      </w:r>
    </w:p>
    <w:p w14:paraId="440E6716" w14:textId="77777777" w:rsidR="00F8771B" w:rsidRPr="009962EF" w:rsidRDefault="00F8771B" w:rsidP="00AE27F2">
      <w:pPr>
        <w:numPr>
          <w:ilvl w:val="0"/>
          <w:numId w:val="63"/>
        </w:numPr>
        <w:spacing w:after="160" w:line="360" w:lineRule="auto"/>
        <w:jc w:val="both"/>
        <w:rPr>
          <w:rFonts w:ascii="Times New Roman" w:hAnsi="Times New Roman" w:cs="Times New Roman"/>
          <w:sz w:val="24"/>
          <w:szCs w:val="24"/>
        </w:rPr>
      </w:pPr>
      <w:r w:rsidRPr="009962EF">
        <w:rPr>
          <w:rFonts w:ascii="Times New Roman" w:hAnsi="Times New Roman" w:cs="Times New Roman"/>
          <w:b/>
          <w:bCs/>
          <w:sz w:val="24"/>
          <w:szCs w:val="24"/>
        </w:rPr>
        <w:t>Content</w:t>
      </w:r>
      <w:r w:rsidRPr="009962EF">
        <w:rPr>
          <w:rFonts w:ascii="Times New Roman" w:hAnsi="Times New Roman" w:cs="Times New Roman"/>
          <w:sz w:val="24"/>
          <w:szCs w:val="24"/>
        </w:rPr>
        <w:t xml:space="preserve">: Create workshops that focus on specific aspects of his leadership philosophy—such as </w:t>
      </w:r>
      <w:r w:rsidRPr="009962EF">
        <w:rPr>
          <w:rFonts w:ascii="Times New Roman" w:hAnsi="Times New Roman" w:cs="Times New Roman"/>
          <w:i/>
          <w:iCs/>
          <w:sz w:val="24"/>
          <w:szCs w:val="24"/>
        </w:rPr>
        <w:t>Visionary Thinking</w:t>
      </w:r>
      <w:r w:rsidRPr="009962EF">
        <w:rPr>
          <w:rFonts w:ascii="Times New Roman" w:hAnsi="Times New Roman" w:cs="Times New Roman"/>
          <w:sz w:val="24"/>
          <w:szCs w:val="24"/>
        </w:rPr>
        <w:t xml:space="preserve">, </w:t>
      </w:r>
      <w:r w:rsidRPr="009962EF">
        <w:rPr>
          <w:rFonts w:ascii="Times New Roman" w:hAnsi="Times New Roman" w:cs="Times New Roman"/>
          <w:i/>
          <w:iCs/>
          <w:sz w:val="24"/>
          <w:szCs w:val="24"/>
        </w:rPr>
        <w:t>Innovation Management</w:t>
      </w:r>
      <w:r w:rsidRPr="009962EF">
        <w:rPr>
          <w:rFonts w:ascii="Times New Roman" w:hAnsi="Times New Roman" w:cs="Times New Roman"/>
          <w:sz w:val="24"/>
          <w:szCs w:val="24"/>
        </w:rPr>
        <w:t xml:space="preserve">, or </w:t>
      </w:r>
      <w:r w:rsidRPr="009962EF">
        <w:rPr>
          <w:rFonts w:ascii="Times New Roman" w:hAnsi="Times New Roman" w:cs="Times New Roman"/>
          <w:i/>
          <w:iCs/>
          <w:sz w:val="24"/>
          <w:szCs w:val="24"/>
        </w:rPr>
        <w:t>Empathy in Leadership</w:t>
      </w:r>
      <w:r w:rsidRPr="009962EF">
        <w:rPr>
          <w:rFonts w:ascii="Times New Roman" w:hAnsi="Times New Roman" w:cs="Times New Roman"/>
          <w:sz w:val="24"/>
          <w:szCs w:val="24"/>
        </w:rPr>
        <w:t>—tailored to professional development.</w:t>
      </w:r>
    </w:p>
    <w:p w14:paraId="7795A270" w14:textId="77777777" w:rsidR="00F8771B" w:rsidRPr="009962EF" w:rsidRDefault="00F8771B" w:rsidP="00AE27F2">
      <w:pPr>
        <w:numPr>
          <w:ilvl w:val="0"/>
          <w:numId w:val="63"/>
        </w:numPr>
        <w:spacing w:after="160" w:line="360" w:lineRule="auto"/>
        <w:jc w:val="both"/>
        <w:rPr>
          <w:rFonts w:ascii="Times New Roman" w:hAnsi="Times New Roman" w:cs="Times New Roman"/>
          <w:sz w:val="24"/>
          <w:szCs w:val="24"/>
        </w:rPr>
      </w:pPr>
      <w:r w:rsidRPr="009962EF">
        <w:rPr>
          <w:rFonts w:ascii="Times New Roman" w:hAnsi="Times New Roman" w:cs="Times New Roman"/>
          <w:b/>
          <w:bCs/>
          <w:sz w:val="24"/>
          <w:szCs w:val="24"/>
        </w:rPr>
        <w:t>Partnerships</w:t>
      </w:r>
      <w:r w:rsidRPr="009962EF">
        <w:rPr>
          <w:rFonts w:ascii="Times New Roman" w:hAnsi="Times New Roman" w:cs="Times New Roman"/>
          <w:sz w:val="24"/>
          <w:szCs w:val="24"/>
        </w:rPr>
        <w:t>: Collaborate with universities, corporate training programs, and leadership institutes to integrate his thoughts into existing professional development frameworks.</w:t>
      </w:r>
    </w:p>
    <w:p w14:paraId="42858EA9" w14:textId="77777777" w:rsidR="00F8771B" w:rsidRPr="009962EF" w:rsidRDefault="00F8771B" w:rsidP="00F8771B">
      <w:pPr>
        <w:spacing w:line="360" w:lineRule="auto"/>
        <w:ind w:left="360"/>
        <w:jc w:val="both"/>
        <w:rPr>
          <w:rFonts w:ascii="Times New Roman" w:hAnsi="Times New Roman" w:cs="Times New Roman"/>
          <w:b/>
          <w:bCs/>
          <w:sz w:val="24"/>
          <w:szCs w:val="24"/>
        </w:rPr>
      </w:pPr>
      <w:r w:rsidRPr="009962EF">
        <w:rPr>
          <w:rFonts w:ascii="Times New Roman" w:hAnsi="Times New Roman" w:cs="Times New Roman"/>
          <w:b/>
          <w:bCs/>
          <w:sz w:val="24"/>
          <w:szCs w:val="24"/>
        </w:rPr>
        <w:t>b. Publishing Thought Leadership Content:</w:t>
      </w:r>
    </w:p>
    <w:p w14:paraId="18BEB97F" w14:textId="77777777" w:rsidR="00F8771B" w:rsidRPr="009962EF" w:rsidRDefault="00F8771B" w:rsidP="00AE27F2">
      <w:pPr>
        <w:numPr>
          <w:ilvl w:val="0"/>
          <w:numId w:val="55"/>
        </w:numPr>
        <w:spacing w:after="160" w:line="360" w:lineRule="auto"/>
        <w:jc w:val="both"/>
        <w:rPr>
          <w:rFonts w:ascii="Times New Roman" w:hAnsi="Times New Roman" w:cs="Times New Roman"/>
          <w:sz w:val="24"/>
          <w:szCs w:val="24"/>
        </w:rPr>
      </w:pPr>
      <w:r w:rsidRPr="009962EF">
        <w:rPr>
          <w:rFonts w:ascii="Times New Roman" w:hAnsi="Times New Roman" w:cs="Times New Roman"/>
          <w:b/>
          <w:bCs/>
          <w:sz w:val="24"/>
          <w:szCs w:val="24"/>
        </w:rPr>
        <w:t>Books and Articles</w:t>
      </w:r>
      <w:r w:rsidRPr="009962EF">
        <w:rPr>
          <w:rFonts w:ascii="Times New Roman" w:hAnsi="Times New Roman" w:cs="Times New Roman"/>
          <w:sz w:val="24"/>
          <w:szCs w:val="24"/>
        </w:rPr>
        <w:t>: Publish scholarly articles and books exploring his leadership principles in management and leadership journals. This helps reach academics and professionals interested in leadership studies.</w:t>
      </w:r>
    </w:p>
    <w:p w14:paraId="67DEF747" w14:textId="77777777" w:rsidR="00F8771B" w:rsidRPr="009962EF" w:rsidRDefault="00F8771B" w:rsidP="00AE27F2">
      <w:pPr>
        <w:numPr>
          <w:ilvl w:val="0"/>
          <w:numId w:val="55"/>
        </w:numPr>
        <w:spacing w:after="160" w:line="360" w:lineRule="auto"/>
        <w:jc w:val="both"/>
        <w:rPr>
          <w:rFonts w:ascii="Times New Roman" w:hAnsi="Times New Roman" w:cs="Times New Roman"/>
          <w:sz w:val="24"/>
          <w:szCs w:val="24"/>
        </w:rPr>
      </w:pPr>
      <w:r w:rsidRPr="009962EF">
        <w:rPr>
          <w:rFonts w:ascii="Times New Roman" w:hAnsi="Times New Roman" w:cs="Times New Roman"/>
          <w:b/>
          <w:bCs/>
          <w:sz w:val="24"/>
          <w:szCs w:val="24"/>
        </w:rPr>
        <w:lastRenderedPageBreak/>
        <w:t>Online Platforms</w:t>
      </w:r>
      <w:r w:rsidRPr="009962EF">
        <w:rPr>
          <w:rFonts w:ascii="Times New Roman" w:hAnsi="Times New Roman" w:cs="Times New Roman"/>
          <w:sz w:val="24"/>
          <w:szCs w:val="24"/>
        </w:rPr>
        <w:t>: Create and disseminate content (blogs, articles, and videos) on professional and social media platforms like LinkedIn, Medium, and YouTube, highlighting actionable leadership lessons from Dr. Kalam.</w:t>
      </w:r>
    </w:p>
    <w:p w14:paraId="6FC15D32" w14:textId="77777777" w:rsidR="00F8771B" w:rsidRPr="009962EF" w:rsidRDefault="00F8771B" w:rsidP="00AE27F2">
      <w:pPr>
        <w:numPr>
          <w:ilvl w:val="0"/>
          <w:numId w:val="55"/>
        </w:numPr>
        <w:spacing w:after="160" w:line="360" w:lineRule="auto"/>
        <w:jc w:val="both"/>
        <w:rPr>
          <w:rFonts w:ascii="Times New Roman" w:hAnsi="Times New Roman" w:cs="Times New Roman"/>
          <w:sz w:val="24"/>
          <w:szCs w:val="24"/>
        </w:rPr>
      </w:pPr>
      <w:r w:rsidRPr="009962EF">
        <w:rPr>
          <w:rFonts w:ascii="Times New Roman" w:hAnsi="Times New Roman" w:cs="Times New Roman"/>
          <w:b/>
          <w:bCs/>
          <w:sz w:val="24"/>
          <w:szCs w:val="24"/>
        </w:rPr>
        <w:t>Quotes and Leadership Nuggets</w:t>
      </w:r>
      <w:r w:rsidRPr="009962EF">
        <w:rPr>
          <w:rFonts w:ascii="Times New Roman" w:hAnsi="Times New Roman" w:cs="Times New Roman"/>
          <w:sz w:val="24"/>
          <w:szCs w:val="24"/>
        </w:rPr>
        <w:t>: Design social media campaigns sharing short quotes, videos, or interviews where Dr. Kalam’s leadership lessons are distilled into bite-sized pieces for easy consumption and sharing.</w:t>
      </w:r>
    </w:p>
    <w:p w14:paraId="68213169" w14:textId="77777777" w:rsidR="00F8771B" w:rsidRPr="009962EF" w:rsidRDefault="00F8771B" w:rsidP="00F8771B">
      <w:pPr>
        <w:spacing w:line="360" w:lineRule="auto"/>
        <w:ind w:left="360"/>
        <w:jc w:val="both"/>
        <w:rPr>
          <w:rFonts w:ascii="Times New Roman" w:hAnsi="Times New Roman" w:cs="Times New Roman"/>
          <w:b/>
          <w:bCs/>
          <w:sz w:val="24"/>
          <w:szCs w:val="24"/>
        </w:rPr>
      </w:pPr>
      <w:r w:rsidRPr="009962EF">
        <w:rPr>
          <w:rFonts w:ascii="Times New Roman" w:hAnsi="Times New Roman" w:cs="Times New Roman"/>
          <w:b/>
          <w:bCs/>
          <w:sz w:val="24"/>
          <w:szCs w:val="24"/>
        </w:rPr>
        <w:t>c. Corporate Social Responsibility (CSR) Initiatives:</w:t>
      </w:r>
    </w:p>
    <w:p w14:paraId="5C7178DC" w14:textId="77777777" w:rsidR="00F8771B" w:rsidRPr="009962EF" w:rsidRDefault="00F8771B" w:rsidP="00AE27F2">
      <w:pPr>
        <w:numPr>
          <w:ilvl w:val="0"/>
          <w:numId w:val="56"/>
        </w:numPr>
        <w:spacing w:after="160" w:line="360" w:lineRule="auto"/>
        <w:jc w:val="both"/>
        <w:rPr>
          <w:rFonts w:ascii="Times New Roman" w:hAnsi="Times New Roman" w:cs="Times New Roman"/>
          <w:sz w:val="24"/>
          <w:szCs w:val="24"/>
        </w:rPr>
      </w:pPr>
      <w:r w:rsidRPr="009962EF">
        <w:rPr>
          <w:rFonts w:ascii="Times New Roman" w:hAnsi="Times New Roman" w:cs="Times New Roman"/>
          <w:sz w:val="24"/>
          <w:szCs w:val="24"/>
        </w:rPr>
        <w:t>Encourage organizations to adopt leadership programs and community service initiatives inspired by Dr. Kalam’s values of nation-building and ethical leadership. This can be part of CSR initiatives aimed at making a positive social impact.</w:t>
      </w:r>
    </w:p>
    <w:p w14:paraId="08368976" w14:textId="77777777" w:rsidR="00F8771B" w:rsidRPr="009962EF" w:rsidRDefault="00F8771B" w:rsidP="00AE27F2">
      <w:pPr>
        <w:numPr>
          <w:ilvl w:val="0"/>
          <w:numId w:val="56"/>
        </w:numPr>
        <w:spacing w:after="160" w:line="360" w:lineRule="auto"/>
        <w:jc w:val="both"/>
        <w:rPr>
          <w:rFonts w:ascii="Times New Roman" w:hAnsi="Times New Roman" w:cs="Times New Roman"/>
          <w:sz w:val="24"/>
          <w:szCs w:val="24"/>
        </w:rPr>
      </w:pPr>
      <w:r w:rsidRPr="009962EF">
        <w:rPr>
          <w:rFonts w:ascii="Times New Roman" w:hAnsi="Times New Roman" w:cs="Times New Roman"/>
          <w:sz w:val="24"/>
          <w:szCs w:val="24"/>
        </w:rPr>
        <w:t>Partner with corporations to run innovation challenges or education-based initiatives modeled on Dr. Kalam’s ideals of empowering youth through science and technology.</w:t>
      </w:r>
    </w:p>
    <w:p w14:paraId="2F4418CF" w14:textId="77777777" w:rsidR="00F8771B" w:rsidRPr="009962EF" w:rsidRDefault="00F8771B" w:rsidP="00F8771B">
      <w:pPr>
        <w:spacing w:line="360" w:lineRule="auto"/>
        <w:ind w:left="360"/>
        <w:jc w:val="both"/>
        <w:rPr>
          <w:rFonts w:ascii="Times New Roman" w:hAnsi="Times New Roman" w:cs="Times New Roman"/>
          <w:b/>
          <w:bCs/>
          <w:sz w:val="24"/>
          <w:szCs w:val="24"/>
        </w:rPr>
      </w:pPr>
      <w:r w:rsidRPr="009962EF">
        <w:rPr>
          <w:rFonts w:ascii="Times New Roman" w:hAnsi="Times New Roman" w:cs="Times New Roman"/>
          <w:b/>
          <w:bCs/>
          <w:sz w:val="24"/>
          <w:szCs w:val="24"/>
        </w:rPr>
        <w:t>d. Leadership Development Programs:</w:t>
      </w:r>
    </w:p>
    <w:p w14:paraId="627885BA" w14:textId="77777777" w:rsidR="00F8771B" w:rsidRPr="009962EF" w:rsidRDefault="00F8771B" w:rsidP="00AE27F2">
      <w:pPr>
        <w:numPr>
          <w:ilvl w:val="0"/>
          <w:numId w:val="57"/>
        </w:numPr>
        <w:spacing w:after="160" w:line="360" w:lineRule="auto"/>
        <w:jc w:val="both"/>
        <w:rPr>
          <w:rFonts w:ascii="Times New Roman" w:hAnsi="Times New Roman" w:cs="Times New Roman"/>
          <w:sz w:val="24"/>
          <w:szCs w:val="24"/>
        </w:rPr>
      </w:pPr>
      <w:r w:rsidRPr="009962EF">
        <w:rPr>
          <w:rFonts w:ascii="Times New Roman" w:hAnsi="Times New Roman" w:cs="Times New Roman"/>
          <w:b/>
          <w:bCs/>
          <w:sz w:val="24"/>
          <w:szCs w:val="24"/>
        </w:rPr>
        <w:t>Training Programs</w:t>
      </w:r>
      <w:r w:rsidRPr="009962EF">
        <w:rPr>
          <w:rFonts w:ascii="Times New Roman" w:hAnsi="Times New Roman" w:cs="Times New Roman"/>
          <w:sz w:val="24"/>
          <w:szCs w:val="24"/>
        </w:rPr>
        <w:t xml:space="preserve">: Design leadership development programs for corporates and startups focusing on </w:t>
      </w:r>
      <w:r w:rsidRPr="009962EF">
        <w:rPr>
          <w:rFonts w:ascii="Times New Roman" w:hAnsi="Times New Roman" w:cs="Times New Roman"/>
          <w:i/>
          <w:iCs/>
          <w:sz w:val="24"/>
          <w:szCs w:val="24"/>
        </w:rPr>
        <w:t>Visionary Leadership</w:t>
      </w:r>
      <w:r w:rsidRPr="009962EF">
        <w:rPr>
          <w:rFonts w:ascii="Times New Roman" w:hAnsi="Times New Roman" w:cs="Times New Roman"/>
          <w:sz w:val="24"/>
          <w:szCs w:val="24"/>
        </w:rPr>
        <w:t xml:space="preserve">, </w:t>
      </w:r>
      <w:r w:rsidRPr="009962EF">
        <w:rPr>
          <w:rFonts w:ascii="Times New Roman" w:hAnsi="Times New Roman" w:cs="Times New Roman"/>
          <w:i/>
          <w:iCs/>
          <w:sz w:val="24"/>
          <w:szCs w:val="24"/>
        </w:rPr>
        <w:t>Integrity</w:t>
      </w:r>
      <w:r w:rsidRPr="009962EF">
        <w:rPr>
          <w:rFonts w:ascii="Times New Roman" w:hAnsi="Times New Roman" w:cs="Times New Roman"/>
          <w:sz w:val="24"/>
          <w:szCs w:val="24"/>
        </w:rPr>
        <w:t xml:space="preserve">, and </w:t>
      </w:r>
      <w:r w:rsidRPr="009962EF">
        <w:rPr>
          <w:rFonts w:ascii="Times New Roman" w:hAnsi="Times New Roman" w:cs="Times New Roman"/>
          <w:i/>
          <w:iCs/>
          <w:sz w:val="24"/>
          <w:szCs w:val="24"/>
        </w:rPr>
        <w:t>Innovation</w:t>
      </w:r>
      <w:r w:rsidRPr="009962EF">
        <w:rPr>
          <w:rFonts w:ascii="Times New Roman" w:hAnsi="Times New Roman" w:cs="Times New Roman"/>
          <w:sz w:val="24"/>
          <w:szCs w:val="24"/>
        </w:rPr>
        <w:t>—key principles of Dr. Kalam’s philosophy.</w:t>
      </w:r>
    </w:p>
    <w:p w14:paraId="44AF2A2E" w14:textId="77777777" w:rsidR="00F8771B" w:rsidRPr="009962EF" w:rsidRDefault="00F8771B" w:rsidP="00AE27F2">
      <w:pPr>
        <w:numPr>
          <w:ilvl w:val="0"/>
          <w:numId w:val="57"/>
        </w:numPr>
        <w:spacing w:after="160" w:line="360" w:lineRule="auto"/>
        <w:jc w:val="both"/>
        <w:rPr>
          <w:rFonts w:ascii="Times New Roman" w:hAnsi="Times New Roman" w:cs="Times New Roman"/>
          <w:sz w:val="24"/>
          <w:szCs w:val="24"/>
        </w:rPr>
      </w:pPr>
      <w:r w:rsidRPr="009962EF">
        <w:rPr>
          <w:rFonts w:ascii="Times New Roman" w:hAnsi="Times New Roman" w:cs="Times New Roman"/>
          <w:b/>
          <w:bCs/>
          <w:sz w:val="24"/>
          <w:szCs w:val="24"/>
        </w:rPr>
        <w:t>Mentorship Programs</w:t>
      </w:r>
      <w:r w:rsidRPr="009962EF">
        <w:rPr>
          <w:rFonts w:ascii="Times New Roman" w:hAnsi="Times New Roman" w:cs="Times New Roman"/>
          <w:sz w:val="24"/>
          <w:szCs w:val="24"/>
        </w:rPr>
        <w:t>: Launch mentorship initiatives where established professionals mentor young leaders in line with Dr. Kalam’s ideals of nurturing the next generation.</w:t>
      </w:r>
    </w:p>
    <w:p w14:paraId="0EF1F8FC" w14:textId="77777777" w:rsidR="00F8771B" w:rsidRPr="009962EF" w:rsidRDefault="00F8771B" w:rsidP="00F8771B">
      <w:pPr>
        <w:spacing w:line="360" w:lineRule="auto"/>
        <w:ind w:left="360"/>
        <w:jc w:val="both"/>
        <w:rPr>
          <w:rFonts w:ascii="Times New Roman" w:hAnsi="Times New Roman" w:cs="Times New Roman"/>
          <w:b/>
          <w:bCs/>
          <w:sz w:val="24"/>
          <w:szCs w:val="24"/>
        </w:rPr>
      </w:pPr>
      <w:r w:rsidRPr="009962EF">
        <w:rPr>
          <w:rFonts w:ascii="Times New Roman" w:hAnsi="Times New Roman" w:cs="Times New Roman"/>
          <w:b/>
          <w:bCs/>
          <w:sz w:val="24"/>
          <w:szCs w:val="24"/>
        </w:rPr>
        <w:t>e. Global Conferences and Events:</w:t>
      </w:r>
    </w:p>
    <w:p w14:paraId="73E99FF4" w14:textId="77777777" w:rsidR="00F8771B" w:rsidRPr="009962EF" w:rsidRDefault="00F8771B" w:rsidP="00AE27F2">
      <w:pPr>
        <w:numPr>
          <w:ilvl w:val="0"/>
          <w:numId w:val="58"/>
        </w:numPr>
        <w:spacing w:after="160" w:line="360" w:lineRule="auto"/>
        <w:jc w:val="both"/>
        <w:rPr>
          <w:rFonts w:ascii="Times New Roman" w:hAnsi="Times New Roman" w:cs="Times New Roman"/>
          <w:sz w:val="24"/>
          <w:szCs w:val="24"/>
        </w:rPr>
      </w:pPr>
      <w:r w:rsidRPr="009962EF">
        <w:rPr>
          <w:rFonts w:ascii="Times New Roman" w:hAnsi="Times New Roman" w:cs="Times New Roman"/>
          <w:sz w:val="24"/>
          <w:szCs w:val="24"/>
        </w:rPr>
        <w:t>Host global or regional leadership conferences themed around Dr. Kalam’s leadership principles, where global leaders, professionals, and young entrepreneurs can share ideas and network.</w:t>
      </w:r>
    </w:p>
    <w:p w14:paraId="64AA4D9F" w14:textId="77777777" w:rsidR="00F8771B" w:rsidRDefault="00F8771B" w:rsidP="00AE27F2">
      <w:pPr>
        <w:numPr>
          <w:ilvl w:val="0"/>
          <w:numId w:val="58"/>
        </w:numPr>
        <w:spacing w:after="160" w:line="360" w:lineRule="auto"/>
        <w:jc w:val="both"/>
        <w:rPr>
          <w:rFonts w:ascii="Times New Roman" w:hAnsi="Times New Roman" w:cs="Times New Roman"/>
          <w:sz w:val="24"/>
          <w:szCs w:val="24"/>
        </w:rPr>
      </w:pPr>
      <w:r w:rsidRPr="009962EF">
        <w:rPr>
          <w:rFonts w:ascii="Times New Roman" w:hAnsi="Times New Roman" w:cs="Times New Roman"/>
          <w:sz w:val="24"/>
          <w:szCs w:val="24"/>
        </w:rPr>
        <w:t xml:space="preserve">Partner with organizations like the </w:t>
      </w:r>
      <w:r w:rsidRPr="009962EF">
        <w:rPr>
          <w:rFonts w:ascii="Times New Roman" w:hAnsi="Times New Roman" w:cs="Times New Roman"/>
          <w:i/>
          <w:iCs/>
          <w:sz w:val="24"/>
          <w:szCs w:val="24"/>
        </w:rPr>
        <w:t>United Nations</w:t>
      </w:r>
      <w:r w:rsidRPr="009962EF">
        <w:rPr>
          <w:rFonts w:ascii="Times New Roman" w:hAnsi="Times New Roman" w:cs="Times New Roman"/>
          <w:sz w:val="24"/>
          <w:szCs w:val="24"/>
        </w:rPr>
        <w:t xml:space="preserve"> or global leadership bodies to promote discussions on the relevance of Dr. Kalam’s leadership in tackling global challenges such as innovation, education, and sustainability.</w:t>
      </w:r>
    </w:p>
    <w:p w14:paraId="07BB6338" w14:textId="77777777" w:rsidR="009962EF" w:rsidRPr="009962EF" w:rsidRDefault="009962EF" w:rsidP="009962EF">
      <w:pPr>
        <w:spacing w:after="160" w:line="360" w:lineRule="auto"/>
        <w:ind w:left="720"/>
        <w:jc w:val="both"/>
        <w:rPr>
          <w:rFonts w:ascii="Times New Roman" w:hAnsi="Times New Roman" w:cs="Times New Roman"/>
          <w:sz w:val="24"/>
          <w:szCs w:val="24"/>
        </w:rPr>
      </w:pPr>
    </w:p>
    <w:p w14:paraId="7470C1DF" w14:textId="77777777" w:rsidR="00F8771B" w:rsidRPr="009962EF" w:rsidRDefault="00F8771B" w:rsidP="00F8771B">
      <w:pPr>
        <w:spacing w:line="360" w:lineRule="auto"/>
        <w:ind w:left="360"/>
        <w:jc w:val="both"/>
        <w:rPr>
          <w:rFonts w:ascii="Times New Roman" w:hAnsi="Times New Roman" w:cs="Times New Roman"/>
          <w:b/>
          <w:bCs/>
          <w:sz w:val="24"/>
          <w:szCs w:val="24"/>
        </w:rPr>
      </w:pPr>
      <w:r w:rsidRPr="009962EF">
        <w:rPr>
          <w:rFonts w:ascii="Times New Roman" w:hAnsi="Times New Roman" w:cs="Times New Roman"/>
          <w:b/>
          <w:bCs/>
          <w:sz w:val="24"/>
          <w:szCs w:val="24"/>
        </w:rPr>
        <w:lastRenderedPageBreak/>
        <w:t>5. Incorporating His Leadership into Curriculum:</w:t>
      </w:r>
    </w:p>
    <w:p w14:paraId="24CA848B" w14:textId="77777777" w:rsidR="00F8771B" w:rsidRPr="009962EF" w:rsidRDefault="00F8771B" w:rsidP="00AE27F2">
      <w:pPr>
        <w:numPr>
          <w:ilvl w:val="0"/>
          <w:numId w:val="64"/>
        </w:numPr>
        <w:spacing w:after="160" w:line="360" w:lineRule="auto"/>
        <w:jc w:val="both"/>
        <w:rPr>
          <w:rFonts w:ascii="Times New Roman" w:hAnsi="Times New Roman" w:cs="Times New Roman"/>
          <w:sz w:val="24"/>
          <w:szCs w:val="24"/>
        </w:rPr>
      </w:pPr>
      <w:r w:rsidRPr="009962EF">
        <w:rPr>
          <w:rFonts w:ascii="Times New Roman" w:hAnsi="Times New Roman" w:cs="Times New Roman"/>
          <w:sz w:val="24"/>
          <w:szCs w:val="24"/>
        </w:rPr>
        <w:t>Work with academic institutions and professional certification bodies to include modules on Dr. Kalam’s leadership in MBA programs, leadership training, and professional certification courses.</w:t>
      </w:r>
    </w:p>
    <w:p w14:paraId="084B9E25" w14:textId="77777777" w:rsidR="00F8771B" w:rsidRPr="009962EF" w:rsidRDefault="00F8771B" w:rsidP="00AE27F2">
      <w:pPr>
        <w:numPr>
          <w:ilvl w:val="0"/>
          <w:numId w:val="64"/>
        </w:numPr>
        <w:spacing w:after="160" w:line="360" w:lineRule="auto"/>
        <w:jc w:val="both"/>
        <w:rPr>
          <w:rFonts w:ascii="Times New Roman" w:hAnsi="Times New Roman" w:cs="Times New Roman"/>
          <w:sz w:val="24"/>
          <w:szCs w:val="24"/>
        </w:rPr>
      </w:pPr>
      <w:r w:rsidRPr="009962EF">
        <w:rPr>
          <w:rFonts w:ascii="Times New Roman" w:hAnsi="Times New Roman" w:cs="Times New Roman"/>
          <w:sz w:val="24"/>
          <w:szCs w:val="24"/>
        </w:rPr>
        <w:t>Develop case studies based on his life and career for business schools, leadership academies, and government training programs.</w:t>
      </w:r>
    </w:p>
    <w:p w14:paraId="57FE9628" w14:textId="77777777" w:rsidR="00F8771B" w:rsidRPr="009962EF" w:rsidRDefault="00F8771B" w:rsidP="00F8771B">
      <w:pPr>
        <w:spacing w:line="360" w:lineRule="auto"/>
        <w:ind w:left="360"/>
        <w:jc w:val="both"/>
        <w:rPr>
          <w:rFonts w:ascii="Times New Roman" w:hAnsi="Times New Roman" w:cs="Times New Roman"/>
          <w:b/>
          <w:bCs/>
          <w:sz w:val="24"/>
          <w:szCs w:val="24"/>
        </w:rPr>
      </w:pPr>
      <w:r w:rsidRPr="009962EF">
        <w:rPr>
          <w:rFonts w:ascii="Times New Roman" w:hAnsi="Times New Roman" w:cs="Times New Roman"/>
          <w:b/>
          <w:bCs/>
          <w:sz w:val="24"/>
          <w:szCs w:val="24"/>
        </w:rPr>
        <w:t>6. Using Technology to Promote His Leadership Ideals:</w:t>
      </w:r>
    </w:p>
    <w:p w14:paraId="5CD35685" w14:textId="77777777" w:rsidR="00F8771B" w:rsidRPr="009962EF" w:rsidRDefault="00F8771B" w:rsidP="00AE27F2">
      <w:pPr>
        <w:numPr>
          <w:ilvl w:val="0"/>
          <w:numId w:val="59"/>
        </w:numPr>
        <w:spacing w:after="160" w:line="360" w:lineRule="auto"/>
        <w:jc w:val="both"/>
        <w:rPr>
          <w:rFonts w:ascii="Times New Roman" w:hAnsi="Times New Roman" w:cs="Times New Roman"/>
          <w:sz w:val="24"/>
          <w:szCs w:val="24"/>
        </w:rPr>
      </w:pPr>
      <w:r w:rsidRPr="009962EF">
        <w:rPr>
          <w:rFonts w:ascii="Times New Roman" w:hAnsi="Times New Roman" w:cs="Times New Roman"/>
          <w:b/>
          <w:bCs/>
          <w:sz w:val="24"/>
          <w:szCs w:val="24"/>
        </w:rPr>
        <w:t>Podcasts &amp; Webinars</w:t>
      </w:r>
      <w:r w:rsidRPr="009962EF">
        <w:rPr>
          <w:rFonts w:ascii="Times New Roman" w:hAnsi="Times New Roman" w:cs="Times New Roman"/>
          <w:sz w:val="24"/>
          <w:szCs w:val="24"/>
        </w:rPr>
        <w:t>: Leverage technology to create podcasts, webinars, and YouTube channels dedicated to Dr. Kalam’s leadership philosophy. This could involve interviews with leaders and professionals discussing how his thoughts have influenced them.</w:t>
      </w:r>
    </w:p>
    <w:p w14:paraId="32AB0BED" w14:textId="77777777" w:rsidR="00F8771B" w:rsidRPr="009962EF" w:rsidRDefault="00F8771B" w:rsidP="00AE27F2">
      <w:pPr>
        <w:numPr>
          <w:ilvl w:val="0"/>
          <w:numId w:val="59"/>
        </w:numPr>
        <w:spacing w:after="160" w:line="360" w:lineRule="auto"/>
        <w:jc w:val="both"/>
        <w:rPr>
          <w:rFonts w:ascii="Times New Roman" w:hAnsi="Times New Roman" w:cs="Times New Roman"/>
          <w:sz w:val="24"/>
          <w:szCs w:val="24"/>
        </w:rPr>
      </w:pPr>
      <w:r w:rsidRPr="009962EF">
        <w:rPr>
          <w:rFonts w:ascii="Times New Roman" w:hAnsi="Times New Roman" w:cs="Times New Roman"/>
          <w:b/>
          <w:bCs/>
          <w:sz w:val="24"/>
          <w:szCs w:val="24"/>
        </w:rPr>
        <w:t>E-Learning Platforms</w:t>
      </w:r>
      <w:r w:rsidRPr="009962EF">
        <w:rPr>
          <w:rFonts w:ascii="Times New Roman" w:hAnsi="Times New Roman" w:cs="Times New Roman"/>
          <w:sz w:val="24"/>
          <w:szCs w:val="24"/>
        </w:rPr>
        <w:t xml:space="preserve">: Create online courses on platforms like Coursera or Udemy that focus on </w:t>
      </w:r>
      <w:r w:rsidRPr="009962EF">
        <w:rPr>
          <w:rFonts w:ascii="Times New Roman" w:hAnsi="Times New Roman" w:cs="Times New Roman"/>
          <w:i/>
          <w:iCs/>
          <w:sz w:val="24"/>
          <w:szCs w:val="24"/>
        </w:rPr>
        <w:t>Leadership Lessons from Dr. Kalam</w:t>
      </w:r>
      <w:r w:rsidRPr="009962EF">
        <w:rPr>
          <w:rFonts w:ascii="Times New Roman" w:hAnsi="Times New Roman" w:cs="Times New Roman"/>
          <w:sz w:val="24"/>
          <w:szCs w:val="24"/>
        </w:rPr>
        <w:t xml:space="preserve"> aimed at professionals across the globe.</w:t>
      </w:r>
    </w:p>
    <w:p w14:paraId="66F5543E" w14:textId="77777777" w:rsidR="00F8771B" w:rsidRPr="009962EF" w:rsidRDefault="00F8771B" w:rsidP="00F8771B">
      <w:pPr>
        <w:spacing w:line="360" w:lineRule="auto"/>
        <w:ind w:left="360"/>
        <w:jc w:val="both"/>
        <w:rPr>
          <w:rFonts w:ascii="Times New Roman" w:hAnsi="Times New Roman" w:cs="Times New Roman"/>
          <w:b/>
          <w:bCs/>
          <w:sz w:val="24"/>
          <w:szCs w:val="24"/>
        </w:rPr>
      </w:pPr>
      <w:r w:rsidRPr="009962EF">
        <w:rPr>
          <w:rFonts w:ascii="Times New Roman" w:hAnsi="Times New Roman" w:cs="Times New Roman"/>
          <w:b/>
          <w:bCs/>
          <w:sz w:val="24"/>
          <w:szCs w:val="24"/>
        </w:rPr>
        <w:t>7. Inspiring Future Leaders:</w:t>
      </w:r>
    </w:p>
    <w:p w14:paraId="6CADC3DC" w14:textId="77777777" w:rsidR="00F8771B" w:rsidRPr="009962EF" w:rsidRDefault="00F8771B" w:rsidP="00AE27F2">
      <w:pPr>
        <w:numPr>
          <w:ilvl w:val="0"/>
          <w:numId w:val="60"/>
        </w:numPr>
        <w:spacing w:after="160" w:line="360" w:lineRule="auto"/>
        <w:jc w:val="both"/>
        <w:rPr>
          <w:rFonts w:ascii="Times New Roman" w:hAnsi="Times New Roman" w:cs="Times New Roman"/>
          <w:sz w:val="24"/>
          <w:szCs w:val="24"/>
        </w:rPr>
      </w:pPr>
      <w:r w:rsidRPr="009962EF">
        <w:rPr>
          <w:rFonts w:ascii="Times New Roman" w:hAnsi="Times New Roman" w:cs="Times New Roman"/>
          <w:sz w:val="24"/>
          <w:szCs w:val="24"/>
        </w:rPr>
        <w:t>Engage in youth empowerment programs that promote leadership development through a Kalam-inspired framework. Partner with schools, universities, and startups to nurture the next generation of leaders based on his philosophy of hard work, integrity, and national service.</w:t>
      </w:r>
    </w:p>
    <w:p w14:paraId="48D703F9" w14:textId="77777777" w:rsidR="00F8771B" w:rsidRPr="009962EF" w:rsidRDefault="00F8771B" w:rsidP="004B4AA2">
      <w:pPr>
        <w:pStyle w:val="ListParagraph"/>
        <w:tabs>
          <w:tab w:val="left" w:pos="2431"/>
        </w:tabs>
        <w:spacing w:line="360" w:lineRule="auto"/>
        <w:ind w:left="0"/>
        <w:jc w:val="both"/>
        <w:rPr>
          <w:rFonts w:ascii="Times New Roman" w:hAnsi="Times New Roman" w:cs="Times New Roman"/>
          <w:sz w:val="24"/>
          <w:szCs w:val="24"/>
        </w:rPr>
      </w:pPr>
    </w:p>
    <w:p w14:paraId="5A888CCC" w14:textId="77777777" w:rsidR="009962EF" w:rsidRDefault="009962EF">
      <w:pPr>
        <w:rPr>
          <w:rFonts w:ascii="Times New Roman" w:hAnsi="Times New Roman" w:cs="Times New Roman"/>
          <w:b/>
          <w:sz w:val="24"/>
          <w:szCs w:val="24"/>
        </w:rPr>
      </w:pPr>
      <w:r>
        <w:rPr>
          <w:rFonts w:ascii="Times New Roman" w:hAnsi="Times New Roman" w:cs="Times New Roman"/>
          <w:b/>
          <w:sz w:val="24"/>
          <w:szCs w:val="24"/>
        </w:rPr>
        <w:br w:type="page"/>
      </w:r>
    </w:p>
    <w:p w14:paraId="602DD8C8" w14:textId="4449B3EE" w:rsidR="00BD2B81" w:rsidRPr="009962EF" w:rsidRDefault="00BD2B81" w:rsidP="00AE27F2">
      <w:pPr>
        <w:pStyle w:val="ListParagraph"/>
        <w:numPr>
          <w:ilvl w:val="1"/>
          <w:numId w:val="31"/>
        </w:numPr>
        <w:spacing w:line="360" w:lineRule="auto"/>
        <w:ind w:left="0" w:firstLine="0"/>
        <w:jc w:val="both"/>
        <w:rPr>
          <w:rFonts w:ascii="Times New Roman" w:hAnsi="Times New Roman" w:cs="Times New Roman"/>
          <w:b/>
          <w:sz w:val="24"/>
          <w:szCs w:val="24"/>
        </w:rPr>
      </w:pPr>
      <w:r w:rsidRPr="009962EF">
        <w:rPr>
          <w:rFonts w:ascii="Times New Roman" w:hAnsi="Times New Roman" w:cs="Times New Roman"/>
          <w:b/>
          <w:sz w:val="24"/>
          <w:szCs w:val="24"/>
        </w:rPr>
        <w:lastRenderedPageBreak/>
        <w:t>Suggested further research</w:t>
      </w:r>
    </w:p>
    <w:p w14:paraId="59E25E46" w14:textId="77777777" w:rsidR="00BD2B81" w:rsidRPr="009962EF" w:rsidRDefault="00BD2B81" w:rsidP="004B4AA2">
      <w:pPr>
        <w:pStyle w:val="ListParagraph"/>
        <w:tabs>
          <w:tab w:val="left" w:pos="2431"/>
        </w:tabs>
        <w:spacing w:line="360" w:lineRule="auto"/>
        <w:ind w:left="0"/>
        <w:jc w:val="both"/>
        <w:rPr>
          <w:rFonts w:ascii="Times New Roman" w:hAnsi="Times New Roman" w:cs="Times New Roman"/>
          <w:sz w:val="24"/>
          <w:szCs w:val="24"/>
        </w:rPr>
      </w:pPr>
      <w:r w:rsidRPr="009962EF">
        <w:rPr>
          <w:rFonts w:ascii="Times New Roman" w:hAnsi="Times New Roman" w:cs="Times New Roman"/>
          <w:sz w:val="24"/>
          <w:szCs w:val="24"/>
        </w:rPr>
        <w:t>The investigator recommends following research studies based on the findings of the study:</w:t>
      </w:r>
    </w:p>
    <w:p w14:paraId="5C4799AA" w14:textId="77777777" w:rsidR="00BD2B81" w:rsidRPr="009962EF" w:rsidRDefault="00BD2B81" w:rsidP="004B4AA2">
      <w:pPr>
        <w:pStyle w:val="ListParagraph"/>
        <w:tabs>
          <w:tab w:val="left" w:pos="2431"/>
        </w:tabs>
        <w:spacing w:line="360" w:lineRule="auto"/>
        <w:ind w:left="0"/>
        <w:jc w:val="both"/>
        <w:rPr>
          <w:rFonts w:ascii="Times New Roman" w:hAnsi="Times New Roman" w:cs="Times New Roman"/>
          <w:sz w:val="24"/>
          <w:szCs w:val="24"/>
        </w:rPr>
      </w:pPr>
      <w:r w:rsidRPr="009962EF">
        <w:rPr>
          <w:rFonts w:ascii="Times New Roman" w:hAnsi="Times New Roman" w:cs="Times New Roman"/>
          <w:sz w:val="24"/>
          <w:szCs w:val="24"/>
        </w:rPr>
        <w:t>6.3.1 Preparation of action plan for transformation of Dr.Kalam’s philosophies especially for:</w:t>
      </w:r>
    </w:p>
    <w:p w14:paraId="41DF00B9" w14:textId="77777777" w:rsidR="00BD2B81" w:rsidRPr="009962EF" w:rsidRDefault="00BD2B81" w:rsidP="00AE27F2">
      <w:pPr>
        <w:pStyle w:val="ListParagraph"/>
        <w:numPr>
          <w:ilvl w:val="3"/>
          <w:numId w:val="32"/>
        </w:numPr>
        <w:spacing w:line="360" w:lineRule="auto"/>
        <w:ind w:left="0" w:firstLine="0"/>
        <w:jc w:val="both"/>
        <w:rPr>
          <w:rFonts w:ascii="Times New Roman" w:hAnsi="Times New Roman" w:cs="Times New Roman"/>
          <w:sz w:val="24"/>
          <w:szCs w:val="24"/>
        </w:rPr>
      </w:pPr>
      <w:r w:rsidRPr="009962EF">
        <w:rPr>
          <w:rFonts w:ascii="Times New Roman" w:hAnsi="Times New Roman" w:cs="Times New Roman"/>
          <w:sz w:val="24"/>
          <w:szCs w:val="24"/>
        </w:rPr>
        <w:t>children and students as they are future leaders of our country</w:t>
      </w:r>
    </w:p>
    <w:p w14:paraId="232B9D9D" w14:textId="77777777" w:rsidR="00BD2B81" w:rsidRPr="009962EF" w:rsidRDefault="00BD2B81" w:rsidP="00AE27F2">
      <w:pPr>
        <w:pStyle w:val="ListParagraph"/>
        <w:numPr>
          <w:ilvl w:val="3"/>
          <w:numId w:val="32"/>
        </w:numPr>
        <w:spacing w:line="360" w:lineRule="auto"/>
        <w:ind w:left="0" w:firstLine="0"/>
        <w:jc w:val="both"/>
        <w:rPr>
          <w:rFonts w:ascii="Times New Roman" w:hAnsi="Times New Roman" w:cs="Times New Roman"/>
          <w:sz w:val="24"/>
          <w:szCs w:val="24"/>
        </w:rPr>
      </w:pPr>
      <w:r w:rsidRPr="009962EF">
        <w:rPr>
          <w:rFonts w:ascii="Times New Roman" w:hAnsi="Times New Roman" w:cs="Times New Roman"/>
          <w:sz w:val="24"/>
          <w:szCs w:val="24"/>
        </w:rPr>
        <w:t>management teachers to teach his philosophies</w:t>
      </w:r>
    </w:p>
    <w:p w14:paraId="5B4A52CC" w14:textId="77777777" w:rsidR="00AD5FF3" w:rsidRPr="009962EF" w:rsidRDefault="00BD2B81" w:rsidP="00AE27F2">
      <w:pPr>
        <w:pStyle w:val="ListParagraph"/>
        <w:numPr>
          <w:ilvl w:val="3"/>
          <w:numId w:val="32"/>
        </w:numPr>
        <w:spacing w:line="360" w:lineRule="auto"/>
        <w:ind w:left="0" w:firstLine="0"/>
        <w:jc w:val="both"/>
        <w:rPr>
          <w:rFonts w:ascii="Times New Roman" w:hAnsi="Times New Roman" w:cs="Times New Roman"/>
          <w:sz w:val="24"/>
          <w:szCs w:val="24"/>
        </w:rPr>
      </w:pPr>
      <w:r w:rsidRPr="009962EF">
        <w:rPr>
          <w:rFonts w:ascii="Times New Roman" w:hAnsi="Times New Roman" w:cs="Times New Roman"/>
          <w:sz w:val="24"/>
          <w:szCs w:val="24"/>
        </w:rPr>
        <w:t xml:space="preserve">policy makers to formulate policies on ‘Dr. Kalam’s’ ideology e.g.: India </w:t>
      </w:r>
    </w:p>
    <w:p w14:paraId="4D572FE1" w14:textId="77777777" w:rsidR="00BD2B81" w:rsidRPr="009962EF" w:rsidRDefault="00BD2B81" w:rsidP="004B4AA2">
      <w:pPr>
        <w:pStyle w:val="ListParagraph"/>
        <w:spacing w:line="360" w:lineRule="auto"/>
        <w:ind w:left="0"/>
        <w:jc w:val="both"/>
        <w:rPr>
          <w:rFonts w:ascii="Times New Roman" w:hAnsi="Times New Roman" w:cs="Times New Roman"/>
          <w:sz w:val="24"/>
          <w:szCs w:val="24"/>
        </w:rPr>
      </w:pPr>
      <w:r w:rsidRPr="009962EF">
        <w:rPr>
          <w:rFonts w:ascii="Times New Roman" w:hAnsi="Times New Roman" w:cs="Times New Roman"/>
          <w:sz w:val="24"/>
          <w:szCs w:val="24"/>
        </w:rPr>
        <w:t xml:space="preserve">vision 2020 and India as a Developed Nation </w:t>
      </w:r>
    </w:p>
    <w:p w14:paraId="24D4A76D" w14:textId="77777777" w:rsidR="00BD2B81" w:rsidRPr="009962EF" w:rsidRDefault="00BD2B81" w:rsidP="00AE27F2">
      <w:pPr>
        <w:pStyle w:val="ListParagraph"/>
        <w:numPr>
          <w:ilvl w:val="2"/>
          <w:numId w:val="33"/>
        </w:numPr>
        <w:spacing w:line="360" w:lineRule="auto"/>
        <w:ind w:left="0" w:firstLine="0"/>
        <w:jc w:val="both"/>
        <w:rPr>
          <w:rFonts w:ascii="Times New Roman" w:hAnsi="Times New Roman" w:cs="Times New Roman"/>
          <w:sz w:val="24"/>
          <w:szCs w:val="24"/>
        </w:rPr>
      </w:pPr>
      <w:r w:rsidRPr="009962EF">
        <w:rPr>
          <w:rFonts w:ascii="Times New Roman" w:hAnsi="Times New Roman" w:cs="Times New Roman"/>
          <w:sz w:val="24"/>
          <w:szCs w:val="24"/>
        </w:rPr>
        <w:t>In-depth analysis of the structured interview about Dr. Kalamwith Following:</w:t>
      </w:r>
    </w:p>
    <w:p w14:paraId="0D27CE87" w14:textId="77777777" w:rsidR="00BD2B81" w:rsidRPr="009962EF" w:rsidRDefault="00BD2B81" w:rsidP="00AE27F2">
      <w:pPr>
        <w:pStyle w:val="ListParagraph"/>
        <w:numPr>
          <w:ilvl w:val="3"/>
          <w:numId w:val="34"/>
        </w:numPr>
        <w:spacing w:line="360" w:lineRule="auto"/>
        <w:ind w:left="0" w:firstLine="0"/>
        <w:jc w:val="both"/>
        <w:rPr>
          <w:rFonts w:ascii="Times New Roman" w:hAnsi="Times New Roman" w:cs="Times New Roman"/>
          <w:sz w:val="24"/>
          <w:szCs w:val="24"/>
        </w:rPr>
      </w:pPr>
      <w:r w:rsidRPr="009962EF">
        <w:rPr>
          <w:rFonts w:ascii="Times New Roman" w:hAnsi="Times New Roman" w:cs="Times New Roman"/>
          <w:sz w:val="24"/>
          <w:szCs w:val="24"/>
        </w:rPr>
        <w:t>His colleagues (Both seniors and Juniors)</w:t>
      </w:r>
    </w:p>
    <w:p w14:paraId="4B2AC0EC" w14:textId="77777777" w:rsidR="00BD2B81" w:rsidRPr="009962EF" w:rsidRDefault="00BD2B81" w:rsidP="00AE27F2">
      <w:pPr>
        <w:pStyle w:val="ListParagraph"/>
        <w:numPr>
          <w:ilvl w:val="3"/>
          <w:numId w:val="34"/>
        </w:numPr>
        <w:spacing w:line="360" w:lineRule="auto"/>
        <w:ind w:left="0" w:firstLine="0"/>
        <w:jc w:val="both"/>
        <w:rPr>
          <w:rFonts w:ascii="Times New Roman" w:hAnsi="Times New Roman" w:cs="Times New Roman"/>
          <w:sz w:val="24"/>
          <w:szCs w:val="24"/>
        </w:rPr>
      </w:pPr>
      <w:r w:rsidRPr="009962EF">
        <w:rPr>
          <w:rFonts w:ascii="Times New Roman" w:hAnsi="Times New Roman" w:cs="Times New Roman"/>
          <w:sz w:val="24"/>
          <w:szCs w:val="24"/>
        </w:rPr>
        <w:t>The authors who wrote books about him.</w:t>
      </w:r>
    </w:p>
    <w:p w14:paraId="4237FA32" w14:textId="77777777" w:rsidR="00BD2B81" w:rsidRPr="009962EF" w:rsidRDefault="00BD2B81" w:rsidP="00AE27F2">
      <w:pPr>
        <w:pStyle w:val="ListParagraph"/>
        <w:numPr>
          <w:ilvl w:val="2"/>
          <w:numId w:val="33"/>
        </w:numPr>
        <w:spacing w:line="360" w:lineRule="auto"/>
        <w:ind w:left="0" w:firstLine="0"/>
        <w:jc w:val="both"/>
        <w:rPr>
          <w:rFonts w:ascii="Times New Roman" w:hAnsi="Times New Roman" w:cs="Times New Roman"/>
          <w:sz w:val="24"/>
          <w:szCs w:val="24"/>
        </w:rPr>
      </w:pPr>
      <w:r w:rsidRPr="009962EF">
        <w:rPr>
          <w:rFonts w:ascii="Times New Roman" w:hAnsi="Times New Roman" w:cs="Times New Roman"/>
          <w:sz w:val="24"/>
          <w:szCs w:val="24"/>
        </w:rPr>
        <w:t>APJ Kalam as a President of I</w:t>
      </w:r>
      <w:r w:rsidR="001F5673" w:rsidRPr="009962EF">
        <w:rPr>
          <w:rFonts w:ascii="Times New Roman" w:hAnsi="Times New Roman" w:cs="Times New Roman"/>
          <w:sz w:val="24"/>
          <w:szCs w:val="24"/>
        </w:rPr>
        <w:t>ndia – His Visionary Leadership</w:t>
      </w:r>
    </w:p>
    <w:p w14:paraId="78862F8B" w14:textId="77777777" w:rsidR="00BD2B81" w:rsidRPr="009962EF" w:rsidRDefault="00BD2B81" w:rsidP="00AE27F2">
      <w:pPr>
        <w:pStyle w:val="ListParagraph"/>
        <w:numPr>
          <w:ilvl w:val="2"/>
          <w:numId w:val="33"/>
        </w:numPr>
        <w:spacing w:line="360" w:lineRule="auto"/>
        <w:ind w:left="0" w:firstLine="0"/>
        <w:jc w:val="both"/>
        <w:rPr>
          <w:rFonts w:ascii="Times New Roman" w:hAnsi="Times New Roman" w:cs="Times New Roman"/>
          <w:sz w:val="24"/>
          <w:szCs w:val="24"/>
        </w:rPr>
      </w:pPr>
      <w:r w:rsidRPr="009962EF">
        <w:rPr>
          <w:rFonts w:ascii="Times New Roman" w:hAnsi="Times New Roman" w:cs="Times New Roman"/>
          <w:sz w:val="24"/>
          <w:szCs w:val="24"/>
        </w:rPr>
        <w:t xml:space="preserve">APJ Kalam as a Great </w:t>
      </w:r>
      <w:r w:rsidR="001F5673" w:rsidRPr="009962EF">
        <w:rPr>
          <w:rFonts w:ascii="Times New Roman" w:hAnsi="Times New Roman" w:cs="Times New Roman"/>
          <w:sz w:val="24"/>
          <w:szCs w:val="24"/>
        </w:rPr>
        <w:t>Teacher</w:t>
      </w:r>
    </w:p>
    <w:p w14:paraId="4EDAF077" w14:textId="77777777" w:rsidR="00BD2B81" w:rsidRPr="009962EF" w:rsidRDefault="00BD2B81" w:rsidP="00AE27F2">
      <w:pPr>
        <w:pStyle w:val="ListParagraph"/>
        <w:numPr>
          <w:ilvl w:val="2"/>
          <w:numId w:val="33"/>
        </w:numPr>
        <w:spacing w:line="360" w:lineRule="auto"/>
        <w:ind w:left="0" w:firstLine="0"/>
        <w:jc w:val="both"/>
        <w:rPr>
          <w:rFonts w:ascii="Times New Roman" w:hAnsi="Times New Roman" w:cs="Times New Roman"/>
          <w:sz w:val="24"/>
          <w:szCs w:val="24"/>
        </w:rPr>
      </w:pPr>
      <w:r w:rsidRPr="009962EF">
        <w:rPr>
          <w:rFonts w:ascii="Times New Roman" w:hAnsi="Times New Roman" w:cs="Times New Roman"/>
          <w:sz w:val="24"/>
          <w:szCs w:val="24"/>
        </w:rPr>
        <w:t>‘AP</w:t>
      </w:r>
      <w:r w:rsidR="001F5673" w:rsidRPr="009962EF">
        <w:rPr>
          <w:rFonts w:ascii="Times New Roman" w:hAnsi="Times New Roman" w:cs="Times New Roman"/>
          <w:sz w:val="24"/>
          <w:szCs w:val="24"/>
        </w:rPr>
        <w:t>J Kalam and his secular outlook</w:t>
      </w:r>
    </w:p>
    <w:p w14:paraId="7C04F5FA" w14:textId="33017AF4" w:rsidR="005F3BEF" w:rsidRPr="009962EF" w:rsidRDefault="00BD2B81" w:rsidP="00AE27F2">
      <w:pPr>
        <w:pStyle w:val="ListParagraph"/>
        <w:numPr>
          <w:ilvl w:val="2"/>
          <w:numId w:val="33"/>
        </w:numPr>
        <w:spacing w:line="360" w:lineRule="auto"/>
        <w:ind w:left="0" w:firstLine="0"/>
        <w:jc w:val="both"/>
        <w:rPr>
          <w:rFonts w:ascii="Times New Roman" w:hAnsi="Times New Roman" w:cs="Times New Roman"/>
          <w:sz w:val="24"/>
          <w:szCs w:val="24"/>
        </w:rPr>
      </w:pPr>
      <w:r w:rsidRPr="009962EF">
        <w:rPr>
          <w:rFonts w:ascii="Times New Roman" w:hAnsi="Times New Roman" w:cs="Times New Roman"/>
          <w:sz w:val="24"/>
          <w:szCs w:val="24"/>
        </w:rPr>
        <w:t>A critica</w:t>
      </w:r>
      <w:r w:rsidR="001F5673" w:rsidRPr="009962EF">
        <w:rPr>
          <w:rFonts w:ascii="Times New Roman" w:hAnsi="Times New Roman" w:cs="Times New Roman"/>
          <w:sz w:val="24"/>
          <w:szCs w:val="24"/>
        </w:rPr>
        <w:t>l appraisal of his ‘Vision 2020</w:t>
      </w:r>
    </w:p>
    <w:p w14:paraId="7B1DAB72" w14:textId="77777777" w:rsidR="005F3BEF" w:rsidRPr="009962EF" w:rsidRDefault="005F3BEF" w:rsidP="005F3BEF">
      <w:pPr>
        <w:spacing w:line="360" w:lineRule="auto"/>
        <w:jc w:val="both"/>
        <w:rPr>
          <w:rFonts w:ascii="Times New Roman" w:hAnsi="Times New Roman" w:cs="Times New Roman"/>
          <w:sz w:val="24"/>
          <w:szCs w:val="24"/>
        </w:rPr>
      </w:pPr>
    </w:p>
    <w:p w14:paraId="5ADBFB6F" w14:textId="77777777" w:rsidR="009962EF" w:rsidRDefault="009962EF">
      <w:pPr>
        <w:rPr>
          <w:rFonts w:ascii="Times New Roman" w:hAnsi="Times New Roman" w:cs="Times New Roman"/>
          <w:b/>
          <w:bCs/>
          <w:sz w:val="24"/>
          <w:szCs w:val="24"/>
        </w:rPr>
      </w:pPr>
      <w:r>
        <w:rPr>
          <w:rFonts w:ascii="Times New Roman" w:hAnsi="Times New Roman" w:cs="Times New Roman"/>
          <w:b/>
          <w:bCs/>
          <w:sz w:val="24"/>
          <w:szCs w:val="24"/>
        </w:rPr>
        <w:br w:type="page"/>
      </w:r>
    </w:p>
    <w:p w14:paraId="7CFE1564" w14:textId="77777777" w:rsidR="00CA04BA" w:rsidRPr="00872C0A" w:rsidRDefault="00CA04BA" w:rsidP="00CA04BA">
      <w:pPr>
        <w:spacing w:after="0" w:line="360" w:lineRule="auto"/>
        <w:jc w:val="center"/>
        <w:rPr>
          <w:rFonts w:ascii="Times New Roman" w:hAnsi="Times New Roman" w:cs="Times New Roman"/>
          <w:b/>
          <w:sz w:val="28"/>
          <w:szCs w:val="28"/>
        </w:rPr>
      </w:pPr>
      <w:r w:rsidRPr="00872C0A">
        <w:rPr>
          <w:rFonts w:ascii="Times New Roman" w:hAnsi="Times New Roman" w:cs="Times New Roman"/>
          <w:b/>
          <w:sz w:val="28"/>
          <w:szCs w:val="28"/>
        </w:rPr>
        <w:lastRenderedPageBreak/>
        <w:t>BIBLIOGRAPHY</w:t>
      </w:r>
    </w:p>
    <w:p w14:paraId="3A879BE2" w14:textId="77777777" w:rsidR="00CA04BA" w:rsidRPr="00173D83" w:rsidRDefault="00CA04BA" w:rsidP="00CA04BA">
      <w:pPr>
        <w:spacing w:line="360" w:lineRule="auto"/>
        <w:jc w:val="both"/>
        <w:rPr>
          <w:rFonts w:ascii="Times New Roman" w:hAnsi="Times New Roman" w:cs="Times New Roman"/>
          <w:b/>
          <w:sz w:val="24"/>
          <w:szCs w:val="24"/>
          <w:lang w:val="en-IN"/>
        </w:rPr>
      </w:pPr>
      <w:r w:rsidRPr="00173D83">
        <w:rPr>
          <w:rFonts w:ascii="Times New Roman" w:hAnsi="Times New Roman" w:cs="Times New Roman"/>
          <w:b/>
          <w:sz w:val="24"/>
          <w:szCs w:val="24"/>
          <w:lang w:val="en-IN"/>
        </w:rPr>
        <w:t>Books</w:t>
      </w:r>
    </w:p>
    <w:p w14:paraId="7F73FEFF" w14:textId="77777777" w:rsidR="00CA04BA" w:rsidRPr="00EC6D7E"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Chan Kim</w:t>
      </w:r>
      <w:r>
        <w:rPr>
          <w:rFonts w:ascii="Times New Roman" w:hAnsi="Times New Roman" w:cs="Times New Roman"/>
          <w:sz w:val="24"/>
          <w:szCs w:val="24"/>
          <w:lang w:val="en-IN"/>
        </w:rPr>
        <w:t xml:space="preserve"> W</w:t>
      </w:r>
      <w:proofErr w:type="gramStart"/>
      <w:r>
        <w:rPr>
          <w:rFonts w:ascii="Times New Roman" w:hAnsi="Times New Roman" w:cs="Times New Roman"/>
          <w:sz w:val="24"/>
          <w:szCs w:val="24"/>
          <w:lang w:val="en-IN"/>
        </w:rPr>
        <w:t>.</w:t>
      </w:r>
      <w:r w:rsidRPr="00EC6D7E">
        <w:rPr>
          <w:rFonts w:ascii="Times New Roman" w:hAnsi="Times New Roman" w:cs="Times New Roman"/>
          <w:sz w:val="24"/>
          <w:szCs w:val="24"/>
          <w:lang w:val="en-IN"/>
        </w:rPr>
        <w:t>&amp;</w:t>
      </w:r>
      <w:proofErr w:type="gramEnd"/>
      <w:r w:rsidRPr="00EC6D7E">
        <w:rPr>
          <w:rFonts w:ascii="Times New Roman" w:hAnsi="Times New Roman" w:cs="Times New Roman"/>
          <w:sz w:val="24"/>
          <w:szCs w:val="24"/>
          <w:lang w:val="en-IN"/>
        </w:rPr>
        <w:t xml:space="preserve"> Renée Mauborgne (2005), Blue Ocean Strategy, Boston, Massachusetts, Harvard Business School press.</w:t>
      </w:r>
    </w:p>
    <w:p w14:paraId="200A6AEF" w14:textId="77777777" w:rsidR="00CA04BA" w:rsidRPr="00EC6D7E"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 xml:space="preserve">Abdul Kalam A P J and Srijan Pal </w:t>
      </w:r>
      <w:proofErr w:type="gramStart"/>
      <w:r w:rsidRPr="00EC6D7E">
        <w:rPr>
          <w:rFonts w:ascii="Times New Roman" w:hAnsi="Times New Roman" w:cs="Times New Roman"/>
          <w:sz w:val="24"/>
          <w:szCs w:val="24"/>
          <w:lang w:val="en-IN"/>
        </w:rPr>
        <w:t>Singh  (</w:t>
      </w:r>
      <w:proofErr w:type="gramEnd"/>
      <w:r w:rsidRPr="00EC6D7E">
        <w:rPr>
          <w:rFonts w:ascii="Times New Roman" w:hAnsi="Times New Roman" w:cs="Times New Roman"/>
          <w:sz w:val="24"/>
          <w:szCs w:val="24"/>
          <w:lang w:val="en-IN"/>
        </w:rPr>
        <w:t xml:space="preserve">2011) Target 3 Billion, Penguin </w:t>
      </w:r>
    </w:p>
    <w:p w14:paraId="4AB514B0" w14:textId="77777777" w:rsidR="00CA04BA" w:rsidRPr="00EC6D7E"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 xml:space="preserve">Abdul KalamA P J, RajanY. </w:t>
      </w:r>
      <w:proofErr w:type="gramStart"/>
      <w:r w:rsidRPr="00EC6D7E">
        <w:rPr>
          <w:rFonts w:ascii="Times New Roman" w:hAnsi="Times New Roman" w:cs="Times New Roman"/>
          <w:sz w:val="24"/>
          <w:szCs w:val="24"/>
          <w:lang w:val="en-IN"/>
        </w:rPr>
        <w:t>S., India (2020) A Vision for the New Millennium, New York, 1998.</w:t>
      </w:r>
      <w:proofErr w:type="gramEnd"/>
    </w:p>
    <w:p w14:paraId="1FE770D1" w14:textId="77777777" w:rsidR="00CA04BA" w:rsidRPr="00EC6D7E"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Abdul KalamA P J, Arun Tiwari (1999), Wings of Fire: An Autobiography, Universities Press.</w:t>
      </w:r>
    </w:p>
    <w:p w14:paraId="0CDFC357" w14:textId="77777777" w:rsidR="00CA04BA" w:rsidRPr="00EC6D7E"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 xml:space="preserve">Abdul KalamA P J; Viking, (2002), Ignited Minds: Unleashing the Power Within India, Penguin Books </w:t>
      </w:r>
      <w:proofErr w:type="gramStart"/>
      <w:r w:rsidRPr="00EC6D7E">
        <w:rPr>
          <w:rFonts w:ascii="Times New Roman" w:hAnsi="Times New Roman" w:cs="Times New Roman"/>
          <w:sz w:val="24"/>
          <w:szCs w:val="24"/>
          <w:lang w:val="en-IN"/>
        </w:rPr>
        <w:t>India(</w:t>
      </w:r>
      <w:proofErr w:type="gramEnd"/>
      <w:r w:rsidRPr="00EC6D7E">
        <w:rPr>
          <w:rFonts w:ascii="Times New Roman" w:hAnsi="Times New Roman" w:cs="Times New Roman"/>
          <w:sz w:val="24"/>
          <w:szCs w:val="24"/>
          <w:lang w:val="en-IN"/>
        </w:rPr>
        <w:t>Private) Limited, New Delhi</w:t>
      </w:r>
    </w:p>
    <w:p w14:paraId="7F55AA08" w14:textId="77777777" w:rsidR="00CA04BA" w:rsidRPr="00EC6D7E"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 xml:space="preserve">Abdul KalamA P J (2005), Mission India, Penguin Books, </w:t>
      </w:r>
    </w:p>
    <w:p w14:paraId="1468F569" w14:textId="77777777" w:rsidR="00CA04BA" w:rsidRPr="00EC6D7E"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Abdul Kalam A P J (2007), Inspiring Thoughts, Rajpal &amp; Sons Publishing.</w:t>
      </w:r>
    </w:p>
    <w:p w14:paraId="199B8467" w14:textId="77777777" w:rsidR="00CA04BA" w:rsidRPr="00EC6D7E"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Abdul KalamA P J</w:t>
      </w:r>
      <w:proofErr w:type="gramStart"/>
      <w:r w:rsidRPr="00EC6D7E">
        <w:rPr>
          <w:rFonts w:ascii="Times New Roman" w:hAnsi="Times New Roman" w:cs="Times New Roman"/>
          <w:sz w:val="24"/>
          <w:szCs w:val="24"/>
          <w:lang w:val="en-IN"/>
        </w:rPr>
        <w:t>,Indomitable</w:t>
      </w:r>
      <w:proofErr w:type="gramEnd"/>
      <w:r w:rsidRPr="00EC6D7E">
        <w:rPr>
          <w:rFonts w:ascii="Times New Roman" w:hAnsi="Times New Roman" w:cs="Times New Roman"/>
          <w:sz w:val="24"/>
          <w:szCs w:val="24"/>
          <w:lang w:val="en-IN"/>
        </w:rPr>
        <w:t xml:space="preserve"> Spirit, Rajpal &amp; Sons Publishing.</w:t>
      </w:r>
    </w:p>
    <w:p w14:paraId="7E33334A" w14:textId="77777777" w:rsidR="00CA04BA"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 xml:space="preserve">Abdul KalamA P J with A Sivathanu Pillai, Envisioning an Empowered Nation by, </w:t>
      </w:r>
      <w:r>
        <w:rPr>
          <w:rFonts w:ascii="Times New Roman" w:hAnsi="Times New Roman" w:cs="Times New Roman"/>
          <w:sz w:val="24"/>
          <w:szCs w:val="24"/>
          <w:lang w:val="en-IN"/>
        </w:rPr>
        <w:t>Tata McGraw-Hill, New Delhi</w:t>
      </w:r>
    </w:p>
    <w:p w14:paraId="73F25C4F" w14:textId="77777777" w:rsidR="00CA04BA" w:rsidRPr="007F2C83"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b/>
          <w:sz w:val="24"/>
          <w:szCs w:val="24"/>
          <w:lang w:val="en-IN"/>
        </w:rPr>
        <w:t>Website or Webpage</w:t>
      </w:r>
    </w:p>
    <w:p w14:paraId="33CC32CB" w14:textId="77777777" w:rsidR="00CA04BA" w:rsidRPr="00EC6D7E"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file:///C:/Users/Spandana/Downloads/2243-2946-1-PB.pdf</w:t>
      </w:r>
      <w:r>
        <w:rPr>
          <w:rFonts w:ascii="Times New Roman" w:hAnsi="Times New Roman" w:cs="Times New Roman"/>
          <w:sz w:val="24"/>
          <w:szCs w:val="24"/>
          <w:lang w:val="en-IN"/>
        </w:rPr>
        <w:t xml:space="preserve">, </w:t>
      </w:r>
      <w:r w:rsidRPr="00EC6D7E">
        <w:rPr>
          <w:rFonts w:ascii="Times New Roman" w:hAnsi="Times New Roman" w:cs="Times New Roman"/>
          <w:sz w:val="24"/>
          <w:szCs w:val="24"/>
          <w:lang w:val="en-IN"/>
        </w:rPr>
        <w:t xml:space="preserve">Venkatesh Ganapathy (February 2016), A Conceptual Study of the Application of Tipping Point Leadership, Journal of Business Management &amp; Social Sciences Research (JBM&amp;SSR) ISSN No: 2319-561, Volume 5, No.2, </w:t>
      </w:r>
    </w:p>
    <w:p w14:paraId="3BC56565" w14:textId="77777777" w:rsidR="00CA04BA" w:rsidRPr="00EC6D7E"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http://www.chiropracticproducts.net/fileupload/article_archive/management_sep_oct_2003.pdf</w:t>
      </w:r>
      <w:r>
        <w:rPr>
          <w:rFonts w:ascii="Times New Roman" w:hAnsi="Times New Roman" w:cs="Times New Roman"/>
          <w:sz w:val="24"/>
          <w:szCs w:val="24"/>
          <w:lang w:val="en-IN"/>
        </w:rPr>
        <w:t xml:space="preserve">, </w:t>
      </w:r>
      <w:r w:rsidRPr="00EC6D7E">
        <w:rPr>
          <w:rFonts w:ascii="Times New Roman" w:hAnsi="Times New Roman" w:cs="Times New Roman"/>
          <w:sz w:val="24"/>
          <w:szCs w:val="24"/>
          <w:lang w:val="en-IN"/>
        </w:rPr>
        <w:t xml:space="preserve">Dr.Marksanna (September 2003), Tipping Point Leadership, D.C. Product Review, Kim and </w:t>
      </w:r>
      <w:proofErr w:type="gramStart"/>
      <w:r w:rsidRPr="00EC6D7E">
        <w:rPr>
          <w:rFonts w:ascii="Times New Roman" w:hAnsi="Times New Roman" w:cs="Times New Roman"/>
          <w:sz w:val="24"/>
          <w:szCs w:val="24"/>
          <w:lang w:val="en-IN"/>
        </w:rPr>
        <w:t>Mauborgne(</w:t>
      </w:r>
      <w:proofErr w:type="gramEnd"/>
      <w:r w:rsidRPr="00EC6D7E">
        <w:rPr>
          <w:rFonts w:ascii="Times New Roman" w:hAnsi="Times New Roman" w:cs="Times New Roman"/>
          <w:sz w:val="24"/>
          <w:szCs w:val="24"/>
          <w:lang w:val="en-IN"/>
        </w:rPr>
        <w:t xml:space="preserve"> March 2014), What Colour Is Your Ocean?</w:t>
      </w:r>
    </w:p>
    <w:p w14:paraId="1ECFB0C1" w14:textId="77777777" w:rsidR="00CA04BA" w:rsidRPr="00EC6D7E"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https://cebr.vse.cz/index.php/cebr/article/viewFile/117/87</w:t>
      </w:r>
      <w:r>
        <w:rPr>
          <w:rFonts w:ascii="Times New Roman" w:hAnsi="Times New Roman" w:cs="Times New Roman"/>
          <w:sz w:val="24"/>
          <w:szCs w:val="24"/>
          <w:lang w:val="en-IN"/>
        </w:rPr>
        <w:t xml:space="preserve">, </w:t>
      </w:r>
      <w:r w:rsidRPr="00EC6D7E">
        <w:rPr>
          <w:rFonts w:ascii="Times New Roman" w:hAnsi="Times New Roman" w:cs="Times New Roman"/>
          <w:sz w:val="24"/>
          <w:szCs w:val="24"/>
          <w:lang w:val="en-IN"/>
        </w:rPr>
        <w:t>Central European Business Review</w:t>
      </w:r>
      <w:proofErr w:type="gramStart"/>
      <w:r w:rsidRPr="00EC6D7E">
        <w:rPr>
          <w:rFonts w:ascii="Times New Roman" w:hAnsi="Times New Roman" w:cs="Times New Roman"/>
          <w:sz w:val="24"/>
          <w:szCs w:val="24"/>
          <w:lang w:val="en-IN"/>
        </w:rPr>
        <w:t>,  Volume</w:t>
      </w:r>
      <w:proofErr w:type="gramEnd"/>
      <w:r w:rsidRPr="00EC6D7E">
        <w:rPr>
          <w:rFonts w:ascii="Times New Roman" w:hAnsi="Times New Roman" w:cs="Times New Roman"/>
          <w:sz w:val="24"/>
          <w:szCs w:val="24"/>
          <w:lang w:val="en-IN"/>
        </w:rPr>
        <w:t xml:space="preserve"> 3, Number 1, </w:t>
      </w:r>
    </w:p>
    <w:p w14:paraId="20BCA685" w14:textId="77777777" w:rsidR="00CA04BA" w:rsidRPr="00EC6D7E" w:rsidRDefault="00CA04BA" w:rsidP="00CA04BA">
      <w:pPr>
        <w:spacing w:line="360" w:lineRule="auto"/>
        <w:jc w:val="both"/>
        <w:rPr>
          <w:rFonts w:ascii="Times New Roman" w:hAnsi="Times New Roman" w:cs="Times New Roman"/>
          <w:sz w:val="24"/>
          <w:szCs w:val="24"/>
          <w:lang w:val="en-IN"/>
        </w:rPr>
      </w:pPr>
      <w:proofErr w:type="gramStart"/>
      <w:r w:rsidRPr="00EC6D7E">
        <w:rPr>
          <w:rFonts w:ascii="Times New Roman" w:hAnsi="Times New Roman" w:cs="Times New Roman"/>
          <w:sz w:val="24"/>
          <w:szCs w:val="24"/>
          <w:lang w:val="en-IN"/>
        </w:rPr>
        <w:lastRenderedPageBreak/>
        <w:t>http://www2.uiah.fi/joiningforces/papers/Haavisto.pdf</w:t>
      </w:r>
      <w:r>
        <w:rPr>
          <w:rFonts w:ascii="Times New Roman" w:hAnsi="Times New Roman" w:cs="Times New Roman"/>
          <w:sz w:val="24"/>
          <w:szCs w:val="24"/>
          <w:lang w:val="en-IN"/>
        </w:rPr>
        <w:t xml:space="preserve"> ,</w:t>
      </w:r>
      <w:r w:rsidRPr="00EC6D7E">
        <w:rPr>
          <w:rFonts w:ascii="Times New Roman" w:hAnsi="Times New Roman" w:cs="Times New Roman"/>
          <w:sz w:val="24"/>
          <w:szCs w:val="24"/>
          <w:lang w:val="en-IN"/>
        </w:rPr>
        <w:t>Virpi</w:t>
      </w:r>
      <w:proofErr w:type="gramEnd"/>
      <w:r w:rsidRPr="00EC6D7E">
        <w:rPr>
          <w:rFonts w:ascii="Times New Roman" w:hAnsi="Times New Roman" w:cs="Times New Roman"/>
          <w:sz w:val="24"/>
          <w:szCs w:val="24"/>
          <w:lang w:val="en-IN"/>
        </w:rPr>
        <w:t xml:space="preserve"> Haavisto (September 2005), Creativity Forces Make Blue Oceans: A Study of Creativity Accompanying Industrial Strategy Making, Joining Forces, </w:t>
      </w:r>
    </w:p>
    <w:p w14:paraId="004CFDF5" w14:textId="77777777" w:rsidR="00CA04BA" w:rsidRPr="00EC6D7E"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https://www.bizresearchpapers.com/12-George.pdf</w:t>
      </w:r>
      <w:r>
        <w:rPr>
          <w:rFonts w:ascii="Times New Roman" w:hAnsi="Times New Roman" w:cs="Times New Roman"/>
          <w:sz w:val="24"/>
          <w:szCs w:val="24"/>
          <w:lang w:val="en-IN"/>
        </w:rPr>
        <w:t xml:space="preserve">, </w:t>
      </w:r>
      <w:r w:rsidRPr="00EC6D7E">
        <w:rPr>
          <w:rFonts w:ascii="Times New Roman" w:hAnsi="Times New Roman" w:cs="Times New Roman"/>
          <w:sz w:val="24"/>
          <w:szCs w:val="24"/>
          <w:lang w:val="en-IN"/>
        </w:rPr>
        <w:t xml:space="preserve">George Comodromos (Sept 2008), Tipping Point Leadership </w:t>
      </w:r>
      <w:proofErr w:type="gramStart"/>
      <w:r w:rsidRPr="00EC6D7E">
        <w:rPr>
          <w:rFonts w:ascii="Times New Roman" w:hAnsi="Times New Roman" w:cs="Times New Roman"/>
          <w:sz w:val="24"/>
          <w:szCs w:val="24"/>
          <w:lang w:val="en-IN"/>
        </w:rPr>
        <w:t>And Its Relationship To Transformational And</w:t>
      </w:r>
      <w:proofErr w:type="gramEnd"/>
      <w:r w:rsidRPr="00EC6D7E">
        <w:rPr>
          <w:rFonts w:ascii="Times New Roman" w:hAnsi="Times New Roman" w:cs="Times New Roman"/>
          <w:sz w:val="24"/>
          <w:szCs w:val="24"/>
          <w:lang w:val="en-IN"/>
        </w:rPr>
        <w:t xml:space="preserve"> Charismatic Leadership, International Review of Business Research Papers, Vol 4 No. 4 Aug Pp.137-146,  </w:t>
      </w:r>
    </w:p>
    <w:p w14:paraId="24B757FA" w14:textId="77777777" w:rsidR="00CA04BA" w:rsidRPr="00EC6D7E"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https://www.google.co.in/?gws_rd=ssl#q=Blue+Ocean+Strategy:+A+Study+Over+A+Strategy+Which+Help+The+Firm+To+Survive+From+Competitive+Environment+</w:t>
      </w:r>
      <w:r>
        <w:rPr>
          <w:rFonts w:ascii="Times New Roman" w:hAnsi="Times New Roman" w:cs="Times New Roman"/>
          <w:sz w:val="24"/>
          <w:szCs w:val="24"/>
          <w:lang w:val="en-IN"/>
        </w:rPr>
        <w:t xml:space="preserve">, </w:t>
      </w:r>
      <w:r w:rsidRPr="00EC6D7E">
        <w:rPr>
          <w:rFonts w:ascii="Times New Roman" w:hAnsi="Times New Roman" w:cs="Times New Roman"/>
          <w:sz w:val="24"/>
          <w:szCs w:val="24"/>
          <w:lang w:val="en-IN"/>
        </w:rPr>
        <w:t xml:space="preserve">Goodarz Javadian Dehkordi, &amp;  Samin Rezvani (June 2012), Blue Ocean Strategy: A Study Over A Strategy Which Help The Firm To Survive From Competitive Environment,  International Journal of Academic Research in Business and Social Sciences, </w:t>
      </w:r>
    </w:p>
    <w:p w14:paraId="28B6DF99" w14:textId="77777777" w:rsidR="00CA04BA" w:rsidRPr="00EC6D7E" w:rsidRDefault="00CA04BA" w:rsidP="00CA04BA">
      <w:pPr>
        <w:spacing w:line="360" w:lineRule="auto"/>
        <w:jc w:val="both"/>
        <w:rPr>
          <w:rFonts w:ascii="Times New Roman" w:hAnsi="Times New Roman" w:cs="Times New Roman"/>
          <w:sz w:val="24"/>
          <w:szCs w:val="24"/>
          <w:lang w:val="en-IN"/>
        </w:rPr>
      </w:pPr>
      <w:proofErr w:type="gramStart"/>
      <w:r w:rsidRPr="00EC6D7E">
        <w:rPr>
          <w:rFonts w:ascii="Times New Roman" w:hAnsi="Times New Roman" w:cs="Times New Roman"/>
          <w:sz w:val="24"/>
          <w:szCs w:val="24"/>
          <w:lang w:val="en-IN"/>
        </w:rPr>
        <w:t>http://info.psu.edu.sa/psu/fnm/ymelhem/blue%20ocean%20str.v2.pdf</w:t>
      </w:r>
      <w:r>
        <w:rPr>
          <w:rFonts w:ascii="Times New Roman" w:hAnsi="Times New Roman" w:cs="Times New Roman"/>
          <w:sz w:val="24"/>
          <w:szCs w:val="24"/>
          <w:lang w:val="en-IN"/>
        </w:rPr>
        <w:t xml:space="preserve"> ,</w:t>
      </w:r>
      <w:r w:rsidRPr="00EC6D7E">
        <w:rPr>
          <w:rFonts w:ascii="Times New Roman" w:hAnsi="Times New Roman" w:cs="Times New Roman"/>
          <w:sz w:val="24"/>
          <w:szCs w:val="24"/>
          <w:lang w:val="en-IN"/>
        </w:rPr>
        <w:t>Chan</w:t>
      </w:r>
      <w:proofErr w:type="gramEnd"/>
      <w:r w:rsidRPr="00EC6D7E">
        <w:rPr>
          <w:rFonts w:ascii="Times New Roman" w:hAnsi="Times New Roman" w:cs="Times New Roman"/>
          <w:sz w:val="24"/>
          <w:szCs w:val="24"/>
          <w:lang w:val="en-IN"/>
        </w:rPr>
        <w:t xml:space="preserve"> Kim</w:t>
      </w:r>
      <w:r>
        <w:rPr>
          <w:rFonts w:ascii="Times New Roman" w:hAnsi="Times New Roman" w:cs="Times New Roman"/>
          <w:sz w:val="24"/>
          <w:szCs w:val="24"/>
          <w:lang w:val="en-IN"/>
        </w:rPr>
        <w:t xml:space="preserve"> W.</w:t>
      </w:r>
      <w:r w:rsidRPr="00EC6D7E">
        <w:rPr>
          <w:rFonts w:ascii="Times New Roman" w:hAnsi="Times New Roman" w:cs="Times New Roman"/>
          <w:sz w:val="24"/>
          <w:szCs w:val="24"/>
          <w:lang w:val="en-IN"/>
        </w:rPr>
        <w:t>&amp; Renée Mauborgne (October 2005), Blue Ocean Strategy, Havard B</w:t>
      </w:r>
      <w:r>
        <w:rPr>
          <w:rFonts w:ascii="Times New Roman" w:hAnsi="Times New Roman" w:cs="Times New Roman"/>
          <w:sz w:val="24"/>
          <w:szCs w:val="24"/>
          <w:lang w:val="en-IN"/>
        </w:rPr>
        <w:t xml:space="preserve">usinessReview, </w:t>
      </w:r>
    </w:p>
    <w:p w14:paraId="0AACC747" w14:textId="77777777" w:rsidR="00CA04BA"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http://doi.editoracubo.com.br/10.4322/pmd.2013.001</w:t>
      </w:r>
      <w:proofErr w:type="gramStart"/>
      <w:r>
        <w:rPr>
          <w:rFonts w:ascii="Times New Roman" w:hAnsi="Times New Roman" w:cs="Times New Roman"/>
          <w:sz w:val="24"/>
          <w:szCs w:val="24"/>
          <w:lang w:val="en-IN"/>
        </w:rPr>
        <w:t xml:space="preserve">,  </w:t>
      </w:r>
      <w:r w:rsidRPr="00EC6D7E">
        <w:rPr>
          <w:rFonts w:ascii="Times New Roman" w:hAnsi="Times New Roman" w:cs="Times New Roman"/>
          <w:sz w:val="24"/>
          <w:szCs w:val="24"/>
          <w:lang w:val="en-IN"/>
        </w:rPr>
        <w:t>Smita</w:t>
      </w:r>
      <w:proofErr w:type="gramEnd"/>
      <w:r w:rsidRPr="00EC6D7E">
        <w:rPr>
          <w:rFonts w:ascii="Times New Roman" w:hAnsi="Times New Roman" w:cs="Times New Roman"/>
          <w:sz w:val="24"/>
          <w:szCs w:val="24"/>
          <w:lang w:val="en-IN"/>
        </w:rPr>
        <w:t xml:space="preserve"> Shukla (January 1-4, 2012), Blue Ocean Strategy: A Critical Analysis of Application on Indian Companies, Ninth AIMS International Conference on Management, </w:t>
      </w:r>
    </w:p>
    <w:p w14:paraId="2165A857" w14:textId="77777777" w:rsidR="00CA04BA"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 xml:space="preserve">https://futurejournal.org/FSRJ/article/view/51/91 </w:t>
      </w:r>
      <w:r>
        <w:rPr>
          <w:rFonts w:ascii="Times New Roman" w:hAnsi="Times New Roman" w:cs="Times New Roman"/>
          <w:sz w:val="24"/>
          <w:szCs w:val="24"/>
          <w:lang w:val="en-IN"/>
        </w:rPr>
        <w:t xml:space="preserve">, </w:t>
      </w:r>
      <w:r w:rsidRPr="00EC6D7E">
        <w:rPr>
          <w:rFonts w:ascii="Times New Roman" w:hAnsi="Times New Roman" w:cs="Times New Roman"/>
          <w:sz w:val="24"/>
          <w:szCs w:val="24"/>
          <w:lang w:val="en-IN"/>
        </w:rPr>
        <w:t xml:space="preserve">Ailton Conde Jussani, Patricia Viveiros de Castro Krakauer &amp; Edison Fernandes Polo (Jul./Dec. 2010), Reflections on Blue Ocean Strategy: A comparison with ansoff’s, porter’s, and hax and wilde’s strategies, Future Studies Research Journal ISSN 2175-5825, v. 2, n. 2, pp. 17 - 35, </w:t>
      </w:r>
    </w:p>
    <w:p w14:paraId="53F7D843" w14:textId="77777777" w:rsidR="00CA04BA" w:rsidRPr="00EC6D7E" w:rsidRDefault="00CA04BA" w:rsidP="00CA04BA">
      <w:pPr>
        <w:spacing w:line="360" w:lineRule="auto"/>
        <w:jc w:val="both"/>
        <w:rPr>
          <w:rFonts w:ascii="Times New Roman" w:hAnsi="Times New Roman" w:cs="Times New Roman"/>
          <w:sz w:val="24"/>
          <w:szCs w:val="24"/>
          <w:lang w:val="en-IN"/>
        </w:rPr>
      </w:pPr>
      <w:proofErr w:type="gramStart"/>
      <w:r w:rsidRPr="00EC6D7E">
        <w:rPr>
          <w:rFonts w:ascii="Times New Roman" w:hAnsi="Times New Roman" w:cs="Times New Roman"/>
          <w:sz w:val="24"/>
          <w:szCs w:val="24"/>
          <w:lang w:val="en-IN"/>
        </w:rPr>
        <w:t xml:space="preserve">http://econpapers.repec.org/article/eeerespol/v_3a41_3ay_3a2012_3ai_3a5_3ap_3a928-938.htm </w:t>
      </w:r>
      <w:r>
        <w:rPr>
          <w:rFonts w:ascii="Times New Roman" w:hAnsi="Times New Roman" w:cs="Times New Roman"/>
          <w:sz w:val="24"/>
          <w:szCs w:val="24"/>
          <w:lang w:val="en-IN"/>
        </w:rPr>
        <w:t>,</w:t>
      </w:r>
      <w:r w:rsidRPr="00EC6D7E">
        <w:rPr>
          <w:rFonts w:ascii="Times New Roman" w:hAnsi="Times New Roman" w:cs="Times New Roman"/>
          <w:sz w:val="24"/>
          <w:szCs w:val="24"/>
          <w:lang w:val="en-IN"/>
        </w:rPr>
        <w:t>Jaka</w:t>
      </w:r>
      <w:proofErr w:type="gramEnd"/>
      <w:r w:rsidRPr="00EC6D7E">
        <w:rPr>
          <w:rFonts w:ascii="Times New Roman" w:hAnsi="Times New Roman" w:cs="Times New Roman"/>
          <w:sz w:val="24"/>
          <w:szCs w:val="24"/>
          <w:lang w:val="en-IN"/>
        </w:rPr>
        <w:t xml:space="preserve"> Lindi, Mojca Bavda, &amp; Helena Kova (March 2012), Higher growth through the Blue Ocean Strategy: Implications for economic policy, Research Policy, </w:t>
      </w:r>
    </w:p>
    <w:p w14:paraId="66306731" w14:textId="77777777" w:rsidR="00CA04BA"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http://essay.utwente.nl/65556/</w:t>
      </w:r>
      <w:r>
        <w:rPr>
          <w:rFonts w:ascii="Times New Roman" w:hAnsi="Times New Roman" w:cs="Times New Roman"/>
          <w:sz w:val="24"/>
          <w:szCs w:val="24"/>
          <w:lang w:val="en-IN"/>
        </w:rPr>
        <w:t xml:space="preserve">, </w:t>
      </w:r>
      <w:r w:rsidRPr="00EC6D7E">
        <w:rPr>
          <w:rFonts w:ascii="Times New Roman" w:hAnsi="Times New Roman" w:cs="Times New Roman"/>
          <w:sz w:val="24"/>
          <w:szCs w:val="24"/>
          <w:lang w:val="en-IN"/>
        </w:rPr>
        <w:t>Dmitrij Kabukin (August 2014), Reviewing the Blue Ocean Strategy: Is the Blue Ocean Strategy valid and reliable</w:t>
      </w:r>
      <w:proofErr w:type="gramStart"/>
      <w:r w:rsidRPr="00EC6D7E">
        <w:rPr>
          <w:rFonts w:ascii="Times New Roman" w:hAnsi="Times New Roman" w:cs="Times New Roman"/>
          <w:sz w:val="24"/>
          <w:szCs w:val="24"/>
          <w:lang w:val="en-IN"/>
        </w:rPr>
        <w:t>?,</w:t>
      </w:r>
      <w:proofErr w:type="gramEnd"/>
      <w:r w:rsidRPr="00EC6D7E">
        <w:rPr>
          <w:rFonts w:ascii="Times New Roman" w:hAnsi="Times New Roman" w:cs="Times New Roman"/>
          <w:sz w:val="24"/>
          <w:szCs w:val="24"/>
          <w:lang w:val="en-IN"/>
        </w:rPr>
        <w:t xml:space="preserve"> 85 business administration, organizational science, </w:t>
      </w:r>
    </w:p>
    <w:p w14:paraId="69F3AF5F" w14:textId="77777777" w:rsidR="00CA04BA" w:rsidRDefault="00CA04BA" w:rsidP="00CA04BA">
      <w:pPr>
        <w:spacing w:line="360" w:lineRule="auto"/>
        <w:jc w:val="both"/>
        <w:rPr>
          <w:rFonts w:ascii="Times New Roman" w:hAnsi="Times New Roman" w:cs="Times New Roman"/>
          <w:sz w:val="24"/>
          <w:szCs w:val="24"/>
          <w:lang w:val="en-IN"/>
        </w:rPr>
      </w:pPr>
      <w:proofErr w:type="gramStart"/>
      <w:r w:rsidRPr="00EC6D7E">
        <w:rPr>
          <w:rFonts w:ascii="Times New Roman" w:hAnsi="Times New Roman" w:cs="Times New Roman"/>
          <w:sz w:val="24"/>
          <w:szCs w:val="24"/>
          <w:lang w:val="en-IN"/>
        </w:rPr>
        <w:lastRenderedPageBreak/>
        <w:t>http://www.theijbm.com/</w:t>
      </w:r>
      <w:r>
        <w:rPr>
          <w:rFonts w:ascii="Times New Roman" w:hAnsi="Times New Roman" w:cs="Times New Roman"/>
          <w:sz w:val="24"/>
          <w:szCs w:val="24"/>
          <w:lang w:val="en-IN"/>
        </w:rPr>
        <w:t xml:space="preserve"> ,</w:t>
      </w:r>
      <w:r w:rsidRPr="00EC6D7E">
        <w:rPr>
          <w:rFonts w:ascii="Times New Roman" w:hAnsi="Times New Roman" w:cs="Times New Roman"/>
          <w:sz w:val="24"/>
          <w:szCs w:val="24"/>
          <w:lang w:val="en-IN"/>
        </w:rPr>
        <w:t>Deepali</w:t>
      </w:r>
      <w:proofErr w:type="gramEnd"/>
      <w:r w:rsidRPr="00EC6D7E">
        <w:rPr>
          <w:rFonts w:ascii="Times New Roman" w:hAnsi="Times New Roman" w:cs="Times New Roman"/>
          <w:sz w:val="24"/>
          <w:szCs w:val="24"/>
          <w:lang w:val="en-IN"/>
        </w:rPr>
        <w:t xml:space="preserve"> Malhotra &amp; Swati Seth (September 2014), The Rise of Blue Ocean Strategy and Leadership, The International Journal Of Business &amp; Management (ISSN 2</w:t>
      </w:r>
      <w:r>
        <w:rPr>
          <w:rFonts w:ascii="Times New Roman" w:hAnsi="Times New Roman" w:cs="Times New Roman"/>
          <w:sz w:val="24"/>
          <w:szCs w:val="24"/>
          <w:lang w:val="en-IN"/>
        </w:rPr>
        <w:t>321 – 8916), Volume 2, issue 9</w:t>
      </w:r>
    </w:p>
    <w:p w14:paraId="449BB0EB" w14:textId="77777777" w:rsidR="00CA04BA"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https://hbr.org/2003/04/tipping-point-leadership</w:t>
      </w:r>
      <w:r>
        <w:rPr>
          <w:rFonts w:ascii="Times New Roman" w:hAnsi="Times New Roman" w:cs="Times New Roman"/>
          <w:sz w:val="24"/>
          <w:szCs w:val="24"/>
          <w:lang w:val="en-IN"/>
        </w:rPr>
        <w:t>,</w:t>
      </w:r>
      <w:r w:rsidRPr="00EC6D7E">
        <w:rPr>
          <w:rFonts w:ascii="Times New Roman" w:hAnsi="Times New Roman" w:cs="Times New Roman"/>
          <w:sz w:val="24"/>
          <w:szCs w:val="24"/>
          <w:lang w:val="en-IN"/>
        </w:rPr>
        <w:t xml:space="preserve"> Chan Kim W. &amp; Renee Mauborgne (April 2003), Tipping Point Leadership, Havard Business Review</w:t>
      </w:r>
    </w:p>
    <w:p w14:paraId="23DF064F" w14:textId="77777777" w:rsidR="00CA04BA" w:rsidRPr="009A1E7F" w:rsidRDefault="00CA04BA" w:rsidP="00CA04BA">
      <w:pPr>
        <w:pStyle w:val="Heading1"/>
        <w:shd w:val="clear" w:color="auto" w:fill="FFFFFF"/>
        <w:spacing w:before="240" w:beforeAutospacing="0" w:after="120" w:afterAutospacing="0" w:line="360" w:lineRule="auto"/>
        <w:rPr>
          <w:b w:val="0"/>
          <w:bCs w:val="0"/>
          <w:color w:val="000000"/>
          <w:sz w:val="24"/>
          <w:szCs w:val="24"/>
        </w:rPr>
      </w:pPr>
      <w:r w:rsidRPr="009A1E7F">
        <w:rPr>
          <w:rStyle w:val="fm-affl"/>
          <w:b w:val="0"/>
          <w:color w:val="000000"/>
          <w:sz w:val="24"/>
          <w:szCs w:val="24"/>
          <w:shd w:val="clear" w:color="auto" w:fill="FFFFFF"/>
        </w:rPr>
        <w:t>https://www.ncbi.nlm.nih.gov/pmc/articles/PMC4267019/</w:t>
      </w:r>
      <w:r>
        <w:rPr>
          <w:rStyle w:val="fm-affl"/>
          <w:b w:val="0"/>
          <w:color w:val="000000"/>
          <w:sz w:val="24"/>
          <w:szCs w:val="24"/>
          <w:shd w:val="clear" w:color="auto" w:fill="FFFFFF"/>
        </w:rPr>
        <w:t xml:space="preserve">, </w:t>
      </w:r>
      <w:r w:rsidRPr="009A1E7F">
        <w:rPr>
          <w:rStyle w:val="fm-affl"/>
          <w:b w:val="0"/>
          <w:color w:val="000000"/>
          <w:sz w:val="24"/>
          <w:szCs w:val="24"/>
          <w:shd w:val="clear" w:color="auto" w:fill="FFFFFF"/>
        </w:rPr>
        <w:t>LP Wong, </w:t>
      </w:r>
      <w:r w:rsidRPr="009A1E7F">
        <w:rPr>
          <w:rStyle w:val="fm-affl"/>
          <w:b w:val="0"/>
          <w:vanish/>
          <w:color w:val="000000"/>
          <w:sz w:val="24"/>
          <w:szCs w:val="24"/>
          <w:shd w:val="clear" w:color="auto" w:fill="FFFFFF"/>
        </w:rPr>
        <w:t>MSc, PhD, Faculty of Medicine, University of Malaya, Kuala Lumpur, Malaysia;</w:t>
      </w:r>
      <w:r w:rsidRPr="009A1E7F">
        <w:rPr>
          <w:b w:val="0"/>
          <w:bCs w:val="0"/>
          <w:color w:val="000000"/>
          <w:sz w:val="24"/>
          <w:szCs w:val="24"/>
        </w:rPr>
        <w:t>Data Analysis in Qualitative Research: A Brief Guide to Using Nvivo,</w:t>
      </w:r>
    </w:p>
    <w:p w14:paraId="3E01BD7F" w14:textId="77777777" w:rsidR="00CA04BA" w:rsidRPr="00EC6D7E" w:rsidRDefault="00CA04BA" w:rsidP="00CA04BA">
      <w:pPr>
        <w:spacing w:line="360" w:lineRule="auto"/>
        <w:jc w:val="both"/>
        <w:rPr>
          <w:rFonts w:ascii="Times New Roman" w:hAnsi="Times New Roman" w:cs="Times New Roman"/>
          <w:b/>
          <w:sz w:val="24"/>
          <w:szCs w:val="24"/>
          <w:lang w:val="en-IN"/>
        </w:rPr>
      </w:pPr>
      <w:r w:rsidRPr="00EC6D7E">
        <w:rPr>
          <w:rFonts w:ascii="Times New Roman" w:hAnsi="Times New Roman" w:cs="Times New Roman"/>
          <w:b/>
          <w:sz w:val="24"/>
          <w:szCs w:val="24"/>
          <w:lang w:val="en-IN"/>
        </w:rPr>
        <w:t>Videos, Articles and Speeches</w:t>
      </w:r>
    </w:p>
    <w:p w14:paraId="63CF7ED6" w14:textId="77777777" w:rsidR="00CA04BA" w:rsidRPr="00EC6D7E"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APJ Abdul Kalam, Every leader must have a vision, India Infoline News Service, http://www.indiainfoline.com/article/news-top-story/every-leader-must-have-a-vision-apj-abdul-kalam-114020502859_1.html</w:t>
      </w:r>
    </w:p>
    <w:p w14:paraId="2A41BF72" w14:textId="77777777" w:rsidR="00CA04BA" w:rsidRPr="00EC6D7E"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 xml:space="preserve">S. </w:t>
      </w:r>
      <w:proofErr w:type="gramStart"/>
      <w:r w:rsidRPr="00EC6D7E">
        <w:rPr>
          <w:rFonts w:ascii="Times New Roman" w:hAnsi="Times New Roman" w:cs="Times New Roman"/>
          <w:sz w:val="24"/>
          <w:szCs w:val="24"/>
          <w:lang w:val="en-IN"/>
        </w:rPr>
        <w:t>Sundarrajan(</w:t>
      </w:r>
      <w:proofErr w:type="gramEnd"/>
      <w:r w:rsidRPr="00EC6D7E">
        <w:rPr>
          <w:rFonts w:ascii="Times New Roman" w:hAnsi="Times New Roman" w:cs="Times New Roman"/>
          <w:sz w:val="24"/>
          <w:szCs w:val="24"/>
          <w:lang w:val="en-IN"/>
        </w:rPr>
        <w:t>July 28, 2015),  A master of men and matters, The Hindu: Business Line, http://www.thehindubusinessline.com/opinion/a-master-of-men-and-matters/article7474427.ece</w:t>
      </w:r>
    </w:p>
    <w:p w14:paraId="375A3AE0" w14:textId="77777777" w:rsidR="00CA04BA" w:rsidRPr="00EC6D7E"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Abdul Kalam, Inspirational speech At SRM University, http://www.firstpost.com/india/harmony-home-order-nation-dr-apj-abdul-kalams-inspirational-speeches-2366786.html</w:t>
      </w:r>
    </w:p>
    <w:p w14:paraId="1B9181A3" w14:textId="77777777" w:rsidR="00CA04BA" w:rsidRPr="00EC6D7E"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Raj Chengappa (April 15, 1994), ‘Now nobody can throttle us': Articles on APJ Abdul Kalam, India Today, http://indiatoday.intoday.in/story/agni-is-our-brahmastra-against-the-mtcr-imposed-on-us-says-abdul-kalam/1/293102.html</w:t>
      </w:r>
    </w:p>
    <w:p w14:paraId="38271106" w14:textId="77777777" w:rsidR="00CA04BA" w:rsidRPr="00EC6D7E"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You Tube, 'Be Unique. Be Remembered' - APJ Abdul Kalam Inspirational Speech, https://www.youtube.com/watch?v=guXkoXga0Qs</w:t>
      </w:r>
    </w:p>
    <w:p w14:paraId="4DC4DF9B" w14:textId="77777777" w:rsidR="00CA04BA" w:rsidRPr="00EC6D7E"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A.P.J. Abdul Kalam (January 11, 2009), Tomorrow’s Leaders, https://leadershipchamps.wordpress.com/2009/01/11/drapj-abdul-kalam-speech-to-tomorrows-leaders/</w:t>
      </w:r>
    </w:p>
    <w:p w14:paraId="14C321A4" w14:textId="77777777" w:rsidR="00CA04BA" w:rsidRPr="00EC6D7E"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Manasi kakade, Why Dr. APJ Abdul Kalam Is Much More Than A Leader, Leadership &amp; Project Management Champions, http://manasikakade.com/2015/07/why-dr-apj-abdul-kalam-is-much-more-than-a-leader/</w:t>
      </w:r>
    </w:p>
    <w:p w14:paraId="1CEE4C60" w14:textId="77777777" w:rsidR="00CA04BA" w:rsidRPr="00EC6D7E"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lastRenderedPageBreak/>
        <w:t xml:space="preserve">You Tube, A. P. J. Abdul Kalam's Top 10 Rules </w:t>
      </w:r>
      <w:proofErr w:type="gramStart"/>
      <w:r w:rsidRPr="00EC6D7E">
        <w:rPr>
          <w:rFonts w:ascii="Times New Roman" w:hAnsi="Times New Roman" w:cs="Times New Roman"/>
          <w:sz w:val="24"/>
          <w:szCs w:val="24"/>
          <w:lang w:val="en-IN"/>
        </w:rPr>
        <w:t>For</w:t>
      </w:r>
      <w:proofErr w:type="gramEnd"/>
      <w:r w:rsidRPr="00EC6D7E">
        <w:rPr>
          <w:rFonts w:ascii="Times New Roman" w:hAnsi="Times New Roman" w:cs="Times New Roman"/>
          <w:sz w:val="24"/>
          <w:szCs w:val="24"/>
          <w:lang w:val="en-IN"/>
        </w:rPr>
        <w:t xml:space="preserve"> Success, https://www.youtube.com/watch?v=EVoWrM73sKA</w:t>
      </w:r>
    </w:p>
    <w:p w14:paraId="7CF4B066" w14:textId="77777777" w:rsidR="00CA04BA" w:rsidRPr="00EC6D7E" w:rsidRDefault="00CA04BA" w:rsidP="00CA04BA">
      <w:pPr>
        <w:spacing w:line="360" w:lineRule="auto"/>
        <w:jc w:val="both"/>
        <w:rPr>
          <w:rFonts w:ascii="Times New Roman" w:hAnsi="Times New Roman" w:cs="Times New Roman"/>
          <w:sz w:val="24"/>
          <w:szCs w:val="24"/>
          <w:lang w:val="en-IN"/>
        </w:rPr>
      </w:pPr>
      <w:r w:rsidRPr="00EC6D7E">
        <w:rPr>
          <w:rFonts w:ascii="Times New Roman" w:hAnsi="Times New Roman" w:cs="Times New Roman"/>
          <w:sz w:val="24"/>
          <w:szCs w:val="24"/>
          <w:lang w:val="en-IN"/>
        </w:rPr>
        <w:t>https://www.youtube.com/watch?v=nj1qC_qG6Yg Dr APJ Abdul Kalam Speech at Trintiy College Dublin, Ireland</w:t>
      </w:r>
      <w:r>
        <w:rPr>
          <w:rFonts w:ascii="Times New Roman" w:hAnsi="Times New Roman" w:cs="Times New Roman"/>
          <w:sz w:val="24"/>
          <w:szCs w:val="24"/>
          <w:lang w:val="en-IN"/>
        </w:rPr>
        <w:t>.</w:t>
      </w:r>
    </w:p>
    <w:p w14:paraId="1E12A51E" w14:textId="77777777" w:rsidR="00CA04BA" w:rsidRPr="009962EF" w:rsidRDefault="00CA04BA" w:rsidP="00CA04BA">
      <w:pPr>
        <w:spacing w:line="360" w:lineRule="auto"/>
        <w:rPr>
          <w:rFonts w:ascii="Times New Roman" w:hAnsi="Times New Roman" w:cs="Times New Roman"/>
          <w:b/>
          <w:bCs/>
          <w:sz w:val="24"/>
          <w:szCs w:val="28"/>
        </w:rPr>
      </w:pPr>
      <w:bookmarkStart w:id="10" w:name="_Hlk176861282"/>
      <w:r w:rsidRPr="009962EF">
        <w:rPr>
          <w:rFonts w:ascii="Times New Roman" w:hAnsi="Times New Roman" w:cs="Times New Roman"/>
          <w:b/>
          <w:bCs/>
          <w:sz w:val="24"/>
          <w:szCs w:val="28"/>
        </w:rPr>
        <w:t>References</w:t>
      </w:r>
    </w:p>
    <w:bookmarkEnd w:id="10"/>
    <w:p w14:paraId="4C5522A0"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sz w:val="24"/>
          <w:szCs w:val="24"/>
        </w:rPr>
        <w:fldChar w:fldCharType="begin" w:fldLock="1"/>
      </w:r>
      <w:r w:rsidRPr="009962EF">
        <w:rPr>
          <w:rFonts w:ascii="Times New Roman" w:hAnsi="Times New Roman" w:cs="Times New Roman"/>
          <w:sz w:val="24"/>
          <w:szCs w:val="24"/>
        </w:rPr>
        <w:instrText xml:space="preserve">ADDIN Mendeley Bibliography CSL_BIBLIOGRAPHY </w:instrText>
      </w:r>
      <w:r w:rsidRPr="009962EF">
        <w:rPr>
          <w:rFonts w:ascii="Times New Roman" w:hAnsi="Times New Roman" w:cs="Times New Roman"/>
          <w:sz w:val="24"/>
          <w:szCs w:val="24"/>
        </w:rPr>
        <w:fldChar w:fldCharType="separate"/>
      </w:r>
      <w:r w:rsidRPr="009962EF">
        <w:rPr>
          <w:rFonts w:ascii="Times New Roman" w:hAnsi="Times New Roman" w:cs="Times New Roman"/>
          <w:noProof/>
          <w:sz w:val="24"/>
          <w:szCs w:val="24"/>
        </w:rPr>
        <w:t xml:space="preserve">Aabed, A. I. (2006). </w:t>
      </w:r>
      <w:r w:rsidRPr="009962EF">
        <w:rPr>
          <w:rFonts w:ascii="Times New Roman" w:hAnsi="Times New Roman" w:cs="Times New Roman"/>
          <w:i/>
          <w:iCs/>
          <w:noProof/>
          <w:sz w:val="24"/>
          <w:szCs w:val="24"/>
        </w:rPr>
        <w:t>A Study of Islamic Leadership Theory and Practice in K-12 Islamic A Study of Islamic Leadership Theory and Practice in K-12 Islamic Schools in Michigan Schools in Michigan</w:t>
      </w:r>
      <w:r w:rsidRPr="009962EF">
        <w:rPr>
          <w:rFonts w:ascii="Times New Roman" w:hAnsi="Times New Roman" w:cs="Times New Roman"/>
          <w:noProof/>
          <w:sz w:val="24"/>
          <w:szCs w:val="24"/>
        </w:rPr>
        <w:t>. https://scholarsarchive.byu. edu/etd/408</w:t>
      </w:r>
    </w:p>
    <w:p w14:paraId="791E2CD6"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Adak, S., &amp; Adhikary, C. (2021). </w:t>
      </w:r>
      <w:r w:rsidRPr="009962EF">
        <w:rPr>
          <w:rFonts w:ascii="Times New Roman" w:hAnsi="Times New Roman" w:cs="Times New Roman"/>
          <w:i/>
          <w:iCs/>
          <w:noProof/>
          <w:sz w:val="24"/>
          <w:szCs w:val="24"/>
        </w:rPr>
        <w:t>YOUTH DYNAMICS AND THE NATION : AN IMPACT OF</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March</w:t>
      </w:r>
      <w:r w:rsidRPr="009962EF">
        <w:rPr>
          <w:rFonts w:ascii="Times New Roman" w:hAnsi="Times New Roman" w:cs="Times New Roman"/>
          <w:noProof/>
          <w:sz w:val="24"/>
          <w:szCs w:val="24"/>
        </w:rPr>
        <w:t>, 1–7.</w:t>
      </w:r>
    </w:p>
    <w:p w14:paraId="15AB1058"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Ahmad Dar, S. (2016). Mawlana Azad and Commencement of Modern Era in India. </w:t>
      </w:r>
      <w:r w:rsidRPr="009962EF">
        <w:rPr>
          <w:rFonts w:ascii="Times New Roman" w:hAnsi="Times New Roman" w:cs="Times New Roman"/>
          <w:i/>
          <w:iCs/>
          <w:noProof/>
          <w:sz w:val="24"/>
          <w:szCs w:val="24"/>
        </w:rPr>
        <w:t>Muslimsocieties.Org</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9</w:t>
      </w:r>
      <w:r w:rsidRPr="009962EF">
        <w:rPr>
          <w:rFonts w:ascii="Times New Roman" w:hAnsi="Times New Roman" w:cs="Times New Roman"/>
          <w:noProof/>
          <w:sz w:val="24"/>
          <w:szCs w:val="24"/>
        </w:rPr>
        <w:t>(2). https://www.muslimsocieties.org/Vol9_1/ Mawlana_Azad_and_Commencement.pdf</w:t>
      </w:r>
    </w:p>
    <w:p w14:paraId="5E9ECA85"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Ahmed, H. M. R. (2017). Said Nursî and his thinking: a short study. </w:t>
      </w:r>
      <w:r w:rsidRPr="009962EF">
        <w:rPr>
          <w:rFonts w:ascii="Times New Roman" w:hAnsi="Times New Roman" w:cs="Times New Roman"/>
          <w:i/>
          <w:iCs/>
          <w:noProof/>
          <w:sz w:val="24"/>
          <w:szCs w:val="24"/>
        </w:rPr>
        <w:t>Annoor Education &amp; Ethics in Said Nursî’S Risale-I Nur</w:t>
      </w:r>
      <w:r w:rsidRPr="009962EF">
        <w:rPr>
          <w:rFonts w:ascii="Times New Roman" w:hAnsi="Times New Roman" w:cs="Times New Roman"/>
          <w:noProof/>
          <w:sz w:val="24"/>
          <w:szCs w:val="24"/>
        </w:rPr>
        <w:t>.</w:t>
      </w:r>
    </w:p>
    <w:p w14:paraId="0CCC4642"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Ainscow, M., &amp; Sandill, A. (2010). Developing inclusive education systems: The role of organisational cultures and leadership. </w:t>
      </w:r>
      <w:r w:rsidRPr="009962EF">
        <w:rPr>
          <w:rFonts w:ascii="Times New Roman" w:hAnsi="Times New Roman" w:cs="Times New Roman"/>
          <w:i/>
          <w:iCs/>
          <w:noProof/>
          <w:sz w:val="24"/>
          <w:szCs w:val="24"/>
        </w:rPr>
        <w:t>International Journal of Inclusive Education</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14</w:t>
      </w:r>
      <w:r w:rsidRPr="009962EF">
        <w:rPr>
          <w:rFonts w:ascii="Times New Roman" w:hAnsi="Times New Roman" w:cs="Times New Roman"/>
          <w:noProof/>
          <w:sz w:val="24"/>
          <w:szCs w:val="24"/>
        </w:rPr>
        <w:t>(4), 401–416. https://doi.org/10.1080/ 13603110802504903</w:t>
      </w:r>
    </w:p>
    <w:p w14:paraId="13B001B5"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Alam, S. (2023). Analysing the Nature of Muslim Leadership in Northern India. </w:t>
      </w:r>
      <w:r w:rsidRPr="009962EF">
        <w:rPr>
          <w:rFonts w:ascii="Times New Roman" w:hAnsi="Times New Roman" w:cs="Times New Roman"/>
          <w:i/>
          <w:iCs/>
          <w:noProof/>
          <w:sz w:val="24"/>
          <w:szCs w:val="24"/>
        </w:rPr>
        <w:t>Journal of Polity &amp; Society</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15</w:t>
      </w:r>
      <w:r w:rsidRPr="009962EF">
        <w:rPr>
          <w:rFonts w:ascii="Times New Roman" w:hAnsi="Times New Roman" w:cs="Times New Roman"/>
          <w:noProof/>
          <w:sz w:val="24"/>
          <w:szCs w:val="24"/>
        </w:rPr>
        <w:t>(1), 159–173.</w:t>
      </w:r>
    </w:p>
    <w:p w14:paraId="623E4B47"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Aldulaimi, S. H. (2019). Leadership concept and constructs in Arabic philosophy. </w:t>
      </w:r>
      <w:r w:rsidRPr="009962EF">
        <w:rPr>
          <w:rFonts w:ascii="Times New Roman" w:hAnsi="Times New Roman" w:cs="Times New Roman"/>
          <w:i/>
          <w:iCs/>
          <w:noProof/>
          <w:sz w:val="24"/>
          <w:szCs w:val="24"/>
        </w:rPr>
        <w:t>Journal of Economic Cooperation and Development</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40</w:t>
      </w:r>
      <w:r w:rsidRPr="009962EF">
        <w:rPr>
          <w:rFonts w:ascii="Times New Roman" w:hAnsi="Times New Roman" w:cs="Times New Roman"/>
          <w:noProof/>
          <w:sz w:val="24"/>
          <w:szCs w:val="24"/>
        </w:rPr>
        <w:t>(2), 193–210.</w:t>
      </w:r>
    </w:p>
    <w:p w14:paraId="0ADACA6C"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Aliye, A. A. (2020). African Indigenous Leadership Philosophy and Democratic Governance System: Gada’s Intersectionality with Ubuntu. </w:t>
      </w:r>
      <w:r w:rsidRPr="009962EF">
        <w:rPr>
          <w:rFonts w:ascii="Times New Roman" w:hAnsi="Times New Roman" w:cs="Times New Roman"/>
          <w:i/>
          <w:iCs/>
          <w:noProof/>
          <w:sz w:val="24"/>
          <w:szCs w:val="24"/>
        </w:rPr>
        <w:t>Journal of Black Studies</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51</w:t>
      </w:r>
      <w:r w:rsidRPr="009962EF">
        <w:rPr>
          <w:rFonts w:ascii="Times New Roman" w:hAnsi="Times New Roman" w:cs="Times New Roman"/>
          <w:noProof/>
          <w:sz w:val="24"/>
          <w:szCs w:val="24"/>
        </w:rPr>
        <w:t>(7), 727–759. https://doi.org/10.1177/0021934720938053</w:t>
      </w:r>
    </w:p>
    <w:p w14:paraId="06944CBB"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Aljunied, S. M. K., &amp; Hussin, D. I. (2005).  Estranged from the ideal past: Historical evolution of madrassahs in Singapore . </w:t>
      </w:r>
      <w:r w:rsidRPr="009962EF">
        <w:rPr>
          <w:rFonts w:ascii="Times New Roman" w:hAnsi="Times New Roman" w:cs="Times New Roman"/>
          <w:i/>
          <w:iCs/>
          <w:noProof/>
          <w:sz w:val="24"/>
          <w:szCs w:val="24"/>
        </w:rPr>
        <w:t>Journal of Muslim Minority Affairs</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25</w:t>
      </w:r>
      <w:r w:rsidRPr="009962EF">
        <w:rPr>
          <w:rFonts w:ascii="Times New Roman" w:hAnsi="Times New Roman" w:cs="Times New Roman"/>
          <w:noProof/>
          <w:sz w:val="24"/>
          <w:szCs w:val="24"/>
        </w:rPr>
        <w:t>(2), 249–260. https://doi.org/10.1080/13602000500350694</w:t>
      </w:r>
    </w:p>
    <w:p w14:paraId="02505DF5"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lastRenderedPageBreak/>
        <w:t xml:space="preserve">Anderson, J., Boyle, C., &amp; Deppeler, J. (2014). The Ecology of Inclusive Education. </w:t>
      </w:r>
      <w:r w:rsidRPr="009962EF">
        <w:rPr>
          <w:rFonts w:ascii="Times New Roman" w:hAnsi="Times New Roman" w:cs="Times New Roman"/>
          <w:i/>
          <w:iCs/>
          <w:noProof/>
          <w:sz w:val="24"/>
          <w:szCs w:val="24"/>
        </w:rPr>
        <w:t>Equality in Education</w:t>
      </w:r>
      <w:r w:rsidRPr="009962EF">
        <w:rPr>
          <w:rFonts w:ascii="Times New Roman" w:hAnsi="Times New Roman" w:cs="Times New Roman"/>
          <w:noProof/>
          <w:sz w:val="24"/>
          <w:szCs w:val="24"/>
        </w:rPr>
        <w:t>, 23–34. https://doi.org/10.1007/978-94-6209-692-9_3</w:t>
      </w:r>
    </w:p>
    <w:p w14:paraId="60312012"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Ansari, M., &amp; Corresponding, M. (n.d.). </w:t>
      </w:r>
      <w:r w:rsidRPr="009962EF">
        <w:rPr>
          <w:rFonts w:ascii="Times New Roman" w:hAnsi="Times New Roman" w:cs="Times New Roman"/>
          <w:i/>
          <w:iCs/>
          <w:noProof/>
          <w:sz w:val="24"/>
          <w:szCs w:val="24"/>
        </w:rPr>
        <w:t>An Analytical Study of the Components of an Efficient Leader in Imam Ali ’ s ( AS ) Leadership Culture</w:t>
      </w:r>
      <w:r w:rsidRPr="009962EF">
        <w:rPr>
          <w:rFonts w:ascii="Times New Roman" w:hAnsi="Times New Roman" w:cs="Times New Roman"/>
          <w:noProof/>
          <w:sz w:val="24"/>
          <w:szCs w:val="24"/>
        </w:rPr>
        <w:t>.</w:t>
      </w:r>
    </w:p>
    <w:p w14:paraId="57A848DA"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Barth, M., Bruhn, A., Lam, D. P. M., Bergmann, M., &amp; Lang, D. J. (2020). Capacity building for transformational leadership and transdisciplinarity. </w:t>
      </w:r>
      <w:r w:rsidRPr="009962EF">
        <w:rPr>
          <w:rFonts w:ascii="Times New Roman" w:hAnsi="Times New Roman" w:cs="Times New Roman"/>
          <w:i/>
          <w:iCs/>
          <w:noProof/>
          <w:sz w:val="24"/>
          <w:szCs w:val="24"/>
        </w:rPr>
        <w:t>GAIA - Ecological Perspectives for Science and Society</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29</w:t>
      </w:r>
      <w:r w:rsidRPr="009962EF">
        <w:rPr>
          <w:rFonts w:ascii="Times New Roman" w:hAnsi="Times New Roman" w:cs="Times New Roman"/>
          <w:noProof/>
          <w:sz w:val="24"/>
          <w:szCs w:val="24"/>
        </w:rPr>
        <w:t>(3), 195–197. https://doi.org/10.14512/GAIA.29.3.12</w:t>
      </w:r>
    </w:p>
    <w:p w14:paraId="6DFFBCC4"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Bauer, S. C., &amp; Silver, L. (2018). The impact of job isolation on new principals’ sense of efficacy, job satisfaction, burnout and persistence. </w:t>
      </w:r>
      <w:r w:rsidRPr="009962EF">
        <w:rPr>
          <w:rFonts w:ascii="Times New Roman" w:hAnsi="Times New Roman" w:cs="Times New Roman"/>
          <w:i/>
          <w:iCs/>
          <w:noProof/>
          <w:sz w:val="24"/>
          <w:szCs w:val="24"/>
        </w:rPr>
        <w:t>Journal of Educational Administration</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56</w:t>
      </w:r>
      <w:r w:rsidRPr="009962EF">
        <w:rPr>
          <w:rFonts w:ascii="Times New Roman" w:hAnsi="Times New Roman" w:cs="Times New Roman"/>
          <w:noProof/>
          <w:sz w:val="24"/>
          <w:szCs w:val="24"/>
        </w:rPr>
        <w:t>(3), 315–331. https://doi.org/10.1108/JEA-07-2017-0078</w:t>
      </w:r>
    </w:p>
    <w:p w14:paraId="06F9A8C9"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Bhattacharjee, D. (n.d.). </w:t>
      </w:r>
      <w:r w:rsidRPr="009962EF">
        <w:rPr>
          <w:rFonts w:ascii="Times New Roman" w:hAnsi="Times New Roman" w:cs="Times New Roman"/>
          <w:i/>
          <w:iCs/>
          <w:noProof/>
          <w:sz w:val="24"/>
          <w:szCs w:val="24"/>
        </w:rPr>
        <w:t>Maulana Abul Kalam Azad and the Partition of India</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9</w:t>
      </w:r>
      <w:r w:rsidRPr="009962EF">
        <w:rPr>
          <w:rFonts w:ascii="Times New Roman" w:hAnsi="Times New Roman" w:cs="Times New Roman"/>
          <w:noProof/>
          <w:sz w:val="24"/>
          <w:szCs w:val="24"/>
        </w:rPr>
        <w:t>, 132–145.</w:t>
      </w:r>
    </w:p>
    <w:p w14:paraId="32CCEAFB"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Billingsley, B., DeMatthews, D., Connally, K., &amp; McLeskey, J. (2018). Leadership for Effective Inclusive Schools: Considerations for preparation and reform. </w:t>
      </w:r>
      <w:r w:rsidRPr="009962EF">
        <w:rPr>
          <w:rFonts w:ascii="Times New Roman" w:hAnsi="Times New Roman" w:cs="Times New Roman"/>
          <w:i/>
          <w:iCs/>
          <w:noProof/>
          <w:sz w:val="24"/>
          <w:szCs w:val="24"/>
        </w:rPr>
        <w:t>Australasian Journal of Special and Inclusive Education</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42</w:t>
      </w:r>
      <w:r w:rsidRPr="009962EF">
        <w:rPr>
          <w:rFonts w:ascii="Times New Roman" w:hAnsi="Times New Roman" w:cs="Times New Roman"/>
          <w:noProof/>
          <w:sz w:val="24"/>
          <w:szCs w:val="24"/>
        </w:rPr>
        <w:t>(1), 65–81. https://doi.org/10.1017/jsi.2018.6</w:t>
      </w:r>
    </w:p>
    <w:p w14:paraId="7A5F6F5B"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Black, W. R., &amp; Simon, M. D. (2014). Leadership for All Students : Planning for More Inclusive School Practices. </w:t>
      </w:r>
      <w:r w:rsidRPr="009962EF">
        <w:rPr>
          <w:rFonts w:ascii="Times New Roman" w:hAnsi="Times New Roman" w:cs="Times New Roman"/>
          <w:i/>
          <w:iCs/>
          <w:noProof/>
          <w:sz w:val="24"/>
          <w:szCs w:val="24"/>
        </w:rPr>
        <w:t>International Journal of Educational Leadership Preperation</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9</w:t>
      </w:r>
      <w:r w:rsidRPr="009962EF">
        <w:rPr>
          <w:rFonts w:ascii="Times New Roman" w:hAnsi="Times New Roman" w:cs="Times New Roman"/>
          <w:noProof/>
          <w:sz w:val="24"/>
          <w:szCs w:val="24"/>
        </w:rPr>
        <w:t>(2), 153–172.</w:t>
      </w:r>
    </w:p>
    <w:p w14:paraId="3A3FDD89"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Brown, G. T. L., &amp; Chai, C. (2012). Assessing instructional leadership: A longitudinal study of new principals. </w:t>
      </w:r>
      <w:r w:rsidRPr="009962EF">
        <w:rPr>
          <w:rFonts w:ascii="Times New Roman" w:hAnsi="Times New Roman" w:cs="Times New Roman"/>
          <w:i/>
          <w:iCs/>
          <w:noProof/>
          <w:sz w:val="24"/>
          <w:szCs w:val="24"/>
        </w:rPr>
        <w:t>Journal of Educational Administration</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50</w:t>
      </w:r>
      <w:r w:rsidRPr="009962EF">
        <w:rPr>
          <w:rFonts w:ascii="Times New Roman" w:hAnsi="Times New Roman" w:cs="Times New Roman"/>
          <w:noProof/>
          <w:sz w:val="24"/>
          <w:szCs w:val="24"/>
        </w:rPr>
        <w:t>(6), 753–772. https://doi.org/10.1108/09578231211264676</w:t>
      </w:r>
    </w:p>
    <w:p w14:paraId="3F22A4C4"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Busher, H., Hammersley-Fletcher, L., &amp; Turner, C. (2007). Making sense of middle leadership: Community, power and practice. </w:t>
      </w:r>
      <w:r w:rsidRPr="009962EF">
        <w:rPr>
          <w:rFonts w:ascii="Times New Roman" w:hAnsi="Times New Roman" w:cs="Times New Roman"/>
          <w:i/>
          <w:iCs/>
          <w:noProof/>
          <w:sz w:val="24"/>
          <w:szCs w:val="24"/>
        </w:rPr>
        <w:t>School Leadership and Management</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27</w:t>
      </w:r>
      <w:r w:rsidRPr="009962EF">
        <w:rPr>
          <w:rFonts w:ascii="Times New Roman" w:hAnsi="Times New Roman" w:cs="Times New Roman"/>
          <w:noProof/>
          <w:sz w:val="24"/>
          <w:szCs w:val="24"/>
        </w:rPr>
        <w:t>(5), 405–422. https://doi.org/10.1080/13632430701606061</w:t>
      </w:r>
    </w:p>
    <w:p w14:paraId="2F17BE6F"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Byrne, B., Maguire, L., &amp; Lundy, L. (2015). </w:t>
      </w:r>
      <w:r w:rsidRPr="009962EF">
        <w:rPr>
          <w:rFonts w:ascii="Times New Roman" w:hAnsi="Times New Roman" w:cs="Times New Roman"/>
          <w:i/>
          <w:iCs/>
          <w:noProof/>
          <w:sz w:val="24"/>
          <w:szCs w:val="24"/>
        </w:rPr>
        <w:t>Reporting on best practice in cross-departmental working practices for children and young people</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July</w:t>
      </w:r>
      <w:r w:rsidRPr="009962EF">
        <w:rPr>
          <w:rFonts w:ascii="Times New Roman" w:hAnsi="Times New Roman" w:cs="Times New Roman"/>
          <w:noProof/>
          <w:sz w:val="24"/>
          <w:szCs w:val="24"/>
        </w:rPr>
        <w:t>, 82.</w:t>
      </w:r>
    </w:p>
    <w:p w14:paraId="3CF169E3"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Cheung, C. K., &amp; Chan, A. C. F. (2005). Philosophical foundations of eminent Hong Kong Chinese CEOs’ leadership. </w:t>
      </w:r>
      <w:r w:rsidRPr="009962EF">
        <w:rPr>
          <w:rFonts w:ascii="Times New Roman" w:hAnsi="Times New Roman" w:cs="Times New Roman"/>
          <w:i/>
          <w:iCs/>
          <w:noProof/>
          <w:sz w:val="24"/>
          <w:szCs w:val="24"/>
        </w:rPr>
        <w:t>Journal of Business Ethics</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60</w:t>
      </w:r>
      <w:r w:rsidRPr="009962EF">
        <w:rPr>
          <w:rFonts w:ascii="Times New Roman" w:hAnsi="Times New Roman" w:cs="Times New Roman"/>
          <w:noProof/>
          <w:sz w:val="24"/>
          <w:szCs w:val="24"/>
        </w:rPr>
        <w:t>(1), 47–62. https://doi.org/10.1007/s10551-005-2366-7</w:t>
      </w:r>
    </w:p>
    <w:p w14:paraId="147800D6"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Chidambaram, R. (2018). </w:t>
      </w:r>
      <w:r w:rsidRPr="009962EF">
        <w:rPr>
          <w:rFonts w:ascii="Times New Roman" w:hAnsi="Times New Roman" w:cs="Times New Roman"/>
          <w:i/>
          <w:iCs/>
          <w:noProof/>
          <w:sz w:val="24"/>
          <w:szCs w:val="24"/>
        </w:rPr>
        <w:t xml:space="preserve">Physics News The Scientific Leadership of Dr . </w:t>
      </w:r>
      <w:r w:rsidRPr="009962EF">
        <w:rPr>
          <w:rFonts w:ascii="Times New Roman" w:hAnsi="Times New Roman" w:cs="Times New Roman"/>
          <w:i/>
          <w:iCs/>
          <w:noProof/>
          <w:sz w:val="24"/>
          <w:szCs w:val="24"/>
        </w:rPr>
        <w:lastRenderedPageBreak/>
        <w:t>Vikram Sarabhai</w:t>
      </w:r>
      <w:r w:rsidRPr="009962EF">
        <w:rPr>
          <w:rFonts w:ascii="Times New Roman" w:hAnsi="Times New Roman" w:cs="Times New Roman"/>
          <w:noProof/>
          <w:sz w:val="24"/>
          <w:szCs w:val="24"/>
        </w:rPr>
        <w:t>. 8–10.</w:t>
      </w:r>
    </w:p>
    <w:p w14:paraId="5AC4BD46"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Congress, I. H. (2018). </w:t>
      </w:r>
      <w:r w:rsidRPr="009962EF">
        <w:rPr>
          <w:rFonts w:ascii="Times New Roman" w:hAnsi="Times New Roman" w:cs="Times New Roman"/>
          <w:i/>
          <w:iCs/>
          <w:noProof/>
          <w:sz w:val="24"/>
          <w:szCs w:val="24"/>
        </w:rPr>
        <w:t>IDEOLOGICAL INFLUENCES ON ABUL KALAM AZAD Author ( s ): Qazi Mohd . Jamshed Source : Proceedings of the Indian History Congress , Vol . 71 ( 2010-2011 ), pp . 662-676 Published by : Indian History Congress Stable URL : https://www.jstor.org/stable/4414753</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71</w:t>
      </w:r>
      <w:r w:rsidRPr="009962EF">
        <w:rPr>
          <w:rFonts w:ascii="Times New Roman" w:hAnsi="Times New Roman" w:cs="Times New Roman"/>
          <w:noProof/>
          <w:sz w:val="24"/>
          <w:szCs w:val="24"/>
        </w:rPr>
        <w:t>, 662–676.</w:t>
      </w:r>
    </w:p>
    <w:p w14:paraId="489E14B9"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Daing, S. J., &amp; Yadav, M. (2021). </w:t>
      </w:r>
      <w:r w:rsidRPr="009962EF">
        <w:rPr>
          <w:rFonts w:ascii="Times New Roman" w:hAnsi="Times New Roman" w:cs="Times New Roman"/>
          <w:i/>
          <w:iCs/>
          <w:noProof/>
          <w:sz w:val="24"/>
          <w:szCs w:val="24"/>
        </w:rPr>
        <w:t>" SOCIAL IMPACT : EXPLORING THE INFLUENCE OF SWAMI VIVEKANANDA AND MAULANA ABUL KALAM AZAD ON INDIAN SOCIETY "</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11</w:t>
      </w:r>
      <w:r w:rsidRPr="009962EF">
        <w:rPr>
          <w:rFonts w:ascii="Times New Roman" w:hAnsi="Times New Roman" w:cs="Times New Roman"/>
          <w:noProof/>
          <w:sz w:val="24"/>
          <w:szCs w:val="24"/>
        </w:rPr>
        <w:t>(12), 1897–1901.</w:t>
      </w:r>
    </w:p>
    <w:p w14:paraId="738DE56E"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Day, C., Gu, Q., &amp; Sammons, P. (2016). </w:t>
      </w:r>
      <w:r w:rsidRPr="009962EF">
        <w:rPr>
          <w:rFonts w:ascii="Times New Roman" w:hAnsi="Times New Roman" w:cs="Times New Roman"/>
          <w:i/>
          <w:iCs/>
          <w:noProof/>
          <w:sz w:val="24"/>
          <w:szCs w:val="24"/>
        </w:rPr>
        <w:t>Day 2016</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52</w:t>
      </w:r>
      <w:r w:rsidRPr="009962EF">
        <w:rPr>
          <w:rFonts w:ascii="Times New Roman" w:hAnsi="Times New Roman" w:cs="Times New Roman"/>
          <w:noProof/>
          <w:sz w:val="24"/>
          <w:szCs w:val="24"/>
        </w:rPr>
        <w:t>, 221–258.</w:t>
      </w:r>
    </w:p>
    <w:p w14:paraId="25A7A034"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Diamond, J. B., &amp; Spillane, J. P. (2016). School leadership and management from a distributed perspective: A 2016 retrospective and prospective. </w:t>
      </w:r>
      <w:r w:rsidRPr="009962EF">
        <w:rPr>
          <w:rFonts w:ascii="Times New Roman" w:hAnsi="Times New Roman" w:cs="Times New Roman"/>
          <w:i/>
          <w:iCs/>
          <w:noProof/>
          <w:sz w:val="24"/>
          <w:szCs w:val="24"/>
        </w:rPr>
        <w:t>Management in Education</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30</w:t>
      </w:r>
      <w:r w:rsidRPr="009962EF">
        <w:rPr>
          <w:rFonts w:ascii="Times New Roman" w:hAnsi="Times New Roman" w:cs="Times New Roman"/>
          <w:noProof/>
          <w:sz w:val="24"/>
          <w:szCs w:val="24"/>
        </w:rPr>
        <w:t>(4), 147–154. https://doi.org/10.1177/ 0892020616665938</w:t>
      </w:r>
    </w:p>
    <w:p w14:paraId="2AB9AC74"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Dodiya, R. (2021). </w:t>
      </w:r>
      <w:r w:rsidRPr="009962EF">
        <w:rPr>
          <w:rFonts w:ascii="Times New Roman" w:hAnsi="Times New Roman" w:cs="Times New Roman"/>
          <w:i/>
          <w:iCs/>
          <w:noProof/>
          <w:sz w:val="24"/>
          <w:szCs w:val="24"/>
        </w:rPr>
        <w:t>Apj Abdul Kalam ’ S Thoughts on Leadership in Education As Apj Abdul Kalam ’ S Thoughts on Leadership in Education As Reflected in His Writings</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April</w:t>
      </w:r>
      <w:r w:rsidRPr="009962EF">
        <w:rPr>
          <w:rFonts w:ascii="Times New Roman" w:hAnsi="Times New Roman" w:cs="Times New Roman"/>
          <w:noProof/>
          <w:sz w:val="24"/>
          <w:szCs w:val="24"/>
        </w:rPr>
        <w:t>, 0–3.</w:t>
      </w:r>
    </w:p>
    <w:p w14:paraId="3019B582"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Douglas, I. H. (1972). Abul Kalam Azad and Pakistan a post-bangladesh reconsideration of an Indian muslim’s opposition to partition. </w:t>
      </w:r>
      <w:r w:rsidRPr="009962EF">
        <w:rPr>
          <w:rFonts w:ascii="Times New Roman" w:hAnsi="Times New Roman" w:cs="Times New Roman"/>
          <w:i/>
          <w:iCs/>
          <w:noProof/>
          <w:sz w:val="24"/>
          <w:szCs w:val="24"/>
        </w:rPr>
        <w:t>Journal of the American Academy of Religion</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40</w:t>
      </w:r>
      <w:r w:rsidRPr="009962EF">
        <w:rPr>
          <w:rFonts w:ascii="Times New Roman" w:hAnsi="Times New Roman" w:cs="Times New Roman"/>
          <w:noProof/>
          <w:sz w:val="24"/>
          <w:szCs w:val="24"/>
        </w:rPr>
        <w:t>(4), 458–479. https://doi.org/10.1093/ jaarel/XL.4.458</w:t>
      </w:r>
    </w:p>
    <w:p w14:paraId="65550E1F"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Dr. Misbah Umar, &amp; Fozia Umar. (2021). The Ideals of Islam in Maulana Abul Kalam Azad’s Thoughts and Political Practices: An Appraisal. </w:t>
      </w:r>
      <w:r w:rsidRPr="009962EF">
        <w:rPr>
          <w:rFonts w:ascii="Times New Roman" w:hAnsi="Times New Roman" w:cs="Times New Roman"/>
          <w:i/>
          <w:iCs/>
          <w:noProof/>
          <w:sz w:val="24"/>
          <w:szCs w:val="24"/>
        </w:rPr>
        <w:t>Al Basirah</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10</w:t>
      </w:r>
      <w:r w:rsidRPr="009962EF">
        <w:rPr>
          <w:rFonts w:ascii="Times New Roman" w:hAnsi="Times New Roman" w:cs="Times New Roman"/>
          <w:noProof/>
          <w:sz w:val="24"/>
          <w:szCs w:val="24"/>
        </w:rPr>
        <w:t>(01), 63–77. https://doi.org/10.52015/albasirah.v10i01.65</w:t>
      </w:r>
    </w:p>
    <w:p w14:paraId="0B0BA98F"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Dunne, S., &amp; Spoelstra, S. (2010). The gift of leadership. </w:t>
      </w:r>
      <w:r w:rsidRPr="009962EF">
        <w:rPr>
          <w:rFonts w:ascii="Times New Roman" w:hAnsi="Times New Roman" w:cs="Times New Roman"/>
          <w:i/>
          <w:iCs/>
          <w:noProof/>
          <w:sz w:val="24"/>
          <w:szCs w:val="24"/>
        </w:rPr>
        <w:t>Philosophy Today</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54</w:t>
      </w:r>
      <w:r w:rsidRPr="009962EF">
        <w:rPr>
          <w:rFonts w:ascii="Times New Roman" w:hAnsi="Times New Roman" w:cs="Times New Roman"/>
          <w:noProof/>
          <w:sz w:val="24"/>
          <w:szCs w:val="24"/>
        </w:rPr>
        <w:t>(1), 66–77. https://doi.org/10.5840/philtoday201054136</w:t>
      </w:r>
    </w:p>
    <w:p w14:paraId="597494CF"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Edwin, J. V. (2021). </w:t>
      </w:r>
      <w:r w:rsidRPr="009962EF">
        <w:rPr>
          <w:rFonts w:ascii="Times New Roman" w:hAnsi="Times New Roman" w:cs="Times New Roman"/>
          <w:i/>
          <w:iCs/>
          <w:noProof/>
          <w:sz w:val="24"/>
          <w:szCs w:val="24"/>
        </w:rPr>
        <w:t>READING MOHAMMED TALBI AND ABUL KALAM AZAD IN A PLURAL WORLD ______________________________ Joseph Victor Edwin</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2</w:t>
      </w:r>
      <w:r w:rsidRPr="009962EF">
        <w:rPr>
          <w:rFonts w:ascii="Times New Roman" w:hAnsi="Times New Roman" w:cs="Times New Roman"/>
          <w:noProof/>
          <w:sz w:val="24"/>
          <w:szCs w:val="24"/>
        </w:rPr>
        <w:t>(2), 35–51.</w:t>
      </w:r>
    </w:p>
    <w:p w14:paraId="687DBC70"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Fairholm, M. R. (2016). Different Perspectives on the Practice of Leadership. </w:t>
      </w:r>
      <w:r w:rsidRPr="009962EF">
        <w:rPr>
          <w:rFonts w:ascii="Times New Roman" w:hAnsi="Times New Roman" w:cs="Times New Roman"/>
          <w:i/>
          <w:iCs/>
          <w:noProof/>
          <w:sz w:val="24"/>
          <w:szCs w:val="24"/>
        </w:rPr>
        <w:t>Administrative Leadership in the Public Sector</w:t>
      </w:r>
      <w:r w:rsidRPr="009962EF">
        <w:rPr>
          <w:rFonts w:ascii="Times New Roman" w:hAnsi="Times New Roman" w:cs="Times New Roman"/>
          <w:noProof/>
          <w:sz w:val="24"/>
          <w:szCs w:val="24"/>
        </w:rPr>
        <w:t>, 35–55. https://doi.org/10.4324/9781315497976-9</w:t>
      </w:r>
    </w:p>
    <w:p w14:paraId="3AB2FC77"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Fitzgerald, R. J. (2015). Becoming Leo:  Servant leadership as a pedagogical philosophy. </w:t>
      </w:r>
      <w:r w:rsidRPr="009962EF">
        <w:rPr>
          <w:rFonts w:ascii="Times New Roman" w:hAnsi="Times New Roman" w:cs="Times New Roman"/>
          <w:i/>
          <w:iCs/>
          <w:noProof/>
          <w:sz w:val="24"/>
          <w:szCs w:val="24"/>
        </w:rPr>
        <w:t>Criticl Questions in Education</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6</w:t>
      </w:r>
      <w:r w:rsidRPr="009962EF">
        <w:rPr>
          <w:rFonts w:ascii="Times New Roman" w:hAnsi="Times New Roman" w:cs="Times New Roman"/>
          <w:noProof/>
          <w:sz w:val="24"/>
          <w:szCs w:val="24"/>
        </w:rPr>
        <w:t>(2), 75–84.</w:t>
      </w:r>
    </w:p>
    <w:p w14:paraId="7F8C2AA8"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lastRenderedPageBreak/>
        <w:t xml:space="preserve">Flanigan, J. (2018). Philosophical methodology and leadership ethics. </w:t>
      </w:r>
      <w:r w:rsidRPr="009962EF">
        <w:rPr>
          <w:rFonts w:ascii="Times New Roman" w:hAnsi="Times New Roman" w:cs="Times New Roman"/>
          <w:i/>
          <w:iCs/>
          <w:noProof/>
          <w:sz w:val="24"/>
          <w:szCs w:val="24"/>
        </w:rPr>
        <w:t>Leadership</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14</w:t>
      </w:r>
      <w:r w:rsidRPr="009962EF">
        <w:rPr>
          <w:rFonts w:ascii="Times New Roman" w:hAnsi="Times New Roman" w:cs="Times New Roman"/>
          <w:noProof/>
          <w:sz w:val="24"/>
          <w:szCs w:val="24"/>
        </w:rPr>
        <w:t>(6), 707–730. https://doi.org/10.1177/1742715017711823</w:t>
      </w:r>
    </w:p>
    <w:p w14:paraId="3F4D6F89"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Floor, S., &amp; Nagar, J. (2015). </w:t>
      </w:r>
      <w:r w:rsidRPr="009962EF">
        <w:rPr>
          <w:rFonts w:ascii="Times New Roman" w:hAnsi="Times New Roman" w:cs="Times New Roman"/>
          <w:i/>
          <w:iCs/>
          <w:noProof/>
          <w:sz w:val="24"/>
          <w:szCs w:val="24"/>
        </w:rPr>
        <w:t>( Junior Research Fellowship 2013-14 ) ‘ INTERPRETATION OF INDIAN CULTURE IN MAULANA ABUL KALAM AZAD ’ S LITERATURE ’ Centre for Cultural Resources and Training Under the aegis of Ministry of culture Govt . of India , New Delhi Shakeb Jamal INTERPRETATION</w:t>
      </w:r>
      <w:r w:rsidRPr="009962EF">
        <w:rPr>
          <w:rFonts w:ascii="Times New Roman" w:hAnsi="Times New Roman" w:cs="Times New Roman"/>
          <w:noProof/>
          <w:sz w:val="24"/>
          <w:szCs w:val="24"/>
        </w:rPr>
        <w:t>.</w:t>
      </w:r>
    </w:p>
    <w:p w14:paraId="18BCA207"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Gawlik, M. A. (2018). Leadership Knowledge and Practices in the Context of Charter Schools. </w:t>
      </w:r>
      <w:r w:rsidRPr="009962EF">
        <w:rPr>
          <w:rFonts w:ascii="Times New Roman" w:hAnsi="Times New Roman" w:cs="Times New Roman"/>
          <w:i/>
          <w:iCs/>
          <w:noProof/>
          <w:sz w:val="24"/>
          <w:szCs w:val="24"/>
        </w:rPr>
        <w:t>Leadership and Policy in Schools</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17</w:t>
      </w:r>
      <w:r w:rsidRPr="009962EF">
        <w:rPr>
          <w:rFonts w:ascii="Times New Roman" w:hAnsi="Times New Roman" w:cs="Times New Roman"/>
          <w:noProof/>
          <w:sz w:val="24"/>
          <w:szCs w:val="24"/>
        </w:rPr>
        <w:t>(4), 422–453. https://doi.org/10.1080/15700763.2017.1326145</w:t>
      </w:r>
    </w:p>
    <w:p w14:paraId="17A0B66B"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Gomes, A. R., Araújo, V., Resende, R., &amp; Ramalho, V. (2018). Leadership of elite coaches: The relationship among philosophy, practice, and effectiveness criteria. </w:t>
      </w:r>
      <w:r w:rsidRPr="009962EF">
        <w:rPr>
          <w:rFonts w:ascii="Times New Roman" w:hAnsi="Times New Roman" w:cs="Times New Roman"/>
          <w:i/>
          <w:iCs/>
          <w:noProof/>
          <w:sz w:val="24"/>
          <w:szCs w:val="24"/>
        </w:rPr>
        <w:t>International Journal of Sports Science and Coaching</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13</w:t>
      </w:r>
      <w:r w:rsidRPr="009962EF">
        <w:rPr>
          <w:rFonts w:ascii="Times New Roman" w:hAnsi="Times New Roman" w:cs="Times New Roman"/>
          <w:noProof/>
          <w:sz w:val="24"/>
          <w:szCs w:val="24"/>
        </w:rPr>
        <w:t>(6), 1120–1133. https://doi.org/10.1177/1747954118796362</w:t>
      </w:r>
    </w:p>
    <w:p w14:paraId="0B82F27A"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Gumus, S., Bellibas, M. S., Esen, M., &amp; Gumus, E. (2018). A systematic review of studies on leadership models in educational research from 1980 to 2014. </w:t>
      </w:r>
      <w:r w:rsidRPr="009962EF">
        <w:rPr>
          <w:rFonts w:ascii="Times New Roman" w:hAnsi="Times New Roman" w:cs="Times New Roman"/>
          <w:i/>
          <w:iCs/>
          <w:noProof/>
          <w:sz w:val="24"/>
          <w:szCs w:val="24"/>
        </w:rPr>
        <w:t>Educational Management Administration and Leadership</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46</w:t>
      </w:r>
      <w:r w:rsidRPr="009962EF">
        <w:rPr>
          <w:rFonts w:ascii="Times New Roman" w:hAnsi="Times New Roman" w:cs="Times New Roman"/>
          <w:noProof/>
          <w:sz w:val="24"/>
          <w:szCs w:val="24"/>
        </w:rPr>
        <w:t>(1), 25–48. https://doi.org/10.1177/1741143216659296</w:t>
      </w:r>
    </w:p>
    <w:p w14:paraId="399CF05D"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Habib, S. I. (2010). </w:t>
      </w:r>
      <w:r w:rsidRPr="009962EF">
        <w:rPr>
          <w:rFonts w:ascii="Times New Roman" w:hAnsi="Times New Roman" w:cs="Times New Roman"/>
          <w:i/>
          <w:iCs/>
          <w:noProof/>
          <w:sz w:val="24"/>
          <w:szCs w:val="24"/>
        </w:rPr>
        <w:t>Maulana Abul Kalam Azad and the National Education System</w:t>
      </w:r>
      <w:r w:rsidRPr="009962EF">
        <w:rPr>
          <w:rFonts w:ascii="Times New Roman" w:hAnsi="Times New Roman" w:cs="Times New Roman"/>
          <w:noProof/>
          <w:sz w:val="24"/>
          <w:szCs w:val="24"/>
        </w:rPr>
        <w:t>.</w:t>
      </w:r>
    </w:p>
    <w:p w14:paraId="54BDE28C"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Hall, S., &amp; Calvano, C. R. (2003). </w:t>
      </w:r>
      <w:r w:rsidRPr="009962EF">
        <w:rPr>
          <w:rFonts w:ascii="Times New Roman" w:hAnsi="Times New Roman" w:cs="Times New Roman"/>
          <w:i/>
          <w:iCs/>
          <w:noProof/>
          <w:sz w:val="24"/>
          <w:szCs w:val="24"/>
        </w:rPr>
        <w:t>Mobilizing the Masses : the Need for Vision and Charisma</w:t>
      </w:r>
      <w:r w:rsidRPr="009962EF">
        <w:rPr>
          <w:rFonts w:ascii="Times New Roman" w:hAnsi="Times New Roman" w:cs="Times New Roman"/>
          <w:noProof/>
          <w:sz w:val="24"/>
          <w:szCs w:val="24"/>
        </w:rPr>
        <w:t>.</w:t>
      </w:r>
    </w:p>
    <w:p w14:paraId="13A8E8A2"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Hansen, B., &amp; Lárusdóttir, S. H. (2015). Instructional Leadership in Compulsory Schools in Iceland and the Role of School Principals. </w:t>
      </w:r>
      <w:r w:rsidRPr="009962EF">
        <w:rPr>
          <w:rFonts w:ascii="Times New Roman" w:hAnsi="Times New Roman" w:cs="Times New Roman"/>
          <w:i/>
          <w:iCs/>
          <w:noProof/>
          <w:sz w:val="24"/>
          <w:szCs w:val="24"/>
        </w:rPr>
        <w:t>Scandinavian Journal of Educational Research</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59</w:t>
      </w:r>
      <w:r w:rsidRPr="009962EF">
        <w:rPr>
          <w:rFonts w:ascii="Times New Roman" w:hAnsi="Times New Roman" w:cs="Times New Roman"/>
          <w:noProof/>
          <w:sz w:val="24"/>
          <w:szCs w:val="24"/>
        </w:rPr>
        <w:t>(5), 583–603. https://doi.org/10.1080/00313831.2014.965788</w:t>
      </w:r>
    </w:p>
    <w:p w14:paraId="51F1452C"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Harris, A., &amp; Jones, M. (2017). Leading educational change and improvement at scale: some inconvenient truths about system performance. </w:t>
      </w:r>
      <w:r w:rsidRPr="009962EF">
        <w:rPr>
          <w:rFonts w:ascii="Times New Roman" w:hAnsi="Times New Roman" w:cs="Times New Roman"/>
          <w:i/>
          <w:iCs/>
          <w:noProof/>
          <w:sz w:val="24"/>
          <w:szCs w:val="24"/>
        </w:rPr>
        <w:t>International Journal of Leadership in Education</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20</w:t>
      </w:r>
      <w:r w:rsidRPr="009962EF">
        <w:rPr>
          <w:rFonts w:ascii="Times New Roman" w:hAnsi="Times New Roman" w:cs="Times New Roman"/>
          <w:noProof/>
          <w:sz w:val="24"/>
          <w:szCs w:val="24"/>
        </w:rPr>
        <w:t>(5), 632–641. https://doi.org/10.1080/13603124.2016.1274786</w:t>
      </w:r>
    </w:p>
    <w:p w14:paraId="2FF79D46"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Hill, C., Jones, G. &amp;, &amp; Schilling, M. (2014). Strategic Management: Theory &amp; Cases: An Integrated Approach. In </w:t>
      </w:r>
      <w:r w:rsidRPr="009962EF">
        <w:rPr>
          <w:rFonts w:ascii="Times New Roman" w:hAnsi="Times New Roman" w:cs="Times New Roman"/>
          <w:i/>
          <w:iCs/>
          <w:noProof/>
          <w:sz w:val="24"/>
          <w:szCs w:val="24"/>
        </w:rPr>
        <w:t>Cengage Learning</w:t>
      </w:r>
      <w:r w:rsidRPr="009962EF">
        <w:rPr>
          <w:rFonts w:ascii="Times New Roman" w:hAnsi="Times New Roman" w:cs="Times New Roman"/>
          <w:noProof/>
          <w:sz w:val="24"/>
          <w:szCs w:val="24"/>
        </w:rPr>
        <w:t>.</w:t>
      </w:r>
    </w:p>
    <w:p w14:paraId="49595CAC"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Horsch, C., Spruit, S., Lancee, J., van Eijk, R., Beun, R. J., Neerincx, M., &amp; Brinkman, W. P. (2017). Reminders make people adhere better to a self-help </w:t>
      </w:r>
      <w:r w:rsidRPr="009962EF">
        <w:rPr>
          <w:rFonts w:ascii="Times New Roman" w:hAnsi="Times New Roman" w:cs="Times New Roman"/>
          <w:noProof/>
          <w:sz w:val="24"/>
          <w:szCs w:val="24"/>
        </w:rPr>
        <w:lastRenderedPageBreak/>
        <w:t xml:space="preserve">sleep intervention. </w:t>
      </w:r>
      <w:r w:rsidRPr="009962EF">
        <w:rPr>
          <w:rFonts w:ascii="Times New Roman" w:hAnsi="Times New Roman" w:cs="Times New Roman"/>
          <w:i/>
          <w:iCs/>
          <w:noProof/>
          <w:sz w:val="24"/>
          <w:szCs w:val="24"/>
        </w:rPr>
        <w:t>Health and Technology</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7</w:t>
      </w:r>
      <w:r w:rsidRPr="009962EF">
        <w:rPr>
          <w:rFonts w:ascii="Times New Roman" w:hAnsi="Times New Roman" w:cs="Times New Roman"/>
          <w:noProof/>
          <w:sz w:val="24"/>
          <w:szCs w:val="24"/>
        </w:rPr>
        <w:t>(2–3), 173–188. https://doi.org/10.1007/s12553-016-0167-x</w:t>
      </w:r>
    </w:p>
    <w:p w14:paraId="04450EF3"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Improving School Leadership. (2010). In </w:t>
      </w:r>
      <w:r w:rsidRPr="009962EF">
        <w:rPr>
          <w:rFonts w:ascii="Times New Roman" w:hAnsi="Times New Roman" w:cs="Times New Roman"/>
          <w:i/>
          <w:iCs/>
          <w:noProof/>
          <w:sz w:val="24"/>
          <w:szCs w:val="24"/>
        </w:rPr>
        <w:t>Improving School Leadership</w:t>
      </w:r>
      <w:r w:rsidRPr="009962EF">
        <w:rPr>
          <w:rFonts w:ascii="Times New Roman" w:hAnsi="Times New Roman" w:cs="Times New Roman"/>
          <w:noProof/>
          <w:sz w:val="24"/>
          <w:szCs w:val="24"/>
        </w:rPr>
        <w:t xml:space="preserve"> (Vol. 1). https://doi.org/10.1787/9789264082915-et</w:t>
      </w:r>
    </w:p>
    <w:p w14:paraId="685B394C"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i/>
          <w:iCs/>
          <w:noProof/>
          <w:sz w:val="24"/>
          <w:szCs w:val="24"/>
        </w:rPr>
        <w:t>Indian Political Science Association MAULANA ABUL KALAM AZAD : A Critical Analysis Life and Work Author ( s ): Vijay Prakash Pant Source : The Indian Journal of Political Science , Vol . 71 , No . 4 ( OCT . - DEC ., 2010 ), pp . 1311- Published by : India</w:t>
      </w:r>
      <w:r w:rsidRPr="009962EF">
        <w:rPr>
          <w:rFonts w:ascii="Times New Roman" w:hAnsi="Times New Roman" w:cs="Times New Roman"/>
          <w:noProof/>
          <w:sz w:val="24"/>
          <w:szCs w:val="24"/>
        </w:rPr>
        <w:t xml:space="preserve">. (2018). </w:t>
      </w:r>
      <w:r w:rsidRPr="009962EF">
        <w:rPr>
          <w:rFonts w:ascii="Times New Roman" w:hAnsi="Times New Roman" w:cs="Times New Roman"/>
          <w:i/>
          <w:iCs/>
          <w:noProof/>
          <w:sz w:val="24"/>
          <w:szCs w:val="24"/>
        </w:rPr>
        <w:t>71</w:t>
      </w:r>
      <w:r w:rsidRPr="009962EF">
        <w:rPr>
          <w:rFonts w:ascii="Times New Roman" w:hAnsi="Times New Roman" w:cs="Times New Roman"/>
          <w:noProof/>
          <w:sz w:val="24"/>
          <w:szCs w:val="24"/>
        </w:rPr>
        <w:t>(4), 1311–1323.</w:t>
      </w:r>
    </w:p>
    <w:p w14:paraId="0EB1FB38"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International Handbook of Leadership for Learning. (2011). </w:t>
      </w:r>
      <w:r w:rsidRPr="009962EF">
        <w:rPr>
          <w:rFonts w:ascii="Times New Roman" w:hAnsi="Times New Roman" w:cs="Times New Roman"/>
          <w:i/>
          <w:iCs/>
          <w:noProof/>
          <w:sz w:val="24"/>
          <w:szCs w:val="24"/>
        </w:rPr>
        <w:t>International Handbook of Leadership for Learning</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June 2011</w:t>
      </w:r>
      <w:r w:rsidRPr="009962EF">
        <w:rPr>
          <w:rFonts w:ascii="Times New Roman" w:hAnsi="Times New Roman" w:cs="Times New Roman"/>
          <w:noProof/>
          <w:sz w:val="24"/>
          <w:szCs w:val="24"/>
        </w:rPr>
        <w:t>. https://doi.org/10.1007/978-94-007-1350-5</w:t>
      </w:r>
    </w:p>
    <w:p w14:paraId="5CFF4851"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Jacobs, G., &amp; Ramanathan, J. (2020). Catalytic Strategies for Socially Transformative Leadership: Leadership Principles, Strategies and Examples. </w:t>
      </w:r>
      <w:r w:rsidRPr="009962EF">
        <w:rPr>
          <w:rFonts w:ascii="Times New Roman" w:hAnsi="Times New Roman" w:cs="Times New Roman"/>
          <w:i/>
          <w:iCs/>
          <w:noProof/>
          <w:sz w:val="24"/>
          <w:szCs w:val="24"/>
        </w:rPr>
        <w:t>6 Cadmus</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4</w:t>
      </w:r>
      <w:r w:rsidRPr="009962EF">
        <w:rPr>
          <w:rFonts w:ascii="Times New Roman" w:hAnsi="Times New Roman" w:cs="Times New Roman"/>
          <w:noProof/>
          <w:sz w:val="24"/>
          <w:szCs w:val="24"/>
        </w:rPr>
        <w:t>(2), 6–45.</w:t>
      </w:r>
    </w:p>
    <w:p w14:paraId="48863560"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Javed, I. M. (2024). </w:t>
      </w:r>
      <w:r w:rsidRPr="009962EF">
        <w:rPr>
          <w:rFonts w:ascii="Times New Roman" w:hAnsi="Times New Roman" w:cs="Times New Roman"/>
          <w:i/>
          <w:iCs/>
          <w:noProof/>
          <w:sz w:val="24"/>
          <w:szCs w:val="24"/>
        </w:rPr>
        <w:t>POST-INDEPENDENCE ISLAMIC SCHOLARS OF INDIA : THEIR CONTRIBUTION IN MAINTAINING AND DIVERSIFYING</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March</w:t>
      </w:r>
      <w:r w:rsidRPr="009962EF">
        <w:rPr>
          <w:rFonts w:ascii="Times New Roman" w:hAnsi="Times New Roman" w:cs="Times New Roman"/>
          <w:noProof/>
          <w:sz w:val="24"/>
          <w:szCs w:val="24"/>
        </w:rPr>
        <w:t>.</w:t>
      </w:r>
    </w:p>
    <w:p w14:paraId="5FBA7791"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Jeetha Johny Chungath. (2017). Inspiring Minds From Individual to Social Consciousness a Study of Dr. A.P.J. Abdul Kalam’s Selected Works. </w:t>
      </w:r>
      <w:r w:rsidRPr="009962EF">
        <w:rPr>
          <w:rFonts w:ascii="Times New Roman" w:hAnsi="Times New Roman" w:cs="Times New Roman"/>
          <w:i/>
          <w:iCs/>
          <w:noProof/>
          <w:sz w:val="24"/>
          <w:szCs w:val="24"/>
        </w:rPr>
        <w:t>BEST: International Journal of Humanities, Arts, Medicine and Sciences (BEST: IJHAMS)</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5</w:t>
      </w:r>
      <w:r w:rsidRPr="009962EF">
        <w:rPr>
          <w:rFonts w:ascii="Times New Roman" w:hAnsi="Times New Roman" w:cs="Times New Roman"/>
          <w:noProof/>
          <w:sz w:val="24"/>
          <w:szCs w:val="24"/>
        </w:rPr>
        <w:t>(3), 69–74. http://www.bestjournals.in/view_archives.php?year</w:t>
      </w:r>
      <w:r>
        <w:rPr>
          <w:rFonts w:ascii="Times New Roman" w:hAnsi="Times New Roman" w:cs="Times New Roman"/>
          <w:noProof/>
          <w:sz w:val="24"/>
          <w:szCs w:val="24"/>
        </w:rPr>
        <w:t xml:space="preserve"> </w:t>
      </w:r>
      <w:r w:rsidRPr="009962EF">
        <w:rPr>
          <w:rFonts w:ascii="Times New Roman" w:hAnsi="Times New Roman" w:cs="Times New Roman"/>
          <w:noProof/>
          <w:sz w:val="24"/>
          <w:szCs w:val="24"/>
        </w:rPr>
        <w:t>=2017&amp;id=73&amp;jtype=2&amp;page=3</w:t>
      </w:r>
    </w:p>
    <w:p w14:paraId="0F89F1C3"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Johara, F., Mustafa, R., Hassan, M. K., &amp; Azad, M. A. K. (2023). A Bibliometric Review of Islamic Work Ethics Literature. </w:t>
      </w:r>
      <w:r w:rsidRPr="009962EF">
        <w:rPr>
          <w:rFonts w:ascii="Times New Roman" w:hAnsi="Times New Roman" w:cs="Times New Roman"/>
          <w:i/>
          <w:iCs/>
          <w:noProof/>
          <w:sz w:val="24"/>
          <w:szCs w:val="24"/>
        </w:rPr>
        <w:t>Journal of Economic Cooperation and Development</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44</w:t>
      </w:r>
      <w:r w:rsidRPr="009962EF">
        <w:rPr>
          <w:rFonts w:ascii="Times New Roman" w:hAnsi="Times New Roman" w:cs="Times New Roman"/>
          <w:noProof/>
          <w:sz w:val="24"/>
          <w:szCs w:val="24"/>
        </w:rPr>
        <w:t>(3).</w:t>
      </w:r>
    </w:p>
    <w:p w14:paraId="3A0C7186"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Jones, J. (2014). Leadership lessons from Levinas: revisiting responsible leadership. </w:t>
      </w:r>
      <w:r w:rsidRPr="009962EF">
        <w:rPr>
          <w:rFonts w:ascii="Times New Roman" w:hAnsi="Times New Roman" w:cs="Times New Roman"/>
          <w:i/>
          <w:iCs/>
          <w:noProof/>
          <w:sz w:val="24"/>
          <w:szCs w:val="24"/>
        </w:rPr>
        <w:t>Leadership and the Humanities</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2</w:t>
      </w:r>
      <w:r w:rsidRPr="009962EF">
        <w:rPr>
          <w:rFonts w:ascii="Times New Roman" w:hAnsi="Times New Roman" w:cs="Times New Roman"/>
          <w:noProof/>
          <w:sz w:val="24"/>
          <w:szCs w:val="24"/>
        </w:rPr>
        <w:t>(1), 44–63. https://doi.org/10.4337/lath.2014.01.04</w:t>
      </w:r>
    </w:p>
    <w:p w14:paraId="0A6BF78D"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Kabi, S. K. (2021). Philosophy of Mahatma Gandhi and Rabindranath Tagore and Educational thinking of Dr. Abul Kalam Azad. </w:t>
      </w:r>
      <w:r w:rsidRPr="009962EF">
        <w:rPr>
          <w:rFonts w:ascii="Times New Roman" w:hAnsi="Times New Roman" w:cs="Times New Roman"/>
          <w:i/>
          <w:iCs/>
          <w:noProof/>
          <w:sz w:val="24"/>
          <w:szCs w:val="24"/>
        </w:rPr>
        <w:t>Revista Review Index Journal of Multidisciplinary</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w:t>
      </w:r>
      <w:r w:rsidRPr="009962EF">
        <w:rPr>
          <w:rFonts w:ascii="Times New Roman" w:hAnsi="Times New Roman" w:cs="Times New Roman"/>
          <w:noProof/>
          <w:sz w:val="24"/>
          <w:szCs w:val="24"/>
        </w:rPr>
        <w:t>(1), 16–20. https://doi.org/10.31305/rrijm2021.v01.n01.004</w:t>
      </w:r>
    </w:p>
    <w:p w14:paraId="6B0495D7"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Kalam, A. P. J. A. (2003). Dr. APJ Abdul Kalam. </w:t>
      </w:r>
      <w:r w:rsidRPr="009962EF">
        <w:rPr>
          <w:rFonts w:ascii="Times New Roman" w:hAnsi="Times New Roman" w:cs="Times New Roman"/>
          <w:i/>
          <w:iCs/>
          <w:noProof/>
          <w:sz w:val="24"/>
          <w:szCs w:val="24"/>
        </w:rPr>
        <w:t>Sustainable Development</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34</w:t>
      </w:r>
      <w:r w:rsidRPr="009962EF">
        <w:rPr>
          <w:rFonts w:ascii="Times New Roman" w:hAnsi="Times New Roman" w:cs="Times New Roman"/>
          <w:noProof/>
          <w:sz w:val="24"/>
          <w:szCs w:val="24"/>
        </w:rPr>
        <w:t>(1), 1–9.</w:t>
      </w:r>
    </w:p>
    <w:p w14:paraId="29F54D19"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lastRenderedPageBreak/>
        <w:t xml:space="preserve">Kalam, A. P. J. A. (2018). </w:t>
      </w:r>
      <w:r w:rsidRPr="009962EF">
        <w:rPr>
          <w:rFonts w:ascii="Times New Roman" w:hAnsi="Times New Roman" w:cs="Times New Roman"/>
          <w:i/>
          <w:iCs/>
          <w:noProof/>
          <w:sz w:val="24"/>
          <w:szCs w:val="24"/>
        </w:rPr>
        <w:t>Dr. A.P.J. Abdul Kalam as a Teacher</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6</w:t>
      </w:r>
      <w:r w:rsidRPr="009962EF">
        <w:rPr>
          <w:rFonts w:ascii="Times New Roman" w:hAnsi="Times New Roman" w:cs="Times New Roman"/>
          <w:noProof/>
          <w:sz w:val="24"/>
          <w:szCs w:val="24"/>
        </w:rPr>
        <w:t>, 25–27.</w:t>
      </w:r>
    </w:p>
    <w:p w14:paraId="429B7274"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Kalam, A. P. J. A. (2021). </w:t>
      </w:r>
      <w:r w:rsidRPr="009962EF">
        <w:rPr>
          <w:rFonts w:ascii="Times New Roman" w:hAnsi="Times New Roman" w:cs="Times New Roman"/>
          <w:i/>
          <w:iCs/>
          <w:noProof/>
          <w:sz w:val="24"/>
          <w:szCs w:val="24"/>
        </w:rPr>
        <w:t>Explore Vision , Mission and Spirituality of Dr .</w:t>
      </w:r>
      <w:r w:rsidRPr="009962EF">
        <w:rPr>
          <w:rFonts w:ascii="Times New Roman" w:hAnsi="Times New Roman" w:cs="Times New Roman"/>
          <w:noProof/>
          <w:sz w:val="24"/>
          <w:szCs w:val="24"/>
        </w:rPr>
        <w:t xml:space="preserve"> 37–42.</w:t>
      </w:r>
    </w:p>
    <w:p w14:paraId="608292B9"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Kershner, B., &amp; McQuillan, P. J. (2016). Complex Adaptive Schools: Educational Leadership and School Change. </w:t>
      </w:r>
      <w:r w:rsidRPr="009962EF">
        <w:rPr>
          <w:rFonts w:ascii="Times New Roman" w:hAnsi="Times New Roman" w:cs="Times New Roman"/>
          <w:i/>
          <w:iCs/>
          <w:noProof/>
          <w:sz w:val="24"/>
          <w:szCs w:val="24"/>
        </w:rPr>
        <w:t>Complicity: An International Journal of Complexity and Education</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13</w:t>
      </w:r>
      <w:r w:rsidRPr="009962EF">
        <w:rPr>
          <w:rFonts w:ascii="Times New Roman" w:hAnsi="Times New Roman" w:cs="Times New Roman"/>
          <w:noProof/>
          <w:sz w:val="24"/>
          <w:szCs w:val="24"/>
        </w:rPr>
        <w:t>(1), 4–29. https://doi.org/10.29173/cmplct23029</w:t>
      </w:r>
    </w:p>
    <w:p w14:paraId="0C43A118"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Kezar, A. (2004). Philosophy, Leadership, and Scholarship: Confucian Contributions to a Leadership Debate. </w:t>
      </w:r>
      <w:r w:rsidRPr="009962EF">
        <w:rPr>
          <w:rFonts w:ascii="Times New Roman" w:hAnsi="Times New Roman" w:cs="Times New Roman"/>
          <w:i/>
          <w:iCs/>
          <w:noProof/>
          <w:sz w:val="24"/>
          <w:szCs w:val="24"/>
        </w:rPr>
        <w:t>Leadership Review</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4</w:t>
      </w:r>
      <w:r w:rsidRPr="009962EF">
        <w:rPr>
          <w:rFonts w:ascii="Times New Roman" w:hAnsi="Times New Roman" w:cs="Times New Roman"/>
          <w:noProof/>
          <w:sz w:val="24"/>
          <w:szCs w:val="24"/>
        </w:rPr>
        <w:t>(1), 110–131. https://www.researchgate.net/profile/Adrianna_Kezar/publication/253602298_Philosophy_Leadership_and_Scholarship_Confucian_Contributions_to_a_Leadership_Debate/links/56c76a9908ae110637035587.pdf</w:t>
      </w:r>
    </w:p>
    <w:p w14:paraId="1987E00D"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Khalifa, M. A., Gooden, M. A., &amp; Davis, J. E. (2016). Culturally Responsive School Leadership: A Synthesis of the Literature. </w:t>
      </w:r>
      <w:r w:rsidRPr="009962EF">
        <w:rPr>
          <w:rFonts w:ascii="Times New Roman" w:hAnsi="Times New Roman" w:cs="Times New Roman"/>
          <w:i/>
          <w:iCs/>
          <w:noProof/>
          <w:sz w:val="24"/>
          <w:szCs w:val="24"/>
        </w:rPr>
        <w:t>Review of Educational Research</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86</w:t>
      </w:r>
      <w:r w:rsidRPr="009962EF">
        <w:rPr>
          <w:rFonts w:ascii="Times New Roman" w:hAnsi="Times New Roman" w:cs="Times New Roman"/>
          <w:noProof/>
          <w:sz w:val="24"/>
          <w:szCs w:val="24"/>
        </w:rPr>
        <w:t>(4), 1272–1311. https://doi.org/10.3102/0034654316630383</w:t>
      </w:r>
    </w:p>
    <w:p w14:paraId="0CAB0D65"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Khanin, D. (2007). Contrasting Burns and Bass: Does the transactional-transformational paradigm live up to Burns’ philosophy of transforming leadership? </w:t>
      </w:r>
      <w:r w:rsidRPr="009962EF">
        <w:rPr>
          <w:rFonts w:ascii="Times New Roman" w:hAnsi="Times New Roman" w:cs="Times New Roman"/>
          <w:i/>
          <w:iCs/>
          <w:noProof/>
          <w:sz w:val="24"/>
          <w:szCs w:val="24"/>
        </w:rPr>
        <w:t>Journal of Leadership Studies</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w:t>
      </w:r>
      <w:r w:rsidRPr="009962EF">
        <w:rPr>
          <w:rFonts w:ascii="Times New Roman" w:hAnsi="Times New Roman" w:cs="Times New Roman"/>
          <w:noProof/>
          <w:sz w:val="24"/>
          <w:szCs w:val="24"/>
        </w:rPr>
        <w:t>(3), 7–25. https://doi.org/10.1002/jls.20022</w:t>
      </w:r>
    </w:p>
    <w:p w14:paraId="192D97C9"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Kishore, A., Literature, S. I., &amp; October, S. (2015). </w:t>
      </w:r>
      <w:r w:rsidRPr="009962EF">
        <w:rPr>
          <w:rFonts w:ascii="Times New Roman" w:hAnsi="Times New Roman" w:cs="Times New Roman"/>
          <w:i/>
          <w:iCs/>
          <w:noProof/>
          <w:sz w:val="24"/>
          <w:szCs w:val="24"/>
        </w:rPr>
        <w:t>" Ghubaare Khaatir " by Maulana Abul Kalam Azad as Epistolary Literature Ghubaare Khaatir by Maulana Abul Kalam Azad as Epistolary Literature</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59</w:t>
      </w:r>
      <w:r w:rsidRPr="009962EF">
        <w:rPr>
          <w:rFonts w:ascii="Times New Roman" w:hAnsi="Times New Roman" w:cs="Times New Roman"/>
          <w:noProof/>
          <w:sz w:val="24"/>
          <w:szCs w:val="24"/>
        </w:rPr>
        <w:t>(5), 170–180.</w:t>
      </w:r>
    </w:p>
    <w:p w14:paraId="0524C76D"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Korac-Kakabadse, A., Korac-Kakabadse, N., &amp; Myers, A. (1998). Demographics and leadership philosophy: Exploring gender differences. </w:t>
      </w:r>
      <w:r w:rsidRPr="009962EF">
        <w:rPr>
          <w:rFonts w:ascii="Times New Roman" w:hAnsi="Times New Roman" w:cs="Times New Roman"/>
          <w:i/>
          <w:iCs/>
          <w:noProof/>
          <w:sz w:val="24"/>
          <w:szCs w:val="24"/>
        </w:rPr>
        <w:t>Journal of Management Development</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17</w:t>
      </w:r>
      <w:r w:rsidRPr="009962EF">
        <w:rPr>
          <w:rFonts w:ascii="Times New Roman" w:hAnsi="Times New Roman" w:cs="Times New Roman"/>
          <w:noProof/>
          <w:sz w:val="24"/>
          <w:szCs w:val="24"/>
        </w:rPr>
        <w:t>(5), 351–388. https://doi.org/10.1108/02621719810220225</w:t>
      </w:r>
    </w:p>
    <w:p w14:paraId="6F03460F"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Kumar, S., Sahoo, S., Lim, W. M., &amp; Dana, L. P. (2022). Religion as a social shaping force in entrepreneurship and business: Insights from a technology-empowered systematic literature review. </w:t>
      </w:r>
      <w:r w:rsidRPr="009962EF">
        <w:rPr>
          <w:rFonts w:ascii="Times New Roman" w:hAnsi="Times New Roman" w:cs="Times New Roman"/>
          <w:i/>
          <w:iCs/>
          <w:noProof/>
          <w:sz w:val="24"/>
          <w:szCs w:val="24"/>
        </w:rPr>
        <w:t>Technological Forecasting and Social Change</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175</w:t>
      </w:r>
      <w:r w:rsidRPr="009962EF">
        <w:rPr>
          <w:rFonts w:ascii="Times New Roman" w:hAnsi="Times New Roman" w:cs="Times New Roman"/>
          <w:noProof/>
          <w:sz w:val="24"/>
          <w:szCs w:val="24"/>
        </w:rPr>
        <w:t>(September 2021). https://doi.org/10.1016/j.techfore.</w:t>
      </w:r>
      <w:r>
        <w:rPr>
          <w:rFonts w:ascii="Times New Roman" w:hAnsi="Times New Roman" w:cs="Times New Roman"/>
          <w:noProof/>
          <w:sz w:val="24"/>
          <w:szCs w:val="24"/>
        </w:rPr>
        <w:t xml:space="preserve"> </w:t>
      </w:r>
      <w:r w:rsidRPr="009962EF">
        <w:rPr>
          <w:rFonts w:ascii="Times New Roman" w:hAnsi="Times New Roman" w:cs="Times New Roman"/>
          <w:noProof/>
          <w:sz w:val="24"/>
          <w:szCs w:val="24"/>
        </w:rPr>
        <w:t>2021.121393</w:t>
      </w:r>
    </w:p>
    <w:p w14:paraId="6BA3A6C1"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Lakshman, C. (2006). A theory of leadership for quality: Lessons from TQM for leadership theory1. </w:t>
      </w:r>
      <w:r w:rsidRPr="009962EF">
        <w:rPr>
          <w:rFonts w:ascii="Times New Roman" w:hAnsi="Times New Roman" w:cs="Times New Roman"/>
          <w:i/>
          <w:iCs/>
          <w:noProof/>
          <w:sz w:val="24"/>
          <w:szCs w:val="24"/>
        </w:rPr>
        <w:t>Total Quality Management and Business Excellence</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17</w:t>
      </w:r>
      <w:r w:rsidRPr="009962EF">
        <w:rPr>
          <w:rFonts w:ascii="Times New Roman" w:hAnsi="Times New Roman" w:cs="Times New Roman"/>
          <w:noProof/>
          <w:sz w:val="24"/>
          <w:szCs w:val="24"/>
        </w:rPr>
        <w:t>(1), 41–60. https://doi.org/10.1080/14783360500249729</w:t>
      </w:r>
    </w:p>
    <w:p w14:paraId="00413D51"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lastRenderedPageBreak/>
        <w:t xml:space="preserve">Lal, S. (n.d.). </w:t>
      </w:r>
      <w:r w:rsidRPr="009962EF">
        <w:rPr>
          <w:rFonts w:ascii="Times New Roman" w:hAnsi="Times New Roman" w:cs="Times New Roman"/>
          <w:i/>
          <w:iCs/>
          <w:noProof/>
          <w:sz w:val="24"/>
          <w:szCs w:val="24"/>
        </w:rPr>
        <w:t>Motivational Facets in the Writings of APJ Abdul Kalam</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Viii</w:t>
      </w:r>
      <w:r w:rsidRPr="009962EF">
        <w:rPr>
          <w:rFonts w:ascii="Times New Roman" w:hAnsi="Times New Roman" w:cs="Times New Roman"/>
          <w:noProof/>
          <w:sz w:val="24"/>
          <w:szCs w:val="24"/>
        </w:rPr>
        <w:t>, 268–271.</w:t>
      </w:r>
    </w:p>
    <w:p w14:paraId="61DA01FF"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Lawler, J. (2005). The Essence of Leadership? Existentialism and Leadership. </w:t>
      </w:r>
      <w:r w:rsidRPr="009962EF">
        <w:rPr>
          <w:rFonts w:ascii="Times New Roman" w:hAnsi="Times New Roman" w:cs="Times New Roman"/>
          <w:i/>
          <w:iCs/>
          <w:noProof/>
          <w:sz w:val="24"/>
          <w:szCs w:val="24"/>
        </w:rPr>
        <w:t>Leadership</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w:t>
      </w:r>
      <w:r w:rsidRPr="009962EF">
        <w:rPr>
          <w:rFonts w:ascii="Times New Roman" w:hAnsi="Times New Roman" w:cs="Times New Roman"/>
          <w:noProof/>
          <w:sz w:val="24"/>
          <w:szCs w:val="24"/>
        </w:rPr>
        <w:t>(2), 215–231. https://doi.org/10.1177/1742715005051860</w:t>
      </w:r>
    </w:p>
    <w:p w14:paraId="038B8EF9"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Lee, B. X., Kjaerulf, F., Turner, S., Cohen, L., Donnelly, P. D., Muggah, R., Davis, R., Realini, A., Kieselbach, B., MacGregor, L. S., Waller, I., Gordon, R., Moloney-Kitts, M., Lee, G., &amp; Gilligan, J. (2016). Transforming Our World: Implementing the 2030 Agenda Through Sustainable Development Goal Indicators. </w:t>
      </w:r>
      <w:r w:rsidRPr="009962EF">
        <w:rPr>
          <w:rFonts w:ascii="Times New Roman" w:hAnsi="Times New Roman" w:cs="Times New Roman"/>
          <w:i/>
          <w:iCs/>
          <w:noProof/>
          <w:sz w:val="24"/>
          <w:szCs w:val="24"/>
        </w:rPr>
        <w:t>Journal of Public Health Policy</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37</w:t>
      </w:r>
      <w:r w:rsidRPr="009962EF">
        <w:rPr>
          <w:rFonts w:ascii="Times New Roman" w:hAnsi="Times New Roman" w:cs="Times New Roman"/>
          <w:noProof/>
          <w:sz w:val="24"/>
          <w:szCs w:val="24"/>
        </w:rPr>
        <w:t>(1), S13–S31. https://doi.org/10.1057/s41271-016-0002-7</w:t>
      </w:r>
    </w:p>
    <w:p w14:paraId="1BF8A792"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Manz, C. C., &amp; Butterfield, D. A. (2005). Developing Leadership Theory in Asia : The Role of Chinese Philosophy. </w:t>
      </w:r>
      <w:r w:rsidRPr="009962EF">
        <w:rPr>
          <w:rFonts w:ascii="Times New Roman" w:hAnsi="Times New Roman" w:cs="Times New Roman"/>
          <w:i/>
          <w:iCs/>
          <w:noProof/>
          <w:sz w:val="24"/>
          <w:szCs w:val="24"/>
        </w:rPr>
        <w:t>International Journal of Leadership Studies</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w:t>
      </w:r>
      <w:r w:rsidRPr="009962EF">
        <w:rPr>
          <w:rFonts w:ascii="Times New Roman" w:hAnsi="Times New Roman" w:cs="Times New Roman"/>
          <w:noProof/>
          <w:sz w:val="24"/>
          <w:szCs w:val="24"/>
        </w:rPr>
        <w:t>(1), 3–27.</w:t>
      </w:r>
    </w:p>
    <w:p w14:paraId="2D415FF6"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Masum, A. K., Cholem Ullah, M., Abul, M., &amp; Azad, A. K. (2012). Information Technology (IT) Ethics in the Light of Islam. </w:t>
      </w:r>
      <w:r w:rsidRPr="009962EF">
        <w:rPr>
          <w:rFonts w:ascii="Times New Roman" w:hAnsi="Times New Roman" w:cs="Times New Roman"/>
          <w:i/>
          <w:iCs/>
          <w:noProof/>
          <w:sz w:val="24"/>
          <w:szCs w:val="24"/>
        </w:rPr>
        <w:t>Iiuc Studies</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2011</w:t>
      </w:r>
      <w:r w:rsidRPr="009962EF">
        <w:rPr>
          <w:rFonts w:ascii="Times New Roman" w:hAnsi="Times New Roman" w:cs="Times New Roman"/>
          <w:noProof/>
          <w:sz w:val="24"/>
          <w:szCs w:val="24"/>
        </w:rPr>
        <w:t>(9), 243–260. http://dspace.iiuc.ac.bd:8080/xmlui/handle/88203/85</w:t>
      </w:r>
    </w:p>
    <w:p w14:paraId="400B24A1"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McLeskey, J., &amp; Waldron, N. L. (2015). Effective leadership makes schools truly inclusive. </w:t>
      </w:r>
      <w:r w:rsidRPr="009962EF">
        <w:rPr>
          <w:rFonts w:ascii="Times New Roman" w:hAnsi="Times New Roman" w:cs="Times New Roman"/>
          <w:i/>
          <w:iCs/>
          <w:noProof/>
          <w:sz w:val="24"/>
          <w:szCs w:val="24"/>
        </w:rPr>
        <w:t>Phi Delta Kappan</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96</w:t>
      </w:r>
      <w:r w:rsidRPr="009962EF">
        <w:rPr>
          <w:rFonts w:ascii="Times New Roman" w:hAnsi="Times New Roman" w:cs="Times New Roman"/>
          <w:noProof/>
          <w:sz w:val="24"/>
          <w:szCs w:val="24"/>
        </w:rPr>
        <w:t>(5), 68–73. https://doi.org/10.1177/0031721715569474</w:t>
      </w:r>
    </w:p>
    <w:p w14:paraId="0688FA2D"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Meijer, M. J., Kuijpers, M., Boei, F., Vrieling, E., &amp; Geijsel, F. (2017). Professional development of teacher-educators towards transformative learning. </w:t>
      </w:r>
      <w:r w:rsidRPr="009962EF">
        <w:rPr>
          <w:rFonts w:ascii="Times New Roman" w:hAnsi="Times New Roman" w:cs="Times New Roman"/>
          <w:i/>
          <w:iCs/>
          <w:noProof/>
          <w:sz w:val="24"/>
          <w:szCs w:val="24"/>
        </w:rPr>
        <w:t>Professional Development in Education</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43</w:t>
      </w:r>
      <w:r w:rsidRPr="009962EF">
        <w:rPr>
          <w:rFonts w:ascii="Times New Roman" w:hAnsi="Times New Roman" w:cs="Times New Roman"/>
          <w:noProof/>
          <w:sz w:val="24"/>
          <w:szCs w:val="24"/>
        </w:rPr>
        <w:t>(5), 819–840. https://doi.org/10.1080/19415257.2016.1254107</w:t>
      </w:r>
    </w:p>
    <w:p w14:paraId="4FF240FA"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MIR, D. (2022). Maulana Abul Kalam Azad’s Reformative Steps for The Promotion of Education in Present Era. </w:t>
      </w:r>
      <w:r w:rsidRPr="009962EF">
        <w:rPr>
          <w:rFonts w:ascii="Times New Roman" w:hAnsi="Times New Roman" w:cs="Times New Roman"/>
          <w:i/>
          <w:iCs/>
          <w:noProof/>
          <w:sz w:val="24"/>
          <w:szCs w:val="24"/>
        </w:rPr>
        <w:t>Ijamsr.Com</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5</w:t>
      </w:r>
      <w:r w:rsidRPr="009962EF">
        <w:rPr>
          <w:rFonts w:ascii="Times New Roman" w:hAnsi="Times New Roman" w:cs="Times New Roman"/>
          <w:noProof/>
          <w:sz w:val="24"/>
          <w:szCs w:val="24"/>
        </w:rPr>
        <w:t>(6), 8–16. https://www.ijamsr.com/issues/6_Volume 5_Issue 6/20220719_011337_</w:t>
      </w:r>
      <w:r>
        <w:rPr>
          <w:rFonts w:ascii="Times New Roman" w:hAnsi="Times New Roman" w:cs="Times New Roman"/>
          <w:noProof/>
          <w:sz w:val="24"/>
          <w:szCs w:val="24"/>
        </w:rPr>
        <w:t xml:space="preserve"> </w:t>
      </w:r>
      <w:r w:rsidRPr="009962EF">
        <w:rPr>
          <w:rFonts w:ascii="Times New Roman" w:hAnsi="Times New Roman" w:cs="Times New Roman"/>
          <w:noProof/>
          <w:sz w:val="24"/>
          <w:szCs w:val="24"/>
        </w:rPr>
        <w:t>5412.pdf</w:t>
      </w:r>
    </w:p>
    <w:p w14:paraId="1BB38C3E"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Mohr, K. A. J., &amp; Mohr, E. S. (2016). Understanding Generation Z Students to Promote a Contemporary Learning Environment. </w:t>
      </w:r>
      <w:r w:rsidRPr="009962EF">
        <w:rPr>
          <w:rFonts w:ascii="Times New Roman" w:hAnsi="Times New Roman" w:cs="Times New Roman"/>
          <w:i/>
          <w:iCs/>
          <w:noProof/>
          <w:sz w:val="24"/>
          <w:szCs w:val="24"/>
        </w:rPr>
        <w:t>Journal on Empowering Teaching Excellence</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w:t>
      </w:r>
      <w:r w:rsidRPr="009962EF">
        <w:rPr>
          <w:rFonts w:ascii="Times New Roman" w:hAnsi="Times New Roman" w:cs="Times New Roman"/>
          <w:noProof/>
          <w:sz w:val="24"/>
          <w:szCs w:val="24"/>
        </w:rPr>
        <w:t>(1), 84–94.</w:t>
      </w:r>
    </w:p>
    <w:p w14:paraId="5217DCB2"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Nasir, R. (2020). Contradictions in the Khilafat Movement &amp; Transformations in Abul Kalam Azad: A Historical Analysis of Muslim Politics in British India–1912–1947. </w:t>
      </w:r>
      <w:r w:rsidRPr="009962EF">
        <w:rPr>
          <w:rFonts w:ascii="Times New Roman" w:hAnsi="Times New Roman" w:cs="Times New Roman"/>
          <w:i/>
          <w:iCs/>
          <w:noProof/>
          <w:sz w:val="24"/>
          <w:szCs w:val="24"/>
        </w:rPr>
        <w:t>Journal of Muslim Minority Affairs</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40</w:t>
      </w:r>
      <w:r w:rsidRPr="009962EF">
        <w:rPr>
          <w:rFonts w:ascii="Times New Roman" w:hAnsi="Times New Roman" w:cs="Times New Roman"/>
          <w:noProof/>
          <w:sz w:val="24"/>
          <w:szCs w:val="24"/>
        </w:rPr>
        <w:t>(2), 255–270. https://doi.org/10.1080/13602004.2020.1783768</w:t>
      </w:r>
    </w:p>
    <w:p w14:paraId="787A7F03"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lastRenderedPageBreak/>
        <w:t xml:space="preserve">Ncube, L. B. (2010). Ubuntu: A transformative leadership philosophy. </w:t>
      </w:r>
      <w:r w:rsidRPr="009962EF">
        <w:rPr>
          <w:rFonts w:ascii="Times New Roman" w:hAnsi="Times New Roman" w:cs="Times New Roman"/>
          <w:i/>
          <w:iCs/>
          <w:noProof/>
          <w:sz w:val="24"/>
          <w:szCs w:val="24"/>
        </w:rPr>
        <w:t>Journal of Leadership Studies</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4</w:t>
      </w:r>
      <w:r w:rsidRPr="009962EF">
        <w:rPr>
          <w:rFonts w:ascii="Times New Roman" w:hAnsi="Times New Roman" w:cs="Times New Roman"/>
          <w:noProof/>
          <w:sz w:val="24"/>
          <w:szCs w:val="24"/>
        </w:rPr>
        <w:t>(3), 77–82. https://doi.org/10.1002/jls.20182</w:t>
      </w:r>
    </w:p>
    <w:p w14:paraId="0E679AF1"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Nurcholis, N. (2018). Abul Kalam Azad’s thought of inclusive theology and education for religious pluralism. </w:t>
      </w:r>
      <w:r w:rsidRPr="009962EF">
        <w:rPr>
          <w:rFonts w:ascii="Times New Roman" w:hAnsi="Times New Roman" w:cs="Times New Roman"/>
          <w:i/>
          <w:iCs/>
          <w:noProof/>
          <w:sz w:val="24"/>
          <w:szCs w:val="24"/>
        </w:rPr>
        <w:t>ATTARBIYAH: Journal of Islamic Culture and …</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3</w:t>
      </w:r>
      <w:r w:rsidRPr="009962EF">
        <w:rPr>
          <w:rFonts w:ascii="Times New Roman" w:hAnsi="Times New Roman" w:cs="Times New Roman"/>
          <w:noProof/>
          <w:sz w:val="24"/>
          <w:szCs w:val="24"/>
        </w:rPr>
        <w:t>(1), 1–24. https://doi.org/10.18326/attarbiyah.v3i1.1-24</w:t>
      </w:r>
    </w:p>
    <w:p w14:paraId="37AFC4FA"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Obura, E. A. (2019). </w:t>
      </w:r>
      <w:r w:rsidRPr="009962EF">
        <w:rPr>
          <w:rFonts w:ascii="Times New Roman" w:hAnsi="Times New Roman" w:cs="Times New Roman"/>
          <w:i/>
          <w:iCs/>
          <w:noProof/>
          <w:sz w:val="24"/>
          <w:szCs w:val="24"/>
        </w:rPr>
        <w:t>The Family : The Nucleus of Transformative Education and Leadership</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9</w:t>
      </w:r>
      <w:r w:rsidRPr="009962EF">
        <w:rPr>
          <w:rFonts w:ascii="Times New Roman" w:hAnsi="Times New Roman" w:cs="Times New Roman"/>
          <w:noProof/>
          <w:sz w:val="24"/>
          <w:szCs w:val="24"/>
        </w:rPr>
        <w:t>(6), 7–13. https://doi.org/10.9790/7388-0906020713</w:t>
      </w:r>
    </w:p>
    <w:p w14:paraId="6D2471DA"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Pashiardis, P. (2009). Educational leadership and management: Blending Greek philosophy, myth and current thinking. </w:t>
      </w:r>
      <w:r w:rsidRPr="009962EF">
        <w:rPr>
          <w:rFonts w:ascii="Times New Roman" w:hAnsi="Times New Roman" w:cs="Times New Roman"/>
          <w:i/>
          <w:iCs/>
          <w:noProof/>
          <w:sz w:val="24"/>
          <w:szCs w:val="24"/>
        </w:rPr>
        <w:t>International Journal of Leadership in Education</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12</w:t>
      </w:r>
      <w:r w:rsidRPr="009962EF">
        <w:rPr>
          <w:rFonts w:ascii="Times New Roman" w:hAnsi="Times New Roman" w:cs="Times New Roman"/>
          <w:noProof/>
          <w:sz w:val="24"/>
          <w:szCs w:val="24"/>
        </w:rPr>
        <w:t>(1), 1–12. https://doi.org/10.1080/</w:t>
      </w:r>
      <w:r>
        <w:rPr>
          <w:rFonts w:ascii="Times New Roman" w:hAnsi="Times New Roman" w:cs="Times New Roman"/>
          <w:noProof/>
          <w:sz w:val="24"/>
          <w:szCs w:val="24"/>
        </w:rPr>
        <w:t xml:space="preserve"> </w:t>
      </w:r>
      <w:r w:rsidRPr="009962EF">
        <w:rPr>
          <w:rFonts w:ascii="Times New Roman" w:hAnsi="Times New Roman" w:cs="Times New Roman"/>
          <w:noProof/>
          <w:sz w:val="24"/>
          <w:szCs w:val="24"/>
        </w:rPr>
        <w:t>13603120802357269</w:t>
      </w:r>
    </w:p>
    <w:p w14:paraId="2A309987"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Pawar, P., &amp; Ilkal, F. A. H. (2022). </w:t>
      </w:r>
      <w:r w:rsidRPr="009962EF">
        <w:rPr>
          <w:rFonts w:ascii="Times New Roman" w:hAnsi="Times New Roman" w:cs="Times New Roman"/>
          <w:i/>
          <w:iCs/>
          <w:noProof/>
          <w:sz w:val="24"/>
          <w:szCs w:val="24"/>
        </w:rPr>
        <w:t>WINGS OF FIRE : AN AUTOBIOGRAPHY OF STRUGGLE , PASSION AND A SOARING</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November</w:t>
      </w:r>
      <w:r w:rsidRPr="009962EF">
        <w:rPr>
          <w:rFonts w:ascii="Times New Roman" w:hAnsi="Times New Roman" w:cs="Times New Roman"/>
          <w:noProof/>
          <w:sz w:val="24"/>
          <w:szCs w:val="24"/>
        </w:rPr>
        <w:t>.</w:t>
      </w:r>
    </w:p>
    <w:p w14:paraId="257EA816"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Phillips, R. I. (1969). Philosophy of leadership. </w:t>
      </w:r>
      <w:r w:rsidRPr="009962EF">
        <w:rPr>
          <w:rFonts w:ascii="Times New Roman" w:hAnsi="Times New Roman" w:cs="Times New Roman"/>
          <w:i/>
          <w:iCs/>
          <w:noProof/>
          <w:sz w:val="24"/>
          <w:szCs w:val="24"/>
        </w:rPr>
        <w:t>Radiologic Technology</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41</w:t>
      </w:r>
      <w:r w:rsidRPr="009962EF">
        <w:rPr>
          <w:rFonts w:ascii="Times New Roman" w:hAnsi="Times New Roman" w:cs="Times New Roman"/>
          <w:noProof/>
          <w:sz w:val="24"/>
          <w:szCs w:val="24"/>
        </w:rPr>
        <w:t>(2), 85–97. https://doi.org/10.53819/81018102t30146</w:t>
      </w:r>
    </w:p>
    <w:p w14:paraId="070317E2"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Pont, B. (2014). School leadership: from practice to policy. </w:t>
      </w:r>
      <w:r w:rsidRPr="009962EF">
        <w:rPr>
          <w:rFonts w:ascii="Times New Roman" w:hAnsi="Times New Roman" w:cs="Times New Roman"/>
          <w:i/>
          <w:iCs/>
          <w:noProof/>
          <w:sz w:val="24"/>
          <w:szCs w:val="24"/>
        </w:rPr>
        <w:t>International Journal of Educational Leadership and Management</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2</w:t>
      </w:r>
      <w:r w:rsidRPr="009962EF">
        <w:rPr>
          <w:rFonts w:ascii="Times New Roman" w:hAnsi="Times New Roman" w:cs="Times New Roman"/>
          <w:noProof/>
          <w:sz w:val="24"/>
          <w:szCs w:val="24"/>
        </w:rPr>
        <w:t>(1), 4–28. https://doi.org/10.4471/ijelm.2014.07</w:t>
      </w:r>
    </w:p>
    <w:p w14:paraId="1CB7DBF2"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Poon-McBrayer, K. F., &amp; Wong, P. man. (2013). Inclusive education services for children and youth with disabilities: Values, roles and challenges of school leaders. </w:t>
      </w:r>
      <w:r w:rsidRPr="009962EF">
        <w:rPr>
          <w:rFonts w:ascii="Times New Roman" w:hAnsi="Times New Roman" w:cs="Times New Roman"/>
          <w:i/>
          <w:iCs/>
          <w:noProof/>
          <w:sz w:val="24"/>
          <w:szCs w:val="24"/>
        </w:rPr>
        <w:t>Children and Youth Services Review</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35</w:t>
      </w:r>
      <w:r w:rsidRPr="009962EF">
        <w:rPr>
          <w:rFonts w:ascii="Times New Roman" w:hAnsi="Times New Roman" w:cs="Times New Roman"/>
          <w:noProof/>
          <w:sz w:val="24"/>
          <w:szCs w:val="24"/>
        </w:rPr>
        <w:t>(9), 1520–1525. https://doi.org/10.1016/j.childyouth.2013.06.009</w:t>
      </w:r>
    </w:p>
    <w:p w14:paraId="547D9826"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Pratomo, H. W. (2022). Educational Leadership: Islamic Religious, Philosophy, Psychology, and Sociology Perspectives. </w:t>
      </w:r>
      <w:r w:rsidRPr="009962EF">
        <w:rPr>
          <w:rFonts w:ascii="Times New Roman" w:hAnsi="Times New Roman" w:cs="Times New Roman"/>
          <w:i/>
          <w:iCs/>
          <w:noProof/>
          <w:sz w:val="24"/>
          <w:szCs w:val="24"/>
        </w:rPr>
        <w:t>International Journal of Social Science and Human Research</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05</w:t>
      </w:r>
      <w:r w:rsidRPr="009962EF">
        <w:rPr>
          <w:rFonts w:ascii="Times New Roman" w:hAnsi="Times New Roman" w:cs="Times New Roman"/>
          <w:noProof/>
          <w:sz w:val="24"/>
          <w:szCs w:val="24"/>
        </w:rPr>
        <w:t>(05), 1765–1770. https://doi.org/10.47191/ijsshr/v5-i5-26</w:t>
      </w:r>
    </w:p>
    <w:p w14:paraId="7142BD59"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Precey, R., &amp; Mazurkiewicz, G. (2013). Leadership for inclusion: An overview. </w:t>
      </w:r>
      <w:r w:rsidRPr="009962EF">
        <w:rPr>
          <w:rFonts w:ascii="Times New Roman" w:hAnsi="Times New Roman" w:cs="Times New Roman"/>
          <w:i/>
          <w:iCs/>
          <w:noProof/>
          <w:sz w:val="24"/>
          <w:szCs w:val="24"/>
        </w:rPr>
        <w:t>Leadership for Inclusive Education: Values, Vision and Voices</w:t>
      </w:r>
      <w:r w:rsidRPr="009962EF">
        <w:rPr>
          <w:rFonts w:ascii="Times New Roman" w:hAnsi="Times New Roman" w:cs="Times New Roman"/>
          <w:noProof/>
          <w:sz w:val="24"/>
          <w:szCs w:val="24"/>
        </w:rPr>
        <w:t>, 105–119. https://doi.org/10.1007/978-94-6209-134-4</w:t>
      </w:r>
    </w:p>
    <w:p w14:paraId="2866ED7A"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Ragoonaden, K. (2016). </w:t>
      </w:r>
      <w:r w:rsidRPr="009962EF">
        <w:rPr>
          <w:rFonts w:ascii="Times New Roman" w:hAnsi="Times New Roman" w:cs="Times New Roman"/>
          <w:i/>
          <w:iCs/>
          <w:noProof/>
          <w:sz w:val="24"/>
          <w:szCs w:val="24"/>
        </w:rPr>
        <w:t>Leadership for diversity : Intercultural communication competence as professional development Sabre Cherkowski *</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w:t>
      </w:r>
      <w:r w:rsidRPr="009962EF">
        <w:rPr>
          <w:rFonts w:ascii="Times New Roman" w:hAnsi="Times New Roman" w:cs="Times New Roman"/>
          <w:noProof/>
          <w:sz w:val="24"/>
          <w:szCs w:val="24"/>
        </w:rPr>
        <w:t>(1), 33–43.</w:t>
      </w:r>
    </w:p>
    <w:p w14:paraId="0FB13BC3"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Raja, K. M. (2022). </w:t>
      </w:r>
      <w:r w:rsidRPr="009962EF">
        <w:rPr>
          <w:rFonts w:ascii="Times New Roman" w:hAnsi="Times New Roman" w:cs="Times New Roman"/>
          <w:i/>
          <w:iCs/>
          <w:noProof/>
          <w:sz w:val="24"/>
          <w:szCs w:val="24"/>
        </w:rPr>
        <w:t>Abdul Kalam ’ s Multi-Perspective Views on Education</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lastRenderedPageBreak/>
        <w:t>August</w:t>
      </w:r>
      <w:r w:rsidRPr="009962EF">
        <w:rPr>
          <w:rFonts w:ascii="Times New Roman" w:hAnsi="Times New Roman" w:cs="Times New Roman"/>
          <w:noProof/>
          <w:sz w:val="24"/>
          <w:szCs w:val="24"/>
        </w:rPr>
        <w:t>.</w:t>
      </w:r>
    </w:p>
    <w:p w14:paraId="1D4E6489"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Rasool, S. H. (2022). Cosmopolitan and Dialogic Communication in South Asia: a Study of Abul Kalam Azad As a Social Constructionist. </w:t>
      </w:r>
      <w:r w:rsidRPr="009962EF">
        <w:rPr>
          <w:rFonts w:ascii="Times New Roman" w:hAnsi="Times New Roman" w:cs="Times New Roman"/>
          <w:i/>
          <w:iCs/>
          <w:noProof/>
          <w:sz w:val="24"/>
          <w:szCs w:val="24"/>
        </w:rPr>
        <w:t>Pakistan</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60</w:t>
      </w:r>
      <w:r w:rsidRPr="009962EF">
        <w:rPr>
          <w:rFonts w:ascii="Times New Roman" w:hAnsi="Times New Roman" w:cs="Times New Roman"/>
          <w:noProof/>
          <w:sz w:val="24"/>
          <w:szCs w:val="24"/>
        </w:rPr>
        <w:t>, 39–59. http://pscjournal.pk/index.php/pakistan/article/view/82%0Ahttp://pscjournal.pk/index.php/pakistan/article/download/82/67</w:t>
      </w:r>
    </w:p>
    <w:p w14:paraId="63739430"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Research, M. S.-V. N. D. I. P., &amp; 2010,  undefined. (2002). The Philosophical and Socio-Political Views of Maulana Abul Kalam Azad. </w:t>
      </w:r>
      <w:r w:rsidRPr="009962EF">
        <w:rPr>
          <w:rFonts w:ascii="Times New Roman" w:hAnsi="Times New Roman" w:cs="Times New Roman"/>
          <w:i/>
          <w:iCs/>
          <w:noProof/>
          <w:sz w:val="24"/>
          <w:szCs w:val="24"/>
        </w:rPr>
        <w:t>Iphras.Ru</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27</w:t>
      </w:r>
      <w:r w:rsidRPr="009962EF">
        <w:rPr>
          <w:rFonts w:ascii="Times New Roman" w:hAnsi="Times New Roman" w:cs="Times New Roman"/>
          <w:noProof/>
          <w:sz w:val="24"/>
          <w:szCs w:val="24"/>
        </w:rPr>
        <w:t>, 200–217. https://iphras.ru/uplfile/orient/biblio/marietta_stepanyants/Chapter_13_azad.pdf</w:t>
      </w:r>
    </w:p>
    <w:p w14:paraId="6408ED05"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Reule, R. (2024). A Textual Study of Inspirational Autobiography Wings of Fire of APJ Abdul Kalam. </w:t>
      </w:r>
      <w:r w:rsidRPr="009962EF">
        <w:rPr>
          <w:rFonts w:ascii="Times New Roman" w:hAnsi="Times New Roman" w:cs="Times New Roman"/>
          <w:i/>
          <w:iCs/>
          <w:noProof/>
          <w:sz w:val="24"/>
          <w:szCs w:val="24"/>
        </w:rPr>
        <w:t xml:space="preserve">Prajnik Bimarsha </w:t>
      </w:r>
      <w:r w:rsidRPr="009962EF">
        <w:rPr>
          <w:rFonts w:ascii="Mangal" w:hAnsi="Mangal" w:cs="Mangal" w:hint="cs"/>
          <w:i/>
          <w:iCs/>
          <w:noProof/>
          <w:sz w:val="24"/>
          <w:szCs w:val="24"/>
          <w:cs/>
          <w:lang w:bidi="hi-IN"/>
        </w:rPr>
        <w:t>प्राज्ञिक</w:t>
      </w:r>
      <w:r w:rsidRPr="009962EF">
        <w:rPr>
          <w:rFonts w:ascii="Times New Roman" w:hAnsi="Times New Roman" w:cs="Times New Roman"/>
          <w:i/>
          <w:iCs/>
          <w:noProof/>
          <w:sz w:val="24"/>
          <w:szCs w:val="24"/>
          <w:cs/>
          <w:lang w:bidi="hi-IN"/>
        </w:rPr>
        <w:t xml:space="preserve"> </w:t>
      </w:r>
      <w:r w:rsidRPr="009962EF">
        <w:rPr>
          <w:rFonts w:ascii="Mangal" w:hAnsi="Mangal" w:cs="Mangal" w:hint="cs"/>
          <w:i/>
          <w:iCs/>
          <w:noProof/>
          <w:sz w:val="24"/>
          <w:szCs w:val="24"/>
          <w:cs/>
          <w:lang w:bidi="hi-IN"/>
        </w:rPr>
        <w:t>विमर्श</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6</w:t>
      </w:r>
      <w:r w:rsidRPr="009962EF">
        <w:rPr>
          <w:rFonts w:ascii="Times New Roman" w:hAnsi="Times New Roman" w:cs="Times New Roman"/>
          <w:noProof/>
          <w:sz w:val="24"/>
          <w:szCs w:val="24"/>
        </w:rPr>
        <w:t>(11), 168–179. https://doi.org/10.3126/pb.v6i11.66074</w:t>
      </w:r>
    </w:p>
    <w:p w14:paraId="4579D51F"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Rodrigues, S. (2021). The Place of Political Membership: Abul Kalam Azad’s Critique of Borders and Nations. </w:t>
      </w:r>
      <w:r w:rsidRPr="009962EF">
        <w:rPr>
          <w:rFonts w:ascii="Times New Roman" w:hAnsi="Times New Roman" w:cs="Times New Roman"/>
          <w:i/>
          <w:iCs/>
          <w:noProof/>
          <w:sz w:val="24"/>
          <w:szCs w:val="24"/>
        </w:rPr>
        <w:t>Comparative Studies of South Asia, Africa and the Middle East</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41</w:t>
      </w:r>
      <w:r w:rsidRPr="009962EF">
        <w:rPr>
          <w:rFonts w:ascii="Times New Roman" w:hAnsi="Times New Roman" w:cs="Times New Roman"/>
          <w:noProof/>
          <w:sz w:val="24"/>
          <w:szCs w:val="24"/>
        </w:rPr>
        <w:t>(3), 378–388. https://doi.org/10.1215/1089201X-9407923</w:t>
      </w:r>
    </w:p>
    <w:p w14:paraId="6DF1ED36"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Rost, C. (1995). Leadership : A Discussion about Ethics Author ( s ): Joseph C . Rost Source : Business Ethics Quarterly , Vol . 5 , No . 1 , Ethics and Leadership : The 1990s ( Jan ., 1995 ), Business Ethics Quarterly . </w:t>
      </w:r>
      <w:r w:rsidRPr="009962EF">
        <w:rPr>
          <w:rFonts w:ascii="Times New Roman" w:hAnsi="Times New Roman" w:cs="Times New Roman"/>
          <w:i/>
          <w:iCs/>
          <w:noProof/>
          <w:sz w:val="24"/>
          <w:szCs w:val="24"/>
        </w:rPr>
        <w:t>Business Ethics Quarterly</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5</w:t>
      </w:r>
      <w:r w:rsidRPr="009962EF">
        <w:rPr>
          <w:rFonts w:ascii="Times New Roman" w:hAnsi="Times New Roman" w:cs="Times New Roman"/>
          <w:noProof/>
          <w:sz w:val="24"/>
          <w:szCs w:val="24"/>
        </w:rPr>
        <w:t>(1), 129–142. http://www.jstor.org/stable/3857276</w:t>
      </w:r>
    </w:p>
    <w:p w14:paraId="7526207B"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Sammons, P., Davis, S., Day, C., &amp; Gu, Q. (2014). Using mixed methods to investigate school improvement and the role of leadership: An example of a longitudinal study in England. </w:t>
      </w:r>
      <w:r w:rsidRPr="009962EF">
        <w:rPr>
          <w:rFonts w:ascii="Times New Roman" w:hAnsi="Times New Roman" w:cs="Times New Roman"/>
          <w:i/>
          <w:iCs/>
          <w:noProof/>
          <w:sz w:val="24"/>
          <w:szCs w:val="24"/>
        </w:rPr>
        <w:t>Journal of Educational Administration</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52</w:t>
      </w:r>
      <w:r w:rsidRPr="009962EF">
        <w:rPr>
          <w:rFonts w:ascii="Times New Roman" w:hAnsi="Times New Roman" w:cs="Times New Roman"/>
          <w:noProof/>
          <w:sz w:val="24"/>
          <w:szCs w:val="24"/>
        </w:rPr>
        <w:t>(5), 565–589. https://doi.org/10.1108/JEA-10-2013-0121</w:t>
      </w:r>
    </w:p>
    <w:p w14:paraId="52B9163A"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Sanjay Johari. (2022). APJ Abdul Kalam: A Poet of Human Concern. </w:t>
      </w:r>
      <w:r w:rsidRPr="009962EF">
        <w:rPr>
          <w:rFonts w:ascii="Times New Roman" w:hAnsi="Times New Roman" w:cs="Times New Roman"/>
          <w:i/>
          <w:iCs/>
          <w:noProof/>
          <w:sz w:val="24"/>
          <w:szCs w:val="24"/>
        </w:rPr>
        <w:t>Creative Saplings</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w:t>
      </w:r>
      <w:r w:rsidRPr="009962EF">
        <w:rPr>
          <w:rFonts w:ascii="Times New Roman" w:hAnsi="Times New Roman" w:cs="Times New Roman"/>
          <w:noProof/>
          <w:sz w:val="24"/>
          <w:szCs w:val="24"/>
        </w:rPr>
        <w:t>(07), 09–17. https://doi.org/10.56062/gtrs.2022.1.7.2</w:t>
      </w:r>
    </w:p>
    <w:p w14:paraId="21969F8A"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Schultz, J. R. (2010). The scholar-practitioner, a philosophy of leadership. </w:t>
      </w:r>
      <w:r w:rsidRPr="009962EF">
        <w:rPr>
          <w:rFonts w:ascii="Times New Roman" w:hAnsi="Times New Roman" w:cs="Times New Roman"/>
          <w:i/>
          <w:iCs/>
          <w:noProof/>
          <w:sz w:val="24"/>
          <w:szCs w:val="24"/>
        </w:rPr>
        <w:t>Scholar-Practitoner Quarterly</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4</w:t>
      </w:r>
      <w:r w:rsidRPr="009962EF">
        <w:rPr>
          <w:rFonts w:ascii="Times New Roman" w:hAnsi="Times New Roman" w:cs="Times New Roman"/>
          <w:noProof/>
          <w:sz w:val="24"/>
          <w:szCs w:val="24"/>
        </w:rPr>
        <w:t>(1), 52–64. http://www.edint.com/%5Cn</w:t>
      </w:r>
    </w:p>
    <w:p w14:paraId="2A733D43"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Shima, I., &amp; Rodrigues, R. (2009). The implementation of EU social inclusion and social protection strategies in European countries with reference to equality for disabled people. </w:t>
      </w:r>
      <w:r w:rsidRPr="009962EF">
        <w:rPr>
          <w:rFonts w:ascii="Times New Roman" w:hAnsi="Times New Roman" w:cs="Times New Roman"/>
          <w:i/>
          <w:iCs/>
          <w:noProof/>
          <w:sz w:val="24"/>
          <w:szCs w:val="24"/>
        </w:rPr>
        <w:t xml:space="preserve">Academic Network of European Disability </w:t>
      </w:r>
      <w:r w:rsidRPr="009962EF">
        <w:rPr>
          <w:rFonts w:ascii="Times New Roman" w:hAnsi="Times New Roman" w:cs="Times New Roman"/>
          <w:i/>
          <w:iCs/>
          <w:noProof/>
          <w:sz w:val="24"/>
          <w:szCs w:val="24"/>
        </w:rPr>
        <w:lastRenderedPageBreak/>
        <w:t>Experts (ANED) – VT/2007/005</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May</w:t>
      </w:r>
      <w:r w:rsidRPr="009962EF">
        <w:rPr>
          <w:rFonts w:ascii="Times New Roman" w:hAnsi="Times New Roman" w:cs="Times New Roman"/>
          <w:noProof/>
          <w:sz w:val="24"/>
          <w:szCs w:val="24"/>
        </w:rPr>
        <w:t>, 60. http://scholar.google.com/scholar?hl=en&amp;btnG=Search&amp;q=intitle:The+implementation+of+EU+social+inclusion+and+social+protection+strategies+in+European+countries+with+reference+to+equality+for+disabled+people#0%5Cnhttps://piwik.messe-dus.co.jp/fileadmin/down</w:t>
      </w:r>
    </w:p>
    <w:p w14:paraId="2201FBCC"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Storey, J., Wright, P. M., &amp; Ulrich, D. O. (2008). The routledge companion to strategic human resource management. </w:t>
      </w:r>
      <w:r w:rsidRPr="009962EF">
        <w:rPr>
          <w:rFonts w:ascii="Times New Roman" w:hAnsi="Times New Roman" w:cs="Times New Roman"/>
          <w:i/>
          <w:iCs/>
          <w:noProof/>
          <w:sz w:val="24"/>
          <w:szCs w:val="24"/>
        </w:rPr>
        <w:t>The Routledge Companion to Strategic Human Resource Management</w:t>
      </w:r>
      <w:r w:rsidRPr="009962EF">
        <w:rPr>
          <w:rFonts w:ascii="Times New Roman" w:hAnsi="Times New Roman" w:cs="Times New Roman"/>
          <w:noProof/>
          <w:sz w:val="24"/>
          <w:szCs w:val="24"/>
        </w:rPr>
        <w:t>, 1–530. https://doi.org/10.4324/9780203889015</w:t>
      </w:r>
    </w:p>
    <w:p w14:paraId="41258D63"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Theoharis, G., &amp; Causton, J. (2014). Leading Inclusive Reform for Students With Disabilities: A School- and Systemwide Approach. </w:t>
      </w:r>
      <w:r w:rsidRPr="009962EF">
        <w:rPr>
          <w:rFonts w:ascii="Times New Roman" w:hAnsi="Times New Roman" w:cs="Times New Roman"/>
          <w:i/>
          <w:iCs/>
          <w:noProof/>
          <w:sz w:val="24"/>
          <w:szCs w:val="24"/>
        </w:rPr>
        <w:t>Theory into Practice</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53</w:t>
      </w:r>
      <w:r w:rsidRPr="009962EF">
        <w:rPr>
          <w:rFonts w:ascii="Times New Roman" w:hAnsi="Times New Roman" w:cs="Times New Roman"/>
          <w:noProof/>
          <w:sz w:val="24"/>
          <w:szCs w:val="24"/>
        </w:rPr>
        <w:t>(2), 82–97. https://doi.org/10.1080/00405841.2014.885808</w:t>
      </w:r>
    </w:p>
    <w:p w14:paraId="58ADE55B"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Tjabane, M. (2021). Evaluating concepts of teaching excellence in higher education. </w:t>
      </w:r>
      <w:r w:rsidRPr="009962EF">
        <w:rPr>
          <w:rFonts w:ascii="Times New Roman" w:hAnsi="Times New Roman" w:cs="Times New Roman"/>
          <w:i/>
          <w:iCs/>
          <w:noProof/>
          <w:sz w:val="24"/>
          <w:szCs w:val="24"/>
        </w:rPr>
        <w:t>Contextualised Critical Reflections on Academic Development Practices</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April</w:t>
      </w:r>
      <w:r w:rsidRPr="009962EF">
        <w:rPr>
          <w:rFonts w:ascii="Times New Roman" w:hAnsi="Times New Roman" w:cs="Times New Roman"/>
          <w:noProof/>
          <w:sz w:val="24"/>
          <w:szCs w:val="24"/>
        </w:rPr>
        <w:t>, 37–54. https://doi.org/10.18820/9781991201218/02</w:t>
      </w:r>
    </w:p>
    <w:p w14:paraId="2244BE75"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Townsend, T. (2010). Educating school leaders to think and act both locally and globally. </w:t>
      </w:r>
      <w:r w:rsidRPr="009962EF">
        <w:rPr>
          <w:rFonts w:ascii="Times New Roman" w:hAnsi="Times New Roman" w:cs="Times New Roman"/>
          <w:i/>
          <w:iCs/>
          <w:noProof/>
          <w:sz w:val="24"/>
          <w:szCs w:val="24"/>
        </w:rPr>
        <w:t>International Journal of Leadership in Education</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13</w:t>
      </w:r>
      <w:r w:rsidRPr="009962EF">
        <w:rPr>
          <w:rFonts w:ascii="Times New Roman" w:hAnsi="Times New Roman" w:cs="Times New Roman"/>
          <w:noProof/>
          <w:sz w:val="24"/>
          <w:szCs w:val="24"/>
        </w:rPr>
        <w:t>(3), 335–348. https://doi.org/10.1080/13603124.2010.505300</w:t>
      </w:r>
    </w:p>
    <w:p w14:paraId="424B65A5"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Ullah, C., Kausar, A. Al, &amp; Ahsan, M. A. (2014). Role of Nawab Salimullah for the Foundation of AIML. </w:t>
      </w:r>
      <w:r w:rsidRPr="009962EF">
        <w:rPr>
          <w:rFonts w:ascii="Times New Roman" w:hAnsi="Times New Roman" w:cs="Times New Roman"/>
          <w:i/>
          <w:iCs/>
          <w:noProof/>
          <w:sz w:val="24"/>
          <w:szCs w:val="24"/>
        </w:rPr>
        <w:t>Historical Research Letter</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10</w:t>
      </w:r>
      <w:r w:rsidRPr="009962EF">
        <w:rPr>
          <w:rFonts w:ascii="Times New Roman" w:hAnsi="Times New Roman" w:cs="Times New Roman"/>
          <w:noProof/>
          <w:sz w:val="24"/>
          <w:szCs w:val="24"/>
        </w:rPr>
        <w:t>(October), 1–13.</w:t>
      </w:r>
    </w:p>
    <w:p w14:paraId="61874E4B"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Umar, M. (n.d.). </w:t>
      </w:r>
      <w:r w:rsidRPr="009962EF">
        <w:rPr>
          <w:rFonts w:ascii="Times New Roman" w:hAnsi="Times New Roman" w:cs="Times New Roman"/>
          <w:i/>
          <w:iCs/>
          <w:noProof/>
          <w:sz w:val="24"/>
          <w:szCs w:val="24"/>
        </w:rPr>
        <w:t>Maulana Abul Kalam Azad and Indian National Congress : A Nationalist Alliance in Politics</w:t>
      </w:r>
      <w:r w:rsidRPr="009962EF">
        <w:rPr>
          <w:rFonts w:ascii="Times New Roman" w:hAnsi="Times New Roman" w:cs="Times New Roman"/>
          <w:noProof/>
          <w:sz w:val="24"/>
          <w:szCs w:val="24"/>
        </w:rPr>
        <w:t>.</w:t>
      </w:r>
    </w:p>
    <w:p w14:paraId="1ED38DE8"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Umar, M. (2022). Channelling the Differences within Maulana Abul Kalam Azad, Congress Leadership, and Politics of India (1940-47). </w:t>
      </w:r>
      <w:r w:rsidRPr="009962EF">
        <w:rPr>
          <w:rFonts w:ascii="Times New Roman" w:hAnsi="Times New Roman" w:cs="Times New Roman"/>
          <w:i/>
          <w:iCs/>
          <w:noProof/>
          <w:sz w:val="24"/>
          <w:szCs w:val="24"/>
        </w:rPr>
        <w:t>Journal of Development and Social Sciences</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3</w:t>
      </w:r>
      <w:r w:rsidRPr="009962EF">
        <w:rPr>
          <w:rFonts w:ascii="Times New Roman" w:hAnsi="Times New Roman" w:cs="Times New Roman"/>
          <w:noProof/>
          <w:sz w:val="24"/>
          <w:szCs w:val="24"/>
        </w:rPr>
        <w:t>(II), 1309–1319. https://doi.org/10.47205/jdss.2022(3-ii)116</w:t>
      </w:r>
    </w:p>
    <w:p w14:paraId="34F7BE05"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Urick, A. (2016). Examining US principal perception of multiple leadership styles used to practice shared instructional leadership. </w:t>
      </w:r>
      <w:r w:rsidRPr="009962EF">
        <w:rPr>
          <w:rFonts w:ascii="Times New Roman" w:hAnsi="Times New Roman" w:cs="Times New Roman"/>
          <w:i/>
          <w:iCs/>
          <w:noProof/>
          <w:sz w:val="24"/>
          <w:szCs w:val="24"/>
        </w:rPr>
        <w:t>Journal of Educational Administration</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54</w:t>
      </w:r>
      <w:r w:rsidRPr="009962EF">
        <w:rPr>
          <w:rFonts w:ascii="Times New Roman" w:hAnsi="Times New Roman" w:cs="Times New Roman"/>
          <w:noProof/>
          <w:sz w:val="24"/>
          <w:szCs w:val="24"/>
        </w:rPr>
        <w:t>(2), 152–172. https://doi.org/10.1108/JEA-07-2014-0088</w:t>
      </w:r>
    </w:p>
    <w:p w14:paraId="1F419D43"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Waghid, Y., &amp; Davids, N. (2016). Educational leadership as action: Towards an opening of rhythm. </w:t>
      </w:r>
      <w:r w:rsidRPr="009962EF">
        <w:rPr>
          <w:rFonts w:ascii="Times New Roman" w:hAnsi="Times New Roman" w:cs="Times New Roman"/>
          <w:i/>
          <w:iCs/>
          <w:noProof/>
          <w:sz w:val="24"/>
          <w:szCs w:val="24"/>
        </w:rPr>
        <w:t>South African Journal of Higher Education</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30</w:t>
      </w:r>
      <w:r w:rsidRPr="009962EF">
        <w:rPr>
          <w:rFonts w:ascii="Times New Roman" w:hAnsi="Times New Roman" w:cs="Times New Roman"/>
          <w:noProof/>
          <w:sz w:val="24"/>
          <w:szCs w:val="24"/>
        </w:rPr>
        <w:t>(1), 1–14. https://doi.org/10.20853/30-1-554</w:t>
      </w:r>
    </w:p>
    <w:p w14:paraId="333AC5D8"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Wallace, J. R. (2006). Servant Leadership: A Worldview Perspective. </w:t>
      </w:r>
      <w:r w:rsidRPr="009962EF">
        <w:rPr>
          <w:rFonts w:ascii="Times New Roman" w:hAnsi="Times New Roman" w:cs="Times New Roman"/>
          <w:i/>
          <w:iCs/>
          <w:noProof/>
          <w:sz w:val="24"/>
          <w:szCs w:val="24"/>
        </w:rPr>
        <w:t>International Journal of Leadership Studies</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2</w:t>
      </w:r>
      <w:r w:rsidRPr="009962EF">
        <w:rPr>
          <w:rFonts w:ascii="Times New Roman" w:hAnsi="Times New Roman" w:cs="Times New Roman"/>
          <w:noProof/>
          <w:sz w:val="24"/>
          <w:szCs w:val="24"/>
        </w:rPr>
        <w:t>(2), 114–132.</w:t>
      </w:r>
    </w:p>
    <w:p w14:paraId="70C4B347"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lastRenderedPageBreak/>
        <w:t xml:space="preserve">West-burnham, J. (2015). </w:t>
      </w:r>
      <w:r w:rsidRPr="009962EF">
        <w:rPr>
          <w:rFonts w:ascii="Times New Roman" w:hAnsi="Times New Roman" w:cs="Times New Roman"/>
          <w:i/>
          <w:iCs/>
          <w:noProof/>
          <w:sz w:val="24"/>
          <w:szCs w:val="24"/>
        </w:rPr>
        <w:t>for Leadership Teams Dialogues</w:t>
      </w:r>
      <w:r w:rsidRPr="009962EF">
        <w:rPr>
          <w:rFonts w:ascii="Times New Roman" w:hAnsi="Times New Roman" w:cs="Times New Roman"/>
          <w:noProof/>
          <w:sz w:val="24"/>
          <w:szCs w:val="24"/>
        </w:rPr>
        <w:t>. https://www.crownhouse.co.uk/assets/look-inside/9781845909062.pdf</w:t>
      </w:r>
    </w:p>
    <w:p w14:paraId="451E9365"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Whetstone, J. T. (2002). Personalism and moral leadership: the servant leader with a transforming vision. </w:t>
      </w:r>
      <w:r w:rsidRPr="009962EF">
        <w:rPr>
          <w:rFonts w:ascii="Times New Roman" w:hAnsi="Times New Roman" w:cs="Times New Roman"/>
          <w:i/>
          <w:iCs/>
          <w:noProof/>
          <w:sz w:val="24"/>
          <w:szCs w:val="24"/>
        </w:rPr>
        <w:t>Business Ethics: A European Review</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11</w:t>
      </w:r>
      <w:r w:rsidRPr="009962EF">
        <w:rPr>
          <w:rFonts w:ascii="Times New Roman" w:hAnsi="Times New Roman" w:cs="Times New Roman"/>
          <w:noProof/>
          <w:sz w:val="24"/>
          <w:szCs w:val="24"/>
        </w:rPr>
        <w:t>(4), 385–392. https://doi.org/10.1111/1467-8608.00298</w:t>
      </w:r>
    </w:p>
    <w:p w14:paraId="4109530C" w14:textId="77777777" w:rsidR="00CA04BA" w:rsidRPr="009962EF" w:rsidRDefault="00CA04BA" w:rsidP="00CA04BA">
      <w:pPr>
        <w:pStyle w:val="ListParagraph"/>
        <w:widowControl w:val="0"/>
        <w:numPr>
          <w:ilvl w:val="0"/>
          <w:numId w:val="52"/>
        </w:numPr>
        <w:autoSpaceDE w:val="0"/>
        <w:autoSpaceDN w:val="0"/>
        <w:adjustRightInd w:val="0"/>
        <w:spacing w:line="360" w:lineRule="auto"/>
        <w:jc w:val="both"/>
        <w:rPr>
          <w:rFonts w:ascii="Times New Roman" w:hAnsi="Times New Roman" w:cs="Times New Roman"/>
          <w:noProof/>
          <w:sz w:val="24"/>
          <w:szCs w:val="24"/>
        </w:rPr>
      </w:pPr>
      <w:r w:rsidRPr="009962EF">
        <w:rPr>
          <w:rFonts w:ascii="Times New Roman" w:hAnsi="Times New Roman" w:cs="Times New Roman"/>
          <w:noProof/>
          <w:sz w:val="24"/>
          <w:szCs w:val="24"/>
        </w:rPr>
        <w:t xml:space="preserve">Zhang, H., Cone, M. H., Everett, A. M., &amp; Elkin, G. (2011). Aesthetic Leadership in Chinese Business: A Philosophical Perspective. </w:t>
      </w:r>
      <w:r w:rsidRPr="009962EF">
        <w:rPr>
          <w:rFonts w:ascii="Times New Roman" w:hAnsi="Times New Roman" w:cs="Times New Roman"/>
          <w:i/>
          <w:iCs/>
          <w:noProof/>
          <w:sz w:val="24"/>
          <w:szCs w:val="24"/>
        </w:rPr>
        <w:t>Journal of Business Ethics</w:t>
      </w:r>
      <w:r w:rsidRPr="009962EF">
        <w:rPr>
          <w:rFonts w:ascii="Times New Roman" w:hAnsi="Times New Roman" w:cs="Times New Roman"/>
          <w:noProof/>
          <w:sz w:val="24"/>
          <w:szCs w:val="24"/>
        </w:rPr>
        <w:t xml:space="preserve">, </w:t>
      </w:r>
      <w:r w:rsidRPr="009962EF">
        <w:rPr>
          <w:rFonts w:ascii="Times New Roman" w:hAnsi="Times New Roman" w:cs="Times New Roman"/>
          <w:i/>
          <w:iCs/>
          <w:noProof/>
          <w:sz w:val="24"/>
          <w:szCs w:val="24"/>
        </w:rPr>
        <w:t>101</w:t>
      </w:r>
      <w:r w:rsidRPr="009962EF">
        <w:rPr>
          <w:rFonts w:ascii="Times New Roman" w:hAnsi="Times New Roman" w:cs="Times New Roman"/>
          <w:noProof/>
          <w:sz w:val="24"/>
          <w:szCs w:val="24"/>
        </w:rPr>
        <w:t>(3), 475–491. https://doi.org/10.1007/s10551-011-0734-z</w:t>
      </w:r>
    </w:p>
    <w:p w14:paraId="1FF3B48E" w14:textId="77777777" w:rsidR="00D06EB2" w:rsidRDefault="00CA04BA" w:rsidP="00CA04BA">
      <w:pPr>
        <w:spacing w:after="0" w:line="360" w:lineRule="auto"/>
        <w:jc w:val="center"/>
        <w:rPr>
          <w:rFonts w:ascii="Times New Roman" w:hAnsi="Times New Roman" w:cs="Times New Roman"/>
          <w:sz w:val="24"/>
          <w:szCs w:val="24"/>
        </w:rPr>
      </w:pPr>
      <w:r w:rsidRPr="009962EF">
        <w:rPr>
          <w:rFonts w:ascii="Times New Roman" w:hAnsi="Times New Roman" w:cs="Times New Roman"/>
          <w:sz w:val="24"/>
          <w:szCs w:val="24"/>
        </w:rPr>
        <w:fldChar w:fldCharType="end"/>
      </w:r>
    </w:p>
    <w:p w14:paraId="550A3F41" w14:textId="77777777" w:rsidR="00D06EB2" w:rsidRDefault="00D06EB2">
      <w:pPr>
        <w:rPr>
          <w:rFonts w:ascii="Times New Roman" w:hAnsi="Times New Roman" w:cs="Times New Roman"/>
          <w:sz w:val="24"/>
          <w:szCs w:val="24"/>
        </w:rPr>
      </w:pPr>
      <w:r>
        <w:rPr>
          <w:rFonts w:ascii="Times New Roman" w:hAnsi="Times New Roman" w:cs="Times New Roman"/>
          <w:sz w:val="24"/>
          <w:szCs w:val="24"/>
        </w:rPr>
        <w:br w:type="page"/>
      </w:r>
    </w:p>
    <w:p w14:paraId="39A04662" w14:textId="63628161" w:rsidR="00CA04BA" w:rsidRDefault="00CA04BA" w:rsidP="00CA04BA">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ANNEXURE I</w:t>
      </w:r>
    </w:p>
    <w:p w14:paraId="54B8E216" w14:textId="77777777" w:rsidR="00CA04BA" w:rsidRDefault="00CA04BA" w:rsidP="00CA04BA">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Quotes of Dr. Abdul Kalam</w:t>
      </w:r>
    </w:p>
    <w:p w14:paraId="53C64094" w14:textId="77777777" w:rsidR="00CA04BA" w:rsidRPr="00AD5FF3" w:rsidRDefault="00CA04BA" w:rsidP="00CA04BA">
      <w:pPr>
        <w:spacing w:after="0" w:line="360" w:lineRule="auto"/>
        <w:jc w:val="both"/>
        <w:rPr>
          <w:rFonts w:ascii="Times New Roman" w:hAnsi="Times New Roman" w:cs="Times New Roman"/>
          <w:b/>
          <w:sz w:val="2"/>
          <w:szCs w:val="28"/>
        </w:rPr>
      </w:pPr>
    </w:p>
    <w:p w14:paraId="77A85EC1" w14:textId="77777777" w:rsidR="00CA04BA" w:rsidRPr="005139D2" w:rsidRDefault="00CA04BA" w:rsidP="00CA04BA">
      <w:pPr>
        <w:pStyle w:val="ListParagraph"/>
        <w:numPr>
          <w:ilvl w:val="0"/>
          <w:numId w:val="43"/>
        </w:numPr>
        <w:autoSpaceDE w:val="0"/>
        <w:autoSpaceDN w:val="0"/>
        <w:adjustRightInd w:val="0"/>
        <w:spacing w:after="0" w:line="360" w:lineRule="auto"/>
        <w:ind w:left="360"/>
        <w:jc w:val="both"/>
        <w:rPr>
          <w:rFonts w:ascii="Times New Roman" w:hAnsi="Times New Roman" w:cs="Times New Roman"/>
          <w:color w:val="000000" w:themeColor="text1"/>
          <w:sz w:val="24"/>
          <w:szCs w:val="24"/>
        </w:rPr>
      </w:pPr>
      <w:r w:rsidRPr="005139D2">
        <w:rPr>
          <w:rFonts w:ascii="Times New Roman" w:hAnsi="Times New Roman" w:cs="Times New Roman"/>
          <w:color w:val="000000" w:themeColor="text1"/>
          <w:sz w:val="24"/>
          <w:szCs w:val="24"/>
        </w:rPr>
        <w:t>Let me define a leader. He must have vision and passion and not be afraid of any problem. Instead, he should know how to defeat it. Most importantly,he must work with integrity”</w:t>
      </w:r>
    </w:p>
    <w:p w14:paraId="11480F06"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 xml:space="preserve">If you solute your duty, you need to salute anybody.But if you pollute your duty, </w:t>
      </w:r>
      <w:proofErr w:type="gramStart"/>
      <w:r w:rsidRPr="005139D2">
        <w:rPr>
          <w:rFonts w:ascii="Times New Roman" w:hAnsi="Times New Roman" w:cs="Times New Roman"/>
          <w:sz w:val="24"/>
          <w:szCs w:val="24"/>
          <w:lang w:val="en-IN"/>
        </w:rPr>
        <w:t>You</w:t>
      </w:r>
      <w:proofErr w:type="gramEnd"/>
      <w:r w:rsidRPr="005139D2">
        <w:rPr>
          <w:rFonts w:ascii="Times New Roman" w:hAnsi="Times New Roman" w:cs="Times New Roman"/>
          <w:sz w:val="24"/>
          <w:szCs w:val="24"/>
          <w:lang w:val="en-IN"/>
        </w:rPr>
        <w:t xml:space="preserve"> have to solute everybody.</w:t>
      </w:r>
    </w:p>
    <w:p w14:paraId="147504DE"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My hair grows and grows; you cannot stop it - that fellow grows, it grows wild.</w:t>
      </w:r>
    </w:p>
    <w:p w14:paraId="68486827"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The Bay of Bengal is hit frequently by cyclones. The months of November and May, in particular, are dangerous in this regard.</w:t>
      </w:r>
    </w:p>
    <w:p w14:paraId="3CD08027"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We must think and act like a nation of a billion people and not like that of a million people. Dream, dream, dream!</w:t>
      </w:r>
    </w:p>
    <w:p w14:paraId="25D125CC"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Dream</w:t>
      </w:r>
      <w:proofErr w:type="gramStart"/>
      <w:r w:rsidRPr="005139D2">
        <w:rPr>
          <w:rFonts w:ascii="Times New Roman" w:hAnsi="Times New Roman" w:cs="Times New Roman"/>
          <w:sz w:val="24"/>
          <w:szCs w:val="24"/>
          <w:lang w:val="en-IN"/>
        </w:rPr>
        <w:t>,Dream,Dream</w:t>
      </w:r>
      <w:proofErr w:type="gramEnd"/>
      <w:r w:rsidRPr="005139D2">
        <w:rPr>
          <w:rFonts w:ascii="Times New Roman" w:hAnsi="Times New Roman" w:cs="Times New Roman"/>
          <w:sz w:val="24"/>
          <w:szCs w:val="24"/>
          <w:lang w:val="en-IN"/>
        </w:rPr>
        <w:t xml:space="preserve"> Dream transforms in to thoughts. And thoughts result in action</w:t>
      </w:r>
    </w:p>
    <w:p w14:paraId="63A3BD7A"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Nations consist of people. And with their effort, a nation can accomplish all it could ever want.</w:t>
      </w:r>
    </w:p>
    <w:p w14:paraId="1BA8DE45"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It means, people who are in high and responsible positions, if they go against righteousness, righteousness itself will get transformed into a destroyer.</w:t>
      </w:r>
    </w:p>
    <w:p w14:paraId="3863B497"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If a country is to be corruption free and become a nation of beautiful minds, I strongly feel there are three key societal members who can make a difference. They are the father, the mother and the teacher.</w:t>
      </w:r>
    </w:p>
    <w:p w14:paraId="6413CF2F"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You have to dream before your dreams can come true.</w:t>
      </w:r>
    </w:p>
    <w:p w14:paraId="67001F1B"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To succeed in your mission, you must have single-minded devotion to your goal.</w:t>
      </w:r>
    </w:p>
    <w:p w14:paraId="0AB63145"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Look at the sky. We are not alone. The whole universe is friendly to us and conspires only to give the best to those who dream and work.</w:t>
      </w:r>
    </w:p>
    <w:p w14:paraId="0A8CCB1C"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Great dreams of great dreamers are always transcended.</w:t>
      </w:r>
    </w:p>
    <w:p w14:paraId="565896A3"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To succeed in your mission, you must have single-minded devotion to your goal.</w:t>
      </w:r>
    </w:p>
    <w:p w14:paraId="1F97BE2A"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God, our Creator, has stored within our minds and personalities, great potential strength and ability. Prayer helps us tap and develop these powers.</w:t>
      </w:r>
    </w:p>
    <w:p w14:paraId="5A9D8CEC"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Excellence is a continuous process and not an accident.</w:t>
      </w:r>
    </w:p>
    <w:p w14:paraId="69343238"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 xml:space="preserve">My message, especially to young people is to have courage to think differently, courage to invent, to travel the unexplored path, courage to discover the </w:t>
      </w:r>
      <w:r w:rsidRPr="005139D2">
        <w:rPr>
          <w:rFonts w:ascii="Times New Roman" w:hAnsi="Times New Roman" w:cs="Times New Roman"/>
          <w:sz w:val="24"/>
          <w:szCs w:val="24"/>
          <w:lang w:val="en-IN"/>
        </w:rPr>
        <w:lastRenderedPageBreak/>
        <w:t>impossible and to conquer the problems and succeed. These are great qualities that they must work towards. This is my message to the young people.</w:t>
      </w:r>
    </w:p>
    <w:p w14:paraId="12776B2F"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Educationists should build the capacities of the spirit of inquiry, creativity, entrepreneurial and moral leadership among students and become their role model.</w:t>
      </w:r>
    </w:p>
    <w:p w14:paraId="0A579F94"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Those who cannot work with their hearts achieve but a hollow, half-hearted success that breeds bitterness all around.</w:t>
      </w:r>
    </w:p>
    <w:p w14:paraId="5E919867"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Tell me, why is the media here so negative? Why are we in India so embarrassed to recognise our own strengths, our achievements? We are such a great nation. We have so many amazing success stories but we refuse to acknowledge them. Why?</w:t>
      </w:r>
    </w:p>
    <w:p w14:paraId="129084A2"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Creativity is the key to success in the future, and primary education is where teachers can bring creativity in children at that level.</w:t>
      </w:r>
    </w:p>
    <w:p w14:paraId="4D3CECD4"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Educationists should build the capacities of the spirit of inquiry, creativity, entrepreneurial and moral leadership among students and become their role model.</w:t>
      </w:r>
    </w:p>
    <w:p w14:paraId="355660C6"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The world has today 546 nuclear plants generating electricity. Their experience is being continuously researched, and feedback should be provided to all. Nuclear scientists have to interact with the people of the nation, and academic institutions continuously update nuclear power generation technology and safety.</w:t>
      </w:r>
    </w:p>
    <w:p w14:paraId="4DCB6B03"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We should not give up and we should not allow the problem to defeat us.</w:t>
      </w:r>
    </w:p>
    <w:p w14:paraId="0FD53F30"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One of the very important characteristics of a student is to question. Let the students ask questions.</w:t>
      </w:r>
    </w:p>
    <w:p w14:paraId="02E5D9E6"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The bird is powered by its own life and by its motivation.</w:t>
      </w:r>
    </w:p>
    <w:p w14:paraId="46E50EA4"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You see, God helps only people who work hard. That principle is very clear.</w:t>
      </w:r>
    </w:p>
    <w:p w14:paraId="5C6F8B5C"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Climbing to the top demands strength, whether it is to the top of Mount Everest or to the top of your career.</w:t>
      </w:r>
    </w:p>
    <w:p w14:paraId="3E423AD6"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War is never a lasting solution for any problem.</w:t>
      </w:r>
    </w:p>
    <w:p w14:paraId="0DD80B99"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We should remember that there are nations which meet more than 30 to 60% of their power requirements through the nuclear power system.</w:t>
      </w:r>
    </w:p>
    <w:p w14:paraId="3441969E"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Life is a difficult game. You can win it only by retaining your birthright to be a person.</w:t>
      </w:r>
    </w:p>
    <w:p w14:paraId="533C016A"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If we are not free, no one will respect us.</w:t>
      </w:r>
    </w:p>
    <w:p w14:paraId="400F2D6E"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 xml:space="preserve">When we tackle obstacles, we find hidden reserves of courage and resilience we did not know we had. And it is only when we are faced with failure do we realise </w:t>
      </w:r>
      <w:r w:rsidRPr="005139D2">
        <w:rPr>
          <w:rFonts w:ascii="Times New Roman" w:hAnsi="Times New Roman" w:cs="Times New Roman"/>
          <w:sz w:val="24"/>
          <w:szCs w:val="24"/>
          <w:lang w:val="en-IN"/>
        </w:rPr>
        <w:lastRenderedPageBreak/>
        <w:t>that these resources were always there within us. We only need to find them and move on with our lives.</w:t>
      </w:r>
    </w:p>
    <w:p w14:paraId="214E9A59"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Let us sacrifice our today so that our children can have a better tomorrow.</w:t>
      </w:r>
    </w:p>
    <w:p w14:paraId="5F840373"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Man needs his difficulties because they are necessary to enjoy success.</w:t>
      </w:r>
    </w:p>
    <w:p w14:paraId="668538AE"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Excellence is a continuous process and not an accident.</w:t>
      </w:r>
    </w:p>
    <w:p w14:paraId="1FDC4640"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English is necessary as at present original works of science are in English. I believe that in two decades times original works of science will start coming out in our languages. Then we can move over like the Japanese.</w:t>
      </w:r>
    </w:p>
    <w:p w14:paraId="607FD353"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While children are struggling to be unique, the world around them is trying all means to make them look like everybody else.</w:t>
      </w:r>
    </w:p>
    <w:p w14:paraId="22DAFB55"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Do we not realize that self respect comes with self reliance?</w:t>
      </w:r>
    </w:p>
    <w:p w14:paraId="45E8C019"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Why are we, as a nation so obsessed with foreign things? Is it a legacy of our colonial years? We want foreign television sets. We want foreign shirts. We want foreign technology. Why this obsession with everything imported?</w:t>
      </w:r>
    </w:p>
    <w:p w14:paraId="0D1E5F38"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My view is that at a younger age your optimism is more and you have more imagination etc. You have less bias.</w:t>
      </w:r>
    </w:p>
    <w:p w14:paraId="61379C8B"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A teacher should have a creative mind.</w:t>
      </w:r>
    </w:p>
    <w:p w14:paraId="2D7D58FD"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An economically peaceful and prosperous Sri Lanka is the dream of youth of the nation. My message for the youth is to collectively work for an inclusively developed Sri Lanka.</w:t>
      </w:r>
    </w:p>
    <w:p w14:paraId="3CCBA93E"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Building capacity dissolves differences. It irons out inequalities.</w:t>
      </w:r>
    </w:p>
    <w:p w14:paraId="6C28865D"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For me, there is no such thing as a negative experience.</w:t>
      </w:r>
    </w:p>
    <w:p w14:paraId="69B78BA1"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The government, whether state or central, is elected. That means we have a responsibility to elect the right kind of leaders.</w:t>
      </w:r>
    </w:p>
    <w:p w14:paraId="4174846B"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I was willing to accept what I couldn't change.</w:t>
      </w:r>
    </w:p>
    <w:p w14:paraId="223C0BA6"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Almost half of the population of the world lives in rural regions and mostly in a state of poverty. Such inequalities in human development have been one of the primary reasons for unrest and, in some parts of the world, even violence.</w:t>
      </w:r>
    </w:p>
    <w:p w14:paraId="7497983F"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Science is global. Einstein's equation, E=mc2, has to reach everywhere. Science is a beautiful gift to humanity, we should not distort it. Science does not differentiate between multiple races.</w:t>
      </w:r>
    </w:p>
    <w:p w14:paraId="76B8AAE2"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No sanction can stand against ignited minds.</w:t>
      </w:r>
    </w:p>
    <w:p w14:paraId="2580A600"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In India we only read about death, sickness, terrorism, crime.</w:t>
      </w:r>
    </w:p>
    <w:p w14:paraId="536D1841"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Poetry comes from the highest happiness or the deepest sorrow.</w:t>
      </w:r>
    </w:p>
    <w:p w14:paraId="1B484FAE"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lastRenderedPageBreak/>
        <w:t>Let me define a leader. He must have vision and passion and not be afraid of any problem. Instead, he should know how to defeat it. Most importantly, he must work with integrity.</w:t>
      </w:r>
    </w:p>
    <w:p w14:paraId="4025866D"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As a child of God, I am greater than anything that can happen to me.</w:t>
      </w:r>
    </w:p>
    <w:p w14:paraId="7AA2D09F"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Be more dedicated to making solid achievements than in running after swift but synthetic happiness.</w:t>
      </w:r>
    </w:p>
    <w:p w14:paraId="532A5979"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India should walk on her own shadow - we must have our own development model.</w:t>
      </w:r>
    </w:p>
    <w:p w14:paraId="1AB75E96"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Unless India stands up to the world, no one will respect us. In this world, fear has no place. Only strength respects strength.</w:t>
      </w:r>
    </w:p>
    <w:p w14:paraId="07B45BFD"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We have not invaded anyone. We have not conquered anyone. We have not grabbed their land, their culture, their history and tried to enforce our way of life on them.</w:t>
      </w:r>
    </w:p>
    <w:p w14:paraId="2D39B4EE"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All wars signify the failure of conflict resolution mechanisms, and they need post-war rebuilding of faith, trust and confidence.</w:t>
      </w:r>
    </w:p>
    <w:p w14:paraId="19DED4E5"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India has to be transformed into a developed nation, a prosperous nation and a healthy nation, with a value system.</w:t>
      </w:r>
    </w:p>
    <w:p w14:paraId="149A2525"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In a democracy, the well-being, individuality and happiness of every citizen is important for the overall prosperity, peace and happiness of the nation.</w:t>
      </w:r>
    </w:p>
    <w:p w14:paraId="788FA8A5"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Economy forced me to become a vegetarian, but I finally starting liking it.</w:t>
      </w:r>
    </w:p>
    <w:p w14:paraId="3A45C897"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What is politics? Political system is equal to development politics plus political politics.</w:t>
      </w:r>
    </w:p>
    <w:p w14:paraId="3534BF65"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Measuring nuclear yield depends on multiple parameters - the location and number of instruments, the geology of the area, the location of the seismic station in relation to the test site.</w:t>
      </w:r>
    </w:p>
    <w:p w14:paraId="439F49A7"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When grand plans for scientific and defence technologies are made, do the people in power think about the sacrifices the people in the laboratories and fields have to make?</w:t>
      </w:r>
    </w:p>
    <w:p w14:paraId="50D95BD7"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Today, India consumes about 682 watts per capita, far lesser than developed nations. As India develops, it will definitely require a lot more energy.</w:t>
      </w:r>
    </w:p>
    <w:p w14:paraId="3DA52E95"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Developing nations want to become developed nations.</w:t>
      </w:r>
    </w:p>
    <w:p w14:paraId="04F8DE0D"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India can live without nuclear weapons. That's our dream, and it should be the dream of the U.S. also.</w:t>
      </w:r>
    </w:p>
    <w:p w14:paraId="5A6B5CFB"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The wealth of information now available at the click of a finger amazes me.</w:t>
      </w:r>
    </w:p>
    <w:p w14:paraId="63DAF53A"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lastRenderedPageBreak/>
        <w:t>Science has revealed that the human body is made up of millions and millions of atoms... For example, I am made up of 5.8x10 27 atoms.</w:t>
      </w:r>
    </w:p>
    <w:p w14:paraId="61FEAF6C"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One lesson that every nation can learn from China is to focus more on creating village-level enterprises, quality health services and educational facilities.</w:t>
      </w:r>
    </w:p>
    <w:p w14:paraId="029CBE05"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Writing is my love. If you love something, you find a lot of time. I write for two hours a day, usually starting at midnight; at times, I start at 11.</w:t>
      </w:r>
    </w:p>
    <w:p w14:paraId="52327BFD"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Over the years, I had nurtured the hope to be able to fly; to handle a machine as it rose higher and higher in the stratosphere was my dearest dream.</w:t>
      </w:r>
    </w:p>
    <w:p w14:paraId="75CB7F43"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Every nation has to follow a certain policy: Commercial, trade, various other types of policies.</w:t>
      </w:r>
    </w:p>
    <w:p w14:paraId="1ADE22D4"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For me, there are two types of people: the young and the experienced.</w:t>
      </w:r>
    </w:p>
    <w:p w14:paraId="56EAF1A9"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For 2,500 years, India has never invaded anybody.</w:t>
      </w:r>
    </w:p>
    <w:p w14:paraId="0E45C7A6"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There has to be a global mission of human progress.</w:t>
      </w:r>
    </w:p>
    <w:p w14:paraId="2608EA52"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The President's post should not be politicised. Once a president is elected, he is above politics.</w:t>
      </w:r>
    </w:p>
    <w:p w14:paraId="3F121C6A"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I was in high school when Pandit Jawaharlal Nehru unfurled India's flag in New Delhi.</w:t>
      </w:r>
    </w:p>
    <w:p w14:paraId="34D8D311"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Science is a beautiful gift to humanity; we should not distort it.</w:t>
      </w:r>
    </w:p>
    <w:p w14:paraId="7D2614BB"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How accurately can the law fix the crime? There has to be a mechanism for very fast action. The law is like this: catch them and punish them.</w:t>
      </w:r>
    </w:p>
    <w:p w14:paraId="58A153D4"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No religion has mandated killing others as a requirement for its sustenance or promotion.</w:t>
      </w:r>
    </w:p>
    <w:p w14:paraId="4019C16F"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We will be remembered only if we give to our younger generation a prosperous and safe India, resulting out of economic prosperity coupled with civilizational heritage.</w:t>
      </w:r>
    </w:p>
    <w:p w14:paraId="371E9BDD"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When a nation is surrounded by weaponized nations, she has to equip herself.</w:t>
      </w:r>
    </w:p>
    <w:p w14:paraId="2C4E2D47"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The youth need to be enabled to become job generators from job seekers.</w:t>
      </w:r>
    </w:p>
    <w:p w14:paraId="4E2BB4EA"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Don't Crawl</w:t>
      </w:r>
      <w:proofErr w:type="gramStart"/>
      <w:r w:rsidRPr="005139D2">
        <w:rPr>
          <w:rFonts w:ascii="Times New Roman" w:hAnsi="Times New Roman" w:cs="Times New Roman"/>
          <w:sz w:val="24"/>
          <w:szCs w:val="24"/>
          <w:lang w:val="en-IN"/>
        </w:rPr>
        <w:t>..</w:t>
      </w:r>
      <w:proofErr w:type="gramEnd"/>
      <w:r w:rsidRPr="005139D2">
        <w:rPr>
          <w:rFonts w:ascii="Times New Roman" w:hAnsi="Times New Roman" w:cs="Times New Roman"/>
          <w:sz w:val="24"/>
          <w:szCs w:val="24"/>
          <w:lang w:val="en-IN"/>
        </w:rPr>
        <w:t xml:space="preserve"> But Fly.</w:t>
      </w:r>
    </w:p>
    <w:p w14:paraId="7DC850B7"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Your potential is infinite.</w:t>
      </w:r>
    </w:p>
    <w:p w14:paraId="08CD8946"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Just stay focussed and keep working.</w:t>
      </w:r>
    </w:p>
    <w:p w14:paraId="50180198"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If you are born with fame, it is an accident. If you die with fame, it is anachievement.</w:t>
      </w:r>
    </w:p>
    <w:p w14:paraId="440202C7"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Formula to be happy in life. Enjoy the success of others.</w:t>
      </w:r>
    </w:p>
    <w:p w14:paraId="1C316EFA"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You have to be unique yourself.</w:t>
      </w:r>
    </w:p>
    <w:p w14:paraId="2F7B28C4"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lastRenderedPageBreak/>
        <w:t>The Dream is not what you see in sleep dream is which does not let you sleep.</w:t>
      </w:r>
    </w:p>
    <w:p w14:paraId="22D7A6AB"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You cannot change your future.But you can change your habits.and surely your habits will change your future.</w:t>
      </w:r>
    </w:p>
    <w:p w14:paraId="4621C231"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For great men, religion is a way of making friends; small people make religion a fighting tool</w:t>
      </w:r>
    </w:p>
    <w:p w14:paraId="1823A400"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It Is Very Easy To Defeat Someone, But It Is Very Hard To Win Someone</w:t>
      </w:r>
    </w:p>
    <w:p w14:paraId="2A575171"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Don’t take rest after your first victory because if you fail in second, more lips are waiting to say that your first victory was just luck</w:t>
      </w:r>
    </w:p>
    <w:p w14:paraId="72DC33CA"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In this world, fear has no place. Only strength respects strength</w:t>
      </w:r>
    </w:p>
    <w:p w14:paraId="04BBC120" w14:textId="77777777" w:rsidR="00CA04BA" w:rsidRPr="005139D2"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Once your mind stretches to a new level it never goes back to its original</w:t>
      </w:r>
    </w:p>
    <w:p w14:paraId="31EC9C1A" w14:textId="77777777" w:rsidR="00CA04BA"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A candle loses nothing by lighting another candle dimension</w:t>
      </w:r>
    </w:p>
    <w:p w14:paraId="5D2D631E" w14:textId="77777777" w:rsidR="00CA04BA" w:rsidRPr="007F2C83" w:rsidRDefault="00CA04BA" w:rsidP="00CA04BA">
      <w:pPr>
        <w:pStyle w:val="ListParagraph"/>
        <w:numPr>
          <w:ilvl w:val="0"/>
          <w:numId w:val="43"/>
        </w:numPr>
        <w:tabs>
          <w:tab w:val="left" w:pos="1134"/>
        </w:tabs>
        <w:spacing w:after="0" w:line="360" w:lineRule="auto"/>
        <w:ind w:left="360"/>
        <w:jc w:val="both"/>
        <w:rPr>
          <w:rFonts w:ascii="Times New Roman" w:hAnsi="Times New Roman" w:cs="Times New Roman"/>
          <w:sz w:val="24"/>
          <w:szCs w:val="24"/>
          <w:lang w:val="en-IN"/>
        </w:rPr>
      </w:pPr>
      <w:r w:rsidRPr="007F2C83">
        <w:rPr>
          <w:rFonts w:ascii="Times New Roman" w:hAnsi="Times New Roman" w:cs="Times New Roman"/>
          <w:sz w:val="24"/>
          <w:szCs w:val="24"/>
          <w:lang w:val="en-IN"/>
        </w:rPr>
        <w:t xml:space="preserve"> LIFE and TIME are the world’s best teachers. LIFE teaches us to make   good use of TIME and TIME teaches us the value of LIFE</w:t>
      </w:r>
    </w:p>
    <w:p w14:paraId="31404F4A" w14:textId="77777777" w:rsidR="00CA04BA" w:rsidRPr="005139D2" w:rsidRDefault="00CA04BA" w:rsidP="00CA04BA">
      <w:pPr>
        <w:pStyle w:val="ListParagraph"/>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Learning gives creativity</w:t>
      </w:r>
    </w:p>
    <w:p w14:paraId="0B2E981D" w14:textId="77777777" w:rsidR="00CA04BA" w:rsidRPr="005139D2" w:rsidRDefault="00CA04BA" w:rsidP="00CA04BA">
      <w:pPr>
        <w:pStyle w:val="ListParagraph"/>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Creativity leads to thinking</w:t>
      </w:r>
    </w:p>
    <w:p w14:paraId="158E35ED" w14:textId="77777777" w:rsidR="00CA04BA" w:rsidRPr="005139D2" w:rsidRDefault="00CA04BA" w:rsidP="00CA04BA">
      <w:pPr>
        <w:pStyle w:val="ListParagraph"/>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Thinking provides knowledge</w:t>
      </w:r>
    </w:p>
    <w:p w14:paraId="0BB79114" w14:textId="77777777" w:rsidR="00CA04BA" w:rsidRPr="005139D2" w:rsidRDefault="00CA04BA" w:rsidP="00CA04BA">
      <w:pPr>
        <w:pStyle w:val="ListParagraph"/>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Knowledge makes you great.</w:t>
      </w:r>
    </w:p>
    <w:p w14:paraId="1C4566CA" w14:textId="77777777" w:rsidR="00CA04BA" w:rsidRPr="005139D2" w:rsidRDefault="00CA04BA" w:rsidP="00CA04BA">
      <w:pPr>
        <w:pStyle w:val="ListParagraph"/>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All Birds find shelter during a rain.</w:t>
      </w:r>
    </w:p>
    <w:p w14:paraId="2D85018A" w14:textId="77777777" w:rsidR="00CA04BA" w:rsidRPr="005139D2" w:rsidRDefault="00CA04BA" w:rsidP="00CA04BA">
      <w:pPr>
        <w:pStyle w:val="ListParagraph"/>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But Eagle avoids rain by flying above the Clouds.</w:t>
      </w:r>
    </w:p>
    <w:p w14:paraId="6298E0C6" w14:textId="77777777" w:rsidR="00CA04BA" w:rsidRPr="005139D2" w:rsidRDefault="00CA04BA" w:rsidP="00CA04BA">
      <w:pPr>
        <w:pStyle w:val="ListParagraph"/>
        <w:spacing w:after="0" w:line="360" w:lineRule="auto"/>
        <w:ind w:left="360"/>
        <w:jc w:val="both"/>
        <w:rPr>
          <w:rFonts w:ascii="Times New Roman" w:hAnsi="Times New Roman" w:cs="Times New Roman"/>
          <w:sz w:val="24"/>
          <w:szCs w:val="24"/>
          <w:lang w:val="en-IN"/>
        </w:rPr>
      </w:pPr>
      <w:r w:rsidRPr="005139D2">
        <w:rPr>
          <w:rFonts w:ascii="Times New Roman" w:hAnsi="Times New Roman" w:cs="Times New Roman"/>
          <w:sz w:val="24"/>
          <w:szCs w:val="24"/>
          <w:lang w:val="en-IN"/>
        </w:rPr>
        <w:t>Problems are common, but attitude makes the difference!!!</w:t>
      </w:r>
    </w:p>
    <w:p w14:paraId="1DF3FD60" w14:textId="77777777" w:rsidR="00CA04BA" w:rsidRPr="00942E5F" w:rsidRDefault="00CA04BA" w:rsidP="00CA04BA">
      <w:pPr>
        <w:spacing w:after="0" w:line="360" w:lineRule="auto"/>
        <w:ind w:left="360"/>
        <w:jc w:val="both"/>
        <w:rPr>
          <w:rFonts w:ascii="Times New Roman" w:hAnsi="Times New Roman" w:cs="Times New Roman"/>
          <w:sz w:val="24"/>
          <w:szCs w:val="24"/>
          <w:lang w:val="en-IN"/>
        </w:rPr>
      </w:pPr>
    </w:p>
    <w:p w14:paraId="344BFF80" w14:textId="77777777" w:rsidR="00CA04BA" w:rsidRPr="007F2C83" w:rsidRDefault="00CA04BA" w:rsidP="00CA04BA">
      <w:pPr>
        <w:pStyle w:val="ListParagraph"/>
        <w:numPr>
          <w:ilvl w:val="0"/>
          <w:numId w:val="43"/>
        </w:numPr>
        <w:spacing w:after="0" w:line="360" w:lineRule="auto"/>
        <w:ind w:left="360"/>
        <w:jc w:val="both"/>
        <w:rPr>
          <w:rFonts w:ascii="Times New Roman" w:hAnsi="Times New Roman" w:cs="Times New Roman"/>
          <w:sz w:val="24"/>
          <w:szCs w:val="24"/>
          <w:lang w:val="en-IN"/>
        </w:rPr>
      </w:pPr>
      <w:r w:rsidRPr="007F2C83">
        <w:rPr>
          <w:rFonts w:ascii="Times New Roman" w:hAnsi="Times New Roman" w:cs="Times New Roman"/>
          <w:sz w:val="24"/>
          <w:szCs w:val="24"/>
          <w:lang w:val="en-IN"/>
        </w:rPr>
        <w:t>All of us do not have equal talent. But, all of us have an equal opportunity to develop our talents</w:t>
      </w:r>
    </w:p>
    <w:p w14:paraId="6295B11B" w14:textId="77777777" w:rsidR="00CA04BA" w:rsidRPr="007F2C83" w:rsidRDefault="00CA04BA" w:rsidP="00CA04BA">
      <w:pPr>
        <w:pStyle w:val="ListParagraph"/>
        <w:numPr>
          <w:ilvl w:val="0"/>
          <w:numId w:val="43"/>
        </w:numPr>
        <w:tabs>
          <w:tab w:val="left" w:pos="567"/>
        </w:tabs>
        <w:spacing w:after="0" w:line="360" w:lineRule="auto"/>
        <w:ind w:left="360"/>
        <w:jc w:val="both"/>
        <w:rPr>
          <w:rFonts w:ascii="Times New Roman" w:hAnsi="Times New Roman" w:cs="Times New Roman"/>
          <w:sz w:val="24"/>
          <w:szCs w:val="24"/>
          <w:lang w:val="en-IN"/>
        </w:rPr>
      </w:pPr>
      <w:r w:rsidRPr="007F2C83">
        <w:rPr>
          <w:rFonts w:ascii="Times New Roman" w:hAnsi="Times New Roman" w:cs="Times New Roman"/>
          <w:sz w:val="24"/>
          <w:szCs w:val="24"/>
          <w:lang w:val="en-IN"/>
        </w:rPr>
        <w:t>Love your job but don't love your company, because you may not know when your company stops loving you.</w:t>
      </w:r>
      <w:r w:rsidRPr="007F2C83">
        <w:rPr>
          <w:rFonts w:ascii="Tahoma" w:hAnsi="Tahoma" w:cs="Tahoma"/>
          <w:sz w:val="24"/>
          <w:szCs w:val="24"/>
          <w:lang w:val="en-IN"/>
        </w:rPr>
        <w:t>﻿</w:t>
      </w:r>
    </w:p>
    <w:p w14:paraId="23B85052" w14:textId="77777777" w:rsidR="00CA04BA" w:rsidRPr="00A93F1A" w:rsidRDefault="00CA04BA" w:rsidP="00CA04BA">
      <w:pPr>
        <w:autoSpaceDE w:val="0"/>
        <w:autoSpaceDN w:val="0"/>
        <w:adjustRightInd w:val="0"/>
        <w:spacing w:after="0" w:line="360" w:lineRule="auto"/>
        <w:ind w:left="360"/>
        <w:jc w:val="both"/>
        <w:rPr>
          <w:rFonts w:ascii="Times New Roman" w:hAnsi="Times New Roman" w:cs="Times New Roman"/>
          <w:color w:val="000000" w:themeColor="text1"/>
          <w:sz w:val="24"/>
          <w:szCs w:val="24"/>
        </w:rPr>
      </w:pPr>
    </w:p>
    <w:p w14:paraId="70EE28C3" w14:textId="77777777" w:rsidR="00CA04BA" w:rsidRPr="00A93F1A" w:rsidRDefault="00CA04BA" w:rsidP="00CA04BA">
      <w:pPr>
        <w:spacing w:after="0" w:line="360" w:lineRule="auto"/>
        <w:jc w:val="both"/>
        <w:rPr>
          <w:rFonts w:ascii="Times New Roman" w:hAnsi="Times New Roman" w:cs="Times New Roman"/>
          <w:b/>
          <w:color w:val="000000" w:themeColor="text1"/>
          <w:sz w:val="24"/>
          <w:szCs w:val="24"/>
        </w:rPr>
      </w:pPr>
    </w:p>
    <w:p w14:paraId="7B9EABE9" w14:textId="77777777" w:rsidR="00CA04BA" w:rsidRDefault="00CA04BA" w:rsidP="00CA04BA">
      <w:pPr>
        <w:spacing w:line="360" w:lineRule="auto"/>
        <w:rPr>
          <w:rFonts w:ascii="Times New Roman" w:eastAsiaTheme="minorHAnsi" w:hAnsi="Times New Roman" w:cs="Times New Roman"/>
          <w:b/>
          <w:color w:val="000000"/>
          <w:sz w:val="28"/>
          <w:szCs w:val="28"/>
        </w:rPr>
      </w:pPr>
      <w:r>
        <w:rPr>
          <w:rFonts w:ascii="Times New Roman" w:eastAsiaTheme="minorHAnsi" w:hAnsi="Times New Roman" w:cs="Times New Roman"/>
          <w:b/>
          <w:color w:val="000000"/>
          <w:sz w:val="28"/>
          <w:szCs w:val="28"/>
        </w:rPr>
        <w:br w:type="page"/>
      </w:r>
    </w:p>
    <w:p w14:paraId="1135F937" w14:textId="77777777" w:rsidR="00CA04BA" w:rsidRPr="00287641" w:rsidRDefault="00CA04BA" w:rsidP="00CA04BA">
      <w:pPr>
        <w:autoSpaceDE w:val="0"/>
        <w:autoSpaceDN w:val="0"/>
        <w:adjustRightInd w:val="0"/>
        <w:spacing w:line="360" w:lineRule="auto"/>
        <w:jc w:val="center"/>
        <w:rPr>
          <w:rFonts w:ascii="Times New Roman" w:eastAsiaTheme="minorHAnsi" w:hAnsi="Times New Roman" w:cs="Times New Roman"/>
          <w:b/>
          <w:color w:val="000000"/>
          <w:sz w:val="28"/>
          <w:szCs w:val="28"/>
        </w:rPr>
      </w:pPr>
      <w:r>
        <w:rPr>
          <w:rFonts w:ascii="Times New Roman" w:eastAsiaTheme="minorHAnsi" w:hAnsi="Times New Roman" w:cs="Times New Roman"/>
          <w:b/>
          <w:color w:val="000000"/>
          <w:sz w:val="28"/>
          <w:szCs w:val="28"/>
        </w:rPr>
        <w:lastRenderedPageBreak/>
        <w:t>ANNEXURE II</w:t>
      </w:r>
    </w:p>
    <w:p w14:paraId="5EA6784A" w14:textId="77777777" w:rsidR="00CA04BA" w:rsidRPr="00B23202" w:rsidRDefault="00CA04BA" w:rsidP="00CA04BA">
      <w:pPr>
        <w:autoSpaceDE w:val="0"/>
        <w:autoSpaceDN w:val="0"/>
        <w:adjustRightInd w:val="0"/>
        <w:spacing w:line="360" w:lineRule="auto"/>
        <w:ind w:firstLine="720"/>
        <w:jc w:val="center"/>
        <w:rPr>
          <w:rFonts w:ascii="Times New Roman" w:eastAsiaTheme="minorHAnsi" w:hAnsi="Times New Roman" w:cs="Times New Roman"/>
          <w:color w:val="000000"/>
          <w:sz w:val="6"/>
        </w:rPr>
      </w:pPr>
    </w:p>
    <w:p w14:paraId="33618966" w14:textId="77777777" w:rsidR="00CA04BA" w:rsidRPr="0021524C" w:rsidRDefault="00CA04BA" w:rsidP="00CA04BA">
      <w:pPr>
        <w:autoSpaceDE w:val="0"/>
        <w:autoSpaceDN w:val="0"/>
        <w:adjustRightInd w:val="0"/>
        <w:spacing w:line="360" w:lineRule="auto"/>
        <w:ind w:firstLine="720"/>
        <w:jc w:val="center"/>
        <w:rPr>
          <w:rFonts w:ascii="Times New Roman" w:eastAsiaTheme="minorHAnsi" w:hAnsi="Times New Roman" w:cs="Times New Roman"/>
          <w:color w:val="000000"/>
        </w:rPr>
      </w:pPr>
      <w:r w:rsidRPr="0021524C">
        <w:rPr>
          <w:rFonts w:ascii="Times New Roman" w:eastAsiaTheme="minorHAnsi" w:hAnsi="Times New Roman" w:cs="Times New Roman"/>
          <w:color w:val="000000"/>
        </w:rPr>
        <w:t xml:space="preserve">Table 4.8: </w:t>
      </w:r>
      <w:r>
        <w:rPr>
          <w:rFonts w:ascii="Times New Roman" w:eastAsiaTheme="minorHAnsi" w:hAnsi="Times New Roman" w:cs="Times New Roman"/>
          <w:lang w:val="en-IN"/>
        </w:rPr>
        <w:t>F</w:t>
      </w:r>
      <w:r w:rsidRPr="0021524C">
        <w:rPr>
          <w:rFonts w:ascii="Times New Roman" w:eastAsiaTheme="minorHAnsi" w:hAnsi="Times New Roman" w:cs="Times New Roman"/>
          <w:lang w:val="en-IN"/>
        </w:rPr>
        <w:t>ramework for the q</w:t>
      </w:r>
      <w:r>
        <w:rPr>
          <w:rFonts w:ascii="Times New Roman" w:eastAsiaTheme="minorHAnsi" w:hAnsi="Times New Roman" w:cs="Times New Roman"/>
          <w:lang w:val="en-IN"/>
        </w:rPr>
        <w:t>ualitative analysis of the data</w:t>
      </w:r>
    </w:p>
    <w:tbl>
      <w:tblPr>
        <w:tblpPr w:leftFromText="180" w:rightFromText="180" w:vertAnchor="text" w:horzAnchor="margin" w:tblpXSpec="center" w:tblpY="46"/>
        <w:tblW w:w="7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4878"/>
      </w:tblGrid>
      <w:tr w:rsidR="00CA04BA" w14:paraId="040F410B" w14:textId="77777777" w:rsidTr="00CA04BA">
        <w:trPr>
          <w:trHeight w:val="523"/>
        </w:trPr>
        <w:tc>
          <w:tcPr>
            <w:tcW w:w="2430" w:type="dxa"/>
          </w:tcPr>
          <w:p w14:paraId="3FE0D1B7" w14:textId="77777777" w:rsidR="00CA04BA" w:rsidRPr="00A85299" w:rsidRDefault="00CA04BA" w:rsidP="00CA04BA">
            <w:pPr>
              <w:spacing w:after="180" w:line="360" w:lineRule="auto"/>
              <w:ind w:left="162"/>
              <w:rPr>
                <w:rFonts w:ascii="Times New Roman" w:eastAsia="Times New Roman" w:hAnsi="Times New Roman" w:cs="Times New Roman"/>
                <w:b/>
                <w:sz w:val="28"/>
                <w:szCs w:val="20"/>
                <w:lang w:val="en-GB"/>
              </w:rPr>
            </w:pPr>
            <w:r w:rsidRPr="00A85299">
              <w:rPr>
                <w:rFonts w:ascii="Times New Roman" w:eastAsia="Times New Roman" w:hAnsi="Times New Roman" w:cs="Times New Roman"/>
                <w:b/>
                <w:sz w:val="28"/>
                <w:szCs w:val="20"/>
                <w:lang w:val="en-GB"/>
              </w:rPr>
              <w:t>Name of Superordinate category</w:t>
            </w:r>
          </w:p>
        </w:tc>
        <w:tc>
          <w:tcPr>
            <w:tcW w:w="4878" w:type="dxa"/>
          </w:tcPr>
          <w:p w14:paraId="2EDA3425" w14:textId="77777777" w:rsidR="00CA04BA" w:rsidRPr="00A85299" w:rsidRDefault="00CA04BA" w:rsidP="00CA04BA">
            <w:pPr>
              <w:spacing w:after="180" w:line="360" w:lineRule="auto"/>
              <w:ind w:left="162"/>
              <w:rPr>
                <w:rFonts w:ascii="Times New Roman" w:eastAsia="Times New Roman" w:hAnsi="Times New Roman" w:cs="Times New Roman"/>
                <w:b/>
                <w:sz w:val="28"/>
                <w:szCs w:val="20"/>
                <w:lang w:val="en-GB"/>
              </w:rPr>
            </w:pPr>
            <w:r w:rsidRPr="00A85299">
              <w:rPr>
                <w:rFonts w:ascii="Times New Roman" w:eastAsia="Times New Roman" w:hAnsi="Times New Roman" w:cs="Times New Roman"/>
                <w:b/>
                <w:sz w:val="28"/>
                <w:szCs w:val="20"/>
                <w:lang w:val="en-GB"/>
              </w:rPr>
              <w:t>Axial codes which make this category</w:t>
            </w:r>
          </w:p>
        </w:tc>
      </w:tr>
      <w:tr w:rsidR="00CA04BA" w14:paraId="3A47A8D1" w14:textId="77777777" w:rsidTr="00CA04BA">
        <w:trPr>
          <w:trHeight w:val="814"/>
        </w:trPr>
        <w:tc>
          <w:tcPr>
            <w:tcW w:w="2430" w:type="dxa"/>
            <w:vMerge w:val="restart"/>
          </w:tcPr>
          <w:p w14:paraId="583EEF0E"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p w14:paraId="0165BE70" w14:textId="77777777" w:rsidR="00CA04BA" w:rsidRDefault="00CA04BA" w:rsidP="00CA04BA">
            <w:pPr>
              <w:spacing w:after="180" w:line="360" w:lineRule="auto"/>
              <w:ind w:left="162"/>
              <w:rPr>
                <w:rFonts w:ascii="Times New Roman" w:eastAsia="Times New Roman" w:hAnsi="Times New Roman" w:cs="Times New Roman"/>
                <w:sz w:val="24"/>
                <w:szCs w:val="20"/>
                <w:lang w:val="en-GB"/>
              </w:rPr>
            </w:pPr>
          </w:p>
          <w:p w14:paraId="374773B4" w14:textId="77777777" w:rsidR="00CA04BA" w:rsidRDefault="00CA04BA" w:rsidP="00CA04BA">
            <w:pPr>
              <w:spacing w:after="180" w:line="360" w:lineRule="auto"/>
              <w:ind w:left="162"/>
              <w:rPr>
                <w:rFonts w:ascii="Times New Roman" w:eastAsia="Times New Roman" w:hAnsi="Times New Roman" w:cs="Times New Roman"/>
                <w:sz w:val="24"/>
                <w:szCs w:val="20"/>
                <w:lang w:val="en-GB"/>
              </w:rPr>
            </w:pPr>
          </w:p>
          <w:p w14:paraId="4B2E8FE4" w14:textId="77777777" w:rsidR="00CA04BA" w:rsidRDefault="00CA04BA" w:rsidP="00CA04BA">
            <w:pPr>
              <w:spacing w:after="180" w:line="360" w:lineRule="auto"/>
              <w:ind w:left="162"/>
              <w:rPr>
                <w:rFonts w:ascii="Times New Roman" w:eastAsia="Times New Roman" w:hAnsi="Times New Roman" w:cs="Times New Roman"/>
                <w:sz w:val="24"/>
                <w:szCs w:val="20"/>
                <w:lang w:val="en-GB"/>
              </w:rPr>
            </w:pPr>
          </w:p>
          <w:p w14:paraId="5452F86A" w14:textId="77777777" w:rsidR="00CA04BA" w:rsidRDefault="00CA04BA" w:rsidP="00CA04BA">
            <w:pPr>
              <w:spacing w:after="180" w:line="360" w:lineRule="auto"/>
              <w:ind w:left="162"/>
              <w:rPr>
                <w:rFonts w:ascii="Times New Roman" w:eastAsia="Times New Roman" w:hAnsi="Times New Roman" w:cs="Times New Roman"/>
                <w:sz w:val="24"/>
                <w:szCs w:val="20"/>
                <w:lang w:val="en-GB"/>
              </w:rPr>
            </w:pPr>
          </w:p>
          <w:p w14:paraId="0E10EB81" w14:textId="77777777" w:rsidR="00CA04BA" w:rsidRDefault="00CA04BA" w:rsidP="00CA04BA">
            <w:pPr>
              <w:spacing w:after="180" w:line="360" w:lineRule="auto"/>
              <w:ind w:left="162"/>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C-1 </w:t>
            </w:r>
            <w:r w:rsidRPr="00A85299">
              <w:rPr>
                <w:rFonts w:ascii="Times New Roman" w:eastAsia="Times New Roman" w:hAnsi="Times New Roman" w:cs="Times New Roman"/>
                <w:sz w:val="24"/>
                <w:szCs w:val="20"/>
                <w:lang w:val="en-GB"/>
              </w:rPr>
              <w:t xml:space="preserve">BLUE OCEAN </w:t>
            </w:r>
          </w:p>
          <w:p w14:paraId="3A27640B"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r w:rsidRPr="00A85299">
              <w:rPr>
                <w:rFonts w:ascii="Times New Roman" w:eastAsia="Times New Roman" w:hAnsi="Times New Roman" w:cs="Times New Roman"/>
                <w:sz w:val="24"/>
                <w:szCs w:val="20"/>
                <w:lang w:val="en-GB"/>
              </w:rPr>
              <w:t>STRATEGY</w:t>
            </w:r>
          </w:p>
          <w:p w14:paraId="1435CBF8"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p w14:paraId="6EDEB7FE"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p w14:paraId="71456F60"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p w14:paraId="0FCEA97E"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064904BE" w14:textId="77777777" w:rsidR="00CA04BA" w:rsidRDefault="00CA04BA" w:rsidP="00CA04BA">
            <w:pPr>
              <w:spacing w:line="360" w:lineRule="auto"/>
              <w:rPr>
                <w:rFonts w:ascii="Times New Roman" w:hAnsi="Times New Roman" w:cs="Times New Roman"/>
                <w:sz w:val="24"/>
                <w:szCs w:val="24"/>
                <w:lang w:val="en-IN"/>
              </w:rPr>
            </w:pPr>
            <w:r>
              <w:rPr>
                <w:rFonts w:ascii="Times New Roman" w:hAnsi="Times New Roman" w:cs="Times New Roman"/>
                <w:sz w:val="24"/>
                <w:szCs w:val="24"/>
                <w:lang w:val="en-IN"/>
              </w:rPr>
              <w:t>C-1.1 Break or Go beyond the Boundaries</w:t>
            </w:r>
          </w:p>
        </w:tc>
      </w:tr>
      <w:tr w:rsidR="00CA04BA" w14:paraId="268E249C" w14:textId="77777777" w:rsidTr="00CA04BA">
        <w:trPr>
          <w:trHeight w:val="805"/>
        </w:trPr>
        <w:tc>
          <w:tcPr>
            <w:tcW w:w="2430" w:type="dxa"/>
            <w:vMerge/>
          </w:tcPr>
          <w:p w14:paraId="6A2431D0"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0997FB3E" w14:textId="77777777" w:rsidR="00CA04BA" w:rsidRDefault="00CA04BA" w:rsidP="00CA04BA">
            <w:pPr>
              <w:spacing w:line="360" w:lineRule="auto"/>
              <w:rPr>
                <w:rFonts w:ascii="Times New Roman" w:hAnsi="Times New Roman" w:cs="Times New Roman"/>
                <w:sz w:val="24"/>
                <w:szCs w:val="24"/>
                <w:lang w:val="en-IN"/>
              </w:rPr>
            </w:pPr>
            <w:r>
              <w:rPr>
                <w:rFonts w:ascii="Times New Roman" w:hAnsi="Times New Roman" w:cs="Times New Roman"/>
                <w:sz w:val="24"/>
                <w:szCs w:val="24"/>
                <w:lang w:val="en-IN"/>
              </w:rPr>
              <w:t>C-1.2 Ready to take the risk or Plan the risk</w:t>
            </w:r>
          </w:p>
        </w:tc>
      </w:tr>
      <w:tr w:rsidR="00CA04BA" w14:paraId="4FB905E4" w14:textId="77777777" w:rsidTr="00CA04BA">
        <w:trPr>
          <w:trHeight w:val="814"/>
        </w:trPr>
        <w:tc>
          <w:tcPr>
            <w:tcW w:w="2430" w:type="dxa"/>
            <w:vMerge/>
          </w:tcPr>
          <w:p w14:paraId="361F3928"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66E08E1E" w14:textId="77777777" w:rsidR="00CA04BA" w:rsidRDefault="00CA04BA" w:rsidP="00CA04BA">
            <w:pPr>
              <w:spacing w:line="360" w:lineRule="auto"/>
              <w:rPr>
                <w:rFonts w:ascii="Times New Roman" w:hAnsi="Times New Roman" w:cs="Times New Roman"/>
                <w:sz w:val="24"/>
                <w:szCs w:val="24"/>
                <w:lang w:val="en-IN"/>
              </w:rPr>
            </w:pPr>
            <w:r>
              <w:rPr>
                <w:rFonts w:ascii="Times New Roman" w:hAnsi="Times New Roman" w:cs="Times New Roman"/>
                <w:sz w:val="24"/>
                <w:szCs w:val="24"/>
                <w:lang w:val="en-IN"/>
              </w:rPr>
              <w:t>C-1.3 Overcome hurdle</w:t>
            </w:r>
          </w:p>
        </w:tc>
      </w:tr>
      <w:tr w:rsidR="00CA04BA" w14:paraId="7C315BF1" w14:textId="77777777" w:rsidTr="00CA04BA">
        <w:trPr>
          <w:trHeight w:val="877"/>
        </w:trPr>
        <w:tc>
          <w:tcPr>
            <w:tcW w:w="2430" w:type="dxa"/>
            <w:vMerge/>
          </w:tcPr>
          <w:p w14:paraId="0823D260"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614A587B" w14:textId="77777777" w:rsidR="00CA04BA" w:rsidRDefault="00CA04BA" w:rsidP="00CA04BA">
            <w:pPr>
              <w:spacing w:line="360" w:lineRule="auto"/>
              <w:rPr>
                <w:rFonts w:ascii="Times New Roman" w:hAnsi="Times New Roman" w:cs="Times New Roman"/>
                <w:sz w:val="24"/>
                <w:szCs w:val="24"/>
                <w:lang w:val="en-IN"/>
              </w:rPr>
            </w:pPr>
            <w:r>
              <w:rPr>
                <w:rFonts w:ascii="Times New Roman" w:hAnsi="Times New Roman" w:cs="Times New Roman"/>
                <w:sz w:val="24"/>
                <w:szCs w:val="24"/>
                <w:lang w:val="en-IN"/>
              </w:rPr>
              <w:t>C-1.4 Work for Value Innovation</w:t>
            </w:r>
          </w:p>
        </w:tc>
      </w:tr>
      <w:tr w:rsidR="00CA04BA" w14:paraId="6B18D86D" w14:textId="77777777" w:rsidTr="00CA04BA">
        <w:trPr>
          <w:trHeight w:val="691"/>
        </w:trPr>
        <w:tc>
          <w:tcPr>
            <w:tcW w:w="2430" w:type="dxa"/>
            <w:vMerge/>
          </w:tcPr>
          <w:p w14:paraId="0CA13706"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1FC88812" w14:textId="77777777" w:rsidR="00CA04BA" w:rsidRDefault="00CA04BA" w:rsidP="00CA04BA">
            <w:pPr>
              <w:spacing w:line="360" w:lineRule="auto"/>
              <w:rPr>
                <w:rFonts w:ascii="Times New Roman" w:hAnsi="Times New Roman" w:cs="Times New Roman"/>
                <w:sz w:val="24"/>
                <w:szCs w:val="24"/>
                <w:lang w:val="en-IN"/>
              </w:rPr>
            </w:pPr>
            <w:r>
              <w:rPr>
                <w:rFonts w:ascii="Times New Roman" w:hAnsi="Times New Roman" w:cs="Times New Roman"/>
                <w:sz w:val="24"/>
                <w:szCs w:val="24"/>
                <w:lang w:val="en-IN"/>
              </w:rPr>
              <w:t>C-1.5 Create new demand and market</w:t>
            </w:r>
          </w:p>
        </w:tc>
      </w:tr>
      <w:tr w:rsidR="00CA04BA" w14:paraId="165ACDBD" w14:textId="77777777" w:rsidTr="00CA04BA">
        <w:trPr>
          <w:trHeight w:val="968"/>
        </w:trPr>
        <w:tc>
          <w:tcPr>
            <w:tcW w:w="2430" w:type="dxa"/>
            <w:vMerge/>
          </w:tcPr>
          <w:p w14:paraId="3333CF26"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659EC0E4" w14:textId="77777777" w:rsidR="00CA04BA" w:rsidRDefault="00CA04BA" w:rsidP="00CA04BA">
            <w:pPr>
              <w:spacing w:line="360" w:lineRule="auto"/>
              <w:rPr>
                <w:rFonts w:ascii="Times New Roman" w:hAnsi="Times New Roman" w:cs="Times New Roman"/>
                <w:sz w:val="24"/>
                <w:szCs w:val="24"/>
                <w:lang w:val="en-IN"/>
              </w:rPr>
            </w:pPr>
            <w:r>
              <w:rPr>
                <w:rFonts w:ascii="Times New Roman" w:hAnsi="Times New Roman" w:cs="Times New Roman"/>
                <w:sz w:val="24"/>
                <w:szCs w:val="24"/>
                <w:lang w:val="en-IN"/>
              </w:rPr>
              <w:t>C-1.6 Motivate  People for  Reaching the goals</w:t>
            </w:r>
          </w:p>
        </w:tc>
      </w:tr>
      <w:tr w:rsidR="00CA04BA" w14:paraId="5B9B9379" w14:textId="77777777" w:rsidTr="00CA04BA">
        <w:trPr>
          <w:trHeight w:val="968"/>
        </w:trPr>
        <w:tc>
          <w:tcPr>
            <w:tcW w:w="2430" w:type="dxa"/>
            <w:vMerge/>
          </w:tcPr>
          <w:p w14:paraId="34937625"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182842E9"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C-1.7 Focus on Target or Goal</w:t>
            </w:r>
          </w:p>
        </w:tc>
      </w:tr>
      <w:tr w:rsidR="00CA04BA" w14:paraId="64FEAFFF" w14:textId="77777777" w:rsidTr="00CA04BA">
        <w:trPr>
          <w:trHeight w:val="968"/>
        </w:trPr>
        <w:tc>
          <w:tcPr>
            <w:tcW w:w="2430" w:type="dxa"/>
            <w:vMerge/>
          </w:tcPr>
          <w:p w14:paraId="7A7576F3"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07613AFF" w14:textId="77777777" w:rsidR="00CA04BA" w:rsidRDefault="00CA04BA" w:rsidP="00CA04BA">
            <w:pPr>
              <w:spacing w:line="360" w:lineRule="auto"/>
              <w:rPr>
                <w:rFonts w:ascii="Times New Roman" w:hAnsi="Times New Roman" w:cs="Times New Roman"/>
                <w:sz w:val="24"/>
                <w:szCs w:val="24"/>
                <w:lang w:val="en-IN"/>
              </w:rPr>
            </w:pPr>
            <w:r>
              <w:rPr>
                <w:rFonts w:ascii="Times New Roman" w:hAnsi="Times New Roman" w:cs="Times New Roman"/>
                <w:sz w:val="24"/>
                <w:szCs w:val="24"/>
                <w:lang w:val="en-IN"/>
              </w:rPr>
              <w:t>C-1.8 Search for New</w:t>
            </w:r>
          </w:p>
          <w:p w14:paraId="3820FFB6" w14:textId="77777777" w:rsidR="00CA04BA" w:rsidRDefault="00CA04BA" w:rsidP="00CA04BA">
            <w:pPr>
              <w:spacing w:after="0" w:line="360" w:lineRule="auto"/>
              <w:rPr>
                <w:rFonts w:ascii="Times New Roman" w:hAnsi="Times New Roman" w:cs="Times New Roman"/>
                <w:sz w:val="24"/>
                <w:szCs w:val="24"/>
                <w:lang w:val="en-IN"/>
              </w:rPr>
            </w:pPr>
          </w:p>
        </w:tc>
      </w:tr>
      <w:tr w:rsidR="00CA04BA" w14:paraId="40FA2F16" w14:textId="77777777" w:rsidTr="00CA04BA">
        <w:trPr>
          <w:trHeight w:val="968"/>
        </w:trPr>
        <w:tc>
          <w:tcPr>
            <w:tcW w:w="2430" w:type="dxa"/>
            <w:vMerge/>
          </w:tcPr>
          <w:p w14:paraId="19B2C366"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79FED9E5"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C-1.9 Planning Risk</w:t>
            </w:r>
          </w:p>
        </w:tc>
      </w:tr>
      <w:tr w:rsidR="00CA04BA" w14:paraId="5728A4FC" w14:textId="77777777" w:rsidTr="00CA04BA">
        <w:trPr>
          <w:trHeight w:val="968"/>
        </w:trPr>
        <w:tc>
          <w:tcPr>
            <w:tcW w:w="2430" w:type="dxa"/>
            <w:vMerge/>
          </w:tcPr>
          <w:p w14:paraId="58ED336F"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1EDB1E5D"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C-1.10 Create and Capture Opportunities</w:t>
            </w:r>
          </w:p>
        </w:tc>
      </w:tr>
      <w:tr w:rsidR="00CA04BA" w14:paraId="3FB92CEF" w14:textId="77777777" w:rsidTr="00CA04BA">
        <w:trPr>
          <w:trHeight w:val="968"/>
        </w:trPr>
        <w:tc>
          <w:tcPr>
            <w:tcW w:w="2430" w:type="dxa"/>
            <w:vMerge/>
          </w:tcPr>
          <w:p w14:paraId="4D4E3129"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4BC0D506"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C-1.11 Create Demand</w:t>
            </w:r>
          </w:p>
        </w:tc>
      </w:tr>
      <w:tr w:rsidR="00CA04BA" w14:paraId="361B98F0" w14:textId="77777777" w:rsidTr="00CA04BA">
        <w:trPr>
          <w:trHeight w:val="968"/>
        </w:trPr>
        <w:tc>
          <w:tcPr>
            <w:tcW w:w="2430" w:type="dxa"/>
            <w:vMerge/>
          </w:tcPr>
          <w:p w14:paraId="3DFD99ED"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4506EF6A"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C-1.12Challenge Conventional Practice</w:t>
            </w:r>
          </w:p>
        </w:tc>
      </w:tr>
      <w:tr w:rsidR="00CA04BA" w14:paraId="6537AA4A" w14:textId="77777777" w:rsidTr="00CA04BA">
        <w:trPr>
          <w:trHeight w:val="968"/>
        </w:trPr>
        <w:tc>
          <w:tcPr>
            <w:tcW w:w="2430" w:type="dxa"/>
            <w:vMerge/>
          </w:tcPr>
          <w:p w14:paraId="5BC70A73"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7DE8C0C1"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C-1.13Focus on Powerful commonalities</w:t>
            </w:r>
          </w:p>
        </w:tc>
      </w:tr>
      <w:tr w:rsidR="00CA04BA" w14:paraId="48996BB5" w14:textId="77777777" w:rsidTr="00CA04BA">
        <w:trPr>
          <w:trHeight w:val="968"/>
        </w:trPr>
        <w:tc>
          <w:tcPr>
            <w:tcW w:w="2430" w:type="dxa"/>
            <w:vMerge/>
          </w:tcPr>
          <w:p w14:paraId="238CD497"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6CC47A6C"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C-1.14Unlocking New Demand</w:t>
            </w:r>
          </w:p>
        </w:tc>
      </w:tr>
      <w:tr w:rsidR="00CA04BA" w14:paraId="4F6FD1E0" w14:textId="77777777" w:rsidTr="00CA04BA">
        <w:trPr>
          <w:trHeight w:val="968"/>
        </w:trPr>
        <w:tc>
          <w:tcPr>
            <w:tcW w:w="2430" w:type="dxa"/>
            <w:vMerge/>
          </w:tcPr>
          <w:p w14:paraId="40C5DCF0"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01B9C965"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C-1.15Overcome Hurdles</w:t>
            </w:r>
          </w:p>
        </w:tc>
      </w:tr>
      <w:tr w:rsidR="00CA04BA" w14:paraId="5982BA98" w14:textId="77777777" w:rsidTr="00CA04BA">
        <w:trPr>
          <w:trHeight w:val="968"/>
        </w:trPr>
        <w:tc>
          <w:tcPr>
            <w:tcW w:w="2430" w:type="dxa"/>
            <w:vMerge/>
          </w:tcPr>
          <w:p w14:paraId="0FD36256"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3B702D32"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C-1.16Aggregate Demand</w:t>
            </w:r>
          </w:p>
        </w:tc>
      </w:tr>
      <w:tr w:rsidR="00CA04BA" w14:paraId="45FE9293" w14:textId="77777777" w:rsidTr="00CA04BA">
        <w:trPr>
          <w:trHeight w:val="968"/>
        </w:trPr>
        <w:tc>
          <w:tcPr>
            <w:tcW w:w="2430" w:type="dxa"/>
            <w:vMerge/>
          </w:tcPr>
          <w:p w14:paraId="073D347C"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521335AA"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C-1.17Create Value Innovation</w:t>
            </w:r>
          </w:p>
        </w:tc>
      </w:tr>
      <w:tr w:rsidR="00CA04BA" w14:paraId="654C351D" w14:textId="77777777" w:rsidTr="00CA04BA">
        <w:trPr>
          <w:trHeight w:val="968"/>
        </w:trPr>
        <w:tc>
          <w:tcPr>
            <w:tcW w:w="2430" w:type="dxa"/>
            <w:vMerge/>
          </w:tcPr>
          <w:p w14:paraId="5249E6BF"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782602F4"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C-1.18Focus on Big Picture, not Numbers</w:t>
            </w:r>
          </w:p>
        </w:tc>
      </w:tr>
      <w:tr w:rsidR="00CA04BA" w14:paraId="6CFF00E8" w14:textId="77777777" w:rsidTr="00CA04BA">
        <w:trPr>
          <w:trHeight w:val="968"/>
        </w:trPr>
        <w:tc>
          <w:tcPr>
            <w:tcW w:w="2430" w:type="dxa"/>
            <w:vMerge/>
          </w:tcPr>
          <w:p w14:paraId="379E77B9"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5563B40C"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C-1.19Making Competition irrelevant</w:t>
            </w:r>
          </w:p>
        </w:tc>
      </w:tr>
      <w:tr w:rsidR="00CA04BA" w14:paraId="68B812CF" w14:textId="77777777" w:rsidTr="00CA04BA">
        <w:trPr>
          <w:trHeight w:val="908"/>
        </w:trPr>
        <w:tc>
          <w:tcPr>
            <w:tcW w:w="2430" w:type="dxa"/>
            <w:vMerge w:val="restart"/>
          </w:tcPr>
          <w:p w14:paraId="0DD2A83D" w14:textId="77777777" w:rsidR="00CA04BA" w:rsidRPr="00A85299" w:rsidRDefault="00CA04BA" w:rsidP="00CA04BA">
            <w:pPr>
              <w:spacing w:after="180" w:line="360" w:lineRule="auto"/>
              <w:rPr>
                <w:rFonts w:ascii="Times New Roman" w:eastAsia="Times New Roman" w:hAnsi="Times New Roman" w:cs="Times New Roman"/>
                <w:sz w:val="24"/>
                <w:szCs w:val="20"/>
                <w:lang w:val="en-GB"/>
              </w:rPr>
            </w:pPr>
          </w:p>
          <w:p w14:paraId="658CEB9F" w14:textId="77777777" w:rsidR="00CA04BA" w:rsidRPr="00A85299" w:rsidRDefault="00CA04BA" w:rsidP="00CA04BA">
            <w:pPr>
              <w:spacing w:after="180" w:line="360" w:lineRule="auto"/>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C</w:t>
            </w:r>
            <w:r w:rsidRPr="00A85299">
              <w:rPr>
                <w:rFonts w:ascii="Times New Roman" w:eastAsia="Times New Roman" w:hAnsi="Times New Roman" w:cs="Times New Roman"/>
                <w:sz w:val="24"/>
                <w:szCs w:val="20"/>
                <w:lang w:val="en-GB"/>
              </w:rPr>
              <w:t xml:space="preserve">-2  TIPPING POINT </w:t>
            </w:r>
          </w:p>
          <w:p w14:paraId="6A382D31" w14:textId="77777777" w:rsidR="00CA04BA" w:rsidRPr="00A85299" w:rsidRDefault="00CA04BA" w:rsidP="00CA04BA">
            <w:pPr>
              <w:spacing w:after="180" w:line="360" w:lineRule="auto"/>
              <w:rPr>
                <w:rFonts w:ascii="Times New Roman" w:eastAsia="Times New Roman" w:hAnsi="Times New Roman" w:cs="Times New Roman"/>
                <w:sz w:val="24"/>
                <w:szCs w:val="20"/>
                <w:lang w:val="en-GB"/>
              </w:rPr>
            </w:pPr>
            <w:r w:rsidRPr="00A85299">
              <w:rPr>
                <w:rFonts w:ascii="Times New Roman" w:eastAsia="Times New Roman" w:hAnsi="Times New Roman" w:cs="Times New Roman"/>
                <w:sz w:val="24"/>
                <w:szCs w:val="20"/>
                <w:lang w:val="en-GB"/>
              </w:rPr>
              <w:t xml:space="preserve">        LEADERSHIP</w:t>
            </w:r>
          </w:p>
          <w:p w14:paraId="082AA95D" w14:textId="77777777" w:rsidR="00CA04BA" w:rsidRPr="00A85299" w:rsidRDefault="00CA04BA" w:rsidP="00CA04BA">
            <w:pPr>
              <w:spacing w:after="180" w:line="360" w:lineRule="auto"/>
              <w:ind w:left="522"/>
              <w:contextualSpacing/>
              <w:rPr>
                <w:rFonts w:ascii="Times New Roman" w:eastAsia="Times New Roman" w:hAnsi="Times New Roman" w:cs="Times New Roman"/>
                <w:sz w:val="24"/>
                <w:szCs w:val="20"/>
                <w:lang w:val="en-GB"/>
              </w:rPr>
            </w:pPr>
          </w:p>
        </w:tc>
        <w:tc>
          <w:tcPr>
            <w:tcW w:w="4878" w:type="dxa"/>
          </w:tcPr>
          <w:p w14:paraId="67B01239" w14:textId="77777777" w:rsidR="00CA04BA" w:rsidRDefault="00CA04BA" w:rsidP="00CA04BA">
            <w:pPr>
              <w:spacing w:line="360" w:lineRule="auto"/>
              <w:rPr>
                <w:rFonts w:ascii="Times New Roman" w:hAnsi="Times New Roman" w:cs="Times New Roman"/>
                <w:sz w:val="24"/>
                <w:szCs w:val="24"/>
                <w:lang w:val="en-IN"/>
              </w:rPr>
            </w:pPr>
            <w:r>
              <w:rPr>
                <w:rFonts w:ascii="Times New Roman" w:hAnsi="Times New Roman" w:cs="Times New Roman"/>
                <w:sz w:val="24"/>
                <w:szCs w:val="24"/>
                <w:lang w:val="en-IN"/>
              </w:rPr>
              <w:t xml:space="preserve">C- 2.1 Focus on Acts and Activities </w:t>
            </w:r>
          </w:p>
        </w:tc>
      </w:tr>
      <w:tr w:rsidR="00CA04BA" w14:paraId="7DCDE68C" w14:textId="77777777" w:rsidTr="00CA04BA">
        <w:trPr>
          <w:trHeight w:val="535"/>
        </w:trPr>
        <w:tc>
          <w:tcPr>
            <w:tcW w:w="2430" w:type="dxa"/>
            <w:vMerge/>
          </w:tcPr>
          <w:p w14:paraId="78B683EF"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0CF067E1" w14:textId="77777777" w:rsidR="00CA04BA" w:rsidRDefault="00CA04BA" w:rsidP="00CA04BA">
            <w:pPr>
              <w:spacing w:line="360" w:lineRule="auto"/>
              <w:rPr>
                <w:rFonts w:ascii="Times New Roman" w:hAnsi="Times New Roman" w:cs="Times New Roman"/>
                <w:sz w:val="24"/>
                <w:szCs w:val="24"/>
                <w:lang w:val="en-IN"/>
              </w:rPr>
            </w:pPr>
            <w:r>
              <w:rPr>
                <w:rFonts w:ascii="Times New Roman" w:hAnsi="Times New Roman" w:cs="Times New Roman"/>
                <w:sz w:val="24"/>
                <w:szCs w:val="24"/>
                <w:lang w:val="en-IN"/>
              </w:rPr>
              <w:t>C- 2.2 Be Initiator</w:t>
            </w:r>
          </w:p>
        </w:tc>
      </w:tr>
      <w:tr w:rsidR="00CA04BA" w14:paraId="0CDEAEE2" w14:textId="77777777" w:rsidTr="00CA04BA">
        <w:trPr>
          <w:trHeight w:val="535"/>
        </w:trPr>
        <w:tc>
          <w:tcPr>
            <w:tcW w:w="2430" w:type="dxa"/>
            <w:vMerge/>
          </w:tcPr>
          <w:p w14:paraId="5F127175"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61978538" w14:textId="77777777" w:rsidR="00CA04BA" w:rsidRDefault="00CA04BA" w:rsidP="00CA04BA">
            <w:pPr>
              <w:spacing w:line="360" w:lineRule="auto"/>
              <w:rPr>
                <w:rFonts w:ascii="Times New Roman" w:hAnsi="Times New Roman" w:cs="Times New Roman"/>
                <w:sz w:val="24"/>
                <w:szCs w:val="24"/>
                <w:lang w:val="en-IN"/>
              </w:rPr>
            </w:pPr>
            <w:r>
              <w:rPr>
                <w:rFonts w:ascii="Times New Roman" w:hAnsi="Times New Roman" w:cs="Times New Roman"/>
                <w:sz w:val="24"/>
                <w:szCs w:val="24"/>
                <w:lang w:val="en-IN"/>
              </w:rPr>
              <w:t>C- 2.3 Being Transparent in Organisation Vision and Mission</w:t>
            </w:r>
          </w:p>
        </w:tc>
      </w:tr>
      <w:tr w:rsidR="00CA04BA" w14:paraId="2138454A" w14:textId="77777777" w:rsidTr="00CA04BA">
        <w:trPr>
          <w:trHeight w:val="535"/>
        </w:trPr>
        <w:tc>
          <w:tcPr>
            <w:tcW w:w="2430" w:type="dxa"/>
            <w:vMerge/>
          </w:tcPr>
          <w:p w14:paraId="55E7B90A"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35B2A387" w14:textId="77777777" w:rsidR="00CA04BA" w:rsidRDefault="00CA04BA" w:rsidP="00CA04BA">
            <w:pPr>
              <w:spacing w:line="360" w:lineRule="auto"/>
              <w:rPr>
                <w:rFonts w:ascii="Times New Roman" w:hAnsi="Times New Roman" w:cs="Times New Roman"/>
                <w:sz w:val="24"/>
                <w:szCs w:val="24"/>
                <w:lang w:val="en-IN"/>
              </w:rPr>
            </w:pPr>
            <w:r>
              <w:rPr>
                <w:rFonts w:ascii="Times New Roman" w:hAnsi="Times New Roman" w:cs="Times New Roman"/>
                <w:sz w:val="24"/>
                <w:szCs w:val="24"/>
                <w:lang w:val="en-IN"/>
              </w:rPr>
              <w:t>C- 2.4 Putting Best of their abilities</w:t>
            </w:r>
          </w:p>
        </w:tc>
      </w:tr>
      <w:tr w:rsidR="00CA04BA" w14:paraId="7899B52B" w14:textId="77777777" w:rsidTr="00CA04BA">
        <w:trPr>
          <w:trHeight w:val="535"/>
        </w:trPr>
        <w:tc>
          <w:tcPr>
            <w:tcW w:w="2430" w:type="dxa"/>
            <w:vMerge/>
          </w:tcPr>
          <w:p w14:paraId="06C6FA28"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1A7794F2" w14:textId="77777777" w:rsidR="00CA04BA" w:rsidRDefault="00CA04BA" w:rsidP="00CA04BA">
            <w:pPr>
              <w:spacing w:line="360" w:lineRule="auto"/>
              <w:rPr>
                <w:rFonts w:ascii="Times New Roman" w:hAnsi="Times New Roman" w:cs="Times New Roman"/>
                <w:sz w:val="24"/>
                <w:szCs w:val="24"/>
                <w:lang w:val="en-IN"/>
              </w:rPr>
            </w:pPr>
            <w:r>
              <w:rPr>
                <w:rFonts w:ascii="Times New Roman" w:hAnsi="Times New Roman" w:cs="Times New Roman"/>
                <w:sz w:val="24"/>
                <w:szCs w:val="24"/>
                <w:lang w:val="en-IN"/>
              </w:rPr>
              <w:t>C- 2.5 Motivate people for change</w:t>
            </w:r>
          </w:p>
        </w:tc>
      </w:tr>
      <w:tr w:rsidR="00CA04BA" w14:paraId="5D44E398" w14:textId="77777777" w:rsidTr="00CA04BA">
        <w:trPr>
          <w:trHeight w:val="535"/>
        </w:trPr>
        <w:tc>
          <w:tcPr>
            <w:tcW w:w="2430" w:type="dxa"/>
            <w:vMerge/>
          </w:tcPr>
          <w:p w14:paraId="3BC827BC"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08A92D8B" w14:textId="77777777" w:rsidR="00CA04BA" w:rsidRDefault="00CA04BA" w:rsidP="00CA04BA">
            <w:pPr>
              <w:spacing w:line="360" w:lineRule="auto"/>
              <w:rPr>
                <w:rFonts w:ascii="Times New Roman" w:hAnsi="Times New Roman" w:cs="Times New Roman"/>
                <w:sz w:val="24"/>
                <w:szCs w:val="24"/>
                <w:lang w:val="en-IN"/>
              </w:rPr>
            </w:pPr>
            <w:r>
              <w:rPr>
                <w:rFonts w:ascii="Times New Roman" w:hAnsi="Times New Roman" w:cs="Times New Roman"/>
                <w:sz w:val="24"/>
                <w:szCs w:val="24"/>
                <w:lang w:val="en-IN"/>
              </w:rPr>
              <w:t>C- 2.6 Working under resource crunch</w:t>
            </w:r>
          </w:p>
        </w:tc>
      </w:tr>
      <w:tr w:rsidR="00CA04BA" w14:paraId="04F21F90" w14:textId="77777777" w:rsidTr="00CA04BA">
        <w:trPr>
          <w:trHeight w:val="535"/>
        </w:trPr>
        <w:tc>
          <w:tcPr>
            <w:tcW w:w="2430" w:type="dxa"/>
            <w:vMerge/>
          </w:tcPr>
          <w:p w14:paraId="36DC1D9A"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35687F8D"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C- 2.7 Build execution into Strategy</w:t>
            </w:r>
          </w:p>
        </w:tc>
      </w:tr>
      <w:tr w:rsidR="00CA04BA" w14:paraId="5F8A95F7" w14:textId="77777777" w:rsidTr="00CA04BA">
        <w:trPr>
          <w:trHeight w:val="535"/>
        </w:trPr>
        <w:tc>
          <w:tcPr>
            <w:tcW w:w="2430" w:type="dxa"/>
            <w:vMerge/>
          </w:tcPr>
          <w:p w14:paraId="57B19AE6"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53903D40"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C- 2.8 Motivate people to act on and execute</w:t>
            </w:r>
          </w:p>
        </w:tc>
      </w:tr>
      <w:tr w:rsidR="00CA04BA" w14:paraId="5BD3FAE5" w14:textId="77777777" w:rsidTr="00CA04BA">
        <w:trPr>
          <w:trHeight w:val="535"/>
        </w:trPr>
        <w:tc>
          <w:tcPr>
            <w:tcW w:w="2430" w:type="dxa"/>
            <w:vMerge/>
          </w:tcPr>
          <w:p w14:paraId="62A81D23"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6672C3F2"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 xml:space="preserve">C- 2.9 Voluntary cooperation and go beyond the </w:t>
            </w:r>
            <w:r>
              <w:rPr>
                <w:rFonts w:ascii="Times New Roman" w:hAnsi="Times New Roman" w:cs="Times New Roman"/>
                <w:sz w:val="24"/>
                <w:szCs w:val="24"/>
                <w:lang w:val="en-IN"/>
              </w:rPr>
              <w:lastRenderedPageBreak/>
              <w:t>call on duty</w:t>
            </w:r>
          </w:p>
        </w:tc>
      </w:tr>
      <w:tr w:rsidR="00CA04BA" w14:paraId="0E0C7C13" w14:textId="77777777" w:rsidTr="00CA04BA">
        <w:trPr>
          <w:trHeight w:val="535"/>
        </w:trPr>
        <w:tc>
          <w:tcPr>
            <w:tcW w:w="2430" w:type="dxa"/>
            <w:vMerge/>
          </w:tcPr>
          <w:p w14:paraId="6E4D172E"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1E7F2072"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C- 2.10 Initiative to execute</w:t>
            </w:r>
          </w:p>
        </w:tc>
      </w:tr>
      <w:tr w:rsidR="00CA04BA" w14:paraId="3E999BF6" w14:textId="77777777" w:rsidTr="00CA04BA">
        <w:trPr>
          <w:trHeight w:val="535"/>
        </w:trPr>
        <w:tc>
          <w:tcPr>
            <w:tcW w:w="2430" w:type="dxa"/>
            <w:vMerge/>
          </w:tcPr>
          <w:p w14:paraId="1000A365"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03891FE7"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C- 2.11Putting best of their abilities</w:t>
            </w:r>
          </w:p>
        </w:tc>
      </w:tr>
      <w:tr w:rsidR="00CA04BA" w14:paraId="6376AE0D" w14:textId="77777777" w:rsidTr="00CA04BA">
        <w:trPr>
          <w:trHeight w:val="535"/>
        </w:trPr>
        <w:tc>
          <w:tcPr>
            <w:tcW w:w="2430" w:type="dxa"/>
            <w:vMerge/>
          </w:tcPr>
          <w:p w14:paraId="26010B4E"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111B6823"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C- 2.12Involving organizations for ideas</w:t>
            </w:r>
          </w:p>
        </w:tc>
      </w:tr>
      <w:tr w:rsidR="00CA04BA" w14:paraId="350D65B6" w14:textId="77777777" w:rsidTr="00CA04BA">
        <w:trPr>
          <w:trHeight w:val="535"/>
        </w:trPr>
        <w:tc>
          <w:tcPr>
            <w:tcW w:w="2430" w:type="dxa"/>
            <w:vMerge/>
          </w:tcPr>
          <w:p w14:paraId="5B00106C"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2C82E810"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C- 2.13 Build on the collective wisdom</w:t>
            </w:r>
          </w:p>
        </w:tc>
      </w:tr>
      <w:tr w:rsidR="00CA04BA" w14:paraId="3E066E02" w14:textId="77777777" w:rsidTr="00CA04BA">
        <w:trPr>
          <w:trHeight w:val="535"/>
        </w:trPr>
        <w:tc>
          <w:tcPr>
            <w:tcW w:w="2430" w:type="dxa"/>
            <w:vMerge/>
          </w:tcPr>
          <w:p w14:paraId="5E03BDEC"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5099F986" w14:textId="77777777" w:rsidR="00CA04BA" w:rsidRDefault="00CA04BA" w:rsidP="00CA04BA">
            <w:pPr>
              <w:spacing w:line="360" w:lineRule="auto"/>
              <w:rPr>
                <w:rFonts w:ascii="Times New Roman" w:hAnsi="Times New Roman" w:cs="Times New Roman"/>
                <w:sz w:val="24"/>
                <w:szCs w:val="24"/>
                <w:lang w:val="en-IN"/>
              </w:rPr>
            </w:pPr>
            <w:r>
              <w:rPr>
                <w:rFonts w:ascii="Times New Roman" w:hAnsi="Times New Roman" w:cs="Times New Roman"/>
                <w:sz w:val="24"/>
                <w:szCs w:val="24"/>
                <w:lang w:val="en-IN"/>
              </w:rPr>
              <w:t>C- 2.14nvolving  in decision making</w:t>
            </w:r>
          </w:p>
        </w:tc>
      </w:tr>
      <w:tr w:rsidR="00CA04BA" w14:paraId="1A67F196" w14:textId="77777777" w:rsidTr="00CA04BA">
        <w:trPr>
          <w:trHeight w:val="535"/>
        </w:trPr>
        <w:tc>
          <w:tcPr>
            <w:tcW w:w="2430" w:type="dxa"/>
            <w:vMerge/>
          </w:tcPr>
          <w:p w14:paraId="17B724E3"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680EC9FE"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 xml:space="preserve">C- 2.15 Make a powerful feedback loop </w:t>
            </w:r>
          </w:p>
        </w:tc>
      </w:tr>
      <w:tr w:rsidR="00CA04BA" w14:paraId="6AC0E5DB" w14:textId="77777777" w:rsidTr="00CA04BA">
        <w:trPr>
          <w:trHeight w:val="535"/>
        </w:trPr>
        <w:tc>
          <w:tcPr>
            <w:tcW w:w="2430" w:type="dxa"/>
            <w:vMerge/>
          </w:tcPr>
          <w:p w14:paraId="20ABD8F1"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7BAE5A08"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C- 2.16 Trade resources</w:t>
            </w:r>
          </w:p>
        </w:tc>
      </w:tr>
      <w:tr w:rsidR="00CA04BA" w14:paraId="54452110" w14:textId="77777777" w:rsidTr="00CA04BA">
        <w:trPr>
          <w:trHeight w:val="535"/>
        </w:trPr>
        <w:tc>
          <w:tcPr>
            <w:tcW w:w="2430" w:type="dxa"/>
            <w:vMerge/>
          </w:tcPr>
          <w:p w14:paraId="053EF3A1"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5B151EA2" w14:textId="77777777" w:rsidR="00CA04BA" w:rsidRDefault="00CA04BA" w:rsidP="00CA04BA">
            <w:pPr>
              <w:spacing w:line="360" w:lineRule="auto"/>
              <w:rPr>
                <w:rFonts w:ascii="Times New Roman" w:hAnsi="Times New Roman" w:cs="Times New Roman"/>
                <w:sz w:val="24"/>
                <w:szCs w:val="24"/>
                <w:lang w:val="en-IN"/>
              </w:rPr>
            </w:pPr>
            <w:r>
              <w:rPr>
                <w:rFonts w:ascii="Times New Roman" w:hAnsi="Times New Roman" w:cs="Times New Roman"/>
                <w:sz w:val="24"/>
                <w:szCs w:val="24"/>
                <w:lang w:val="en-IN"/>
              </w:rPr>
              <w:t>C- 2.17Motivate and Realise people for change to overcome status quo</w:t>
            </w:r>
          </w:p>
        </w:tc>
      </w:tr>
      <w:tr w:rsidR="00CA04BA" w14:paraId="4191EC82" w14:textId="77777777" w:rsidTr="00CA04BA">
        <w:trPr>
          <w:trHeight w:val="535"/>
        </w:trPr>
        <w:tc>
          <w:tcPr>
            <w:tcW w:w="2430" w:type="dxa"/>
            <w:vMerge/>
          </w:tcPr>
          <w:p w14:paraId="7B125872"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09D8145D"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C- 2.18Overcoming the resistance of the powerful vested interest</w:t>
            </w:r>
          </w:p>
        </w:tc>
      </w:tr>
      <w:tr w:rsidR="00CA04BA" w14:paraId="41CA061A" w14:textId="77777777" w:rsidTr="00CA04BA">
        <w:trPr>
          <w:trHeight w:val="503"/>
        </w:trPr>
        <w:tc>
          <w:tcPr>
            <w:tcW w:w="2430" w:type="dxa"/>
            <w:vMerge/>
          </w:tcPr>
          <w:p w14:paraId="162AFDF6"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0A5D8BD4"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C- 2.19 Bring Attitude and behavioral change</w:t>
            </w:r>
          </w:p>
        </w:tc>
      </w:tr>
      <w:tr w:rsidR="00CA04BA" w14:paraId="5074989A" w14:textId="77777777" w:rsidTr="00CA04BA">
        <w:trPr>
          <w:trHeight w:val="557"/>
        </w:trPr>
        <w:tc>
          <w:tcPr>
            <w:tcW w:w="2430" w:type="dxa"/>
            <w:vMerge/>
          </w:tcPr>
          <w:p w14:paraId="7E58F539"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35C48D7C"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C- 2.20Dare to face the challenge</w:t>
            </w:r>
          </w:p>
        </w:tc>
      </w:tr>
      <w:tr w:rsidR="00CA04BA" w14:paraId="6EE6F1AB" w14:textId="77777777" w:rsidTr="00CA04BA">
        <w:trPr>
          <w:trHeight w:val="629"/>
        </w:trPr>
        <w:tc>
          <w:tcPr>
            <w:tcW w:w="2430" w:type="dxa"/>
            <w:vMerge/>
          </w:tcPr>
          <w:p w14:paraId="240F1B85"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729F9368" w14:textId="77777777" w:rsidR="00CA04BA" w:rsidRDefault="00CA04BA" w:rsidP="00CA04BA">
            <w:pPr>
              <w:spacing w:after="0" w:line="360" w:lineRule="auto"/>
              <w:rPr>
                <w:rFonts w:ascii="Times New Roman" w:hAnsi="Times New Roman" w:cs="Times New Roman"/>
                <w:sz w:val="24"/>
                <w:szCs w:val="24"/>
                <w:lang w:val="en-IN"/>
              </w:rPr>
            </w:pPr>
            <w:r>
              <w:rPr>
                <w:rFonts w:ascii="Times New Roman" w:hAnsi="Times New Roman" w:cs="Times New Roman"/>
                <w:sz w:val="24"/>
                <w:szCs w:val="24"/>
                <w:lang w:val="en-IN"/>
              </w:rPr>
              <w:t>C- 2.21 Working under scare resources</w:t>
            </w:r>
          </w:p>
        </w:tc>
      </w:tr>
      <w:tr w:rsidR="00CA04BA" w14:paraId="316A8271" w14:textId="77777777" w:rsidTr="00CA04BA">
        <w:trPr>
          <w:trHeight w:val="764"/>
        </w:trPr>
        <w:tc>
          <w:tcPr>
            <w:tcW w:w="2430" w:type="dxa"/>
            <w:vMerge w:val="restart"/>
          </w:tcPr>
          <w:p w14:paraId="2CD214C0" w14:textId="77777777" w:rsidR="00CA04BA" w:rsidRDefault="00CA04BA" w:rsidP="00CA04BA">
            <w:pPr>
              <w:spacing w:after="180" w:line="360" w:lineRule="auto"/>
              <w:ind w:left="162"/>
              <w:rPr>
                <w:rFonts w:ascii="Times New Roman" w:eastAsia="Times New Roman" w:hAnsi="Times New Roman" w:cs="Times New Roman"/>
                <w:sz w:val="24"/>
                <w:szCs w:val="20"/>
                <w:lang w:val="en-GB"/>
              </w:rPr>
            </w:pPr>
          </w:p>
          <w:p w14:paraId="1272C552" w14:textId="77777777" w:rsidR="00CA04BA" w:rsidRDefault="00CA04BA" w:rsidP="00CA04BA">
            <w:pPr>
              <w:spacing w:after="180" w:line="360" w:lineRule="auto"/>
              <w:ind w:left="162"/>
              <w:rPr>
                <w:rFonts w:ascii="Times New Roman" w:eastAsia="Times New Roman" w:hAnsi="Times New Roman" w:cs="Times New Roman"/>
                <w:sz w:val="24"/>
                <w:szCs w:val="20"/>
                <w:lang w:val="en-GB"/>
              </w:rPr>
            </w:pPr>
          </w:p>
          <w:p w14:paraId="58089DC6" w14:textId="77777777" w:rsidR="00CA04BA" w:rsidRDefault="00CA04BA" w:rsidP="00CA04BA">
            <w:pPr>
              <w:spacing w:after="180" w:line="360" w:lineRule="auto"/>
              <w:ind w:left="162"/>
              <w:rPr>
                <w:rFonts w:ascii="Times New Roman" w:eastAsia="Times New Roman" w:hAnsi="Times New Roman" w:cs="Times New Roman"/>
                <w:sz w:val="24"/>
                <w:szCs w:val="20"/>
                <w:lang w:val="en-GB"/>
              </w:rPr>
            </w:pPr>
          </w:p>
          <w:p w14:paraId="5D999D9A" w14:textId="77777777" w:rsidR="00CA04BA" w:rsidRDefault="00CA04BA" w:rsidP="00CA04BA">
            <w:pPr>
              <w:spacing w:after="180" w:line="360" w:lineRule="auto"/>
              <w:ind w:left="162"/>
              <w:rPr>
                <w:rFonts w:ascii="Times New Roman" w:eastAsia="Times New Roman" w:hAnsi="Times New Roman" w:cs="Times New Roman"/>
                <w:sz w:val="24"/>
                <w:szCs w:val="20"/>
                <w:lang w:val="en-GB"/>
              </w:rPr>
            </w:pPr>
          </w:p>
          <w:p w14:paraId="694013A1" w14:textId="77777777" w:rsidR="00CA04BA" w:rsidRDefault="00CA04BA" w:rsidP="00CA04BA">
            <w:pPr>
              <w:spacing w:after="180" w:line="360" w:lineRule="auto"/>
              <w:ind w:left="162"/>
              <w:rPr>
                <w:rFonts w:ascii="Times New Roman" w:eastAsia="Times New Roman" w:hAnsi="Times New Roman" w:cs="Times New Roman"/>
                <w:sz w:val="24"/>
                <w:szCs w:val="20"/>
                <w:lang w:val="en-GB"/>
              </w:rPr>
            </w:pPr>
          </w:p>
          <w:p w14:paraId="5A3DFCE6" w14:textId="77777777" w:rsidR="00CA04BA" w:rsidRDefault="00CA04BA" w:rsidP="00CA04BA">
            <w:pPr>
              <w:spacing w:after="180" w:line="360" w:lineRule="auto"/>
              <w:ind w:left="162"/>
              <w:rPr>
                <w:rFonts w:ascii="Times New Roman" w:eastAsia="Times New Roman" w:hAnsi="Times New Roman" w:cs="Times New Roman"/>
                <w:sz w:val="24"/>
                <w:szCs w:val="20"/>
                <w:lang w:val="en-GB"/>
              </w:rPr>
            </w:pPr>
          </w:p>
          <w:p w14:paraId="171BF599" w14:textId="77777777" w:rsidR="00CA04BA" w:rsidRDefault="00CA04BA" w:rsidP="00CA04BA">
            <w:pPr>
              <w:spacing w:after="180" w:line="360" w:lineRule="auto"/>
              <w:ind w:left="162"/>
              <w:rPr>
                <w:rFonts w:ascii="Times New Roman" w:eastAsia="Times New Roman" w:hAnsi="Times New Roman" w:cs="Times New Roman"/>
                <w:sz w:val="24"/>
                <w:szCs w:val="20"/>
                <w:lang w:val="en-GB"/>
              </w:rPr>
            </w:pPr>
          </w:p>
          <w:p w14:paraId="26A9B398"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r w:rsidRPr="00A85299">
              <w:rPr>
                <w:rFonts w:ascii="Times New Roman" w:eastAsia="Times New Roman" w:hAnsi="Times New Roman" w:cs="Times New Roman"/>
                <w:sz w:val="24"/>
                <w:szCs w:val="20"/>
                <w:lang w:val="en-GB"/>
              </w:rPr>
              <w:t>B. PERSONAL CHARACTERISTI</w:t>
            </w:r>
            <w:r w:rsidRPr="00A85299">
              <w:rPr>
                <w:rFonts w:ascii="Times New Roman" w:eastAsia="Times New Roman" w:hAnsi="Times New Roman" w:cs="Times New Roman"/>
                <w:sz w:val="24"/>
                <w:szCs w:val="20"/>
                <w:lang w:val="en-GB"/>
              </w:rPr>
              <w:lastRenderedPageBreak/>
              <w:t>CS</w:t>
            </w:r>
          </w:p>
        </w:tc>
        <w:tc>
          <w:tcPr>
            <w:tcW w:w="4878" w:type="dxa"/>
          </w:tcPr>
          <w:p w14:paraId="575B8CDC" w14:textId="77777777" w:rsidR="00CA04BA" w:rsidRDefault="00CA04BA" w:rsidP="00CA04BA">
            <w:pPr>
              <w:spacing w:after="0" w:line="360" w:lineRule="auto"/>
              <w:rPr>
                <w:rFonts w:ascii="Times New Roman" w:eastAsia="Times New Roman" w:hAnsi="Times New Roman" w:cs="Times New Roman"/>
                <w:sz w:val="24"/>
                <w:szCs w:val="20"/>
                <w:lang w:val="en-GB"/>
              </w:rPr>
            </w:pPr>
          </w:p>
          <w:p w14:paraId="6E37A810" w14:textId="77777777" w:rsidR="00CA04BA" w:rsidRPr="00A85299" w:rsidRDefault="00CA04BA" w:rsidP="00CA04BA">
            <w:pPr>
              <w:spacing w:after="0" w:line="360" w:lineRule="auto"/>
              <w:rPr>
                <w:rFonts w:ascii="Times New Roman" w:eastAsia="Times New Roman" w:hAnsi="Times New Roman" w:cs="Times New Roman"/>
                <w:sz w:val="24"/>
                <w:szCs w:val="20"/>
                <w:lang w:val="en-GB"/>
              </w:rPr>
            </w:pPr>
            <w:r w:rsidRPr="00A85299">
              <w:rPr>
                <w:rFonts w:ascii="Times New Roman" w:eastAsia="Times New Roman" w:hAnsi="Times New Roman" w:cs="Times New Roman"/>
                <w:sz w:val="24"/>
                <w:szCs w:val="20"/>
                <w:lang w:val="en-GB"/>
              </w:rPr>
              <w:t xml:space="preserve">D-1 Problem Solving  </w:t>
            </w:r>
          </w:p>
          <w:p w14:paraId="68376D57" w14:textId="77777777" w:rsidR="00CA04BA" w:rsidRPr="00A85299" w:rsidRDefault="00CA04BA" w:rsidP="00CA04BA">
            <w:pPr>
              <w:spacing w:after="0" w:line="360" w:lineRule="auto"/>
              <w:rPr>
                <w:rFonts w:ascii="Times New Roman" w:eastAsia="Times New Roman" w:hAnsi="Times New Roman" w:cs="Times New Roman"/>
                <w:sz w:val="24"/>
                <w:szCs w:val="20"/>
                <w:lang w:val="en-GB"/>
              </w:rPr>
            </w:pPr>
            <w:r w:rsidRPr="00A85299">
              <w:rPr>
                <w:rFonts w:ascii="Times New Roman" w:eastAsia="Times New Roman" w:hAnsi="Times New Roman" w:cs="Times New Roman"/>
                <w:sz w:val="24"/>
                <w:szCs w:val="20"/>
                <w:lang w:val="en-GB"/>
              </w:rPr>
              <w:t xml:space="preserve">       Competencies</w:t>
            </w:r>
          </w:p>
        </w:tc>
      </w:tr>
      <w:tr w:rsidR="00CA04BA" w14:paraId="7049CA0C" w14:textId="77777777" w:rsidTr="00CA04BA">
        <w:trPr>
          <w:trHeight w:val="521"/>
        </w:trPr>
        <w:tc>
          <w:tcPr>
            <w:tcW w:w="2430" w:type="dxa"/>
            <w:vMerge/>
          </w:tcPr>
          <w:p w14:paraId="5E1AE8BD"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495F83A2" w14:textId="77777777" w:rsidR="00CA04BA" w:rsidRPr="00A85299" w:rsidRDefault="00CA04BA" w:rsidP="00CA04BA">
            <w:pPr>
              <w:spacing w:line="360" w:lineRule="auto"/>
              <w:rPr>
                <w:rFonts w:ascii="Times New Roman" w:eastAsia="Times New Roman" w:hAnsi="Times New Roman" w:cs="Times New Roman"/>
                <w:sz w:val="24"/>
                <w:szCs w:val="20"/>
                <w:lang w:val="en-GB"/>
              </w:rPr>
            </w:pPr>
            <w:r w:rsidRPr="00A85299">
              <w:rPr>
                <w:rFonts w:ascii="Times New Roman" w:eastAsia="Times New Roman" w:hAnsi="Times New Roman" w:cs="Times New Roman"/>
                <w:sz w:val="24"/>
                <w:szCs w:val="20"/>
                <w:lang w:val="en-GB"/>
              </w:rPr>
              <w:t>D-2</w:t>
            </w:r>
            <w:r w:rsidRPr="00A85299">
              <w:rPr>
                <w:rFonts w:ascii="Times New Roman" w:eastAsia="Times New Roman" w:hAnsi="Times New Roman" w:cs="Times New Roman"/>
                <w:sz w:val="24"/>
                <w:szCs w:val="20"/>
                <w:lang w:val="en-GB"/>
              </w:rPr>
              <w:tab/>
              <w:t>Initiative</w:t>
            </w:r>
          </w:p>
        </w:tc>
      </w:tr>
      <w:tr w:rsidR="00CA04BA" w14:paraId="7A0EBB9A" w14:textId="77777777" w:rsidTr="00CA04BA">
        <w:trPr>
          <w:trHeight w:val="530"/>
        </w:trPr>
        <w:tc>
          <w:tcPr>
            <w:tcW w:w="2430" w:type="dxa"/>
            <w:vMerge/>
          </w:tcPr>
          <w:p w14:paraId="59D91349"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77C5CB21" w14:textId="77777777" w:rsidR="00CA04BA" w:rsidRPr="00A85299" w:rsidRDefault="00CA04BA" w:rsidP="00CA04BA">
            <w:pPr>
              <w:spacing w:line="360" w:lineRule="auto"/>
              <w:rPr>
                <w:rFonts w:ascii="Times New Roman" w:eastAsia="Times New Roman" w:hAnsi="Times New Roman" w:cs="Times New Roman"/>
                <w:sz w:val="24"/>
                <w:szCs w:val="20"/>
                <w:lang w:val="en-GB"/>
              </w:rPr>
            </w:pPr>
            <w:r w:rsidRPr="00A85299">
              <w:rPr>
                <w:rFonts w:ascii="Times New Roman" w:eastAsia="Times New Roman" w:hAnsi="Times New Roman" w:cs="Times New Roman"/>
                <w:sz w:val="24"/>
                <w:szCs w:val="20"/>
                <w:lang w:val="en-GB"/>
              </w:rPr>
              <w:t xml:space="preserve">D-3 Risk-taking </w:t>
            </w:r>
          </w:p>
        </w:tc>
      </w:tr>
      <w:tr w:rsidR="00CA04BA" w14:paraId="31473965" w14:textId="77777777" w:rsidTr="00CA04BA">
        <w:trPr>
          <w:trHeight w:val="620"/>
        </w:trPr>
        <w:tc>
          <w:tcPr>
            <w:tcW w:w="2430" w:type="dxa"/>
            <w:vMerge/>
          </w:tcPr>
          <w:p w14:paraId="224004A6"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0CFF17F8" w14:textId="77777777" w:rsidR="00CA04BA" w:rsidRPr="00A85299" w:rsidRDefault="00CA04BA" w:rsidP="00CA04BA">
            <w:pPr>
              <w:spacing w:line="360" w:lineRule="auto"/>
              <w:rPr>
                <w:rFonts w:ascii="Times New Roman" w:eastAsia="Times New Roman" w:hAnsi="Times New Roman" w:cs="Times New Roman"/>
                <w:sz w:val="24"/>
                <w:szCs w:val="20"/>
                <w:lang w:val="en-GB"/>
              </w:rPr>
            </w:pPr>
            <w:r w:rsidRPr="00A85299">
              <w:rPr>
                <w:rFonts w:ascii="Times New Roman" w:eastAsia="Times New Roman" w:hAnsi="Times New Roman" w:cs="Times New Roman"/>
                <w:sz w:val="24"/>
                <w:szCs w:val="20"/>
                <w:lang w:val="en-GB"/>
              </w:rPr>
              <w:t>D-4</w:t>
            </w:r>
            <w:r w:rsidRPr="00A85299">
              <w:rPr>
                <w:rFonts w:ascii="Times New Roman" w:eastAsia="Times New Roman" w:hAnsi="Times New Roman" w:cs="Times New Roman"/>
                <w:sz w:val="24"/>
                <w:szCs w:val="20"/>
                <w:lang w:val="en-GB"/>
              </w:rPr>
              <w:tab/>
              <w:t>Motivating</w:t>
            </w:r>
          </w:p>
        </w:tc>
      </w:tr>
      <w:tr w:rsidR="00CA04BA" w14:paraId="0D60D8AF" w14:textId="77777777" w:rsidTr="00CA04BA">
        <w:trPr>
          <w:trHeight w:val="629"/>
        </w:trPr>
        <w:tc>
          <w:tcPr>
            <w:tcW w:w="2430" w:type="dxa"/>
            <w:vMerge/>
          </w:tcPr>
          <w:p w14:paraId="1471A94B"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67784E4D" w14:textId="77777777" w:rsidR="00CA04BA" w:rsidRPr="00A85299" w:rsidRDefault="00CA04BA" w:rsidP="00CA04BA">
            <w:pPr>
              <w:spacing w:line="360" w:lineRule="auto"/>
              <w:rPr>
                <w:rFonts w:ascii="Times New Roman" w:eastAsia="Times New Roman" w:hAnsi="Times New Roman" w:cs="Times New Roman"/>
                <w:sz w:val="24"/>
                <w:szCs w:val="20"/>
                <w:lang w:val="en-GB"/>
              </w:rPr>
            </w:pPr>
            <w:r w:rsidRPr="00A85299">
              <w:rPr>
                <w:rFonts w:ascii="Times New Roman" w:eastAsia="Times New Roman" w:hAnsi="Times New Roman" w:cs="Times New Roman"/>
                <w:sz w:val="24"/>
                <w:szCs w:val="20"/>
                <w:lang w:val="en-GB"/>
              </w:rPr>
              <w:t>D-5</w:t>
            </w:r>
            <w:r w:rsidRPr="00A85299">
              <w:rPr>
                <w:rFonts w:ascii="Times New Roman" w:eastAsia="Times New Roman" w:hAnsi="Times New Roman" w:cs="Times New Roman"/>
                <w:sz w:val="24"/>
                <w:szCs w:val="20"/>
                <w:lang w:val="en-GB"/>
              </w:rPr>
              <w:tab/>
              <w:t>Flexibility</w:t>
            </w:r>
          </w:p>
        </w:tc>
      </w:tr>
      <w:tr w:rsidR="00CA04BA" w14:paraId="43E94D89" w14:textId="77777777" w:rsidTr="00CA04BA">
        <w:trPr>
          <w:trHeight w:val="701"/>
        </w:trPr>
        <w:tc>
          <w:tcPr>
            <w:tcW w:w="2430" w:type="dxa"/>
            <w:vMerge/>
          </w:tcPr>
          <w:p w14:paraId="57657CF3"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6B776C23" w14:textId="77777777" w:rsidR="00CA04BA" w:rsidRPr="00A85299" w:rsidRDefault="00CA04BA" w:rsidP="00CA04BA">
            <w:pPr>
              <w:spacing w:after="0" w:line="360" w:lineRule="auto"/>
              <w:rPr>
                <w:rFonts w:ascii="Times New Roman" w:eastAsia="Times New Roman" w:hAnsi="Times New Roman" w:cs="Times New Roman"/>
                <w:sz w:val="24"/>
                <w:szCs w:val="20"/>
                <w:lang w:val="en-GB"/>
              </w:rPr>
            </w:pPr>
            <w:r w:rsidRPr="00A85299">
              <w:rPr>
                <w:rFonts w:ascii="Times New Roman" w:eastAsia="Times New Roman" w:hAnsi="Times New Roman" w:cs="Times New Roman"/>
                <w:sz w:val="24"/>
                <w:szCs w:val="20"/>
                <w:lang w:val="en-GB"/>
              </w:rPr>
              <w:t>D-6</w:t>
            </w:r>
            <w:r w:rsidRPr="00A85299">
              <w:rPr>
                <w:rFonts w:ascii="Times New Roman" w:eastAsia="Times New Roman" w:hAnsi="Times New Roman" w:cs="Times New Roman"/>
                <w:sz w:val="24"/>
                <w:szCs w:val="20"/>
                <w:lang w:val="en-GB"/>
              </w:rPr>
              <w:tab/>
              <w:t>Collaborative  and Integrative</w:t>
            </w:r>
          </w:p>
          <w:p w14:paraId="5F7C7033" w14:textId="77777777" w:rsidR="00CA04BA" w:rsidRPr="00A85299" w:rsidRDefault="00CA04BA" w:rsidP="00CA04BA">
            <w:pPr>
              <w:spacing w:line="360" w:lineRule="auto"/>
              <w:rPr>
                <w:rFonts w:ascii="Times New Roman" w:eastAsia="Times New Roman" w:hAnsi="Times New Roman" w:cs="Times New Roman"/>
                <w:sz w:val="24"/>
                <w:szCs w:val="20"/>
                <w:lang w:val="en-GB"/>
              </w:rPr>
            </w:pPr>
          </w:p>
        </w:tc>
      </w:tr>
      <w:tr w:rsidR="00CA04BA" w14:paraId="5170E7C9" w14:textId="77777777" w:rsidTr="00CA04BA">
        <w:trPr>
          <w:trHeight w:val="764"/>
        </w:trPr>
        <w:tc>
          <w:tcPr>
            <w:tcW w:w="2430" w:type="dxa"/>
            <w:vMerge/>
          </w:tcPr>
          <w:p w14:paraId="68506805"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6FB36D31" w14:textId="77777777" w:rsidR="00CA04BA" w:rsidRPr="00A85299" w:rsidRDefault="00CA04BA" w:rsidP="00CA04BA">
            <w:pPr>
              <w:spacing w:after="0" w:line="360" w:lineRule="auto"/>
              <w:rPr>
                <w:rFonts w:ascii="Times New Roman" w:eastAsia="Times New Roman" w:hAnsi="Times New Roman" w:cs="Times New Roman"/>
                <w:sz w:val="24"/>
                <w:szCs w:val="20"/>
                <w:lang w:val="en-GB"/>
              </w:rPr>
            </w:pPr>
            <w:r w:rsidRPr="00A85299">
              <w:rPr>
                <w:rFonts w:ascii="Times New Roman" w:eastAsia="Times New Roman" w:hAnsi="Times New Roman" w:cs="Times New Roman"/>
                <w:sz w:val="24"/>
                <w:szCs w:val="20"/>
                <w:lang w:val="en-GB"/>
              </w:rPr>
              <w:t>D-7</w:t>
            </w:r>
            <w:r w:rsidRPr="00A85299">
              <w:rPr>
                <w:rFonts w:ascii="Times New Roman" w:eastAsia="Times New Roman" w:hAnsi="Times New Roman" w:cs="Times New Roman"/>
                <w:sz w:val="24"/>
                <w:szCs w:val="20"/>
                <w:lang w:val="en-GB"/>
              </w:rPr>
              <w:tab/>
              <w:t>Meeting the Latent demand</w:t>
            </w:r>
          </w:p>
        </w:tc>
      </w:tr>
      <w:tr w:rsidR="00CA04BA" w14:paraId="17DEBCE0" w14:textId="77777777" w:rsidTr="00CA04BA">
        <w:trPr>
          <w:trHeight w:val="710"/>
        </w:trPr>
        <w:tc>
          <w:tcPr>
            <w:tcW w:w="2430" w:type="dxa"/>
            <w:vMerge/>
          </w:tcPr>
          <w:p w14:paraId="7378F4F0"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0259A31D" w14:textId="77777777" w:rsidR="00CA04BA" w:rsidRPr="00A85299" w:rsidRDefault="00CA04BA" w:rsidP="00CA04BA">
            <w:pPr>
              <w:spacing w:after="0" w:line="360" w:lineRule="auto"/>
              <w:rPr>
                <w:rFonts w:ascii="Times New Roman" w:eastAsia="Times New Roman" w:hAnsi="Times New Roman" w:cs="Times New Roman"/>
                <w:sz w:val="24"/>
                <w:szCs w:val="20"/>
                <w:lang w:val="en-GB"/>
              </w:rPr>
            </w:pPr>
            <w:r w:rsidRPr="00A85299">
              <w:rPr>
                <w:rFonts w:ascii="Times New Roman" w:eastAsia="Times New Roman" w:hAnsi="Times New Roman" w:cs="Times New Roman"/>
                <w:sz w:val="24"/>
                <w:szCs w:val="20"/>
                <w:lang w:val="en-GB"/>
              </w:rPr>
              <w:t>D8</w:t>
            </w:r>
            <w:r w:rsidRPr="00A85299">
              <w:rPr>
                <w:rFonts w:ascii="Times New Roman" w:eastAsia="Times New Roman" w:hAnsi="Times New Roman" w:cs="Times New Roman"/>
                <w:sz w:val="24"/>
                <w:szCs w:val="20"/>
                <w:lang w:val="en-GB"/>
              </w:rPr>
              <w:tab/>
              <w:t>Handling Naysayers</w:t>
            </w:r>
          </w:p>
          <w:p w14:paraId="43D32FD4" w14:textId="77777777" w:rsidR="00CA04BA" w:rsidRPr="00A85299" w:rsidRDefault="00CA04BA" w:rsidP="00CA04BA">
            <w:pPr>
              <w:spacing w:line="360" w:lineRule="auto"/>
              <w:rPr>
                <w:rFonts w:ascii="Times New Roman" w:eastAsia="Times New Roman" w:hAnsi="Times New Roman" w:cs="Times New Roman"/>
                <w:sz w:val="24"/>
                <w:szCs w:val="20"/>
                <w:lang w:val="en-GB"/>
              </w:rPr>
            </w:pPr>
          </w:p>
        </w:tc>
      </w:tr>
      <w:tr w:rsidR="00CA04BA" w14:paraId="473DD71E" w14:textId="77777777" w:rsidTr="00CA04BA">
        <w:trPr>
          <w:trHeight w:val="485"/>
        </w:trPr>
        <w:tc>
          <w:tcPr>
            <w:tcW w:w="2430" w:type="dxa"/>
            <w:vMerge/>
          </w:tcPr>
          <w:p w14:paraId="57009439"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4C43270C" w14:textId="77777777" w:rsidR="00CA04BA" w:rsidRPr="00A85299" w:rsidRDefault="00CA04BA" w:rsidP="00CA04BA">
            <w:pPr>
              <w:spacing w:line="360" w:lineRule="auto"/>
              <w:rPr>
                <w:rFonts w:ascii="Times New Roman" w:eastAsia="Times New Roman" w:hAnsi="Times New Roman" w:cs="Times New Roman"/>
                <w:sz w:val="24"/>
                <w:szCs w:val="20"/>
                <w:lang w:val="en-GB"/>
              </w:rPr>
            </w:pPr>
            <w:r w:rsidRPr="00A85299">
              <w:rPr>
                <w:rFonts w:ascii="Times New Roman" w:eastAsia="Times New Roman" w:hAnsi="Times New Roman" w:cs="Times New Roman"/>
                <w:sz w:val="24"/>
                <w:szCs w:val="20"/>
                <w:lang w:val="en-GB"/>
              </w:rPr>
              <w:t>D</w:t>
            </w:r>
            <w:r>
              <w:rPr>
                <w:rFonts w:ascii="Times New Roman" w:eastAsia="Times New Roman" w:hAnsi="Times New Roman" w:cs="Times New Roman"/>
                <w:sz w:val="24"/>
                <w:szCs w:val="20"/>
                <w:lang w:val="en-GB"/>
              </w:rPr>
              <w:t>-9</w:t>
            </w:r>
            <w:r>
              <w:rPr>
                <w:rFonts w:ascii="Times New Roman" w:eastAsia="Times New Roman" w:hAnsi="Times New Roman" w:cs="Times New Roman"/>
                <w:sz w:val="24"/>
                <w:szCs w:val="20"/>
                <w:lang w:val="en-GB"/>
              </w:rPr>
              <w:tab/>
              <w:t>Self-confidence</w:t>
            </w:r>
          </w:p>
        </w:tc>
      </w:tr>
      <w:tr w:rsidR="00CA04BA" w14:paraId="3C7A147C" w14:textId="77777777" w:rsidTr="00CA04BA">
        <w:trPr>
          <w:trHeight w:val="782"/>
        </w:trPr>
        <w:tc>
          <w:tcPr>
            <w:tcW w:w="2430" w:type="dxa"/>
            <w:vMerge/>
          </w:tcPr>
          <w:p w14:paraId="2A7278FC" w14:textId="77777777" w:rsidR="00CA04BA" w:rsidRPr="00A85299" w:rsidRDefault="00CA04BA" w:rsidP="00CA04BA">
            <w:pPr>
              <w:spacing w:after="180" w:line="360" w:lineRule="auto"/>
              <w:ind w:left="162"/>
              <w:rPr>
                <w:rFonts w:ascii="Times New Roman" w:eastAsia="Times New Roman" w:hAnsi="Times New Roman" w:cs="Times New Roman"/>
                <w:sz w:val="24"/>
                <w:szCs w:val="20"/>
                <w:lang w:val="en-GB"/>
              </w:rPr>
            </w:pPr>
          </w:p>
        </w:tc>
        <w:tc>
          <w:tcPr>
            <w:tcW w:w="4878" w:type="dxa"/>
          </w:tcPr>
          <w:p w14:paraId="04982248" w14:textId="77777777" w:rsidR="00CA04BA" w:rsidRPr="00A85299" w:rsidRDefault="00CA04BA" w:rsidP="00CA04BA">
            <w:pPr>
              <w:spacing w:line="360" w:lineRule="auto"/>
              <w:rPr>
                <w:rFonts w:ascii="Times New Roman" w:eastAsia="Times New Roman" w:hAnsi="Times New Roman" w:cs="Times New Roman"/>
                <w:sz w:val="24"/>
                <w:szCs w:val="20"/>
                <w:lang w:val="en-GB"/>
              </w:rPr>
            </w:pPr>
            <w:r w:rsidRPr="00A85299">
              <w:rPr>
                <w:rFonts w:ascii="Times New Roman" w:eastAsia="Times New Roman" w:hAnsi="Times New Roman" w:cs="Times New Roman"/>
                <w:sz w:val="24"/>
                <w:szCs w:val="20"/>
                <w:lang w:val="en-GB"/>
              </w:rPr>
              <w:t>D-10</w:t>
            </w:r>
            <w:r w:rsidRPr="00A85299">
              <w:rPr>
                <w:rFonts w:ascii="Times New Roman" w:eastAsia="Times New Roman" w:hAnsi="Times New Roman" w:cs="Times New Roman"/>
                <w:sz w:val="24"/>
                <w:szCs w:val="20"/>
                <w:lang w:val="en-GB"/>
              </w:rPr>
              <w:tab/>
              <w:t xml:space="preserve">Communication </w:t>
            </w:r>
          </w:p>
          <w:p w14:paraId="5B67E99D" w14:textId="77777777" w:rsidR="00CA04BA" w:rsidRPr="00A85299" w:rsidRDefault="00CA04BA" w:rsidP="00CA04BA">
            <w:pPr>
              <w:spacing w:line="360" w:lineRule="auto"/>
              <w:rPr>
                <w:rFonts w:ascii="Times New Roman" w:eastAsia="Times New Roman" w:hAnsi="Times New Roman" w:cs="Times New Roman"/>
                <w:sz w:val="24"/>
                <w:szCs w:val="20"/>
                <w:lang w:val="en-GB"/>
              </w:rPr>
            </w:pPr>
          </w:p>
        </w:tc>
      </w:tr>
    </w:tbl>
    <w:tbl>
      <w:tblPr>
        <w:tblpPr w:leftFromText="180" w:rightFromText="180" w:vertAnchor="text" w:horzAnchor="margin" w:tblpXSpec="center" w:tblpY="-584"/>
        <w:tblW w:w="6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54"/>
        <w:gridCol w:w="3442"/>
      </w:tblGrid>
      <w:tr w:rsidR="00CA04BA" w14:paraId="33E77084" w14:textId="77777777" w:rsidTr="00CA04BA">
        <w:trPr>
          <w:trHeight w:val="523"/>
        </w:trPr>
        <w:tc>
          <w:tcPr>
            <w:tcW w:w="3554" w:type="dxa"/>
          </w:tcPr>
          <w:p w14:paraId="3270BAD4" w14:textId="77777777" w:rsidR="00CA04BA" w:rsidRPr="005E43A1" w:rsidRDefault="00CA04BA" w:rsidP="00CA04BA">
            <w:pPr>
              <w:spacing w:after="180" w:line="360" w:lineRule="auto"/>
              <w:ind w:left="162"/>
              <w:rPr>
                <w:rFonts w:ascii="Times New Roman" w:eastAsia="Times New Roman" w:hAnsi="Times New Roman" w:cs="Times New Roman"/>
                <w:b/>
                <w:sz w:val="28"/>
                <w:szCs w:val="20"/>
              </w:rPr>
            </w:pPr>
            <w:r w:rsidRPr="005E43A1">
              <w:rPr>
                <w:rFonts w:ascii="Times New Roman" w:eastAsia="Times New Roman" w:hAnsi="Times New Roman" w:cs="Times New Roman"/>
                <w:b/>
                <w:sz w:val="28"/>
                <w:szCs w:val="20"/>
              </w:rPr>
              <w:lastRenderedPageBreak/>
              <w:t>Name of Superordinate category</w:t>
            </w:r>
          </w:p>
        </w:tc>
        <w:tc>
          <w:tcPr>
            <w:tcW w:w="3442" w:type="dxa"/>
          </w:tcPr>
          <w:p w14:paraId="29BC326E" w14:textId="77777777" w:rsidR="00CA04BA" w:rsidRPr="005E43A1" w:rsidRDefault="00CA04BA" w:rsidP="00CA04BA">
            <w:pPr>
              <w:spacing w:after="180" w:line="360" w:lineRule="auto"/>
              <w:ind w:left="162"/>
              <w:rPr>
                <w:rFonts w:ascii="Times New Roman" w:eastAsia="Times New Roman" w:hAnsi="Times New Roman" w:cs="Times New Roman"/>
                <w:b/>
                <w:sz w:val="28"/>
                <w:szCs w:val="20"/>
              </w:rPr>
            </w:pPr>
            <w:r w:rsidRPr="005E43A1">
              <w:rPr>
                <w:rFonts w:ascii="Times New Roman" w:eastAsia="Times New Roman" w:hAnsi="Times New Roman" w:cs="Times New Roman"/>
                <w:b/>
                <w:sz w:val="28"/>
                <w:szCs w:val="20"/>
              </w:rPr>
              <w:t>Axial codes which make this category</w:t>
            </w:r>
          </w:p>
        </w:tc>
      </w:tr>
      <w:tr w:rsidR="00CA04BA" w14:paraId="0E9DED1A" w14:textId="77777777" w:rsidTr="00CA04BA">
        <w:trPr>
          <w:trHeight w:val="818"/>
        </w:trPr>
        <w:tc>
          <w:tcPr>
            <w:tcW w:w="3554" w:type="dxa"/>
            <w:vMerge w:val="restart"/>
          </w:tcPr>
          <w:p w14:paraId="50D44787"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p w14:paraId="7AC8DC22" w14:textId="77777777" w:rsidR="00CA04BA" w:rsidRDefault="00CA04BA" w:rsidP="00CA04BA">
            <w:pPr>
              <w:spacing w:after="180" w:line="360" w:lineRule="auto"/>
              <w:ind w:left="162"/>
              <w:rPr>
                <w:rFonts w:ascii="Times New Roman" w:eastAsia="Times New Roman" w:hAnsi="Times New Roman" w:cs="Times New Roman"/>
                <w:sz w:val="24"/>
                <w:szCs w:val="20"/>
              </w:rPr>
            </w:pPr>
          </w:p>
          <w:p w14:paraId="06B1F93E" w14:textId="77777777" w:rsidR="00CA04BA" w:rsidRDefault="00CA04BA" w:rsidP="00CA04BA">
            <w:pPr>
              <w:spacing w:after="180" w:line="360" w:lineRule="auto"/>
              <w:ind w:left="162"/>
              <w:rPr>
                <w:rFonts w:ascii="Times New Roman" w:eastAsia="Times New Roman" w:hAnsi="Times New Roman" w:cs="Times New Roman"/>
                <w:sz w:val="24"/>
                <w:szCs w:val="20"/>
              </w:rPr>
            </w:pPr>
          </w:p>
          <w:p w14:paraId="74B380C8" w14:textId="77777777" w:rsidR="00CA04BA" w:rsidRDefault="00CA04BA" w:rsidP="00CA04BA">
            <w:pPr>
              <w:spacing w:after="180" w:line="360" w:lineRule="auto"/>
              <w:ind w:left="162"/>
              <w:rPr>
                <w:rFonts w:ascii="Times New Roman" w:eastAsia="Times New Roman" w:hAnsi="Times New Roman" w:cs="Times New Roman"/>
                <w:sz w:val="24"/>
                <w:szCs w:val="20"/>
              </w:rPr>
            </w:pPr>
          </w:p>
          <w:p w14:paraId="256080E1" w14:textId="77777777" w:rsidR="00CA04BA" w:rsidRDefault="00CA04BA" w:rsidP="00CA04BA">
            <w:pPr>
              <w:spacing w:after="180" w:line="360" w:lineRule="auto"/>
              <w:ind w:left="162"/>
              <w:rPr>
                <w:rFonts w:ascii="Times New Roman" w:eastAsia="Times New Roman" w:hAnsi="Times New Roman" w:cs="Times New Roman"/>
                <w:sz w:val="24"/>
                <w:szCs w:val="20"/>
              </w:rPr>
            </w:pPr>
          </w:p>
          <w:p w14:paraId="023CF3E9" w14:textId="77777777" w:rsidR="00CA04BA" w:rsidRDefault="00CA04BA" w:rsidP="00CA04BA">
            <w:pPr>
              <w:spacing w:after="180" w:line="360" w:lineRule="auto"/>
              <w:ind w:left="162"/>
              <w:rPr>
                <w:rFonts w:ascii="Times New Roman" w:eastAsia="Times New Roman" w:hAnsi="Times New Roman" w:cs="Times New Roman"/>
                <w:sz w:val="24"/>
                <w:szCs w:val="20"/>
              </w:rPr>
            </w:pPr>
          </w:p>
          <w:p w14:paraId="7765DFA6" w14:textId="77777777" w:rsidR="00CA04BA" w:rsidRDefault="00CA04BA" w:rsidP="00CA04BA">
            <w:pPr>
              <w:spacing w:after="180" w:line="360" w:lineRule="auto"/>
              <w:ind w:left="162"/>
              <w:rPr>
                <w:rFonts w:ascii="Times New Roman" w:eastAsia="Times New Roman" w:hAnsi="Times New Roman" w:cs="Times New Roman"/>
                <w:sz w:val="24"/>
                <w:szCs w:val="20"/>
              </w:rPr>
            </w:pPr>
          </w:p>
          <w:p w14:paraId="1A41D161"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r w:rsidRPr="000A2725">
              <w:rPr>
                <w:rFonts w:ascii="Times New Roman" w:eastAsia="Times New Roman" w:hAnsi="Times New Roman" w:cs="Times New Roman"/>
                <w:sz w:val="24"/>
                <w:szCs w:val="20"/>
              </w:rPr>
              <w:t>TRANSACTIONAL FUNCTION</w:t>
            </w:r>
          </w:p>
          <w:p w14:paraId="6A0A3A32"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p w14:paraId="256786B4"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p w14:paraId="0FA76882"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p w14:paraId="2460F0C9"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36021348" w14:textId="77777777" w:rsidR="00CA04BA" w:rsidRPr="00772D81" w:rsidRDefault="00CA04BA" w:rsidP="00CA04BA">
            <w:pPr>
              <w:spacing w:after="0" w:line="360" w:lineRule="auto"/>
              <w:rPr>
                <w:rFonts w:ascii="Times New Roman" w:eastAsia="Times New Roman" w:hAnsi="Times New Roman" w:cs="Times New Roman"/>
                <w:sz w:val="24"/>
                <w:szCs w:val="20"/>
              </w:rPr>
            </w:pPr>
          </w:p>
          <w:p w14:paraId="08AA76D8" w14:textId="77777777" w:rsidR="00CA04BA" w:rsidRPr="00772D81" w:rsidRDefault="00CA04BA" w:rsidP="00CA04BA">
            <w:pPr>
              <w:spacing w:after="0" w:line="360" w:lineRule="auto"/>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A-1.1 </w:t>
            </w:r>
            <w:r w:rsidRPr="000A2725">
              <w:rPr>
                <w:rFonts w:ascii="Times New Roman" w:eastAsia="Times New Roman" w:hAnsi="Times New Roman" w:cs="Times New Roman"/>
                <w:sz w:val="24"/>
                <w:szCs w:val="20"/>
              </w:rPr>
              <w:t>Policymaking</w:t>
            </w:r>
          </w:p>
        </w:tc>
      </w:tr>
      <w:tr w:rsidR="00CA04BA" w14:paraId="2B16E19A" w14:textId="77777777" w:rsidTr="00CA04BA">
        <w:trPr>
          <w:trHeight w:val="872"/>
        </w:trPr>
        <w:tc>
          <w:tcPr>
            <w:tcW w:w="3554" w:type="dxa"/>
            <w:vMerge/>
          </w:tcPr>
          <w:p w14:paraId="5B9DAD80"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4B15E409" w14:textId="77777777" w:rsidR="00CA04BA" w:rsidRPr="00772D81" w:rsidRDefault="00CA04BA" w:rsidP="00CA04BA">
            <w:pPr>
              <w:spacing w:after="0" w:line="360" w:lineRule="auto"/>
              <w:rPr>
                <w:rFonts w:ascii="Times New Roman" w:eastAsia="Times New Roman" w:hAnsi="Times New Roman" w:cs="Times New Roman"/>
                <w:sz w:val="24"/>
                <w:szCs w:val="20"/>
              </w:rPr>
            </w:pPr>
          </w:p>
          <w:p w14:paraId="21DA13A0" w14:textId="77777777" w:rsidR="00CA04BA" w:rsidRPr="00772D81" w:rsidRDefault="00CA04BA" w:rsidP="00CA04BA">
            <w:pPr>
              <w:spacing w:after="0" w:line="360" w:lineRule="auto"/>
              <w:rPr>
                <w:rFonts w:ascii="Times New Roman" w:eastAsia="Times New Roman" w:hAnsi="Times New Roman" w:cs="Times New Roman"/>
                <w:sz w:val="24"/>
                <w:szCs w:val="20"/>
              </w:rPr>
            </w:pPr>
            <w:r w:rsidRPr="000A2725">
              <w:rPr>
                <w:rFonts w:ascii="Times New Roman" w:eastAsia="Times New Roman" w:hAnsi="Times New Roman" w:cs="Times New Roman"/>
                <w:sz w:val="24"/>
                <w:szCs w:val="20"/>
              </w:rPr>
              <w:t>A-1.2</w:t>
            </w:r>
            <w:r w:rsidRPr="000A2725">
              <w:rPr>
                <w:rFonts w:ascii="Times New Roman" w:eastAsia="Times New Roman" w:hAnsi="Times New Roman" w:cs="Times New Roman"/>
                <w:sz w:val="24"/>
                <w:szCs w:val="20"/>
              </w:rPr>
              <w:tab/>
              <w:t>Planning</w:t>
            </w:r>
          </w:p>
          <w:p w14:paraId="462F993F" w14:textId="77777777" w:rsidR="00CA04BA" w:rsidRPr="00772D81" w:rsidRDefault="00CA04BA" w:rsidP="00CA04BA">
            <w:pPr>
              <w:spacing w:after="180" w:line="360" w:lineRule="auto"/>
              <w:rPr>
                <w:rFonts w:ascii="Times New Roman" w:eastAsia="Times New Roman" w:hAnsi="Times New Roman" w:cs="Times New Roman"/>
                <w:sz w:val="24"/>
                <w:szCs w:val="20"/>
              </w:rPr>
            </w:pPr>
          </w:p>
        </w:tc>
      </w:tr>
      <w:tr w:rsidR="00CA04BA" w14:paraId="6BF9D3C6" w14:textId="77777777" w:rsidTr="00CA04BA">
        <w:trPr>
          <w:trHeight w:val="764"/>
        </w:trPr>
        <w:tc>
          <w:tcPr>
            <w:tcW w:w="3554" w:type="dxa"/>
            <w:vMerge/>
          </w:tcPr>
          <w:p w14:paraId="27D99103"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609CDF2E" w14:textId="77777777" w:rsidR="00CA04BA" w:rsidRPr="00772D81" w:rsidRDefault="00CA04BA" w:rsidP="00CA04BA">
            <w:pPr>
              <w:spacing w:after="0" w:line="360" w:lineRule="auto"/>
              <w:rPr>
                <w:rFonts w:ascii="Times New Roman" w:eastAsia="Times New Roman" w:hAnsi="Times New Roman" w:cs="Times New Roman"/>
                <w:sz w:val="24"/>
                <w:szCs w:val="20"/>
              </w:rPr>
            </w:pPr>
          </w:p>
          <w:p w14:paraId="7D2ABF4C" w14:textId="77777777" w:rsidR="00CA04BA" w:rsidRPr="00772D81" w:rsidRDefault="00CA04BA" w:rsidP="00CA04BA">
            <w:pPr>
              <w:spacing w:line="360" w:lineRule="auto"/>
              <w:rPr>
                <w:rFonts w:ascii="Times New Roman" w:eastAsia="Times New Roman" w:hAnsi="Times New Roman" w:cs="Times New Roman"/>
                <w:sz w:val="24"/>
                <w:szCs w:val="20"/>
              </w:rPr>
            </w:pPr>
            <w:r w:rsidRPr="000A2725">
              <w:rPr>
                <w:rFonts w:ascii="Times New Roman" w:eastAsia="Times New Roman" w:hAnsi="Times New Roman" w:cs="Times New Roman"/>
                <w:sz w:val="24"/>
                <w:szCs w:val="20"/>
              </w:rPr>
              <w:t>A-1.3</w:t>
            </w:r>
            <w:r w:rsidRPr="000A2725">
              <w:rPr>
                <w:rFonts w:ascii="Times New Roman" w:eastAsia="Times New Roman" w:hAnsi="Times New Roman" w:cs="Times New Roman"/>
                <w:sz w:val="24"/>
                <w:szCs w:val="20"/>
              </w:rPr>
              <w:tab/>
              <w:t>Developing Systems</w:t>
            </w:r>
          </w:p>
        </w:tc>
      </w:tr>
      <w:tr w:rsidR="00CA04BA" w14:paraId="71354362" w14:textId="77777777" w:rsidTr="00CA04BA">
        <w:trPr>
          <w:trHeight w:val="818"/>
        </w:trPr>
        <w:tc>
          <w:tcPr>
            <w:tcW w:w="3554" w:type="dxa"/>
            <w:vMerge/>
          </w:tcPr>
          <w:p w14:paraId="6A3E34DC"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6F7EC558" w14:textId="77777777" w:rsidR="00CA04BA" w:rsidRPr="00772D81" w:rsidRDefault="00CA04BA" w:rsidP="00CA04BA">
            <w:pPr>
              <w:spacing w:after="0" w:line="360" w:lineRule="auto"/>
              <w:rPr>
                <w:rFonts w:ascii="Times New Roman" w:eastAsia="Times New Roman" w:hAnsi="Times New Roman" w:cs="Times New Roman"/>
                <w:sz w:val="24"/>
                <w:szCs w:val="20"/>
              </w:rPr>
            </w:pPr>
          </w:p>
          <w:p w14:paraId="6D65B09C" w14:textId="77777777" w:rsidR="00CA04BA" w:rsidRPr="00772D81" w:rsidRDefault="00CA04BA" w:rsidP="00CA04BA">
            <w:pPr>
              <w:spacing w:after="0" w:line="360" w:lineRule="auto"/>
              <w:rPr>
                <w:rFonts w:ascii="Times New Roman" w:eastAsia="Times New Roman" w:hAnsi="Times New Roman" w:cs="Times New Roman"/>
                <w:sz w:val="24"/>
                <w:szCs w:val="20"/>
              </w:rPr>
            </w:pPr>
            <w:r w:rsidRPr="000A2725">
              <w:rPr>
                <w:rFonts w:ascii="Times New Roman" w:eastAsia="Times New Roman" w:hAnsi="Times New Roman" w:cs="Times New Roman"/>
                <w:sz w:val="24"/>
                <w:szCs w:val="20"/>
              </w:rPr>
              <w:t>A-1.4</w:t>
            </w:r>
            <w:r w:rsidRPr="000A2725">
              <w:rPr>
                <w:rFonts w:ascii="Times New Roman" w:eastAsia="Times New Roman" w:hAnsi="Times New Roman" w:cs="Times New Roman"/>
                <w:sz w:val="24"/>
                <w:szCs w:val="20"/>
              </w:rPr>
              <w:tab/>
              <w:t>Maintaining Performance</w:t>
            </w:r>
          </w:p>
        </w:tc>
      </w:tr>
      <w:tr w:rsidR="00CA04BA" w14:paraId="78A7B53C" w14:textId="77777777" w:rsidTr="00CA04BA">
        <w:trPr>
          <w:trHeight w:val="503"/>
        </w:trPr>
        <w:tc>
          <w:tcPr>
            <w:tcW w:w="3554" w:type="dxa"/>
            <w:vMerge/>
          </w:tcPr>
          <w:p w14:paraId="23670A67"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4306D860" w14:textId="77777777" w:rsidR="00CA04BA" w:rsidRPr="00772D81" w:rsidRDefault="00CA04BA" w:rsidP="00CA04BA">
            <w:pPr>
              <w:spacing w:after="0" w:line="360" w:lineRule="auto"/>
              <w:rPr>
                <w:rFonts w:ascii="Times New Roman" w:eastAsia="Times New Roman" w:hAnsi="Times New Roman" w:cs="Times New Roman"/>
                <w:sz w:val="24"/>
                <w:szCs w:val="20"/>
              </w:rPr>
            </w:pPr>
            <w:r w:rsidRPr="000A2725">
              <w:rPr>
                <w:rFonts w:ascii="Times New Roman" w:eastAsia="Times New Roman" w:hAnsi="Times New Roman" w:cs="Times New Roman"/>
                <w:sz w:val="24"/>
                <w:szCs w:val="20"/>
              </w:rPr>
              <w:t>A-1.5</w:t>
            </w:r>
            <w:r w:rsidRPr="000A2725">
              <w:rPr>
                <w:rFonts w:ascii="Times New Roman" w:eastAsia="Times New Roman" w:hAnsi="Times New Roman" w:cs="Times New Roman"/>
                <w:sz w:val="24"/>
                <w:szCs w:val="20"/>
              </w:rPr>
              <w:tab/>
              <w:t>Conducting</w:t>
            </w:r>
          </w:p>
        </w:tc>
      </w:tr>
      <w:tr w:rsidR="00CA04BA" w14:paraId="5490CC77" w14:textId="77777777" w:rsidTr="00CA04BA">
        <w:trPr>
          <w:trHeight w:val="647"/>
        </w:trPr>
        <w:tc>
          <w:tcPr>
            <w:tcW w:w="3554" w:type="dxa"/>
            <w:vMerge/>
          </w:tcPr>
          <w:p w14:paraId="54E0C13F"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4D6270DE" w14:textId="77777777" w:rsidR="00CA04BA" w:rsidRPr="000A2725" w:rsidRDefault="00CA04BA" w:rsidP="00CA04BA">
            <w:pPr>
              <w:spacing w:after="0" w:line="360" w:lineRule="auto"/>
              <w:rPr>
                <w:rFonts w:ascii="Times New Roman" w:eastAsia="Times New Roman" w:hAnsi="Times New Roman" w:cs="Times New Roman"/>
                <w:sz w:val="24"/>
                <w:szCs w:val="20"/>
              </w:rPr>
            </w:pPr>
            <w:r w:rsidRPr="000A2725">
              <w:rPr>
                <w:rFonts w:ascii="Times New Roman" w:eastAsia="Times New Roman" w:hAnsi="Times New Roman" w:cs="Times New Roman"/>
                <w:sz w:val="24"/>
                <w:szCs w:val="20"/>
              </w:rPr>
              <w:t>A-1.6</w:t>
            </w:r>
            <w:r w:rsidRPr="000A2725">
              <w:rPr>
                <w:rFonts w:ascii="Times New Roman" w:eastAsia="Times New Roman" w:hAnsi="Times New Roman" w:cs="Times New Roman"/>
                <w:sz w:val="24"/>
                <w:szCs w:val="20"/>
              </w:rPr>
              <w:tab/>
              <w:t>Rewarding</w:t>
            </w:r>
          </w:p>
        </w:tc>
      </w:tr>
      <w:tr w:rsidR="00CA04BA" w14:paraId="524D7691" w14:textId="77777777" w:rsidTr="00CA04BA">
        <w:trPr>
          <w:trHeight w:val="584"/>
        </w:trPr>
        <w:tc>
          <w:tcPr>
            <w:tcW w:w="3554" w:type="dxa"/>
            <w:vMerge/>
          </w:tcPr>
          <w:p w14:paraId="5200C693"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02CECAF9" w14:textId="77777777" w:rsidR="00CA04BA" w:rsidRPr="000A2725" w:rsidRDefault="00CA04BA" w:rsidP="00CA04BA">
            <w:pPr>
              <w:spacing w:line="360" w:lineRule="auto"/>
              <w:rPr>
                <w:rFonts w:ascii="Times New Roman" w:eastAsia="Times New Roman" w:hAnsi="Times New Roman" w:cs="Times New Roman"/>
                <w:sz w:val="24"/>
                <w:szCs w:val="20"/>
              </w:rPr>
            </w:pPr>
            <w:r w:rsidRPr="000A2725">
              <w:rPr>
                <w:rFonts w:ascii="Times New Roman" w:eastAsia="Times New Roman" w:hAnsi="Times New Roman" w:cs="Times New Roman"/>
                <w:sz w:val="24"/>
                <w:szCs w:val="20"/>
              </w:rPr>
              <w:t>A-1.7</w:t>
            </w:r>
            <w:r w:rsidRPr="000A2725">
              <w:rPr>
                <w:rFonts w:ascii="Times New Roman" w:eastAsia="Times New Roman" w:hAnsi="Times New Roman" w:cs="Times New Roman"/>
                <w:sz w:val="24"/>
                <w:szCs w:val="20"/>
              </w:rPr>
              <w:tab/>
              <w:t>Coaching</w:t>
            </w:r>
          </w:p>
        </w:tc>
      </w:tr>
      <w:tr w:rsidR="00CA04BA" w14:paraId="10D37BC9" w14:textId="77777777" w:rsidTr="00CA04BA">
        <w:trPr>
          <w:trHeight w:val="629"/>
        </w:trPr>
        <w:tc>
          <w:tcPr>
            <w:tcW w:w="3554" w:type="dxa"/>
            <w:vMerge w:val="restart"/>
          </w:tcPr>
          <w:p w14:paraId="00CA76CB" w14:textId="77777777" w:rsidR="00CA04BA" w:rsidRPr="00A85299" w:rsidRDefault="00CA04BA" w:rsidP="00CA04BA">
            <w:pPr>
              <w:pStyle w:val="ListParagraph"/>
              <w:numPr>
                <w:ilvl w:val="0"/>
                <w:numId w:val="37"/>
              </w:numPr>
              <w:spacing w:after="180" w:line="360" w:lineRule="auto"/>
              <w:rPr>
                <w:rFonts w:ascii="Times New Roman" w:eastAsia="Times New Roman" w:hAnsi="Times New Roman" w:cs="Times New Roman"/>
                <w:sz w:val="24"/>
                <w:szCs w:val="20"/>
              </w:rPr>
            </w:pPr>
            <w:r w:rsidRPr="00A85299">
              <w:rPr>
                <w:rFonts w:ascii="Times New Roman" w:eastAsia="Times New Roman" w:hAnsi="Times New Roman" w:cs="Times New Roman"/>
                <w:sz w:val="24"/>
                <w:szCs w:val="20"/>
              </w:rPr>
              <w:t>2TRANSFORMATIONAL FUNCTION</w:t>
            </w:r>
          </w:p>
          <w:p w14:paraId="723BF341" w14:textId="77777777" w:rsidR="00CA04BA" w:rsidRPr="001B6841" w:rsidRDefault="00CA04BA" w:rsidP="00CA04BA">
            <w:pPr>
              <w:pStyle w:val="ListParagraph"/>
              <w:spacing w:after="180" w:line="360" w:lineRule="auto"/>
              <w:ind w:left="522"/>
              <w:rPr>
                <w:rFonts w:ascii="Times New Roman" w:eastAsia="Times New Roman" w:hAnsi="Times New Roman" w:cs="Times New Roman"/>
                <w:sz w:val="24"/>
                <w:szCs w:val="20"/>
              </w:rPr>
            </w:pPr>
          </w:p>
        </w:tc>
        <w:tc>
          <w:tcPr>
            <w:tcW w:w="3442" w:type="dxa"/>
          </w:tcPr>
          <w:p w14:paraId="00EFF696" w14:textId="77777777" w:rsidR="00CA04BA" w:rsidRPr="000A2725" w:rsidRDefault="00CA04BA" w:rsidP="00CA04BA">
            <w:pPr>
              <w:spacing w:line="360" w:lineRule="auto"/>
              <w:rPr>
                <w:rFonts w:ascii="Times New Roman" w:eastAsia="Times New Roman" w:hAnsi="Times New Roman" w:cs="Times New Roman"/>
                <w:sz w:val="24"/>
                <w:szCs w:val="20"/>
              </w:rPr>
            </w:pPr>
            <w:r>
              <w:rPr>
                <w:rFonts w:ascii="Times New Roman" w:eastAsia="Times New Roman" w:hAnsi="Times New Roman" w:cs="Times New Roman"/>
                <w:sz w:val="24"/>
                <w:szCs w:val="20"/>
              </w:rPr>
              <w:t>A-2.1</w:t>
            </w:r>
            <w:r>
              <w:rPr>
                <w:rFonts w:ascii="Times New Roman" w:eastAsia="Times New Roman" w:hAnsi="Times New Roman" w:cs="Times New Roman"/>
                <w:sz w:val="24"/>
                <w:szCs w:val="20"/>
              </w:rPr>
              <w:tab/>
              <w:t>Visioning</w:t>
            </w:r>
          </w:p>
        </w:tc>
      </w:tr>
      <w:tr w:rsidR="00CA04BA" w14:paraId="266647CC" w14:textId="77777777" w:rsidTr="00CA04BA">
        <w:trPr>
          <w:trHeight w:val="620"/>
        </w:trPr>
        <w:tc>
          <w:tcPr>
            <w:tcW w:w="3554" w:type="dxa"/>
            <w:vMerge/>
          </w:tcPr>
          <w:p w14:paraId="1C4096B4"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74E23DB5" w14:textId="77777777" w:rsidR="00CA04BA" w:rsidRPr="000A2725" w:rsidRDefault="00CA04BA" w:rsidP="00CA04BA">
            <w:pPr>
              <w:spacing w:line="360" w:lineRule="auto"/>
              <w:rPr>
                <w:rFonts w:ascii="Times New Roman" w:eastAsia="Times New Roman" w:hAnsi="Times New Roman" w:cs="Times New Roman"/>
                <w:sz w:val="24"/>
                <w:szCs w:val="20"/>
              </w:rPr>
            </w:pPr>
            <w:r w:rsidRPr="000F13DF">
              <w:rPr>
                <w:rFonts w:ascii="Times New Roman" w:eastAsia="Times New Roman" w:hAnsi="Times New Roman" w:cs="Times New Roman"/>
                <w:sz w:val="24"/>
                <w:szCs w:val="20"/>
              </w:rPr>
              <w:t>A-2.2</w:t>
            </w:r>
            <w:r w:rsidRPr="000F13DF">
              <w:rPr>
                <w:rFonts w:ascii="Times New Roman" w:eastAsia="Times New Roman" w:hAnsi="Times New Roman" w:cs="Times New Roman"/>
                <w:sz w:val="24"/>
                <w:szCs w:val="20"/>
              </w:rPr>
              <w:tab/>
              <w:t>Modelling (Role-Model)</w:t>
            </w:r>
          </w:p>
        </w:tc>
      </w:tr>
      <w:tr w:rsidR="00CA04BA" w14:paraId="0D398F9A" w14:textId="77777777" w:rsidTr="00CA04BA">
        <w:trPr>
          <w:trHeight w:val="890"/>
        </w:trPr>
        <w:tc>
          <w:tcPr>
            <w:tcW w:w="3554" w:type="dxa"/>
            <w:vMerge/>
          </w:tcPr>
          <w:p w14:paraId="3CDD22B8"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0A89BCDF" w14:textId="77777777" w:rsidR="00CA04BA" w:rsidRPr="000F13DF" w:rsidRDefault="00CA04BA" w:rsidP="00CA04BA">
            <w:pPr>
              <w:spacing w:line="360" w:lineRule="auto"/>
              <w:rPr>
                <w:rFonts w:ascii="Times New Roman" w:eastAsia="Times New Roman" w:hAnsi="Times New Roman" w:cs="Times New Roman"/>
                <w:sz w:val="24"/>
                <w:szCs w:val="20"/>
              </w:rPr>
            </w:pPr>
            <w:r w:rsidRPr="000F13DF">
              <w:rPr>
                <w:rFonts w:ascii="Times New Roman" w:eastAsia="Times New Roman" w:hAnsi="Times New Roman" w:cs="Times New Roman"/>
                <w:sz w:val="24"/>
                <w:szCs w:val="20"/>
              </w:rPr>
              <w:t>A-2.3</w:t>
            </w:r>
            <w:r w:rsidRPr="000F13DF">
              <w:rPr>
                <w:rFonts w:ascii="Times New Roman" w:eastAsia="Times New Roman" w:hAnsi="Times New Roman" w:cs="Times New Roman"/>
                <w:sz w:val="24"/>
                <w:szCs w:val="20"/>
              </w:rPr>
              <w:tab/>
              <w:t xml:space="preserve">Setting Standards </w:t>
            </w:r>
          </w:p>
          <w:p w14:paraId="611F6A30" w14:textId="77777777" w:rsidR="00CA04BA" w:rsidRPr="000A2725" w:rsidRDefault="00CA04BA" w:rsidP="00CA04BA">
            <w:pPr>
              <w:spacing w:line="360" w:lineRule="auto"/>
              <w:rPr>
                <w:rFonts w:ascii="Times New Roman" w:eastAsia="Times New Roman" w:hAnsi="Times New Roman" w:cs="Times New Roman"/>
                <w:sz w:val="24"/>
                <w:szCs w:val="20"/>
              </w:rPr>
            </w:pPr>
            <w:r w:rsidRPr="000F13DF">
              <w:rPr>
                <w:rFonts w:ascii="Times New Roman" w:eastAsia="Times New Roman" w:hAnsi="Times New Roman" w:cs="Times New Roman"/>
                <w:sz w:val="24"/>
                <w:szCs w:val="20"/>
              </w:rPr>
              <w:tab/>
              <w:t>(Excellence/Performance)</w:t>
            </w:r>
          </w:p>
        </w:tc>
      </w:tr>
      <w:tr w:rsidR="00CA04BA" w14:paraId="3A6F2C46" w14:textId="77777777" w:rsidTr="00CA04BA">
        <w:trPr>
          <w:trHeight w:val="746"/>
        </w:trPr>
        <w:tc>
          <w:tcPr>
            <w:tcW w:w="3554" w:type="dxa"/>
            <w:vMerge/>
          </w:tcPr>
          <w:p w14:paraId="7446CA74"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5AD1B73B" w14:textId="77777777" w:rsidR="00CA04BA" w:rsidRPr="000A2725" w:rsidRDefault="00CA04BA" w:rsidP="00CA04BA">
            <w:pPr>
              <w:spacing w:line="360" w:lineRule="auto"/>
              <w:rPr>
                <w:rFonts w:ascii="Times New Roman" w:eastAsia="Times New Roman" w:hAnsi="Times New Roman" w:cs="Times New Roman"/>
                <w:sz w:val="24"/>
                <w:szCs w:val="20"/>
              </w:rPr>
            </w:pPr>
            <w:r w:rsidRPr="000F13DF">
              <w:rPr>
                <w:rFonts w:ascii="Times New Roman" w:eastAsia="Times New Roman" w:hAnsi="Times New Roman" w:cs="Times New Roman"/>
                <w:sz w:val="24"/>
                <w:szCs w:val="20"/>
              </w:rPr>
              <w:t>A-2.4</w:t>
            </w:r>
            <w:r w:rsidRPr="000F13DF">
              <w:rPr>
                <w:rFonts w:ascii="Times New Roman" w:eastAsia="Times New Roman" w:hAnsi="Times New Roman" w:cs="Times New Roman"/>
                <w:sz w:val="24"/>
                <w:szCs w:val="20"/>
              </w:rPr>
              <w:tab/>
              <w:t>Building culture and climate</w:t>
            </w:r>
          </w:p>
        </w:tc>
      </w:tr>
      <w:tr w:rsidR="00CA04BA" w14:paraId="4BA79DD9" w14:textId="77777777" w:rsidTr="00CA04BA">
        <w:trPr>
          <w:trHeight w:val="980"/>
        </w:trPr>
        <w:tc>
          <w:tcPr>
            <w:tcW w:w="3554" w:type="dxa"/>
            <w:vMerge/>
          </w:tcPr>
          <w:p w14:paraId="56024B1A"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3107FDD6" w14:textId="77777777" w:rsidR="00CA04BA" w:rsidRPr="000F13DF" w:rsidRDefault="00CA04BA" w:rsidP="00CA04BA">
            <w:pPr>
              <w:spacing w:line="360" w:lineRule="auto"/>
              <w:rPr>
                <w:rFonts w:ascii="Times New Roman" w:eastAsia="Times New Roman" w:hAnsi="Times New Roman" w:cs="Times New Roman"/>
                <w:sz w:val="24"/>
                <w:szCs w:val="20"/>
              </w:rPr>
            </w:pPr>
            <w:r w:rsidRPr="000F13DF">
              <w:rPr>
                <w:rFonts w:ascii="Times New Roman" w:eastAsia="Times New Roman" w:hAnsi="Times New Roman" w:cs="Times New Roman"/>
                <w:sz w:val="24"/>
                <w:szCs w:val="20"/>
              </w:rPr>
              <w:t>A-2.5</w:t>
            </w:r>
            <w:r w:rsidRPr="000F13DF">
              <w:rPr>
                <w:rFonts w:ascii="Times New Roman" w:eastAsia="Times New Roman" w:hAnsi="Times New Roman" w:cs="Times New Roman"/>
                <w:sz w:val="24"/>
                <w:szCs w:val="20"/>
              </w:rPr>
              <w:tab/>
              <w:t xml:space="preserve">Boundary Management </w:t>
            </w:r>
          </w:p>
          <w:p w14:paraId="1AA1C8F8" w14:textId="77777777" w:rsidR="00CA04BA" w:rsidRPr="000A2725" w:rsidRDefault="00CA04BA" w:rsidP="00CA04BA">
            <w:pPr>
              <w:spacing w:line="360" w:lineRule="auto"/>
              <w:rPr>
                <w:rFonts w:ascii="Times New Roman" w:eastAsia="Times New Roman" w:hAnsi="Times New Roman" w:cs="Times New Roman"/>
                <w:sz w:val="24"/>
                <w:szCs w:val="20"/>
              </w:rPr>
            </w:pPr>
            <w:r w:rsidRPr="000F13DF">
              <w:rPr>
                <w:rFonts w:ascii="Times New Roman" w:eastAsia="Times New Roman" w:hAnsi="Times New Roman" w:cs="Times New Roman"/>
                <w:sz w:val="24"/>
                <w:szCs w:val="20"/>
              </w:rPr>
              <w:tab/>
              <w:t>(Collaborative linkages)</w:t>
            </w:r>
          </w:p>
        </w:tc>
      </w:tr>
      <w:tr w:rsidR="00CA04BA" w14:paraId="4CB86939" w14:textId="77777777" w:rsidTr="00CA04BA">
        <w:trPr>
          <w:trHeight w:val="746"/>
        </w:trPr>
        <w:tc>
          <w:tcPr>
            <w:tcW w:w="3554" w:type="dxa"/>
            <w:vMerge/>
          </w:tcPr>
          <w:p w14:paraId="785F59CE"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7D053B14" w14:textId="77777777" w:rsidR="00CA04BA" w:rsidRPr="000A2725" w:rsidRDefault="00CA04BA" w:rsidP="00CA04BA">
            <w:pPr>
              <w:spacing w:line="360" w:lineRule="auto"/>
              <w:rPr>
                <w:rFonts w:ascii="Times New Roman" w:eastAsia="Times New Roman" w:hAnsi="Times New Roman" w:cs="Times New Roman"/>
                <w:sz w:val="24"/>
                <w:szCs w:val="20"/>
              </w:rPr>
            </w:pPr>
            <w:r w:rsidRPr="000F13DF">
              <w:rPr>
                <w:rFonts w:ascii="Times New Roman" w:eastAsia="Times New Roman" w:hAnsi="Times New Roman" w:cs="Times New Roman"/>
                <w:sz w:val="24"/>
                <w:szCs w:val="20"/>
              </w:rPr>
              <w:t>A-2.6</w:t>
            </w:r>
            <w:r w:rsidRPr="000F13DF">
              <w:rPr>
                <w:rFonts w:ascii="Times New Roman" w:eastAsia="Times New Roman" w:hAnsi="Times New Roman" w:cs="Times New Roman"/>
                <w:sz w:val="24"/>
                <w:szCs w:val="20"/>
              </w:rPr>
              <w:tab/>
              <w:t>Synergizing (Term wastage)</w:t>
            </w:r>
          </w:p>
        </w:tc>
      </w:tr>
      <w:tr w:rsidR="00CA04BA" w14:paraId="4AE4BEDC" w14:textId="77777777" w:rsidTr="00CA04BA">
        <w:trPr>
          <w:trHeight w:val="800"/>
        </w:trPr>
        <w:tc>
          <w:tcPr>
            <w:tcW w:w="3554" w:type="dxa"/>
            <w:vMerge w:val="restart"/>
          </w:tcPr>
          <w:p w14:paraId="59A98C64" w14:textId="77777777" w:rsidR="00CA04BA" w:rsidRDefault="00CA04BA" w:rsidP="00CA04BA">
            <w:pPr>
              <w:spacing w:after="180" w:line="360" w:lineRule="auto"/>
              <w:ind w:left="162"/>
              <w:rPr>
                <w:rFonts w:ascii="Times New Roman" w:eastAsia="Times New Roman" w:hAnsi="Times New Roman" w:cs="Times New Roman"/>
                <w:sz w:val="24"/>
                <w:szCs w:val="20"/>
              </w:rPr>
            </w:pPr>
          </w:p>
          <w:p w14:paraId="587BCC9E" w14:textId="77777777" w:rsidR="00CA04BA" w:rsidRDefault="00CA04BA" w:rsidP="00CA04BA">
            <w:pPr>
              <w:spacing w:after="180" w:line="360" w:lineRule="auto"/>
              <w:ind w:left="162"/>
              <w:rPr>
                <w:rFonts w:ascii="Times New Roman" w:eastAsia="Times New Roman" w:hAnsi="Times New Roman" w:cs="Times New Roman"/>
                <w:sz w:val="24"/>
                <w:szCs w:val="20"/>
              </w:rPr>
            </w:pPr>
          </w:p>
          <w:p w14:paraId="20659FA5" w14:textId="77777777" w:rsidR="00CA04BA" w:rsidRDefault="00CA04BA" w:rsidP="00CA04BA">
            <w:pPr>
              <w:spacing w:after="180" w:line="360" w:lineRule="auto"/>
              <w:ind w:left="162"/>
              <w:rPr>
                <w:rFonts w:ascii="Times New Roman" w:eastAsia="Times New Roman" w:hAnsi="Times New Roman" w:cs="Times New Roman"/>
                <w:sz w:val="24"/>
                <w:szCs w:val="20"/>
              </w:rPr>
            </w:pPr>
          </w:p>
          <w:p w14:paraId="75AA3309" w14:textId="77777777" w:rsidR="00CA04BA" w:rsidRDefault="00CA04BA" w:rsidP="00CA04BA">
            <w:pPr>
              <w:spacing w:after="180" w:line="360" w:lineRule="auto"/>
              <w:ind w:left="162"/>
              <w:rPr>
                <w:rFonts w:ascii="Times New Roman" w:eastAsia="Times New Roman" w:hAnsi="Times New Roman" w:cs="Times New Roman"/>
                <w:sz w:val="24"/>
                <w:szCs w:val="20"/>
              </w:rPr>
            </w:pPr>
          </w:p>
          <w:p w14:paraId="1D74E605" w14:textId="77777777" w:rsidR="00CA04BA" w:rsidRDefault="00CA04BA" w:rsidP="00CA04BA">
            <w:pPr>
              <w:spacing w:after="180" w:line="360" w:lineRule="auto"/>
              <w:ind w:left="162"/>
              <w:rPr>
                <w:rFonts w:ascii="Times New Roman" w:eastAsia="Times New Roman" w:hAnsi="Times New Roman" w:cs="Times New Roman"/>
                <w:sz w:val="24"/>
                <w:szCs w:val="20"/>
              </w:rPr>
            </w:pPr>
          </w:p>
          <w:p w14:paraId="28A90A23"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r w:rsidRPr="00D716F2">
              <w:rPr>
                <w:rFonts w:ascii="Times New Roman" w:eastAsia="Times New Roman" w:hAnsi="Times New Roman" w:cs="Times New Roman"/>
                <w:sz w:val="24"/>
                <w:szCs w:val="20"/>
              </w:rPr>
              <w:t>B.</w:t>
            </w:r>
            <w:r>
              <w:rPr>
                <w:rFonts w:ascii="Times New Roman" w:eastAsia="Times New Roman" w:hAnsi="Times New Roman" w:cs="Times New Roman"/>
                <w:sz w:val="24"/>
                <w:szCs w:val="20"/>
              </w:rPr>
              <w:t xml:space="preserve"> PERSONAL </w:t>
            </w:r>
            <w:r w:rsidRPr="00D716F2">
              <w:rPr>
                <w:rFonts w:ascii="Times New Roman" w:eastAsia="Times New Roman" w:hAnsi="Times New Roman" w:cs="Times New Roman"/>
                <w:sz w:val="24"/>
                <w:szCs w:val="20"/>
              </w:rPr>
              <w:t>CHARACTERISTICS</w:t>
            </w:r>
          </w:p>
        </w:tc>
        <w:tc>
          <w:tcPr>
            <w:tcW w:w="3442" w:type="dxa"/>
          </w:tcPr>
          <w:p w14:paraId="77F69CA8" w14:textId="77777777" w:rsidR="00CA04BA" w:rsidRPr="000A2725" w:rsidRDefault="00CA04BA" w:rsidP="00CA04BA">
            <w:pPr>
              <w:spacing w:line="360" w:lineRule="auto"/>
              <w:rPr>
                <w:rFonts w:ascii="Times New Roman" w:eastAsia="Times New Roman" w:hAnsi="Times New Roman" w:cs="Times New Roman"/>
                <w:sz w:val="24"/>
                <w:szCs w:val="20"/>
              </w:rPr>
            </w:pPr>
            <w:r w:rsidRPr="008B1B7B">
              <w:rPr>
                <w:rFonts w:ascii="Times New Roman" w:eastAsia="Times New Roman" w:hAnsi="Times New Roman" w:cs="Times New Roman"/>
                <w:sz w:val="24"/>
                <w:szCs w:val="20"/>
              </w:rPr>
              <w:t>B-1</w:t>
            </w:r>
            <w:r w:rsidRPr="008B1B7B">
              <w:rPr>
                <w:rFonts w:ascii="Times New Roman" w:eastAsia="Times New Roman" w:hAnsi="Times New Roman" w:cs="Times New Roman"/>
                <w:sz w:val="24"/>
                <w:szCs w:val="20"/>
              </w:rPr>
              <w:tab/>
              <w:t xml:space="preserve">Charismatic Personality </w:t>
            </w:r>
          </w:p>
        </w:tc>
      </w:tr>
      <w:tr w:rsidR="00CA04BA" w14:paraId="2434FB00" w14:textId="77777777" w:rsidTr="00CA04BA">
        <w:trPr>
          <w:trHeight w:val="980"/>
        </w:trPr>
        <w:tc>
          <w:tcPr>
            <w:tcW w:w="3554" w:type="dxa"/>
            <w:vMerge/>
          </w:tcPr>
          <w:p w14:paraId="447AD211"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36D9AF57" w14:textId="77777777" w:rsidR="00CA04BA" w:rsidRPr="008B1B7B" w:rsidRDefault="00CA04BA" w:rsidP="00CA04BA">
            <w:pPr>
              <w:spacing w:line="360" w:lineRule="auto"/>
              <w:rPr>
                <w:rFonts w:ascii="Times New Roman" w:eastAsia="Times New Roman" w:hAnsi="Times New Roman" w:cs="Times New Roman"/>
                <w:sz w:val="24"/>
                <w:szCs w:val="20"/>
              </w:rPr>
            </w:pPr>
            <w:r w:rsidRPr="008B1B7B">
              <w:rPr>
                <w:rFonts w:ascii="Times New Roman" w:eastAsia="Times New Roman" w:hAnsi="Times New Roman" w:cs="Times New Roman"/>
                <w:sz w:val="24"/>
                <w:szCs w:val="20"/>
              </w:rPr>
              <w:t>B-2</w:t>
            </w:r>
            <w:r w:rsidRPr="008B1B7B">
              <w:rPr>
                <w:rFonts w:ascii="Times New Roman" w:eastAsia="Times New Roman" w:hAnsi="Times New Roman" w:cs="Times New Roman"/>
                <w:sz w:val="24"/>
                <w:szCs w:val="20"/>
              </w:rPr>
              <w:tab/>
              <w:t xml:space="preserve">Attitude to serve </w:t>
            </w:r>
          </w:p>
          <w:p w14:paraId="58287C4A" w14:textId="77777777" w:rsidR="00CA04BA" w:rsidRPr="000A2725" w:rsidRDefault="00CA04BA" w:rsidP="00CA04BA">
            <w:pPr>
              <w:spacing w:line="360" w:lineRule="auto"/>
              <w:rPr>
                <w:rFonts w:ascii="Times New Roman" w:eastAsia="Times New Roman" w:hAnsi="Times New Roman" w:cs="Times New Roman"/>
                <w:sz w:val="24"/>
                <w:szCs w:val="20"/>
              </w:rPr>
            </w:pPr>
            <w:r w:rsidRPr="008B1B7B">
              <w:rPr>
                <w:rFonts w:ascii="Times New Roman" w:eastAsia="Times New Roman" w:hAnsi="Times New Roman" w:cs="Times New Roman"/>
                <w:sz w:val="24"/>
                <w:szCs w:val="20"/>
              </w:rPr>
              <w:tab/>
              <w:t>(Servant Leadership)</w:t>
            </w:r>
          </w:p>
        </w:tc>
      </w:tr>
      <w:tr w:rsidR="00CA04BA" w14:paraId="3471B73F" w14:textId="77777777" w:rsidTr="00CA04BA">
        <w:trPr>
          <w:trHeight w:val="665"/>
        </w:trPr>
        <w:tc>
          <w:tcPr>
            <w:tcW w:w="3554" w:type="dxa"/>
            <w:vMerge/>
          </w:tcPr>
          <w:p w14:paraId="1F8DF9DB"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24B70BA5" w14:textId="77777777" w:rsidR="00CA04BA" w:rsidRPr="008B1B7B" w:rsidRDefault="00CA04BA" w:rsidP="00CA04BA">
            <w:pPr>
              <w:spacing w:line="360" w:lineRule="auto"/>
              <w:rPr>
                <w:rFonts w:ascii="Times New Roman" w:eastAsia="Times New Roman" w:hAnsi="Times New Roman" w:cs="Times New Roman"/>
                <w:sz w:val="24"/>
                <w:szCs w:val="20"/>
              </w:rPr>
            </w:pPr>
            <w:r w:rsidRPr="008B1B7B">
              <w:rPr>
                <w:rFonts w:ascii="Times New Roman" w:eastAsia="Times New Roman" w:hAnsi="Times New Roman" w:cs="Times New Roman"/>
                <w:sz w:val="24"/>
                <w:szCs w:val="20"/>
              </w:rPr>
              <w:t>B-3</w:t>
            </w:r>
            <w:r w:rsidRPr="008B1B7B">
              <w:rPr>
                <w:rFonts w:ascii="Times New Roman" w:eastAsia="Times New Roman" w:hAnsi="Times New Roman" w:cs="Times New Roman"/>
                <w:sz w:val="24"/>
                <w:szCs w:val="20"/>
              </w:rPr>
              <w:tab/>
              <w:t>High energy</w:t>
            </w:r>
          </w:p>
          <w:p w14:paraId="1D467E8D" w14:textId="77777777" w:rsidR="00CA04BA" w:rsidRPr="000A2725" w:rsidRDefault="00CA04BA" w:rsidP="00CA04BA">
            <w:pPr>
              <w:spacing w:line="360" w:lineRule="auto"/>
              <w:rPr>
                <w:rFonts w:ascii="Times New Roman" w:eastAsia="Times New Roman" w:hAnsi="Times New Roman" w:cs="Times New Roman"/>
                <w:sz w:val="24"/>
                <w:szCs w:val="20"/>
              </w:rPr>
            </w:pPr>
          </w:p>
        </w:tc>
      </w:tr>
      <w:tr w:rsidR="00CA04BA" w14:paraId="7B92277E" w14:textId="77777777" w:rsidTr="00CA04BA">
        <w:trPr>
          <w:trHeight w:val="620"/>
        </w:trPr>
        <w:tc>
          <w:tcPr>
            <w:tcW w:w="3554" w:type="dxa"/>
            <w:vMerge/>
          </w:tcPr>
          <w:p w14:paraId="098FC56E"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6B95C2C2" w14:textId="77777777" w:rsidR="00CA04BA" w:rsidRPr="008B1B7B" w:rsidRDefault="00CA04BA" w:rsidP="00CA04BA">
            <w:pPr>
              <w:spacing w:line="360" w:lineRule="auto"/>
              <w:rPr>
                <w:rFonts w:ascii="Times New Roman" w:eastAsia="Times New Roman" w:hAnsi="Times New Roman" w:cs="Times New Roman"/>
                <w:sz w:val="24"/>
                <w:szCs w:val="20"/>
              </w:rPr>
            </w:pPr>
            <w:r w:rsidRPr="008B1B7B">
              <w:rPr>
                <w:rFonts w:ascii="Times New Roman" w:eastAsia="Times New Roman" w:hAnsi="Times New Roman" w:cs="Times New Roman"/>
                <w:sz w:val="24"/>
                <w:szCs w:val="20"/>
              </w:rPr>
              <w:t>B-4</w:t>
            </w:r>
            <w:r w:rsidRPr="008B1B7B">
              <w:rPr>
                <w:rFonts w:ascii="Times New Roman" w:eastAsia="Times New Roman" w:hAnsi="Times New Roman" w:cs="Times New Roman"/>
                <w:sz w:val="24"/>
                <w:szCs w:val="20"/>
              </w:rPr>
              <w:tab/>
              <w:t>Integrity</w:t>
            </w:r>
          </w:p>
          <w:p w14:paraId="6B5D7659" w14:textId="77777777" w:rsidR="00CA04BA" w:rsidRPr="000A2725" w:rsidRDefault="00CA04BA" w:rsidP="00CA04BA">
            <w:pPr>
              <w:spacing w:line="360" w:lineRule="auto"/>
              <w:rPr>
                <w:rFonts w:ascii="Times New Roman" w:eastAsia="Times New Roman" w:hAnsi="Times New Roman" w:cs="Times New Roman"/>
                <w:sz w:val="24"/>
                <w:szCs w:val="20"/>
              </w:rPr>
            </w:pPr>
          </w:p>
        </w:tc>
      </w:tr>
      <w:tr w:rsidR="00CA04BA" w14:paraId="626910C1" w14:textId="77777777" w:rsidTr="00CA04BA">
        <w:trPr>
          <w:trHeight w:val="818"/>
        </w:trPr>
        <w:tc>
          <w:tcPr>
            <w:tcW w:w="3554" w:type="dxa"/>
            <w:vMerge/>
          </w:tcPr>
          <w:p w14:paraId="31021405"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37C6D869" w14:textId="77777777" w:rsidR="00CA04BA" w:rsidRPr="000A2725" w:rsidRDefault="00CA04BA" w:rsidP="00CA04BA">
            <w:pPr>
              <w:spacing w:line="360" w:lineRule="auto"/>
              <w:rPr>
                <w:rFonts w:ascii="Times New Roman" w:eastAsia="Times New Roman" w:hAnsi="Times New Roman" w:cs="Times New Roman"/>
                <w:sz w:val="24"/>
                <w:szCs w:val="20"/>
              </w:rPr>
            </w:pPr>
            <w:r w:rsidRPr="008B1B7B">
              <w:rPr>
                <w:rFonts w:ascii="Times New Roman" w:eastAsia="Times New Roman" w:hAnsi="Times New Roman" w:cs="Times New Roman"/>
                <w:sz w:val="24"/>
                <w:szCs w:val="20"/>
              </w:rPr>
              <w:t>B-5</w:t>
            </w:r>
            <w:r w:rsidRPr="008B1B7B">
              <w:rPr>
                <w:rFonts w:ascii="Times New Roman" w:eastAsia="Times New Roman" w:hAnsi="Times New Roman" w:cs="Times New Roman"/>
                <w:sz w:val="24"/>
                <w:szCs w:val="20"/>
              </w:rPr>
              <w:tab/>
              <w:t>Flexibility</w:t>
            </w:r>
          </w:p>
        </w:tc>
      </w:tr>
      <w:tr w:rsidR="00CA04BA" w14:paraId="25E2F92D" w14:textId="77777777" w:rsidTr="00CA04BA">
        <w:trPr>
          <w:trHeight w:val="800"/>
        </w:trPr>
        <w:tc>
          <w:tcPr>
            <w:tcW w:w="3554" w:type="dxa"/>
            <w:vMerge/>
          </w:tcPr>
          <w:p w14:paraId="73B4A96E"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74D4E1AF" w14:textId="77777777" w:rsidR="00CA04BA" w:rsidRPr="000A2725" w:rsidRDefault="00CA04BA" w:rsidP="00CA04BA">
            <w:pPr>
              <w:spacing w:line="360" w:lineRule="auto"/>
              <w:rPr>
                <w:rFonts w:ascii="Times New Roman" w:eastAsia="Times New Roman" w:hAnsi="Times New Roman" w:cs="Times New Roman"/>
                <w:sz w:val="24"/>
                <w:szCs w:val="20"/>
              </w:rPr>
            </w:pPr>
            <w:r w:rsidRPr="008B1B7B">
              <w:rPr>
                <w:rFonts w:ascii="Times New Roman" w:eastAsia="Times New Roman" w:hAnsi="Times New Roman" w:cs="Times New Roman"/>
                <w:sz w:val="24"/>
                <w:szCs w:val="20"/>
              </w:rPr>
              <w:t>B-6</w:t>
            </w:r>
            <w:r w:rsidRPr="008B1B7B">
              <w:rPr>
                <w:rFonts w:ascii="Times New Roman" w:eastAsia="Times New Roman" w:hAnsi="Times New Roman" w:cs="Times New Roman"/>
                <w:sz w:val="24"/>
                <w:szCs w:val="20"/>
              </w:rPr>
              <w:tab/>
              <w:t>Sensitivity to other</w:t>
            </w:r>
          </w:p>
        </w:tc>
      </w:tr>
      <w:tr w:rsidR="00CA04BA" w14:paraId="763CF5DD" w14:textId="77777777" w:rsidTr="00CA04BA">
        <w:trPr>
          <w:trHeight w:val="701"/>
        </w:trPr>
        <w:tc>
          <w:tcPr>
            <w:tcW w:w="3554" w:type="dxa"/>
            <w:vMerge/>
          </w:tcPr>
          <w:p w14:paraId="0F7DFDE8"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6F82567D" w14:textId="77777777" w:rsidR="00CA04BA" w:rsidRPr="008B1B7B" w:rsidRDefault="00CA04BA" w:rsidP="00CA04BA">
            <w:pPr>
              <w:spacing w:line="360" w:lineRule="auto"/>
              <w:rPr>
                <w:rFonts w:ascii="Times New Roman" w:eastAsia="Times New Roman" w:hAnsi="Times New Roman" w:cs="Times New Roman"/>
                <w:sz w:val="24"/>
                <w:szCs w:val="20"/>
              </w:rPr>
            </w:pPr>
            <w:r w:rsidRPr="008B1B7B">
              <w:rPr>
                <w:rFonts w:ascii="Times New Roman" w:eastAsia="Times New Roman" w:hAnsi="Times New Roman" w:cs="Times New Roman"/>
                <w:sz w:val="24"/>
                <w:szCs w:val="20"/>
              </w:rPr>
              <w:t>B-7</w:t>
            </w:r>
            <w:r w:rsidRPr="008B1B7B">
              <w:rPr>
                <w:rFonts w:ascii="Times New Roman" w:eastAsia="Times New Roman" w:hAnsi="Times New Roman" w:cs="Times New Roman"/>
                <w:sz w:val="24"/>
                <w:szCs w:val="20"/>
              </w:rPr>
              <w:tab/>
              <w:t>Intelligence</w:t>
            </w:r>
          </w:p>
        </w:tc>
      </w:tr>
      <w:tr w:rsidR="00CA04BA" w14:paraId="2A29634B" w14:textId="77777777" w:rsidTr="00CA04BA">
        <w:trPr>
          <w:trHeight w:val="809"/>
        </w:trPr>
        <w:tc>
          <w:tcPr>
            <w:tcW w:w="3554" w:type="dxa"/>
            <w:vMerge/>
          </w:tcPr>
          <w:p w14:paraId="1BB11440"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7362A38E" w14:textId="77777777" w:rsidR="00CA04BA" w:rsidRPr="008B1B7B" w:rsidRDefault="00CA04BA" w:rsidP="00CA04BA">
            <w:pPr>
              <w:spacing w:line="360" w:lineRule="auto"/>
              <w:rPr>
                <w:rFonts w:ascii="Times New Roman" w:eastAsia="Times New Roman" w:hAnsi="Times New Roman" w:cs="Times New Roman"/>
                <w:sz w:val="24"/>
                <w:szCs w:val="20"/>
              </w:rPr>
            </w:pPr>
            <w:r w:rsidRPr="008B1B7B">
              <w:rPr>
                <w:rFonts w:ascii="Times New Roman" w:eastAsia="Times New Roman" w:hAnsi="Times New Roman" w:cs="Times New Roman"/>
                <w:sz w:val="24"/>
                <w:szCs w:val="20"/>
              </w:rPr>
              <w:t>B-8</w:t>
            </w:r>
            <w:r w:rsidRPr="008B1B7B">
              <w:rPr>
                <w:rFonts w:ascii="Times New Roman" w:eastAsia="Times New Roman" w:hAnsi="Times New Roman" w:cs="Times New Roman"/>
                <w:sz w:val="24"/>
                <w:szCs w:val="20"/>
              </w:rPr>
              <w:tab/>
              <w:t>Stability (Emotional Resilience)</w:t>
            </w:r>
          </w:p>
        </w:tc>
      </w:tr>
      <w:tr w:rsidR="00CA04BA" w14:paraId="52218B21" w14:textId="77777777" w:rsidTr="00CA04BA">
        <w:trPr>
          <w:trHeight w:val="674"/>
        </w:trPr>
        <w:tc>
          <w:tcPr>
            <w:tcW w:w="3554" w:type="dxa"/>
            <w:vMerge/>
          </w:tcPr>
          <w:p w14:paraId="10D2EC85"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06C86D9B" w14:textId="77777777" w:rsidR="00CA04BA" w:rsidRPr="008B1B7B" w:rsidRDefault="00CA04BA" w:rsidP="00CA04BA">
            <w:pPr>
              <w:spacing w:line="360" w:lineRule="auto"/>
              <w:rPr>
                <w:rFonts w:ascii="Times New Roman" w:eastAsia="Times New Roman" w:hAnsi="Times New Roman" w:cs="Times New Roman"/>
                <w:sz w:val="24"/>
                <w:szCs w:val="20"/>
              </w:rPr>
            </w:pPr>
            <w:r w:rsidRPr="008B1B7B">
              <w:rPr>
                <w:rFonts w:ascii="Times New Roman" w:eastAsia="Times New Roman" w:hAnsi="Times New Roman" w:cs="Times New Roman"/>
                <w:sz w:val="24"/>
                <w:szCs w:val="20"/>
              </w:rPr>
              <w:t>B-9</w:t>
            </w:r>
            <w:r w:rsidRPr="008B1B7B">
              <w:rPr>
                <w:rFonts w:ascii="Times New Roman" w:eastAsia="Times New Roman" w:hAnsi="Times New Roman" w:cs="Times New Roman"/>
                <w:sz w:val="24"/>
                <w:szCs w:val="20"/>
              </w:rPr>
              <w:tab/>
              <w:t>Self-confidence</w:t>
            </w:r>
          </w:p>
        </w:tc>
      </w:tr>
      <w:tr w:rsidR="00CA04BA" w14:paraId="6517115C" w14:textId="77777777" w:rsidTr="00CA04BA">
        <w:trPr>
          <w:trHeight w:val="719"/>
        </w:trPr>
        <w:tc>
          <w:tcPr>
            <w:tcW w:w="3554" w:type="dxa"/>
            <w:vMerge/>
          </w:tcPr>
          <w:p w14:paraId="6BE35730"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0B94C35A" w14:textId="77777777" w:rsidR="00CA04BA" w:rsidRPr="008B1B7B" w:rsidRDefault="00CA04BA" w:rsidP="00CA04BA">
            <w:pPr>
              <w:spacing w:line="360" w:lineRule="auto"/>
              <w:rPr>
                <w:rFonts w:ascii="Times New Roman" w:eastAsia="Times New Roman" w:hAnsi="Times New Roman" w:cs="Times New Roman"/>
                <w:sz w:val="24"/>
                <w:szCs w:val="20"/>
              </w:rPr>
            </w:pPr>
            <w:r w:rsidRPr="008B1B7B">
              <w:rPr>
                <w:rFonts w:ascii="Times New Roman" w:eastAsia="Times New Roman" w:hAnsi="Times New Roman" w:cs="Times New Roman"/>
                <w:sz w:val="24"/>
                <w:szCs w:val="20"/>
              </w:rPr>
              <w:t>B-10</w:t>
            </w:r>
            <w:r w:rsidRPr="008B1B7B">
              <w:rPr>
                <w:rFonts w:ascii="Times New Roman" w:eastAsia="Times New Roman" w:hAnsi="Times New Roman" w:cs="Times New Roman"/>
                <w:sz w:val="24"/>
                <w:szCs w:val="20"/>
              </w:rPr>
              <w:tab/>
              <w:t>Dominance</w:t>
            </w:r>
          </w:p>
        </w:tc>
      </w:tr>
      <w:tr w:rsidR="00CA04BA" w14:paraId="07095B0A" w14:textId="77777777" w:rsidTr="00CA04BA">
        <w:trPr>
          <w:trHeight w:val="710"/>
        </w:trPr>
        <w:tc>
          <w:tcPr>
            <w:tcW w:w="3554" w:type="dxa"/>
            <w:vMerge/>
          </w:tcPr>
          <w:p w14:paraId="4101E311"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0070EB8E" w14:textId="77777777" w:rsidR="00CA04BA" w:rsidRPr="008B1B7B" w:rsidRDefault="00CA04BA" w:rsidP="00CA04BA">
            <w:pPr>
              <w:spacing w:line="360" w:lineRule="auto"/>
              <w:rPr>
                <w:rFonts w:ascii="Times New Roman" w:eastAsia="Times New Roman" w:hAnsi="Times New Roman" w:cs="Times New Roman"/>
                <w:sz w:val="24"/>
                <w:szCs w:val="20"/>
              </w:rPr>
            </w:pPr>
            <w:r w:rsidRPr="008B1B7B">
              <w:rPr>
                <w:rFonts w:ascii="Times New Roman" w:eastAsia="Times New Roman" w:hAnsi="Times New Roman" w:cs="Times New Roman"/>
                <w:sz w:val="24"/>
                <w:szCs w:val="20"/>
              </w:rPr>
              <w:t>B-11</w:t>
            </w:r>
            <w:r w:rsidRPr="008B1B7B">
              <w:rPr>
                <w:rFonts w:ascii="Times New Roman" w:eastAsia="Times New Roman" w:hAnsi="Times New Roman" w:cs="Times New Roman"/>
                <w:sz w:val="24"/>
                <w:szCs w:val="20"/>
              </w:rPr>
              <w:tab/>
              <w:t>High energy</w:t>
            </w:r>
          </w:p>
        </w:tc>
      </w:tr>
      <w:tr w:rsidR="00CA04BA" w14:paraId="6F81CCB2" w14:textId="77777777" w:rsidTr="00CA04BA">
        <w:trPr>
          <w:trHeight w:val="890"/>
        </w:trPr>
        <w:tc>
          <w:tcPr>
            <w:tcW w:w="3554" w:type="dxa"/>
            <w:vMerge/>
          </w:tcPr>
          <w:p w14:paraId="0CF647CF"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5F2D7F84" w14:textId="77777777" w:rsidR="00CA04BA" w:rsidRPr="008B1B7B" w:rsidRDefault="00CA04BA" w:rsidP="00CA04BA">
            <w:pPr>
              <w:spacing w:line="360" w:lineRule="auto"/>
              <w:rPr>
                <w:rFonts w:ascii="Times New Roman" w:eastAsia="Times New Roman" w:hAnsi="Times New Roman" w:cs="Times New Roman"/>
                <w:sz w:val="24"/>
                <w:szCs w:val="20"/>
              </w:rPr>
            </w:pPr>
            <w:r w:rsidRPr="008B1B7B">
              <w:rPr>
                <w:rFonts w:ascii="Times New Roman" w:eastAsia="Times New Roman" w:hAnsi="Times New Roman" w:cs="Times New Roman"/>
                <w:sz w:val="24"/>
                <w:szCs w:val="20"/>
              </w:rPr>
              <w:t xml:space="preserve">B-12 Problem-solving competence  </w:t>
            </w:r>
          </w:p>
        </w:tc>
      </w:tr>
      <w:tr w:rsidR="00CA04BA" w14:paraId="3FCF62E4" w14:textId="77777777" w:rsidTr="00CA04BA">
        <w:trPr>
          <w:trHeight w:val="602"/>
        </w:trPr>
        <w:tc>
          <w:tcPr>
            <w:tcW w:w="3554" w:type="dxa"/>
            <w:vMerge/>
          </w:tcPr>
          <w:p w14:paraId="6196B3CF"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6D7D02CF" w14:textId="77777777" w:rsidR="00CA04BA" w:rsidRPr="002C1439" w:rsidRDefault="00CA04BA" w:rsidP="00CA04BA">
            <w:pPr>
              <w:spacing w:line="360" w:lineRule="auto"/>
              <w:rPr>
                <w:rFonts w:ascii="Times New Roman" w:eastAsia="Times New Roman" w:hAnsi="Times New Roman" w:cs="Times New Roman"/>
                <w:sz w:val="24"/>
                <w:szCs w:val="20"/>
              </w:rPr>
            </w:pPr>
            <w:r w:rsidRPr="002C1439">
              <w:rPr>
                <w:rFonts w:ascii="Times New Roman" w:eastAsia="Times New Roman" w:hAnsi="Times New Roman" w:cs="Times New Roman"/>
                <w:sz w:val="24"/>
                <w:szCs w:val="20"/>
              </w:rPr>
              <w:t>B-13</w:t>
            </w:r>
            <w:r w:rsidRPr="002C1439">
              <w:rPr>
                <w:rFonts w:ascii="Times New Roman" w:eastAsia="Times New Roman" w:hAnsi="Times New Roman" w:cs="Times New Roman"/>
                <w:sz w:val="24"/>
                <w:szCs w:val="20"/>
              </w:rPr>
              <w:tab/>
              <w:t xml:space="preserve">Communication I.Q. </w:t>
            </w:r>
          </w:p>
          <w:p w14:paraId="6FE1ADA4" w14:textId="77777777" w:rsidR="00CA04BA" w:rsidRPr="008B1B7B" w:rsidRDefault="00CA04BA" w:rsidP="00CA04BA">
            <w:pPr>
              <w:spacing w:line="360" w:lineRule="auto"/>
              <w:rPr>
                <w:rFonts w:ascii="Times New Roman" w:eastAsia="Times New Roman" w:hAnsi="Times New Roman" w:cs="Times New Roman"/>
                <w:sz w:val="24"/>
                <w:szCs w:val="20"/>
              </w:rPr>
            </w:pPr>
          </w:p>
        </w:tc>
      </w:tr>
      <w:tr w:rsidR="00CA04BA" w14:paraId="65FBAAA1" w14:textId="77777777" w:rsidTr="00CA04BA">
        <w:trPr>
          <w:trHeight w:val="656"/>
        </w:trPr>
        <w:tc>
          <w:tcPr>
            <w:tcW w:w="3554" w:type="dxa"/>
            <w:vMerge/>
          </w:tcPr>
          <w:p w14:paraId="1211977A"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47ECE435" w14:textId="77777777" w:rsidR="00CA04BA" w:rsidRPr="002C1439" w:rsidRDefault="00CA04BA" w:rsidP="00CA04BA">
            <w:pPr>
              <w:spacing w:line="360" w:lineRule="auto"/>
              <w:rPr>
                <w:rFonts w:ascii="Times New Roman" w:eastAsia="Times New Roman" w:hAnsi="Times New Roman" w:cs="Times New Roman"/>
                <w:sz w:val="24"/>
                <w:szCs w:val="20"/>
              </w:rPr>
            </w:pPr>
            <w:r w:rsidRPr="002C1439">
              <w:rPr>
                <w:rFonts w:ascii="Times New Roman" w:eastAsia="Times New Roman" w:hAnsi="Times New Roman" w:cs="Times New Roman"/>
                <w:sz w:val="24"/>
                <w:szCs w:val="20"/>
              </w:rPr>
              <w:t>B-14</w:t>
            </w:r>
            <w:r w:rsidRPr="002C1439">
              <w:rPr>
                <w:rFonts w:ascii="Times New Roman" w:eastAsia="Times New Roman" w:hAnsi="Times New Roman" w:cs="Times New Roman"/>
                <w:sz w:val="24"/>
                <w:szCs w:val="20"/>
              </w:rPr>
              <w:tab/>
              <w:t>Team building</w:t>
            </w:r>
          </w:p>
        </w:tc>
      </w:tr>
      <w:tr w:rsidR="00CA04BA" w14:paraId="2512564D" w14:textId="77777777" w:rsidTr="00CA04BA">
        <w:trPr>
          <w:trHeight w:val="611"/>
        </w:trPr>
        <w:tc>
          <w:tcPr>
            <w:tcW w:w="3554" w:type="dxa"/>
            <w:vMerge/>
          </w:tcPr>
          <w:p w14:paraId="02CDD97A" w14:textId="77777777" w:rsidR="00CA04BA" w:rsidRPr="00772D81" w:rsidRDefault="00CA04BA" w:rsidP="00CA04BA">
            <w:pPr>
              <w:spacing w:after="180" w:line="360" w:lineRule="auto"/>
              <w:ind w:left="162"/>
              <w:rPr>
                <w:rFonts w:ascii="Times New Roman" w:eastAsia="Times New Roman" w:hAnsi="Times New Roman" w:cs="Times New Roman"/>
                <w:sz w:val="24"/>
                <w:szCs w:val="20"/>
              </w:rPr>
            </w:pPr>
          </w:p>
        </w:tc>
        <w:tc>
          <w:tcPr>
            <w:tcW w:w="3442" w:type="dxa"/>
          </w:tcPr>
          <w:p w14:paraId="2E1CE1E2" w14:textId="77777777" w:rsidR="00CA04BA" w:rsidRPr="002C1439" w:rsidRDefault="00CA04BA" w:rsidP="00CA04BA">
            <w:pPr>
              <w:spacing w:line="360" w:lineRule="auto"/>
              <w:rPr>
                <w:rFonts w:ascii="Times New Roman" w:eastAsia="Times New Roman" w:hAnsi="Times New Roman" w:cs="Times New Roman"/>
                <w:sz w:val="24"/>
                <w:szCs w:val="20"/>
              </w:rPr>
            </w:pPr>
            <w:r w:rsidRPr="002C1439">
              <w:rPr>
                <w:rFonts w:ascii="Times New Roman" w:eastAsia="Times New Roman" w:hAnsi="Times New Roman" w:cs="Times New Roman"/>
                <w:sz w:val="24"/>
                <w:szCs w:val="20"/>
              </w:rPr>
              <w:t>B-15</w:t>
            </w:r>
            <w:r w:rsidRPr="002C1439">
              <w:rPr>
                <w:rFonts w:ascii="Times New Roman" w:eastAsia="Times New Roman" w:hAnsi="Times New Roman" w:cs="Times New Roman"/>
                <w:sz w:val="24"/>
                <w:szCs w:val="20"/>
              </w:rPr>
              <w:tab/>
              <w:t>Fairness in dealing</w:t>
            </w:r>
          </w:p>
        </w:tc>
      </w:tr>
    </w:tbl>
    <w:p w14:paraId="4B857F1F" w14:textId="77777777" w:rsidR="00CA04BA" w:rsidRDefault="00CA04BA" w:rsidP="00CA04BA">
      <w:pPr>
        <w:autoSpaceDE w:val="0"/>
        <w:autoSpaceDN w:val="0"/>
        <w:adjustRightInd w:val="0"/>
        <w:spacing w:line="360" w:lineRule="auto"/>
        <w:jc w:val="both"/>
        <w:rPr>
          <w:rFonts w:ascii="Times New Roman" w:eastAsiaTheme="minorHAnsi" w:hAnsi="Times New Roman" w:cs="Times New Roman"/>
          <w:b/>
          <w:bCs/>
          <w:sz w:val="28"/>
          <w:szCs w:val="28"/>
          <w:lang w:val="en-IN"/>
        </w:rPr>
      </w:pPr>
    </w:p>
    <w:p w14:paraId="5B6A961C" w14:textId="77777777" w:rsidR="00CA04BA" w:rsidRDefault="00CA04BA" w:rsidP="00CA04BA">
      <w:pPr>
        <w:autoSpaceDE w:val="0"/>
        <w:autoSpaceDN w:val="0"/>
        <w:adjustRightInd w:val="0"/>
        <w:spacing w:line="360" w:lineRule="auto"/>
        <w:jc w:val="both"/>
        <w:rPr>
          <w:rFonts w:ascii="Times New Roman" w:eastAsiaTheme="minorHAnsi" w:hAnsi="Times New Roman" w:cs="Times New Roman"/>
          <w:b/>
          <w:bCs/>
          <w:sz w:val="28"/>
          <w:szCs w:val="28"/>
          <w:lang w:val="en-IN"/>
        </w:rPr>
      </w:pPr>
    </w:p>
    <w:p w14:paraId="230DA5D0" w14:textId="77777777" w:rsidR="00CA04BA" w:rsidRDefault="00CA04BA" w:rsidP="00CA04BA">
      <w:pPr>
        <w:autoSpaceDE w:val="0"/>
        <w:autoSpaceDN w:val="0"/>
        <w:adjustRightInd w:val="0"/>
        <w:spacing w:line="360" w:lineRule="auto"/>
        <w:jc w:val="both"/>
        <w:rPr>
          <w:rFonts w:ascii="Times New Roman" w:eastAsiaTheme="minorHAnsi" w:hAnsi="Times New Roman" w:cs="Times New Roman"/>
          <w:b/>
          <w:bCs/>
          <w:sz w:val="28"/>
          <w:szCs w:val="28"/>
          <w:lang w:val="en-IN"/>
        </w:rPr>
      </w:pPr>
    </w:p>
    <w:p w14:paraId="5D9ED6C8" w14:textId="77777777" w:rsidR="00CA04BA" w:rsidRPr="005139D2" w:rsidRDefault="00CA04BA" w:rsidP="00CA04BA">
      <w:pPr>
        <w:autoSpaceDE w:val="0"/>
        <w:autoSpaceDN w:val="0"/>
        <w:adjustRightInd w:val="0"/>
        <w:spacing w:line="360" w:lineRule="auto"/>
        <w:jc w:val="both"/>
        <w:rPr>
          <w:rFonts w:ascii="Times New Roman" w:eastAsiaTheme="minorHAnsi" w:hAnsi="Times New Roman" w:cs="Times New Roman"/>
          <w:b/>
          <w:bCs/>
          <w:sz w:val="44"/>
          <w:szCs w:val="28"/>
          <w:lang w:val="en-IN"/>
        </w:rPr>
      </w:pPr>
    </w:p>
    <w:p w14:paraId="31A295AB" w14:textId="77777777" w:rsidR="00CA04BA" w:rsidRDefault="00CA04BA" w:rsidP="00CA04BA">
      <w:pPr>
        <w:autoSpaceDE w:val="0"/>
        <w:autoSpaceDN w:val="0"/>
        <w:adjustRightInd w:val="0"/>
        <w:spacing w:line="360" w:lineRule="auto"/>
        <w:jc w:val="both"/>
        <w:rPr>
          <w:rFonts w:ascii="Times New Roman" w:eastAsiaTheme="minorHAnsi" w:hAnsi="Times New Roman" w:cs="Times New Roman"/>
          <w:b/>
          <w:bCs/>
          <w:sz w:val="28"/>
          <w:szCs w:val="28"/>
          <w:lang w:val="en-IN"/>
        </w:rPr>
      </w:pPr>
      <w:r>
        <w:rPr>
          <w:rFonts w:ascii="Times New Roman" w:eastAsiaTheme="minorHAnsi" w:hAnsi="Times New Roman" w:cs="Times New Roman"/>
          <w:b/>
          <w:bCs/>
          <w:sz w:val="28"/>
          <w:szCs w:val="28"/>
          <w:lang w:val="en-IN"/>
        </w:rPr>
        <w:t xml:space="preserve">4.9 </w:t>
      </w:r>
    </w:p>
    <w:p w14:paraId="455480E3" w14:textId="77777777" w:rsidR="00CA04BA" w:rsidRDefault="00CA04BA" w:rsidP="00CA04BA">
      <w:pPr>
        <w:autoSpaceDE w:val="0"/>
        <w:autoSpaceDN w:val="0"/>
        <w:adjustRightInd w:val="0"/>
        <w:spacing w:line="360" w:lineRule="auto"/>
        <w:jc w:val="both"/>
        <w:rPr>
          <w:rFonts w:ascii="Times New Roman" w:eastAsiaTheme="minorHAnsi" w:hAnsi="Times New Roman" w:cs="Times New Roman"/>
          <w:b/>
          <w:bCs/>
          <w:sz w:val="28"/>
          <w:szCs w:val="28"/>
          <w:lang w:val="en-IN"/>
        </w:rPr>
      </w:pPr>
    </w:p>
    <w:p w14:paraId="55E14E0B" w14:textId="77777777" w:rsidR="00CA04BA" w:rsidRDefault="00CA04BA" w:rsidP="00CA04BA">
      <w:pPr>
        <w:autoSpaceDE w:val="0"/>
        <w:autoSpaceDN w:val="0"/>
        <w:adjustRightInd w:val="0"/>
        <w:spacing w:line="360" w:lineRule="auto"/>
        <w:jc w:val="both"/>
        <w:rPr>
          <w:rFonts w:ascii="Times New Roman" w:eastAsiaTheme="minorHAnsi" w:hAnsi="Times New Roman" w:cs="Times New Roman"/>
          <w:b/>
          <w:bCs/>
          <w:sz w:val="28"/>
          <w:szCs w:val="28"/>
          <w:lang w:val="en-IN"/>
        </w:rPr>
      </w:pPr>
    </w:p>
    <w:p w14:paraId="3F7BE412" w14:textId="77777777" w:rsidR="00CA04BA" w:rsidRDefault="00CA04BA" w:rsidP="00CA04BA">
      <w:pPr>
        <w:autoSpaceDE w:val="0"/>
        <w:autoSpaceDN w:val="0"/>
        <w:adjustRightInd w:val="0"/>
        <w:spacing w:line="360" w:lineRule="auto"/>
        <w:jc w:val="both"/>
        <w:rPr>
          <w:rFonts w:ascii="Times New Roman" w:eastAsiaTheme="minorHAnsi" w:hAnsi="Times New Roman" w:cs="Times New Roman"/>
          <w:b/>
          <w:bCs/>
          <w:sz w:val="28"/>
          <w:szCs w:val="28"/>
          <w:lang w:val="en-IN"/>
        </w:rPr>
      </w:pPr>
    </w:p>
    <w:p w14:paraId="0EE96BD8" w14:textId="77777777" w:rsidR="00CA04BA" w:rsidRDefault="00CA04BA" w:rsidP="00CA04BA">
      <w:pPr>
        <w:autoSpaceDE w:val="0"/>
        <w:autoSpaceDN w:val="0"/>
        <w:adjustRightInd w:val="0"/>
        <w:spacing w:line="360" w:lineRule="auto"/>
        <w:jc w:val="both"/>
        <w:rPr>
          <w:rFonts w:ascii="Times New Roman" w:eastAsiaTheme="minorHAnsi" w:hAnsi="Times New Roman" w:cs="Times New Roman"/>
          <w:b/>
          <w:bCs/>
          <w:sz w:val="28"/>
          <w:szCs w:val="28"/>
          <w:lang w:val="en-IN"/>
        </w:rPr>
      </w:pPr>
    </w:p>
    <w:p w14:paraId="2BDB0720" w14:textId="77777777" w:rsidR="00CA04BA" w:rsidRDefault="00CA04BA" w:rsidP="00CA04BA">
      <w:pPr>
        <w:autoSpaceDE w:val="0"/>
        <w:autoSpaceDN w:val="0"/>
        <w:adjustRightInd w:val="0"/>
        <w:spacing w:line="360" w:lineRule="auto"/>
        <w:jc w:val="both"/>
        <w:rPr>
          <w:rFonts w:ascii="Times New Roman" w:eastAsiaTheme="minorHAnsi" w:hAnsi="Times New Roman" w:cs="Times New Roman"/>
          <w:b/>
          <w:bCs/>
          <w:sz w:val="28"/>
          <w:szCs w:val="28"/>
          <w:lang w:val="en-IN"/>
        </w:rPr>
      </w:pPr>
    </w:p>
    <w:p w14:paraId="0CAD1F4F" w14:textId="77777777" w:rsidR="00CA04BA" w:rsidRDefault="00CA04BA" w:rsidP="00CA04BA">
      <w:pPr>
        <w:autoSpaceDE w:val="0"/>
        <w:autoSpaceDN w:val="0"/>
        <w:adjustRightInd w:val="0"/>
        <w:spacing w:line="360" w:lineRule="auto"/>
        <w:jc w:val="both"/>
        <w:rPr>
          <w:rFonts w:ascii="Times New Roman" w:eastAsiaTheme="minorHAnsi" w:hAnsi="Times New Roman" w:cs="Times New Roman"/>
          <w:b/>
          <w:bCs/>
          <w:sz w:val="28"/>
          <w:szCs w:val="28"/>
          <w:lang w:val="en-IN"/>
        </w:rPr>
      </w:pPr>
    </w:p>
    <w:p w14:paraId="6896D484" w14:textId="77777777" w:rsidR="00CA04BA" w:rsidRDefault="00CA04BA" w:rsidP="00CA04BA">
      <w:pPr>
        <w:autoSpaceDE w:val="0"/>
        <w:autoSpaceDN w:val="0"/>
        <w:adjustRightInd w:val="0"/>
        <w:spacing w:line="360" w:lineRule="auto"/>
        <w:jc w:val="both"/>
        <w:rPr>
          <w:rFonts w:ascii="Times New Roman" w:eastAsiaTheme="minorHAnsi" w:hAnsi="Times New Roman" w:cs="Times New Roman"/>
          <w:b/>
          <w:bCs/>
          <w:sz w:val="28"/>
          <w:szCs w:val="28"/>
          <w:lang w:val="en-IN"/>
        </w:rPr>
      </w:pPr>
    </w:p>
    <w:p w14:paraId="7D63BC58" w14:textId="77777777" w:rsidR="00CA04BA" w:rsidRDefault="00CA04BA" w:rsidP="00CA04BA">
      <w:pPr>
        <w:autoSpaceDE w:val="0"/>
        <w:autoSpaceDN w:val="0"/>
        <w:adjustRightInd w:val="0"/>
        <w:spacing w:line="360" w:lineRule="auto"/>
        <w:jc w:val="both"/>
        <w:rPr>
          <w:rFonts w:ascii="Times New Roman" w:eastAsiaTheme="minorHAnsi" w:hAnsi="Times New Roman" w:cs="Times New Roman"/>
          <w:b/>
          <w:bCs/>
          <w:sz w:val="28"/>
          <w:szCs w:val="28"/>
          <w:lang w:val="en-IN"/>
        </w:rPr>
      </w:pPr>
    </w:p>
    <w:p w14:paraId="763D677D" w14:textId="77777777" w:rsidR="00CA04BA" w:rsidRDefault="00CA04BA" w:rsidP="00CA04BA">
      <w:pPr>
        <w:autoSpaceDE w:val="0"/>
        <w:autoSpaceDN w:val="0"/>
        <w:adjustRightInd w:val="0"/>
        <w:spacing w:line="360" w:lineRule="auto"/>
        <w:jc w:val="both"/>
        <w:rPr>
          <w:rFonts w:ascii="Times New Roman" w:eastAsiaTheme="minorHAnsi" w:hAnsi="Times New Roman" w:cs="Times New Roman"/>
          <w:b/>
          <w:bCs/>
          <w:sz w:val="28"/>
          <w:szCs w:val="28"/>
          <w:lang w:val="en-IN"/>
        </w:rPr>
      </w:pPr>
    </w:p>
    <w:p w14:paraId="2CB8196D" w14:textId="77777777" w:rsidR="00CA04BA" w:rsidRDefault="00CA04BA" w:rsidP="00CA04BA">
      <w:pPr>
        <w:autoSpaceDE w:val="0"/>
        <w:autoSpaceDN w:val="0"/>
        <w:adjustRightInd w:val="0"/>
        <w:spacing w:line="360" w:lineRule="auto"/>
        <w:jc w:val="both"/>
        <w:rPr>
          <w:rFonts w:ascii="Times New Roman" w:eastAsiaTheme="minorHAnsi" w:hAnsi="Times New Roman" w:cs="Times New Roman"/>
          <w:b/>
          <w:bCs/>
          <w:sz w:val="28"/>
          <w:szCs w:val="28"/>
          <w:lang w:val="en-IN"/>
        </w:rPr>
      </w:pPr>
    </w:p>
    <w:p w14:paraId="2DB43D8B" w14:textId="77777777" w:rsidR="00CA04BA" w:rsidRDefault="00CA04BA" w:rsidP="00CA04BA">
      <w:r>
        <w:br w:type="page"/>
      </w:r>
    </w:p>
    <w:p w14:paraId="76A9DA41" w14:textId="77777777" w:rsidR="00CA04BA" w:rsidRDefault="00CA04BA" w:rsidP="00CA04BA">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ANNEXURE III</w:t>
      </w:r>
    </w:p>
    <w:p w14:paraId="6D26EADE" w14:textId="77777777" w:rsidR="00CA04BA" w:rsidRPr="00EE263B" w:rsidRDefault="00CA04BA" w:rsidP="00CA04BA">
      <w:pPr>
        <w:spacing w:line="360" w:lineRule="auto"/>
        <w:rPr>
          <w:rFonts w:ascii="Times New Roman" w:hAnsi="Times New Roman" w:cs="Times New Roman"/>
          <w:b/>
          <w:color w:val="000000" w:themeColor="text1"/>
          <w:sz w:val="24"/>
          <w:szCs w:val="24"/>
          <w:lang w:val="en-IN"/>
        </w:rPr>
      </w:pPr>
      <w:r w:rsidRPr="00EE263B">
        <w:rPr>
          <w:rFonts w:ascii="Times New Roman" w:hAnsi="Times New Roman" w:cs="Times New Roman"/>
          <w:b/>
          <w:color w:val="000000" w:themeColor="text1"/>
          <w:sz w:val="24"/>
          <w:szCs w:val="24"/>
          <w:lang w:val="en-IN"/>
        </w:rPr>
        <w:t>List of Video speeches of Dr.Kalam</w:t>
      </w:r>
    </w:p>
    <w:p w14:paraId="090D3F36" w14:textId="77777777" w:rsidR="00CA04BA" w:rsidRPr="00562C7F" w:rsidRDefault="00CA04BA" w:rsidP="00CA04BA">
      <w:pPr>
        <w:pStyle w:val="ListParagraph"/>
        <w:numPr>
          <w:ilvl w:val="0"/>
          <w:numId w:val="67"/>
        </w:numPr>
        <w:spacing w:after="0" w:line="360" w:lineRule="auto"/>
        <w:ind w:left="360"/>
        <w:rPr>
          <w:rFonts w:ascii="Times New Roman" w:hAnsi="Times New Roman" w:cs="Times New Roman"/>
          <w:sz w:val="24"/>
          <w:szCs w:val="24"/>
        </w:rPr>
      </w:pPr>
      <w:r w:rsidRPr="00562C7F">
        <w:rPr>
          <w:rFonts w:ascii="Times New Roman" w:hAnsi="Times New Roman" w:cs="Times New Roman"/>
          <w:sz w:val="24"/>
          <w:szCs w:val="24"/>
        </w:rPr>
        <w:t>Dr.  Abdul Kalam best  advice to the students.</w:t>
      </w:r>
      <w:r w:rsidRPr="005B661A">
        <w:rPr>
          <w:rFonts w:ascii="Times New Roman" w:hAnsi="Times New Roman" w:cs="Times New Roman"/>
          <w:sz w:val="24"/>
          <w:szCs w:val="24"/>
        </w:rPr>
        <w:t>https://www.youtube.com/watch?v=d6bG9-yYJxs</w:t>
      </w:r>
    </w:p>
    <w:p w14:paraId="5C3EB822" w14:textId="77777777" w:rsidR="00CA04BA" w:rsidRDefault="00CA04BA" w:rsidP="00CA04BA">
      <w:pPr>
        <w:pStyle w:val="ListParagraph"/>
        <w:numPr>
          <w:ilvl w:val="0"/>
          <w:numId w:val="67"/>
        </w:numPr>
        <w:spacing w:after="0" w:line="360" w:lineRule="auto"/>
        <w:ind w:left="360"/>
        <w:rPr>
          <w:rFonts w:ascii="Times New Roman" w:hAnsi="Times New Roman" w:cs="Times New Roman"/>
          <w:sz w:val="24"/>
          <w:szCs w:val="24"/>
        </w:rPr>
      </w:pPr>
      <w:r w:rsidRPr="00562C7F">
        <w:rPr>
          <w:rFonts w:ascii="Times New Roman" w:hAnsi="Times New Roman" w:cs="Times New Roman"/>
          <w:sz w:val="24"/>
          <w:szCs w:val="24"/>
        </w:rPr>
        <w:t>Ten rules of success (12.54 mins)</w:t>
      </w:r>
    </w:p>
    <w:p w14:paraId="6D2ACF0F" w14:textId="77777777" w:rsidR="00CA04BA" w:rsidRPr="00562C7F" w:rsidRDefault="00CA04BA" w:rsidP="00CA04BA">
      <w:pPr>
        <w:pStyle w:val="ListParagraph"/>
        <w:spacing w:after="0" w:line="360" w:lineRule="auto"/>
        <w:ind w:left="360"/>
        <w:rPr>
          <w:rFonts w:ascii="Times New Roman" w:hAnsi="Times New Roman" w:cs="Times New Roman"/>
          <w:sz w:val="24"/>
          <w:szCs w:val="24"/>
        </w:rPr>
      </w:pPr>
      <w:r w:rsidRPr="005B661A">
        <w:rPr>
          <w:rFonts w:ascii="Times New Roman" w:hAnsi="Times New Roman" w:cs="Times New Roman"/>
          <w:sz w:val="24"/>
          <w:szCs w:val="24"/>
        </w:rPr>
        <w:t>https://www.youtube.com/watch?v=7kRQlYSqw_g</w:t>
      </w:r>
    </w:p>
    <w:p w14:paraId="1E566312" w14:textId="77777777" w:rsidR="00CA04BA" w:rsidRPr="00562C7F" w:rsidRDefault="00CA04BA" w:rsidP="00CA04BA">
      <w:pPr>
        <w:pStyle w:val="ListParagraph"/>
        <w:numPr>
          <w:ilvl w:val="0"/>
          <w:numId w:val="67"/>
        </w:numPr>
        <w:spacing w:after="0" w:line="360" w:lineRule="auto"/>
        <w:ind w:left="360"/>
        <w:rPr>
          <w:rFonts w:ascii="Times New Roman" w:hAnsi="Times New Roman" w:cs="Times New Roman"/>
          <w:sz w:val="24"/>
          <w:szCs w:val="24"/>
        </w:rPr>
      </w:pPr>
      <w:r w:rsidRPr="00562C7F">
        <w:rPr>
          <w:rFonts w:ascii="Times New Roman" w:hAnsi="Times New Roman" w:cs="Times New Roman"/>
          <w:sz w:val="24"/>
          <w:szCs w:val="24"/>
        </w:rPr>
        <w:t>Dr.  Abdul Kalam in European Parliament (3.05)</w:t>
      </w:r>
      <w:r w:rsidRPr="005B661A">
        <w:rPr>
          <w:rFonts w:ascii="Times New Roman" w:hAnsi="Times New Roman" w:cs="Times New Roman"/>
          <w:sz w:val="24"/>
          <w:szCs w:val="24"/>
        </w:rPr>
        <w:t>https://www.youtube.com/watch?v=zdCiaXPE8JQ</w:t>
      </w:r>
    </w:p>
    <w:p w14:paraId="73235D50" w14:textId="77777777" w:rsidR="00CA04BA" w:rsidRPr="00562C7F" w:rsidRDefault="00CA04BA" w:rsidP="00CA04BA">
      <w:pPr>
        <w:pStyle w:val="ListParagraph"/>
        <w:numPr>
          <w:ilvl w:val="0"/>
          <w:numId w:val="67"/>
        </w:numPr>
        <w:spacing w:after="0" w:line="360" w:lineRule="auto"/>
        <w:ind w:left="360"/>
        <w:rPr>
          <w:rFonts w:ascii="Times New Roman" w:hAnsi="Times New Roman" w:cs="Times New Roman"/>
          <w:sz w:val="24"/>
          <w:szCs w:val="24"/>
        </w:rPr>
      </w:pPr>
      <w:r w:rsidRPr="00562C7F">
        <w:rPr>
          <w:rFonts w:ascii="Times New Roman" w:hAnsi="Times New Roman" w:cs="Times New Roman"/>
          <w:sz w:val="24"/>
          <w:szCs w:val="24"/>
        </w:rPr>
        <w:t>What is Knowledge? Defined by Dr.  Abdul Kalam (7.13 min)</w:t>
      </w:r>
      <w:r w:rsidRPr="00FA2D9C">
        <w:rPr>
          <w:rFonts w:ascii="Times New Roman" w:hAnsi="Times New Roman" w:cs="Times New Roman"/>
          <w:sz w:val="24"/>
          <w:szCs w:val="24"/>
        </w:rPr>
        <w:t>https://www.youtube.com/watch?v=O4BwvpVJ17k</w:t>
      </w:r>
    </w:p>
    <w:p w14:paraId="2EBFB39C" w14:textId="77777777" w:rsidR="00CA04BA" w:rsidRPr="00562C7F" w:rsidRDefault="00CA04BA" w:rsidP="00CA04BA">
      <w:pPr>
        <w:pStyle w:val="ListParagraph"/>
        <w:numPr>
          <w:ilvl w:val="0"/>
          <w:numId w:val="67"/>
        </w:numPr>
        <w:spacing w:after="0" w:line="360" w:lineRule="auto"/>
        <w:ind w:left="360"/>
        <w:rPr>
          <w:rFonts w:ascii="Times New Roman" w:hAnsi="Times New Roman" w:cs="Times New Roman"/>
          <w:sz w:val="24"/>
          <w:szCs w:val="24"/>
        </w:rPr>
      </w:pPr>
      <w:r w:rsidRPr="00562C7F">
        <w:rPr>
          <w:rFonts w:ascii="Times New Roman" w:hAnsi="Times New Roman" w:cs="Times New Roman"/>
          <w:sz w:val="24"/>
          <w:szCs w:val="24"/>
        </w:rPr>
        <w:t>Inspirational speech by Dr.  Abdul Kalam – Redpix  24x7</w:t>
      </w:r>
      <w:r w:rsidRPr="00FA2D9C">
        <w:rPr>
          <w:rFonts w:ascii="Times New Roman" w:hAnsi="Times New Roman" w:cs="Times New Roman"/>
          <w:sz w:val="24"/>
          <w:szCs w:val="24"/>
        </w:rPr>
        <w:t>https://www.youtube.com/watch?v=amL-L8av4yI</w:t>
      </w:r>
    </w:p>
    <w:p w14:paraId="0B5A30BB" w14:textId="77777777" w:rsidR="00CA04BA" w:rsidRPr="00562C7F" w:rsidRDefault="00CA04BA" w:rsidP="00CA04BA">
      <w:pPr>
        <w:pStyle w:val="ListParagraph"/>
        <w:numPr>
          <w:ilvl w:val="0"/>
          <w:numId w:val="67"/>
        </w:numPr>
        <w:spacing w:after="0" w:line="360" w:lineRule="auto"/>
        <w:ind w:left="360"/>
        <w:rPr>
          <w:rFonts w:ascii="Times New Roman" w:hAnsi="Times New Roman" w:cs="Times New Roman"/>
          <w:sz w:val="24"/>
          <w:szCs w:val="24"/>
        </w:rPr>
      </w:pPr>
      <w:r w:rsidRPr="00562C7F">
        <w:rPr>
          <w:rFonts w:ascii="Times New Roman" w:hAnsi="Times New Roman" w:cs="Times New Roman"/>
          <w:sz w:val="24"/>
          <w:szCs w:val="24"/>
        </w:rPr>
        <w:t>Dr.  Abdul Kalam motivational and powerful speech at IIT Madras (10.31)</w:t>
      </w:r>
      <w:r w:rsidRPr="00FA2D9C">
        <w:rPr>
          <w:rFonts w:ascii="Times New Roman" w:hAnsi="Times New Roman" w:cs="Times New Roman"/>
          <w:sz w:val="24"/>
          <w:szCs w:val="24"/>
        </w:rPr>
        <w:t>https://www.youtube.com/watch?v=neKaXXXKtHE</w:t>
      </w:r>
    </w:p>
    <w:p w14:paraId="1E0C2D3C" w14:textId="77777777" w:rsidR="00CA04BA" w:rsidRDefault="00CA04BA" w:rsidP="00CA04BA">
      <w:pPr>
        <w:pStyle w:val="ListParagraph"/>
        <w:numPr>
          <w:ilvl w:val="0"/>
          <w:numId w:val="67"/>
        </w:numPr>
        <w:spacing w:after="0" w:line="360" w:lineRule="auto"/>
        <w:ind w:left="360"/>
        <w:rPr>
          <w:rFonts w:ascii="Times New Roman" w:hAnsi="Times New Roman" w:cs="Times New Roman"/>
          <w:sz w:val="24"/>
          <w:szCs w:val="24"/>
        </w:rPr>
      </w:pPr>
      <w:r w:rsidRPr="00562C7F">
        <w:rPr>
          <w:rFonts w:ascii="Times New Roman" w:hAnsi="Times New Roman" w:cs="Times New Roman"/>
          <w:sz w:val="24"/>
          <w:szCs w:val="24"/>
        </w:rPr>
        <w:t>How to manage failure and success?</w:t>
      </w:r>
    </w:p>
    <w:p w14:paraId="54300C38" w14:textId="77777777" w:rsidR="00CA04BA" w:rsidRPr="00562C7F" w:rsidRDefault="00CA04BA" w:rsidP="00CA04BA">
      <w:pPr>
        <w:pStyle w:val="ListParagraph"/>
        <w:spacing w:after="0" w:line="360" w:lineRule="auto"/>
        <w:ind w:left="360"/>
        <w:rPr>
          <w:rFonts w:ascii="Times New Roman" w:hAnsi="Times New Roman" w:cs="Times New Roman"/>
          <w:sz w:val="24"/>
          <w:szCs w:val="24"/>
        </w:rPr>
      </w:pPr>
      <w:r w:rsidRPr="00FA2D9C">
        <w:rPr>
          <w:rFonts w:ascii="Times New Roman" w:hAnsi="Times New Roman" w:cs="Times New Roman"/>
          <w:sz w:val="24"/>
          <w:szCs w:val="24"/>
        </w:rPr>
        <w:t>https://www.youtube.com/watch?v=7E-cwdnsiow</w:t>
      </w:r>
    </w:p>
    <w:p w14:paraId="5251ADBD" w14:textId="77777777" w:rsidR="00CA04BA" w:rsidRPr="00562C7F" w:rsidRDefault="00CA04BA" w:rsidP="00CA04BA">
      <w:pPr>
        <w:pStyle w:val="ListParagraph"/>
        <w:numPr>
          <w:ilvl w:val="0"/>
          <w:numId w:val="67"/>
        </w:numPr>
        <w:spacing w:after="0" w:line="360" w:lineRule="auto"/>
        <w:ind w:left="360"/>
        <w:rPr>
          <w:rFonts w:ascii="Times New Roman" w:hAnsi="Times New Roman" w:cs="Times New Roman"/>
          <w:sz w:val="24"/>
          <w:szCs w:val="24"/>
        </w:rPr>
      </w:pPr>
      <w:r w:rsidRPr="00562C7F">
        <w:rPr>
          <w:rFonts w:ascii="Times New Roman" w:hAnsi="Times New Roman" w:cs="Times New Roman"/>
          <w:sz w:val="24"/>
          <w:szCs w:val="24"/>
        </w:rPr>
        <w:t>Dr.  Abdul Kalam inspiration speeches  (13:01)</w:t>
      </w:r>
      <w:r w:rsidRPr="00FA2D9C">
        <w:rPr>
          <w:rFonts w:ascii="Times New Roman" w:hAnsi="Times New Roman" w:cs="Times New Roman"/>
          <w:sz w:val="24"/>
          <w:szCs w:val="24"/>
        </w:rPr>
        <w:t>https://www.youtube.com/watch?v=jfQsOOHTrGA</w:t>
      </w:r>
    </w:p>
    <w:p w14:paraId="22830CFE" w14:textId="77777777" w:rsidR="00CA04BA" w:rsidRPr="00562C7F" w:rsidRDefault="00CA04BA" w:rsidP="00CA04BA">
      <w:pPr>
        <w:pStyle w:val="ListParagraph"/>
        <w:numPr>
          <w:ilvl w:val="0"/>
          <w:numId w:val="67"/>
        </w:numPr>
        <w:spacing w:after="0" w:line="360" w:lineRule="auto"/>
        <w:ind w:left="360"/>
        <w:rPr>
          <w:rFonts w:ascii="Times New Roman" w:hAnsi="Times New Roman" w:cs="Times New Roman"/>
          <w:sz w:val="24"/>
          <w:szCs w:val="24"/>
        </w:rPr>
      </w:pPr>
      <w:r w:rsidRPr="00562C7F">
        <w:rPr>
          <w:rFonts w:ascii="Times New Roman" w:hAnsi="Times New Roman" w:cs="Times New Roman"/>
          <w:sz w:val="24"/>
          <w:szCs w:val="24"/>
        </w:rPr>
        <w:t>EML Dr.  Abdul Kalam IIT Madras (48:05)</w:t>
      </w:r>
      <w:r w:rsidRPr="00FA2D9C">
        <w:rPr>
          <w:rFonts w:ascii="Times New Roman" w:hAnsi="Times New Roman" w:cs="Times New Roman"/>
          <w:sz w:val="24"/>
          <w:szCs w:val="24"/>
        </w:rPr>
        <w:t>https://www.youtube.com/watch?v=DhdUj_5PAX4</w:t>
      </w:r>
    </w:p>
    <w:p w14:paraId="1896443E" w14:textId="77777777" w:rsidR="00CA04BA" w:rsidRPr="00562C7F" w:rsidRDefault="00CA04BA" w:rsidP="00CA04BA">
      <w:pPr>
        <w:pStyle w:val="ListParagraph"/>
        <w:numPr>
          <w:ilvl w:val="0"/>
          <w:numId w:val="67"/>
        </w:numPr>
        <w:spacing w:after="0" w:line="360" w:lineRule="auto"/>
        <w:ind w:left="360"/>
        <w:rPr>
          <w:rFonts w:ascii="Times New Roman" w:hAnsi="Times New Roman" w:cs="Times New Roman"/>
          <w:sz w:val="24"/>
          <w:szCs w:val="24"/>
        </w:rPr>
      </w:pPr>
      <w:r w:rsidRPr="00562C7F">
        <w:rPr>
          <w:rFonts w:ascii="Times New Roman" w:hAnsi="Times New Roman" w:cs="Times New Roman"/>
          <w:sz w:val="24"/>
          <w:szCs w:val="24"/>
        </w:rPr>
        <w:t>India questions Dr.  Abdul Kalam- aired on NDTV- Full video (32.30)</w:t>
      </w:r>
      <w:r w:rsidRPr="00FA2D9C">
        <w:rPr>
          <w:rFonts w:ascii="Times New Roman" w:hAnsi="Times New Roman" w:cs="Times New Roman"/>
          <w:sz w:val="24"/>
          <w:szCs w:val="24"/>
        </w:rPr>
        <w:t>https://www.youtube.com/watch?v=hpDmpEvBMAI</w:t>
      </w:r>
    </w:p>
    <w:p w14:paraId="57C4BB70" w14:textId="77777777" w:rsidR="00CA04BA" w:rsidRPr="00562C7F" w:rsidRDefault="00CA04BA" w:rsidP="00CA04BA">
      <w:pPr>
        <w:pStyle w:val="ListParagraph"/>
        <w:numPr>
          <w:ilvl w:val="0"/>
          <w:numId w:val="67"/>
        </w:numPr>
        <w:spacing w:after="0" w:line="360" w:lineRule="auto"/>
        <w:ind w:left="360"/>
        <w:rPr>
          <w:rFonts w:ascii="Times New Roman" w:hAnsi="Times New Roman" w:cs="Times New Roman"/>
          <w:sz w:val="24"/>
          <w:szCs w:val="24"/>
        </w:rPr>
      </w:pPr>
      <w:r w:rsidRPr="00562C7F">
        <w:rPr>
          <w:rFonts w:ascii="Times New Roman" w:hAnsi="Times New Roman" w:cs="Times New Roman"/>
          <w:sz w:val="24"/>
          <w:szCs w:val="24"/>
        </w:rPr>
        <w:t>Truly inspirational speech by Dr.  Abdul Kalam at SRM university (15:07)</w:t>
      </w:r>
      <w:r w:rsidRPr="00FA2D9C">
        <w:rPr>
          <w:rFonts w:ascii="Times New Roman" w:hAnsi="Times New Roman" w:cs="Times New Roman"/>
          <w:sz w:val="24"/>
          <w:szCs w:val="24"/>
        </w:rPr>
        <w:t>https://www.youtube.com/watch?v=s2vIO0WRLvc</w:t>
      </w:r>
    </w:p>
    <w:p w14:paraId="3157AB61" w14:textId="77777777" w:rsidR="00CA04BA" w:rsidRDefault="00CA04BA" w:rsidP="00CA04BA">
      <w:pPr>
        <w:pStyle w:val="ListParagraph"/>
        <w:numPr>
          <w:ilvl w:val="0"/>
          <w:numId w:val="67"/>
        </w:numPr>
        <w:spacing w:after="0" w:line="360" w:lineRule="auto"/>
        <w:ind w:left="360"/>
        <w:rPr>
          <w:rFonts w:ascii="Times New Roman" w:hAnsi="Times New Roman" w:cs="Times New Roman"/>
          <w:sz w:val="24"/>
          <w:szCs w:val="24"/>
        </w:rPr>
      </w:pPr>
      <w:r w:rsidRPr="00562C7F">
        <w:rPr>
          <w:rFonts w:ascii="Times New Roman" w:hAnsi="Times New Roman" w:cs="Times New Roman"/>
          <w:sz w:val="24"/>
          <w:szCs w:val="24"/>
        </w:rPr>
        <w:t>Dr.  Abdul Kalam on DRM</w:t>
      </w:r>
    </w:p>
    <w:p w14:paraId="0B566D1A" w14:textId="77777777" w:rsidR="00CA04BA" w:rsidRPr="00562C7F" w:rsidRDefault="00CA04BA" w:rsidP="00CA04BA">
      <w:pPr>
        <w:pStyle w:val="ListParagraph"/>
        <w:spacing w:after="0" w:line="360" w:lineRule="auto"/>
        <w:ind w:left="360"/>
        <w:rPr>
          <w:rFonts w:ascii="Times New Roman" w:hAnsi="Times New Roman" w:cs="Times New Roman"/>
          <w:sz w:val="24"/>
          <w:szCs w:val="24"/>
        </w:rPr>
      </w:pPr>
      <w:r w:rsidRPr="00FA2D9C">
        <w:rPr>
          <w:rFonts w:ascii="Times New Roman" w:hAnsi="Times New Roman" w:cs="Times New Roman"/>
          <w:sz w:val="24"/>
          <w:szCs w:val="24"/>
        </w:rPr>
        <w:t>https://www.youtube.com/watch?v=YDYF0eji2Ok</w:t>
      </w:r>
    </w:p>
    <w:p w14:paraId="0DA42F27" w14:textId="77777777" w:rsidR="00CA04BA" w:rsidRPr="00562C7F" w:rsidRDefault="00CA04BA" w:rsidP="00CA04BA">
      <w:pPr>
        <w:pStyle w:val="ListParagraph"/>
        <w:numPr>
          <w:ilvl w:val="0"/>
          <w:numId w:val="67"/>
        </w:numPr>
        <w:spacing w:after="0" w:line="360" w:lineRule="auto"/>
        <w:ind w:left="360"/>
        <w:rPr>
          <w:rFonts w:ascii="Times New Roman" w:hAnsi="Times New Roman" w:cs="Times New Roman"/>
          <w:sz w:val="24"/>
          <w:szCs w:val="24"/>
        </w:rPr>
      </w:pPr>
      <w:r w:rsidRPr="00562C7F">
        <w:rPr>
          <w:rFonts w:ascii="Times New Roman" w:hAnsi="Times New Roman" w:cs="Times New Roman"/>
          <w:sz w:val="24"/>
          <w:szCs w:val="24"/>
        </w:rPr>
        <w:t>Dr.  Abdul Kalam’s top 10 rules for success</w:t>
      </w:r>
      <w:r w:rsidRPr="009747F7">
        <w:rPr>
          <w:rFonts w:ascii="Times New Roman" w:hAnsi="Times New Roman" w:cs="Times New Roman"/>
          <w:sz w:val="24"/>
          <w:szCs w:val="24"/>
        </w:rPr>
        <w:t>https://www.youtube.com/watch?v=EVoWrM73sKA</w:t>
      </w:r>
    </w:p>
    <w:p w14:paraId="6EB1A130" w14:textId="77777777" w:rsidR="00CA04BA" w:rsidRPr="00562C7F" w:rsidRDefault="00CA04BA" w:rsidP="00CA04BA">
      <w:pPr>
        <w:pStyle w:val="ListParagraph"/>
        <w:numPr>
          <w:ilvl w:val="0"/>
          <w:numId w:val="67"/>
        </w:numPr>
        <w:spacing w:after="0" w:line="360" w:lineRule="auto"/>
        <w:ind w:left="360"/>
        <w:rPr>
          <w:rFonts w:ascii="Times New Roman" w:hAnsi="Times New Roman" w:cs="Times New Roman"/>
          <w:sz w:val="24"/>
          <w:szCs w:val="24"/>
        </w:rPr>
      </w:pPr>
      <w:r w:rsidRPr="00562C7F">
        <w:rPr>
          <w:rFonts w:ascii="Times New Roman" w:hAnsi="Times New Roman" w:cs="Times New Roman"/>
          <w:sz w:val="24"/>
          <w:szCs w:val="24"/>
        </w:rPr>
        <w:t>Dr.  Abdul Kalam @IIT Bombay during technofest 2015</w:t>
      </w:r>
      <w:r w:rsidRPr="009747F7">
        <w:rPr>
          <w:rFonts w:ascii="Times New Roman" w:hAnsi="Times New Roman" w:cs="Times New Roman"/>
          <w:sz w:val="24"/>
          <w:szCs w:val="24"/>
        </w:rPr>
        <w:t>https://www.youtube.com/watch?v=geWRCI053Fc</w:t>
      </w:r>
    </w:p>
    <w:p w14:paraId="2F81AD38" w14:textId="77777777" w:rsidR="00CA04BA" w:rsidRPr="00562C7F" w:rsidRDefault="00CA04BA" w:rsidP="00CA04BA">
      <w:pPr>
        <w:pStyle w:val="ListParagraph"/>
        <w:numPr>
          <w:ilvl w:val="0"/>
          <w:numId w:val="67"/>
        </w:numPr>
        <w:spacing w:after="0" w:line="360" w:lineRule="auto"/>
        <w:ind w:left="360"/>
        <w:rPr>
          <w:rFonts w:ascii="Times New Roman" w:hAnsi="Times New Roman" w:cs="Times New Roman"/>
          <w:sz w:val="24"/>
          <w:szCs w:val="24"/>
        </w:rPr>
      </w:pPr>
      <w:r w:rsidRPr="00562C7F">
        <w:rPr>
          <w:rFonts w:ascii="Times New Roman" w:hAnsi="Times New Roman" w:cs="Times New Roman"/>
          <w:sz w:val="24"/>
          <w:szCs w:val="24"/>
        </w:rPr>
        <w:t>Top 5 inspirational speech of Dr.  Abdul Kalam</w:t>
      </w:r>
      <w:r w:rsidRPr="009747F7">
        <w:rPr>
          <w:rFonts w:ascii="Times New Roman" w:hAnsi="Times New Roman" w:cs="Times New Roman"/>
          <w:sz w:val="24"/>
          <w:szCs w:val="24"/>
        </w:rPr>
        <w:t>https://www.youtube.com/watch?v=fZ9MuryH-NY</w:t>
      </w:r>
    </w:p>
    <w:p w14:paraId="1CDEFDB6" w14:textId="77777777" w:rsidR="00CA04BA" w:rsidRPr="00562C7F" w:rsidRDefault="00CA04BA" w:rsidP="00CA04BA">
      <w:pPr>
        <w:pStyle w:val="ListParagraph"/>
        <w:numPr>
          <w:ilvl w:val="0"/>
          <w:numId w:val="67"/>
        </w:numPr>
        <w:spacing w:after="0" w:line="360" w:lineRule="auto"/>
        <w:ind w:left="360"/>
        <w:rPr>
          <w:rFonts w:ascii="Times New Roman" w:hAnsi="Times New Roman" w:cs="Times New Roman"/>
          <w:sz w:val="24"/>
          <w:szCs w:val="24"/>
        </w:rPr>
      </w:pPr>
      <w:r w:rsidRPr="00562C7F">
        <w:rPr>
          <w:rFonts w:ascii="Times New Roman" w:hAnsi="Times New Roman" w:cs="Times New Roman"/>
          <w:sz w:val="24"/>
          <w:szCs w:val="24"/>
        </w:rPr>
        <w:lastRenderedPageBreak/>
        <w:t>Dr.  Abdul Kalam inspirational speech on Republic day</w:t>
      </w:r>
      <w:r w:rsidRPr="009747F7">
        <w:rPr>
          <w:rFonts w:ascii="Times New Roman" w:hAnsi="Times New Roman" w:cs="Times New Roman"/>
          <w:sz w:val="24"/>
          <w:szCs w:val="24"/>
        </w:rPr>
        <w:t>https://www.youtube.com/watch?v=r5J3eVWMUOc</w:t>
      </w:r>
    </w:p>
    <w:p w14:paraId="31B7E3B8" w14:textId="77777777" w:rsidR="00CA04BA" w:rsidRPr="00562C7F" w:rsidRDefault="00CA04BA" w:rsidP="00CA04BA">
      <w:pPr>
        <w:pStyle w:val="ListParagraph"/>
        <w:numPr>
          <w:ilvl w:val="0"/>
          <w:numId w:val="67"/>
        </w:numPr>
        <w:spacing w:after="0" w:line="360" w:lineRule="auto"/>
        <w:ind w:left="360"/>
        <w:rPr>
          <w:rFonts w:ascii="Times New Roman" w:hAnsi="Times New Roman" w:cs="Times New Roman"/>
          <w:sz w:val="24"/>
          <w:szCs w:val="24"/>
        </w:rPr>
      </w:pPr>
      <w:r w:rsidRPr="00562C7F">
        <w:rPr>
          <w:rFonts w:ascii="Times New Roman" w:hAnsi="Times New Roman" w:cs="Times New Roman"/>
          <w:sz w:val="24"/>
          <w:szCs w:val="24"/>
        </w:rPr>
        <w:t>Dr.  Abdul Kalam speech in AP assembly</w:t>
      </w:r>
      <w:r w:rsidRPr="009747F7">
        <w:rPr>
          <w:rFonts w:ascii="Times New Roman" w:hAnsi="Times New Roman" w:cs="Times New Roman"/>
          <w:sz w:val="24"/>
          <w:szCs w:val="24"/>
        </w:rPr>
        <w:t>https://www.youtube.com/watch?v=rM7PNVMC1Xc</w:t>
      </w:r>
    </w:p>
    <w:p w14:paraId="76A7D0F3" w14:textId="77777777" w:rsidR="00CA04BA" w:rsidRPr="009747F7" w:rsidRDefault="00CA04BA" w:rsidP="00CA04BA">
      <w:pPr>
        <w:pStyle w:val="ListParagraph"/>
        <w:numPr>
          <w:ilvl w:val="0"/>
          <w:numId w:val="67"/>
        </w:numPr>
        <w:spacing w:after="0" w:line="360" w:lineRule="auto"/>
        <w:ind w:left="360"/>
        <w:rPr>
          <w:rFonts w:ascii="Times New Roman" w:hAnsi="Times New Roman" w:cs="Times New Roman"/>
          <w:sz w:val="24"/>
          <w:szCs w:val="24"/>
        </w:rPr>
      </w:pPr>
      <w:r w:rsidRPr="00562C7F">
        <w:rPr>
          <w:rFonts w:ascii="Times New Roman" w:hAnsi="Times New Roman" w:cs="Times New Roman"/>
          <w:sz w:val="24"/>
          <w:szCs w:val="24"/>
        </w:rPr>
        <w:t>Dr.  Abdul Kalam speech in Trinity College</w:t>
      </w:r>
      <w:r w:rsidRPr="009747F7">
        <w:rPr>
          <w:rFonts w:ascii="Times New Roman" w:hAnsi="Times New Roman" w:cs="Times New Roman"/>
          <w:sz w:val="24"/>
          <w:szCs w:val="24"/>
        </w:rPr>
        <w:t>https://www.youtube.com/watch?v=TaegmojlTEE</w:t>
      </w:r>
    </w:p>
    <w:p w14:paraId="1F07E294" w14:textId="77777777" w:rsidR="00CA04BA" w:rsidRPr="00562C7F" w:rsidRDefault="00CA04BA" w:rsidP="00CA04BA">
      <w:pPr>
        <w:pStyle w:val="ListParagraph"/>
        <w:numPr>
          <w:ilvl w:val="0"/>
          <w:numId w:val="67"/>
        </w:numPr>
        <w:spacing w:after="0" w:line="360" w:lineRule="auto"/>
        <w:ind w:left="360"/>
        <w:rPr>
          <w:rFonts w:ascii="Times New Roman" w:hAnsi="Times New Roman" w:cs="Times New Roman"/>
          <w:sz w:val="24"/>
          <w:szCs w:val="24"/>
        </w:rPr>
      </w:pPr>
      <w:r w:rsidRPr="00562C7F">
        <w:rPr>
          <w:rFonts w:ascii="Times New Roman" w:hAnsi="Times New Roman" w:cs="Times New Roman"/>
          <w:sz w:val="24"/>
          <w:szCs w:val="24"/>
        </w:rPr>
        <w:t>Dr.  Abdul Kalam last speech in IIM Shillong</w:t>
      </w:r>
      <w:r w:rsidRPr="00B80632">
        <w:rPr>
          <w:rFonts w:ascii="Times New Roman" w:hAnsi="Times New Roman" w:cs="Times New Roman"/>
          <w:sz w:val="24"/>
          <w:szCs w:val="24"/>
        </w:rPr>
        <w:t>https://www.youtube.com/watch?v=n3Nf5cHvz9Q</w:t>
      </w:r>
    </w:p>
    <w:p w14:paraId="0C8C1B9D" w14:textId="77777777" w:rsidR="00CA04BA" w:rsidRPr="00562C7F" w:rsidRDefault="00CA04BA" w:rsidP="00CA04BA">
      <w:pPr>
        <w:pStyle w:val="ListParagraph"/>
        <w:numPr>
          <w:ilvl w:val="0"/>
          <w:numId w:val="67"/>
        </w:numPr>
        <w:spacing w:after="0" w:line="360" w:lineRule="auto"/>
        <w:ind w:left="360"/>
        <w:rPr>
          <w:rFonts w:ascii="Times New Roman" w:hAnsi="Times New Roman" w:cs="Times New Roman"/>
          <w:sz w:val="24"/>
          <w:szCs w:val="24"/>
        </w:rPr>
      </w:pPr>
      <w:r w:rsidRPr="00562C7F">
        <w:rPr>
          <w:rFonts w:ascii="Times New Roman" w:hAnsi="Times New Roman" w:cs="Times New Roman"/>
          <w:sz w:val="24"/>
          <w:szCs w:val="24"/>
        </w:rPr>
        <w:t>Dr.  Abdul Kalam speech @ Wharton</w:t>
      </w:r>
      <w:r w:rsidRPr="00B80632">
        <w:rPr>
          <w:rFonts w:ascii="Times New Roman" w:hAnsi="Times New Roman" w:cs="Times New Roman"/>
          <w:sz w:val="24"/>
          <w:szCs w:val="24"/>
        </w:rPr>
        <w:t>https://www.youtube.com/watch?v=3OFRJ9DD5Kg</w:t>
      </w:r>
    </w:p>
    <w:p w14:paraId="5156761D" w14:textId="46BDEC00" w:rsidR="00CA04BA" w:rsidRDefault="00CA04BA">
      <w:pPr>
        <w:rPr>
          <w:rFonts w:ascii="Times New Roman" w:hAnsi="Times New Roman" w:cs="Times New Roman"/>
          <w:b/>
          <w:bCs/>
          <w:sz w:val="24"/>
          <w:szCs w:val="24"/>
        </w:rPr>
      </w:pPr>
    </w:p>
    <w:sectPr w:rsidR="00CA04BA" w:rsidSect="004206D7">
      <w:pgSz w:w="11907" w:h="16839" w:code="9"/>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D6F767" w14:textId="77777777" w:rsidR="00F04C92" w:rsidRDefault="00F04C92" w:rsidP="00817742">
      <w:pPr>
        <w:spacing w:after="0" w:line="240" w:lineRule="auto"/>
      </w:pPr>
      <w:r>
        <w:separator/>
      </w:r>
    </w:p>
  </w:endnote>
  <w:endnote w:type="continuationSeparator" w:id="0">
    <w:p w14:paraId="34C6C723" w14:textId="77777777" w:rsidR="00F04C92" w:rsidRDefault="00F04C92" w:rsidP="00817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autami">
    <w:panose1 w:val="020B0502040204020203"/>
    <w:charset w:val="00"/>
    <w:family w:val="swiss"/>
    <w:pitch w:val="variable"/>
    <w:sig w:usb0="002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Times New Roman,Bold">
    <w:panose1 w:val="00000000000000000000"/>
    <w:charset w:val="00"/>
    <w:family w:val="auto"/>
    <w:notTrueType/>
    <w:pitch w:val="default"/>
    <w:sig w:usb0="00000003" w:usb1="00000000" w:usb2="00000000" w:usb3="00000000" w:csb0="00000001" w:csb1="00000000"/>
  </w:font>
  <w:font w:name="Segoe UI Emoji">
    <w:charset w:val="00"/>
    <w:family w:val="swiss"/>
    <w:pitch w:val="variable"/>
    <w:sig w:usb0="00000003" w:usb1="02000000" w:usb2="08000000" w:usb3="00000000" w:csb0="00000001"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E1CBCC" w14:textId="4B7EB2FE" w:rsidR="00CA04BA" w:rsidRDefault="00CA04BA">
    <w:pPr>
      <w:pStyle w:val="Footer"/>
      <w:jc w:val="center"/>
    </w:pPr>
  </w:p>
  <w:p w14:paraId="65541392" w14:textId="77777777" w:rsidR="00CA04BA" w:rsidRDefault="00CA04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3563443"/>
      <w:docPartObj>
        <w:docPartGallery w:val="Page Numbers (Bottom of Page)"/>
        <w:docPartUnique/>
      </w:docPartObj>
    </w:sdtPr>
    <w:sdtEndPr>
      <w:rPr>
        <w:noProof/>
      </w:rPr>
    </w:sdtEndPr>
    <w:sdtContent>
      <w:p w14:paraId="49B628EF" w14:textId="6B85F3EF" w:rsidR="00CA04BA" w:rsidRDefault="00CA04BA">
        <w:pPr>
          <w:pStyle w:val="Footer"/>
          <w:jc w:val="center"/>
        </w:pPr>
        <w:r>
          <w:fldChar w:fldCharType="begin"/>
        </w:r>
        <w:r>
          <w:instrText xml:space="preserve"> PAGE   \* MERGEFORMAT </w:instrText>
        </w:r>
        <w:r>
          <w:fldChar w:fldCharType="separate"/>
        </w:r>
        <w:r w:rsidR="00920948">
          <w:rPr>
            <w:noProof/>
          </w:rPr>
          <w:t>250</w:t>
        </w:r>
        <w:r>
          <w:rPr>
            <w:noProof/>
          </w:rPr>
          <w:fldChar w:fldCharType="end"/>
        </w:r>
      </w:p>
    </w:sdtContent>
  </w:sdt>
  <w:p w14:paraId="44CB65BE" w14:textId="29B2C181" w:rsidR="00CA04BA" w:rsidRDefault="00CA04BA" w:rsidP="00CB6364">
    <w:pPr>
      <w:pStyle w:val="Footer"/>
      <w:tabs>
        <w:tab w:val="clear" w:pos="4680"/>
        <w:tab w:val="clear" w:pos="9360"/>
        <w:tab w:val="left" w:pos="5481"/>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68F579" w14:textId="77777777" w:rsidR="00F04C92" w:rsidRDefault="00F04C92" w:rsidP="00817742">
      <w:pPr>
        <w:spacing w:after="0" w:line="240" w:lineRule="auto"/>
      </w:pPr>
      <w:r>
        <w:separator/>
      </w:r>
    </w:p>
  </w:footnote>
  <w:footnote w:type="continuationSeparator" w:id="0">
    <w:p w14:paraId="0E47E9A2" w14:textId="77777777" w:rsidR="00F04C92" w:rsidRDefault="00F04C92" w:rsidP="008177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26E41"/>
    <w:multiLevelType w:val="multilevel"/>
    <w:tmpl w:val="19A060C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43357C4"/>
    <w:multiLevelType w:val="hybridMultilevel"/>
    <w:tmpl w:val="A8FEC24A"/>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062F73DA"/>
    <w:multiLevelType w:val="multilevel"/>
    <w:tmpl w:val="66A0A7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3A0180"/>
    <w:multiLevelType w:val="multilevel"/>
    <w:tmpl w:val="BBFAE744"/>
    <w:lvl w:ilvl="0">
      <w:start w:val="1"/>
      <w:numFmt w:val="lowerLetter"/>
      <w:lvlText w:val="%1)"/>
      <w:lvlJc w:val="left"/>
      <w:pPr>
        <w:tabs>
          <w:tab w:val="num" w:pos="720"/>
        </w:tabs>
        <w:ind w:left="720" w:hanging="360"/>
      </w:pPr>
      <w:rPr>
        <w:rFonts w:hint="default"/>
        <w:sz w:val="20"/>
      </w:rPr>
    </w:lvl>
    <w:lvl w:ilvl="1">
      <w:start w:val="1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88400F"/>
    <w:multiLevelType w:val="hybridMultilevel"/>
    <w:tmpl w:val="9C981464"/>
    <w:lvl w:ilvl="0" w:tplc="E550E02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1B54C6"/>
    <w:multiLevelType w:val="hybridMultilevel"/>
    <w:tmpl w:val="2E1AFCDE"/>
    <w:lvl w:ilvl="0" w:tplc="FF749230">
      <w:start w:val="1"/>
      <w:numFmt w:val="lowerLetter"/>
      <w:lvlText w:val="%1)"/>
      <w:lvlJc w:val="left"/>
      <w:pPr>
        <w:ind w:left="720" w:hanging="360"/>
      </w:pPr>
      <w:rPr>
        <w:rFonts w:hint="default"/>
      </w:rPr>
    </w:lvl>
    <w:lvl w:ilvl="1" w:tplc="A4ACF8FC" w:tentative="1">
      <w:start w:val="1"/>
      <w:numFmt w:val="lowerLetter"/>
      <w:lvlText w:val="%2."/>
      <w:lvlJc w:val="left"/>
      <w:pPr>
        <w:ind w:left="1440" w:hanging="360"/>
      </w:pPr>
    </w:lvl>
    <w:lvl w:ilvl="2" w:tplc="8E4EC5F0" w:tentative="1">
      <w:start w:val="1"/>
      <w:numFmt w:val="lowerRoman"/>
      <w:lvlText w:val="%3."/>
      <w:lvlJc w:val="right"/>
      <w:pPr>
        <w:ind w:left="2160" w:hanging="180"/>
      </w:pPr>
    </w:lvl>
    <w:lvl w:ilvl="3" w:tplc="42E24524" w:tentative="1">
      <w:start w:val="1"/>
      <w:numFmt w:val="decimal"/>
      <w:lvlText w:val="%4."/>
      <w:lvlJc w:val="left"/>
      <w:pPr>
        <w:ind w:left="2880" w:hanging="360"/>
      </w:pPr>
    </w:lvl>
    <w:lvl w:ilvl="4" w:tplc="DEC49D2C" w:tentative="1">
      <w:start w:val="1"/>
      <w:numFmt w:val="lowerLetter"/>
      <w:lvlText w:val="%5."/>
      <w:lvlJc w:val="left"/>
      <w:pPr>
        <w:ind w:left="3600" w:hanging="360"/>
      </w:pPr>
    </w:lvl>
    <w:lvl w:ilvl="5" w:tplc="346A33DE" w:tentative="1">
      <w:start w:val="1"/>
      <w:numFmt w:val="lowerRoman"/>
      <w:lvlText w:val="%6."/>
      <w:lvlJc w:val="right"/>
      <w:pPr>
        <w:ind w:left="4320" w:hanging="180"/>
      </w:pPr>
    </w:lvl>
    <w:lvl w:ilvl="6" w:tplc="453C91FC" w:tentative="1">
      <w:start w:val="1"/>
      <w:numFmt w:val="decimal"/>
      <w:lvlText w:val="%7."/>
      <w:lvlJc w:val="left"/>
      <w:pPr>
        <w:ind w:left="5040" w:hanging="360"/>
      </w:pPr>
    </w:lvl>
    <w:lvl w:ilvl="7" w:tplc="DEBC81A2" w:tentative="1">
      <w:start w:val="1"/>
      <w:numFmt w:val="lowerLetter"/>
      <w:lvlText w:val="%8."/>
      <w:lvlJc w:val="left"/>
      <w:pPr>
        <w:ind w:left="5760" w:hanging="360"/>
      </w:pPr>
    </w:lvl>
    <w:lvl w:ilvl="8" w:tplc="90D2388E" w:tentative="1">
      <w:start w:val="1"/>
      <w:numFmt w:val="lowerRoman"/>
      <w:lvlText w:val="%9."/>
      <w:lvlJc w:val="right"/>
      <w:pPr>
        <w:ind w:left="6480" w:hanging="180"/>
      </w:pPr>
    </w:lvl>
  </w:abstractNum>
  <w:abstractNum w:abstractNumId="6">
    <w:nsid w:val="0EC37FEA"/>
    <w:multiLevelType w:val="hybridMultilevel"/>
    <w:tmpl w:val="FA729A1E"/>
    <w:lvl w:ilvl="0" w:tplc="74B6E0C6">
      <w:start w:val="1"/>
      <w:numFmt w:val="lowerRoman"/>
      <w:lvlText w:val="%1."/>
      <w:lvlJc w:val="right"/>
      <w:pPr>
        <w:ind w:left="720" w:hanging="360"/>
      </w:pPr>
    </w:lvl>
    <w:lvl w:ilvl="1" w:tplc="A6EC33D6" w:tentative="1">
      <w:start w:val="1"/>
      <w:numFmt w:val="lowerLetter"/>
      <w:lvlText w:val="%2."/>
      <w:lvlJc w:val="left"/>
      <w:pPr>
        <w:ind w:left="1440" w:hanging="360"/>
      </w:pPr>
    </w:lvl>
    <w:lvl w:ilvl="2" w:tplc="1CB4AD26" w:tentative="1">
      <w:start w:val="1"/>
      <w:numFmt w:val="lowerRoman"/>
      <w:lvlText w:val="%3."/>
      <w:lvlJc w:val="right"/>
      <w:pPr>
        <w:ind w:left="2160" w:hanging="180"/>
      </w:pPr>
    </w:lvl>
    <w:lvl w:ilvl="3" w:tplc="2AE4F946" w:tentative="1">
      <w:start w:val="1"/>
      <w:numFmt w:val="decimal"/>
      <w:lvlText w:val="%4."/>
      <w:lvlJc w:val="left"/>
      <w:pPr>
        <w:ind w:left="2880" w:hanging="360"/>
      </w:pPr>
    </w:lvl>
    <w:lvl w:ilvl="4" w:tplc="973A1C1E" w:tentative="1">
      <w:start w:val="1"/>
      <w:numFmt w:val="lowerLetter"/>
      <w:lvlText w:val="%5."/>
      <w:lvlJc w:val="left"/>
      <w:pPr>
        <w:ind w:left="3600" w:hanging="360"/>
      </w:pPr>
    </w:lvl>
    <w:lvl w:ilvl="5" w:tplc="FAD671E0" w:tentative="1">
      <w:start w:val="1"/>
      <w:numFmt w:val="lowerRoman"/>
      <w:lvlText w:val="%6."/>
      <w:lvlJc w:val="right"/>
      <w:pPr>
        <w:ind w:left="4320" w:hanging="180"/>
      </w:pPr>
    </w:lvl>
    <w:lvl w:ilvl="6" w:tplc="18D4F146" w:tentative="1">
      <w:start w:val="1"/>
      <w:numFmt w:val="decimal"/>
      <w:lvlText w:val="%7."/>
      <w:lvlJc w:val="left"/>
      <w:pPr>
        <w:ind w:left="5040" w:hanging="360"/>
      </w:pPr>
    </w:lvl>
    <w:lvl w:ilvl="7" w:tplc="9F02868E" w:tentative="1">
      <w:start w:val="1"/>
      <w:numFmt w:val="lowerLetter"/>
      <w:lvlText w:val="%8."/>
      <w:lvlJc w:val="left"/>
      <w:pPr>
        <w:ind w:left="5760" w:hanging="360"/>
      </w:pPr>
    </w:lvl>
    <w:lvl w:ilvl="8" w:tplc="876A57A2" w:tentative="1">
      <w:start w:val="1"/>
      <w:numFmt w:val="lowerRoman"/>
      <w:lvlText w:val="%9."/>
      <w:lvlJc w:val="right"/>
      <w:pPr>
        <w:ind w:left="6480" w:hanging="180"/>
      </w:pPr>
    </w:lvl>
  </w:abstractNum>
  <w:abstractNum w:abstractNumId="7">
    <w:nsid w:val="0ED82F7D"/>
    <w:multiLevelType w:val="hybridMultilevel"/>
    <w:tmpl w:val="19169FD2"/>
    <w:lvl w:ilvl="0" w:tplc="E550E02A">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F927BE8"/>
    <w:multiLevelType w:val="hybridMultilevel"/>
    <w:tmpl w:val="928EC886"/>
    <w:lvl w:ilvl="0" w:tplc="E550E02A">
      <w:start w:val="1"/>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26D1BC0"/>
    <w:multiLevelType w:val="multilevel"/>
    <w:tmpl w:val="FF96B9D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4B7BCF"/>
    <w:multiLevelType w:val="hybridMultilevel"/>
    <w:tmpl w:val="15BC12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6C25229"/>
    <w:multiLevelType w:val="hybridMultilevel"/>
    <w:tmpl w:val="8C5E8CAA"/>
    <w:lvl w:ilvl="0" w:tplc="2F46DA3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6F15533"/>
    <w:multiLevelType w:val="hybridMultilevel"/>
    <w:tmpl w:val="8A2E9C9C"/>
    <w:lvl w:ilvl="0" w:tplc="0D524D7C">
      <w:start w:val="1"/>
      <w:numFmt w:val="bullet"/>
      <w:lvlText w:val="-"/>
      <w:lvlJc w:val="left"/>
      <w:pPr>
        <w:ind w:left="360" w:hanging="360"/>
      </w:pPr>
      <w:rPr>
        <w:rFonts w:ascii="Calibri" w:eastAsiaTheme="minorHAnsi" w:hAnsi="Calibri" w:cstheme="minorBidi" w:hint="default"/>
      </w:rPr>
    </w:lvl>
    <w:lvl w:ilvl="1" w:tplc="FF34088A">
      <w:start w:val="1"/>
      <w:numFmt w:val="bullet"/>
      <w:lvlText w:val="-"/>
      <w:lvlJc w:val="left"/>
      <w:pPr>
        <w:ind w:left="1080" w:hanging="360"/>
      </w:pPr>
      <w:rPr>
        <w:rFonts w:ascii="Calibri" w:eastAsiaTheme="minorHAnsi" w:hAnsi="Calibri" w:cstheme="minorBidi" w:hint="default"/>
      </w:rPr>
    </w:lvl>
    <w:lvl w:ilvl="2" w:tplc="1360C916">
      <w:start w:val="1"/>
      <w:numFmt w:val="bullet"/>
      <w:lvlText w:val=""/>
      <w:lvlJc w:val="left"/>
      <w:pPr>
        <w:ind w:left="1800" w:hanging="360"/>
      </w:pPr>
      <w:rPr>
        <w:rFonts w:ascii="Wingdings" w:hAnsi="Wingdings" w:hint="default"/>
      </w:rPr>
    </w:lvl>
    <w:lvl w:ilvl="3" w:tplc="D8027200" w:tentative="1">
      <w:start w:val="1"/>
      <w:numFmt w:val="bullet"/>
      <w:lvlText w:val=""/>
      <w:lvlJc w:val="left"/>
      <w:pPr>
        <w:ind w:left="2520" w:hanging="360"/>
      </w:pPr>
      <w:rPr>
        <w:rFonts w:ascii="Symbol" w:hAnsi="Symbol" w:hint="default"/>
      </w:rPr>
    </w:lvl>
    <w:lvl w:ilvl="4" w:tplc="CA2CB32C" w:tentative="1">
      <w:start w:val="1"/>
      <w:numFmt w:val="bullet"/>
      <w:lvlText w:val="o"/>
      <w:lvlJc w:val="left"/>
      <w:pPr>
        <w:ind w:left="3240" w:hanging="360"/>
      </w:pPr>
      <w:rPr>
        <w:rFonts w:ascii="Courier New" w:hAnsi="Courier New" w:cs="Courier New" w:hint="default"/>
      </w:rPr>
    </w:lvl>
    <w:lvl w:ilvl="5" w:tplc="55E8F758" w:tentative="1">
      <w:start w:val="1"/>
      <w:numFmt w:val="bullet"/>
      <w:lvlText w:val=""/>
      <w:lvlJc w:val="left"/>
      <w:pPr>
        <w:ind w:left="3960" w:hanging="360"/>
      </w:pPr>
      <w:rPr>
        <w:rFonts w:ascii="Wingdings" w:hAnsi="Wingdings" w:hint="default"/>
      </w:rPr>
    </w:lvl>
    <w:lvl w:ilvl="6" w:tplc="84925120" w:tentative="1">
      <w:start w:val="1"/>
      <w:numFmt w:val="bullet"/>
      <w:lvlText w:val=""/>
      <w:lvlJc w:val="left"/>
      <w:pPr>
        <w:ind w:left="4680" w:hanging="360"/>
      </w:pPr>
      <w:rPr>
        <w:rFonts w:ascii="Symbol" w:hAnsi="Symbol" w:hint="default"/>
      </w:rPr>
    </w:lvl>
    <w:lvl w:ilvl="7" w:tplc="A93618D6" w:tentative="1">
      <w:start w:val="1"/>
      <w:numFmt w:val="bullet"/>
      <w:lvlText w:val="o"/>
      <w:lvlJc w:val="left"/>
      <w:pPr>
        <w:ind w:left="5400" w:hanging="360"/>
      </w:pPr>
      <w:rPr>
        <w:rFonts w:ascii="Courier New" w:hAnsi="Courier New" w:cs="Courier New" w:hint="default"/>
      </w:rPr>
    </w:lvl>
    <w:lvl w:ilvl="8" w:tplc="30EC18DC" w:tentative="1">
      <w:start w:val="1"/>
      <w:numFmt w:val="bullet"/>
      <w:lvlText w:val=""/>
      <w:lvlJc w:val="left"/>
      <w:pPr>
        <w:ind w:left="6120" w:hanging="360"/>
      </w:pPr>
      <w:rPr>
        <w:rFonts w:ascii="Wingdings" w:hAnsi="Wingdings" w:hint="default"/>
      </w:rPr>
    </w:lvl>
  </w:abstractNum>
  <w:abstractNum w:abstractNumId="13">
    <w:nsid w:val="17BF3900"/>
    <w:multiLevelType w:val="hybridMultilevel"/>
    <w:tmpl w:val="E56AD6EE"/>
    <w:lvl w:ilvl="0" w:tplc="04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nsid w:val="1A920B28"/>
    <w:multiLevelType w:val="hybridMultilevel"/>
    <w:tmpl w:val="6A2A42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B3E4382"/>
    <w:multiLevelType w:val="multilevel"/>
    <w:tmpl w:val="7C9CCD40"/>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C06378D"/>
    <w:multiLevelType w:val="multilevel"/>
    <w:tmpl w:val="FF96B9D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C87104F"/>
    <w:multiLevelType w:val="hybridMultilevel"/>
    <w:tmpl w:val="D348F782"/>
    <w:lvl w:ilvl="0" w:tplc="0809000F">
      <w:start w:val="1"/>
      <w:numFmt w:val="decimal"/>
      <w:lvlText w:val="%1."/>
      <w:lvlJc w:val="lef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8">
    <w:nsid w:val="1EEB63B9"/>
    <w:multiLevelType w:val="hybridMultilevel"/>
    <w:tmpl w:val="D8F6001A"/>
    <w:lvl w:ilvl="0" w:tplc="F57E7B54">
      <w:start w:val="10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37735C3"/>
    <w:multiLevelType w:val="hybridMultilevel"/>
    <w:tmpl w:val="4E5CA42E"/>
    <w:lvl w:ilvl="0" w:tplc="2F46DA3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B6F0178"/>
    <w:multiLevelType w:val="hybridMultilevel"/>
    <w:tmpl w:val="4D9A6A7A"/>
    <w:lvl w:ilvl="0" w:tplc="29AAD06C">
      <w:start w:val="1"/>
      <w:numFmt w:val="decimal"/>
      <w:lvlText w:val="%1)"/>
      <w:lvlJc w:val="center"/>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nsid w:val="2BF522BA"/>
    <w:multiLevelType w:val="multilevel"/>
    <w:tmpl w:val="0D8E3DE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C920AE5"/>
    <w:multiLevelType w:val="hybridMultilevel"/>
    <w:tmpl w:val="ADA28A5C"/>
    <w:lvl w:ilvl="0" w:tplc="8FB6DA26">
      <w:start w:val="1"/>
      <w:numFmt w:val="decimal"/>
      <w:lvlText w:val="%1)"/>
      <w:lvlJc w:val="left"/>
      <w:pPr>
        <w:ind w:left="720" w:hanging="360"/>
      </w:pPr>
      <w:rPr>
        <w:rFonts w:hint="default"/>
      </w:rPr>
    </w:lvl>
    <w:lvl w:ilvl="1" w:tplc="78641A2C" w:tentative="1">
      <w:start w:val="1"/>
      <w:numFmt w:val="lowerLetter"/>
      <w:lvlText w:val="%2."/>
      <w:lvlJc w:val="left"/>
      <w:pPr>
        <w:ind w:left="1440" w:hanging="360"/>
      </w:pPr>
    </w:lvl>
    <w:lvl w:ilvl="2" w:tplc="66F4FB6C" w:tentative="1">
      <w:start w:val="1"/>
      <w:numFmt w:val="lowerRoman"/>
      <w:lvlText w:val="%3."/>
      <w:lvlJc w:val="right"/>
      <w:pPr>
        <w:ind w:left="2160" w:hanging="180"/>
      </w:pPr>
    </w:lvl>
    <w:lvl w:ilvl="3" w:tplc="0A8E36C0" w:tentative="1">
      <w:start w:val="1"/>
      <w:numFmt w:val="decimal"/>
      <w:lvlText w:val="%4."/>
      <w:lvlJc w:val="left"/>
      <w:pPr>
        <w:ind w:left="2880" w:hanging="360"/>
      </w:pPr>
    </w:lvl>
    <w:lvl w:ilvl="4" w:tplc="D026FE66" w:tentative="1">
      <w:start w:val="1"/>
      <w:numFmt w:val="lowerLetter"/>
      <w:lvlText w:val="%5."/>
      <w:lvlJc w:val="left"/>
      <w:pPr>
        <w:ind w:left="3600" w:hanging="360"/>
      </w:pPr>
    </w:lvl>
    <w:lvl w:ilvl="5" w:tplc="155024BC" w:tentative="1">
      <w:start w:val="1"/>
      <w:numFmt w:val="lowerRoman"/>
      <w:lvlText w:val="%6."/>
      <w:lvlJc w:val="right"/>
      <w:pPr>
        <w:ind w:left="4320" w:hanging="180"/>
      </w:pPr>
    </w:lvl>
    <w:lvl w:ilvl="6" w:tplc="C04EE0C8" w:tentative="1">
      <w:start w:val="1"/>
      <w:numFmt w:val="decimal"/>
      <w:lvlText w:val="%7."/>
      <w:lvlJc w:val="left"/>
      <w:pPr>
        <w:ind w:left="5040" w:hanging="360"/>
      </w:pPr>
    </w:lvl>
    <w:lvl w:ilvl="7" w:tplc="DC367DCC" w:tentative="1">
      <w:start w:val="1"/>
      <w:numFmt w:val="lowerLetter"/>
      <w:lvlText w:val="%8."/>
      <w:lvlJc w:val="left"/>
      <w:pPr>
        <w:ind w:left="5760" w:hanging="360"/>
      </w:pPr>
    </w:lvl>
    <w:lvl w:ilvl="8" w:tplc="793A35EC" w:tentative="1">
      <w:start w:val="1"/>
      <w:numFmt w:val="lowerRoman"/>
      <w:lvlText w:val="%9."/>
      <w:lvlJc w:val="right"/>
      <w:pPr>
        <w:ind w:left="6480" w:hanging="180"/>
      </w:pPr>
    </w:lvl>
  </w:abstractNum>
  <w:abstractNum w:abstractNumId="23">
    <w:nsid w:val="2DC51667"/>
    <w:multiLevelType w:val="hybridMultilevel"/>
    <w:tmpl w:val="67ACCB7A"/>
    <w:lvl w:ilvl="0" w:tplc="E550E02A">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2DEF600B"/>
    <w:multiLevelType w:val="hybridMultilevel"/>
    <w:tmpl w:val="84066CE4"/>
    <w:lvl w:ilvl="0" w:tplc="E550E02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EB45F66"/>
    <w:multiLevelType w:val="hybridMultilevel"/>
    <w:tmpl w:val="B6988DBC"/>
    <w:lvl w:ilvl="0" w:tplc="A58804D4">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6">
    <w:nsid w:val="2F935D7E"/>
    <w:multiLevelType w:val="multilevel"/>
    <w:tmpl w:val="D1E2841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335753E5"/>
    <w:multiLevelType w:val="hybridMultilevel"/>
    <w:tmpl w:val="8E9EE63E"/>
    <w:lvl w:ilvl="0" w:tplc="9A30C754">
      <w:start w:val="1"/>
      <w:numFmt w:val="bullet"/>
      <w:lvlText w:val="-"/>
      <w:lvlJc w:val="left"/>
      <w:pPr>
        <w:ind w:left="720" w:hanging="360"/>
      </w:pPr>
      <w:rPr>
        <w:rFonts w:ascii="Calibri" w:eastAsiaTheme="minorHAnsi" w:hAnsi="Calibri" w:cstheme="minorBidi" w:hint="default"/>
      </w:rPr>
    </w:lvl>
    <w:lvl w:ilvl="1" w:tplc="8CDC3ED2" w:tentative="1">
      <w:start w:val="1"/>
      <w:numFmt w:val="bullet"/>
      <w:lvlText w:val="o"/>
      <w:lvlJc w:val="left"/>
      <w:pPr>
        <w:ind w:left="1440" w:hanging="360"/>
      </w:pPr>
      <w:rPr>
        <w:rFonts w:ascii="Courier New" w:hAnsi="Courier New" w:cs="Courier New" w:hint="default"/>
      </w:rPr>
    </w:lvl>
    <w:lvl w:ilvl="2" w:tplc="6748BD14" w:tentative="1">
      <w:start w:val="1"/>
      <w:numFmt w:val="bullet"/>
      <w:lvlText w:val=""/>
      <w:lvlJc w:val="left"/>
      <w:pPr>
        <w:ind w:left="2160" w:hanging="360"/>
      </w:pPr>
      <w:rPr>
        <w:rFonts w:ascii="Wingdings" w:hAnsi="Wingdings" w:hint="default"/>
      </w:rPr>
    </w:lvl>
    <w:lvl w:ilvl="3" w:tplc="5C14F2C0" w:tentative="1">
      <w:start w:val="1"/>
      <w:numFmt w:val="bullet"/>
      <w:lvlText w:val=""/>
      <w:lvlJc w:val="left"/>
      <w:pPr>
        <w:ind w:left="2880" w:hanging="360"/>
      </w:pPr>
      <w:rPr>
        <w:rFonts w:ascii="Symbol" w:hAnsi="Symbol" w:hint="default"/>
      </w:rPr>
    </w:lvl>
    <w:lvl w:ilvl="4" w:tplc="5C1AB838" w:tentative="1">
      <w:start w:val="1"/>
      <w:numFmt w:val="bullet"/>
      <w:lvlText w:val="o"/>
      <w:lvlJc w:val="left"/>
      <w:pPr>
        <w:ind w:left="3600" w:hanging="360"/>
      </w:pPr>
      <w:rPr>
        <w:rFonts w:ascii="Courier New" w:hAnsi="Courier New" w:cs="Courier New" w:hint="default"/>
      </w:rPr>
    </w:lvl>
    <w:lvl w:ilvl="5" w:tplc="DA3E186E" w:tentative="1">
      <w:start w:val="1"/>
      <w:numFmt w:val="bullet"/>
      <w:lvlText w:val=""/>
      <w:lvlJc w:val="left"/>
      <w:pPr>
        <w:ind w:left="4320" w:hanging="360"/>
      </w:pPr>
      <w:rPr>
        <w:rFonts w:ascii="Wingdings" w:hAnsi="Wingdings" w:hint="default"/>
      </w:rPr>
    </w:lvl>
    <w:lvl w:ilvl="6" w:tplc="86BEBEC6" w:tentative="1">
      <w:start w:val="1"/>
      <w:numFmt w:val="bullet"/>
      <w:lvlText w:val=""/>
      <w:lvlJc w:val="left"/>
      <w:pPr>
        <w:ind w:left="5040" w:hanging="360"/>
      </w:pPr>
      <w:rPr>
        <w:rFonts w:ascii="Symbol" w:hAnsi="Symbol" w:hint="default"/>
      </w:rPr>
    </w:lvl>
    <w:lvl w:ilvl="7" w:tplc="5DF858B4" w:tentative="1">
      <w:start w:val="1"/>
      <w:numFmt w:val="bullet"/>
      <w:lvlText w:val="o"/>
      <w:lvlJc w:val="left"/>
      <w:pPr>
        <w:ind w:left="5760" w:hanging="360"/>
      </w:pPr>
      <w:rPr>
        <w:rFonts w:ascii="Courier New" w:hAnsi="Courier New" w:cs="Courier New" w:hint="default"/>
      </w:rPr>
    </w:lvl>
    <w:lvl w:ilvl="8" w:tplc="6DFA8906" w:tentative="1">
      <w:start w:val="1"/>
      <w:numFmt w:val="bullet"/>
      <w:lvlText w:val=""/>
      <w:lvlJc w:val="left"/>
      <w:pPr>
        <w:ind w:left="6480" w:hanging="360"/>
      </w:pPr>
      <w:rPr>
        <w:rFonts w:ascii="Wingdings" w:hAnsi="Wingdings" w:hint="default"/>
      </w:rPr>
    </w:lvl>
  </w:abstractNum>
  <w:abstractNum w:abstractNumId="28">
    <w:nsid w:val="352637D4"/>
    <w:multiLevelType w:val="hybridMultilevel"/>
    <w:tmpl w:val="E56AD6EE"/>
    <w:lvl w:ilvl="0" w:tplc="04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nsid w:val="355116CC"/>
    <w:multiLevelType w:val="multilevel"/>
    <w:tmpl w:val="7C9CCD40"/>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5814954"/>
    <w:multiLevelType w:val="hybridMultilevel"/>
    <w:tmpl w:val="B7F00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5C21F49"/>
    <w:multiLevelType w:val="hybridMultilevel"/>
    <w:tmpl w:val="3EE434F0"/>
    <w:lvl w:ilvl="0" w:tplc="2690A400">
      <w:start w:val="1"/>
      <w:numFmt w:val="decimal"/>
      <w:lvlText w:val="%1."/>
      <w:lvlJc w:val="left"/>
      <w:pPr>
        <w:ind w:left="720" w:hanging="360"/>
      </w:pPr>
    </w:lvl>
    <w:lvl w:ilvl="1" w:tplc="2946EAAC" w:tentative="1">
      <w:start w:val="1"/>
      <w:numFmt w:val="lowerLetter"/>
      <w:lvlText w:val="%2."/>
      <w:lvlJc w:val="left"/>
      <w:pPr>
        <w:ind w:left="1440" w:hanging="360"/>
      </w:pPr>
    </w:lvl>
    <w:lvl w:ilvl="2" w:tplc="76A63190" w:tentative="1">
      <w:start w:val="1"/>
      <w:numFmt w:val="lowerRoman"/>
      <w:lvlText w:val="%3."/>
      <w:lvlJc w:val="right"/>
      <w:pPr>
        <w:ind w:left="2160" w:hanging="180"/>
      </w:pPr>
    </w:lvl>
    <w:lvl w:ilvl="3" w:tplc="D22EADA6" w:tentative="1">
      <w:start w:val="1"/>
      <w:numFmt w:val="decimal"/>
      <w:lvlText w:val="%4."/>
      <w:lvlJc w:val="left"/>
      <w:pPr>
        <w:ind w:left="2880" w:hanging="360"/>
      </w:pPr>
    </w:lvl>
    <w:lvl w:ilvl="4" w:tplc="5BC401F8" w:tentative="1">
      <w:start w:val="1"/>
      <w:numFmt w:val="lowerLetter"/>
      <w:lvlText w:val="%5."/>
      <w:lvlJc w:val="left"/>
      <w:pPr>
        <w:ind w:left="3600" w:hanging="360"/>
      </w:pPr>
    </w:lvl>
    <w:lvl w:ilvl="5" w:tplc="C3029538" w:tentative="1">
      <w:start w:val="1"/>
      <w:numFmt w:val="lowerRoman"/>
      <w:lvlText w:val="%6."/>
      <w:lvlJc w:val="right"/>
      <w:pPr>
        <w:ind w:left="4320" w:hanging="180"/>
      </w:pPr>
    </w:lvl>
    <w:lvl w:ilvl="6" w:tplc="0906A604" w:tentative="1">
      <w:start w:val="1"/>
      <w:numFmt w:val="decimal"/>
      <w:lvlText w:val="%7."/>
      <w:lvlJc w:val="left"/>
      <w:pPr>
        <w:ind w:left="5040" w:hanging="360"/>
      </w:pPr>
    </w:lvl>
    <w:lvl w:ilvl="7" w:tplc="8B7EE05C" w:tentative="1">
      <w:start w:val="1"/>
      <w:numFmt w:val="lowerLetter"/>
      <w:lvlText w:val="%8."/>
      <w:lvlJc w:val="left"/>
      <w:pPr>
        <w:ind w:left="5760" w:hanging="360"/>
      </w:pPr>
    </w:lvl>
    <w:lvl w:ilvl="8" w:tplc="AC84CA22" w:tentative="1">
      <w:start w:val="1"/>
      <w:numFmt w:val="lowerRoman"/>
      <w:lvlText w:val="%9."/>
      <w:lvlJc w:val="right"/>
      <w:pPr>
        <w:ind w:left="6480" w:hanging="180"/>
      </w:pPr>
    </w:lvl>
  </w:abstractNum>
  <w:abstractNum w:abstractNumId="32">
    <w:nsid w:val="37C24B5A"/>
    <w:multiLevelType w:val="hybridMultilevel"/>
    <w:tmpl w:val="56A2F3AA"/>
    <w:lvl w:ilvl="0" w:tplc="48F6544E">
      <w:start w:val="1"/>
      <w:numFmt w:val="decimal"/>
      <w:lvlText w:val="%1)"/>
      <w:lvlJc w:val="left"/>
      <w:pPr>
        <w:ind w:left="720" w:hanging="360"/>
      </w:pPr>
      <w:rPr>
        <w:rFonts w:hint="default"/>
      </w:rPr>
    </w:lvl>
    <w:lvl w:ilvl="1" w:tplc="937C7EE2" w:tentative="1">
      <w:start w:val="1"/>
      <w:numFmt w:val="lowerLetter"/>
      <w:lvlText w:val="%2."/>
      <w:lvlJc w:val="left"/>
      <w:pPr>
        <w:ind w:left="1440" w:hanging="360"/>
      </w:pPr>
    </w:lvl>
    <w:lvl w:ilvl="2" w:tplc="443E5B18" w:tentative="1">
      <w:start w:val="1"/>
      <w:numFmt w:val="lowerRoman"/>
      <w:lvlText w:val="%3."/>
      <w:lvlJc w:val="right"/>
      <w:pPr>
        <w:ind w:left="2160" w:hanging="180"/>
      </w:pPr>
    </w:lvl>
    <w:lvl w:ilvl="3" w:tplc="FF6A462A" w:tentative="1">
      <w:start w:val="1"/>
      <w:numFmt w:val="decimal"/>
      <w:lvlText w:val="%4."/>
      <w:lvlJc w:val="left"/>
      <w:pPr>
        <w:ind w:left="2880" w:hanging="360"/>
      </w:pPr>
    </w:lvl>
    <w:lvl w:ilvl="4" w:tplc="431028DC" w:tentative="1">
      <w:start w:val="1"/>
      <w:numFmt w:val="lowerLetter"/>
      <w:lvlText w:val="%5."/>
      <w:lvlJc w:val="left"/>
      <w:pPr>
        <w:ind w:left="3600" w:hanging="360"/>
      </w:pPr>
    </w:lvl>
    <w:lvl w:ilvl="5" w:tplc="094CFADA" w:tentative="1">
      <w:start w:val="1"/>
      <w:numFmt w:val="lowerRoman"/>
      <w:lvlText w:val="%6."/>
      <w:lvlJc w:val="right"/>
      <w:pPr>
        <w:ind w:left="4320" w:hanging="180"/>
      </w:pPr>
    </w:lvl>
    <w:lvl w:ilvl="6" w:tplc="1A8839DE" w:tentative="1">
      <w:start w:val="1"/>
      <w:numFmt w:val="decimal"/>
      <w:lvlText w:val="%7."/>
      <w:lvlJc w:val="left"/>
      <w:pPr>
        <w:ind w:left="5040" w:hanging="360"/>
      </w:pPr>
    </w:lvl>
    <w:lvl w:ilvl="7" w:tplc="673A74FC" w:tentative="1">
      <w:start w:val="1"/>
      <w:numFmt w:val="lowerLetter"/>
      <w:lvlText w:val="%8."/>
      <w:lvlJc w:val="left"/>
      <w:pPr>
        <w:ind w:left="5760" w:hanging="360"/>
      </w:pPr>
    </w:lvl>
    <w:lvl w:ilvl="8" w:tplc="76C87238" w:tentative="1">
      <w:start w:val="1"/>
      <w:numFmt w:val="lowerRoman"/>
      <w:lvlText w:val="%9."/>
      <w:lvlJc w:val="right"/>
      <w:pPr>
        <w:ind w:left="6480" w:hanging="180"/>
      </w:pPr>
    </w:lvl>
  </w:abstractNum>
  <w:abstractNum w:abstractNumId="33">
    <w:nsid w:val="380D7F7C"/>
    <w:multiLevelType w:val="hybridMultilevel"/>
    <w:tmpl w:val="A9D25AE6"/>
    <w:lvl w:ilvl="0" w:tplc="34261FC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8FC4C49"/>
    <w:multiLevelType w:val="hybridMultilevel"/>
    <w:tmpl w:val="95CC1CCA"/>
    <w:lvl w:ilvl="0" w:tplc="E550E02A">
      <w:start w:val="1"/>
      <w:numFmt w:val="bullet"/>
      <w:lvlText w:val="-"/>
      <w:lvlJc w:val="left"/>
      <w:pPr>
        <w:ind w:left="2520" w:hanging="360"/>
      </w:pPr>
      <w:rPr>
        <w:rFonts w:ascii="Calibri" w:eastAsiaTheme="minorHAnsi" w:hAnsi="Calibri" w:cstheme="minorBid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5">
    <w:nsid w:val="39CC197E"/>
    <w:multiLevelType w:val="hybridMultilevel"/>
    <w:tmpl w:val="B89CB66A"/>
    <w:lvl w:ilvl="0" w:tplc="0BD8B870">
      <w:start w:val="1"/>
      <w:numFmt w:val="lowerLetter"/>
      <w:lvlText w:val="%1)"/>
      <w:lvlJc w:val="left"/>
      <w:pPr>
        <w:ind w:left="1080" w:hanging="360"/>
      </w:pPr>
      <w:rPr>
        <w:rFonts w:hint="default"/>
      </w:rPr>
    </w:lvl>
    <w:lvl w:ilvl="1" w:tplc="135E4898">
      <w:start w:val="1"/>
      <w:numFmt w:val="lowerLetter"/>
      <w:lvlText w:val="%2."/>
      <w:lvlJc w:val="left"/>
      <w:pPr>
        <w:ind w:left="2160" w:hanging="720"/>
      </w:pPr>
      <w:rPr>
        <w:rFonts w:hint="default"/>
      </w:rPr>
    </w:lvl>
    <w:lvl w:ilvl="2" w:tplc="433EEC60">
      <w:start w:val="7"/>
      <w:numFmt w:val="bullet"/>
      <w:lvlText w:val="•"/>
      <w:lvlJc w:val="left"/>
      <w:pPr>
        <w:ind w:left="3060" w:hanging="720"/>
      </w:pPr>
      <w:rPr>
        <w:rFonts w:ascii="Times New Roman" w:eastAsiaTheme="minorEastAsia" w:hAnsi="Times New Roman" w:cs="Times New Roman" w:hint="default"/>
      </w:rPr>
    </w:lvl>
    <w:lvl w:ilvl="3" w:tplc="9E8AA766" w:tentative="1">
      <w:start w:val="1"/>
      <w:numFmt w:val="decimal"/>
      <w:lvlText w:val="%4."/>
      <w:lvlJc w:val="left"/>
      <w:pPr>
        <w:ind w:left="3240" w:hanging="360"/>
      </w:pPr>
    </w:lvl>
    <w:lvl w:ilvl="4" w:tplc="5D9CA982" w:tentative="1">
      <w:start w:val="1"/>
      <w:numFmt w:val="lowerLetter"/>
      <w:lvlText w:val="%5."/>
      <w:lvlJc w:val="left"/>
      <w:pPr>
        <w:ind w:left="3960" w:hanging="360"/>
      </w:pPr>
    </w:lvl>
    <w:lvl w:ilvl="5" w:tplc="70620096" w:tentative="1">
      <w:start w:val="1"/>
      <w:numFmt w:val="lowerRoman"/>
      <w:lvlText w:val="%6."/>
      <w:lvlJc w:val="right"/>
      <w:pPr>
        <w:ind w:left="4680" w:hanging="180"/>
      </w:pPr>
    </w:lvl>
    <w:lvl w:ilvl="6" w:tplc="B350709C" w:tentative="1">
      <w:start w:val="1"/>
      <w:numFmt w:val="decimal"/>
      <w:lvlText w:val="%7."/>
      <w:lvlJc w:val="left"/>
      <w:pPr>
        <w:ind w:left="5400" w:hanging="360"/>
      </w:pPr>
    </w:lvl>
    <w:lvl w:ilvl="7" w:tplc="894228E2" w:tentative="1">
      <w:start w:val="1"/>
      <w:numFmt w:val="lowerLetter"/>
      <w:lvlText w:val="%8."/>
      <w:lvlJc w:val="left"/>
      <w:pPr>
        <w:ind w:left="6120" w:hanging="360"/>
      </w:pPr>
    </w:lvl>
    <w:lvl w:ilvl="8" w:tplc="CACC7D98" w:tentative="1">
      <w:start w:val="1"/>
      <w:numFmt w:val="lowerRoman"/>
      <w:lvlText w:val="%9."/>
      <w:lvlJc w:val="right"/>
      <w:pPr>
        <w:ind w:left="6840" w:hanging="180"/>
      </w:pPr>
    </w:lvl>
  </w:abstractNum>
  <w:abstractNum w:abstractNumId="36">
    <w:nsid w:val="3F153FC3"/>
    <w:multiLevelType w:val="hybridMultilevel"/>
    <w:tmpl w:val="B7280862"/>
    <w:lvl w:ilvl="0" w:tplc="7876A656">
      <w:numFmt w:val="bullet"/>
      <w:lvlText w:val="-"/>
      <w:lvlJc w:val="left"/>
      <w:pPr>
        <w:ind w:left="720" w:hanging="360"/>
      </w:pPr>
      <w:rPr>
        <w:rFonts w:ascii="Calibri" w:eastAsiaTheme="minorHAnsi" w:hAnsi="Calibri" w:cstheme="minorBidi" w:hint="default"/>
      </w:rPr>
    </w:lvl>
    <w:lvl w:ilvl="1" w:tplc="E1507468">
      <w:start w:val="1"/>
      <w:numFmt w:val="bullet"/>
      <w:lvlText w:val="o"/>
      <w:lvlJc w:val="left"/>
      <w:pPr>
        <w:ind w:left="1440" w:hanging="360"/>
      </w:pPr>
      <w:rPr>
        <w:rFonts w:ascii="Courier New" w:hAnsi="Courier New" w:cs="Courier New" w:hint="default"/>
      </w:rPr>
    </w:lvl>
    <w:lvl w:ilvl="2" w:tplc="3E720528" w:tentative="1">
      <w:start w:val="1"/>
      <w:numFmt w:val="bullet"/>
      <w:lvlText w:val=""/>
      <w:lvlJc w:val="left"/>
      <w:pPr>
        <w:ind w:left="2160" w:hanging="360"/>
      </w:pPr>
      <w:rPr>
        <w:rFonts w:ascii="Wingdings" w:hAnsi="Wingdings" w:hint="default"/>
      </w:rPr>
    </w:lvl>
    <w:lvl w:ilvl="3" w:tplc="0CB6FE8A" w:tentative="1">
      <w:start w:val="1"/>
      <w:numFmt w:val="bullet"/>
      <w:lvlText w:val=""/>
      <w:lvlJc w:val="left"/>
      <w:pPr>
        <w:ind w:left="2880" w:hanging="360"/>
      </w:pPr>
      <w:rPr>
        <w:rFonts w:ascii="Symbol" w:hAnsi="Symbol" w:hint="default"/>
      </w:rPr>
    </w:lvl>
    <w:lvl w:ilvl="4" w:tplc="76E0D33C" w:tentative="1">
      <w:start w:val="1"/>
      <w:numFmt w:val="bullet"/>
      <w:lvlText w:val="o"/>
      <w:lvlJc w:val="left"/>
      <w:pPr>
        <w:ind w:left="3600" w:hanging="360"/>
      </w:pPr>
      <w:rPr>
        <w:rFonts w:ascii="Courier New" w:hAnsi="Courier New" w:cs="Courier New" w:hint="default"/>
      </w:rPr>
    </w:lvl>
    <w:lvl w:ilvl="5" w:tplc="54883FB8" w:tentative="1">
      <w:start w:val="1"/>
      <w:numFmt w:val="bullet"/>
      <w:lvlText w:val=""/>
      <w:lvlJc w:val="left"/>
      <w:pPr>
        <w:ind w:left="4320" w:hanging="360"/>
      </w:pPr>
      <w:rPr>
        <w:rFonts w:ascii="Wingdings" w:hAnsi="Wingdings" w:hint="default"/>
      </w:rPr>
    </w:lvl>
    <w:lvl w:ilvl="6" w:tplc="045697C8" w:tentative="1">
      <w:start w:val="1"/>
      <w:numFmt w:val="bullet"/>
      <w:lvlText w:val=""/>
      <w:lvlJc w:val="left"/>
      <w:pPr>
        <w:ind w:left="5040" w:hanging="360"/>
      </w:pPr>
      <w:rPr>
        <w:rFonts w:ascii="Symbol" w:hAnsi="Symbol" w:hint="default"/>
      </w:rPr>
    </w:lvl>
    <w:lvl w:ilvl="7" w:tplc="83E2062C" w:tentative="1">
      <w:start w:val="1"/>
      <w:numFmt w:val="bullet"/>
      <w:lvlText w:val="o"/>
      <w:lvlJc w:val="left"/>
      <w:pPr>
        <w:ind w:left="5760" w:hanging="360"/>
      </w:pPr>
      <w:rPr>
        <w:rFonts w:ascii="Courier New" w:hAnsi="Courier New" w:cs="Courier New" w:hint="default"/>
      </w:rPr>
    </w:lvl>
    <w:lvl w:ilvl="8" w:tplc="375ACDA4" w:tentative="1">
      <w:start w:val="1"/>
      <w:numFmt w:val="bullet"/>
      <w:lvlText w:val=""/>
      <w:lvlJc w:val="left"/>
      <w:pPr>
        <w:ind w:left="6480" w:hanging="360"/>
      </w:pPr>
      <w:rPr>
        <w:rFonts w:ascii="Wingdings" w:hAnsi="Wingdings" w:hint="default"/>
      </w:rPr>
    </w:lvl>
  </w:abstractNum>
  <w:abstractNum w:abstractNumId="37">
    <w:nsid w:val="3F196978"/>
    <w:multiLevelType w:val="hybridMultilevel"/>
    <w:tmpl w:val="CF0EFC48"/>
    <w:lvl w:ilvl="0" w:tplc="E550E02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2590E34"/>
    <w:multiLevelType w:val="hybridMultilevel"/>
    <w:tmpl w:val="96C0E26C"/>
    <w:lvl w:ilvl="0" w:tplc="979492EA">
      <w:numFmt w:val="bullet"/>
      <w:lvlText w:val="-"/>
      <w:lvlJc w:val="left"/>
      <w:pPr>
        <w:ind w:left="720" w:hanging="360"/>
      </w:pPr>
      <w:rPr>
        <w:rFonts w:ascii="Calibri" w:eastAsiaTheme="minorHAnsi" w:hAnsi="Calibri" w:cstheme="minorBidi" w:hint="default"/>
      </w:rPr>
    </w:lvl>
    <w:lvl w:ilvl="1" w:tplc="C2A6CDDC" w:tentative="1">
      <w:start w:val="1"/>
      <w:numFmt w:val="bullet"/>
      <w:lvlText w:val="o"/>
      <w:lvlJc w:val="left"/>
      <w:pPr>
        <w:ind w:left="1440" w:hanging="360"/>
      </w:pPr>
      <w:rPr>
        <w:rFonts w:ascii="Courier New" w:hAnsi="Courier New" w:cs="Courier New" w:hint="default"/>
      </w:rPr>
    </w:lvl>
    <w:lvl w:ilvl="2" w:tplc="F1165D28" w:tentative="1">
      <w:start w:val="1"/>
      <w:numFmt w:val="bullet"/>
      <w:lvlText w:val=""/>
      <w:lvlJc w:val="left"/>
      <w:pPr>
        <w:ind w:left="2160" w:hanging="360"/>
      </w:pPr>
      <w:rPr>
        <w:rFonts w:ascii="Wingdings" w:hAnsi="Wingdings" w:hint="default"/>
      </w:rPr>
    </w:lvl>
    <w:lvl w:ilvl="3" w:tplc="3AB6BBC8" w:tentative="1">
      <w:start w:val="1"/>
      <w:numFmt w:val="bullet"/>
      <w:lvlText w:val=""/>
      <w:lvlJc w:val="left"/>
      <w:pPr>
        <w:ind w:left="2880" w:hanging="360"/>
      </w:pPr>
      <w:rPr>
        <w:rFonts w:ascii="Symbol" w:hAnsi="Symbol" w:hint="default"/>
      </w:rPr>
    </w:lvl>
    <w:lvl w:ilvl="4" w:tplc="57CA5DA6" w:tentative="1">
      <w:start w:val="1"/>
      <w:numFmt w:val="bullet"/>
      <w:lvlText w:val="o"/>
      <w:lvlJc w:val="left"/>
      <w:pPr>
        <w:ind w:left="3600" w:hanging="360"/>
      </w:pPr>
      <w:rPr>
        <w:rFonts w:ascii="Courier New" w:hAnsi="Courier New" w:cs="Courier New" w:hint="default"/>
      </w:rPr>
    </w:lvl>
    <w:lvl w:ilvl="5" w:tplc="31645026" w:tentative="1">
      <w:start w:val="1"/>
      <w:numFmt w:val="bullet"/>
      <w:lvlText w:val=""/>
      <w:lvlJc w:val="left"/>
      <w:pPr>
        <w:ind w:left="4320" w:hanging="360"/>
      </w:pPr>
      <w:rPr>
        <w:rFonts w:ascii="Wingdings" w:hAnsi="Wingdings" w:hint="default"/>
      </w:rPr>
    </w:lvl>
    <w:lvl w:ilvl="6" w:tplc="2DC664A4" w:tentative="1">
      <w:start w:val="1"/>
      <w:numFmt w:val="bullet"/>
      <w:lvlText w:val=""/>
      <w:lvlJc w:val="left"/>
      <w:pPr>
        <w:ind w:left="5040" w:hanging="360"/>
      </w:pPr>
      <w:rPr>
        <w:rFonts w:ascii="Symbol" w:hAnsi="Symbol" w:hint="default"/>
      </w:rPr>
    </w:lvl>
    <w:lvl w:ilvl="7" w:tplc="78E681DC" w:tentative="1">
      <w:start w:val="1"/>
      <w:numFmt w:val="bullet"/>
      <w:lvlText w:val="o"/>
      <w:lvlJc w:val="left"/>
      <w:pPr>
        <w:ind w:left="5760" w:hanging="360"/>
      </w:pPr>
      <w:rPr>
        <w:rFonts w:ascii="Courier New" w:hAnsi="Courier New" w:cs="Courier New" w:hint="default"/>
      </w:rPr>
    </w:lvl>
    <w:lvl w:ilvl="8" w:tplc="343C5492" w:tentative="1">
      <w:start w:val="1"/>
      <w:numFmt w:val="bullet"/>
      <w:lvlText w:val=""/>
      <w:lvlJc w:val="left"/>
      <w:pPr>
        <w:ind w:left="6480" w:hanging="360"/>
      </w:pPr>
      <w:rPr>
        <w:rFonts w:ascii="Wingdings" w:hAnsi="Wingdings" w:hint="default"/>
      </w:rPr>
    </w:lvl>
  </w:abstractNum>
  <w:abstractNum w:abstractNumId="39">
    <w:nsid w:val="42A60FB8"/>
    <w:multiLevelType w:val="multilevel"/>
    <w:tmpl w:val="7E04D28A"/>
    <w:lvl w:ilvl="0">
      <w:start w:val="1"/>
      <w:numFmt w:val="lowerLetter"/>
      <w:lvlText w:val="%1)"/>
      <w:lvlJc w:val="left"/>
      <w:pPr>
        <w:tabs>
          <w:tab w:val="num" w:pos="720"/>
        </w:tabs>
        <w:ind w:left="720" w:hanging="360"/>
      </w:pPr>
      <w:rPr>
        <w:rFonts w:hint="default"/>
        <w:sz w:val="20"/>
      </w:rPr>
    </w:lvl>
    <w:lvl w:ilvl="1">
      <w:start w:val="102"/>
      <w:numFmt w:val="decimal"/>
      <w:lvlText w:val="%2."/>
      <w:lvlJc w:val="left"/>
      <w:pPr>
        <w:ind w:left="1500" w:hanging="4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6335298"/>
    <w:multiLevelType w:val="hybridMultilevel"/>
    <w:tmpl w:val="B962698A"/>
    <w:lvl w:ilvl="0" w:tplc="E550E02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BFC51A5"/>
    <w:multiLevelType w:val="hybridMultilevel"/>
    <w:tmpl w:val="C4323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C144EC2"/>
    <w:multiLevelType w:val="multilevel"/>
    <w:tmpl w:val="7C9CCD40"/>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E4E3CAB"/>
    <w:multiLevelType w:val="hybridMultilevel"/>
    <w:tmpl w:val="623044B2"/>
    <w:lvl w:ilvl="0" w:tplc="D236ED74">
      <w:start w:val="1"/>
      <w:numFmt w:val="upperRoman"/>
      <w:lvlText w:val="%1."/>
      <w:lvlJc w:val="left"/>
      <w:pPr>
        <w:ind w:left="360" w:hanging="360"/>
      </w:pPr>
      <w:rPr>
        <w:rFonts w:hint="default"/>
      </w:rPr>
    </w:lvl>
    <w:lvl w:ilvl="1" w:tplc="2BDC1C30" w:tentative="1">
      <w:start w:val="1"/>
      <w:numFmt w:val="lowerLetter"/>
      <w:lvlText w:val="%2."/>
      <w:lvlJc w:val="left"/>
      <w:pPr>
        <w:ind w:left="1080" w:hanging="360"/>
      </w:pPr>
    </w:lvl>
    <w:lvl w:ilvl="2" w:tplc="A3B005BC" w:tentative="1">
      <w:start w:val="1"/>
      <w:numFmt w:val="lowerRoman"/>
      <w:lvlText w:val="%3."/>
      <w:lvlJc w:val="right"/>
      <w:pPr>
        <w:ind w:left="1800" w:hanging="180"/>
      </w:pPr>
    </w:lvl>
    <w:lvl w:ilvl="3" w:tplc="4CB8C478" w:tentative="1">
      <w:start w:val="1"/>
      <w:numFmt w:val="decimal"/>
      <w:lvlText w:val="%4."/>
      <w:lvlJc w:val="left"/>
      <w:pPr>
        <w:ind w:left="2520" w:hanging="360"/>
      </w:pPr>
    </w:lvl>
    <w:lvl w:ilvl="4" w:tplc="A9D4A718" w:tentative="1">
      <w:start w:val="1"/>
      <w:numFmt w:val="lowerLetter"/>
      <w:lvlText w:val="%5."/>
      <w:lvlJc w:val="left"/>
      <w:pPr>
        <w:ind w:left="3240" w:hanging="360"/>
      </w:pPr>
    </w:lvl>
    <w:lvl w:ilvl="5" w:tplc="E23A4BB6" w:tentative="1">
      <w:start w:val="1"/>
      <w:numFmt w:val="lowerRoman"/>
      <w:lvlText w:val="%6."/>
      <w:lvlJc w:val="right"/>
      <w:pPr>
        <w:ind w:left="3960" w:hanging="180"/>
      </w:pPr>
    </w:lvl>
    <w:lvl w:ilvl="6" w:tplc="19EE3992" w:tentative="1">
      <w:start w:val="1"/>
      <w:numFmt w:val="decimal"/>
      <w:lvlText w:val="%7."/>
      <w:lvlJc w:val="left"/>
      <w:pPr>
        <w:ind w:left="4680" w:hanging="360"/>
      </w:pPr>
    </w:lvl>
    <w:lvl w:ilvl="7" w:tplc="0CB624A2" w:tentative="1">
      <w:start w:val="1"/>
      <w:numFmt w:val="lowerLetter"/>
      <w:lvlText w:val="%8."/>
      <w:lvlJc w:val="left"/>
      <w:pPr>
        <w:ind w:left="5400" w:hanging="360"/>
      </w:pPr>
    </w:lvl>
    <w:lvl w:ilvl="8" w:tplc="A7645242" w:tentative="1">
      <w:start w:val="1"/>
      <w:numFmt w:val="lowerRoman"/>
      <w:lvlText w:val="%9."/>
      <w:lvlJc w:val="right"/>
      <w:pPr>
        <w:ind w:left="6120" w:hanging="180"/>
      </w:pPr>
    </w:lvl>
  </w:abstractNum>
  <w:abstractNum w:abstractNumId="44">
    <w:nsid w:val="504B03F0"/>
    <w:multiLevelType w:val="multilevel"/>
    <w:tmpl w:val="F1806B8A"/>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nsid w:val="51D05534"/>
    <w:multiLevelType w:val="hybridMultilevel"/>
    <w:tmpl w:val="D57EEF42"/>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nsid w:val="52C92716"/>
    <w:multiLevelType w:val="multilevel"/>
    <w:tmpl w:val="7C9CCD40"/>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399561F"/>
    <w:multiLevelType w:val="hybridMultilevel"/>
    <w:tmpl w:val="3DBE2E0C"/>
    <w:lvl w:ilvl="0" w:tplc="37BC8436">
      <w:start w:val="1"/>
      <w:numFmt w:val="decimal"/>
      <w:lvlText w:val="%1)"/>
      <w:lvlJc w:val="left"/>
      <w:pPr>
        <w:ind w:left="720" w:hanging="360"/>
      </w:pPr>
      <w:rPr>
        <w:rFonts w:hint="default"/>
      </w:rPr>
    </w:lvl>
    <w:lvl w:ilvl="1" w:tplc="A1EC46D6" w:tentative="1">
      <w:start w:val="1"/>
      <w:numFmt w:val="lowerLetter"/>
      <w:lvlText w:val="%2."/>
      <w:lvlJc w:val="left"/>
      <w:pPr>
        <w:ind w:left="1440" w:hanging="360"/>
      </w:pPr>
    </w:lvl>
    <w:lvl w:ilvl="2" w:tplc="0B84185E" w:tentative="1">
      <w:start w:val="1"/>
      <w:numFmt w:val="lowerRoman"/>
      <w:lvlText w:val="%3."/>
      <w:lvlJc w:val="right"/>
      <w:pPr>
        <w:ind w:left="2160" w:hanging="180"/>
      </w:pPr>
    </w:lvl>
    <w:lvl w:ilvl="3" w:tplc="0C989A2E" w:tentative="1">
      <w:start w:val="1"/>
      <w:numFmt w:val="decimal"/>
      <w:lvlText w:val="%4."/>
      <w:lvlJc w:val="left"/>
      <w:pPr>
        <w:ind w:left="2880" w:hanging="360"/>
      </w:pPr>
    </w:lvl>
    <w:lvl w:ilvl="4" w:tplc="531014F4" w:tentative="1">
      <w:start w:val="1"/>
      <w:numFmt w:val="lowerLetter"/>
      <w:lvlText w:val="%5."/>
      <w:lvlJc w:val="left"/>
      <w:pPr>
        <w:ind w:left="3600" w:hanging="360"/>
      </w:pPr>
    </w:lvl>
    <w:lvl w:ilvl="5" w:tplc="3084C162" w:tentative="1">
      <w:start w:val="1"/>
      <w:numFmt w:val="lowerRoman"/>
      <w:lvlText w:val="%6."/>
      <w:lvlJc w:val="right"/>
      <w:pPr>
        <w:ind w:left="4320" w:hanging="180"/>
      </w:pPr>
    </w:lvl>
    <w:lvl w:ilvl="6" w:tplc="5CEAF5A6" w:tentative="1">
      <w:start w:val="1"/>
      <w:numFmt w:val="decimal"/>
      <w:lvlText w:val="%7."/>
      <w:lvlJc w:val="left"/>
      <w:pPr>
        <w:ind w:left="5040" w:hanging="360"/>
      </w:pPr>
    </w:lvl>
    <w:lvl w:ilvl="7" w:tplc="84927316" w:tentative="1">
      <w:start w:val="1"/>
      <w:numFmt w:val="lowerLetter"/>
      <w:lvlText w:val="%8."/>
      <w:lvlJc w:val="left"/>
      <w:pPr>
        <w:ind w:left="5760" w:hanging="360"/>
      </w:pPr>
    </w:lvl>
    <w:lvl w:ilvl="8" w:tplc="9AFC5746" w:tentative="1">
      <w:start w:val="1"/>
      <w:numFmt w:val="lowerRoman"/>
      <w:lvlText w:val="%9."/>
      <w:lvlJc w:val="right"/>
      <w:pPr>
        <w:ind w:left="6480" w:hanging="180"/>
      </w:pPr>
    </w:lvl>
  </w:abstractNum>
  <w:abstractNum w:abstractNumId="48">
    <w:nsid w:val="55AA2238"/>
    <w:multiLevelType w:val="hybridMultilevel"/>
    <w:tmpl w:val="DFD0C5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55EA4419"/>
    <w:multiLevelType w:val="multilevel"/>
    <w:tmpl w:val="6C5691C2"/>
    <w:lvl w:ilvl="0">
      <w:start w:val="6"/>
      <w:numFmt w:val="decimal"/>
      <w:lvlText w:val="%1"/>
      <w:lvlJc w:val="left"/>
      <w:pPr>
        <w:ind w:left="480" w:hanging="480"/>
      </w:pPr>
      <w:rPr>
        <w:rFonts w:hint="default"/>
      </w:rPr>
    </w:lvl>
    <w:lvl w:ilvl="1">
      <w:start w:val="3"/>
      <w:numFmt w:val="decimal"/>
      <w:lvlText w:val="%1.%2"/>
      <w:lvlJc w:val="left"/>
      <w:pPr>
        <w:ind w:left="630" w:hanging="480"/>
      </w:pPr>
      <w:rPr>
        <w:rFonts w:hint="default"/>
      </w:rPr>
    </w:lvl>
    <w:lvl w:ilvl="2">
      <w:start w:val="2"/>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3000" w:hanging="1800"/>
      </w:pPr>
      <w:rPr>
        <w:rFonts w:hint="default"/>
      </w:rPr>
    </w:lvl>
  </w:abstractNum>
  <w:abstractNum w:abstractNumId="50">
    <w:nsid w:val="5C336B9B"/>
    <w:multiLevelType w:val="multilevel"/>
    <w:tmpl w:val="DAEE9774"/>
    <w:lvl w:ilvl="0">
      <w:start w:val="1"/>
      <w:numFmt w:val="decimal"/>
      <w:lvlText w:val="%1."/>
      <w:lvlJc w:val="left"/>
      <w:pPr>
        <w:ind w:left="360" w:hanging="360"/>
      </w:pPr>
    </w:lvl>
    <w:lvl w:ilvl="1">
      <w:start w:val="6"/>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51">
    <w:nsid w:val="5EEE0FA6"/>
    <w:multiLevelType w:val="multilevel"/>
    <w:tmpl w:val="0116F14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nsid w:val="5F341FE4"/>
    <w:multiLevelType w:val="hybridMultilevel"/>
    <w:tmpl w:val="2A324B92"/>
    <w:lvl w:ilvl="0" w:tplc="E550E02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26C1D22"/>
    <w:multiLevelType w:val="multilevel"/>
    <w:tmpl w:val="7C9CCD40"/>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626E68B6"/>
    <w:multiLevelType w:val="hybridMultilevel"/>
    <w:tmpl w:val="9EB05668"/>
    <w:lvl w:ilvl="0" w:tplc="E550E02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29C37C9"/>
    <w:multiLevelType w:val="hybridMultilevel"/>
    <w:tmpl w:val="8F9AAD80"/>
    <w:lvl w:ilvl="0" w:tplc="F0B2862A">
      <w:start w:val="1"/>
      <w:numFmt w:val="bullet"/>
      <w:lvlText w:val="-"/>
      <w:lvlJc w:val="left"/>
      <w:pPr>
        <w:ind w:left="720" w:hanging="360"/>
      </w:pPr>
      <w:rPr>
        <w:rFonts w:ascii="Calibri" w:eastAsiaTheme="minorHAnsi" w:hAnsi="Calibri" w:cstheme="minorBidi" w:hint="default"/>
      </w:rPr>
    </w:lvl>
    <w:lvl w:ilvl="1" w:tplc="598CD1B2">
      <w:start w:val="1"/>
      <w:numFmt w:val="bullet"/>
      <w:lvlText w:val="-"/>
      <w:lvlJc w:val="left"/>
      <w:pPr>
        <w:ind w:left="1440" w:hanging="360"/>
      </w:pPr>
      <w:rPr>
        <w:rFonts w:ascii="Calibri" w:eastAsiaTheme="minorHAnsi" w:hAnsi="Calibri" w:cstheme="minorBidi" w:hint="default"/>
      </w:rPr>
    </w:lvl>
    <w:lvl w:ilvl="2" w:tplc="1F20508A" w:tentative="1">
      <w:start w:val="1"/>
      <w:numFmt w:val="bullet"/>
      <w:lvlText w:val=""/>
      <w:lvlJc w:val="left"/>
      <w:pPr>
        <w:ind w:left="2160" w:hanging="360"/>
      </w:pPr>
      <w:rPr>
        <w:rFonts w:ascii="Wingdings" w:hAnsi="Wingdings" w:hint="default"/>
      </w:rPr>
    </w:lvl>
    <w:lvl w:ilvl="3" w:tplc="3C16A794" w:tentative="1">
      <w:start w:val="1"/>
      <w:numFmt w:val="bullet"/>
      <w:lvlText w:val=""/>
      <w:lvlJc w:val="left"/>
      <w:pPr>
        <w:ind w:left="2880" w:hanging="360"/>
      </w:pPr>
      <w:rPr>
        <w:rFonts w:ascii="Symbol" w:hAnsi="Symbol" w:hint="default"/>
      </w:rPr>
    </w:lvl>
    <w:lvl w:ilvl="4" w:tplc="8B361104" w:tentative="1">
      <w:start w:val="1"/>
      <w:numFmt w:val="bullet"/>
      <w:lvlText w:val="o"/>
      <w:lvlJc w:val="left"/>
      <w:pPr>
        <w:ind w:left="3600" w:hanging="360"/>
      </w:pPr>
      <w:rPr>
        <w:rFonts w:ascii="Courier New" w:hAnsi="Courier New" w:cs="Courier New" w:hint="default"/>
      </w:rPr>
    </w:lvl>
    <w:lvl w:ilvl="5" w:tplc="4072C99E" w:tentative="1">
      <w:start w:val="1"/>
      <w:numFmt w:val="bullet"/>
      <w:lvlText w:val=""/>
      <w:lvlJc w:val="left"/>
      <w:pPr>
        <w:ind w:left="4320" w:hanging="360"/>
      </w:pPr>
      <w:rPr>
        <w:rFonts w:ascii="Wingdings" w:hAnsi="Wingdings" w:hint="default"/>
      </w:rPr>
    </w:lvl>
    <w:lvl w:ilvl="6" w:tplc="2724E43E" w:tentative="1">
      <w:start w:val="1"/>
      <w:numFmt w:val="bullet"/>
      <w:lvlText w:val=""/>
      <w:lvlJc w:val="left"/>
      <w:pPr>
        <w:ind w:left="5040" w:hanging="360"/>
      </w:pPr>
      <w:rPr>
        <w:rFonts w:ascii="Symbol" w:hAnsi="Symbol" w:hint="default"/>
      </w:rPr>
    </w:lvl>
    <w:lvl w:ilvl="7" w:tplc="AD504E5A" w:tentative="1">
      <w:start w:val="1"/>
      <w:numFmt w:val="bullet"/>
      <w:lvlText w:val="o"/>
      <w:lvlJc w:val="left"/>
      <w:pPr>
        <w:ind w:left="5760" w:hanging="360"/>
      </w:pPr>
      <w:rPr>
        <w:rFonts w:ascii="Courier New" w:hAnsi="Courier New" w:cs="Courier New" w:hint="default"/>
      </w:rPr>
    </w:lvl>
    <w:lvl w:ilvl="8" w:tplc="38C658D0" w:tentative="1">
      <w:start w:val="1"/>
      <w:numFmt w:val="bullet"/>
      <w:lvlText w:val=""/>
      <w:lvlJc w:val="left"/>
      <w:pPr>
        <w:ind w:left="6480" w:hanging="360"/>
      </w:pPr>
      <w:rPr>
        <w:rFonts w:ascii="Wingdings" w:hAnsi="Wingdings" w:hint="default"/>
      </w:rPr>
    </w:lvl>
  </w:abstractNum>
  <w:abstractNum w:abstractNumId="56">
    <w:nsid w:val="6443337E"/>
    <w:multiLevelType w:val="multilevel"/>
    <w:tmpl w:val="FF96B9D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6354948"/>
    <w:multiLevelType w:val="hybridMultilevel"/>
    <w:tmpl w:val="2DB02F18"/>
    <w:lvl w:ilvl="0" w:tplc="72D27F5C">
      <w:start w:val="1"/>
      <w:numFmt w:val="bullet"/>
      <w:lvlText w:val="-"/>
      <w:lvlJc w:val="left"/>
      <w:pPr>
        <w:ind w:left="720" w:hanging="360"/>
      </w:pPr>
      <w:rPr>
        <w:rFonts w:ascii="Times New Roman" w:eastAsia="Times New Roman" w:hAnsi="Times New Roman" w:cs="Times New Roman" w:hint="default"/>
      </w:rPr>
    </w:lvl>
    <w:lvl w:ilvl="1" w:tplc="5D002006" w:tentative="1">
      <w:start w:val="1"/>
      <w:numFmt w:val="bullet"/>
      <w:lvlText w:val="o"/>
      <w:lvlJc w:val="left"/>
      <w:pPr>
        <w:ind w:left="1440" w:hanging="360"/>
      </w:pPr>
      <w:rPr>
        <w:rFonts w:ascii="Courier New" w:hAnsi="Courier New" w:cs="Courier New" w:hint="default"/>
      </w:rPr>
    </w:lvl>
    <w:lvl w:ilvl="2" w:tplc="C97E8DBE" w:tentative="1">
      <w:start w:val="1"/>
      <w:numFmt w:val="bullet"/>
      <w:lvlText w:val=""/>
      <w:lvlJc w:val="left"/>
      <w:pPr>
        <w:ind w:left="2160" w:hanging="360"/>
      </w:pPr>
      <w:rPr>
        <w:rFonts w:ascii="Wingdings" w:hAnsi="Wingdings" w:hint="default"/>
      </w:rPr>
    </w:lvl>
    <w:lvl w:ilvl="3" w:tplc="5E52DF64" w:tentative="1">
      <w:start w:val="1"/>
      <w:numFmt w:val="bullet"/>
      <w:lvlText w:val=""/>
      <w:lvlJc w:val="left"/>
      <w:pPr>
        <w:ind w:left="2880" w:hanging="360"/>
      </w:pPr>
      <w:rPr>
        <w:rFonts w:ascii="Symbol" w:hAnsi="Symbol" w:hint="default"/>
      </w:rPr>
    </w:lvl>
    <w:lvl w:ilvl="4" w:tplc="B106DCE2" w:tentative="1">
      <w:start w:val="1"/>
      <w:numFmt w:val="bullet"/>
      <w:lvlText w:val="o"/>
      <w:lvlJc w:val="left"/>
      <w:pPr>
        <w:ind w:left="3600" w:hanging="360"/>
      </w:pPr>
      <w:rPr>
        <w:rFonts w:ascii="Courier New" w:hAnsi="Courier New" w:cs="Courier New" w:hint="default"/>
      </w:rPr>
    </w:lvl>
    <w:lvl w:ilvl="5" w:tplc="6AFCD47C" w:tentative="1">
      <w:start w:val="1"/>
      <w:numFmt w:val="bullet"/>
      <w:lvlText w:val=""/>
      <w:lvlJc w:val="left"/>
      <w:pPr>
        <w:ind w:left="4320" w:hanging="360"/>
      </w:pPr>
      <w:rPr>
        <w:rFonts w:ascii="Wingdings" w:hAnsi="Wingdings" w:hint="default"/>
      </w:rPr>
    </w:lvl>
    <w:lvl w:ilvl="6" w:tplc="0F48B690" w:tentative="1">
      <w:start w:val="1"/>
      <w:numFmt w:val="bullet"/>
      <w:lvlText w:val=""/>
      <w:lvlJc w:val="left"/>
      <w:pPr>
        <w:ind w:left="5040" w:hanging="360"/>
      </w:pPr>
      <w:rPr>
        <w:rFonts w:ascii="Symbol" w:hAnsi="Symbol" w:hint="default"/>
      </w:rPr>
    </w:lvl>
    <w:lvl w:ilvl="7" w:tplc="374A9F58" w:tentative="1">
      <w:start w:val="1"/>
      <w:numFmt w:val="bullet"/>
      <w:lvlText w:val="o"/>
      <w:lvlJc w:val="left"/>
      <w:pPr>
        <w:ind w:left="5760" w:hanging="360"/>
      </w:pPr>
      <w:rPr>
        <w:rFonts w:ascii="Courier New" w:hAnsi="Courier New" w:cs="Courier New" w:hint="default"/>
      </w:rPr>
    </w:lvl>
    <w:lvl w:ilvl="8" w:tplc="92786E7E" w:tentative="1">
      <w:start w:val="1"/>
      <w:numFmt w:val="bullet"/>
      <w:lvlText w:val=""/>
      <w:lvlJc w:val="left"/>
      <w:pPr>
        <w:ind w:left="6480" w:hanging="360"/>
      </w:pPr>
      <w:rPr>
        <w:rFonts w:ascii="Wingdings" w:hAnsi="Wingdings" w:hint="default"/>
      </w:rPr>
    </w:lvl>
  </w:abstractNum>
  <w:abstractNum w:abstractNumId="58">
    <w:nsid w:val="668B1EF0"/>
    <w:multiLevelType w:val="hybridMultilevel"/>
    <w:tmpl w:val="22C089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96D50C0"/>
    <w:multiLevelType w:val="hybridMultilevel"/>
    <w:tmpl w:val="8850CA3A"/>
    <w:lvl w:ilvl="0" w:tplc="7DD86B6C">
      <w:start w:val="1"/>
      <w:numFmt w:val="upperLetter"/>
      <w:lvlText w:val="%1-"/>
      <w:lvlJc w:val="left"/>
      <w:pPr>
        <w:ind w:left="522" w:hanging="360"/>
      </w:pPr>
      <w:rPr>
        <w:rFonts w:hint="default"/>
      </w:rPr>
    </w:lvl>
    <w:lvl w:ilvl="1" w:tplc="40090019" w:tentative="1">
      <w:start w:val="1"/>
      <w:numFmt w:val="lowerLetter"/>
      <w:lvlText w:val="%2."/>
      <w:lvlJc w:val="left"/>
      <w:pPr>
        <w:ind w:left="1242" w:hanging="360"/>
      </w:pPr>
    </w:lvl>
    <w:lvl w:ilvl="2" w:tplc="4009001B" w:tentative="1">
      <w:start w:val="1"/>
      <w:numFmt w:val="lowerRoman"/>
      <w:lvlText w:val="%3."/>
      <w:lvlJc w:val="right"/>
      <w:pPr>
        <w:ind w:left="1962" w:hanging="180"/>
      </w:pPr>
    </w:lvl>
    <w:lvl w:ilvl="3" w:tplc="4009000F" w:tentative="1">
      <w:start w:val="1"/>
      <w:numFmt w:val="decimal"/>
      <w:lvlText w:val="%4."/>
      <w:lvlJc w:val="left"/>
      <w:pPr>
        <w:ind w:left="2682" w:hanging="360"/>
      </w:pPr>
    </w:lvl>
    <w:lvl w:ilvl="4" w:tplc="40090019" w:tentative="1">
      <w:start w:val="1"/>
      <w:numFmt w:val="lowerLetter"/>
      <w:lvlText w:val="%5."/>
      <w:lvlJc w:val="left"/>
      <w:pPr>
        <w:ind w:left="3402" w:hanging="360"/>
      </w:pPr>
    </w:lvl>
    <w:lvl w:ilvl="5" w:tplc="4009001B" w:tentative="1">
      <w:start w:val="1"/>
      <w:numFmt w:val="lowerRoman"/>
      <w:lvlText w:val="%6."/>
      <w:lvlJc w:val="right"/>
      <w:pPr>
        <w:ind w:left="4122" w:hanging="180"/>
      </w:pPr>
    </w:lvl>
    <w:lvl w:ilvl="6" w:tplc="4009000F" w:tentative="1">
      <w:start w:val="1"/>
      <w:numFmt w:val="decimal"/>
      <w:lvlText w:val="%7."/>
      <w:lvlJc w:val="left"/>
      <w:pPr>
        <w:ind w:left="4842" w:hanging="360"/>
      </w:pPr>
    </w:lvl>
    <w:lvl w:ilvl="7" w:tplc="40090019" w:tentative="1">
      <w:start w:val="1"/>
      <w:numFmt w:val="lowerLetter"/>
      <w:lvlText w:val="%8."/>
      <w:lvlJc w:val="left"/>
      <w:pPr>
        <w:ind w:left="5562" w:hanging="360"/>
      </w:pPr>
    </w:lvl>
    <w:lvl w:ilvl="8" w:tplc="4009001B" w:tentative="1">
      <w:start w:val="1"/>
      <w:numFmt w:val="lowerRoman"/>
      <w:lvlText w:val="%9."/>
      <w:lvlJc w:val="right"/>
      <w:pPr>
        <w:ind w:left="6282" w:hanging="180"/>
      </w:pPr>
    </w:lvl>
  </w:abstractNum>
  <w:abstractNum w:abstractNumId="60">
    <w:nsid w:val="69BC0FB2"/>
    <w:multiLevelType w:val="hybridMultilevel"/>
    <w:tmpl w:val="6EC885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nsid w:val="6BF024E0"/>
    <w:multiLevelType w:val="hybridMultilevel"/>
    <w:tmpl w:val="369A09D8"/>
    <w:lvl w:ilvl="0" w:tplc="AC108DF4">
      <w:start w:val="102"/>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2">
    <w:nsid w:val="6CF41376"/>
    <w:multiLevelType w:val="hybridMultilevel"/>
    <w:tmpl w:val="B0A0682C"/>
    <w:lvl w:ilvl="0" w:tplc="AF8AD9A0">
      <w:start w:val="1"/>
      <w:numFmt w:val="decimal"/>
      <w:lvlText w:val="%1."/>
      <w:lvlJc w:val="left"/>
      <w:pPr>
        <w:ind w:left="720" w:hanging="360"/>
      </w:pPr>
    </w:lvl>
    <w:lvl w:ilvl="1" w:tplc="876003E0" w:tentative="1">
      <w:start w:val="1"/>
      <w:numFmt w:val="lowerLetter"/>
      <w:lvlText w:val="%2."/>
      <w:lvlJc w:val="left"/>
      <w:pPr>
        <w:ind w:left="1440" w:hanging="360"/>
      </w:pPr>
    </w:lvl>
    <w:lvl w:ilvl="2" w:tplc="02E20402" w:tentative="1">
      <w:start w:val="1"/>
      <w:numFmt w:val="lowerRoman"/>
      <w:lvlText w:val="%3."/>
      <w:lvlJc w:val="right"/>
      <w:pPr>
        <w:ind w:left="2160" w:hanging="180"/>
      </w:pPr>
    </w:lvl>
    <w:lvl w:ilvl="3" w:tplc="14B241B2" w:tentative="1">
      <w:start w:val="1"/>
      <w:numFmt w:val="decimal"/>
      <w:lvlText w:val="%4."/>
      <w:lvlJc w:val="left"/>
      <w:pPr>
        <w:ind w:left="2880" w:hanging="360"/>
      </w:pPr>
    </w:lvl>
    <w:lvl w:ilvl="4" w:tplc="BD50300E" w:tentative="1">
      <w:start w:val="1"/>
      <w:numFmt w:val="lowerLetter"/>
      <w:lvlText w:val="%5."/>
      <w:lvlJc w:val="left"/>
      <w:pPr>
        <w:ind w:left="3600" w:hanging="360"/>
      </w:pPr>
    </w:lvl>
    <w:lvl w:ilvl="5" w:tplc="DC70781A" w:tentative="1">
      <w:start w:val="1"/>
      <w:numFmt w:val="lowerRoman"/>
      <w:lvlText w:val="%6."/>
      <w:lvlJc w:val="right"/>
      <w:pPr>
        <w:ind w:left="4320" w:hanging="180"/>
      </w:pPr>
    </w:lvl>
    <w:lvl w:ilvl="6" w:tplc="04AC8C2C" w:tentative="1">
      <w:start w:val="1"/>
      <w:numFmt w:val="decimal"/>
      <w:lvlText w:val="%7."/>
      <w:lvlJc w:val="left"/>
      <w:pPr>
        <w:ind w:left="5040" w:hanging="360"/>
      </w:pPr>
    </w:lvl>
    <w:lvl w:ilvl="7" w:tplc="E4260430" w:tentative="1">
      <w:start w:val="1"/>
      <w:numFmt w:val="lowerLetter"/>
      <w:lvlText w:val="%8."/>
      <w:lvlJc w:val="left"/>
      <w:pPr>
        <w:ind w:left="5760" w:hanging="360"/>
      </w:pPr>
    </w:lvl>
    <w:lvl w:ilvl="8" w:tplc="13809424" w:tentative="1">
      <w:start w:val="1"/>
      <w:numFmt w:val="lowerRoman"/>
      <w:lvlText w:val="%9."/>
      <w:lvlJc w:val="right"/>
      <w:pPr>
        <w:ind w:left="6480" w:hanging="180"/>
      </w:pPr>
    </w:lvl>
  </w:abstractNum>
  <w:abstractNum w:abstractNumId="63">
    <w:nsid w:val="6DE52870"/>
    <w:multiLevelType w:val="multilevel"/>
    <w:tmpl w:val="231EAAD4"/>
    <w:lvl w:ilvl="0">
      <w:start w:val="4"/>
      <w:numFmt w:val="decimal"/>
      <w:lvlText w:val="%1"/>
      <w:lvlJc w:val="left"/>
      <w:pPr>
        <w:ind w:left="525" w:hanging="525"/>
      </w:pPr>
      <w:rPr>
        <w:rFonts w:hint="default"/>
      </w:rPr>
    </w:lvl>
    <w:lvl w:ilvl="1">
      <w:start w:val="10"/>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4">
    <w:nsid w:val="70972922"/>
    <w:multiLevelType w:val="multilevel"/>
    <w:tmpl w:val="5E0C561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nsid w:val="75C72B92"/>
    <w:multiLevelType w:val="hybridMultilevel"/>
    <w:tmpl w:val="8A1484F4"/>
    <w:lvl w:ilvl="0" w:tplc="CA00D67C">
      <w:numFmt w:val="bullet"/>
      <w:lvlText w:val="-"/>
      <w:lvlJc w:val="left"/>
      <w:pPr>
        <w:ind w:left="720" w:hanging="360"/>
      </w:pPr>
      <w:rPr>
        <w:rFonts w:ascii="Times New Roman" w:eastAsiaTheme="minorHAnsi" w:hAnsi="Times New Roman" w:cs="Times New Roman" w:hint="default"/>
      </w:rPr>
    </w:lvl>
    <w:lvl w:ilvl="1" w:tplc="13305CBA" w:tentative="1">
      <w:start w:val="1"/>
      <w:numFmt w:val="bullet"/>
      <w:lvlText w:val="o"/>
      <w:lvlJc w:val="left"/>
      <w:pPr>
        <w:ind w:left="1440" w:hanging="360"/>
      </w:pPr>
      <w:rPr>
        <w:rFonts w:ascii="Courier New" w:hAnsi="Courier New" w:cs="Courier New" w:hint="default"/>
      </w:rPr>
    </w:lvl>
    <w:lvl w:ilvl="2" w:tplc="D2CA090A" w:tentative="1">
      <w:start w:val="1"/>
      <w:numFmt w:val="bullet"/>
      <w:lvlText w:val=""/>
      <w:lvlJc w:val="left"/>
      <w:pPr>
        <w:ind w:left="2160" w:hanging="360"/>
      </w:pPr>
      <w:rPr>
        <w:rFonts w:ascii="Wingdings" w:hAnsi="Wingdings" w:hint="default"/>
      </w:rPr>
    </w:lvl>
    <w:lvl w:ilvl="3" w:tplc="0AC0DCD4" w:tentative="1">
      <w:start w:val="1"/>
      <w:numFmt w:val="bullet"/>
      <w:lvlText w:val=""/>
      <w:lvlJc w:val="left"/>
      <w:pPr>
        <w:ind w:left="2880" w:hanging="360"/>
      </w:pPr>
      <w:rPr>
        <w:rFonts w:ascii="Symbol" w:hAnsi="Symbol" w:hint="default"/>
      </w:rPr>
    </w:lvl>
    <w:lvl w:ilvl="4" w:tplc="6FB87F08" w:tentative="1">
      <w:start w:val="1"/>
      <w:numFmt w:val="bullet"/>
      <w:lvlText w:val="o"/>
      <w:lvlJc w:val="left"/>
      <w:pPr>
        <w:ind w:left="3600" w:hanging="360"/>
      </w:pPr>
      <w:rPr>
        <w:rFonts w:ascii="Courier New" w:hAnsi="Courier New" w:cs="Courier New" w:hint="default"/>
      </w:rPr>
    </w:lvl>
    <w:lvl w:ilvl="5" w:tplc="D73EDE80" w:tentative="1">
      <w:start w:val="1"/>
      <w:numFmt w:val="bullet"/>
      <w:lvlText w:val=""/>
      <w:lvlJc w:val="left"/>
      <w:pPr>
        <w:ind w:left="4320" w:hanging="360"/>
      </w:pPr>
      <w:rPr>
        <w:rFonts w:ascii="Wingdings" w:hAnsi="Wingdings" w:hint="default"/>
      </w:rPr>
    </w:lvl>
    <w:lvl w:ilvl="6" w:tplc="62B6451A" w:tentative="1">
      <w:start w:val="1"/>
      <w:numFmt w:val="bullet"/>
      <w:lvlText w:val=""/>
      <w:lvlJc w:val="left"/>
      <w:pPr>
        <w:ind w:left="5040" w:hanging="360"/>
      </w:pPr>
      <w:rPr>
        <w:rFonts w:ascii="Symbol" w:hAnsi="Symbol" w:hint="default"/>
      </w:rPr>
    </w:lvl>
    <w:lvl w:ilvl="7" w:tplc="68A29684" w:tentative="1">
      <w:start w:val="1"/>
      <w:numFmt w:val="bullet"/>
      <w:lvlText w:val="o"/>
      <w:lvlJc w:val="left"/>
      <w:pPr>
        <w:ind w:left="5760" w:hanging="360"/>
      </w:pPr>
      <w:rPr>
        <w:rFonts w:ascii="Courier New" w:hAnsi="Courier New" w:cs="Courier New" w:hint="default"/>
      </w:rPr>
    </w:lvl>
    <w:lvl w:ilvl="8" w:tplc="DDB62706" w:tentative="1">
      <w:start w:val="1"/>
      <w:numFmt w:val="bullet"/>
      <w:lvlText w:val=""/>
      <w:lvlJc w:val="left"/>
      <w:pPr>
        <w:ind w:left="6480" w:hanging="360"/>
      </w:pPr>
      <w:rPr>
        <w:rFonts w:ascii="Wingdings" w:hAnsi="Wingdings" w:hint="default"/>
      </w:rPr>
    </w:lvl>
  </w:abstractNum>
  <w:abstractNum w:abstractNumId="66">
    <w:nsid w:val="75D405E7"/>
    <w:multiLevelType w:val="hybridMultilevel"/>
    <w:tmpl w:val="8850CA3A"/>
    <w:lvl w:ilvl="0" w:tplc="7DD86B6C">
      <w:start w:val="1"/>
      <w:numFmt w:val="upperLetter"/>
      <w:lvlText w:val="%1-"/>
      <w:lvlJc w:val="left"/>
      <w:pPr>
        <w:ind w:left="522" w:hanging="360"/>
      </w:pPr>
      <w:rPr>
        <w:rFonts w:hint="default"/>
      </w:rPr>
    </w:lvl>
    <w:lvl w:ilvl="1" w:tplc="40090019" w:tentative="1">
      <w:start w:val="1"/>
      <w:numFmt w:val="lowerLetter"/>
      <w:lvlText w:val="%2."/>
      <w:lvlJc w:val="left"/>
      <w:pPr>
        <w:ind w:left="1242" w:hanging="360"/>
      </w:pPr>
    </w:lvl>
    <w:lvl w:ilvl="2" w:tplc="4009001B" w:tentative="1">
      <w:start w:val="1"/>
      <w:numFmt w:val="lowerRoman"/>
      <w:lvlText w:val="%3."/>
      <w:lvlJc w:val="right"/>
      <w:pPr>
        <w:ind w:left="1962" w:hanging="180"/>
      </w:pPr>
    </w:lvl>
    <w:lvl w:ilvl="3" w:tplc="4009000F" w:tentative="1">
      <w:start w:val="1"/>
      <w:numFmt w:val="decimal"/>
      <w:lvlText w:val="%4."/>
      <w:lvlJc w:val="left"/>
      <w:pPr>
        <w:ind w:left="2682" w:hanging="360"/>
      </w:pPr>
    </w:lvl>
    <w:lvl w:ilvl="4" w:tplc="40090019" w:tentative="1">
      <w:start w:val="1"/>
      <w:numFmt w:val="lowerLetter"/>
      <w:lvlText w:val="%5."/>
      <w:lvlJc w:val="left"/>
      <w:pPr>
        <w:ind w:left="3402" w:hanging="360"/>
      </w:pPr>
    </w:lvl>
    <w:lvl w:ilvl="5" w:tplc="4009001B" w:tentative="1">
      <w:start w:val="1"/>
      <w:numFmt w:val="lowerRoman"/>
      <w:lvlText w:val="%6."/>
      <w:lvlJc w:val="right"/>
      <w:pPr>
        <w:ind w:left="4122" w:hanging="180"/>
      </w:pPr>
    </w:lvl>
    <w:lvl w:ilvl="6" w:tplc="4009000F" w:tentative="1">
      <w:start w:val="1"/>
      <w:numFmt w:val="decimal"/>
      <w:lvlText w:val="%7."/>
      <w:lvlJc w:val="left"/>
      <w:pPr>
        <w:ind w:left="4842" w:hanging="360"/>
      </w:pPr>
    </w:lvl>
    <w:lvl w:ilvl="7" w:tplc="40090019" w:tentative="1">
      <w:start w:val="1"/>
      <w:numFmt w:val="lowerLetter"/>
      <w:lvlText w:val="%8."/>
      <w:lvlJc w:val="left"/>
      <w:pPr>
        <w:ind w:left="5562" w:hanging="360"/>
      </w:pPr>
    </w:lvl>
    <w:lvl w:ilvl="8" w:tplc="4009001B" w:tentative="1">
      <w:start w:val="1"/>
      <w:numFmt w:val="lowerRoman"/>
      <w:lvlText w:val="%9."/>
      <w:lvlJc w:val="right"/>
      <w:pPr>
        <w:ind w:left="6282" w:hanging="180"/>
      </w:pPr>
    </w:lvl>
  </w:abstractNum>
  <w:num w:numId="1">
    <w:abstractNumId w:val="32"/>
  </w:num>
  <w:num w:numId="2">
    <w:abstractNumId w:val="47"/>
  </w:num>
  <w:num w:numId="3">
    <w:abstractNumId w:val="35"/>
  </w:num>
  <w:num w:numId="4">
    <w:abstractNumId w:val="22"/>
  </w:num>
  <w:num w:numId="5">
    <w:abstractNumId w:val="57"/>
  </w:num>
  <w:num w:numId="6">
    <w:abstractNumId w:val="36"/>
  </w:num>
  <w:num w:numId="7">
    <w:abstractNumId w:val="55"/>
  </w:num>
  <w:num w:numId="8">
    <w:abstractNumId w:val="27"/>
  </w:num>
  <w:num w:numId="9">
    <w:abstractNumId w:val="5"/>
  </w:num>
  <w:num w:numId="10">
    <w:abstractNumId w:val="62"/>
  </w:num>
  <w:num w:numId="11">
    <w:abstractNumId w:val="6"/>
  </w:num>
  <w:num w:numId="12">
    <w:abstractNumId w:val="8"/>
  </w:num>
  <w:num w:numId="13">
    <w:abstractNumId w:val="31"/>
  </w:num>
  <w:num w:numId="14">
    <w:abstractNumId w:val="65"/>
  </w:num>
  <w:num w:numId="15">
    <w:abstractNumId w:val="38"/>
  </w:num>
  <w:num w:numId="16">
    <w:abstractNumId w:val="43"/>
  </w:num>
  <w:num w:numId="17">
    <w:abstractNumId w:val="54"/>
  </w:num>
  <w:num w:numId="18">
    <w:abstractNumId w:val="12"/>
  </w:num>
  <w:num w:numId="19">
    <w:abstractNumId w:val="63"/>
  </w:num>
  <w:num w:numId="20">
    <w:abstractNumId w:val="25"/>
  </w:num>
  <w:num w:numId="21">
    <w:abstractNumId w:val="0"/>
  </w:num>
  <w:num w:numId="22">
    <w:abstractNumId w:val="13"/>
  </w:num>
  <w:num w:numId="23">
    <w:abstractNumId w:val="4"/>
  </w:num>
  <w:num w:numId="24">
    <w:abstractNumId w:val="52"/>
  </w:num>
  <w:num w:numId="25">
    <w:abstractNumId w:val="40"/>
  </w:num>
  <w:num w:numId="26">
    <w:abstractNumId w:val="59"/>
  </w:num>
  <w:num w:numId="27">
    <w:abstractNumId w:val="58"/>
  </w:num>
  <w:num w:numId="28">
    <w:abstractNumId w:val="7"/>
  </w:num>
  <w:num w:numId="29">
    <w:abstractNumId w:val="34"/>
  </w:num>
  <w:num w:numId="30">
    <w:abstractNumId w:val="24"/>
  </w:num>
  <w:num w:numId="31">
    <w:abstractNumId w:val="26"/>
  </w:num>
  <w:num w:numId="32">
    <w:abstractNumId w:val="37"/>
  </w:num>
  <w:num w:numId="33">
    <w:abstractNumId w:val="49"/>
  </w:num>
  <w:num w:numId="34">
    <w:abstractNumId w:val="23"/>
  </w:num>
  <w:num w:numId="35">
    <w:abstractNumId w:val="14"/>
  </w:num>
  <w:num w:numId="36">
    <w:abstractNumId w:val="41"/>
  </w:num>
  <w:num w:numId="37">
    <w:abstractNumId w:val="66"/>
  </w:num>
  <w:num w:numId="38">
    <w:abstractNumId w:val="44"/>
  </w:num>
  <w:num w:numId="39">
    <w:abstractNumId w:val="2"/>
  </w:num>
  <w:num w:numId="40">
    <w:abstractNumId w:val="45"/>
  </w:num>
  <w:num w:numId="41">
    <w:abstractNumId w:val="11"/>
  </w:num>
  <w:num w:numId="42">
    <w:abstractNumId w:val="19"/>
  </w:num>
  <w:num w:numId="43">
    <w:abstractNumId w:val="33"/>
  </w:num>
  <w:num w:numId="44">
    <w:abstractNumId w:val="18"/>
  </w:num>
  <w:num w:numId="45">
    <w:abstractNumId w:val="61"/>
  </w:num>
  <w:num w:numId="46">
    <w:abstractNumId w:val="48"/>
  </w:num>
  <w:num w:numId="47">
    <w:abstractNumId w:val="51"/>
  </w:num>
  <w:num w:numId="48">
    <w:abstractNumId w:val="17"/>
  </w:num>
  <w:num w:numId="49">
    <w:abstractNumId w:val="30"/>
  </w:num>
  <w:num w:numId="50">
    <w:abstractNumId w:val="10"/>
  </w:num>
  <w:num w:numId="51">
    <w:abstractNumId w:val="50"/>
  </w:num>
  <w:num w:numId="52">
    <w:abstractNumId w:val="20"/>
  </w:num>
  <w:num w:numId="53">
    <w:abstractNumId w:val="1"/>
  </w:num>
  <w:num w:numId="54">
    <w:abstractNumId w:val="56"/>
  </w:num>
  <w:num w:numId="55">
    <w:abstractNumId w:val="46"/>
  </w:num>
  <w:num w:numId="56">
    <w:abstractNumId w:val="29"/>
  </w:num>
  <w:num w:numId="57">
    <w:abstractNumId w:val="42"/>
  </w:num>
  <w:num w:numId="58">
    <w:abstractNumId w:val="53"/>
  </w:num>
  <w:num w:numId="59">
    <w:abstractNumId w:val="39"/>
  </w:num>
  <w:num w:numId="60">
    <w:abstractNumId w:val="3"/>
  </w:num>
  <w:num w:numId="61">
    <w:abstractNumId w:val="16"/>
  </w:num>
  <w:num w:numId="62">
    <w:abstractNumId w:val="9"/>
  </w:num>
  <w:num w:numId="63">
    <w:abstractNumId w:val="15"/>
  </w:num>
  <w:num w:numId="64">
    <w:abstractNumId w:val="21"/>
  </w:num>
  <w:num w:numId="6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4"/>
  </w:num>
  <w:num w:numId="67">
    <w:abstractNumId w:val="2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zA2sjAxMjcAY2MlHaXg1OLizPw8kAKjWgBkjRvXLAAAAA=="/>
  </w:docVars>
  <w:rsids>
    <w:rsidRoot w:val="00BD2B81"/>
    <w:rsid w:val="00000253"/>
    <w:rsid w:val="000028D2"/>
    <w:rsid w:val="000068BB"/>
    <w:rsid w:val="00013494"/>
    <w:rsid w:val="00022306"/>
    <w:rsid w:val="0004223F"/>
    <w:rsid w:val="00047832"/>
    <w:rsid w:val="000607DD"/>
    <w:rsid w:val="00070A8D"/>
    <w:rsid w:val="00080BC3"/>
    <w:rsid w:val="0008770A"/>
    <w:rsid w:val="00087E2E"/>
    <w:rsid w:val="000A027C"/>
    <w:rsid w:val="000B2EDB"/>
    <w:rsid w:val="000B3270"/>
    <w:rsid w:val="000B35F8"/>
    <w:rsid w:val="000B3E47"/>
    <w:rsid w:val="000D5338"/>
    <w:rsid w:val="000D66F5"/>
    <w:rsid w:val="000E7348"/>
    <w:rsid w:val="00106367"/>
    <w:rsid w:val="001073B1"/>
    <w:rsid w:val="00110B54"/>
    <w:rsid w:val="00111818"/>
    <w:rsid w:val="00126F9B"/>
    <w:rsid w:val="001274B7"/>
    <w:rsid w:val="00150453"/>
    <w:rsid w:val="00167EB0"/>
    <w:rsid w:val="00170A45"/>
    <w:rsid w:val="00180E29"/>
    <w:rsid w:val="0018433A"/>
    <w:rsid w:val="00184E2C"/>
    <w:rsid w:val="001879A1"/>
    <w:rsid w:val="001953AE"/>
    <w:rsid w:val="001B2736"/>
    <w:rsid w:val="001B65A9"/>
    <w:rsid w:val="001D166C"/>
    <w:rsid w:val="001D1CDF"/>
    <w:rsid w:val="001E70A6"/>
    <w:rsid w:val="001F5673"/>
    <w:rsid w:val="00201CF2"/>
    <w:rsid w:val="00202150"/>
    <w:rsid w:val="0020329D"/>
    <w:rsid w:val="00206F93"/>
    <w:rsid w:val="0021004F"/>
    <w:rsid w:val="0022487D"/>
    <w:rsid w:val="002254AD"/>
    <w:rsid w:val="0024218D"/>
    <w:rsid w:val="00245BA4"/>
    <w:rsid w:val="00257FC8"/>
    <w:rsid w:val="00271FD0"/>
    <w:rsid w:val="00273890"/>
    <w:rsid w:val="00293F64"/>
    <w:rsid w:val="00295713"/>
    <w:rsid w:val="002A0B9E"/>
    <w:rsid w:val="002A3219"/>
    <w:rsid w:val="002D2606"/>
    <w:rsid w:val="002D4B1D"/>
    <w:rsid w:val="002F5895"/>
    <w:rsid w:val="003053FE"/>
    <w:rsid w:val="00330346"/>
    <w:rsid w:val="00336BA2"/>
    <w:rsid w:val="00346C16"/>
    <w:rsid w:val="003531A0"/>
    <w:rsid w:val="003572FF"/>
    <w:rsid w:val="00374677"/>
    <w:rsid w:val="00394B9C"/>
    <w:rsid w:val="003B7430"/>
    <w:rsid w:val="003F0C10"/>
    <w:rsid w:val="003F2952"/>
    <w:rsid w:val="003F49B9"/>
    <w:rsid w:val="003F660F"/>
    <w:rsid w:val="00417790"/>
    <w:rsid w:val="004206D7"/>
    <w:rsid w:val="00427D10"/>
    <w:rsid w:val="00430436"/>
    <w:rsid w:val="00436AC4"/>
    <w:rsid w:val="00440396"/>
    <w:rsid w:val="00442334"/>
    <w:rsid w:val="004503E3"/>
    <w:rsid w:val="00452000"/>
    <w:rsid w:val="00455F6F"/>
    <w:rsid w:val="00456C2B"/>
    <w:rsid w:val="00467134"/>
    <w:rsid w:val="00481DED"/>
    <w:rsid w:val="0048232D"/>
    <w:rsid w:val="004960C9"/>
    <w:rsid w:val="004B4AA2"/>
    <w:rsid w:val="004C20A2"/>
    <w:rsid w:val="004C5812"/>
    <w:rsid w:val="004D15F3"/>
    <w:rsid w:val="004F0BC3"/>
    <w:rsid w:val="004F73F7"/>
    <w:rsid w:val="0050086C"/>
    <w:rsid w:val="005139D2"/>
    <w:rsid w:val="005150EF"/>
    <w:rsid w:val="00526F5F"/>
    <w:rsid w:val="00540A19"/>
    <w:rsid w:val="00542C81"/>
    <w:rsid w:val="00560451"/>
    <w:rsid w:val="005761A9"/>
    <w:rsid w:val="00584F1B"/>
    <w:rsid w:val="00592A5F"/>
    <w:rsid w:val="005965F2"/>
    <w:rsid w:val="005C378B"/>
    <w:rsid w:val="005D4B73"/>
    <w:rsid w:val="005D4F43"/>
    <w:rsid w:val="005D72DD"/>
    <w:rsid w:val="005D76AC"/>
    <w:rsid w:val="005E2738"/>
    <w:rsid w:val="005F3BEF"/>
    <w:rsid w:val="0060061A"/>
    <w:rsid w:val="0061130B"/>
    <w:rsid w:val="00611C78"/>
    <w:rsid w:val="00620408"/>
    <w:rsid w:val="006263FD"/>
    <w:rsid w:val="00647923"/>
    <w:rsid w:val="00664B67"/>
    <w:rsid w:val="006726D8"/>
    <w:rsid w:val="00680A52"/>
    <w:rsid w:val="006B6DD8"/>
    <w:rsid w:val="006B71DA"/>
    <w:rsid w:val="006C2C86"/>
    <w:rsid w:val="006C55B5"/>
    <w:rsid w:val="006D434A"/>
    <w:rsid w:val="006D5A6E"/>
    <w:rsid w:val="006E188D"/>
    <w:rsid w:val="006E78D4"/>
    <w:rsid w:val="00700EB3"/>
    <w:rsid w:val="007075B5"/>
    <w:rsid w:val="00717D05"/>
    <w:rsid w:val="00721122"/>
    <w:rsid w:val="007246B2"/>
    <w:rsid w:val="007255EF"/>
    <w:rsid w:val="00732A90"/>
    <w:rsid w:val="0073373E"/>
    <w:rsid w:val="00737E7E"/>
    <w:rsid w:val="007412A8"/>
    <w:rsid w:val="007430E2"/>
    <w:rsid w:val="007A60E4"/>
    <w:rsid w:val="007B48C2"/>
    <w:rsid w:val="007B4F1A"/>
    <w:rsid w:val="007C5DD1"/>
    <w:rsid w:val="007D12E6"/>
    <w:rsid w:val="007D2644"/>
    <w:rsid w:val="00801CD5"/>
    <w:rsid w:val="00802242"/>
    <w:rsid w:val="00813F5C"/>
    <w:rsid w:val="00817742"/>
    <w:rsid w:val="00826014"/>
    <w:rsid w:val="00833F81"/>
    <w:rsid w:val="00836D70"/>
    <w:rsid w:val="008604B8"/>
    <w:rsid w:val="00860C8E"/>
    <w:rsid w:val="00864912"/>
    <w:rsid w:val="00870B1D"/>
    <w:rsid w:val="008762D1"/>
    <w:rsid w:val="008873FC"/>
    <w:rsid w:val="0089202E"/>
    <w:rsid w:val="008970AB"/>
    <w:rsid w:val="008A5678"/>
    <w:rsid w:val="008C29BC"/>
    <w:rsid w:val="008D013E"/>
    <w:rsid w:val="008D368D"/>
    <w:rsid w:val="008D3D30"/>
    <w:rsid w:val="008F63BF"/>
    <w:rsid w:val="009030D3"/>
    <w:rsid w:val="00912DD4"/>
    <w:rsid w:val="0091757E"/>
    <w:rsid w:val="00920948"/>
    <w:rsid w:val="00922FA5"/>
    <w:rsid w:val="0092361E"/>
    <w:rsid w:val="00925D2A"/>
    <w:rsid w:val="00961023"/>
    <w:rsid w:val="00961F03"/>
    <w:rsid w:val="009637BF"/>
    <w:rsid w:val="00974257"/>
    <w:rsid w:val="00984D31"/>
    <w:rsid w:val="009862C4"/>
    <w:rsid w:val="00990775"/>
    <w:rsid w:val="009962EF"/>
    <w:rsid w:val="009B4160"/>
    <w:rsid w:val="009C37FC"/>
    <w:rsid w:val="009D3880"/>
    <w:rsid w:val="009D76F6"/>
    <w:rsid w:val="009E114D"/>
    <w:rsid w:val="009E3279"/>
    <w:rsid w:val="009E6B2C"/>
    <w:rsid w:val="00A35353"/>
    <w:rsid w:val="00A5525C"/>
    <w:rsid w:val="00A65E01"/>
    <w:rsid w:val="00A87104"/>
    <w:rsid w:val="00A96B31"/>
    <w:rsid w:val="00AA41DA"/>
    <w:rsid w:val="00AC7CA0"/>
    <w:rsid w:val="00AD5FF3"/>
    <w:rsid w:val="00AE27F2"/>
    <w:rsid w:val="00AF2FC0"/>
    <w:rsid w:val="00B03655"/>
    <w:rsid w:val="00B03B2A"/>
    <w:rsid w:val="00B23202"/>
    <w:rsid w:val="00B3261B"/>
    <w:rsid w:val="00B40880"/>
    <w:rsid w:val="00B434A5"/>
    <w:rsid w:val="00B51C6D"/>
    <w:rsid w:val="00B808AF"/>
    <w:rsid w:val="00B81036"/>
    <w:rsid w:val="00B82355"/>
    <w:rsid w:val="00B8506C"/>
    <w:rsid w:val="00BC0FC2"/>
    <w:rsid w:val="00BD2B81"/>
    <w:rsid w:val="00BD63DF"/>
    <w:rsid w:val="00BE00BB"/>
    <w:rsid w:val="00BE4CF8"/>
    <w:rsid w:val="00C059B6"/>
    <w:rsid w:val="00C20DFE"/>
    <w:rsid w:val="00C42D48"/>
    <w:rsid w:val="00C42E2B"/>
    <w:rsid w:val="00C46CB8"/>
    <w:rsid w:val="00C62DBC"/>
    <w:rsid w:val="00C87A57"/>
    <w:rsid w:val="00CA04BA"/>
    <w:rsid w:val="00CA5C40"/>
    <w:rsid w:val="00CB6364"/>
    <w:rsid w:val="00CC55C8"/>
    <w:rsid w:val="00CC6B9F"/>
    <w:rsid w:val="00CD3649"/>
    <w:rsid w:val="00CD690F"/>
    <w:rsid w:val="00CE1B90"/>
    <w:rsid w:val="00CE40E2"/>
    <w:rsid w:val="00CF08F6"/>
    <w:rsid w:val="00CF6091"/>
    <w:rsid w:val="00CF7CF7"/>
    <w:rsid w:val="00D03BB2"/>
    <w:rsid w:val="00D061BD"/>
    <w:rsid w:val="00D06EB2"/>
    <w:rsid w:val="00D20187"/>
    <w:rsid w:val="00D237FC"/>
    <w:rsid w:val="00D26923"/>
    <w:rsid w:val="00D31EDB"/>
    <w:rsid w:val="00D64376"/>
    <w:rsid w:val="00D66CAC"/>
    <w:rsid w:val="00D73BD4"/>
    <w:rsid w:val="00D8566C"/>
    <w:rsid w:val="00D9785F"/>
    <w:rsid w:val="00DA5EB1"/>
    <w:rsid w:val="00DB1FD1"/>
    <w:rsid w:val="00DC24B6"/>
    <w:rsid w:val="00DC6C2B"/>
    <w:rsid w:val="00DE1373"/>
    <w:rsid w:val="00DE4951"/>
    <w:rsid w:val="00DF1305"/>
    <w:rsid w:val="00DF2E71"/>
    <w:rsid w:val="00DF6481"/>
    <w:rsid w:val="00E15146"/>
    <w:rsid w:val="00E227BB"/>
    <w:rsid w:val="00E244EE"/>
    <w:rsid w:val="00E25E6F"/>
    <w:rsid w:val="00E32E8A"/>
    <w:rsid w:val="00E33F0D"/>
    <w:rsid w:val="00E34F06"/>
    <w:rsid w:val="00E4565B"/>
    <w:rsid w:val="00E55064"/>
    <w:rsid w:val="00E60ED1"/>
    <w:rsid w:val="00E67AC7"/>
    <w:rsid w:val="00E75E01"/>
    <w:rsid w:val="00E77E45"/>
    <w:rsid w:val="00E8714A"/>
    <w:rsid w:val="00E9684B"/>
    <w:rsid w:val="00EA5356"/>
    <w:rsid w:val="00EA55AA"/>
    <w:rsid w:val="00EC3C1A"/>
    <w:rsid w:val="00EE1645"/>
    <w:rsid w:val="00EF3775"/>
    <w:rsid w:val="00F03175"/>
    <w:rsid w:val="00F034D6"/>
    <w:rsid w:val="00F04C92"/>
    <w:rsid w:val="00F25A9E"/>
    <w:rsid w:val="00F646BD"/>
    <w:rsid w:val="00F65C6A"/>
    <w:rsid w:val="00F67F60"/>
    <w:rsid w:val="00F82C13"/>
    <w:rsid w:val="00F8771B"/>
    <w:rsid w:val="00F90ABD"/>
    <w:rsid w:val="00FA3B15"/>
    <w:rsid w:val="00FC2542"/>
    <w:rsid w:val="00FD2A4E"/>
    <w:rsid w:val="00FD37A0"/>
  </w:rsids>
  <m:mathPr>
    <m:mathFont m:val="Cambria Math"/>
    <m:brkBin m:val="before"/>
    <m:brkBinSub m:val="--"/>
    <m:smallFrac/>
    <m:dispDef/>
    <m:lMargin m:val="0"/>
    <m:rMargin m:val="0"/>
    <m:defJc m:val="centerGroup"/>
    <m:wrapIndent m:val="1440"/>
    <m:intLim m:val="subSup"/>
    <m:naryLim m:val="undOvr"/>
  </m:mathPr>
  <w:themeFontLang w:val="en-GB" w:bidi="te-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2CA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D2B8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2B81"/>
    <w:pPr>
      <w:ind w:left="720"/>
      <w:contextualSpacing/>
    </w:pPr>
  </w:style>
  <w:style w:type="character" w:styleId="HTMLCite">
    <w:name w:val="HTML Cite"/>
    <w:uiPriority w:val="99"/>
    <w:semiHidden/>
    <w:unhideWhenUsed/>
    <w:rsid w:val="00BD2B81"/>
    <w:rPr>
      <w:i/>
      <w:iCs/>
    </w:rPr>
  </w:style>
  <w:style w:type="paragraph" w:styleId="NormalWeb">
    <w:name w:val="Normal (Web)"/>
    <w:basedOn w:val="Normal"/>
    <w:uiPriority w:val="99"/>
    <w:unhideWhenUsed/>
    <w:rsid w:val="00BD2B81"/>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BD2B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BD2B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BD2B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BD2B81"/>
    <w:rPr>
      <w:rFonts w:ascii="Times New Roman" w:eastAsia="Times New Roman" w:hAnsi="Times New Roman" w:cs="Times New Roman"/>
      <w:b/>
      <w:bCs/>
      <w:kern w:val="36"/>
      <w:sz w:val="48"/>
      <w:szCs w:val="48"/>
    </w:rPr>
  </w:style>
  <w:style w:type="character" w:customStyle="1" w:styleId="fm-affl">
    <w:name w:val="fm-affl"/>
    <w:basedOn w:val="DefaultParagraphFont"/>
    <w:rsid w:val="00BD2B81"/>
  </w:style>
  <w:style w:type="paragraph" w:styleId="BalloonText">
    <w:name w:val="Balloon Text"/>
    <w:basedOn w:val="Normal"/>
    <w:link w:val="BalloonTextChar"/>
    <w:uiPriority w:val="99"/>
    <w:semiHidden/>
    <w:unhideWhenUsed/>
    <w:rsid w:val="00CC6B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B9F"/>
    <w:rPr>
      <w:rFonts w:ascii="Tahoma" w:eastAsiaTheme="minorEastAsia" w:hAnsi="Tahoma" w:cs="Tahoma"/>
      <w:sz w:val="16"/>
      <w:szCs w:val="16"/>
    </w:rPr>
  </w:style>
  <w:style w:type="paragraph" w:styleId="Header">
    <w:name w:val="header"/>
    <w:basedOn w:val="Normal"/>
    <w:link w:val="HeaderChar"/>
    <w:uiPriority w:val="99"/>
    <w:unhideWhenUsed/>
    <w:rsid w:val="008177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7742"/>
    <w:rPr>
      <w:rFonts w:eastAsiaTheme="minorEastAsia"/>
    </w:rPr>
  </w:style>
  <w:style w:type="paragraph" w:styleId="Footer">
    <w:name w:val="footer"/>
    <w:basedOn w:val="Normal"/>
    <w:link w:val="FooterChar"/>
    <w:uiPriority w:val="99"/>
    <w:unhideWhenUsed/>
    <w:rsid w:val="008177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7742"/>
    <w:rPr>
      <w:rFonts w:eastAsiaTheme="minorEastAsia"/>
    </w:rPr>
  </w:style>
  <w:style w:type="character" w:customStyle="1" w:styleId="css-0">
    <w:name w:val="css-0"/>
    <w:basedOn w:val="DefaultParagraphFont"/>
    <w:rsid w:val="00206F93"/>
  </w:style>
  <w:style w:type="character" w:customStyle="1" w:styleId="css-rh820s">
    <w:name w:val="css-rh820s"/>
    <w:basedOn w:val="DefaultParagraphFont"/>
    <w:rsid w:val="00206F93"/>
  </w:style>
  <w:style w:type="character" w:customStyle="1" w:styleId="css-x5hiaf">
    <w:name w:val="css-x5hiaf"/>
    <w:basedOn w:val="DefaultParagraphFont"/>
    <w:rsid w:val="00206F93"/>
  </w:style>
  <w:style w:type="character" w:customStyle="1" w:styleId="css-15iwe0d">
    <w:name w:val="css-15iwe0d"/>
    <w:basedOn w:val="DefaultParagraphFont"/>
    <w:rsid w:val="00206F93"/>
  </w:style>
  <w:style w:type="character" w:customStyle="1" w:styleId="css-1ber87j">
    <w:name w:val="css-1ber87j"/>
    <w:basedOn w:val="DefaultParagraphFont"/>
    <w:rsid w:val="00206F93"/>
  </w:style>
  <w:style w:type="character" w:customStyle="1" w:styleId="css-2yp7ui">
    <w:name w:val="css-2yp7ui"/>
    <w:basedOn w:val="DefaultParagraphFont"/>
    <w:rsid w:val="00206F93"/>
  </w:style>
  <w:style w:type="character" w:customStyle="1" w:styleId="css-1eh0vfs">
    <w:name w:val="css-1eh0vfs"/>
    <w:basedOn w:val="DefaultParagraphFont"/>
    <w:rsid w:val="00206F93"/>
  </w:style>
  <w:style w:type="paragraph" w:styleId="NoSpacing">
    <w:name w:val="No Spacing"/>
    <w:uiPriority w:val="1"/>
    <w:qFormat/>
    <w:rsid w:val="00E55064"/>
    <w:pPr>
      <w:spacing w:after="0" w:line="240" w:lineRule="auto"/>
    </w:pPr>
  </w:style>
  <w:style w:type="character" w:styleId="Hyperlink">
    <w:name w:val="Hyperlink"/>
    <w:basedOn w:val="DefaultParagraphFont"/>
    <w:uiPriority w:val="99"/>
    <w:unhideWhenUsed/>
    <w:rsid w:val="000422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D2B8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2B81"/>
    <w:pPr>
      <w:ind w:left="720"/>
      <w:contextualSpacing/>
    </w:pPr>
  </w:style>
  <w:style w:type="character" w:styleId="HTMLCite">
    <w:name w:val="HTML Cite"/>
    <w:uiPriority w:val="99"/>
    <w:semiHidden/>
    <w:unhideWhenUsed/>
    <w:rsid w:val="00BD2B81"/>
    <w:rPr>
      <w:i/>
      <w:iCs/>
    </w:rPr>
  </w:style>
  <w:style w:type="paragraph" w:styleId="NormalWeb">
    <w:name w:val="Normal (Web)"/>
    <w:basedOn w:val="Normal"/>
    <w:uiPriority w:val="99"/>
    <w:unhideWhenUsed/>
    <w:rsid w:val="00BD2B81"/>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BD2B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BD2B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BD2B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BD2B81"/>
    <w:rPr>
      <w:rFonts w:ascii="Times New Roman" w:eastAsia="Times New Roman" w:hAnsi="Times New Roman" w:cs="Times New Roman"/>
      <w:b/>
      <w:bCs/>
      <w:kern w:val="36"/>
      <w:sz w:val="48"/>
      <w:szCs w:val="48"/>
    </w:rPr>
  </w:style>
  <w:style w:type="character" w:customStyle="1" w:styleId="fm-affl">
    <w:name w:val="fm-affl"/>
    <w:basedOn w:val="DefaultParagraphFont"/>
    <w:rsid w:val="00BD2B81"/>
  </w:style>
  <w:style w:type="paragraph" w:styleId="BalloonText">
    <w:name w:val="Balloon Text"/>
    <w:basedOn w:val="Normal"/>
    <w:link w:val="BalloonTextChar"/>
    <w:uiPriority w:val="99"/>
    <w:semiHidden/>
    <w:unhideWhenUsed/>
    <w:rsid w:val="00CC6B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B9F"/>
    <w:rPr>
      <w:rFonts w:ascii="Tahoma" w:eastAsiaTheme="minorEastAsia" w:hAnsi="Tahoma" w:cs="Tahoma"/>
      <w:sz w:val="16"/>
      <w:szCs w:val="16"/>
    </w:rPr>
  </w:style>
  <w:style w:type="paragraph" w:styleId="Header">
    <w:name w:val="header"/>
    <w:basedOn w:val="Normal"/>
    <w:link w:val="HeaderChar"/>
    <w:uiPriority w:val="99"/>
    <w:unhideWhenUsed/>
    <w:rsid w:val="008177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7742"/>
    <w:rPr>
      <w:rFonts w:eastAsiaTheme="minorEastAsia"/>
    </w:rPr>
  </w:style>
  <w:style w:type="paragraph" w:styleId="Footer">
    <w:name w:val="footer"/>
    <w:basedOn w:val="Normal"/>
    <w:link w:val="FooterChar"/>
    <w:uiPriority w:val="99"/>
    <w:unhideWhenUsed/>
    <w:rsid w:val="008177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7742"/>
    <w:rPr>
      <w:rFonts w:eastAsiaTheme="minorEastAsia"/>
    </w:rPr>
  </w:style>
  <w:style w:type="character" w:customStyle="1" w:styleId="css-0">
    <w:name w:val="css-0"/>
    <w:basedOn w:val="DefaultParagraphFont"/>
    <w:rsid w:val="00206F93"/>
  </w:style>
  <w:style w:type="character" w:customStyle="1" w:styleId="css-rh820s">
    <w:name w:val="css-rh820s"/>
    <w:basedOn w:val="DefaultParagraphFont"/>
    <w:rsid w:val="00206F93"/>
  </w:style>
  <w:style w:type="character" w:customStyle="1" w:styleId="css-x5hiaf">
    <w:name w:val="css-x5hiaf"/>
    <w:basedOn w:val="DefaultParagraphFont"/>
    <w:rsid w:val="00206F93"/>
  </w:style>
  <w:style w:type="character" w:customStyle="1" w:styleId="css-15iwe0d">
    <w:name w:val="css-15iwe0d"/>
    <w:basedOn w:val="DefaultParagraphFont"/>
    <w:rsid w:val="00206F93"/>
  </w:style>
  <w:style w:type="character" w:customStyle="1" w:styleId="css-1ber87j">
    <w:name w:val="css-1ber87j"/>
    <w:basedOn w:val="DefaultParagraphFont"/>
    <w:rsid w:val="00206F93"/>
  </w:style>
  <w:style w:type="character" w:customStyle="1" w:styleId="css-2yp7ui">
    <w:name w:val="css-2yp7ui"/>
    <w:basedOn w:val="DefaultParagraphFont"/>
    <w:rsid w:val="00206F93"/>
  </w:style>
  <w:style w:type="character" w:customStyle="1" w:styleId="css-1eh0vfs">
    <w:name w:val="css-1eh0vfs"/>
    <w:basedOn w:val="DefaultParagraphFont"/>
    <w:rsid w:val="00206F93"/>
  </w:style>
  <w:style w:type="paragraph" w:styleId="NoSpacing">
    <w:name w:val="No Spacing"/>
    <w:uiPriority w:val="1"/>
    <w:qFormat/>
    <w:rsid w:val="00E55064"/>
    <w:pPr>
      <w:spacing w:after="0" w:line="240" w:lineRule="auto"/>
    </w:pPr>
  </w:style>
  <w:style w:type="character" w:styleId="Hyperlink">
    <w:name w:val="Hyperlink"/>
    <w:basedOn w:val="DefaultParagraphFont"/>
    <w:uiPriority w:val="99"/>
    <w:unhideWhenUsed/>
    <w:rsid w:val="000422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9813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diagramLayout" Target="diagrams/layout2.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diagramData" Target="diagrams/data2.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diagramQuickStyle" Target="diagrams/quickStyle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diagramQuickStyle" Target="diagrams/quickStyle1.xml"/><Relationship Id="rId22"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666FFFF-3D90-4FD8-8618-812C8CC79085}" type="doc">
      <dgm:prSet loTypeId="urn:microsoft.com/office/officeart/2009/3/layout/HorizontalOrganizationChart" loCatId="hierarchy" qsTypeId="urn:microsoft.com/office/officeart/2005/8/quickstyle/simple1" qsCatId="simple" csTypeId="urn:microsoft.com/office/officeart/2005/8/colors/accent1_2" csCatId="accent1" phldr="1"/>
      <dgm:spPr/>
      <dgm:t>
        <a:bodyPr/>
        <a:lstStyle/>
        <a:p>
          <a:endParaRPr lang="en-US"/>
        </a:p>
      </dgm:t>
    </dgm:pt>
    <dgm:pt modelId="{C3056ED4-40B5-4EE9-837E-92666EE3CE2D}">
      <dgm:prSet phldrT="[Text]"/>
      <dgm:spPr/>
      <dgm:t>
        <a:bodyPr/>
        <a:lstStyle/>
        <a:p>
          <a:r>
            <a:rPr lang="en-US"/>
            <a:t>theory</a:t>
          </a:r>
        </a:p>
      </dgm:t>
    </dgm:pt>
    <dgm:pt modelId="{FD1BA322-0ABB-4E3C-98E1-84862AD2E55A}" type="parTrans" cxnId="{304D65F8-CFB6-4C74-8948-3C5E39D32C95}">
      <dgm:prSet/>
      <dgm:spPr/>
      <dgm:t>
        <a:bodyPr/>
        <a:lstStyle/>
        <a:p>
          <a:endParaRPr lang="en-US"/>
        </a:p>
      </dgm:t>
    </dgm:pt>
    <dgm:pt modelId="{64647692-0B38-4F1C-9FD0-D5905B79A0CE}" type="sibTrans" cxnId="{304D65F8-CFB6-4C74-8948-3C5E39D32C95}">
      <dgm:prSet/>
      <dgm:spPr/>
      <dgm:t>
        <a:bodyPr/>
        <a:lstStyle/>
        <a:p>
          <a:endParaRPr lang="en-US"/>
        </a:p>
      </dgm:t>
    </dgm:pt>
    <dgm:pt modelId="{5A150785-827E-4262-A956-55B55986444A}" type="asst">
      <dgm:prSet phldrT="[Text]"/>
      <dgm:spPr/>
      <dgm:t>
        <a:bodyPr/>
        <a:lstStyle/>
        <a:p>
          <a:r>
            <a:rPr lang="en-US"/>
            <a:t>category</a:t>
          </a:r>
        </a:p>
      </dgm:t>
    </dgm:pt>
    <dgm:pt modelId="{E29988CF-1A54-4E95-AAFF-DB9767692D27}" type="parTrans" cxnId="{2ADB8AC0-8761-4825-A7F8-EF9FEEF73354}">
      <dgm:prSet/>
      <dgm:spPr/>
      <dgm:t>
        <a:bodyPr/>
        <a:lstStyle/>
        <a:p>
          <a:endParaRPr lang="en-US"/>
        </a:p>
      </dgm:t>
    </dgm:pt>
    <dgm:pt modelId="{B0239120-92E0-48E5-9A2D-3B0498FDB0BB}" type="sibTrans" cxnId="{2ADB8AC0-8761-4825-A7F8-EF9FEEF73354}">
      <dgm:prSet/>
      <dgm:spPr/>
      <dgm:t>
        <a:bodyPr/>
        <a:lstStyle/>
        <a:p>
          <a:endParaRPr lang="en-US"/>
        </a:p>
      </dgm:t>
    </dgm:pt>
    <dgm:pt modelId="{A715D4C6-0533-4132-8357-CFC51AE6C2BC}">
      <dgm:prSet phldrT="[Text]"/>
      <dgm:spPr/>
      <dgm:t>
        <a:bodyPr/>
        <a:lstStyle/>
        <a:p>
          <a:r>
            <a:rPr lang="en-US"/>
            <a:t>     codes		</a:t>
          </a:r>
        </a:p>
      </dgm:t>
    </dgm:pt>
    <dgm:pt modelId="{118E4B56-79C0-4104-8039-365251CE59A0}" type="parTrans" cxnId="{98D30DF3-4798-4926-8087-1BAE46C52E7F}">
      <dgm:prSet/>
      <dgm:spPr/>
      <dgm:t>
        <a:bodyPr/>
        <a:lstStyle/>
        <a:p>
          <a:endParaRPr lang="en-US"/>
        </a:p>
      </dgm:t>
    </dgm:pt>
    <dgm:pt modelId="{BF7A559C-4295-493D-967D-FA7B33499015}" type="sibTrans" cxnId="{98D30DF3-4798-4926-8087-1BAE46C52E7F}">
      <dgm:prSet/>
      <dgm:spPr/>
      <dgm:t>
        <a:bodyPr/>
        <a:lstStyle/>
        <a:p>
          <a:endParaRPr lang="en-US"/>
        </a:p>
      </dgm:t>
    </dgm:pt>
    <dgm:pt modelId="{753A626F-475B-4EA7-88CA-9A0502E6C0CA}">
      <dgm:prSet phldrT="[Text]"/>
      <dgm:spPr/>
      <dgm:t>
        <a:bodyPr/>
        <a:lstStyle/>
        <a:p>
          <a:r>
            <a:rPr lang="en-US"/>
            <a:t>code	</a:t>
          </a:r>
        </a:p>
      </dgm:t>
    </dgm:pt>
    <dgm:pt modelId="{33AD05F7-2F06-4245-8CBB-A0A76C42DC05}" type="parTrans" cxnId="{6BE99D67-3063-402B-940B-CE3A3F5E96C9}">
      <dgm:prSet/>
      <dgm:spPr/>
      <dgm:t>
        <a:bodyPr/>
        <a:lstStyle/>
        <a:p>
          <a:endParaRPr lang="en-US"/>
        </a:p>
      </dgm:t>
    </dgm:pt>
    <dgm:pt modelId="{334E9B2F-938C-4BA0-89D7-B2D50693FA3C}" type="sibTrans" cxnId="{6BE99D67-3063-402B-940B-CE3A3F5E96C9}">
      <dgm:prSet/>
      <dgm:spPr/>
      <dgm:t>
        <a:bodyPr/>
        <a:lstStyle/>
        <a:p>
          <a:endParaRPr lang="en-US"/>
        </a:p>
      </dgm:t>
    </dgm:pt>
    <dgm:pt modelId="{6FC1DE8D-303C-45D3-8A26-2FE51463B451}">
      <dgm:prSet phldrT="[Text]"/>
      <dgm:spPr/>
      <dgm:t>
        <a:bodyPr/>
        <a:lstStyle/>
        <a:p>
          <a:r>
            <a:rPr lang="en-US"/>
            <a:t>code	</a:t>
          </a:r>
        </a:p>
      </dgm:t>
    </dgm:pt>
    <dgm:pt modelId="{0D5740A5-9438-4BAC-B50F-C6603D42F586}" type="parTrans" cxnId="{2780FCB8-0804-422C-856A-BEF66B332364}">
      <dgm:prSet/>
      <dgm:spPr/>
      <dgm:t>
        <a:bodyPr/>
        <a:lstStyle/>
        <a:p>
          <a:endParaRPr lang="en-US"/>
        </a:p>
      </dgm:t>
    </dgm:pt>
    <dgm:pt modelId="{3A9E1E42-A4D1-4B04-A5AA-AAE4A4FC7D36}" type="sibTrans" cxnId="{2780FCB8-0804-422C-856A-BEF66B332364}">
      <dgm:prSet/>
      <dgm:spPr/>
      <dgm:t>
        <a:bodyPr/>
        <a:lstStyle/>
        <a:p>
          <a:endParaRPr lang="en-US"/>
        </a:p>
      </dgm:t>
    </dgm:pt>
    <dgm:pt modelId="{B9C5A3B0-6575-4D29-95E4-1B94A70E3D83}" type="pres">
      <dgm:prSet presAssocID="{A666FFFF-3D90-4FD8-8618-812C8CC79085}" presName="hierChild1" presStyleCnt="0">
        <dgm:presLayoutVars>
          <dgm:orgChart val="1"/>
          <dgm:chPref val="1"/>
          <dgm:dir/>
          <dgm:animOne val="branch"/>
          <dgm:animLvl val="lvl"/>
          <dgm:resizeHandles/>
        </dgm:presLayoutVars>
      </dgm:prSet>
      <dgm:spPr/>
      <dgm:t>
        <a:bodyPr/>
        <a:lstStyle/>
        <a:p>
          <a:endParaRPr lang="en-IN"/>
        </a:p>
      </dgm:t>
    </dgm:pt>
    <dgm:pt modelId="{13716144-8D5C-4BB3-AFC2-2FFEEFB30BEF}" type="pres">
      <dgm:prSet presAssocID="{C3056ED4-40B5-4EE9-837E-92666EE3CE2D}" presName="hierRoot1" presStyleCnt="0">
        <dgm:presLayoutVars>
          <dgm:hierBranch val="init"/>
        </dgm:presLayoutVars>
      </dgm:prSet>
      <dgm:spPr/>
    </dgm:pt>
    <dgm:pt modelId="{F21E61CA-479F-415E-84D3-B2A399BFA199}" type="pres">
      <dgm:prSet presAssocID="{C3056ED4-40B5-4EE9-837E-92666EE3CE2D}" presName="rootComposite1" presStyleCnt="0"/>
      <dgm:spPr/>
    </dgm:pt>
    <dgm:pt modelId="{33233C01-E1F5-4C59-8A61-F7A5555F31CA}" type="pres">
      <dgm:prSet presAssocID="{C3056ED4-40B5-4EE9-837E-92666EE3CE2D}" presName="rootText1" presStyleLbl="node0" presStyleIdx="0" presStyleCnt="1">
        <dgm:presLayoutVars>
          <dgm:chPref val="3"/>
        </dgm:presLayoutVars>
      </dgm:prSet>
      <dgm:spPr/>
      <dgm:t>
        <a:bodyPr/>
        <a:lstStyle/>
        <a:p>
          <a:endParaRPr lang="en-IN"/>
        </a:p>
      </dgm:t>
    </dgm:pt>
    <dgm:pt modelId="{7CF57102-844E-4BD8-A21A-431B12EE8E2B}" type="pres">
      <dgm:prSet presAssocID="{C3056ED4-40B5-4EE9-837E-92666EE3CE2D}" presName="rootConnector1" presStyleLbl="node1" presStyleIdx="0" presStyleCnt="0"/>
      <dgm:spPr/>
      <dgm:t>
        <a:bodyPr/>
        <a:lstStyle/>
        <a:p>
          <a:endParaRPr lang="en-IN"/>
        </a:p>
      </dgm:t>
    </dgm:pt>
    <dgm:pt modelId="{888764C8-EF71-47D2-A644-F0A132C26A24}" type="pres">
      <dgm:prSet presAssocID="{C3056ED4-40B5-4EE9-837E-92666EE3CE2D}" presName="hierChild2" presStyleCnt="0"/>
      <dgm:spPr/>
    </dgm:pt>
    <dgm:pt modelId="{2DE59171-2CB4-4D24-898B-C1922EE539C3}" type="pres">
      <dgm:prSet presAssocID="{118E4B56-79C0-4104-8039-365251CE59A0}" presName="Name64" presStyleLbl="parChTrans1D2" presStyleIdx="0" presStyleCnt="4"/>
      <dgm:spPr/>
      <dgm:t>
        <a:bodyPr/>
        <a:lstStyle/>
        <a:p>
          <a:endParaRPr lang="en-IN"/>
        </a:p>
      </dgm:t>
    </dgm:pt>
    <dgm:pt modelId="{21758D53-B926-457F-88DA-1C96D027D887}" type="pres">
      <dgm:prSet presAssocID="{A715D4C6-0533-4132-8357-CFC51AE6C2BC}" presName="hierRoot2" presStyleCnt="0">
        <dgm:presLayoutVars>
          <dgm:hierBranch val="init"/>
        </dgm:presLayoutVars>
      </dgm:prSet>
      <dgm:spPr/>
    </dgm:pt>
    <dgm:pt modelId="{38ED4A37-A147-498D-8E15-E2520384F34B}" type="pres">
      <dgm:prSet presAssocID="{A715D4C6-0533-4132-8357-CFC51AE6C2BC}" presName="rootComposite" presStyleCnt="0"/>
      <dgm:spPr/>
    </dgm:pt>
    <dgm:pt modelId="{F7B878D3-89CE-418D-8516-251BDA32A4C3}" type="pres">
      <dgm:prSet presAssocID="{A715D4C6-0533-4132-8357-CFC51AE6C2BC}" presName="rootText" presStyleLbl="node2" presStyleIdx="0" presStyleCnt="3">
        <dgm:presLayoutVars>
          <dgm:chPref val="3"/>
        </dgm:presLayoutVars>
      </dgm:prSet>
      <dgm:spPr/>
      <dgm:t>
        <a:bodyPr/>
        <a:lstStyle/>
        <a:p>
          <a:endParaRPr lang="en-IN"/>
        </a:p>
      </dgm:t>
    </dgm:pt>
    <dgm:pt modelId="{D7881BCD-F5BE-4931-9554-1C3CC45985EF}" type="pres">
      <dgm:prSet presAssocID="{A715D4C6-0533-4132-8357-CFC51AE6C2BC}" presName="rootConnector" presStyleLbl="node2" presStyleIdx="0" presStyleCnt="3"/>
      <dgm:spPr/>
      <dgm:t>
        <a:bodyPr/>
        <a:lstStyle/>
        <a:p>
          <a:endParaRPr lang="en-IN"/>
        </a:p>
      </dgm:t>
    </dgm:pt>
    <dgm:pt modelId="{11DB1EC9-C613-4DD9-B978-1306E4561BE4}" type="pres">
      <dgm:prSet presAssocID="{A715D4C6-0533-4132-8357-CFC51AE6C2BC}" presName="hierChild4" presStyleCnt="0"/>
      <dgm:spPr/>
    </dgm:pt>
    <dgm:pt modelId="{5A690F5C-AE44-4E5A-AD1C-84219B3775E0}" type="pres">
      <dgm:prSet presAssocID="{A715D4C6-0533-4132-8357-CFC51AE6C2BC}" presName="hierChild5" presStyleCnt="0"/>
      <dgm:spPr/>
    </dgm:pt>
    <dgm:pt modelId="{7573A9F5-6961-47D8-AB16-2B138B7A631B}" type="pres">
      <dgm:prSet presAssocID="{33AD05F7-2F06-4245-8CBB-A0A76C42DC05}" presName="Name64" presStyleLbl="parChTrans1D2" presStyleIdx="1" presStyleCnt="4"/>
      <dgm:spPr/>
      <dgm:t>
        <a:bodyPr/>
        <a:lstStyle/>
        <a:p>
          <a:endParaRPr lang="en-IN"/>
        </a:p>
      </dgm:t>
    </dgm:pt>
    <dgm:pt modelId="{6401C214-0B8A-4CF3-8DCE-47D46740D168}" type="pres">
      <dgm:prSet presAssocID="{753A626F-475B-4EA7-88CA-9A0502E6C0CA}" presName="hierRoot2" presStyleCnt="0">
        <dgm:presLayoutVars>
          <dgm:hierBranch val="init"/>
        </dgm:presLayoutVars>
      </dgm:prSet>
      <dgm:spPr/>
    </dgm:pt>
    <dgm:pt modelId="{5EF13971-25EB-4C38-A590-FF2466421E66}" type="pres">
      <dgm:prSet presAssocID="{753A626F-475B-4EA7-88CA-9A0502E6C0CA}" presName="rootComposite" presStyleCnt="0"/>
      <dgm:spPr/>
    </dgm:pt>
    <dgm:pt modelId="{50F1AFED-F3CE-4278-B35A-804138B8B9FA}" type="pres">
      <dgm:prSet presAssocID="{753A626F-475B-4EA7-88CA-9A0502E6C0CA}" presName="rootText" presStyleLbl="node2" presStyleIdx="1" presStyleCnt="3">
        <dgm:presLayoutVars>
          <dgm:chPref val="3"/>
        </dgm:presLayoutVars>
      </dgm:prSet>
      <dgm:spPr/>
      <dgm:t>
        <a:bodyPr/>
        <a:lstStyle/>
        <a:p>
          <a:endParaRPr lang="en-IN"/>
        </a:p>
      </dgm:t>
    </dgm:pt>
    <dgm:pt modelId="{29545629-20A9-4072-B926-8007732FEBA9}" type="pres">
      <dgm:prSet presAssocID="{753A626F-475B-4EA7-88CA-9A0502E6C0CA}" presName="rootConnector" presStyleLbl="node2" presStyleIdx="1" presStyleCnt="3"/>
      <dgm:spPr/>
      <dgm:t>
        <a:bodyPr/>
        <a:lstStyle/>
        <a:p>
          <a:endParaRPr lang="en-IN"/>
        </a:p>
      </dgm:t>
    </dgm:pt>
    <dgm:pt modelId="{FB9D3417-8E92-4468-879A-D25401FEAB53}" type="pres">
      <dgm:prSet presAssocID="{753A626F-475B-4EA7-88CA-9A0502E6C0CA}" presName="hierChild4" presStyleCnt="0"/>
      <dgm:spPr/>
    </dgm:pt>
    <dgm:pt modelId="{469A5042-2D5E-4645-9060-8DF4F6470F65}" type="pres">
      <dgm:prSet presAssocID="{753A626F-475B-4EA7-88CA-9A0502E6C0CA}" presName="hierChild5" presStyleCnt="0"/>
      <dgm:spPr/>
    </dgm:pt>
    <dgm:pt modelId="{1B3B197E-A53E-457E-AE05-10D947A6E9A4}" type="pres">
      <dgm:prSet presAssocID="{0D5740A5-9438-4BAC-B50F-C6603D42F586}" presName="Name64" presStyleLbl="parChTrans1D2" presStyleIdx="2" presStyleCnt="4"/>
      <dgm:spPr/>
      <dgm:t>
        <a:bodyPr/>
        <a:lstStyle/>
        <a:p>
          <a:endParaRPr lang="en-IN"/>
        </a:p>
      </dgm:t>
    </dgm:pt>
    <dgm:pt modelId="{B099FAAA-8F1B-419B-A863-767EBF089FD0}" type="pres">
      <dgm:prSet presAssocID="{6FC1DE8D-303C-45D3-8A26-2FE51463B451}" presName="hierRoot2" presStyleCnt="0">
        <dgm:presLayoutVars>
          <dgm:hierBranch val="init"/>
        </dgm:presLayoutVars>
      </dgm:prSet>
      <dgm:spPr/>
    </dgm:pt>
    <dgm:pt modelId="{1E965DEE-EF19-469C-B7A6-AFF77E2C28AD}" type="pres">
      <dgm:prSet presAssocID="{6FC1DE8D-303C-45D3-8A26-2FE51463B451}" presName="rootComposite" presStyleCnt="0"/>
      <dgm:spPr/>
    </dgm:pt>
    <dgm:pt modelId="{C78AB302-B0ED-403E-AAAB-44DC357E108A}" type="pres">
      <dgm:prSet presAssocID="{6FC1DE8D-303C-45D3-8A26-2FE51463B451}" presName="rootText" presStyleLbl="node2" presStyleIdx="2" presStyleCnt="3">
        <dgm:presLayoutVars>
          <dgm:chPref val="3"/>
        </dgm:presLayoutVars>
      </dgm:prSet>
      <dgm:spPr/>
      <dgm:t>
        <a:bodyPr/>
        <a:lstStyle/>
        <a:p>
          <a:endParaRPr lang="en-IN"/>
        </a:p>
      </dgm:t>
    </dgm:pt>
    <dgm:pt modelId="{289CC0C4-F918-4C7F-9349-5D6B4192E4E5}" type="pres">
      <dgm:prSet presAssocID="{6FC1DE8D-303C-45D3-8A26-2FE51463B451}" presName="rootConnector" presStyleLbl="node2" presStyleIdx="2" presStyleCnt="3"/>
      <dgm:spPr/>
      <dgm:t>
        <a:bodyPr/>
        <a:lstStyle/>
        <a:p>
          <a:endParaRPr lang="en-IN"/>
        </a:p>
      </dgm:t>
    </dgm:pt>
    <dgm:pt modelId="{56A5B91D-1613-462B-82D8-241D4205F432}" type="pres">
      <dgm:prSet presAssocID="{6FC1DE8D-303C-45D3-8A26-2FE51463B451}" presName="hierChild4" presStyleCnt="0"/>
      <dgm:spPr/>
    </dgm:pt>
    <dgm:pt modelId="{4BBDCB73-46F3-4E41-A7A8-827BADA8C361}" type="pres">
      <dgm:prSet presAssocID="{6FC1DE8D-303C-45D3-8A26-2FE51463B451}" presName="hierChild5" presStyleCnt="0"/>
      <dgm:spPr/>
    </dgm:pt>
    <dgm:pt modelId="{26188AC5-7212-45F9-85D9-F2CDA004827F}" type="pres">
      <dgm:prSet presAssocID="{C3056ED4-40B5-4EE9-837E-92666EE3CE2D}" presName="hierChild3" presStyleCnt="0"/>
      <dgm:spPr/>
    </dgm:pt>
    <dgm:pt modelId="{3CAE086A-DF7D-433A-A01D-9ED96F18CB95}" type="pres">
      <dgm:prSet presAssocID="{E29988CF-1A54-4E95-AAFF-DB9767692D27}" presName="Name115" presStyleLbl="parChTrans1D2" presStyleIdx="3" presStyleCnt="4"/>
      <dgm:spPr/>
      <dgm:t>
        <a:bodyPr/>
        <a:lstStyle/>
        <a:p>
          <a:endParaRPr lang="en-IN"/>
        </a:p>
      </dgm:t>
    </dgm:pt>
    <dgm:pt modelId="{78D84A66-346E-4AD6-84CD-0EFB27CA2DF6}" type="pres">
      <dgm:prSet presAssocID="{5A150785-827E-4262-A956-55B55986444A}" presName="hierRoot3" presStyleCnt="0">
        <dgm:presLayoutVars>
          <dgm:hierBranch val="init"/>
        </dgm:presLayoutVars>
      </dgm:prSet>
      <dgm:spPr/>
    </dgm:pt>
    <dgm:pt modelId="{B17178C6-6ECC-4C4A-AF4E-2EFD911C1254}" type="pres">
      <dgm:prSet presAssocID="{5A150785-827E-4262-A956-55B55986444A}" presName="rootComposite3" presStyleCnt="0"/>
      <dgm:spPr/>
    </dgm:pt>
    <dgm:pt modelId="{B2BFE138-1471-4443-8BE7-5A86CA13CBF0}" type="pres">
      <dgm:prSet presAssocID="{5A150785-827E-4262-A956-55B55986444A}" presName="rootText3" presStyleLbl="asst1" presStyleIdx="0" presStyleCnt="1">
        <dgm:presLayoutVars>
          <dgm:chPref val="3"/>
        </dgm:presLayoutVars>
      </dgm:prSet>
      <dgm:spPr/>
      <dgm:t>
        <a:bodyPr/>
        <a:lstStyle/>
        <a:p>
          <a:endParaRPr lang="en-IN"/>
        </a:p>
      </dgm:t>
    </dgm:pt>
    <dgm:pt modelId="{248DF620-1C96-4CBF-BABB-685714D842BA}" type="pres">
      <dgm:prSet presAssocID="{5A150785-827E-4262-A956-55B55986444A}" presName="rootConnector3" presStyleLbl="asst1" presStyleIdx="0" presStyleCnt="1"/>
      <dgm:spPr/>
      <dgm:t>
        <a:bodyPr/>
        <a:lstStyle/>
        <a:p>
          <a:endParaRPr lang="en-IN"/>
        </a:p>
      </dgm:t>
    </dgm:pt>
    <dgm:pt modelId="{C30C226D-9961-4477-9FAC-5AA2103872E1}" type="pres">
      <dgm:prSet presAssocID="{5A150785-827E-4262-A956-55B55986444A}" presName="hierChild6" presStyleCnt="0"/>
      <dgm:spPr/>
    </dgm:pt>
    <dgm:pt modelId="{767D12E1-DA6C-4482-B3F9-7EFA90612824}" type="pres">
      <dgm:prSet presAssocID="{5A150785-827E-4262-A956-55B55986444A}" presName="hierChild7" presStyleCnt="0"/>
      <dgm:spPr/>
    </dgm:pt>
  </dgm:ptLst>
  <dgm:cxnLst>
    <dgm:cxn modelId="{2039098F-614A-4D0F-B27D-DE8A2B3E96F9}" type="presOf" srcId="{A666FFFF-3D90-4FD8-8618-812C8CC79085}" destId="{B9C5A3B0-6575-4D29-95E4-1B94A70E3D83}" srcOrd="0" destOrd="0" presId="urn:microsoft.com/office/officeart/2009/3/layout/HorizontalOrganizationChart"/>
    <dgm:cxn modelId="{51ABED07-70AB-43AF-B41B-C2E417097B44}" type="presOf" srcId="{6FC1DE8D-303C-45D3-8A26-2FE51463B451}" destId="{C78AB302-B0ED-403E-AAAB-44DC357E108A}" srcOrd="0" destOrd="0" presId="urn:microsoft.com/office/officeart/2009/3/layout/HorizontalOrganizationChart"/>
    <dgm:cxn modelId="{304D65F8-CFB6-4C74-8948-3C5E39D32C95}" srcId="{A666FFFF-3D90-4FD8-8618-812C8CC79085}" destId="{C3056ED4-40B5-4EE9-837E-92666EE3CE2D}" srcOrd="0" destOrd="0" parTransId="{FD1BA322-0ABB-4E3C-98E1-84862AD2E55A}" sibTransId="{64647692-0B38-4F1C-9FD0-D5905B79A0CE}"/>
    <dgm:cxn modelId="{BA07A241-288D-4F3F-887E-6E3F09399273}" type="presOf" srcId="{A715D4C6-0533-4132-8357-CFC51AE6C2BC}" destId="{D7881BCD-F5BE-4931-9554-1C3CC45985EF}" srcOrd="1" destOrd="0" presId="urn:microsoft.com/office/officeart/2009/3/layout/HorizontalOrganizationChart"/>
    <dgm:cxn modelId="{94698E8D-47AA-4D30-B44A-995C6E6D4F8F}" type="presOf" srcId="{0D5740A5-9438-4BAC-B50F-C6603D42F586}" destId="{1B3B197E-A53E-457E-AE05-10D947A6E9A4}" srcOrd="0" destOrd="0" presId="urn:microsoft.com/office/officeart/2009/3/layout/HorizontalOrganizationChart"/>
    <dgm:cxn modelId="{BE75F2BB-B238-4AC3-B13F-6B5A1F418F7D}" type="presOf" srcId="{118E4B56-79C0-4104-8039-365251CE59A0}" destId="{2DE59171-2CB4-4D24-898B-C1922EE539C3}" srcOrd="0" destOrd="0" presId="urn:microsoft.com/office/officeart/2009/3/layout/HorizontalOrganizationChart"/>
    <dgm:cxn modelId="{98D30DF3-4798-4926-8087-1BAE46C52E7F}" srcId="{C3056ED4-40B5-4EE9-837E-92666EE3CE2D}" destId="{A715D4C6-0533-4132-8357-CFC51AE6C2BC}" srcOrd="1" destOrd="0" parTransId="{118E4B56-79C0-4104-8039-365251CE59A0}" sibTransId="{BF7A559C-4295-493D-967D-FA7B33499015}"/>
    <dgm:cxn modelId="{4D734EAB-2C7F-46B6-AEB0-8C9FD2A8353B}" type="presOf" srcId="{C3056ED4-40B5-4EE9-837E-92666EE3CE2D}" destId="{7CF57102-844E-4BD8-A21A-431B12EE8E2B}" srcOrd="1" destOrd="0" presId="urn:microsoft.com/office/officeart/2009/3/layout/HorizontalOrganizationChart"/>
    <dgm:cxn modelId="{E674F484-5F83-4E91-9A30-121DAA473534}" type="presOf" srcId="{C3056ED4-40B5-4EE9-837E-92666EE3CE2D}" destId="{33233C01-E1F5-4C59-8A61-F7A5555F31CA}" srcOrd="0" destOrd="0" presId="urn:microsoft.com/office/officeart/2009/3/layout/HorizontalOrganizationChart"/>
    <dgm:cxn modelId="{2780FCB8-0804-422C-856A-BEF66B332364}" srcId="{C3056ED4-40B5-4EE9-837E-92666EE3CE2D}" destId="{6FC1DE8D-303C-45D3-8A26-2FE51463B451}" srcOrd="3" destOrd="0" parTransId="{0D5740A5-9438-4BAC-B50F-C6603D42F586}" sibTransId="{3A9E1E42-A4D1-4B04-A5AA-AAE4A4FC7D36}"/>
    <dgm:cxn modelId="{227287E1-DBFD-4FBA-8B66-696762A9C6F4}" type="presOf" srcId="{6FC1DE8D-303C-45D3-8A26-2FE51463B451}" destId="{289CC0C4-F918-4C7F-9349-5D6B4192E4E5}" srcOrd="1" destOrd="0" presId="urn:microsoft.com/office/officeart/2009/3/layout/HorizontalOrganizationChart"/>
    <dgm:cxn modelId="{6BE99D67-3063-402B-940B-CE3A3F5E96C9}" srcId="{C3056ED4-40B5-4EE9-837E-92666EE3CE2D}" destId="{753A626F-475B-4EA7-88CA-9A0502E6C0CA}" srcOrd="2" destOrd="0" parTransId="{33AD05F7-2F06-4245-8CBB-A0A76C42DC05}" sibTransId="{334E9B2F-938C-4BA0-89D7-B2D50693FA3C}"/>
    <dgm:cxn modelId="{D26F4B51-8F01-4329-A387-E8D07B4B1F97}" type="presOf" srcId="{753A626F-475B-4EA7-88CA-9A0502E6C0CA}" destId="{29545629-20A9-4072-B926-8007732FEBA9}" srcOrd="1" destOrd="0" presId="urn:microsoft.com/office/officeart/2009/3/layout/HorizontalOrganizationChart"/>
    <dgm:cxn modelId="{58C5892C-9720-4C26-B071-7945FC9C34A4}" type="presOf" srcId="{5A150785-827E-4262-A956-55B55986444A}" destId="{B2BFE138-1471-4443-8BE7-5A86CA13CBF0}" srcOrd="0" destOrd="0" presId="urn:microsoft.com/office/officeart/2009/3/layout/HorizontalOrganizationChart"/>
    <dgm:cxn modelId="{2ADB8AC0-8761-4825-A7F8-EF9FEEF73354}" srcId="{C3056ED4-40B5-4EE9-837E-92666EE3CE2D}" destId="{5A150785-827E-4262-A956-55B55986444A}" srcOrd="0" destOrd="0" parTransId="{E29988CF-1A54-4E95-AAFF-DB9767692D27}" sibTransId="{B0239120-92E0-48E5-9A2D-3B0498FDB0BB}"/>
    <dgm:cxn modelId="{8DB77EBC-D660-4E6A-983A-D002ADCAD50E}" type="presOf" srcId="{E29988CF-1A54-4E95-AAFF-DB9767692D27}" destId="{3CAE086A-DF7D-433A-A01D-9ED96F18CB95}" srcOrd="0" destOrd="0" presId="urn:microsoft.com/office/officeart/2009/3/layout/HorizontalOrganizationChart"/>
    <dgm:cxn modelId="{209526B1-0433-45D1-B423-1769C8BE593A}" type="presOf" srcId="{753A626F-475B-4EA7-88CA-9A0502E6C0CA}" destId="{50F1AFED-F3CE-4278-B35A-804138B8B9FA}" srcOrd="0" destOrd="0" presId="urn:microsoft.com/office/officeart/2009/3/layout/HorizontalOrganizationChart"/>
    <dgm:cxn modelId="{FD08E9C9-ADA8-4C88-9950-C2738656D6BE}" type="presOf" srcId="{A715D4C6-0533-4132-8357-CFC51AE6C2BC}" destId="{F7B878D3-89CE-418D-8516-251BDA32A4C3}" srcOrd="0" destOrd="0" presId="urn:microsoft.com/office/officeart/2009/3/layout/HorizontalOrganizationChart"/>
    <dgm:cxn modelId="{081FA247-B9CD-4409-BBA1-C4304727A30E}" type="presOf" srcId="{33AD05F7-2F06-4245-8CBB-A0A76C42DC05}" destId="{7573A9F5-6961-47D8-AB16-2B138B7A631B}" srcOrd="0" destOrd="0" presId="urn:microsoft.com/office/officeart/2009/3/layout/HorizontalOrganizationChart"/>
    <dgm:cxn modelId="{2B7D0AF9-BE72-46AF-8659-3C07FB520C1B}" type="presOf" srcId="{5A150785-827E-4262-A956-55B55986444A}" destId="{248DF620-1C96-4CBF-BABB-685714D842BA}" srcOrd="1" destOrd="0" presId="urn:microsoft.com/office/officeart/2009/3/layout/HorizontalOrganizationChart"/>
    <dgm:cxn modelId="{00260EBF-F6F2-40CA-A552-4BAD10A4A182}" type="presParOf" srcId="{B9C5A3B0-6575-4D29-95E4-1B94A70E3D83}" destId="{13716144-8D5C-4BB3-AFC2-2FFEEFB30BEF}" srcOrd="0" destOrd="0" presId="urn:microsoft.com/office/officeart/2009/3/layout/HorizontalOrganizationChart"/>
    <dgm:cxn modelId="{CD21A33E-23FA-4F9C-AE46-4D10486B0620}" type="presParOf" srcId="{13716144-8D5C-4BB3-AFC2-2FFEEFB30BEF}" destId="{F21E61CA-479F-415E-84D3-B2A399BFA199}" srcOrd="0" destOrd="0" presId="urn:microsoft.com/office/officeart/2009/3/layout/HorizontalOrganizationChart"/>
    <dgm:cxn modelId="{35DA3522-B567-47AB-9E2B-A8A8B7ED1D7A}" type="presParOf" srcId="{F21E61CA-479F-415E-84D3-B2A399BFA199}" destId="{33233C01-E1F5-4C59-8A61-F7A5555F31CA}" srcOrd="0" destOrd="0" presId="urn:microsoft.com/office/officeart/2009/3/layout/HorizontalOrganizationChart"/>
    <dgm:cxn modelId="{1DA63282-88EB-4589-8BFE-4F57ECF38AFC}" type="presParOf" srcId="{F21E61CA-479F-415E-84D3-B2A399BFA199}" destId="{7CF57102-844E-4BD8-A21A-431B12EE8E2B}" srcOrd="1" destOrd="0" presId="urn:microsoft.com/office/officeart/2009/3/layout/HorizontalOrganizationChart"/>
    <dgm:cxn modelId="{94E873AF-702F-4BA0-9739-67E762F0612D}" type="presParOf" srcId="{13716144-8D5C-4BB3-AFC2-2FFEEFB30BEF}" destId="{888764C8-EF71-47D2-A644-F0A132C26A24}" srcOrd="1" destOrd="0" presId="urn:microsoft.com/office/officeart/2009/3/layout/HorizontalOrganizationChart"/>
    <dgm:cxn modelId="{FA8784D4-AA2F-4D3B-A373-B30821F55376}" type="presParOf" srcId="{888764C8-EF71-47D2-A644-F0A132C26A24}" destId="{2DE59171-2CB4-4D24-898B-C1922EE539C3}" srcOrd="0" destOrd="0" presId="urn:microsoft.com/office/officeart/2009/3/layout/HorizontalOrganizationChart"/>
    <dgm:cxn modelId="{9234FEFD-1338-43CD-B20A-7113F0A78CB7}" type="presParOf" srcId="{888764C8-EF71-47D2-A644-F0A132C26A24}" destId="{21758D53-B926-457F-88DA-1C96D027D887}" srcOrd="1" destOrd="0" presId="urn:microsoft.com/office/officeart/2009/3/layout/HorizontalOrganizationChart"/>
    <dgm:cxn modelId="{28B80C8E-B7E0-48DE-950B-99BE183B8C30}" type="presParOf" srcId="{21758D53-B926-457F-88DA-1C96D027D887}" destId="{38ED4A37-A147-498D-8E15-E2520384F34B}" srcOrd="0" destOrd="0" presId="urn:microsoft.com/office/officeart/2009/3/layout/HorizontalOrganizationChart"/>
    <dgm:cxn modelId="{52728802-22CA-4C92-BFA9-4931686AD264}" type="presParOf" srcId="{38ED4A37-A147-498D-8E15-E2520384F34B}" destId="{F7B878D3-89CE-418D-8516-251BDA32A4C3}" srcOrd="0" destOrd="0" presId="urn:microsoft.com/office/officeart/2009/3/layout/HorizontalOrganizationChart"/>
    <dgm:cxn modelId="{4BEB77E2-3759-4BAC-9390-B3BCB8C839C5}" type="presParOf" srcId="{38ED4A37-A147-498D-8E15-E2520384F34B}" destId="{D7881BCD-F5BE-4931-9554-1C3CC45985EF}" srcOrd="1" destOrd="0" presId="urn:microsoft.com/office/officeart/2009/3/layout/HorizontalOrganizationChart"/>
    <dgm:cxn modelId="{E7824EDE-EDAF-43A3-B0BF-FF6F0D69EBFD}" type="presParOf" srcId="{21758D53-B926-457F-88DA-1C96D027D887}" destId="{11DB1EC9-C613-4DD9-B978-1306E4561BE4}" srcOrd="1" destOrd="0" presId="urn:microsoft.com/office/officeart/2009/3/layout/HorizontalOrganizationChart"/>
    <dgm:cxn modelId="{2A96C9BB-CFD9-4C9D-9423-DECE4E669DA7}" type="presParOf" srcId="{21758D53-B926-457F-88DA-1C96D027D887}" destId="{5A690F5C-AE44-4E5A-AD1C-84219B3775E0}" srcOrd="2" destOrd="0" presId="urn:microsoft.com/office/officeart/2009/3/layout/HorizontalOrganizationChart"/>
    <dgm:cxn modelId="{E25F864E-4613-47EA-B7DB-27939CD2DB96}" type="presParOf" srcId="{888764C8-EF71-47D2-A644-F0A132C26A24}" destId="{7573A9F5-6961-47D8-AB16-2B138B7A631B}" srcOrd="2" destOrd="0" presId="urn:microsoft.com/office/officeart/2009/3/layout/HorizontalOrganizationChart"/>
    <dgm:cxn modelId="{1A75F8FB-7D01-4328-BC1F-3008D18B0861}" type="presParOf" srcId="{888764C8-EF71-47D2-A644-F0A132C26A24}" destId="{6401C214-0B8A-4CF3-8DCE-47D46740D168}" srcOrd="3" destOrd="0" presId="urn:microsoft.com/office/officeart/2009/3/layout/HorizontalOrganizationChart"/>
    <dgm:cxn modelId="{C4E475FA-2BDE-4A81-9021-36CEC26E869A}" type="presParOf" srcId="{6401C214-0B8A-4CF3-8DCE-47D46740D168}" destId="{5EF13971-25EB-4C38-A590-FF2466421E66}" srcOrd="0" destOrd="0" presId="urn:microsoft.com/office/officeart/2009/3/layout/HorizontalOrganizationChart"/>
    <dgm:cxn modelId="{FABD5A32-8F2F-4BF8-BD1B-F6BC9219BD83}" type="presParOf" srcId="{5EF13971-25EB-4C38-A590-FF2466421E66}" destId="{50F1AFED-F3CE-4278-B35A-804138B8B9FA}" srcOrd="0" destOrd="0" presId="urn:microsoft.com/office/officeart/2009/3/layout/HorizontalOrganizationChart"/>
    <dgm:cxn modelId="{18E296B4-0EBD-416D-83AB-D31AC255D418}" type="presParOf" srcId="{5EF13971-25EB-4C38-A590-FF2466421E66}" destId="{29545629-20A9-4072-B926-8007732FEBA9}" srcOrd="1" destOrd="0" presId="urn:microsoft.com/office/officeart/2009/3/layout/HorizontalOrganizationChart"/>
    <dgm:cxn modelId="{4D7D0F35-C98E-4F98-8BF4-2A9D8E0B8DD2}" type="presParOf" srcId="{6401C214-0B8A-4CF3-8DCE-47D46740D168}" destId="{FB9D3417-8E92-4468-879A-D25401FEAB53}" srcOrd="1" destOrd="0" presId="urn:microsoft.com/office/officeart/2009/3/layout/HorizontalOrganizationChart"/>
    <dgm:cxn modelId="{83C17231-82FA-4A11-BDB1-B1D2773BA9E5}" type="presParOf" srcId="{6401C214-0B8A-4CF3-8DCE-47D46740D168}" destId="{469A5042-2D5E-4645-9060-8DF4F6470F65}" srcOrd="2" destOrd="0" presId="urn:microsoft.com/office/officeart/2009/3/layout/HorizontalOrganizationChart"/>
    <dgm:cxn modelId="{51F1A1FA-3680-43F4-90E9-3349DBB0B11B}" type="presParOf" srcId="{888764C8-EF71-47D2-A644-F0A132C26A24}" destId="{1B3B197E-A53E-457E-AE05-10D947A6E9A4}" srcOrd="4" destOrd="0" presId="urn:microsoft.com/office/officeart/2009/3/layout/HorizontalOrganizationChart"/>
    <dgm:cxn modelId="{F01DC19F-13F4-4511-8847-F1FAE1CCDAC2}" type="presParOf" srcId="{888764C8-EF71-47D2-A644-F0A132C26A24}" destId="{B099FAAA-8F1B-419B-A863-767EBF089FD0}" srcOrd="5" destOrd="0" presId="urn:microsoft.com/office/officeart/2009/3/layout/HorizontalOrganizationChart"/>
    <dgm:cxn modelId="{6BC82482-A614-4DD9-8421-8340E87ED3EF}" type="presParOf" srcId="{B099FAAA-8F1B-419B-A863-767EBF089FD0}" destId="{1E965DEE-EF19-469C-B7A6-AFF77E2C28AD}" srcOrd="0" destOrd="0" presId="urn:microsoft.com/office/officeart/2009/3/layout/HorizontalOrganizationChart"/>
    <dgm:cxn modelId="{D47CB1B2-80C9-44D6-9797-8EAB5E74745A}" type="presParOf" srcId="{1E965DEE-EF19-469C-B7A6-AFF77E2C28AD}" destId="{C78AB302-B0ED-403E-AAAB-44DC357E108A}" srcOrd="0" destOrd="0" presId="urn:microsoft.com/office/officeart/2009/3/layout/HorizontalOrganizationChart"/>
    <dgm:cxn modelId="{BFA2EFBB-9FBF-4BBF-9997-3CA6B0C21557}" type="presParOf" srcId="{1E965DEE-EF19-469C-B7A6-AFF77E2C28AD}" destId="{289CC0C4-F918-4C7F-9349-5D6B4192E4E5}" srcOrd="1" destOrd="0" presId="urn:microsoft.com/office/officeart/2009/3/layout/HorizontalOrganizationChart"/>
    <dgm:cxn modelId="{E284FE20-3C37-4087-BD38-5C9B97B0D5C6}" type="presParOf" srcId="{B099FAAA-8F1B-419B-A863-767EBF089FD0}" destId="{56A5B91D-1613-462B-82D8-241D4205F432}" srcOrd="1" destOrd="0" presId="urn:microsoft.com/office/officeart/2009/3/layout/HorizontalOrganizationChart"/>
    <dgm:cxn modelId="{4F4944A3-DFCE-4E8D-8F85-FF0F6875652D}" type="presParOf" srcId="{B099FAAA-8F1B-419B-A863-767EBF089FD0}" destId="{4BBDCB73-46F3-4E41-A7A8-827BADA8C361}" srcOrd="2" destOrd="0" presId="urn:microsoft.com/office/officeart/2009/3/layout/HorizontalOrganizationChart"/>
    <dgm:cxn modelId="{E721E1BD-C354-46F7-B4C9-E70B44570D6B}" type="presParOf" srcId="{13716144-8D5C-4BB3-AFC2-2FFEEFB30BEF}" destId="{26188AC5-7212-45F9-85D9-F2CDA004827F}" srcOrd="2" destOrd="0" presId="urn:microsoft.com/office/officeart/2009/3/layout/HorizontalOrganizationChart"/>
    <dgm:cxn modelId="{669DC32B-CB65-4065-ABC6-5B6640A76A29}" type="presParOf" srcId="{26188AC5-7212-45F9-85D9-F2CDA004827F}" destId="{3CAE086A-DF7D-433A-A01D-9ED96F18CB95}" srcOrd="0" destOrd="0" presId="urn:microsoft.com/office/officeart/2009/3/layout/HorizontalOrganizationChart"/>
    <dgm:cxn modelId="{EAE8574C-6938-4496-B37F-63ABF7C21B6C}" type="presParOf" srcId="{26188AC5-7212-45F9-85D9-F2CDA004827F}" destId="{78D84A66-346E-4AD6-84CD-0EFB27CA2DF6}" srcOrd="1" destOrd="0" presId="urn:microsoft.com/office/officeart/2009/3/layout/HorizontalOrganizationChart"/>
    <dgm:cxn modelId="{C02D4472-0A64-4E0B-AA63-90F120FC7CEB}" type="presParOf" srcId="{78D84A66-346E-4AD6-84CD-0EFB27CA2DF6}" destId="{B17178C6-6ECC-4C4A-AF4E-2EFD911C1254}" srcOrd="0" destOrd="0" presId="urn:microsoft.com/office/officeart/2009/3/layout/HorizontalOrganizationChart"/>
    <dgm:cxn modelId="{9A667151-AF67-4E07-A51B-47001037BCAE}" type="presParOf" srcId="{B17178C6-6ECC-4C4A-AF4E-2EFD911C1254}" destId="{B2BFE138-1471-4443-8BE7-5A86CA13CBF0}" srcOrd="0" destOrd="0" presId="urn:microsoft.com/office/officeart/2009/3/layout/HorizontalOrganizationChart"/>
    <dgm:cxn modelId="{FBF54A78-8D11-4F5F-B2D1-C63CC400DB77}" type="presParOf" srcId="{B17178C6-6ECC-4C4A-AF4E-2EFD911C1254}" destId="{248DF620-1C96-4CBF-BABB-685714D842BA}" srcOrd="1" destOrd="0" presId="urn:microsoft.com/office/officeart/2009/3/layout/HorizontalOrganizationChart"/>
    <dgm:cxn modelId="{A645D145-3F03-4ED8-A6D6-76F78795A307}" type="presParOf" srcId="{78D84A66-346E-4AD6-84CD-0EFB27CA2DF6}" destId="{C30C226D-9961-4477-9FAC-5AA2103872E1}" srcOrd="1" destOrd="0" presId="urn:microsoft.com/office/officeart/2009/3/layout/HorizontalOrganizationChart"/>
    <dgm:cxn modelId="{9A7D5957-8C63-465B-927F-563F5AACCBA5}" type="presParOf" srcId="{78D84A66-346E-4AD6-84CD-0EFB27CA2DF6}" destId="{767D12E1-DA6C-4482-B3F9-7EFA90612824}" srcOrd="2" destOrd="0" presId="urn:microsoft.com/office/officeart/2009/3/layout/HorizontalOrganizationChar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666FFFF-3D90-4FD8-8618-812C8CC79085}" type="doc">
      <dgm:prSet loTypeId="urn:microsoft.com/office/officeart/2009/3/layout/HorizontalOrganizationChart" loCatId="hierarchy" qsTypeId="urn:microsoft.com/office/officeart/2005/8/quickstyle/simple1" qsCatId="simple" csTypeId="urn:microsoft.com/office/officeart/2005/8/colors/accent1_2" csCatId="accent1" phldr="1"/>
      <dgm:spPr/>
      <dgm:t>
        <a:bodyPr/>
        <a:lstStyle/>
        <a:p>
          <a:endParaRPr lang="en-US"/>
        </a:p>
      </dgm:t>
    </dgm:pt>
    <dgm:pt modelId="{5A150785-827E-4262-A956-55B55986444A}" type="asst">
      <dgm:prSet phldrT="[Text]"/>
      <dgm:spPr>
        <a:xfrm>
          <a:off x="1937016" y="417105"/>
          <a:ext cx="1612366" cy="49177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category</a:t>
          </a:r>
        </a:p>
      </dgm:t>
    </dgm:pt>
    <dgm:pt modelId="{E29988CF-1A54-4E95-AAFF-DB9767692D27}" type="parTrans" cxnId="{2ADB8AC0-8761-4825-A7F8-EF9FEEF73354}">
      <dgm:prSet/>
      <dgm:spPr>
        <a:xfrm>
          <a:off x="1614543" y="908877"/>
          <a:ext cx="1128656" cy="100772"/>
        </a:xfrm>
        <a:noFill/>
        <a:ln w="25400" cap="flat" cmpd="sng" algn="ctr">
          <a:solidFill>
            <a:srgbClr val="4F81BD">
              <a:shade val="60000"/>
              <a:hueOff val="0"/>
              <a:satOff val="0"/>
              <a:lumOff val="0"/>
              <a:alphaOff val="0"/>
            </a:srgbClr>
          </a:solidFill>
          <a:prstDash val="solid"/>
        </a:ln>
        <a:effectLst/>
      </dgm:spPr>
      <dgm:t>
        <a:bodyPr/>
        <a:lstStyle/>
        <a:p>
          <a:endParaRPr lang="en-US"/>
        </a:p>
      </dgm:t>
    </dgm:pt>
    <dgm:pt modelId="{B0239120-92E0-48E5-9A2D-3B0498FDB0BB}" type="sibTrans" cxnId="{2ADB8AC0-8761-4825-A7F8-EF9FEEF73354}">
      <dgm:prSet/>
      <dgm:spPr/>
      <dgm:t>
        <a:bodyPr/>
        <a:lstStyle/>
        <a:p>
          <a:endParaRPr lang="en-US"/>
        </a:p>
      </dgm:t>
    </dgm:pt>
    <dgm:pt modelId="{A715D4C6-0533-4132-8357-CFC51AE6C2BC}">
      <dgm:prSet phldrT="[Text]"/>
      <dgm:spPr>
        <a:xfrm>
          <a:off x="3871856" y="70446"/>
          <a:ext cx="1612366" cy="49177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     codes		</a:t>
          </a:r>
        </a:p>
      </dgm:t>
    </dgm:pt>
    <dgm:pt modelId="{118E4B56-79C0-4104-8039-365251CE59A0}" type="parTrans" cxnId="{98D30DF3-4798-4926-8087-1BAE46C52E7F}">
      <dgm:prSet/>
      <dgm:spPr>
        <a:xfrm>
          <a:off x="1614543" y="316332"/>
          <a:ext cx="2257313" cy="693317"/>
        </a:xfrm>
        <a:noFill/>
        <a:ln w="25400" cap="flat" cmpd="sng" algn="ctr">
          <a:solidFill>
            <a:srgbClr val="4F81BD">
              <a:shade val="60000"/>
              <a:hueOff val="0"/>
              <a:satOff val="0"/>
              <a:lumOff val="0"/>
              <a:alphaOff val="0"/>
            </a:srgbClr>
          </a:solidFill>
          <a:prstDash val="solid"/>
        </a:ln>
        <a:effectLst/>
      </dgm:spPr>
      <dgm:t>
        <a:bodyPr/>
        <a:lstStyle/>
        <a:p>
          <a:endParaRPr lang="en-US"/>
        </a:p>
      </dgm:t>
    </dgm:pt>
    <dgm:pt modelId="{BF7A559C-4295-493D-967D-FA7B33499015}" type="sibTrans" cxnId="{98D30DF3-4798-4926-8087-1BAE46C52E7F}">
      <dgm:prSet/>
      <dgm:spPr/>
      <dgm:t>
        <a:bodyPr/>
        <a:lstStyle/>
        <a:p>
          <a:endParaRPr lang="en-US"/>
        </a:p>
      </dgm:t>
    </dgm:pt>
    <dgm:pt modelId="{753A626F-475B-4EA7-88CA-9A0502E6C0CA}">
      <dgm:prSet phldrT="[Text]"/>
      <dgm:spPr>
        <a:xfrm>
          <a:off x="3871856" y="763764"/>
          <a:ext cx="1612366" cy="49177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code	</a:t>
          </a:r>
        </a:p>
      </dgm:t>
    </dgm:pt>
    <dgm:pt modelId="{33AD05F7-2F06-4245-8CBB-A0A76C42DC05}" type="parTrans" cxnId="{6BE99D67-3063-402B-940B-CE3A3F5E96C9}">
      <dgm:prSet/>
      <dgm:spPr>
        <a:xfrm>
          <a:off x="1614543" y="963930"/>
          <a:ext cx="2257313" cy="91440"/>
        </a:xfrm>
        <a:noFill/>
        <a:ln w="25400" cap="flat" cmpd="sng" algn="ctr">
          <a:solidFill>
            <a:srgbClr val="4F81BD">
              <a:shade val="60000"/>
              <a:hueOff val="0"/>
              <a:satOff val="0"/>
              <a:lumOff val="0"/>
              <a:alphaOff val="0"/>
            </a:srgbClr>
          </a:solidFill>
          <a:prstDash val="solid"/>
        </a:ln>
        <a:effectLst/>
      </dgm:spPr>
      <dgm:t>
        <a:bodyPr/>
        <a:lstStyle/>
        <a:p>
          <a:endParaRPr lang="en-US"/>
        </a:p>
      </dgm:t>
    </dgm:pt>
    <dgm:pt modelId="{334E9B2F-938C-4BA0-89D7-B2D50693FA3C}" type="sibTrans" cxnId="{6BE99D67-3063-402B-940B-CE3A3F5E96C9}">
      <dgm:prSet/>
      <dgm:spPr/>
      <dgm:t>
        <a:bodyPr/>
        <a:lstStyle/>
        <a:p>
          <a:endParaRPr lang="en-US"/>
        </a:p>
      </dgm:t>
    </dgm:pt>
    <dgm:pt modelId="{6FC1DE8D-303C-45D3-8A26-2FE51463B451}">
      <dgm:prSet phldrT="[Text]"/>
      <dgm:spPr>
        <a:xfrm>
          <a:off x="3871856" y="1457081"/>
          <a:ext cx="1612366" cy="49177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code	</a:t>
          </a:r>
        </a:p>
      </dgm:t>
    </dgm:pt>
    <dgm:pt modelId="{0D5740A5-9438-4BAC-B50F-C6603D42F586}" type="parTrans" cxnId="{2780FCB8-0804-422C-856A-BEF66B332364}">
      <dgm:prSet/>
      <dgm:spPr>
        <a:xfrm>
          <a:off x="1614543" y="1009650"/>
          <a:ext cx="2257313" cy="693317"/>
        </a:xfrm>
        <a:noFill/>
        <a:ln w="25400" cap="flat" cmpd="sng" algn="ctr">
          <a:solidFill>
            <a:srgbClr val="4F81BD">
              <a:shade val="60000"/>
              <a:hueOff val="0"/>
              <a:satOff val="0"/>
              <a:lumOff val="0"/>
              <a:alphaOff val="0"/>
            </a:srgbClr>
          </a:solidFill>
          <a:prstDash val="solid"/>
        </a:ln>
        <a:effectLst/>
      </dgm:spPr>
      <dgm:t>
        <a:bodyPr/>
        <a:lstStyle/>
        <a:p>
          <a:endParaRPr lang="en-US"/>
        </a:p>
      </dgm:t>
    </dgm:pt>
    <dgm:pt modelId="{3A9E1E42-A4D1-4B04-A5AA-AAE4A4FC7D36}" type="sibTrans" cxnId="{2780FCB8-0804-422C-856A-BEF66B332364}">
      <dgm:prSet/>
      <dgm:spPr/>
      <dgm:t>
        <a:bodyPr/>
        <a:lstStyle/>
        <a:p>
          <a:endParaRPr lang="en-US"/>
        </a:p>
      </dgm:t>
    </dgm:pt>
    <dgm:pt modelId="{C3056ED4-40B5-4EE9-837E-92666EE3CE2D}">
      <dgm:prSet phldrT="[Text]"/>
      <dgm:spPr>
        <a:xfrm>
          <a:off x="2176" y="763764"/>
          <a:ext cx="1612366" cy="49177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theory</a:t>
          </a:r>
        </a:p>
      </dgm:t>
    </dgm:pt>
    <dgm:pt modelId="{64647692-0B38-4F1C-9FD0-D5905B79A0CE}" type="sibTrans" cxnId="{304D65F8-CFB6-4C74-8948-3C5E39D32C95}">
      <dgm:prSet/>
      <dgm:spPr/>
      <dgm:t>
        <a:bodyPr/>
        <a:lstStyle/>
        <a:p>
          <a:endParaRPr lang="en-US"/>
        </a:p>
      </dgm:t>
    </dgm:pt>
    <dgm:pt modelId="{FD1BA322-0ABB-4E3C-98E1-84862AD2E55A}" type="parTrans" cxnId="{304D65F8-CFB6-4C74-8948-3C5E39D32C95}">
      <dgm:prSet/>
      <dgm:spPr/>
      <dgm:t>
        <a:bodyPr/>
        <a:lstStyle/>
        <a:p>
          <a:endParaRPr lang="en-US"/>
        </a:p>
      </dgm:t>
    </dgm:pt>
    <dgm:pt modelId="{E1AF3CD3-5C36-4C18-B4CF-27F9C675BED0}">
      <dgm:prSet/>
      <dgm:spPr/>
      <dgm:t>
        <a:bodyPr/>
        <a:lstStyle/>
        <a:p>
          <a:r>
            <a:rPr lang="en-US">
              <a:solidFill>
                <a:sysClr val="window" lastClr="FFFFFF"/>
              </a:solidFill>
              <a:latin typeface="Calibri"/>
              <a:ea typeface="+mn-ea"/>
              <a:cs typeface="+mn-cs"/>
            </a:rPr>
            <a:t>sub-category</a:t>
          </a:r>
          <a:endParaRPr lang="en-US"/>
        </a:p>
      </dgm:t>
    </dgm:pt>
    <dgm:pt modelId="{8F31EB63-5BE6-4B74-96ED-EFCB4FF1E6D0}" type="parTrans" cxnId="{2FC8F736-E30F-4D89-9206-88D68AF2470E}">
      <dgm:prSet/>
      <dgm:spPr/>
      <dgm:t>
        <a:bodyPr/>
        <a:lstStyle/>
        <a:p>
          <a:endParaRPr lang="en-US"/>
        </a:p>
      </dgm:t>
    </dgm:pt>
    <dgm:pt modelId="{B7B3C8DD-398F-4F90-BA4C-46161C9EE638}" type="sibTrans" cxnId="{2FC8F736-E30F-4D89-9206-88D68AF2470E}">
      <dgm:prSet/>
      <dgm:spPr/>
      <dgm:t>
        <a:bodyPr/>
        <a:lstStyle/>
        <a:p>
          <a:endParaRPr lang="en-US"/>
        </a:p>
      </dgm:t>
    </dgm:pt>
    <dgm:pt modelId="{B0F67E29-B90B-4B64-B2BF-99A6530BBD3E}">
      <dgm:prSet/>
      <dgm:spPr/>
      <dgm:t>
        <a:bodyPr/>
        <a:lstStyle/>
        <a:p>
          <a:r>
            <a:rPr lang="en-US">
              <a:solidFill>
                <a:sysClr val="window" lastClr="FFFFFF"/>
              </a:solidFill>
              <a:latin typeface="Calibri"/>
              <a:ea typeface="+mn-ea"/>
              <a:cs typeface="+mn-cs"/>
            </a:rPr>
            <a:t>sub-category</a:t>
          </a:r>
          <a:endParaRPr lang="en-US"/>
        </a:p>
      </dgm:t>
    </dgm:pt>
    <dgm:pt modelId="{7033E35E-C742-4B16-8E23-DA9D72AAE92D}" type="parTrans" cxnId="{3494D625-31FC-45EF-B539-4B574DBA302A}">
      <dgm:prSet/>
      <dgm:spPr/>
      <dgm:t>
        <a:bodyPr/>
        <a:lstStyle/>
        <a:p>
          <a:endParaRPr lang="en-US"/>
        </a:p>
      </dgm:t>
    </dgm:pt>
    <dgm:pt modelId="{F409EB1E-BF63-49F7-B148-A9A8A900F2FD}" type="sibTrans" cxnId="{3494D625-31FC-45EF-B539-4B574DBA302A}">
      <dgm:prSet/>
      <dgm:spPr/>
      <dgm:t>
        <a:bodyPr/>
        <a:lstStyle/>
        <a:p>
          <a:endParaRPr lang="en-US"/>
        </a:p>
      </dgm:t>
    </dgm:pt>
    <dgm:pt modelId="{B9C5A3B0-6575-4D29-95E4-1B94A70E3D83}" type="pres">
      <dgm:prSet presAssocID="{A666FFFF-3D90-4FD8-8618-812C8CC79085}" presName="hierChild1" presStyleCnt="0">
        <dgm:presLayoutVars>
          <dgm:orgChart val="1"/>
          <dgm:chPref val="1"/>
          <dgm:dir/>
          <dgm:animOne val="branch"/>
          <dgm:animLvl val="lvl"/>
          <dgm:resizeHandles/>
        </dgm:presLayoutVars>
      </dgm:prSet>
      <dgm:spPr/>
      <dgm:t>
        <a:bodyPr/>
        <a:lstStyle/>
        <a:p>
          <a:endParaRPr lang="en-IN"/>
        </a:p>
      </dgm:t>
    </dgm:pt>
    <dgm:pt modelId="{13716144-8D5C-4BB3-AFC2-2FFEEFB30BEF}" type="pres">
      <dgm:prSet presAssocID="{C3056ED4-40B5-4EE9-837E-92666EE3CE2D}" presName="hierRoot1" presStyleCnt="0">
        <dgm:presLayoutVars>
          <dgm:hierBranch val="init"/>
        </dgm:presLayoutVars>
      </dgm:prSet>
      <dgm:spPr/>
    </dgm:pt>
    <dgm:pt modelId="{F21E61CA-479F-415E-84D3-B2A399BFA199}" type="pres">
      <dgm:prSet presAssocID="{C3056ED4-40B5-4EE9-837E-92666EE3CE2D}" presName="rootComposite1" presStyleCnt="0"/>
      <dgm:spPr/>
    </dgm:pt>
    <dgm:pt modelId="{33233C01-E1F5-4C59-8A61-F7A5555F31CA}" type="pres">
      <dgm:prSet presAssocID="{C3056ED4-40B5-4EE9-837E-92666EE3CE2D}" presName="rootText1" presStyleLbl="node0" presStyleIdx="0" presStyleCnt="3">
        <dgm:presLayoutVars>
          <dgm:chPref val="3"/>
        </dgm:presLayoutVars>
      </dgm:prSet>
      <dgm:spPr>
        <a:prstGeom prst="rect">
          <a:avLst/>
        </a:prstGeom>
      </dgm:spPr>
      <dgm:t>
        <a:bodyPr/>
        <a:lstStyle/>
        <a:p>
          <a:endParaRPr lang="en-IN"/>
        </a:p>
      </dgm:t>
    </dgm:pt>
    <dgm:pt modelId="{7CF57102-844E-4BD8-A21A-431B12EE8E2B}" type="pres">
      <dgm:prSet presAssocID="{C3056ED4-40B5-4EE9-837E-92666EE3CE2D}" presName="rootConnector1" presStyleLbl="node1" presStyleIdx="0" presStyleCnt="0"/>
      <dgm:spPr/>
      <dgm:t>
        <a:bodyPr/>
        <a:lstStyle/>
        <a:p>
          <a:endParaRPr lang="en-IN"/>
        </a:p>
      </dgm:t>
    </dgm:pt>
    <dgm:pt modelId="{888764C8-EF71-47D2-A644-F0A132C26A24}" type="pres">
      <dgm:prSet presAssocID="{C3056ED4-40B5-4EE9-837E-92666EE3CE2D}" presName="hierChild2" presStyleCnt="0"/>
      <dgm:spPr/>
    </dgm:pt>
    <dgm:pt modelId="{2DE59171-2CB4-4D24-898B-C1922EE539C3}" type="pres">
      <dgm:prSet presAssocID="{118E4B56-79C0-4104-8039-365251CE59A0}" presName="Name64" presStyleLbl="parChTrans1D2" presStyleIdx="0" presStyleCnt="4"/>
      <dgm:spPr>
        <a:custGeom>
          <a:avLst/>
          <a:gdLst/>
          <a:ahLst/>
          <a:cxnLst/>
          <a:rect l="0" t="0" r="0" b="0"/>
          <a:pathLst>
            <a:path>
              <a:moveTo>
                <a:pt x="0" y="693317"/>
              </a:moveTo>
              <a:lnTo>
                <a:pt x="2096076" y="693317"/>
              </a:lnTo>
              <a:lnTo>
                <a:pt x="2096076" y="0"/>
              </a:lnTo>
              <a:lnTo>
                <a:pt x="2257313" y="0"/>
              </a:lnTo>
            </a:path>
          </a:pathLst>
        </a:custGeom>
      </dgm:spPr>
      <dgm:t>
        <a:bodyPr/>
        <a:lstStyle/>
        <a:p>
          <a:endParaRPr lang="en-IN"/>
        </a:p>
      </dgm:t>
    </dgm:pt>
    <dgm:pt modelId="{21758D53-B926-457F-88DA-1C96D027D887}" type="pres">
      <dgm:prSet presAssocID="{A715D4C6-0533-4132-8357-CFC51AE6C2BC}" presName="hierRoot2" presStyleCnt="0">
        <dgm:presLayoutVars>
          <dgm:hierBranch val="init"/>
        </dgm:presLayoutVars>
      </dgm:prSet>
      <dgm:spPr/>
    </dgm:pt>
    <dgm:pt modelId="{38ED4A37-A147-498D-8E15-E2520384F34B}" type="pres">
      <dgm:prSet presAssocID="{A715D4C6-0533-4132-8357-CFC51AE6C2BC}" presName="rootComposite" presStyleCnt="0"/>
      <dgm:spPr/>
    </dgm:pt>
    <dgm:pt modelId="{F7B878D3-89CE-418D-8516-251BDA32A4C3}" type="pres">
      <dgm:prSet presAssocID="{A715D4C6-0533-4132-8357-CFC51AE6C2BC}" presName="rootText" presStyleLbl="node2" presStyleIdx="0" presStyleCnt="3">
        <dgm:presLayoutVars>
          <dgm:chPref val="3"/>
        </dgm:presLayoutVars>
      </dgm:prSet>
      <dgm:spPr>
        <a:prstGeom prst="rect">
          <a:avLst/>
        </a:prstGeom>
      </dgm:spPr>
      <dgm:t>
        <a:bodyPr/>
        <a:lstStyle/>
        <a:p>
          <a:endParaRPr lang="en-IN"/>
        </a:p>
      </dgm:t>
    </dgm:pt>
    <dgm:pt modelId="{D7881BCD-F5BE-4931-9554-1C3CC45985EF}" type="pres">
      <dgm:prSet presAssocID="{A715D4C6-0533-4132-8357-CFC51AE6C2BC}" presName="rootConnector" presStyleLbl="node2" presStyleIdx="0" presStyleCnt="3"/>
      <dgm:spPr/>
      <dgm:t>
        <a:bodyPr/>
        <a:lstStyle/>
        <a:p>
          <a:endParaRPr lang="en-IN"/>
        </a:p>
      </dgm:t>
    </dgm:pt>
    <dgm:pt modelId="{11DB1EC9-C613-4DD9-B978-1306E4561BE4}" type="pres">
      <dgm:prSet presAssocID="{A715D4C6-0533-4132-8357-CFC51AE6C2BC}" presName="hierChild4" presStyleCnt="0"/>
      <dgm:spPr/>
    </dgm:pt>
    <dgm:pt modelId="{5A690F5C-AE44-4E5A-AD1C-84219B3775E0}" type="pres">
      <dgm:prSet presAssocID="{A715D4C6-0533-4132-8357-CFC51AE6C2BC}" presName="hierChild5" presStyleCnt="0"/>
      <dgm:spPr/>
    </dgm:pt>
    <dgm:pt modelId="{7573A9F5-6961-47D8-AB16-2B138B7A631B}" type="pres">
      <dgm:prSet presAssocID="{33AD05F7-2F06-4245-8CBB-A0A76C42DC05}" presName="Name64" presStyleLbl="parChTrans1D2" presStyleIdx="1" presStyleCnt="4"/>
      <dgm:spPr>
        <a:custGeom>
          <a:avLst/>
          <a:gdLst/>
          <a:ahLst/>
          <a:cxnLst/>
          <a:rect l="0" t="0" r="0" b="0"/>
          <a:pathLst>
            <a:path>
              <a:moveTo>
                <a:pt x="0" y="45720"/>
              </a:moveTo>
              <a:lnTo>
                <a:pt x="2257313" y="45720"/>
              </a:lnTo>
            </a:path>
          </a:pathLst>
        </a:custGeom>
      </dgm:spPr>
      <dgm:t>
        <a:bodyPr/>
        <a:lstStyle/>
        <a:p>
          <a:endParaRPr lang="en-IN"/>
        </a:p>
      </dgm:t>
    </dgm:pt>
    <dgm:pt modelId="{6401C214-0B8A-4CF3-8DCE-47D46740D168}" type="pres">
      <dgm:prSet presAssocID="{753A626F-475B-4EA7-88CA-9A0502E6C0CA}" presName="hierRoot2" presStyleCnt="0">
        <dgm:presLayoutVars>
          <dgm:hierBranch val="init"/>
        </dgm:presLayoutVars>
      </dgm:prSet>
      <dgm:spPr/>
    </dgm:pt>
    <dgm:pt modelId="{5EF13971-25EB-4C38-A590-FF2466421E66}" type="pres">
      <dgm:prSet presAssocID="{753A626F-475B-4EA7-88CA-9A0502E6C0CA}" presName="rootComposite" presStyleCnt="0"/>
      <dgm:spPr/>
    </dgm:pt>
    <dgm:pt modelId="{50F1AFED-F3CE-4278-B35A-804138B8B9FA}" type="pres">
      <dgm:prSet presAssocID="{753A626F-475B-4EA7-88CA-9A0502E6C0CA}" presName="rootText" presStyleLbl="node2" presStyleIdx="1" presStyleCnt="3">
        <dgm:presLayoutVars>
          <dgm:chPref val="3"/>
        </dgm:presLayoutVars>
      </dgm:prSet>
      <dgm:spPr>
        <a:prstGeom prst="rect">
          <a:avLst/>
        </a:prstGeom>
      </dgm:spPr>
      <dgm:t>
        <a:bodyPr/>
        <a:lstStyle/>
        <a:p>
          <a:endParaRPr lang="en-IN"/>
        </a:p>
      </dgm:t>
    </dgm:pt>
    <dgm:pt modelId="{29545629-20A9-4072-B926-8007732FEBA9}" type="pres">
      <dgm:prSet presAssocID="{753A626F-475B-4EA7-88CA-9A0502E6C0CA}" presName="rootConnector" presStyleLbl="node2" presStyleIdx="1" presStyleCnt="3"/>
      <dgm:spPr/>
      <dgm:t>
        <a:bodyPr/>
        <a:lstStyle/>
        <a:p>
          <a:endParaRPr lang="en-IN"/>
        </a:p>
      </dgm:t>
    </dgm:pt>
    <dgm:pt modelId="{FB9D3417-8E92-4468-879A-D25401FEAB53}" type="pres">
      <dgm:prSet presAssocID="{753A626F-475B-4EA7-88CA-9A0502E6C0CA}" presName="hierChild4" presStyleCnt="0"/>
      <dgm:spPr/>
    </dgm:pt>
    <dgm:pt modelId="{469A5042-2D5E-4645-9060-8DF4F6470F65}" type="pres">
      <dgm:prSet presAssocID="{753A626F-475B-4EA7-88CA-9A0502E6C0CA}" presName="hierChild5" presStyleCnt="0"/>
      <dgm:spPr/>
    </dgm:pt>
    <dgm:pt modelId="{1B3B197E-A53E-457E-AE05-10D947A6E9A4}" type="pres">
      <dgm:prSet presAssocID="{0D5740A5-9438-4BAC-B50F-C6603D42F586}" presName="Name64" presStyleLbl="parChTrans1D2" presStyleIdx="2" presStyleCnt="4"/>
      <dgm:spPr>
        <a:custGeom>
          <a:avLst/>
          <a:gdLst/>
          <a:ahLst/>
          <a:cxnLst/>
          <a:rect l="0" t="0" r="0" b="0"/>
          <a:pathLst>
            <a:path>
              <a:moveTo>
                <a:pt x="0" y="0"/>
              </a:moveTo>
              <a:lnTo>
                <a:pt x="2096076" y="0"/>
              </a:lnTo>
              <a:lnTo>
                <a:pt x="2096076" y="693317"/>
              </a:lnTo>
              <a:lnTo>
                <a:pt x="2257313" y="693317"/>
              </a:lnTo>
            </a:path>
          </a:pathLst>
        </a:custGeom>
      </dgm:spPr>
      <dgm:t>
        <a:bodyPr/>
        <a:lstStyle/>
        <a:p>
          <a:endParaRPr lang="en-IN"/>
        </a:p>
      </dgm:t>
    </dgm:pt>
    <dgm:pt modelId="{B099FAAA-8F1B-419B-A863-767EBF089FD0}" type="pres">
      <dgm:prSet presAssocID="{6FC1DE8D-303C-45D3-8A26-2FE51463B451}" presName="hierRoot2" presStyleCnt="0">
        <dgm:presLayoutVars>
          <dgm:hierBranch val="init"/>
        </dgm:presLayoutVars>
      </dgm:prSet>
      <dgm:spPr/>
    </dgm:pt>
    <dgm:pt modelId="{1E965DEE-EF19-469C-B7A6-AFF77E2C28AD}" type="pres">
      <dgm:prSet presAssocID="{6FC1DE8D-303C-45D3-8A26-2FE51463B451}" presName="rootComposite" presStyleCnt="0"/>
      <dgm:spPr/>
    </dgm:pt>
    <dgm:pt modelId="{C78AB302-B0ED-403E-AAAB-44DC357E108A}" type="pres">
      <dgm:prSet presAssocID="{6FC1DE8D-303C-45D3-8A26-2FE51463B451}" presName="rootText" presStyleLbl="node2" presStyleIdx="2" presStyleCnt="3">
        <dgm:presLayoutVars>
          <dgm:chPref val="3"/>
        </dgm:presLayoutVars>
      </dgm:prSet>
      <dgm:spPr>
        <a:prstGeom prst="rect">
          <a:avLst/>
        </a:prstGeom>
      </dgm:spPr>
      <dgm:t>
        <a:bodyPr/>
        <a:lstStyle/>
        <a:p>
          <a:endParaRPr lang="en-IN"/>
        </a:p>
      </dgm:t>
    </dgm:pt>
    <dgm:pt modelId="{289CC0C4-F918-4C7F-9349-5D6B4192E4E5}" type="pres">
      <dgm:prSet presAssocID="{6FC1DE8D-303C-45D3-8A26-2FE51463B451}" presName="rootConnector" presStyleLbl="node2" presStyleIdx="2" presStyleCnt="3"/>
      <dgm:spPr/>
      <dgm:t>
        <a:bodyPr/>
        <a:lstStyle/>
        <a:p>
          <a:endParaRPr lang="en-IN"/>
        </a:p>
      </dgm:t>
    </dgm:pt>
    <dgm:pt modelId="{56A5B91D-1613-462B-82D8-241D4205F432}" type="pres">
      <dgm:prSet presAssocID="{6FC1DE8D-303C-45D3-8A26-2FE51463B451}" presName="hierChild4" presStyleCnt="0"/>
      <dgm:spPr/>
    </dgm:pt>
    <dgm:pt modelId="{4BBDCB73-46F3-4E41-A7A8-827BADA8C361}" type="pres">
      <dgm:prSet presAssocID="{6FC1DE8D-303C-45D3-8A26-2FE51463B451}" presName="hierChild5" presStyleCnt="0"/>
      <dgm:spPr/>
    </dgm:pt>
    <dgm:pt modelId="{26188AC5-7212-45F9-85D9-F2CDA004827F}" type="pres">
      <dgm:prSet presAssocID="{C3056ED4-40B5-4EE9-837E-92666EE3CE2D}" presName="hierChild3" presStyleCnt="0"/>
      <dgm:spPr/>
    </dgm:pt>
    <dgm:pt modelId="{3CAE086A-DF7D-433A-A01D-9ED96F18CB95}" type="pres">
      <dgm:prSet presAssocID="{E29988CF-1A54-4E95-AAFF-DB9767692D27}" presName="Name115" presStyleLbl="parChTrans1D2" presStyleIdx="3" presStyleCnt="4"/>
      <dgm:spPr>
        <a:custGeom>
          <a:avLst/>
          <a:gdLst/>
          <a:ahLst/>
          <a:cxnLst/>
          <a:rect l="0" t="0" r="0" b="0"/>
          <a:pathLst>
            <a:path>
              <a:moveTo>
                <a:pt x="0" y="100772"/>
              </a:moveTo>
              <a:lnTo>
                <a:pt x="1128656" y="100772"/>
              </a:lnTo>
              <a:lnTo>
                <a:pt x="1128656" y="0"/>
              </a:lnTo>
            </a:path>
          </a:pathLst>
        </a:custGeom>
      </dgm:spPr>
      <dgm:t>
        <a:bodyPr/>
        <a:lstStyle/>
        <a:p>
          <a:endParaRPr lang="en-IN"/>
        </a:p>
      </dgm:t>
    </dgm:pt>
    <dgm:pt modelId="{78D84A66-346E-4AD6-84CD-0EFB27CA2DF6}" type="pres">
      <dgm:prSet presAssocID="{5A150785-827E-4262-A956-55B55986444A}" presName="hierRoot3" presStyleCnt="0">
        <dgm:presLayoutVars>
          <dgm:hierBranch val="init"/>
        </dgm:presLayoutVars>
      </dgm:prSet>
      <dgm:spPr/>
    </dgm:pt>
    <dgm:pt modelId="{B17178C6-6ECC-4C4A-AF4E-2EFD911C1254}" type="pres">
      <dgm:prSet presAssocID="{5A150785-827E-4262-A956-55B55986444A}" presName="rootComposite3" presStyleCnt="0"/>
      <dgm:spPr/>
    </dgm:pt>
    <dgm:pt modelId="{B2BFE138-1471-4443-8BE7-5A86CA13CBF0}" type="pres">
      <dgm:prSet presAssocID="{5A150785-827E-4262-A956-55B55986444A}" presName="rootText3" presStyleLbl="asst1" presStyleIdx="0" presStyleCnt="1">
        <dgm:presLayoutVars>
          <dgm:chPref val="3"/>
        </dgm:presLayoutVars>
      </dgm:prSet>
      <dgm:spPr>
        <a:prstGeom prst="rect">
          <a:avLst/>
        </a:prstGeom>
      </dgm:spPr>
      <dgm:t>
        <a:bodyPr/>
        <a:lstStyle/>
        <a:p>
          <a:endParaRPr lang="en-IN"/>
        </a:p>
      </dgm:t>
    </dgm:pt>
    <dgm:pt modelId="{248DF620-1C96-4CBF-BABB-685714D842BA}" type="pres">
      <dgm:prSet presAssocID="{5A150785-827E-4262-A956-55B55986444A}" presName="rootConnector3" presStyleLbl="asst1" presStyleIdx="0" presStyleCnt="1"/>
      <dgm:spPr/>
      <dgm:t>
        <a:bodyPr/>
        <a:lstStyle/>
        <a:p>
          <a:endParaRPr lang="en-IN"/>
        </a:p>
      </dgm:t>
    </dgm:pt>
    <dgm:pt modelId="{C30C226D-9961-4477-9FAC-5AA2103872E1}" type="pres">
      <dgm:prSet presAssocID="{5A150785-827E-4262-A956-55B55986444A}" presName="hierChild6" presStyleCnt="0"/>
      <dgm:spPr/>
    </dgm:pt>
    <dgm:pt modelId="{767D12E1-DA6C-4482-B3F9-7EFA90612824}" type="pres">
      <dgm:prSet presAssocID="{5A150785-827E-4262-A956-55B55986444A}" presName="hierChild7" presStyleCnt="0"/>
      <dgm:spPr/>
    </dgm:pt>
    <dgm:pt modelId="{90B6D1AF-FE81-4CB8-9B8C-58B4FCE06D16}" type="pres">
      <dgm:prSet presAssocID="{E1AF3CD3-5C36-4C18-B4CF-27F9C675BED0}" presName="hierRoot1" presStyleCnt="0">
        <dgm:presLayoutVars>
          <dgm:hierBranch val="init"/>
        </dgm:presLayoutVars>
      </dgm:prSet>
      <dgm:spPr/>
    </dgm:pt>
    <dgm:pt modelId="{7CB0BC02-B031-4632-A97E-9B8030C7707A}" type="pres">
      <dgm:prSet presAssocID="{E1AF3CD3-5C36-4C18-B4CF-27F9C675BED0}" presName="rootComposite1" presStyleCnt="0"/>
      <dgm:spPr/>
    </dgm:pt>
    <dgm:pt modelId="{5EEFB4A8-0D5C-4988-B9AE-B3DB137F9ED7}" type="pres">
      <dgm:prSet presAssocID="{E1AF3CD3-5C36-4C18-B4CF-27F9C675BED0}" presName="rootText1" presStyleLbl="node0" presStyleIdx="1" presStyleCnt="3" custScaleX="57138" custScaleY="65137" custLinFactNeighborX="72101" custLinFactNeighborY="-4075">
        <dgm:presLayoutVars>
          <dgm:chPref val="3"/>
        </dgm:presLayoutVars>
      </dgm:prSet>
      <dgm:spPr/>
      <dgm:t>
        <a:bodyPr/>
        <a:lstStyle/>
        <a:p>
          <a:endParaRPr lang="en-IN"/>
        </a:p>
      </dgm:t>
    </dgm:pt>
    <dgm:pt modelId="{7CBEDD50-1B61-4F67-8D9D-4A8689FCD625}" type="pres">
      <dgm:prSet presAssocID="{E1AF3CD3-5C36-4C18-B4CF-27F9C675BED0}" presName="rootConnector1" presStyleLbl="node1" presStyleIdx="0" presStyleCnt="0"/>
      <dgm:spPr/>
      <dgm:t>
        <a:bodyPr/>
        <a:lstStyle/>
        <a:p>
          <a:endParaRPr lang="en-IN"/>
        </a:p>
      </dgm:t>
    </dgm:pt>
    <dgm:pt modelId="{C9FE8E8F-D614-4417-A602-1FCC539D013B}" type="pres">
      <dgm:prSet presAssocID="{E1AF3CD3-5C36-4C18-B4CF-27F9C675BED0}" presName="hierChild2" presStyleCnt="0"/>
      <dgm:spPr/>
    </dgm:pt>
    <dgm:pt modelId="{0DEA0451-A93C-4396-A785-4DC0AAB86716}" type="pres">
      <dgm:prSet presAssocID="{E1AF3CD3-5C36-4C18-B4CF-27F9C675BED0}" presName="hierChild3" presStyleCnt="0"/>
      <dgm:spPr/>
    </dgm:pt>
    <dgm:pt modelId="{C7ABB4E6-4507-4794-A5A7-49BEFB6E4BEE}" type="pres">
      <dgm:prSet presAssocID="{B0F67E29-B90B-4B64-B2BF-99A6530BBD3E}" presName="hierRoot1" presStyleCnt="0">
        <dgm:presLayoutVars>
          <dgm:hierBranch val="init"/>
        </dgm:presLayoutVars>
      </dgm:prSet>
      <dgm:spPr/>
    </dgm:pt>
    <dgm:pt modelId="{107A558F-9C5A-49CE-A588-F09D1564D6C7}" type="pres">
      <dgm:prSet presAssocID="{B0F67E29-B90B-4B64-B2BF-99A6530BBD3E}" presName="rootComposite1" presStyleCnt="0"/>
      <dgm:spPr/>
    </dgm:pt>
    <dgm:pt modelId="{21E556D7-B193-4496-AEBA-C1A78BE60E9D}" type="pres">
      <dgm:prSet presAssocID="{B0F67E29-B90B-4B64-B2BF-99A6530BBD3E}" presName="rootText1" presStyleLbl="node0" presStyleIdx="2" presStyleCnt="3" custScaleX="57138" custScaleY="65137" custLinFactNeighborX="72101" custLinFactNeighborY="-4075">
        <dgm:presLayoutVars>
          <dgm:chPref val="3"/>
        </dgm:presLayoutVars>
      </dgm:prSet>
      <dgm:spPr/>
      <dgm:t>
        <a:bodyPr/>
        <a:lstStyle/>
        <a:p>
          <a:endParaRPr lang="en-IN"/>
        </a:p>
      </dgm:t>
    </dgm:pt>
    <dgm:pt modelId="{453EBBEE-B47A-470C-AB40-7472FF925C8C}" type="pres">
      <dgm:prSet presAssocID="{B0F67E29-B90B-4B64-B2BF-99A6530BBD3E}" presName="rootConnector1" presStyleLbl="node1" presStyleIdx="0" presStyleCnt="0"/>
      <dgm:spPr/>
      <dgm:t>
        <a:bodyPr/>
        <a:lstStyle/>
        <a:p>
          <a:endParaRPr lang="en-IN"/>
        </a:p>
      </dgm:t>
    </dgm:pt>
    <dgm:pt modelId="{A540EEF2-A4AF-41C6-BA00-A7C9F5CB5E1B}" type="pres">
      <dgm:prSet presAssocID="{B0F67E29-B90B-4B64-B2BF-99A6530BBD3E}" presName="hierChild2" presStyleCnt="0"/>
      <dgm:spPr/>
    </dgm:pt>
    <dgm:pt modelId="{2212F67D-20B8-4D30-BA34-844BB4399A09}" type="pres">
      <dgm:prSet presAssocID="{B0F67E29-B90B-4B64-B2BF-99A6530BBD3E}" presName="hierChild3" presStyleCnt="0"/>
      <dgm:spPr/>
    </dgm:pt>
  </dgm:ptLst>
  <dgm:cxnLst>
    <dgm:cxn modelId="{7933CFF8-D6D8-4887-8309-DE86536C337B}" type="presOf" srcId="{753A626F-475B-4EA7-88CA-9A0502E6C0CA}" destId="{29545629-20A9-4072-B926-8007732FEBA9}" srcOrd="1" destOrd="0" presId="urn:microsoft.com/office/officeart/2009/3/layout/HorizontalOrganizationChart"/>
    <dgm:cxn modelId="{304D65F8-CFB6-4C74-8948-3C5E39D32C95}" srcId="{A666FFFF-3D90-4FD8-8618-812C8CC79085}" destId="{C3056ED4-40B5-4EE9-837E-92666EE3CE2D}" srcOrd="0" destOrd="0" parTransId="{FD1BA322-0ABB-4E3C-98E1-84862AD2E55A}" sibTransId="{64647692-0B38-4F1C-9FD0-D5905B79A0CE}"/>
    <dgm:cxn modelId="{A6412128-DF37-40B8-BF51-748533D77AB2}" type="presOf" srcId="{A715D4C6-0533-4132-8357-CFC51AE6C2BC}" destId="{F7B878D3-89CE-418D-8516-251BDA32A4C3}" srcOrd="0" destOrd="0" presId="urn:microsoft.com/office/officeart/2009/3/layout/HorizontalOrganizationChart"/>
    <dgm:cxn modelId="{7A7373D5-E981-4CCC-B7CD-57263EC1A271}" type="presOf" srcId="{E29988CF-1A54-4E95-AAFF-DB9767692D27}" destId="{3CAE086A-DF7D-433A-A01D-9ED96F18CB95}" srcOrd="0" destOrd="0" presId="urn:microsoft.com/office/officeart/2009/3/layout/HorizontalOrganizationChart"/>
    <dgm:cxn modelId="{47266FD6-8527-449E-869F-6B6E23D5BF34}" type="presOf" srcId="{E1AF3CD3-5C36-4C18-B4CF-27F9C675BED0}" destId="{5EEFB4A8-0D5C-4988-B9AE-B3DB137F9ED7}" srcOrd="0" destOrd="0" presId="urn:microsoft.com/office/officeart/2009/3/layout/HorizontalOrganizationChart"/>
    <dgm:cxn modelId="{F062ABC1-093C-4E0D-9B05-B222891E2E2D}" type="presOf" srcId="{753A626F-475B-4EA7-88CA-9A0502E6C0CA}" destId="{50F1AFED-F3CE-4278-B35A-804138B8B9FA}" srcOrd="0" destOrd="0" presId="urn:microsoft.com/office/officeart/2009/3/layout/HorizontalOrganizationChart"/>
    <dgm:cxn modelId="{CE892B0F-37FB-4A43-AACE-0008E1C16F91}" type="presOf" srcId="{C3056ED4-40B5-4EE9-837E-92666EE3CE2D}" destId="{33233C01-E1F5-4C59-8A61-F7A5555F31CA}" srcOrd="0" destOrd="0" presId="urn:microsoft.com/office/officeart/2009/3/layout/HorizontalOrganizationChart"/>
    <dgm:cxn modelId="{7630B81A-53B3-4F2D-BB70-CAB1493B871A}" type="presOf" srcId="{A715D4C6-0533-4132-8357-CFC51AE6C2BC}" destId="{D7881BCD-F5BE-4931-9554-1C3CC45985EF}" srcOrd="1" destOrd="0" presId="urn:microsoft.com/office/officeart/2009/3/layout/HorizontalOrganizationChart"/>
    <dgm:cxn modelId="{79D2F1CD-9EB0-4A04-AA22-EE89A197A704}" type="presOf" srcId="{0D5740A5-9438-4BAC-B50F-C6603D42F586}" destId="{1B3B197E-A53E-457E-AE05-10D947A6E9A4}" srcOrd="0" destOrd="0" presId="urn:microsoft.com/office/officeart/2009/3/layout/HorizontalOrganizationChart"/>
    <dgm:cxn modelId="{98D30DF3-4798-4926-8087-1BAE46C52E7F}" srcId="{C3056ED4-40B5-4EE9-837E-92666EE3CE2D}" destId="{A715D4C6-0533-4132-8357-CFC51AE6C2BC}" srcOrd="1" destOrd="0" parTransId="{118E4B56-79C0-4104-8039-365251CE59A0}" sibTransId="{BF7A559C-4295-493D-967D-FA7B33499015}"/>
    <dgm:cxn modelId="{6E4A6329-33D0-4C54-9A2E-089330DACBDD}" type="presOf" srcId="{6FC1DE8D-303C-45D3-8A26-2FE51463B451}" destId="{289CC0C4-F918-4C7F-9349-5D6B4192E4E5}" srcOrd="1" destOrd="0" presId="urn:microsoft.com/office/officeart/2009/3/layout/HorizontalOrganizationChart"/>
    <dgm:cxn modelId="{6445A503-C446-4E1E-BFCD-7A840780DD48}" type="presOf" srcId="{5A150785-827E-4262-A956-55B55986444A}" destId="{B2BFE138-1471-4443-8BE7-5A86CA13CBF0}" srcOrd="0" destOrd="0" presId="urn:microsoft.com/office/officeart/2009/3/layout/HorizontalOrganizationChart"/>
    <dgm:cxn modelId="{93D06BDF-FD3A-4D59-B84D-7F79F1D720A5}" type="presOf" srcId="{118E4B56-79C0-4104-8039-365251CE59A0}" destId="{2DE59171-2CB4-4D24-898B-C1922EE539C3}" srcOrd="0" destOrd="0" presId="urn:microsoft.com/office/officeart/2009/3/layout/HorizontalOrganizationChart"/>
    <dgm:cxn modelId="{00B3DDCC-CD8A-4628-BE02-402CFD558790}" type="presOf" srcId="{C3056ED4-40B5-4EE9-837E-92666EE3CE2D}" destId="{7CF57102-844E-4BD8-A21A-431B12EE8E2B}" srcOrd="1" destOrd="0" presId="urn:microsoft.com/office/officeart/2009/3/layout/HorizontalOrganizationChart"/>
    <dgm:cxn modelId="{3494D625-31FC-45EF-B539-4B574DBA302A}" srcId="{A666FFFF-3D90-4FD8-8618-812C8CC79085}" destId="{B0F67E29-B90B-4B64-B2BF-99A6530BBD3E}" srcOrd="2" destOrd="0" parTransId="{7033E35E-C742-4B16-8E23-DA9D72AAE92D}" sibTransId="{F409EB1E-BF63-49F7-B148-A9A8A900F2FD}"/>
    <dgm:cxn modelId="{2ADB8AC0-8761-4825-A7F8-EF9FEEF73354}" srcId="{C3056ED4-40B5-4EE9-837E-92666EE3CE2D}" destId="{5A150785-827E-4262-A956-55B55986444A}" srcOrd="0" destOrd="0" parTransId="{E29988CF-1A54-4E95-AAFF-DB9767692D27}" sibTransId="{B0239120-92E0-48E5-9A2D-3B0498FDB0BB}"/>
    <dgm:cxn modelId="{AFBF3651-B79A-4797-A95E-3FA4B1DB1953}" type="presOf" srcId="{6FC1DE8D-303C-45D3-8A26-2FE51463B451}" destId="{C78AB302-B0ED-403E-AAAB-44DC357E108A}" srcOrd="0" destOrd="0" presId="urn:microsoft.com/office/officeart/2009/3/layout/HorizontalOrganizationChart"/>
    <dgm:cxn modelId="{6787167A-7C67-415F-8330-202B67DC1FA0}" type="presOf" srcId="{5A150785-827E-4262-A956-55B55986444A}" destId="{248DF620-1C96-4CBF-BABB-685714D842BA}" srcOrd="1" destOrd="0" presId="urn:microsoft.com/office/officeart/2009/3/layout/HorizontalOrganizationChart"/>
    <dgm:cxn modelId="{C1799F16-5747-4F00-BC46-B8E7D801AC8D}" type="presOf" srcId="{33AD05F7-2F06-4245-8CBB-A0A76C42DC05}" destId="{7573A9F5-6961-47D8-AB16-2B138B7A631B}" srcOrd="0" destOrd="0" presId="urn:microsoft.com/office/officeart/2009/3/layout/HorizontalOrganizationChart"/>
    <dgm:cxn modelId="{1FA196CD-E2B5-4EA0-AB45-98A402677940}" type="presOf" srcId="{B0F67E29-B90B-4B64-B2BF-99A6530BBD3E}" destId="{453EBBEE-B47A-470C-AB40-7472FF925C8C}" srcOrd="1" destOrd="0" presId="urn:microsoft.com/office/officeart/2009/3/layout/HorizontalOrganizationChart"/>
    <dgm:cxn modelId="{6BE99D67-3063-402B-940B-CE3A3F5E96C9}" srcId="{C3056ED4-40B5-4EE9-837E-92666EE3CE2D}" destId="{753A626F-475B-4EA7-88CA-9A0502E6C0CA}" srcOrd="2" destOrd="0" parTransId="{33AD05F7-2F06-4245-8CBB-A0A76C42DC05}" sibTransId="{334E9B2F-938C-4BA0-89D7-B2D50693FA3C}"/>
    <dgm:cxn modelId="{2780FCB8-0804-422C-856A-BEF66B332364}" srcId="{C3056ED4-40B5-4EE9-837E-92666EE3CE2D}" destId="{6FC1DE8D-303C-45D3-8A26-2FE51463B451}" srcOrd="3" destOrd="0" parTransId="{0D5740A5-9438-4BAC-B50F-C6603D42F586}" sibTransId="{3A9E1E42-A4D1-4B04-A5AA-AAE4A4FC7D36}"/>
    <dgm:cxn modelId="{3D46BEF3-D876-45DF-8962-58EE9DD1F435}" type="presOf" srcId="{B0F67E29-B90B-4B64-B2BF-99A6530BBD3E}" destId="{21E556D7-B193-4496-AEBA-C1A78BE60E9D}" srcOrd="0" destOrd="0" presId="urn:microsoft.com/office/officeart/2009/3/layout/HorizontalOrganizationChart"/>
    <dgm:cxn modelId="{2FC8F736-E30F-4D89-9206-88D68AF2470E}" srcId="{A666FFFF-3D90-4FD8-8618-812C8CC79085}" destId="{E1AF3CD3-5C36-4C18-B4CF-27F9C675BED0}" srcOrd="1" destOrd="0" parTransId="{8F31EB63-5BE6-4B74-96ED-EFCB4FF1E6D0}" sibTransId="{B7B3C8DD-398F-4F90-BA4C-46161C9EE638}"/>
    <dgm:cxn modelId="{B5230F46-15F0-4E2D-9187-D4429B66C4E0}" type="presOf" srcId="{A666FFFF-3D90-4FD8-8618-812C8CC79085}" destId="{B9C5A3B0-6575-4D29-95E4-1B94A70E3D83}" srcOrd="0" destOrd="0" presId="urn:microsoft.com/office/officeart/2009/3/layout/HorizontalOrganizationChart"/>
    <dgm:cxn modelId="{B8222EBB-184D-4854-86C5-A7A1DE0F20D5}" type="presOf" srcId="{E1AF3CD3-5C36-4C18-B4CF-27F9C675BED0}" destId="{7CBEDD50-1B61-4F67-8D9D-4A8689FCD625}" srcOrd="1" destOrd="0" presId="urn:microsoft.com/office/officeart/2009/3/layout/HorizontalOrganizationChart"/>
    <dgm:cxn modelId="{3074A806-FA80-4E33-80B5-B7B0027AF998}" type="presParOf" srcId="{B9C5A3B0-6575-4D29-95E4-1B94A70E3D83}" destId="{13716144-8D5C-4BB3-AFC2-2FFEEFB30BEF}" srcOrd="0" destOrd="0" presId="urn:microsoft.com/office/officeart/2009/3/layout/HorizontalOrganizationChart"/>
    <dgm:cxn modelId="{A76085EF-6A29-43BC-B29F-CC7671C01377}" type="presParOf" srcId="{13716144-8D5C-4BB3-AFC2-2FFEEFB30BEF}" destId="{F21E61CA-479F-415E-84D3-B2A399BFA199}" srcOrd="0" destOrd="0" presId="urn:microsoft.com/office/officeart/2009/3/layout/HorizontalOrganizationChart"/>
    <dgm:cxn modelId="{444A094F-9384-4443-80FF-1BD87D2AC2F9}" type="presParOf" srcId="{F21E61CA-479F-415E-84D3-B2A399BFA199}" destId="{33233C01-E1F5-4C59-8A61-F7A5555F31CA}" srcOrd="0" destOrd="0" presId="urn:microsoft.com/office/officeart/2009/3/layout/HorizontalOrganizationChart"/>
    <dgm:cxn modelId="{A301A707-C5B1-4724-85B4-74F6F8EC330A}" type="presParOf" srcId="{F21E61CA-479F-415E-84D3-B2A399BFA199}" destId="{7CF57102-844E-4BD8-A21A-431B12EE8E2B}" srcOrd="1" destOrd="0" presId="urn:microsoft.com/office/officeart/2009/3/layout/HorizontalOrganizationChart"/>
    <dgm:cxn modelId="{2A036B25-8306-41D5-AAAC-6D32D1816000}" type="presParOf" srcId="{13716144-8D5C-4BB3-AFC2-2FFEEFB30BEF}" destId="{888764C8-EF71-47D2-A644-F0A132C26A24}" srcOrd="1" destOrd="0" presId="urn:microsoft.com/office/officeart/2009/3/layout/HorizontalOrganizationChart"/>
    <dgm:cxn modelId="{F4BF4821-8B3F-4FB2-8A95-9AAFE516277C}" type="presParOf" srcId="{888764C8-EF71-47D2-A644-F0A132C26A24}" destId="{2DE59171-2CB4-4D24-898B-C1922EE539C3}" srcOrd="0" destOrd="0" presId="urn:microsoft.com/office/officeart/2009/3/layout/HorizontalOrganizationChart"/>
    <dgm:cxn modelId="{9B8299D4-138E-4C9B-9856-60A1E194EE40}" type="presParOf" srcId="{888764C8-EF71-47D2-A644-F0A132C26A24}" destId="{21758D53-B926-457F-88DA-1C96D027D887}" srcOrd="1" destOrd="0" presId="urn:microsoft.com/office/officeart/2009/3/layout/HorizontalOrganizationChart"/>
    <dgm:cxn modelId="{482DDB0C-B83E-461E-8BEF-1EF21B5EF3A6}" type="presParOf" srcId="{21758D53-B926-457F-88DA-1C96D027D887}" destId="{38ED4A37-A147-498D-8E15-E2520384F34B}" srcOrd="0" destOrd="0" presId="urn:microsoft.com/office/officeart/2009/3/layout/HorizontalOrganizationChart"/>
    <dgm:cxn modelId="{F810B093-E2C6-4D36-84A6-E25F024D3C42}" type="presParOf" srcId="{38ED4A37-A147-498D-8E15-E2520384F34B}" destId="{F7B878D3-89CE-418D-8516-251BDA32A4C3}" srcOrd="0" destOrd="0" presId="urn:microsoft.com/office/officeart/2009/3/layout/HorizontalOrganizationChart"/>
    <dgm:cxn modelId="{59D7F31F-816C-4F88-8D17-CE5C3A20A3E8}" type="presParOf" srcId="{38ED4A37-A147-498D-8E15-E2520384F34B}" destId="{D7881BCD-F5BE-4931-9554-1C3CC45985EF}" srcOrd="1" destOrd="0" presId="urn:microsoft.com/office/officeart/2009/3/layout/HorizontalOrganizationChart"/>
    <dgm:cxn modelId="{1762EFA0-7139-448A-A355-6FFDD081C8F5}" type="presParOf" srcId="{21758D53-B926-457F-88DA-1C96D027D887}" destId="{11DB1EC9-C613-4DD9-B978-1306E4561BE4}" srcOrd="1" destOrd="0" presId="urn:microsoft.com/office/officeart/2009/3/layout/HorizontalOrganizationChart"/>
    <dgm:cxn modelId="{F41928D3-06B5-4E9D-98AA-7CF2D230A861}" type="presParOf" srcId="{21758D53-B926-457F-88DA-1C96D027D887}" destId="{5A690F5C-AE44-4E5A-AD1C-84219B3775E0}" srcOrd="2" destOrd="0" presId="urn:microsoft.com/office/officeart/2009/3/layout/HorizontalOrganizationChart"/>
    <dgm:cxn modelId="{97425F83-05D5-4E1F-98B5-80FA25A82109}" type="presParOf" srcId="{888764C8-EF71-47D2-A644-F0A132C26A24}" destId="{7573A9F5-6961-47D8-AB16-2B138B7A631B}" srcOrd="2" destOrd="0" presId="urn:microsoft.com/office/officeart/2009/3/layout/HorizontalOrganizationChart"/>
    <dgm:cxn modelId="{BECD4598-EA43-4FB1-A8E2-7DB717C40EE2}" type="presParOf" srcId="{888764C8-EF71-47D2-A644-F0A132C26A24}" destId="{6401C214-0B8A-4CF3-8DCE-47D46740D168}" srcOrd="3" destOrd="0" presId="urn:microsoft.com/office/officeart/2009/3/layout/HorizontalOrganizationChart"/>
    <dgm:cxn modelId="{FC894A95-A65B-417D-B4D7-CC12198D6633}" type="presParOf" srcId="{6401C214-0B8A-4CF3-8DCE-47D46740D168}" destId="{5EF13971-25EB-4C38-A590-FF2466421E66}" srcOrd="0" destOrd="0" presId="urn:microsoft.com/office/officeart/2009/3/layout/HorizontalOrganizationChart"/>
    <dgm:cxn modelId="{2FB8516B-6974-417E-8E85-A97414A3C1A4}" type="presParOf" srcId="{5EF13971-25EB-4C38-A590-FF2466421E66}" destId="{50F1AFED-F3CE-4278-B35A-804138B8B9FA}" srcOrd="0" destOrd="0" presId="urn:microsoft.com/office/officeart/2009/3/layout/HorizontalOrganizationChart"/>
    <dgm:cxn modelId="{DB21498F-952C-4E6A-B5B8-B62005D4EDBE}" type="presParOf" srcId="{5EF13971-25EB-4C38-A590-FF2466421E66}" destId="{29545629-20A9-4072-B926-8007732FEBA9}" srcOrd="1" destOrd="0" presId="urn:microsoft.com/office/officeart/2009/3/layout/HorizontalOrganizationChart"/>
    <dgm:cxn modelId="{5BCD0FEB-07D1-4B15-8B18-680250D4C1EF}" type="presParOf" srcId="{6401C214-0B8A-4CF3-8DCE-47D46740D168}" destId="{FB9D3417-8E92-4468-879A-D25401FEAB53}" srcOrd="1" destOrd="0" presId="urn:microsoft.com/office/officeart/2009/3/layout/HorizontalOrganizationChart"/>
    <dgm:cxn modelId="{93612127-E262-4840-947C-152C1EB7A041}" type="presParOf" srcId="{6401C214-0B8A-4CF3-8DCE-47D46740D168}" destId="{469A5042-2D5E-4645-9060-8DF4F6470F65}" srcOrd="2" destOrd="0" presId="urn:microsoft.com/office/officeart/2009/3/layout/HorizontalOrganizationChart"/>
    <dgm:cxn modelId="{481B7B96-760F-43EF-911A-E82C3BEFB336}" type="presParOf" srcId="{888764C8-EF71-47D2-A644-F0A132C26A24}" destId="{1B3B197E-A53E-457E-AE05-10D947A6E9A4}" srcOrd="4" destOrd="0" presId="urn:microsoft.com/office/officeart/2009/3/layout/HorizontalOrganizationChart"/>
    <dgm:cxn modelId="{FE1A61DC-225C-496E-8679-27A7CAB06D4D}" type="presParOf" srcId="{888764C8-EF71-47D2-A644-F0A132C26A24}" destId="{B099FAAA-8F1B-419B-A863-767EBF089FD0}" srcOrd="5" destOrd="0" presId="urn:microsoft.com/office/officeart/2009/3/layout/HorizontalOrganizationChart"/>
    <dgm:cxn modelId="{E86848C0-7989-460F-A846-0FF5D6347F33}" type="presParOf" srcId="{B099FAAA-8F1B-419B-A863-767EBF089FD0}" destId="{1E965DEE-EF19-469C-B7A6-AFF77E2C28AD}" srcOrd="0" destOrd="0" presId="urn:microsoft.com/office/officeart/2009/3/layout/HorizontalOrganizationChart"/>
    <dgm:cxn modelId="{2D145C45-9F7F-4521-95C2-44F23680C40A}" type="presParOf" srcId="{1E965DEE-EF19-469C-B7A6-AFF77E2C28AD}" destId="{C78AB302-B0ED-403E-AAAB-44DC357E108A}" srcOrd="0" destOrd="0" presId="urn:microsoft.com/office/officeart/2009/3/layout/HorizontalOrganizationChart"/>
    <dgm:cxn modelId="{8D005BEF-01A6-4295-83F5-618F89DC577B}" type="presParOf" srcId="{1E965DEE-EF19-469C-B7A6-AFF77E2C28AD}" destId="{289CC0C4-F918-4C7F-9349-5D6B4192E4E5}" srcOrd="1" destOrd="0" presId="urn:microsoft.com/office/officeart/2009/3/layout/HorizontalOrganizationChart"/>
    <dgm:cxn modelId="{BE37323D-83BD-4A88-A6F9-304F8CF02950}" type="presParOf" srcId="{B099FAAA-8F1B-419B-A863-767EBF089FD0}" destId="{56A5B91D-1613-462B-82D8-241D4205F432}" srcOrd="1" destOrd="0" presId="urn:microsoft.com/office/officeart/2009/3/layout/HorizontalOrganizationChart"/>
    <dgm:cxn modelId="{8EC5F9E7-F932-4A60-A46F-424381B4B060}" type="presParOf" srcId="{B099FAAA-8F1B-419B-A863-767EBF089FD0}" destId="{4BBDCB73-46F3-4E41-A7A8-827BADA8C361}" srcOrd="2" destOrd="0" presId="urn:microsoft.com/office/officeart/2009/3/layout/HorizontalOrganizationChart"/>
    <dgm:cxn modelId="{5C8697BA-AB05-403B-BD56-EBB5AD2A5C93}" type="presParOf" srcId="{13716144-8D5C-4BB3-AFC2-2FFEEFB30BEF}" destId="{26188AC5-7212-45F9-85D9-F2CDA004827F}" srcOrd="2" destOrd="0" presId="urn:microsoft.com/office/officeart/2009/3/layout/HorizontalOrganizationChart"/>
    <dgm:cxn modelId="{B618B5B9-96D5-4ACB-8E4C-C145C125628C}" type="presParOf" srcId="{26188AC5-7212-45F9-85D9-F2CDA004827F}" destId="{3CAE086A-DF7D-433A-A01D-9ED96F18CB95}" srcOrd="0" destOrd="0" presId="urn:microsoft.com/office/officeart/2009/3/layout/HorizontalOrganizationChart"/>
    <dgm:cxn modelId="{4A0038BE-D93F-415B-BC06-999A7FE0BCDB}" type="presParOf" srcId="{26188AC5-7212-45F9-85D9-F2CDA004827F}" destId="{78D84A66-346E-4AD6-84CD-0EFB27CA2DF6}" srcOrd="1" destOrd="0" presId="urn:microsoft.com/office/officeart/2009/3/layout/HorizontalOrganizationChart"/>
    <dgm:cxn modelId="{82C6CECF-BCC0-445A-A5D1-C0C2D4621DC0}" type="presParOf" srcId="{78D84A66-346E-4AD6-84CD-0EFB27CA2DF6}" destId="{B17178C6-6ECC-4C4A-AF4E-2EFD911C1254}" srcOrd="0" destOrd="0" presId="urn:microsoft.com/office/officeart/2009/3/layout/HorizontalOrganizationChart"/>
    <dgm:cxn modelId="{F8806614-CB5E-4A89-ADC4-305CD3CB6F35}" type="presParOf" srcId="{B17178C6-6ECC-4C4A-AF4E-2EFD911C1254}" destId="{B2BFE138-1471-4443-8BE7-5A86CA13CBF0}" srcOrd="0" destOrd="0" presId="urn:microsoft.com/office/officeart/2009/3/layout/HorizontalOrganizationChart"/>
    <dgm:cxn modelId="{27804337-6A22-4015-AA59-33E98BBF6D32}" type="presParOf" srcId="{B17178C6-6ECC-4C4A-AF4E-2EFD911C1254}" destId="{248DF620-1C96-4CBF-BABB-685714D842BA}" srcOrd="1" destOrd="0" presId="urn:microsoft.com/office/officeart/2009/3/layout/HorizontalOrganizationChart"/>
    <dgm:cxn modelId="{1448FE65-F82D-407D-BC1C-8A74F20DF341}" type="presParOf" srcId="{78D84A66-346E-4AD6-84CD-0EFB27CA2DF6}" destId="{C30C226D-9961-4477-9FAC-5AA2103872E1}" srcOrd="1" destOrd="0" presId="urn:microsoft.com/office/officeart/2009/3/layout/HorizontalOrganizationChart"/>
    <dgm:cxn modelId="{CE4F05C0-4140-4529-85BC-6EB25F765E1C}" type="presParOf" srcId="{78D84A66-346E-4AD6-84CD-0EFB27CA2DF6}" destId="{767D12E1-DA6C-4482-B3F9-7EFA90612824}" srcOrd="2" destOrd="0" presId="urn:microsoft.com/office/officeart/2009/3/layout/HorizontalOrganizationChart"/>
    <dgm:cxn modelId="{AA7A8C8C-BAE2-43E3-B192-F15F2C1510FD}" type="presParOf" srcId="{B9C5A3B0-6575-4D29-95E4-1B94A70E3D83}" destId="{90B6D1AF-FE81-4CB8-9B8C-58B4FCE06D16}" srcOrd="1" destOrd="0" presId="urn:microsoft.com/office/officeart/2009/3/layout/HorizontalOrganizationChart"/>
    <dgm:cxn modelId="{D59A1034-1965-4340-B614-C1CC114BFED2}" type="presParOf" srcId="{90B6D1AF-FE81-4CB8-9B8C-58B4FCE06D16}" destId="{7CB0BC02-B031-4632-A97E-9B8030C7707A}" srcOrd="0" destOrd="0" presId="urn:microsoft.com/office/officeart/2009/3/layout/HorizontalOrganizationChart"/>
    <dgm:cxn modelId="{A6337603-2BB3-4593-AF68-06027A658534}" type="presParOf" srcId="{7CB0BC02-B031-4632-A97E-9B8030C7707A}" destId="{5EEFB4A8-0D5C-4988-B9AE-B3DB137F9ED7}" srcOrd="0" destOrd="0" presId="urn:microsoft.com/office/officeart/2009/3/layout/HorizontalOrganizationChart"/>
    <dgm:cxn modelId="{E758D0FF-D646-406C-B097-B9F9AA242B0D}" type="presParOf" srcId="{7CB0BC02-B031-4632-A97E-9B8030C7707A}" destId="{7CBEDD50-1B61-4F67-8D9D-4A8689FCD625}" srcOrd="1" destOrd="0" presId="urn:microsoft.com/office/officeart/2009/3/layout/HorizontalOrganizationChart"/>
    <dgm:cxn modelId="{44985E5E-1C6D-4B76-8116-DCA8F1047CA2}" type="presParOf" srcId="{90B6D1AF-FE81-4CB8-9B8C-58B4FCE06D16}" destId="{C9FE8E8F-D614-4417-A602-1FCC539D013B}" srcOrd="1" destOrd="0" presId="urn:microsoft.com/office/officeart/2009/3/layout/HorizontalOrganizationChart"/>
    <dgm:cxn modelId="{E25F53E8-6454-42CE-9EB9-EE8B6D392F19}" type="presParOf" srcId="{90B6D1AF-FE81-4CB8-9B8C-58B4FCE06D16}" destId="{0DEA0451-A93C-4396-A785-4DC0AAB86716}" srcOrd="2" destOrd="0" presId="urn:microsoft.com/office/officeart/2009/3/layout/HorizontalOrganizationChart"/>
    <dgm:cxn modelId="{AAA2A3D2-FB0F-4302-862D-8622C3732493}" type="presParOf" srcId="{B9C5A3B0-6575-4D29-95E4-1B94A70E3D83}" destId="{C7ABB4E6-4507-4794-A5A7-49BEFB6E4BEE}" srcOrd="2" destOrd="0" presId="urn:microsoft.com/office/officeart/2009/3/layout/HorizontalOrganizationChart"/>
    <dgm:cxn modelId="{C18B4A97-9248-448E-9DB7-FBE8522CD340}" type="presParOf" srcId="{C7ABB4E6-4507-4794-A5A7-49BEFB6E4BEE}" destId="{107A558F-9C5A-49CE-A588-F09D1564D6C7}" srcOrd="0" destOrd="0" presId="urn:microsoft.com/office/officeart/2009/3/layout/HorizontalOrganizationChart"/>
    <dgm:cxn modelId="{EBCD862F-D34A-4970-A274-030B722C2362}" type="presParOf" srcId="{107A558F-9C5A-49CE-A588-F09D1564D6C7}" destId="{21E556D7-B193-4496-AEBA-C1A78BE60E9D}" srcOrd="0" destOrd="0" presId="urn:microsoft.com/office/officeart/2009/3/layout/HorizontalOrganizationChart"/>
    <dgm:cxn modelId="{A428EB63-B4A7-4E6C-BB29-09593506FF1D}" type="presParOf" srcId="{107A558F-9C5A-49CE-A588-F09D1564D6C7}" destId="{453EBBEE-B47A-470C-AB40-7472FF925C8C}" srcOrd="1" destOrd="0" presId="urn:microsoft.com/office/officeart/2009/3/layout/HorizontalOrganizationChart"/>
    <dgm:cxn modelId="{257E6135-18DC-448E-9282-C6351D979333}" type="presParOf" srcId="{C7ABB4E6-4507-4794-A5A7-49BEFB6E4BEE}" destId="{A540EEF2-A4AF-41C6-BA00-A7C9F5CB5E1B}" srcOrd="1" destOrd="0" presId="urn:microsoft.com/office/officeart/2009/3/layout/HorizontalOrganizationChart"/>
    <dgm:cxn modelId="{A3C995B7-776E-4162-A708-3CE118B3C3DA}" type="presParOf" srcId="{C7ABB4E6-4507-4794-A5A7-49BEFB6E4BEE}" destId="{2212F67D-20B8-4D30-BA34-844BB4399A09}" srcOrd="2" destOrd="0" presId="urn:microsoft.com/office/officeart/2009/3/layout/HorizontalOrganizationChart"/>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AE086A-DF7D-433A-A01D-9ED96F18CB95}">
      <dsp:nvSpPr>
        <dsp:cNvPr id="0" name=""/>
        <dsp:cNvSpPr/>
      </dsp:nvSpPr>
      <dsp:spPr>
        <a:xfrm>
          <a:off x="1759873" y="685633"/>
          <a:ext cx="983326" cy="91440"/>
        </a:xfrm>
        <a:custGeom>
          <a:avLst/>
          <a:gdLst/>
          <a:ahLst/>
          <a:cxnLst/>
          <a:rect l="0" t="0" r="0" b="0"/>
          <a:pathLst>
            <a:path>
              <a:moveTo>
                <a:pt x="0" y="133516"/>
              </a:moveTo>
              <a:lnTo>
                <a:pt x="983326" y="133516"/>
              </a:lnTo>
              <a:lnTo>
                <a:pt x="983326" y="4572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B3B197E-A53E-457E-AE05-10D947A6E9A4}">
      <dsp:nvSpPr>
        <dsp:cNvPr id="0" name=""/>
        <dsp:cNvSpPr/>
      </dsp:nvSpPr>
      <dsp:spPr>
        <a:xfrm>
          <a:off x="1759873" y="819150"/>
          <a:ext cx="1966652" cy="604043"/>
        </a:xfrm>
        <a:custGeom>
          <a:avLst/>
          <a:gdLst/>
          <a:ahLst/>
          <a:cxnLst/>
          <a:rect l="0" t="0" r="0" b="0"/>
          <a:pathLst>
            <a:path>
              <a:moveTo>
                <a:pt x="0" y="0"/>
              </a:moveTo>
              <a:lnTo>
                <a:pt x="1826176" y="0"/>
              </a:lnTo>
              <a:lnTo>
                <a:pt x="1826176" y="604043"/>
              </a:lnTo>
              <a:lnTo>
                <a:pt x="1966652" y="60404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573A9F5-6961-47D8-AB16-2B138B7A631B}">
      <dsp:nvSpPr>
        <dsp:cNvPr id="0" name=""/>
        <dsp:cNvSpPr/>
      </dsp:nvSpPr>
      <dsp:spPr>
        <a:xfrm>
          <a:off x="1759873" y="773430"/>
          <a:ext cx="1966652" cy="91440"/>
        </a:xfrm>
        <a:custGeom>
          <a:avLst/>
          <a:gdLst/>
          <a:ahLst/>
          <a:cxnLst/>
          <a:rect l="0" t="0" r="0" b="0"/>
          <a:pathLst>
            <a:path>
              <a:moveTo>
                <a:pt x="0" y="45720"/>
              </a:moveTo>
              <a:lnTo>
                <a:pt x="1966652" y="4572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E59171-2CB4-4D24-898B-C1922EE539C3}">
      <dsp:nvSpPr>
        <dsp:cNvPr id="0" name=""/>
        <dsp:cNvSpPr/>
      </dsp:nvSpPr>
      <dsp:spPr>
        <a:xfrm>
          <a:off x="1759873" y="215106"/>
          <a:ext cx="1966652" cy="604043"/>
        </a:xfrm>
        <a:custGeom>
          <a:avLst/>
          <a:gdLst/>
          <a:ahLst/>
          <a:cxnLst/>
          <a:rect l="0" t="0" r="0" b="0"/>
          <a:pathLst>
            <a:path>
              <a:moveTo>
                <a:pt x="0" y="604043"/>
              </a:moveTo>
              <a:lnTo>
                <a:pt x="1826176" y="604043"/>
              </a:lnTo>
              <a:lnTo>
                <a:pt x="1826176" y="0"/>
              </a:lnTo>
              <a:lnTo>
                <a:pt x="1966652"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233C01-E1F5-4C59-8A61-F7A5555F31CA}">
      <dsp:nvSpPr>
        <dsp:cNvPr id="0" name=""/>
        <dsp:cNvSpPr/>
      </dsp:nvSpPr>
      <dsp:spPr>
        <a:xfrm>
          <a:off x="355122" y="604925"/>
          <a:ext cx="1404751" cy="42844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sz="1500" kern="1200"/>
            <a:t>theory</a:t>
          </a:r>
        </a:p>
      </dsp:txBody>
      <dsp:txXfrm>
        <a:off x="355122" y="604925"/>
        <a:ext cx="1404751" cy="428449"/>
      </dsp:txXfrm>
    </dsp:sp>
    <dsp:sp modelId="{F7B878D3-89CE-418D-8516-251BDA32A4C3}">
      <dsp:nvSpPr>
        <dsp:cNvPr id="0" name=""/>
        <dsp:cNvSpPr/>
      </dsp:nvSpPr>
      <dsp:spPr>
        <a:xfrm>
          <a:off x="3726526" y="882"/>
          <a:ext cx="1404751" cy="42844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sz="1500" kern="1200"/>
            <a:t>     codes		</a:t>
          </a:r>
        </a:p>
      </dsp:txBody>
      <dsp:txXfrm>
        <a:off x="3726526" y="882"/>
        <a:ext cx="1404751" cy="428449"/>
      </dsp:txXfrm>
    </dsp:sp>
    <dsp:sp modelId="{50F1AFED-F3CE-4278-B35A-804138B8B9FA}">
      <dsp:nvSpPr>
        <dsp:cNvPr id="0" name=""/>
        <dsp:cNvSpPr/>
      </dsp:nvSpPr>
      <dsp:spPr>
        <a:xfrm>
          <a:off x="3726526" y="604925"/>
          <a:ext cx="1404751" cy="42844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sz="1500" kern="1200"/>
            <a:t>code	</a:t>
          </a:r>
        </a:p>
      </dsp:txBody>
      <dsp:txXfrm>
        <a:off x="3726526" y="604925"/>
        <a:ext cx="1404751" cy="428449"/>
      </dsp:txXfrm>
    </dsp:sp>
    <dsp:sp modelId="{C78AB302-B0ED-403E-AAAB-44DC357E108A}">
      <dsp:nvSpPr>
        <dsp:cNvPr id="0" name=""/>
        <dsp:cNvSpPr/>
      </dsp:nvSpPr>
      <dsp:spPr>
        <a:xfrm>
          <a:off x="3726526" y="1208968"/>
          <a:ext cx="1404751" cy="42844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sz="1500" kern="1200"/>
            <a:t>code	</a:t>
          </a:r>
        </a:p>
      </dsp:txBody>
      <dsp:txXfrm>
        <a:off x="3726526" y="1208968"/>
        <a:ext cx="1404751" cy="428449"/>
      </dsp:txXfrm>
    </dsp:sp>
    <dsp:sp modelId="{B2BFE138-1471-4443-8BE7-5A86CA13CBF0}">
      <dsp:nvSpPr>
        <dsp:cNvPr id="0" name=""/>
        <dsp:cNvSpPr/>
      </dsp:nvSpPr>
      <dsp:spPr>
        <a:xfrm>
          <a:off x="2040824" y="302903"/>
          <a:ext cx="1404751" cy="42844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sz="1500" kern="1200"/>
            <a:t>category</a:t>
          </a:r>
        </a:p>
      </dsp:txBody>
      <dsp:txXfrm>
        <a:off x="2040824" y="302903"/>
        <a:ext cx="1404751" cy="42844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AE086A-DF7D-433A-A01D-9ED96F18CB95}">
      <dsp:nvSpPr>
        <dsp:cNvPr id="0" name=""/>
        <dsp:cNvSpPr/>
      </dsp:nvSpPr>
      <dsp:spPr>
        <a:xfrm>
          <a:off x="1555679" y="881839"/>
          <a:ext cx="1087507" cy="97098"/>
        </a:xfrm>
        <a:custGeom>
          <a:avLst/>
          <a:gdLst/>
          <a:ahLst/>
          <a:cxnLst/>
          <a:rect l="0" t="0" r="0" b="0"/>
          <a:pathLst>
            <a:path>
              <a:moveTo>
                <a:pt x="0" y="100772"/>
              </a:moveTo>
              <a:lnTo>
                <a:pt x="1128656" y="100772"/>
              </a:lnTo>
              <a:lnTo>
                <a:pt x="1128656" y="0"/>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B3B197E-A53E-457E-AE05-10D947A6E9A4}">
      <dsp:nvSpPr>
        <dsp:cNvPr id="0" name=""/>
        <dsp:cNvSpPr/>
      </dsp:nvSpPr>
      <dsp:spPr>
        <a:xfrm>
          <a:off x="1555679" y="978938"/>
          <a:ext cx="2175015" cy="668040"/>
        </a:xfrm>
        <a:custGeom>
          <a:avLst/>
          <a:gdLst/>
          <a:ahLst/>
          <a:cxnLst/>
          <a:rect l="0" t="0" r="0" b="0"/>
          <a:pathLst>
            <a:path>
              <a:moveTo>
                <a:pt x="0" y="0"/>
              </a:moveTo>
              <a:lnTo>
                <a:pt x="2096076" y="0"/>
              </a:lnTo>
              <a:lnTo>
                <a:pt x="2096076" y="693317"/>
              </a:lnTo>
              <a:lnTo>
                <a:pt x="2257313" y="693317"/>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7573A9F5-6961-47D8-AB16-2B138B7A631B}">
      <dsp:nvSpPr>
        <dsp:cNvPr id="0" name=""/>
        <dsp:cNvSpPr/>
      </dsp:nvSpPr>
      <dsp:spPr>
        <a:xfrm>
          <a:off x="1555679" y="933218"/>
          <a:ext cx="2175015" cy="91440"/>
        </a:xfrm>
        <a:custGeom>
          <a:avLst/>
          <a:gdLst/>
          <a:ahLst/>
          <a:cxnLst/>
          <a:rect l="0" t="0" r="0" b="0"/>
          <a:pathLst>
            <a:path>
              <a:moveTo>
                <a:pt x="0" y="45720"/>
              </a:moveTo>
              <a:lnTo>
                <a:pt x="2257313" y="45720"/>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2DE59171-2CB4-4D24-898B-C1922EE539C3}">
      <dsp:nvSpPr>
        <dsp:cNvPr id="0" name=""/>
        <dsp:cNvSpPr/>
      </dsp:nvSpPr>
      <dsp:spPr>
        <a:xfrm>
          <a:off x="1555679" y="310897"/>
          <a:ext cx="2175015" cy="668040"/>
        </a:xfrm>
        <a:custGeom>
          <a:avLst/>
          <a:gdLst/>
          <a:ahLst/>
          <a:cxnLst/>
          <a:rect l="0" t="0" r="0" b="0"/>
          <a:pathLst>
            <a:path>
              <a:moveTo>
                <a:pt x="0" y="693317"/>
              </a:moveTo>
              <a:lnTo>
                <a:pt x="2096076" y="693317"/>
              </a:lnTo>
              <a:lnTo>
                <a:pt x="2096076" y="0"/>
              </a:lnTo>
              <a:lnTo>
                <a:pt x="2257313" y="0"/>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33233C01-E1F5-4C59-8A61-F7A5555F31CA}">
      <dsp:nvSpPr>
        <dsp:cNvPr id="0" name=""/>
        <dsp:cNvSpPr/>
      </dsp:nvSpPr>
      <dsp:spPr>
        <a:xfrm>
          <a:off x="2097" y="742016"/>
          <a:ext cx="1553582" cy="47384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solidFill>
                <a:sysClr val="window" lastClr="FFFFFF"/>
              </a:solidFill>
              <a:latin typeface="Calibri"/>
              <a:ea typeface="+mn-ea"/>
              <a:cs typeface="+mn-cs"/>
            </a:rPr>
            <a:t>theory</a:t>
          </a:r>
        </a:p>
      </dsp:txBody>
      <dsp:txXfrm>
        <a:off x="2097" y="742016"/>
        <a:ext cx="1553582" cy="473842"/>
      </dsp:txXfrm>
    </dsp:sp>
    <dsp:sp modelId="{F7B878D3-89CE-418D-8516-251BDA32A4C3}">
      <dsp:nvSpPr>
        <dsp:cNvPr id="0" name=""/>
        <dsp:cNvSpPr/>
      </dsp:nvSpPr>
      <dsp:spPr>
        <a:xfrm>
          <a:off x="3730695" y="73976"/>
          <a:ext cx="1553582" cy="47384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solidFill>
                <a:sysClr val="window" lastClr="FFFFFF"/>
              </a:solidFill>
              <a:latin typeface="Calibri"/>
              <a:ea typeface="+mn-ea"/>
              <a:cs typeface="+mn-cs"/>
            </a:rPr>
            <a:t>     codes		</a:t>
          </a:r>
        </a:p>
      </dsp:txBody>
      <dsp:txXfrm>
        <a:off x="3730695" y="73976"/>
        <a:ext cx="1553582" cy="473842"/>
      </dsp:txXfrm>
    </dsp:sp>
    <dsp:sp modelId="{50F1AFED-F3CE-4278-B35A-804138B8B9FA}">
      <dsp:nvSpPr>
        <dsp:cNvPr id="0" name=""/>
        <dsp:cNvSpPr/>
      </dsp:nvSpPr>
      <dsp:spPr>
        <a:xfrm>
          <a:off x="3730695" y="742016"/>
          <a:ext cx="1553582" cy="47384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solidFill>
                <a:sysClr val="window" lastClr="FFFFFF"/>
              </a:solidFill>
              <a:latin typeface="Calibri"/>
              <a:ea typeface="+mn-ea"/>
              <a:cs typeface="+mn-cs"/>
            </a:rPr>
            <a:t>code	</a:t>
          </a:r>
        </a:p>
      </dsp:txBody>
      <dsp:txXfrm>
        <a:off x="3730695" y="742016"/>
        <a:ext cx="1553582" cy="473842"/>
      </dsp:txXfrm>
    </dsp:sp>
    <dsp:sp modelId="{C78AB302-B0ED-403E-AAAB-44DC357E108A}">
      <dsp:nvSpPr>
        <dsp:cNvPr id="0" name=""/>
        <dsp:cNvSpPr/>
      </dsp:nvSpPr>
      <dsp:spPr>
        <a:xfrm>
          <a:off x="3730695" y="1410057"/>
          <a:ext cx="1553582" cy="47384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solidFill>
                <a:sysClr val="window" lastClr="FFFFFF"/>
              </a:solidFill>
              <a:latin typeface="Calibri"/>
              <a:ea typeface="+mn-ea"/>
              <a:cs typeface="+mn-cs"/>
            </a:rPr>
            <a:t>code	</a:t>
          </a:r>
        </a:p>
      </dsp:txBody>
      <dsp:txXfrm>
        <a:off x="3730695" y="1410057"/>
        <a:ext cx="1553582" cy="473842"/>
      </dsp:txXfrm>
    </dsp:sp>
    <dsp:sp modelId="{B2BFE138-1471-4443-8BE7-5A86CA13CBF0}">
      <dsp:nvSpPr>
        <dsp:cNvPr id="0" name=""/>
        <dsp:cNvSpPr/>
      </dsp:nvSpPr>
      <dsp:spPr>
        <a:xfrm>
          <a:off x="1866396" y="407996"/>
          <a:ext cx="1553582" cy="47384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solidFill>
                <a:sysClr val="window" lastClr="FFFFFF"/>
              </a:solidFill>
              <a:latin typeface="Calibri"/>
              <a:ea typeface="+mn-ea"/>
              <a:cs typeface="+mn-cs"/>
            </a:rPr>
            <a:t>category</a:t>
          </a:r>
        </a:p>
      </dsp:txBody>
      <dsp:txXfrm>
        <a:off x="1866396" y="407996"/>
        <a:ext cx="1553582" cy="473842"/>
      </dsp:txXfrm>
    </dsp:sp>
    <dsp:sp modelId="{5EEFB4A8-0D5C-4988-B9AE-B3DB137F9ED7}">
      <dsp:nvSpPr>
        <dsp:cNvPr id="0" name=""/>
        <dsp:cNvSpPr/>
      </dsp:nvSpPr>
      <dsp:spPr>
        <a:xfrm>
          <a:off x="1122245" y="1390748"/>
          <a:ext cx="887685" cy="30864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solidFill>
                <a:sysClr val="window" lastClr="FFFFFF"/>
              </a:solidFill>
              <a:latin typeface="Calibri"/>
              <a:ea typeface="+mn-ea"/>
              <a:cs typeface="+mn-cs"/>
            </a:rPr>
            <a:t>sub-category</a:t>
          </a:r>
          <a:endParaRPr lang="en-US" sz="1300" kern="1200"/>
        </a:p>
      </dsp:txBody>
      <dsp:txXfrm>
        <a:off x="1122245" y="1390748"/>
        <a:ext cx="887685" cy="308646"/>
      </dsp:txXfrm>
    </dsp:sp>
    <dsp:sp modelId="{21E556D7-B193-4496-AEBA-C1A78BE60E9D}">
      <dsp:nvSpPr>
        <dsp:cNvPr id="0" name=""/>
        <dsp:cNvSpPr/>
      </dsp:nvSpPr>
      <dsp:spPr>
        <a:xfrm>
          <a:off x="1122245" y="1893592"/>
          <a:ext cx="887685" cy="30864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solidFill>
                <a:sysClr val="window" lastClr="FFFFFF"/>
              </a:solidFill>
              <a:latin typeface="Calibri"/>
              <a:ea typeface="+mn-ea"/>
              <a:cs typeface="+mn-cs"/>
            </a:rPr>
            <a:t>sub-category</a:t>
          </a:r>
          <a:endParaRPr lang="en-US" sz="1300" kern="1200"/>
        </a:p>
      </dsp:txBody>
      <dsp:txXfrm>
        <a:off x="1122245" y="1893592"/>
        <a:ext cx="887685" cy="308646"/>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EFFA2D-187B-4EBB-A8F9-113BC341B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259</Pages>
  <Words>87857</Words>
  <Characters>500788</Characters>
  <Application>Microsoft Office Word</Application>
  <DocSecurity>0</DocSecurity>
  <Lines>4173</Lines>
  <Paragraphs>1174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admin</cp:lastModifiedBy>
  <cp:revision>87</cp:revision>
  <cp:lastPrinted>2025-04-18T08:08:00Z</cp:lastPrinted>
  <dcterms:created xsi:type="dcterms:W3CDTF">2023-09-13T05:41:00Z</dcterms:created>
  <dcterms:modified xsi:type="dcterms:W3CDTF">2025-04-18T09:06:00Z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77610760-fcba-3854-b1f4-08d6b5968978</vt:lpwstr>
  </property>
  <property fmtid="{D5CDD505-2E9C-101B-9397-08002B2CF9AE}" pid="24" name="Mendeley Citation Style_1">
    <vt:lpwstr>http://www.zotero.org/styles/apa</vt:lpwstr>
  </property>
</Properties>
</file>